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07DEA9" w14:textId="77777777" w:rsidR="00422A43" w:rsidRDefault="00422A43" w:rsidP="00422A43">
      <w:pPr>
        <w:spacing w:after="0" w:line="240" w:lineRule="auto"/>
        <w:rPr>
          <w:rFonts w:ascii="Bahnschrift" w:hAnsi="Bahnschrift"/>
        </w:rPr>
      </w:pPr>
    </w:p>
    <w:tbl>
      <w:tblPr>
        <w:tblStyle w:val="GridTable1Light-Accent3"/>
        <w:tblpPr w:leftFromText="180" w:rightFromText="180" w:vertAnchor="text" w:horzAnchor="margin" w:tblpY="197"/>
        <w:tblW w:w="9397" w:type="dxa"/>
        <w:tblLook w:val="04A0" w:firstRow="1" w:lastRow="0" w:firstColumn="1" w:lastColumn="0" w:noHBand="0" w:noVBand="1"/>
      </w:tblPr>
      <w:tblGrid>
        <w:gridCol w:w="3393"/>
        <w:gridCol w:w="6004"/>
      </w:tblGrid>
      <w:tr w:rsidR="00422A43" w14:paraId="59F930AD" w14:textId="77777777" w:rsidTr="009A56D0">
        <w:trPr>
          <w:cnfStyle w:val="100000000000" w:firstRow="1" w:lastRow="0" w:firstColumn="0" w:lastColumn="0" w:oddVBand="0" w:evenVBand="0" w:oddHBand="0"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3393" w:type="dxa"/>
          </w:tcPr>
          <w:p w14:paraId="25F5A322" w14:textId="77777777" w:rsidR="00422A43" w:rsidRDefault="00422A43" w:rsidP="009A56D0">
            <w:pPr>
              <w:rPr>
                <w:rFonts w:ascii="Bahnschrift" w:hAnsi="Bahnschrift"/>
              </w:rPr>
            </w:pPr>
            <w:r>
              <w:rPr>
                <w:rFonts w:ascii="Bahnschrift" w:hAnsi="Bahnschrift"/>
              </w:rPr>
              <w:t>STUDENT NAME</w:t>
            </w:r>
          </w:p>
        </w:tc>
        <w:tc>
          <w:tcPr>
            <w:tcW w:w="6004" w:type="dxa"/>
          </w:tcPr>
          <w:p w14:paraId="5B80097F" w14:textId="77777777" w:rsidR="00422A43" w:rsidRDefault="00422A43" w:rsidP="009A56D0">
            <w:pPr>
              <w:cnfStyle w:val="100000000000" w:firstRow="1" w:lastRow="0" w:firstColumn="0" w:lastColumn="0" w:oddVBand="0" w:evenVBand="0" w:oddHBand="0" w:evenHBand="0" w:firstRowFirstColumn="0" w:firstRowLastColumn="0" w:lastRowFirstColumn="0" w:lastRowLastColumn="0"/>
              <w:rPr>
                <w:rFonts w:ascii="Bahnschrift" w:hAnsi="Bahnschrift"/>
              </w:rPr>
            </w:pPr>
            <w:r>
              <w:rPr>
                <w:rFonts w:ascii="Bahnschrift" w:hAnsi="Bahnschrift"/>
              </w:rPr>
              <w:t>Alex Woldeghebriel</w:t>
            </w:r>
          </w:p>
        </w:tc>
      </w:tr>
      <w:tr w:rsidR="00422A43" w14:paraId="38CA15B0" w14:textId="77777777" w:rsidTr="009A56D0">
        <w:trPr>
          <w:trHeight w:val="552"/>
        </w:trPr>
        <w:tc>
          <w:tcPr>
            <w:cnfStyle w:val="001000000000" w:firstRow="0" w:lastRow="0" w:firstColumn="1" w:lastColumn="0" w:oddVBand="0" w:evenVBand="0" w:oddHBand="0" w:evenHBand="0" w:firstRowFirstColumn="0" w:firstRowLastColumn="0" w:lastRowFirstColumn="0" w:lastRowLastColumn="0"/>
            <w:tcW w:w="3393" w:type="dxa"/>
          </w:tcPr>
          <w:p w14:paraId="47CD55C8" w14:textId="77777777" w:rsidR="00422A43" w:rsidRDefault="00422A43" w:rsidP="009A56D0">
            <w:pPr>
              <w:rPr>
                <w:rFonts w:ascii="Bahnschrift" w:hAnsi="Bahnschrift"/>
              </w:rPr>
            </w:pPr>
            <w:r>
              <w:rPr>
                <w:rFonts w:ascii="Bahnschrift" w:hAnsi="Bahnschrift"/>
              </w:rPr>
              <w:t>STUDENT NUMBER</w:t>
            </w:r>
          </w:p>
        </w:tc>
        <w:tc>
          <w:tcPr>
            <w:tcW w:w="6004" w:type="dxa"/>
          </w:tcPr>
          <w:p w14:paraId="2B60B9F1" w14:textId="77777777" w:rsidR="00422A43" w:rsidRDefault="00422A43" w:rsidP="009A56D0">
            <w:pPr>
              <w:cnfStyle w:val="000000000000" w:firstRow="0" w:lastRow="0" w:firstColumn="0" w:lastColumn="0" w:oddVBand="0" w:evenVBand="0" w:oddHBand="0" w:evenHBand="0" w:firstRowFirstColumn="0" w:firstRowLastColumn="0" w:lastRowFirstColumn="0" w:lastRowLastColumn="0"/>
              <w:rPr>
                <w:rFonts w:ascii="Bahnschrift" w:hAnsi="Bahnschrift"/>
              </w:rPr>
            </w:pPr>
            <w:r>
              <w:rPr>
                <w:rFonts w:ascii="Bahnschrift" w:hAnsi="Bahnschrift"/>
              </w:rPr>
              <w:t>1916091</w:t>
            </w:r>
          </w:p>
        </w:tc>
      </w:tr>
      <w:tr w:rsidR="00422A43" w14:paraId="43E74C1D" w14:textId="77777777" w:rsidTr="009A56D0">
        <w:trPr>
          <w:trHeight w:val="580"/>
        </w:trPr>
        <w:tc>
          <w:tcPr>
            <w:cnfStyle w:val="001000000000" w:firstRow="0" w:lastRow="0" w:firstColumn="1" w:lastColumn="0" w:oddVBand="0" w:evenVBand="0" w:oddHBand="0" w:evenHBand="0" w:firstRowFirstColumn="0" w:firstRowLastColumn="0" w:lastRowFirstColumn="0" w:lastRowLastColumn="0"/>
            <w:tcW w:w="3393" w:type="dxa"/>
          </w:tcPr>
          <w:p w14:paraId="3BAED130" w14:textId="77777777" w:rsidR="00422A43" w:rsidRDefault="00422A43" w:rsidP="009A56D0">
            <w:pPr>
              <w:rPr>
                <w:rFonts w:ascii="Bahnschrift" w:hAnsi="Bahnschrift"/>
              </w:rPr>
            </w:pPr>
            <w:r>
              <w:rPr>
                <w:rFonts w:ascii="Bahnschrift" w:hAnsi="Bahnschrift"/>
              </w:rPr>
              <w:t>MODULE TITLE</w:t>
            </w:r>
          </w:p>
        </w:tc>
        <w:tc>
          <w:tcPr>
            <w:tcW w:w="6004" w:type="dxa"/>
          </w:tcPr>
          <w:p w14:paraId="3C9BE685" w14:textId="7E816AED" w:rsidR="00422A43" w:rsidRDefault="00422A43" w:rsidP="009A56D0">
            <w:pPr>
              <w:cnfStyle w:val="000000000000" w:firstRow="0" w:lastRow="0" w:firstColumn="0" w:lastColumn="0" w:oddVBand="0" w:evenVBand="0" w:oddHBand="0" w:evenHBand="0" w:firstRowFirstColumn="0" w:firstRowLastColumn="0" w:lastRowFirstColumn="0" w:lastRowLastColumn="0"/>
              <w:rPr>
                <w:rFonts w:ascii="Bahnschrift" w:hAnsi="Bahnschrift"/>
              </w:rPr>
            </w:pPr>
            <w:r>
              <w:rPr>
                <w:rFonts w:ascii="Bahnschrift" w:hAnsi="Bahnschrift"/>
              </w:rPr>
              <w:t>Digital skills and research methods</w:t>
            </w:r>
          </w:p>
        </w:tc>
      </w:tr>
      <w:tr w:rsidR="00422A43" w14:paraId="0E072F37" w14:textId="77777777" w:rsidTr="009A56D0">
        <w:trPr>
          <w:trHeight w:val="580"/>
        </w:trPr>
        <w:tc>
          <w:tcPr>
            <w:cnfStyle w:val="001000000000" w:firstRow="0" w:lastRow="0" w:firstColumn="1" w:lastColumn="0" w:oddVBand="0" w:evenVBand="0" w:oddHBand="0" w:evenHBand="0" w:firstRowFirstColumn="0" w:firstRowLastColumn="0" w:lastRowFirstColumn="0" w:lastRowLastColumn="0"/>
            <w:tcW w:w="3393" w:type="dxa"/>
          </w:tcPr>
          <w:p w14:paraId="1B5FDF89" w14:textId="77777777" w:rsidR="00422A43" w:rsidRDefault="00422A43" w:rsidP="009A56D0">
            <w:pPr>
              <w:rPr>
                <w:rFonts w:ascii="Bahnschrift" w:hAnsi="Bahnschrift"/>
              </w:rPr>
            </w:pPr>
            <w:r>
              <w:rPr>
                <w:rFonts w:ascii="Bahnschrift" w:hAnsi="Bahnschrift"/>
              </w:rPr>
              <w:t>ASSIGNMENT TITLE</w:t>
            </w:r>
          </w:p>
        </w:tc>
        <w:tc>
          <w:tcPr>
            <w:tcW w:w="6004" w:type="dxa"/>
          </w:tcPr>
          <w:p w14:paraId="480F4CEE" w14:textId="20EFCF2C" w:rsidR="00422A43" w:rsidRDefault="00422A43" w:rsidP="009A56D0">
            <w:pPr>
              <w:cnfStyle w:val="000000000000" w:firstRow="0" w:lastRow="0" w:firstColumn="0" w:lastColumn="0" w:oddVBand="0" w:evenVBand="0" w:oddHBand="0" w:evenHBand="0" w:firstRowFirstColumn="0" w:firstRowLastColumn="0" w:lastRowFirstColumn="0" w:lastRowLastColumn="0"/>
              <w:rPr>
                <w:rFonts w:ascii="Bahnschrift" w:hAnsi="Bahnschrift"/>
              </w:rPr>
            </w:pPr>
            <w:r>
              <w:rPr>
                <w:rFonts w:ascii="Bahnschrift" w:hAnsi="Bahnschrift"/>
              </w:rPr>
              <w:t>BMSW4003</w:t>
            </w:r>
          </w:p>
        </w:tc>
      </w:tr>
      <w:tr w:rsidR="00422A43" w14:paraId="79565D74" w14:textId="77777777" w:rsidTr="009A56D0">
        <w:trPr>
          <w:trHeight w:val="2168"/>
        </w:trPr>
        <w:tc>
          <w:tcPr>
            <w:cnfStyle w:val="001000000000" w:firstRow="0" w:lastRow="0" w:firstColumn="1" w:lastColumn="0" w:oddVBand="0" w:evenVBand="0" w:oddHBand="0" w:evenHBand="0" w:firstRowFirstColumn="0" w:firstRowLastColumn="0" w:lastRowFirstColumn="0" w:lastRowLastColumn="0"/>
            <w:tcW w:w="3393" w:type="dxa"/>
          </w:tcPr>
          <w:p w14:paraId="44AB01E9" w14:textId="77777777" w:rsidR="00422A43" w:rsidRDefault="00422A43" w:rsidP="009A56D0">
            <w:pPr>
              <w:rPr>
                <w:rFonts w:ascii="Bahnschrift" w:hAnsi="Bahnschrift"/>
              </w:rPr>
            </w:pPr>
            <w:r>
              <w:rPr>
                <w:rFonts w:ascii="Bahnschrift" w:hAnsi="Bahnschrift"/>
              </w:rPr>
              <w:t xml:space="preserve">LECTURE NAME </w:t>
            </w:r>
          </w:p>
        </w:tc>
        <w:tc>
          <w:tcPr>
            <w:tcW w:w="6004" w:type="dxa"/>
          </w:tcPr>
          <w:p w14:paraId="6F751292" w14:textId="7DB4772D" w:rsidR="00422A43" w:rsidRDefault="00422A43" w:rsidP="009A56D0">
            <w:pPr>
              <w:cnfStyle w:val="000000000000" w:firstRow="0" w:lastRow="0" w:firstColumn="0" w:lastColumn="0" w:oddVBand="0" w:evenVBand="0" w:oddHBand="0" w:evenHBand="0" w:firstRowFirstColumn="0" w:firstRowLastColumn="0" w:lastRowFirstColumn="0" w:lastRowLastColumn="0"/>
              <w:rPr>
                <w:rFonts w:ascii="Bahnschrift" w:hAnsi="Bahnschrift"/>
              </w:rPr>
            </w:pPr>
            <w:proofErr w:type="spellStart"/>
            <w:r>
              <w:rPr>
                <w:rFonts w:ascii="Bahnschrift" w:hAnsi="Bahnschrift"/>
              </w:rPr>
              <w:t>Suneth</w:t>
            </w:r>
            <w:proofErr w:type="spellEnd"/>
            <w:r>
              <w:rPr>
                <w:rFonts w:ascii="Bahnschrift" w:hAnsi="Bahnschrift"/>
              </w:rPr>
              <w:t xml:space="preserve"> Fernando</w:t>
            </w:r>
          </w:p>
        </w:tc>
      </w:tr>
    </w:tbl>
    <w:sdt>
      <w:sdtPr>
        <w:id w:val="-460658647"/>
        <w:docPartObj>
          <w:docPartGallery w:val="Table of Contents"/>
          <w:docPartUnique/>
        </w:docPartObj>
      </w:sdtPr>
      <w:sdtEndPr>
        <w:rPr>
          <w:rFonts w:asciiTheme="minorHAnsi" w:eastAsiaTheme="minorEastAsia" w:hAnsiTheme="minorHAnsi" w:cs="Times New Roman"/>
          <w:color w:val="auto"/>
          <w:sz w:val="22"/>
          <w:szCs w:val="22"/>
        </w:rPr>
      </w:sdtEndPr>
      <w:sdtContent>
        <w:p w14:paraId="4129E97A" w14:textId="77777777" w:rsidR="009A56D0" w:rsidRDefault="009A56D0">
          <w:pPr>
            <w:pStyle w:val="TOCHeading"/>
          </w:pPr>
        </w:p>
        <w:p w14:paraId="05A069FA" w14:textId="77777777" w:rsidR="009A56D0" w:rsidRDefault="009A56D0">
          <w:pPr>
            <w:pStyle w:val="TOCHeading"/>
          </w:pPr>
        </w:p>
        <w:p w14:paraId="1DDCAA18" w14:textId="77777777" w:rsidR="009A56D0" w:rsidRDefault="009A56D0">
          <w:pPr>
            <w:pStyle w:val="TOCHeading"/>
          </w:pPr>
        </w:p>
        <w:p w14:paraId="0FDFC540" w14:textId="77777777" w:rsidR="009A56D0" w:rsidRDefault="009A56D0">
          <w:pPr>
            <w:pStyle w:val="TOCHeading"/>
          </w:pPr>
        </w:p>
        <w:p w14:paraId="66E785AC" w14:textId="77777777" w:rsidR="009A56D0" w:rsidRDefault="009A56D0">
          <w:pPr>
            <w:pStyle w:val="TOCHeading"/>
          </w:pPr>
        </w:p>
        <w:p w14:paraId="2F2614DD" w14:textId="169ED895" w:rsidR="009A56D0" w:rsidRDefault="009A56D0">
          <w:pPr>
            <w:pStyle w:val="TOCHeading"/>
          </w:pPr>
          <w:r>
            <w:t>Table of Contents</w:t>
          </w:r>
        </w:p>
        <w:p w14:paraId="62FB25CB" w14:textId="28C3BD96" w:rsidR="009A56D0" w:rsidRDefault="009A56D0">
          <w:pPr>
            <w:pStyle w:val="TOC1"/>
          </w:pPr>
          <w:r>
            <w:rPr>
              <w:b/>
              <w:bCs/>
            </w:rPr>
            <w:t>INTTRODUCTION</w:t>
          </w:r>
          <w:r>
            <w:ptab w:relativeTo="margin" w:alignment="right" w:leader="dot"/>
          </w:r>
          <w:r>
            <w:rPr>
              <w:b/>
              <w:bCs/>
            </w:rPr>
            <w:t>1</w:t>
          </w:r>
        </w:p>
        <w:p w14:paraId="57E5CFD6" w14:textId="43E01FA7" w:rsidR="009A56D0" w:rsidRDefault="009A56D0">
          <w:pPr>
            <w:pStyle w:val="TOC2"/>
            <w:ind w:left="216"/>
          </w:pPr>
          <w:r>
            <w:t>BACKGROUND AND IMPACT OF VIRTUAL LEARNING ENVIRONMENT</w:t>
          </w:r>
          <w:r>
            <w:ptab w:relativeTo="margin" w:alignment="right" w:leader="dot"/>
          </w:r>
          <w:r>
            <w:t>2</w:t>
          </w:r>
        </w:p>
        <w:p w14:paraId="26631E95" w14:textId="2798B170" w:rsidR="009A56D0" w:rsidRDefault="009A56D0">
          <w:pPr>
            <w:pStyle w:val="TOC3"/>
            <w:ind w:left="446"/>
          </w:pPr>
          <w:r>
            <w:t>METHODS AND RESULTS</w:t>
          </w:r>
          <w:r>
            <w:ptab w:relativeTo="margin" w:alignment="right" w:leader="dot"/>
          </w:r>
          <w:r>
            <w:t>3</w:t>
          </w:r>
        </w:p>
        <w:p w14:paraId="43990BCD" w14:textId="19C842CB" w:rsidR="009A56D0" w:rsidRDefault="009A56D0">
          <w:pPr>
            <w:pStyle w:val="TOC1"/>
          </w:pPr>
          <w:r>
            <w:rPr>
              <w:b/>
              <w:bCs/>
            </w:rPr>
            <w:t xml:space="preserve">RESULTS </w:t>
          </w:r>
          <w:r>
            <w:ptab w:relativeTo="margin" w:alignment="right" w:leader="dot"/>
          </w:r>
          <w:r>
            <w:rPr>
              <w:b/>
              <w:bCs/>
            </w:rPr>
            <w:t>4</w:t>
          </w:r>
        </w:p>
        <w:p w14:paraId="616690DC" w14:textId="223310AB" w:rsidR="009A56D0" w:rsidRDefault="009A56D0">
          <w:pPr>
            <w:pStyle w:val="TOC2"/>
            <w:ind w:left="216"/>
          </w:pPr>
          <w:r>
            <w:t xml:space="preserve">DISCUSSION </w:t>
          </w:r>
          <w:r>
            <w:ptab w:relativeTo="margin" w:alignment="right" w:leader="dot"/>
          </w:r>
          <w:r>
            <w:t>5</w:t>
          </w:r>
        </w:p>
        <w:p w14:paraId="36D03C83" w14:textId="65C9F979" w:rsidR="009A56D0" w:rsidRDefault="009A56D0" w:rsidP="009A56D0">
          <w:pPr>
            <w:pStyle w:val="TOC3"/>
            <w:ind w:left="446"/>
          </w:pPr>
          <w:r>
            <w:t>CONCLUSION AND REFFERENCE</w:t>
          </w:r>
          <w:r>
            <w:ptab w:relativeTo="margin" w:alignment="right" w:leader="dot"/>
          </w:r>
          <w:r>
            <w:t>6</w:t>
          </w:r>
        </w:p>
      </w:sdtContent>
    </w:sdt>
    <w:p w14:paraId="386B3723" w14:textId="6068CA4F" w:rsidR="009A56D0" w:rsidRDefault="009A56D0" w:rsidP="009A56D0">
      <w:pPr>
        <w:pStyle w:val="TOCHeading"/>
      </w:pPr>
    </w:p>
    <w:p w14:paraId="075056D2" w14:textId="0F4CE4CC" w:rsidR="00422A43" w:rsidRDefault="00422A43"/>
    <w:p w14:paraId="13F22BDF" w14:textId="4C89C19C" w:rsidR="00422A43" w:rsidRDefault="00422A43"/>
    <w:p w14:paraId="37F68D39" w14:textId="77777777" w:rsidR="009A56D0" w:rsidRDefault="009A56D0">
      <w:bookmarkStart w:id="0" w:name="_GoBack"/>
      <w:bookmarkEnd w:id="0"/>
    </w:p>
    <w:p w14:paraId="38732346" w14:textId="341D0B7F" w:rsidR="00422A43" w:rsidRDefault="00422A43"/>
    <w:p w14:paraId="12BBD373" w14:textId="0C26E252" w:rsidR="00422A43" w:rsidRDefault="00422A43">
      <w:pPr>
        <w:rPr>
          <w:b/>
          <w:bCs/>
          <w:sz w:val="36"/>
          <w:szCs w:val="36"/>
        </w:rPr>
      </w:pPr>
      <w:r w:rsidRPr="00A36B8F">
        <w:rPr>
          <w:b/>
          <w:bCs/>
          <w:sz w:val="36"/>
          <w:szCs w:val="36"/>
        </w:rPr>
        <w:lastRenderedPageBreak/>
        <w:t xml:space="preserve">INTRODUCTION </w:t>
      </w:r>
    </w:p>
    <w:p w14:paraId="4AC52BF2" w14:textId="77777777" w:rsidR="0035775D" w:rsidRPr="00A36B8F" w:rsidRDefault="0035775D">
      <w:pPr>
        <w:rPr>
          <w:b/>
          <w:bCs/>
          <w:sz w:val="36"/>
          <w:szCs w:val="36"/>
        </w:rPr>
      </w:pPr>
    </w:p>
    <w:p w14:paraId="34673B61" w14:textId="775DCA95" w:rsidR="007D29B0" w:rsidRPr="00A36B8F" w:rsidRDefault="007D29B0">
      <w:pPr>
        <w:rPr>
          <w:b/>
          <w:bCs/>
          <w:sz w:val="32"/>
          <w:szCs w:val="32"/>
        </w:rPr>
      </w:pPr>
    </w:p>
    <w:p w14:paraId="6431A7DE" w14:textId="05E636FD" w:rsidR="007D29B0" w:rsidRPr="00F8416B" w:rsidRDefault="007D29B0">
      <w:pPr>
        <w:rPr>
          <w:sz w:val="36"/>
          <w:szCs w:val="36"/>
          <w:u w:val="single"/>
        </w:rPr>
      </w:pPr>
      <w:r w:rsidRPr="00F8416B">
        <w:rPr>
          <w:sz w:val="36"/>
          <w:szCs w:val="36"/>
          <w:u w:val="single"/>
        </w:rPr>
        <w:t xml:space="preserve">Overview of virtual learning environment </w:t>
      </w:r>
    </w:p>
    <w:p w14:paraId="6BD83251" w14:textId="77777777" w:rsidR="00465E91" w:rsidRDefault="00465E91">
      <w:pPr>
        <w:rPr>
          <w:sz w:val="24"/>
          <w:szCs w:val="24"/>
          <w:u w:val="single"/>
        </w:rPr>
      </w:pPr>
    </w:p>
    <w:p w14:paraId="14BAAB35" w14:textId="38208F3A" w:rsidR="00FD6F47" w:rsidRDefault="007D29B0">
      <w:pPr>
        <w:rPr>
          <w:sz w:val="24"/>
          <w:szCs w:val="24"/>
        </w:rPr>
      </w:pPr>
      <w:r>
        <w:rPr>
          <w:sz w:val="24"/>
          <w:szCs w:val="24"/>
        </w:rPr>
        <w:t xml:space="preserve">Virtual learning environment </w:t>
      </w:r>
      <w:r w:rsidR="00886FD5">
        <w:rPr>
          <w:sz w:val="24"/>
          <w:szCs w:val="24"/>
        </w:rPr>
        <w:t xml:space="preserve">is a new </w:t>
      </w:r>
      <w:r w:rsidR="00B40BA5">
        <w:rPr>
          <w:sz w:val="24"/>
          <w:szCs w:val="24"/>
        </w:rPr>
        <w:t>online system that is specifically designed to meet the teaching and learning needs of an educational settings, it is helping to deliver learning anytime and anywhere</w:t>
      </w:r>
      <w:r w:rsidR="00FD6F47">
        <w:rPr>
          <w:sz w:val="24"/>
          <w:szCs w:val="24"/>
        </w:rPr>
        <w:t>, as far as we have</w:t>
      </w:r>
      <w:r w:rsidR="00B40BA5">
        <w:rPr>
          <w:sz w:val="24"/>
          <w:szCs w:val="24"/>
        </w:rPr>
        <w:t xml:space="preserve"> device with an internet connection is available. The tools of a virtual learning environment seek to replace or to enhance the teacher and learner interaction with</w:t>
      </w:r>
      <w:r w:rsidR="00FD6F47">
        <w:rPr>
          <w:sz w:val="24"/>
          <w:szCs w:val="24"/>
        </w:rPr>
        <w:t xml:space="preserve"> all over the</w:t>
      </w:r>
      <w:r w:rsidR="00B40BA5">
        <w:rPr>
          <w:sz w:val="24"/>
          <w:szCs w:val="24"/>
        </w:rPr>
        <w:t xml:space="preserve"> world</w:t>
      </w:r>
      <w:r w:rsidR="00FD6F47">
        <w:rPr>
          <w:sz w:val="24"/>
          <w:szCs w:val="24"/>
        </w:rPr>
        <w:t>.</w:t>
      </w:r>
      <w:r w:rsidR="00B40BA5">
        <w:rPr>
          <w:sz w:val="24"/>
          <w:szCs w:val="24"/>
        </w:rPr>
        <w:t xml:space="preserve"> </w:t>
      </w:r>
      <w:r w:rsidR="00FD6F47">
        <w:rPr>
          <w:sz w:val="24"/>
          <w:szCs w:val="24"/>
        </w:rPr>
        <w:t>The virtual learning environment can be used off campus especially during lockdown therefore students can keep learning from their home and have full access to the virtual learning environment the whole week.</w:t>
      </w:r>
      <w:r w:rsidR="00160323">
        <w:rPr>
          <w:sz w:val="24"/>
          <w:szCs w:val="24"/>
        </w:rPr>
        <w:t xml:space="preserve"> By this new system online can allows lectures help students to efficiently learn in campus and in home too from their room. (2017) </w:t>
      </w:r>
    </w:p>
    <w:p w14:paraId="1B16B313" w14:textId="77777777" w:rsidR="00794F8B" w:rsidRDefault="00160323">
      <w:pPr>
        <w:rPr>
          <w:sz w:val="24"/>
          <w:szCs w:val="24"/>
        </w:rPr>
      </w:pPr>
      <w:r>
        <w:rPr>
          <w:sz w:val="24"/>
          <w:szCs w:val="24"/>
        </w:rPr>
        <w:t xml:space="preserve">In the recent year this </w:t>
      </w:r>
      <w:r w:rsidR="00794F8B">
        <w:rPr>
          <w:sz w:val="24"/>
          <w:szCs w:val="24"/>
        </w:rPr>
        <w:t>technology is been used and become extremely popular in the whole worldwide not just because this technology has been used in campus and school to help teacher and student but also has made education highly flexible and beneficial. (2019)</w:t>
      </w:r>
    </w:p>
    <w:p w14:paraId="54236555" w14:textId="58806B96" w:rsidR="00160323" w:rsidRDefault="00794F8B">
      <w:pPr>
        <w:rPr>
          <w:sz w:val="24"/>
          <w:szCs w:val="24"/>
        </w:rPr>
      </w:pPr>
      <w:r>
        <w:rPr>
          <w:sz w:val="24"/>
          <w:szCs w:val="24"/>
        </w:rPr>
        <w:t>This technology has help to save teachers’ and students’ time, every member can join to online course not by necessarily need to travel and attend the class. The students can communicate amongst themselves and work together through virtual learning environment</w:t>
      </w:r>
      <w:r w:rsidR="00D44890">
        <w:rPr>
          <w:sz w:val="24"/>
          <w:szCs w:val="24"/>
        </w:rPr>
        <w:t xml:space="preserve"> as well as the teachers. (2013)</w:t>
      </w:r>
    </w:p>
    <w:p w14:paraId="58CCF0BA" w14:textId="14ACB885" w:rsidR="00465E91" w:rsidRDefault="00D44890">
      <w:pPr>
        <w:rPr>
          <w:sz w:val="24"/>
          <w:szCs w:val="24"/>
        </w:rPr>
      </w:pPr>
      <w:r>
        <w:rPr>
          <w:sz w:val="24"/>
          <w:szCs w:val="24"/>
        </w:rPr>
        <w:t xml:space="preserve">Research on this topic is highly useful and simultaneously and extremely important as we are seeking and remarking </w:t>
      </w:r>
      <w:r w:rsidR="00465E91">
        <w:rPr>
          <w:sz w:val="24"/>
          <w:szCs w:val="24"/>
        </w:rPr>
        <w:t xml:space="preserve">what needs to be change </w:t>
      </w:r>
      <w:r w:rsidR="00545DE1">
        <w:rPr>
          <w:sz w:val="24"/>
          <w:szCs w:val="24"/>
        </w:rPr>
        <w:t>or improve</w:t>
      </w:r>
      <w:r w:rsidR="00465E91">
        <w:rPr>
          <w:sz w:val="24"/>
          <w:szCs w:val="24"/>
        </w:rPr>
        <w:t>.</w:t>
      </w:r>
      <w:r w:rsidR="00545DE1">
        <w:rPr>
          <w:sz w:val="24"/>
          <w:szCs w:val="24"/>
        </w:rPr>
        <w:t xml:space="preserve"> Although this new rising technology is helping students and teachers for their purpose in the academic and still feel we are in our adolescent form of using this technology and that is why are looking for survey that need to be fix. </w:t>
      </w:r>
    </w:p>
    <w:p w14:paraId="4E499CE0" w14:textId="77777777" w:rsidR="00DA6297" w:rsidRDefault="00545DE1">
      <w:pPr>
        <w:rPr>
          <w:sz w:val="24"/>
          <w:szCs w:val="24"/>
        </w:rPr>
      </w:pPr>
      <w:r>
        <w:rPr>
          <w:sz w:val="24"/>
          <w:szCs w:val="24"/>
        </w:rPr>
        <w:t xml:space="preserve">As this </w:t>
      </w:r>
      <w:r w:rsidR="00DA6297">
        <w:rPr>
          <w:sz w:val="24"/>
          <w:szCs w:val="24"/>
        </w:rPr>
        <w:t xml:space="preserve">technology has been keeping skyrocketing in worldwide, this research highlight is extremely vital to have at least a minimum knowledge of information regarding the virtual learning environment. Student and teacher need training and have knowledge of how to use properly for their security as well. </w:t>
      </w:r>
    </w:p>
    <w:p w14:paraId="14F631B2" w14:textId="77777777" w:rsidR="00DA6297" w:rsidRDefault="00DA6297">
      <w:pPr>
        <w:rPr>
          <w:sz w:val="24"/>
          <w:szCs w:val="24"/>
        </w:rPr>
      </w:pPr>
    </w:p>
    <w:p w14:paraId="1894FEAF" w14:textId="77777777" w:rsidR="00DA6297" w:rsidRDefault="00DA6297">
      <w:pPr>
        <w:rPr>
          <w:sz w:val="24"/>
          <w:szCs w:val="24"/>
        </w:rPr>
      </w:pPr>
    </w:p>
    <w:p w14:paraId="0CC89812" w14:textId="77777777" w:rsidR="00DA6297" w:rsidRDefault="00DA6297">
      <w:pPr>
        <w:rPr>
          <w:sz w:val="24"/>
          <w:szCs w:val="24"/>
        </w:rPr>
      </w:pPr>
    </w:p>
    <w:p w14:paraId="4577AEFC" w14:textId="77777777" w:rsidR="00DA6297" w:rsidRDefault="00DA6297">
      <w:pPr>
        <w:rPr>
          <w:sz w:val="24"/>
          <w:szCs w:val="24"/>
        </w:rPr>
      </w:pPr>
    </w:p>
    <w:p w14:paraId="36182736" w14:textId="2601E324" w:rsidR="00DA6297" w:rsidRDefault="00DA6297">
      <w:pPr>
        <w:rPr>
          <w:sz w:val="24"/>
          <w:szCs w:val="24"/>
        </w:rPr>
      </w:pPr>
    </w:p>
    <w:p w14:paraId="31739BB2" w14:textId="3B28B74F" w:rsidR="00A36B8F" w:rsidRDefault="00A36B8F">
      <w:pPr>
        <w:rPr>
          <w:sz w:val="24"/>
          <w:szCs w:val="24"/>
        </w:rPr>
      </w:pPr>
    </w:p>
    <w:p w14:paraId="38F6ED68" w14:textId="2C309E8C" w:rsidR="00A36B8F" w:rsidRPr="00F8416B" w:rsidRDefault="00A36B8F">
      <w:pPr>
        <w:rPr>
          <w:sz w:val="36"/>
          <w:szCs w:val="36"/>
          <w:u w:val="single"/>
        </w:rPr>
      </w:pPr>
      <w:r w:rsidRPr="00F8416B">
        <w:rPr>
          <w:sz w:val="36"/>
          <w:szCs w:val="36"/>
          <w:u w:val="single"/>
        </w:rPr>
        <w:t xml:space="preserve">Background </w:t>
      </w:r>
    </w:p>
    <w:p w14:paraId="70CC2E01" w14:textId="77777777" w:rsidR="00DA6297" w:rsidRDefault="00DA6297">
      <w:pPr>
        <w:rPr>
          <w:sz w:val="24"/>
          <w:szCs w:val="24"/>
        </w:rPr>
      </w:pPr>
    </w:p>
    <w:p w14:paraId="0340B383" w14:textId="33EB4C49" w:rsidR="00DA6297" w:rsidRDefault="00D700A1">
      <w:pPr>
        <w:rPr>
          <w:sz w:val="24"/>
          <w:szCs w:val="24"/>
        </w:rPr>
      </w:pPr>
      <w:r>
        <w:rPr>
          <w:sz w:val="24"/>
          <w:szCs w:val="24"/>
        </w:rPr>
        <w:t xml:space="preserve">Virtual learning environment helps education academic by providing tools and easier way to access for learning and teaching. This is the new system aims students and teachers communicate by using internet connection and devices such as computer, tablet and cellular smart phone. The main purpose of this virtual learning environment is to track student and support online for both students and teachers. On this new way of communication amongst teachers and students </w:t>
      </w:r>
      <w:r w:rsidR="0011106D">
        <w:rPr>
          <w:sz w:val="24"/>
          <w:szCs w:val="24"/>
        </w:rPr>
        <w:t xml:space="preserve">are available </w:t>
      </w:r>
      <w:r>
        <w:rPr>
          <w:sz w:val="24"/>
          <w:szCs w:val="24"/>
        </w:rPr>
        <w:t>such as email</w:t>
      </w:r>
      <w:r w:rsidR="0011106D">
        <w:rPr>
          <w:sz w:val="24"/>
          <w:szCs w:val="24"/>
        </w:rPr>
        <w:t>, chat groups with videos call and web publishing. To join this new electronic communication, it is required</w:t>
      </w:r>
      <w:r w:rsidR="009A2D92">
        <w:rPr>
          <w:sz w:val="24"/>
          <w:szCs w:val="24"/>
        </w:rPr>
        <w:t xml:space="preserve"> and been given virtual learning environment long </w:t>
      </w:r>
      <w:r w:rsidR="0011106D">
        <w:rPr>
          <w:sz w:val="24"/>
          <w:szCs w:val="24"/>
        </w:rPr>
        <w:t>in before in use. Identification as ID number is necessary to use for students and teachers in orders to log in and use this technology in any time.</w:t>
      </w:r>
    </w:p>
    <w:p w14:paraId="047ED4A3" w14:textId="10B03328" w:rsidR="009D3EE2" w:rsidRDefault="00AA7BD6">
      <w:pPr>
        <w:rPr>
          <w:sz w:val="24"/>
          <w:szCs w:val="24"/>
        </w:rPr>
      </w:pPr>
      <w:r>
        <w:rPr>
          <w:sz w:val="24"/>
          <w:szCs w:val="24"/>
        </w:rPr>
        <w:t xml:space="preserve">Virtual learning environment is extremely beneficial for both students and teachers because is highly flexible by using this technology anytime, so it is easier way to catching up with your education academic. Teacher can fully teach one time about specific subject and upload in the virtual learning environment so therefore they will not have to repeat again. Teachers and students can have any conversation at any time, teachers can have also full access to help students </w:t>
      </w:r>
      <w:r w:rsidR="009D3EE2">
        <w:rPr>
          <w:sz w:val="24"/>
          <w:szCs w:val="24"/>
        </w:rPr>
        <w:t>to upload their works. Students are struggling perhaps with language or shyness can have full ability to communicate through text.</w:t>
      </w:r>
    </w:p>
    <w:p w14:paraId="52A73303" w14:textId="735CDDBE" w:rsidR="009D3EE2" w:rsidRDefault="009D3EE2">
      <w:pPr>
        <w:rPr>
          <w:sz w:val="24"/>
          <w:szCs w:val="24"/>
        </w:rPr>
      </w:pPr>
    </w:p>
    <w:p w14:paraId="4CB3B231" w14:textId="24C7D87F" w:rsidR="009D3EE2" w:rsidRDefault="009D3EE2">
      <w:pPr>
        <w:rPr>
          <w:sz w:val="24"/>
          <w:szCs w:val="24"/>
        </w:rPr>
      </w:pPr>
    </w:p>
    <w:p w14:paraId="21C939AF" w14:textId="77777777" w:rsidR="009D3EE2" w:rsidRDefault="009D3EE2">
      <w:pPr>
        <w:rPr>
          <w:sz w:val="24"/>
          <w:szCs w:val="24"/>
        </w:rPr>
      </w:pPr>
    </w:p>
    <w:p w14:paraId="21E12408" w14:textId="3C26F7C8" w:rsidR="00DA6297" w:rsidRPr="00F8416B" w:rsidRDefault="009D3EE2">
      <w:pPr>
        <w:rPr>
          <w:sz w:val="36"/>
          <w:szCs w:val="36"/>
          <w:u w:val="single"/>
        </w:rPr>
      </w:pPr>
      <w:r w:rsidRPr="00F8416B">
        <w:rPr>
          <w:sz w:val="36"/>
          <w:szCs w:val="36"/>
          <w:u w:val="single"/>
        </w:rPr>
        <w:t>Impact of virtual learning en</w:t>
      </w:r>
      <w:r w:rsidR="00860B54" w:rsidRPr="00F8416B">
        <w:rPr>
          <w:sz w:val="36"/>
          <w:szCs w:val="36"/>
          <w:u w:val="single"/>
        </w:rPr>
        <w:t xml:space="preserve">vironment </w:t>
      </w:r>
    </w:p>
    <w:p w14:paraId="3DFC7F2F" w14:textId="1AA80B83" w:rsidR="00860B54" w:rsidRDefault="00860B54">
      <w:pPr>
        <w:rPr>
          <w:sz w:val="32"/>
          <w:szCs w:val="32"/>
          <w:u w:val="single"/>
        </w:rPr>
      </w:pPr>
    </w:p>
    <w:p w14:paraId="3BCE6779" w14:textId="5FA62DEC" w:rsidR="00860B54" w:rsidRDefault="00860B54">
      <w:pPr>
        <w:rPr>
          <w:sz w:val="24"/>
          <w:szCs w:val="24"/>
        </w:rPr>
      </w:pPr>
      <w:r>
        <w:rPr>
          <w:sz w:val="24"/>
          <w:szCs w:val="24"/>
        </w:rPr>
        <w:t xml:space="preserve">Virtual learning environment has </w:t>
      </w:r>
      <w:r w:rsidR="00783A9E">
        <w:rPr>
          <w:sz w:val="24"/>
          <w:szCs w:val="24"/>
        </w:rPr>
        <w:t xml:space="preserve">made </w:t>
      </w:r>
      <w:r>
        <w:rPr>
          <w:sz w:val="24"/>
          <w:szCs w:val="24"/>
        </w:rPr>
        <w:t>huge impact amongst its</w:t>
      </w:r>
      <w:r w:rsidR="007411AD">
        <w:rPr>
          <w:sz w:val="24"/>
          <w:szCs w:val="24"/>
        </w:rPr>
        <w:t xml:space="preserve"> own members. </w:t>
      </w:r>
      <w:r w:rsidR="00783A9E">
        <w:rPr>
          <w:sz w:val="24"/>
          <w:szCs w:val="24"/>
        </w:rPr>
        <w:t xml:space="preserve">Now students are more likely to attend teaching sessions, especially students are living by themselves and have less income are saving money by just attending online class from home and are very likely to get </w:t>
      </w:r>
      <w:r w:rsidR="00976D38">
        <w:rPr>
          <w:sz w:val="24"/>
          <w:szCs w:val="24"/>
        </w:rPr>
        <w:t>the higher score of each modules due to training and teaching of virtual learning environment. Virtual learning environment has played big role with teaching students by making very inconvenience for everyone. Virtual learning environment has made massive accomplishment and improvement to students’ satisfaction and engagement.</w:t>
      </w:r>
      <w:r w:rsidR="002B21FF">
        <w:rPr>
          <w:sz w:val="24"/>
          <w:szCs w:val="24"/>
        </w:rPr>
        <w:t xml:space="preserve"> Once has been clear that virtual learning environment contains key academic materials and resources </w:t>
      </w:r>
      <w:r w:rsidR="00862437">
        <w:rPr>
          <w:sz w:val="24"/>
          <w:szCs w:val="24"/>
        </w:rPr>
        <w:t xml:space="preserve">students need to succeed in their studies, most universities in the UK has adapted to this technology. Every </w:t>
      </w:r>
      <w:r w:rsidR="009A2D92">
        <w:rPr>
          <w:sz w:val="24"/>
          <w:szCs w:val="24"/>
        </w:rPr>
        <w:t>student</w:t>
      </w:r>
      <w:r w:rsidR="00862437">
        <w:rPr>
          <w:sz w:val="24"/>
          <w:szCs w:val="24"/>
        </w:rPr>
        <w:t xml:space="preserve"> in universities has useful contacts, module information and other key details about universities life.</w:t>
      </w:r>
      <w:r w:rsidR="00AA3797">
        <w:rPr>
          <w:sz w:val="24"/>
          <w:szCs w:val="24"/>
        </w:rPr>
        <w:t xml:space="preserve"> (homework nation, 2020)</w:t>
      </w:r>
    </w:p>
    <w:p w14:paraId="46BF9DF7" w14:textId="77777777" w:rsidR="00EC0158" w:rsidRDefault="00EC0158">
      <w:pPr>
        <w:rPr>
          <w:sz w:val="24"/>
          <w:szCs w:val="24"/>
        </w:rPr>
      </w:pPr>
    </w:p>
    <w:p w14:paraId="053CA868" w14:textId="2225FE2B" w:rsidR="00AA3797" w:rsidRDefault="00AA3797">
      <w:pPr>
        <w:rPr>
          <w:sz w:val="24"/>
          <w:szCs w:val="24"/>
        </w:rPr>
      </w:pPr>
      <w:r>
        <w:rPr>
          <w:sz w:val="24"/>
          <w:szCs w:val="24"/>
        </w:rPr>
        <w:t>On this new era of the 21</w:t>
      </w:r>
      <w:r w:rsidRPr="00AA3797">
        <w:rPr>
          <w:sz w:val="24"/>
          <w:szCs w:val="24"/>
          <w:vertAlign w:val="superscript"/>
        </w:rPr>
        <w:t>st</w:t>
      </w:r>
      <w:r>
        <w:rPr>
          <w:sz w:val="24"/>
          <w:szCs w:val="24"/>
        </w:rPr>
        <w:t xml:space="preserve"> century learning system is very important to know how to use computer</w:t>
      </w:r>
      <w:r w:rsidR="00EC0158">
        <w:rPr>
          <w:sz w:val="24"/>
          <w:szCs w:val="24"/>
        </w:rPr>
        <w:t xml:space="preserve">, otherwise might impact with virtual learning environment. Student with low computer skills might likely to fail or get lower score. It vital to learn computer skills in order to involved with virtual learning environment. The more you engage with the virtual learning environment materials, the more likely you </w:t>
      </w:r>
      <w:r w:rsidR="00F8416B">
        <w:rPr>
          <w:sz w:val="24"/>
          <w:szCs w:val="24"/>
        </w:rPr>
        <w:t>can</w:t>
      </w:r>
      <w:r w:rsidR="00EC0158">
        <w:rPr>
          <w:sz w:val="24"/>
          <w:szCs w:val="24"/>
        </w:rPr>
        <w:t xml:space="preserve"> successful in their academic education career. </w:t>
      </w:r>
    </w:p>
    <w:p w14:paraId="0D649318" w14:textId="666BA64E" w:rsidR="00EC0158" w:rsidRDefault="00EC0158">
      <w:pPr>
        <w:rPr>
          <w:sz w:val="24"/>
          <w:szCs w:val="24"/>
        </w:rPr>
      </w:pPr>
    </w:p>
    <w:p w14:paraId="4AD7ED14" w14:textId="67187349" w:rsidR="00EC0158" w:rsidRPr="00F8416B" w:rsidRDefault="00EC0158">
      <w:pPr>
        <w:rPr>
          <w:sz w:val="28"/>
          <w:szCs w:val="28"/>
          <w:u w:val="single"/>
        </w:rPr>
      </w:pPr>
      <w:r w:rsidRPr="00F8416B">
        <w:rPr>
          <w:sz w:val="36"/>
          <w:szCs w:val="36"/>
          <w:u w:val="single"/>
        </w:rPr>
        <w:t>Methods</w:t>
      </w:r>
      <w:r w:rsidRPr="00F8416B">
        <w:rPr>
          <w:sz w:val="28"/>
          <w:szCs w:val="28"/>
          <w:u w:val="single"/>
        </w:rPr>
        <w:t xml:space="preserve"> </w:t>
      </w:r>
    </w:p>
    <w:p w14:paraId="300BAD02" w14:textId="4BE9383D" w:rsidR="00EC0158" w:rsidRDefault="00EC0158">
      <w:pPr>
        <w:rPr>
          <w:sz w:val="24"/>
          <w:szCs w:val="24"/>
        </w:rPr>
      </w:pPr>
    </w:p>
    <w:p w14:paraId="4C5D3BC3" w14:textId="7B3C3BC3" w:rsidR="00EC0158" w:rsidRDefault="001A566D">
      <w:pPr>
        <w:rPr>
          <w:sz w:val="24"/>
          <w:szCs w:val="24"/>
        </w:rPr>
      </w:pPr>
      <w:r>
        <w:rPr>
          <w:sz w:val="24"/>
          <w:szCs w:val="24"/>
        </w:rPr>
        <w:t xml:space="preserve">Under of my secondary research </w:t>
      </w:r>
      <w:r w:rsidR="00254B6B">
        <w:rPr>
          <w:sz w:val="24"/>
          <w:szCs w:val="24"/>
        </w:rPr>
        <w:t>has been</w:t>
      </w:r>
      <w:r>
        <w:rPr>
          <w:sz w:val="24"/>
          <w:szCs w:val="24"/>
        </w:rPr>
        <w:t xml:space="preserve"> used and applied </w:t>
      </w:r>
      <w:r w:rsidR="00254B6B">
        <w:rPr>
          <w:sz w:val="24"/>
          <w:szCs w:val="24"/>
        </w:rPr>
        <w:t>in order to discover publication and article about</w:t>
      </w:r>
      <w:r>
        <w:rPr>
          <w:sz w:val="24"/>
          <w:szCs w:val="24"/>
        </w:rPr>
        <w:t xml:space="preserve"> quantitative and qualitative data as its help to clarify the service available in virtual learning environment. </w:t>
      </w:r>
      <w:r w:rsidR="00254B6B">
        <w:rPr>
          <w:sz w:val="24"/>
          <w:szCs w:val="24"/>
        </w:rPr>
        <w:t xml:space="preserve">During this process of research has been exposed and discovered enormous amount of knowledge and information </w:t>
      </w:r>
      <w:r w:rsidR="00A30A3C">
        <w:rPr>
          <w:sz w:val="24"/>
          <w:szCs w:val="24"/>
        </w:rPr>
        <w:t xml:space="preserve">support the advantage, disadvantage, challenge, benefit and enhancement faced by all the member (students, teachers and admin) of virtual learning environment. In this useful discovering </w:t>
      </w:r>
      <w:r w:rsidR="00BF4151">
        <w:rPr>
          <w:sz w:val="24"/>
          <w:szCs w:val="24"/>
        </w:rPr>
        <w:t xml:space="preserve">different type of article and publication such as newspapers articles, books and website in order to collect quantitative and qualitative data. University Moodle was accessed and similar other sources in order to find out useful information assessment to this research topic. </w:t>
      </w:r>
    </w:p>
    <w:p w14:paraId="3AB0D8AC" w14:textId="6CC44703" w:rsidR="00BF4151" w:rsidRDefault="00BF4151">
      <w:pPr>
        <w:rPr>
          <w:sz w:val="24"/>
          <w:szCs w:val="24"/>
        </w:rPr>
      </w:pPr>
      <w:r>
        <w:rPr>
          <w:sz w:val="24"/>
          <w:szCs w:val="24"/>
        </w:rPr>
        <w:t>After the secondary research, the primary research has been also carried out to collect quantitative and qualitative data</w:t>
      </w:r>
      <w:r w:rsidR="00B8367F">
        <w:rPr>
          <w:sz w:val="24"/>
          <w:szCs w:val="24"/>
        </w:rPr>
        <w:t xml:space="preserve"> related to the university. In order to produce this process, a survey was essential to create, to achieve students’ and teachers’ feedback. In order to obtain these vital feedbacks its required to create at least 10 questions which will be send by email. </w:t>
      </w:r>
      <w:r w:rsidR="0064073B">
        <w:rPr>
          <w:sz w:val="24"/>
          <w:szCs w:val="24"/>
        </w:rPr>
        <w:t>Finally, the data was collected and stored in tables in order to obtain the analysis stage. This survey includes 10 multiple choice questions.</w:t>
      </w:r>
    </w:p>
    <w:p w14:paraId="40E52EA2" w14:textId="69939953" w:rsidR="0064073B" w:rsidRDefault="0064073B">
      <w:pPr>
        <w:rPr>
          <w:sz w:val="24"/>
          <w:szCs w:val="24"/>
        </w:rPr>
      </w:pPr>
    </w:p>
    <w:p w14:paraId="549B280B" w14:textId="744494F6" w:rsidR="00F8416B" w:rsidRDefault="00F8416B">
      <w:pPr>
        <w:rPr>
          <w:sz w:val="24"/>
          <w:szCs w:val="24"/>
        </w:rPr>
      </w:pPr>
    </w:p>
    <w:p w14:paraId="0613930A" w14:textId="2557F941" w:rsidR="00F8416B" w:rsidRDefault="00F8416B">
      <w:pPr>
        <w:rPr>
          <w:sz w:val="36"/>
          <w:szCs w:val="36"/>
          <w:u w:val="single"/>
        </w:rPr>
      </w:pPr>
      <w:r w:rsidRPr="00F8416B">
        <w:rPr>
          <w:sz w:val="36"/>
          <w:szCs w:val="36"/>
          <w:u w:val="single"/>
        </w:rPr>
        <w:t>Results</w:t>
      </w:r>
    </w:p>
    <w:p w14:paraId="3B01F167" w14:textId="23F100AB" w:rsidR="00F8416B" w:rsidRDefault="00F8416B">
      <w:pPr>
        <w:rPr>
          <w:sz w:val="36"/>
          <w:szCs w:val="36"/>
        </w:rPr>
      </w:pPr>
    </w:p>
    <w:p w14:paraId="6FB37131" w14:textId="634DC32C" w:rsidR="00F8416B" w:rsidRDefault="00705BD7">
      <w:pPr>
        <w:rPr>
          <w:sz w:val="24"/>
          <w:szCs w:val="24"/>
        </w:rPr>
      </w:pPr>
      <w:r>
        <w:rPr>
          <w:sz w:val="24"/>
          <w:szCs w:val="24"/>
        </w:rPr>
        <w:t>Data collection tables and data analysis process are included under appendix</w:t>
      </w:r>
    </w:p>
    <w:p w14:paraId="39454F58" w14:textId="77777777" w:rsidR="004D70B0" w:rsidRDefault="004D70B0">
      <w:pPr>
        <w:rPr>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705BD7" w14:paraId="5E49A3D6" w14:textId="77777777" w:rsidTr="00705BD7">
        <w:tc>
          <w:tcPr>
            <w:tcW w:w="1803" w:type="dxa"/>
          </w:tcPr>
          <w:p w14:paraId="7C146BAE" w14:textId="7B4D7B92" w:rsidR="00705BD7" w:rsidRDefault="00705BD7">
            <w:pPr>
              <w:rPr>
                <w:sz w:val="24"/>
                <w:szCs w:val="24"/>
              </w:rPr>
            </w:pPr>
            <w:r>
              <w:rPr>
                <w:sz w:val="24"/>
                <w:szCs w:val="24"/>
              </w:rPr>
              <w:t>Questions</w:t>
            </w:r>
          </w:p>
        </w:tc>
        <w:tc>
          <w:tcPr>
            <w:tcW w:w="1803" w:type="dxa"/>
          </w:tcPr>
          <w:p w14:paraId="3673FD0E" w14:textId="260078D3" w:rsidR="00705BD7" w:rsidRDefault="00705BD7">
            <w:pPr>
              <w:rPr>
                <w:sz w:val="24"/>
                <w:szCs w:val="24"/>
              </w:rPr>
            </w:pPr>
            <w:r>
              <w:rPr>
                <w:sz w:val="24"/>
                <w:szCs w:val="24"/>
              </w:rPr>
              <w:t>Very frequently</w:t>
            </w:r>
          </w:p>
        </w:tc>
        <w:tc>
          <w:tcPr>
            <w:tcW w:w="1803" w:type="dxa"/>
          </w:tcPr>
          <w:p w14:paraId="1ABFCBE5" w14:textId="18FC9060" w:rsidR="00705BD7" w:rsidRDefault="00705BD7">
            <w:pPr>
              <w:rPr>
                <w:sz w:val="24"/>
                <w:szCs w:val="24"/>
              </w:rPr>
            </w:pPr>
            <w:r>
              <w:rPr>
                <w:sz w:val="24"/>
                <w:szCs w:val="24"/>
              </w:rPr>
              <w:t>Frequently</w:t>
            </w:r>
          </w:p>
        </w:tc>
        <w:tc>
          <w:tcPr>
            <w:tcW w:w="1803" w:type="dxa"/>
          </w:tcPr>
          <w:p w14:paraId="4AFDC072" w14:textId="457FBDFA" w:rsidR="00705BD7" w:rsidRDefault="00705BD7">
            <w:pPr>
              <w:rPr>
                <w:sz w:val="24"/>
                <w:szCs w:val="24"/>
              </w:rPr>
            </w:pPr>
            <w:r>
              <w:rPr>
                <w:sz w:val="24"/>
                <w:szCs w:val="24"/>
              </w:rPr>
              <w:t>Occasionally</w:t>
            </w:r>
          </w:p>
        </w:tc>
        <w:tc>
          <w:tcPr>
            <w:tcW w:w="1804" w:type="dxa"/>
          </w:tcPr>
          <w:p w14:paraId="03CCAE5C" w14:textId="0D39F1CD" w:rsidR="00705BD7" w:rsidRDefault="00705BD7">
            <w:pPr>
              <w:rPr>
                <w:sz w:val="24"/>
                <w:szCs w:val="24"/>
              </w:rPr>
            </w:pPr>
            <w:r>
              <w:rPr>
                <w:sz w:val="24"/>
                <w:szCs w:val="24"/>
              </w:rPr>
              <w:t>Sometimes</w:t>
            </w:r>
          </w:p>
        </w:tc>
      </w:tr>
      <w:tr w:rsidR="00705BD7" w14:paraId="3306117B" w14:textId="77777777" w:rsidTr="00705BD7">
        <w:tc>
          <w:tcPr>
            <w:tcW w:w="1803" w:type="dxa"/>
          </w:tcPr>
          <w:p w14:paraId="203F0976" w14:textId="36013CCA" w:rsidR="00705BD7" w:rsidRDefault="00705BD7">
            <w:pPr>
              <w:rPr>
                <w:sz w:val="24"/>
                <w:szCs w:val="24"/>
              </w:rPr>
            </w:pPr>
            <w:r>
              <w:rPr>
                <w:sz w:val="24"/>
                <w:szCs w:val="24"/>
              </w:rPr>
              <w:t>Q1</w:t>
            </w:r>
          </w:p>
        </w:tc>
        <w:tc>
          <w:tcPr>
            <w:tcW w:w="1803" w:type="dxa"/>
          </w:tcPr>
          <w:p w14:paraId="2D5ABAD3" w14:textId="2EE4735D" w:rsidR="00705BD7" w:rsidRDefault="00705BD7">
            <w:pPr>
              <w:rPr>
                <w:sz w:val="24"/>
                <w:szCs w:val="24"/>
              </w:rPr>
            </w:pPr>
            <w:r>
              <w:rPr>
                <w:sz w:val="24"/>
                <w:szCs w:val="24"/>
              </w:rPr>
              <w:t>3</w:t>
            </w:r>
          </w:p>
        </w:tc>
        <w:tc>
          <w:tcPr>
            <w:tcW w:w="1803" w:type="dxa"/>
          </w:tcPr>
          <w:p w14:paraId="0CBE0B05" w14:textId="0D2A93A0" w:rsidR="00705BD7" w:rsidRDefault="00705BD7">
            <w:pPr>
              <w:rPr>
                <w:sz w:val="24"/>
                <w:szCs w:val="24"/>
              </w:rPr>
            </w:pPr>
            <w:r>
              <w:rPr>
                <w:sz w:val="24"/>
                <w:szCs w:val="24"/>
              </w:rPr>
              <w:t>3</w:t>
            </w:r>
          </w:p>
        </w:tc>
        <w:tc>
          <w:tcPr>
            <w:tcW w:w="1803" w:type="dxa"/>
          </w:tcPr>
          <w:p w14:paraId="71B9748A" w14:textId="356E16A0" w:rsidR="00705BD7" w:rsidRDefault="00705BD7">
            <w:pPr>
              <w:rPr>
                <w:sz w:val="24"/>
                <w:szCs w:val="24"/>
              </w:rPr>
            </w:pPr>
            <w:r>
              <w:rPr>
                <w:sz w:val="24"/>
                <w:szCs w:val="24"/>
              </w:rPr>
              <w:t>1</w:t>
            </w:r>
          </w:p>
        </w:tc>
        <w:tc>
          <w:tcPr>
            <w:tcW w:w="1804" w:type="dxa"/>
          </w:tcPr>
          <w:p w14:paraId="72B8B509" w14:textId="5B66C620" w:rsidR="00705BD7" w:rsidRDefault="00705BD7">
            <w:pPr>
              <w:rPr>
                <w:sz w:val="24"/>
                <w:szCs w:val="24"/>
              </w:rPr>
            </w:pPr>
            <w:r>
              <w:rPr>
                <w:sz w:val="24"/>
                <w:szCs w:val="24"/>
              </w:rPr>
              <w:t>0</w:t>
            </w:r>
          </w:p>
        </w:tc>
      </w:tr>
      <w:tr w:rsidR="00705BD7" w14:paraId="2F254CED" w14:textId="77777777" w:rsidTr="00705BD7">
        <w:tc>
          <w:tcPr>
            <w:tcW w:w="1803" w:type="dxa"/>
          </w:tcPr>
          <w:p w14:paraId="60771E6F" w14:textId="6D666815" w:rsidR="00705BD7" w:rsidRDefault="00705BD7">
            <w:pPr>
              <w:rPr>
                <w:sz w:val="24"/>
                <w:szCs w:val="24"/>
              </w:rPr>
            </w:pPr>
            <w:r>
              <w:rPr>
                <w:sz w:val="24"/>
                <w:szCs w:val="24"/>
              </w:rPr>
              <w:t>Q2</w:t>
            </w:r>
          </w:p>
        </w:tc>
        <w:tc>
          <w:tcPr>
            <w:tcW w:w="1803" w:type="dxa"/>
          </w:tcPr>
          <w:p w14:paraId="54D761B6" w14:textId="0CB3CD64" w:rsidR="00705BD7" w:rsidRDefault="00705BD7">
            <w:pPr>
              <w:rPr>
                <w:sz w:val="24"/>
                <w:szCs w:val="24"/>
              </w:rPr>
            </w:pPr>
            <w:r>
              <w:rPr>
                <w:sz w:val="24"/>
                <w:szCs w:val="24"/>
              </w:rPr>
              <w:t>4</w:t>
            </w:r>
          </w:p>
        </w:tc>
        <w:tc>
          <w:tcPr>
            <w:tcW w:w="1803" w:type="dxa"/>
          </w:tcPr>
          <w:p w14:paraId="65CC77B4" w14:textId="68DB2E32" w:rsidR="00705BD7" w:rsidRDefault="00705BD7">
            <w:pPr>
              <w:rPr>
                <w:sz w:val="24"/>
                <w:szCs w:val="24"/>
              </w:rPr>
            </w:pPr>
            <w:r>
              <w:rPr>
                <w:sz w:val="24"/>
                <w:szCs w:val="24"/>
              </w:rPr>
              <w:t>2</w:t>
            </w:r>
          </w:p>
        </w:tc>
        <w:tc>
          <w:tcPr>
            <w:tcW w:w="1803" w:type="dxa"/>
          </w:tcPr>
          <w:p w14:paraId="70192681" w14:textId="51968639" w:rsidR="00705BD7" w:rsidRDefault="00705BD7">
            <w:pPr>
              <w:rPr>
                <w:sz w:val="24"/>
                <w:szCs w:val="24"/>
              </w:rPr>
            </w:pPr>
            <w:r>
              <w:rPr>
                <w:sz w:val="24"/>
                <w:szCs w:val="24"/>
              </w:rPr>
              <w:t>2</w:t>
            </w:r>
          </w:p>
        </w:tc>
        <w:tc>
          <w:tcPr>
            <w:tcW w:w="1804" w:type="dxa"/>
          </w:tcPr>
          <w:p w14:paraId="0FE71535" w14:textId="16A81373" w:rsidR="00705BD7" w:rsidRDefault="00705BD7">
            <w:pPr>
              <w:rPr>
                <w:sz w:val="24"/>
                <w:szCs w:val="24"/>
              </w:rPr>
            </w:pPr>
            <w:r>
              <w:rPr>
                <w:sz w:val="24"/>
                <w:szCs w:val="24"/>
              </w:rPr>
              <w:t>0</w:t>
            </w:r>
          </w:p>
        </w:tc>
      </w:tr>
      <w:tr w:rsidR="00705BD7" w14:paraId="589381BC" w14:textId="77777777" w:rsidTr="00705BD7">
        <w:tc>
          <w:tcPr>
            <w:tcW w:w="1803" w:type="dxa"/>
          </w:tcPr>
          <w:p w14:paraId="4A1F2D39" w14:textId="66801133" w:rsidR="00705BD7" w:rsidRDefault="00705BD7">
            <w:pPr>
              <w:rPr>
                <w:sz w:val="24"/>
                <w:szCs w:val="24"/>
              </w:rPr>
            </w:pPr>
            <w:r>
              <w:rPr>
                <w:sz w:val="24"/>
                <w:szCs w:val="24"/>
              </w:rPr>
              <w:t>Q3</w:t>
            </w:r>
          </w:p>
        </w:tc>
        <w:tc>
          <w:tcPr>
            <w:tcW w:w="1803" w:type="dxa"/>
          </w:tcPr>
          <w:p w14:paraId="2916AD70" w14:textId="18F71FA3" w:rsidR="00705BD7" w:rsidRDefault="00705BD7">
            <w:pPr>
              <w:rPr>
                <w:sz w:val="24"/>
                <w:szCs w:val="24"/>
              </w:rPr>
            </w:pPr>
            <w:r>
              <w:rPr>
                <w:sz w:val="24"/>
                <w:szCs w:val="24"/>
              </w:rPr>
              <w:t>4</w:t>
            </w:r>
          </w:p>
        </w:tc>
        <w:tc>
          <w:tcPr>
            <w:tcW w:w="1803" w:type="dxa"/>
          </w:tcPr>
          <w:p w14:paraId="66087156" w14:textId="48FED4FB" w:rsidR="00705BD7" w:rsidRDefault="00705BD7">
            <w:pPr>
              <w:rPr>
                <w:sz w:val="24"/>
                <w:szCs w:val="24"/>
              </w:rPr>
            </w:pPr>
            <w:r>
              <w:rPr>
                <w:sz w:val="24"/>
                <w:szCs w:val="24"/>
              </w:rPr>
              <w:t>2</w:t>
            </w:r>
          </w:p>
        </w:tc>
        <w:tc>
          <w:tcPr>
            <w:tcW w:w="1803" w:type="dxa"/>
          </w:tcPr>
          <w:p w14:paraId="6CF0CD4D" w14:textId="733D6F7B" w:rsidR="00705BD7" w:rsidRDefault="00705BD7">
            <w:pPr>
              <w:rPr>
                <w:sz w:val="24"/>
                <w:szCs w:val="24"/>
              </w:rPr>
            </w:pPr>
            <w:r>
              <w:rPr>
                <w:sz w:val="24"/>
                <w:szCs w:val="24"/>
              </w:rPr>
              <w:t>1</w:t>
            </w:r>
          </w:p>
        </w:tc>
        <w:tc>
          <w:tcPr>
            <w:tcW w:w="1804" w:type="dxa"/>
          </w:tcPr>
          <w:p w14:paraId="6D00F3BD" w14:textId="16EABAC5" w:rsidR="00705BD7" w:rsidRDefault="00705BD7">
            <w:pPr>
              <w:rPr>
                <w:sz w:val="24"/>
                <w:szCs w:val="24"/>
              </w:rPr>
            </w:pPr>
            <w:r>
              <w:rPr>
                <w:sz w:val="24"/>
                <w:szCs w:val="24"/>
              </w:rPr>
              <w:t>1</w:t>
            </w:r>
          </w:p>
        </w:tc>
      </w:tr>
      <w:tr w:rsidR="00705BD7" w14:paraId="435E3000" w14:textId="77777777" w:rsidTr="00705BD7">
        <w:tc>
          <w:tcPr>
            <w:tcW w:w="1803" w:type="dxa"/>
          </w:tcPr>
          <w:p w14:paraId="2DE4EEAD" w14:textId="5087137E" w:rsidR="00705BD7" w:rsidRDefault="00705BD7">
            <w:pPr>
              <w:rPr>
                <w:sz w:val="24"/>
                <w:szCs w:val="24"/>
              </w:rPr>
            </w:pPr>
            <w:r>
              <w:rPr>
                <w:sz w:val="24"/>
                <w:szCs w:val="24"/>
              </w:rPr>
              <w:t>Q4</w:t>
            </w:r>
          </w:p>
        </w:tc>
        <w:tc>
          <w:tcPr>
            <w:tcW w:w="1803" w:type="dxa"/>
          </w:tcPr>
          <w:p w14:paraId="42A53378" w14:textId="690399C5" w:rsidR="00705BD7" w:rsidRDefault="00705BD7">
            <w:pPr>
              <w:rPr>
                <w:sz w:val="24"/>
                <w:szCs w:val="24"/>
              </w:rPr>
            </w:pPr>
            <w:r>
              <w:rPr>
                <w:sz w:val="24"/>
                <w:szCs w:val="24"/>
              </w:rPr>
              <w:t>4</w:t>
            </w:r>
          </w:p>
        </w:tc>
        <w:tc>
          <w:tcPr>
            <w:tcW w:w="1803" w:type="dxa"/>
          </w:tcPr>
          <w:p w14:paraId="56B46D84" w14:textId="4A2F01F8" w:rsidR="00705BD7" w:rsidRDefault="00705BD7">
            <w:pPr>
              <w:rPr>
                <w:sz w:val="24"/>
                <w:szCs w:val="24"/>
              </w:rPr>
            </w:pPr>
            <w:r>
              <w:rPr>
                <w:sz w:val="24"/>
                <w:szCs w:val="24"/>
              </w:rPr>
              <w:t>3</w:t>
            </w:r>
          </w:p>
        </w:tc>
        <w:tc>
          <w:tcPr>
            <w:tcW w:w="1803" w:type="dxa"/>
          </w:tcPr>
          <w:p w14:paraId="62DA4282" w14:textId="086B540C" w:rsidR="00705BD7" w:rsidRDefault="00705BD7">
            <w:pPr>
              <w:rPr>
                <w:sz w:val="24"/>
                <w:szCs w:val="24"/>
              </w:rPr>
            </w:pPr>
            <w:r>
              <w:rPr>
                <w:sz w:val="24"/>
                <w:szCs w:val="24"/>
              </w:rPr>
              <w:t>0</w:t>
            </w:r>
          </w:p>
        </w:tc>
        <w:tc>
          <w:tcPr>
            <w:tcW w:w="1804" w:type="dxa"/>
          </w:tcPr>
          <w:p w14:paraId="6A366218" w14:textId="188418BE" w:rsidR="00705BD7" w:rsidRDefault="00705BD7">
            <w:pPr>
              <w:rPr>
                <w:sz w:val="24"/>
                <w:szCs w:val="24"/>
              </w:rPr>
            </w:pPr>
            <w:r>
              <w:rPr>
                <w:sz w:val="24"/>
                <w:szCs w:val="24"/>
              </w:rPr>
              <w:t>0</w:t>
            </w:r>
          </w:p>
        </w:tc>
      </w:tr>
    </w:tbl>
    <w:p w14:paraId="7B5A902B" w14:textId="77777777" w:rsidR="00705BD7" w:rsidRPr="00F8416B" w:rsidRDefault="00705BD7">
      <w:pPr>
        <w:rPr>
          <w:sz w:val="24"/>
          <w:szCs w:val="24"/>
        </w:rPr>
      </w:pPr>
    </w:p>
    <w:p w14:paraId="3AE2A56C" w14:textId="77777777" w:rsidR="00F8416B" w:rsidRPr="00F8416B" w:rsidRDefault="00F8416B">
      <w:pPr>
        <w:rPr>
          <w:sz w:val="24"/>
          <w:szCs w:val="24"/>
        </w:rPr>
      </w:pPr>
    </w:p>
    <w:p w14:paraId="6B7F8D90" w14:textId="4037E8B0" w:rsidR="00F8416B" w:rsidRDefault="004D70B0">
      <w:pPr>
        <w:rPr>
          <w:sz w:val="24"/>
          <w:szCs w:val="24"/>
        </w:rPr>
      </w:pPr>
      <w:r>
        <w:rPr>
          <w:sz w:val="24"/>
          <w:szCs w:val="24"/>
        </w:rPr>
        <w:t xml:space="preserve">              </w:t>
      </w:r>
      <w:r>
        <w:rPr>
          <w:noProof/>
        </w:rPr>
        <w:drawing>
          <wp:inline distT="0" distB="0" distL="0" distR="0" wp14:anchorId="03B7B5A3" wp14:editId="771C7F16">
            <wp:extent cx="4572000" cy="2743200"/>
            <wp:effectExtent l="0" t="0" r="0" b="0"/>
            <wp:docPr id="1" name="Chart 1">
              <a:extLst xmlns:a="http://schemas.openxmlformats.org/drawingml/2006/main">
                <a:ext uri="{FF2B5EF4-FFF2-40B4-BE49-F238E27FC236}">
                  <a16:creationId xmlns:a16="http://schemas.microsoft.com/office/drawing/2014/main" id="{86F0817F-9672-4CC2-93D5-0880BDC2B1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BE68B25" w14:textId="1674D0CD" w:rsidR="004D70B0" w:rsidRDefault="004D70B0">
      <w:pPr>
        <w:rPr>
          <w:sz w:val="24"/>
          <w:szCs w:val="24"/>
        </w:rPr>
      </w:pPr>
    </w:p>
    <w:p w14:paraId="1A7B1175" w14:textId="67812D4E" w:rsidR="004D70B0" w:rsidRDefault="004D70B0">
      <w:pPr>
        <w:rPr>
          <w:sz w:val="24"/>
          <w:szCs w:val="24"/>
        </w:rPr>
      </w:pPr>
      <w:r>
        <w:rPr>
          <w:sz w:val="24"/>
          <w:szCs w:val="24"/>
        </w:rPr>
        <w:t>The table and chart show that students answer to questions from 1 to 4. Most of the students answered very frequently.</w:t>
      </w:r>
    </w:p>
    <w:p w14:paraId="61B3F90D" w14:textId="50666141" w:rsidR="004D70B0" w:rsidRDefault="004D70B0">
      <w:pPr>
        <w:rPr>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4D70B0" w14:paraId="236D0E5D" w14:textId="77777777" w:rsidTr="004D70B0">
        <w:tc>
          <w:tcPr>
            <w:tcW w:w="2254" w:type="dxa"/>
          </w:tcPr>
          <w:p w14:paraId="0E0C8D28" w14:textId="66DE1DFC" w:rsidR="004D70B0" w:rsidRDefault="004D70B0">
            <w:pPr>
              <w:rPr>
                <w:sz w:val="24"/>
                <w:szCs w:val="24"/>
              </w:rPr>
            </w:pPr>
            <w:r>
              <w:rPr>
                <w:sz w:val="24"/>
                <w:szCs w:val="24"/>
              </w:rPr>
              <w:t>Question</w:t>
            </w:r>
          </w:p>
        </w:tc>
        <w:tc>
          <w:tcPr>
            <w:tcW w:w="2254" w:type="dxa"/>
          </w:tcPr>
          <w:p w14:paraId="128FE384" w14:textId="6EF5A2D1" w:rsidR="004D70B0" w:rsidRDefault="004D70B0">
            <w:pPr>
              <w:rPr>
                <w:sz w:val="24"/>
                <w:szCs w:val="24"/>
              </w:rPr>
            </w:pPr>
            <w:r>
              <w:rPr>
                <w:sz w:val="24"/>
                <w:szCs w:val="24"/>
              </w:rPr>
              <w:t>Very Beneficial</w:t>
            </w:r>
          </w:p>
        </w:tc>
        <w:tc>
          <w:tcPr>
            <w:tcW w:w="2254" w:type="dxa"/>
          </w:tcPr>
          <w:p w14:paraId="35180A55" w14:textId="5B8A64E6" w:rsidR="004D70B0" w:rsidRDefault="004D70B0">
            <w:pPr>
              <w:rPr>
                <w:sz w:val="24"/>
                <w:szCs w:val="24"/>
              </w:rPr>
            </w:pPr>
            <w:r>
              <w:rPr>
                <w:sz w:val="24"/>
                <w:szCs w:val="24"/>
              </w:rPr>
              <w:t xml:space="preserve">Beneficial </w:t>
            </w:r>
          </w:p>
        </w:tc>
        <w:tc>
          <w:tcPr>
            <w:tcW w:w="2254" w:type="dxa"/>
          </w:tcPr>
          <w:p w14:paraId="76512E60" w14:textId="6FBBAC90" w:rsidR="004D70B0" w:rsidRDefault="004D70B0">
            <w:pPr>
              <w:rPr>
                <w:sz w:val="24"/>
                <w:szCs w:val="24"/>
              </w:rPr>
            </w:pPr>
            <w:r>
              <w:rPr>
                <w:sz w:val="24"/>
                <w:szCs w:val="24"/>
              </w:rPr>
              <w:t>Not Beneficial</w:t>
            </w:r>
          </w:p>
        </w:tc>
      </w:tr>
      <w:tr w:rsidR="004D70B0" w14:paraId="763F7CE5" w14:textId="77777777" w:rsidTr="004D70B0">
        <w:tc>
          <w:tcPr>
            <w:tcW w:w="2254" w:type="dxa"/>
          </w:tcPr>
          <w:p w14:paraId="29CCD86F" w14:textId="7B69AC78" w:rsidR="004D70B0" w:rsidRDefault="004D70B0">
            <w:pPr>
              <w:rPr>
                <w:sz w:val="24"/>
                <w:szCs w:val="24"/>
              </w:rPr>
            </w:pPr>
            <w:r>
              <w:rPr>
                <w:sz w:val="24"/>
                <w:szCs w:val="24"/>
              </w:rPr>
              <w:t>Q</w:t>
            </w:r>
            <w:r w:rsidR="005A781D">
              <w:rPr>
                <w:sz w:val="24"/>
                <w:szCs w:val="24"/>
              </w:rPr>
              <w:t>5</w:t>
            </w:r>
          </w:p>
        </w:tc>
        <w:tc>
          <w:tcPr>
            <w:tcW w:w="2254" w:type="dxa"/>
          </w:tcPr>
          <w:p w14:paraId="3297DB37" w14:textId="1DBF68C0" w:rsidR="004D70B0" w:rsidRDefault="004D70B0">
            <w:pPr>
              <w:rPr>
                <w:sz w:val="24"/>
                <w:szCs w:val="24"/>
              </w:rPr>
            </w:pPr>
            <w:r>
              <w:rPr>
                <w:sz w:val="24"/>
                <w:szCs w:val="24"/>
              </w:rPr>
              <w:t>4</w:t>
            </w:r>
          </w:p>
        </w:tc>
        <w:tc>
          <w:tcPr>
            <w:tcW w:w="2254" w:type="dxa"/>
          </w:tcPr>
          <w:p w14:paraId="06C18C00" w14:textId="53225C0D" w:rsidR="004D70B0" w:rsidRDefault="004D70B0">
            <w:pPr>
              <w:rPr>
                <w:sz w:val="24"/>
                <w:szCs w:val="24"/>
              </w:rPr>
            </w:pPr>
            <w:r>
              <w:rPr>
                <w:sz w:val="24"/>
                <w:szCs w:val="24"/>
              </w:rPr>
              <w:t>3</w:t>
            </w:r>
          </w:p>
        </w:tc>
        <w:tc>
          <w:tcPr>
            <w:tcW w:w="2254" w:type="dxa"/>
          </w:tcPr>
          <w:p w14:paraId="4A248642" w14:textId="68323171" w:rsidR="004D70B0" w:rsidRDefault="004D70B0">
            <w:pPr>
              <w:rPr>
                <w:sz w:val="24"/>
                <w:szCs w:val="24"/>
              </w:rPr>
            </w:pPr>
            <w:r>
              <w:rPr>
                <w:sz w:val="24"/>
                <w:szCs w:val="24"/>
              </w:rPr>
              <w:t>0</w:t>
            </w:r>
          </w:p>
        </w:tc>
      </w:tr>
      <w:tr w:rsidR="004D70B0" w14:paraId="3240E275" w14:textId="77777777" w:rsidTr="004D70B0">
        <w:tc>
          <w:tcPr>
            <w:tcW w:w="2254" w:type="dxa"/>
          </w:tcPr>
          <w:p w14:paraId="7CA7651C" w14:textId="4A0A9CA8" w:rsidR="004D70B0" w:rsidRDefault="004D70B0">
            <w:pPr>
              <w:rPr>
                <w:sz w:val="24"/>
                <w:szCs w:val="24"/>
              </w:rPr>
            </w:pPr>
            <w:r>
              <w:rPr>
                <w:sz w:val="24"/>
                <w:szCs w:val="24"/>
              </w:rPr>
              <w:t>Q</w:t>
            </w:r>
            <w:r w:rsidR="005A781D">
              <w:rPr>
                <w:sz w:val="24"/>
                <w:szCs w:val="24"/>
              </w:rPr>
              <w:t>6</w:t>
            </w:r>
          </w:p>
        </w:tc>
        <w:tc>
          <w:tcPr>
            <w:tcW w:w="2254" w:type="dxa"/>
          </w:tcPr>
          <w:p w14:paraId="3CDED031" w14:textId="40B71326" w:rsidR="004D70B0" w:rsidRDefault="004D70B0">
            <w:pPr>
              <w:rPr>
                <w:sz w:val="24"/>
                <w:szCs w:val="24"/>
              </w:rPr>
            </w:pPr>
            <w:r>
              <w:rPr>
                <w:sz w:val="24"/>
                <w:szCs w:val="24"/>
              </w:rPr>
              <w:t>3</w:t>
            </w:r>
          </w:p>
        </w:tc>
        <w:tc>
          <w:tcPr>
            <w:tcW w:w="2254" w:type="dxa"/>
          </w:tcPr>
          <w:p w14:paraId="4AE5CCBB" w14:textId="4A668035" w:rsidR="004D70B0" w:rsidRDefault="004D70B0">
            <w:pPr>
              <w:rPr>
                <w:sz w:val="24"/>
                <w:szCs w:val="24"/>
              </w:rPr>
            </w:pPr>
            <w:r>
              <w:rPr>
                <w:sz w:val="24"/>
                <w:szCs w:val="24"/>
              </w:rPr>
              <w:t>3</w:t>
            </w:r>
          </w:p>
        </w:tc>
        <w:tc>
          <w:tcPr>
            <w:tcW w:w="2254" w:type="dxa"/>
          </w:tcPr>
          <w:p w14:paraId="6CEBEF1B" w14:textId="59513E34" w:rsidR="004D70B0" w:rsidRDefault="004D70B0">
            <w:pPr>
              <w:rPr>
                <w:sz w:val="24"/>
                <w:szCs w:val="24"/>
              </w:rPr>
            </w:pPr>
            <w:r>
              <w:rPr>
                <w:sz w:val="24"/>
                <w:szCs w:val="24"/>
              </w:rPr>
              <w:t>0</w:t>
            </w:r>
          </w:p>
        </w:tc>
      </w:tr>
      <w:tr w:rsidR="004D70B0" w14:paraId="673E5BCA" w14:textId="77777777" w:rsidTr="004D70B0">
        <w:tc>
          <w:tcPr>
            <w:tcW w:w="2254" w:type="dxa"/>
          </w:tcPr>
          <w:p w14:paraId="7E3C81E2" w14:textId="774093BE" w:rsidR="004D70B0" w:rsidRDefault="004D70B0">
            <w:pPr>
              <w:rPr>
                <w:sz w:val="24"/>
                <w:szCs w:val="24"/>
              </w:rPr>
            </w:pPr>
            <w:r>
              <w:rPr>
                <w:sz w:val="24"/>
                <w:szCs w:val="24"/>
              </w:rPr>
              <w:t>Q</w:t>
            </w:r>
            <w:r w:rsidR="005A781D">
              <w:rPr>
                <w:sz w:val="24"/>
                <w:szCs w:val="24"/>
              </w:rPr>
              <w:t>7</w:t>
            </w:r>
          </w:p>
        </w:tc>
        <w:tc>
          <w:tcPr>
            <w:tcW w:w="2254" w:type="dxa"/>
          </w:tcPr>
          <w:p w14:paraId="724FC411" w14:textId="64F09031" w:rsidR="004D70B0" w:rsidRDefault="004D70B0">
            <w:pPr>
              <w:rPr>
                <w:sz w:val="24"/>
                <w:szCs w:val="24"/>
              </w:rPr>
            </w:pPr>
            <w:r>
              <w:rPr>
                <w:sz w:val="24"/>
                <w:szCs w:val="24"/>
              </w:rPr>
              <w:t>4</w:t>
            </w:r>
          </w:p>
        </w:tc>
        <w:tc>
          <w:tcPr>
            <w:tcW w:w="2254" w:type="dxa"/>
          </w:tcPr>
          <w:p w14:paraId="7921C1E0" w14:textId="7BD891D2" w:rsidR="004D70B0" w:rsidRDefault="004D70B0">
            <w:pPr>
              <w:rPr>
                <w:sz w:val="24"/>
                <w:szCs w:val="24"/>
              </w:rPr>
            </w:pPr>
            <w:r>
              <w:rPr>
                <w:sz w:val="24"/>
                <w:szCs w:val="24"/>
              </w:rPr>
              <w:t>4</w:t>
            </w:r>
          </w:p>
        </w:tc>
        <w:tc>
          <w:tcPr>
            <w:tcW w:w="2254" w:type="dxa"/>
          </w:tcPr>
          <w:p w14:paraId="1F179867" w14:textId="3E5F2651" w:rsidR="004D70B0" w:rsidRDefault="004D70B0">
            <w:pPr>
              <w:rPr>
                <w:sz w:val="24"/>
                <w:szCs w:val="24"/>
              </w:rPr>
            </w:pPr>
            <w:r>
              <w:rPr>
                <w:sz w:val="24"/>
                <w:szCs w:val="24"/>
              </w:rPr>
              <w:t>0</w:t>
            </w:r>
          </w:p>
        </w:tc>
      </w:tr>
    </w:tbl>
    <w:p w14:paraId="02ADEC49" w14:textId="77777777" w:rsidR="004D70B0" w:rsidRDefault="004D70B0">
      <w:pPr>
        <w:rPr>
          <w:sz w:val="24"/>
          <w:szCs w:val="24"/>
        </w:rPr>
      </w:pPr>
    </w:p>
    <w:p w14:paraId="5C32265B" w14:textId="5F444EA6" w:rsidR="00F8416B" w:rsidRDefault="005A781D">
      <w:pPr>
        <w:rPr>
          <w:sz w:val="24"/>
          <w:szCs w:val="24"/>
        </w:rPr>
      </w:pPr>
      <w:r>
        <w:rPr>
          <w:sz w:val="24"/>
          <w:szCs w:val="24"/>
        </w:rPr>
        <w:t xml:space="preserve">                   </w:t>
      </w:r>
      <w:r w:rsidR="009024C3">
        <w:rPr>
          <w:noProof/>
        </w:rPr>
        <w:drawing>
          <wp:inline distT="0" distB="0" distL="0" distR="0" wp14:anchorId="5A8A2DF7" wp14:editId="021239A5">
            <wp:extent cx="4572000" cy="2743200"/>
            <wp:effectExtent l="0" t="0" r="0" b="0"/>
            <wp:docPr id="4" name="Chart 4">
              <a:extLst xmlns:a="http://schemas.openxmlformats.org/drawingml/2006/main">
                <a:ext uri="{FF2B5EF4-FFF2-40B4-BE49-F238E27FC236}">
                  <a16:creationId xmlns:a16="http://schemas.microsoft.com/office/drawing/2014/main" id="{2E80C876-A1F8-4089-A37F-CE12E23212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41645CC" w14:textId="0354E3D0" w:rsidR="00F8416B" w:rsidRDefault="009024C3">
      <w:pPr>
        <w:rPr>
          <w:sz w:val="24"/>
          <w:szCs w:val="24"/>
        </w:rPr>
      </w:pPr>
      <w:r>
        <w:rPr>
          <w:sz w:val="24"/>
          <w:szCs w:val="24"/>
        </w:rPr>
        <w:lastRenderedPageBreak/>
        <w:t>This time the table and chart above show the beneficial responds of students for questions 5 to 7. This show how VLE is very beneficial for all students.</w:t>
      </w:r>
    </w:p>
    <w:p w14:paraId="225D83F7" w14:textId="77777777" w:rsidR="009024C3" w:rsidRDefault="009024C3">
      <w:pPr>
        <w:rPr>
          <w:sz w:val="24"/>
          <w:szCs w:val="24"/>
        </w:rPr>
      </w:pPr>
    </w:p>
    <w:tbl>
      <w:tblPr>
        <w:tblStyle w:val="TableGrid"/>
        <w:tblW w:w="0" w:type="auto"/>
        <w:tblLook w:val="04A0" w:firstRow="1" w:lastRow="0" w:firstColumn="1" w:lastColumn="0" w:noHBand="0" w:noVBand="1"/>
      </w:tblPr>
      <w:tblGrid>
        <w:gridCol w:w="3005"/>
        <w:gridCol w:w="3005"/>
        <w:gridCol w:w="3006"/>
      </w:tblGrid>
      <w:tr w:rsidR="005A781D" w14:paraId="1C055E90" w14:textId="77777777" w:rsidTr="005A781D">
        <w:tc>
          <w:tcPr>
            <w:tcW w:w="3005" w:type="dxa"/>
          </w:tcPr>
          <w:p w14:paraId="526C48D7" w14:textId="55F025B8" w:rsidR="005A781D" w:rsidRDefault="005A781D">
            <w:pPr>
              <w:rPr>
                <w:sz w:val="24"/>
                <w:szCs w:val="24"/>
              </w:rPr>
            </w:pPr>
            <w:r>
              <w:rPr>
                <w:sz w:val="24"/>
                <w:szCs w:val="24"/>
              </w:rPr>
              <w:t>Question</w:t>
            </w:r>
          </w:p>
        </w:tc>
        <w:tc>
          <w:tcPr>
            <w:tcW w:w="3005" w:type="dxa"/>
          </w:tcPr>
          <w:p w14:paraId="1F33488F" w14:textId="0A70AF00" w:rsidR="005A781D" w:rsidRDefault="005A781D">
            <w:pPr>
              <w:rPr>
                <w:sz w:val="24"/>
                <w:szCs w:val="24"/>
              </w:rPr>
            </w:pPr>
            <w:r>
              <w:rPr>
                <w:sz w:val="24"/>
                <w:szCs w:val="24"/>
              </w:rPr>
              <w:t>Positive</w:t>
            </w:r>
          </w:p>
        </w:tc>
        <w:tc>
          <w:tcPr>
            <w:tcW w:w="3006" w:type="dxa"/>
          </w:tcPr>
          <w:p w14:paraId="0D73515F" w14:textId="3A88E2BC" w:rsidR="005A781D" w:rsidRDefault="005A781D">
            <w:pPr>
              <w:rPr>
                <w:sz w:val="24"/>
                <w:szCs w:val="24"/>
              </w:rPr>
            </w:pPr>
            <w:r>
              <w:rPr>
                <w:sz w:val="24"/>
                <w:szCs w:val="24"/>
              </w:rPr>
              <w:t>Negative</w:t>
            </w:r>
          </w:p>
        </w:tc>
      </w:tr>
      <w:tr w:rsidR="005A781D" w14:paraId="21172D70" w14:textId="77777777" w:rsidTr="005A781D">
        <w:tc>
          <w:tcPr>
            <w:tcW w:w="3005" w:type="dxa"/>
          </w:tcPr>
          <w:p w14:paraId="717FAA8E" w14:textId="5CFAE35C" w:rsidR="005A781D" w:rsidRDefault="005A781D">
            <w:pPr>
              <w:rPr>
                <w:sz w:val="24"/>
                <w:szCs w:val="24"/>
              </w:rPr>
            </w:pPr>
            <w:r>
              <w:rPr>
                <w:sz w:val="24"/>
                <w:szCs w:val="24"/>
              </w:rPr>
              <w:t>Q8</w:t>
            </w:r>
          </w:p>
        </w:tc>
        <w:tc>
          <w:tcPr>
            <w:tcW w:w="3005" w:type="dxa"/>
          </w:tcPr>
          <w:p w14:paraId="49BEED8A" w14:textId="4D222AFE" w:rsidR="005A781D" w:rsidRDefault="005A781D">
            <w:pPr>
              <w:rPr>
                <w:sz w:val="24"/>
                <w:szCs w:val="24"/>
              </w:rPr>
            </w:pPr>
            <w:r>
              <w:rPr>
                <w:sz w:val="24"/>
                <w:szCs w:val="24"/>
              </w:rPr>
              <w:t>4</w:t>
            </w:r>
          </w:p>
        </w:tc>
        <w:tc>
          <w:tcPr>
            <w:tcW w:w="3006" w:type="dxa"/>
          </w:tcPr>
          <w:p w14:paraId="3CABACF6" w14:textId="3968711C" w:rsidR="005A781D" w:rsidRDefault="005A781D">
            <w:pPr>
              <w:rPr>
                <w:sz w:val="24"/>
                <w:szCs w:val="24"/>
              </w:rPr>
            </w:pPr>
            <w:r>
              <w:rPr>
                <w:sz w:val="24"/>
                <w:szCs w:val="24"/>
              </w:rPr>
              <w:t>0</w:t>
            </w:r>
          </w:p>
        </w:tc>
      </w:tr>
      <w:tr w:rsidR="005A781D" w14:paraId="749EA88D" w14:textId="77777777" w:rsidTr="005A781D">
        <w:tc>
          <w:tcPr>
            <w:tcW w:w="3005" w:type="dxa"/>
          </w:tcPr>
          <w:p w14:paraId="1136F3E3" w14:textId="01BCB4AB" w:rsidR="005A781D" w:rsidRDefault="005A781D">
            <w:pPr>
              <w:rPr>
                <w:sz w:val="24"/>
                <w:szCs w:val="24"/>
              </w:rPr>
            </w:pPr>
            <w:r>
              <w:rPr>
                <w:sz w:val="24"/>
                <w:szCs w:val="24"/>
              </w:rPr>
              <w:t>Q9</w:t>
            </w:r>
          </w:p>
        </w:tc>
        <w:tc>
          <w:tcPr>
            <w:tcW w:w="3005" w:type="dxa"/>
          </w:tcPr>
          <w:p w14:paraId="043708E9" w14:textId="28D974F4" w:rsidR="005A781D" w:rsidRDefault="005A781D">
            <w:pPr>
              <w:rPr>
                <w:sz w:val="24"/>
                <w:szCs w:val="24"/>
              </w:rPr>
            </w:pPr>
            <w:r>
              <w:rPr>
                <w:sz w:val="24"/>
                <w:szCs w:val="24"/>
              </w:rPr>
              <w:t>3</w:t>
            </w:r>
          </w:p>
        </w:tc>
        <w:tc>
          <w:tcPr>
            <w:tcW w:w="3006" w:type="dxa"/>
          </w:tcPr>
          <w:p w14:paraId="4E5D8406" w14:textId="32D82392" w:rsidR="005A781D" w:rsidRDefault="005A781D">
            <w:pPr>
              <w:rPr>
                <w:sz w:val="24"/>
                <w:szCs w:val="24"/>
              </w:rPr>
            </w:pPr>
            <w:r>
              <w:rPr>
                <w:sz w:val="24"/>
                <w:szCs w:val="24"/>
              </w:rPr>
              <w:t>1</w:t>
            </w:r>
          </w:p>
        </w:tc>
      </w:tr>
      <w:tr w:rsidR="005A781D" w14:paraId="2398FC37" w14:textId="77777777" w:rsidTr="005A781D">
        <w:tc>
          <w:tcPr>
            <w:tcW w:w="3005" w:type="dxa"/>
          </w:tcPr>
          <w:p w14:paraId="05B52947" w14:textId="7AC0AFB8" w:rsidR="005A781D" w:rsidRDefault="005A781D">
            <w:pPr>
              <w:rPr>
                <w:sz w:val="24"/>
                <w:szCs w:val="24"/>
              </w:rPr>
            </w:pPr>
            <w:r>
              <w:rPr>
                <w:sz w:val="24"/>
                <w:szCs w:val="24"/>
              </w:rPr>
              <w:t>Q10</w:t>
            </w:r>
          </w:p>
        </w:tc>
        <w:tc>
          <w:tcPr>
            <w:tcW w:w="3005" w:type="dxa"/>
          </w:tcPr>
          <w:p w14:paraId="11FD4C9B" w14:textId="7310154E" w:rsidR="005A781D" w:rsidRDefault="005A781D">
            <w:pPr>
              <w:rPr>
                <w:sz w:val="24"/>
                <w:szCs w:val="24"/>
              </w:rPr>
            </w:pPr>
            <w:r>
              <w:rPr>
                <w:sz w:val="24"/>
                <w:szCs w:val="24"/>
              </w:rPr>
              <w:t>4</w:t>
            </w:r>
          </w:p>
        </w:tc>
        <w:tc>
          <w:tcPr>
            <w:tcW w:w="3006" w:type="dxa"/>
          </w:tcPr>
          <w:p w14:paraId="3D70988C" w14:textId="76C8090C" w:rsidR="005A781D" w:rsidRDefault="005A781D">
            <w:pPr>
              <w:rPr>
                <w:sz w:val="24"/>
                <w:szCs w:val="24"/>
              </w:rPr>
            </w:pPr>
            <w:r>
              <w:rPr>
                <w:sz w:val="24"/>
                <w:szCs w:val="24"/>
              </w:rPr>
              <w:t>0</w:t>
            </w:r>
          </w:p>
        </w:tc>
      </w:tr>
    </w:tbl>
    <w:p w14:paraId="31968D52" w14:textId="77777777" w:rsidR="005A781D" w:rsidRDefault="005A781D">
      <w:pPr>
        <w:rPr>
          <w:sz w:val="24"/>
          <w:szCs w:val="24"/>
        </w:rPr>
      </w:pPr>
    </w:p>
    <w:p w14:paraId="4E93B8F2" w14:textId="2C8F219E" w:rsidR="00F8416B" w:rsidRDefault="009024C3">
      <w:pPr>
        <w:rPr>
          <w:sz w:val="24"/>
          <w:szCs w:val="24"/>
        </w:rPr>
      </w:pPr>
      <w:r>
        <w:rPr>
          <w:sz w:val="24"/>
          <w:szCs w:val="24"/>
        </w:rPr>
        <w:t xml:space="preserve">                  </w:t>
      </w:r>
      <w:r w:rsidR="005A781D">
        <w:rPr>
          <w:noProof/>
        </w:rPr>
        <w:drawing>
          <wp:inline distT="0" distB="0" distL="0" distR="0" wp14:anchorId="4B78927B" wp14:editId="6B9842EF">
            <wp:extent cx="4572000" cy="2743200"/>
            <wp:effectExtent l="0" t="0" r="0" b="0"/>
            <wp:docPr id="3" name="Chart 3">
              <a:extLst xmlns:a="http://schemas.openxmlformats.org/drawingml/2006/main">
                <a:ext uri="{FF2B5EF4-FFF2-40B4-BE49-F238E27FC236}">
                  <a16:creationId xmlns:a16="http://schemas.microsoft.com/office/drawing/2014/main" id="{5D0B5382-546D-4664-9F6C-BB72F85124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A0966CB" w14:textId="25B93CA9" w:rsidR="009024C3" w:rsidRDefault="009024C3">
      <w:pPr>
        <w:rPr>
          <w:sz w:val="24"/>
          <w:szCs w:val="24"/>
        </w:rPr>
      </w:pPr>
    </w:p>
    <w:p w14:paraId="4E58DABD" w14:textId="125BA077" w:rsidR="009024C3" w:rsidRDefault="009024C3">
      <w:pPr>
        <w:rPr>
          <w:sz w:val="24"/>
          <w:szCs w:val="24"/>
        </w:rPr>
      </w:pPr>
      <w:r>
        <w:rPr>
          <w:sz w:val="24"/>
          <w:szCs w:val="24"/>
        </w:rPr>
        <w:t xml:space="preserve">The chart and table above </w:t>
      </w:r>
      <w:r w:rsidR="003315C5">
        <w:rPr>
          <w:sz w:val="24"/>
          <w:szCs w:val="24"/>
        </w:rPr>
        <w:t>show</w:t>
      </w:r>
      <w:r>
        <w:rPr>
          <w:sz w:val="24"/>
          <w:szCs w:val="24"/>
        </w:rPr>
        <w:t xml:space="preserve"> the negative and positive </w:t>
      </w:r>
      <w:r w:rsidR="003315C5">
        <w:rPr>
          <w:sz w:val="24"/>
          <w:szCs w:val="24"/>
        </w:rPr>
        <w:t>for the last three question.</w:t>
      </w:r>
    </w:p>
    <w:p w14:paraId="6027BD63" w14:textId="6F9955BB" w:rsidR="00BD30AD" w:rsidRDefault="00BD30AD">
      <w:pPr>
        <w:rPr>
          <w:sz w:val="24"/>
          <w:szCs w:val="24"/>
        </w:rPr>
      </w:pPr>
    </w:p>
    <w:p w14:paraId="687ACDCF" w14:textId="4A36672C" w:rsidR="00BD30AD" w:rsidRDefault="00BD30AD">
      <w:pPr>
        <w:rPr>
          <w:sz w:val="24"/>
          <w:szCs w:val="24"/>
        </w:rPr>
      </w:pPr>
    </w:p>
    <w:p w14:paraId="2420EF2F" w14:textId="5CCA0C33" w:rsidR="00BD30AD" w:rsidRPr="00BD30AD" w:rsidRDefault="00BD30AD">
      <w:pPr>
        <w:rPr>
          <w:sz w:val="36"/>
          <w:szCs w:val="36"/>
          <w:u w:val="single"/>
        </w:rPr>
      </w:pPr>
      <w:r w:rsidRPr="00BD30AD">
        <w:rPr>
          <w:sz w:val="36"/>
          <w:szCs w:val="36"/>
          <w:u w:val="single"/>
        </w:rPr>
        <w:t>Discussion</w:t>
      </w:r>
    </w:p>
    <w:p w14:paraId="522ADBDE" w14:textId="5141ACE3" w:rsidR="00F8416B" w:rsidRDefault="00F8416B">
      <w:pPr>
        <w:rPr>
          <w:sz w:val="24"/>
          <w:szCs w:val="24"/>
        </w:rPr>
      </w:pPr>
    </w:p>
    <w:p w14:paraId="5F92671D" w14:textId="5614EA3E" w:rsidR="00F8416B" w:rsidRDefault="00523093">
      <w:pPr>
        <w:rPr>
          <w:sz w:val="24"/>
          <w:szCs w:val="24"/>
        </w:rPr>
      </w:pPr>
      <w:r>
        <w:rPr>
          <w:sz w:val="24"/>
          <w:szCs w:val="24"/>
        </w:rPr>
        <w:t xml:space="preserve">According to this sufficient report, it is completely clear that students are completely happy and satisfied with the virtual learning environment. Based to </w:t>
      </w:r>
      <w:r w:rsidR="00760086">
        <w:rPr>
          <w:sz w:val="24"/>
          <w:szCs w:val="24"/>
        </w:rPr>
        <w:t>the majority students’</w:t>
      </w:r>
      <w:r>
        <w:rPr>
          <w:sz w:val="24"/>
          <w:szCs w:val="24"/>
        </w:rPr>
        <w:t xml:space="preserve"> feedback, it is entirely possible they will use the virtual learning environment every day on regular basic</w:t>
      </w:r>
      <w:r w:rsidR="00760086">
        <w:rPr>
          <w:sz w:val="24"/>
          <w:szCs w:val="24"/>
        </w:rPr>
        <w:t>. Overall, the responses of the survey were dominate only with positive feedback and had huge impact for their future career.</w:t>
      </w:r>
    </w:p>
    <w:p w14:paraId="51043C47" w14:textId="65B10501" w:rsidR="00760086" w:rsidRDefault="00760086">
      <w:pPr>
        <w:rPr>
          <w:sz w:val="24"/>
          <w:szCs w:val="24"/>
        </w:rPr>
      </w:pPr>
      <w:r>
        <w:rPr>
          <w:sz w:val="24"/>
          <w:szCs w:val="24"/>
        </w:rPr>
        <w:t>From my perspective</w:t>
      </w:r>
      <w:r w:rsidR="00CD3906">
        <w:rPr>
          <w:sz w:val="24"/>
          <w:szCs w:val="24"/>
        </w:rPr>
        <w:t xml:space="preserve"> point of view</w:t>
      </w:r>
      <w:r>
        <w:rPr>
          <w:sz w:val="24"/>
          <w:szCs w:val="24"/>
        </w:rPr>
        <w:t>, virtual learning environment is essential and necessary to have and use it. Without virtual learning environment I would have still struggling with my assignment</w:t>
      </w:r>
      <w:r w:rsidR="00CD3906">
        <w:rPr>
          <w:sz w:val="24"/>
          <w:szCs w:val="24"/>
        </w:rPr>
        <w:t xml:space="preserve">s and lessons. Now that we have this new system I can easily keeping up with the lessons and revise anytime. I have realised this bright side when London was in lockdown. Since that class environment has moved to virtual, I have improved my </w:t>
      </w:r>
      <w:r w:rsidR="00CD3906">
        <w:rPr>
          <w:sz w:val="24"/>
          <w:szCs w:val="24"/>
        </w:rPr>
        <w:lastRenderedPageBreak/>
        <w:t xml:space="preserve">attendance and especially punctuality </w:t>
      </w:r>
      <w:r w:rsidR="00306142">
        <w:rPr>
          <w:sz w:val="24"/>
          <w:szCs w:val="24"/>
        </w:rPr>
        <w:t xml:space="preserve">because living in a busy city it is hard to be on time sometimes or attend class for that matter. I personal wish to keep this way for the future class. </w:t>
      </w:r>
    </w:p>
    <w:p w14:paraId="2AEDD993" w14:textId="77777777" w:rsidR="00306142" w:rsidRDefault="00306142">
      <w:pPr>
        <w:rPr>
          <w:sz w:val="24"/>
          <w:szCs w:val="24"/>
        </w:rPr>
      </w:pPr>
      <w:r>
        <w:rPr>
          <w:sz w:val="24"/>
          <w:szCs w:val="24"/>
        </w:rPr>
        <w:t>I have completely satisfied to be using virtual learning environment just by doing this assignment has helped me how to use and write better assignment than when I was in class. I have learnt how to make a good report at the same time all the charts and tables. Virtual learning environment has literally motivated me for the upcoming terms.</w:t>
      </w:r>
    </w:p>
    <w:p w14:paraId="560E5D5F" w14:textId="77777777" w:rsidR="00306142" w:rsidRDefault="00306142">
      <w:pPr>
        <w:rPr>
          <w:sz w:val="24"/>
          <w:szCs w:val="24"/>
        </w:rPr>
      </w:pPr>
    </w:p>
    <w:p w14:paraId="09561AAA" w14:textId="77777777" w:rsidR="00306142" w:rsidRDefault="00306142">
      <w:pPr>
        <w:rPr>
          <w:sz w:val="24"/>
          <w:szCs w:val="24"/>
        </w:rPr>
      </w:pPr>
    </w:p>
    <w:p w14:paraId="5E45A783" w14:textId="77777777" w:rsidR="00306142" w:rsidRDefault="00306142">
      <w:pPr>
        <w:rPr>
          <w:sz w:val="36"/>
          <w:szCs w:val="36"/>
          <w:u w:val="single"/>
        </w:rPr>
      </w:pPr>
      <w:r>
        <w:rPr>
          <w:sz w:val="36"/>
          <w:szCs w:val="36"/>
          <w:u w:val="single"/>
        </w:rPr>
        <w:t>Conclusion</w:t>
      </w:r>
    </w:p>
    <w:p w14:paraId="000B22E8" w14:textId="77777777" w:rsidR="00306142" w:rsidRDefault="00306142">
      <w:pPr>
        <w:rPr>
          <w:sz w:val="36"/>
          <w:szCs w:val="36"/>
          <w:u w:val="single"/>
        </w:rPr>
      </w:pPr>
    </w:p>
    <w:p w14:paraId="3123F136" w14:textId="77777777" w:rsidR="00B94F19" w:rsidRDefault="00B94F19">
      <w:pPr>
        <w:rPr>
          <w:sz w:val="24"/>
          <w:szCs w:val="24"/>
        </w:rPr>
      </w:pPr>
      <w:r>
        <w:rPr>
          <w:sz w:val="24"/>
          <w:szCs w:val="24"/>
        </w:rPr>
        <w:t xml:space="preserve">In this report I have conclude all the necessary information and actual fact regarding to virtual learning environment and also has been used primary and secondary research to explore the system by the university. Research materials has been collected, analysed by using different software tools such as Microsoft excel and google forms and survey and feedback has sent to each other through university mail in order to collect actual feedback. </w:t>
      </w:r>
    </w:p>
    <w:p w14:paraId="7A37E516" w14:textId="77777777" w:rsidR="00B94F19" w:rsidRDefault="00B94F19">
      <w:pPr>
        <w:rPr>
          <w:sz w:val="24"/>
          <w:szCs w:val="24"/>
        </w:rPr>
      </w:pPr>
    </w:p>
    <w:p w14:paraId="70A33441" w14:textId="77777777" w:rsidR="00B94F19" w:rsidRDefault="00B94F19">
      <w:pPr>
        <w:rPr>
          <w:sz w:val="24"/>
          <w:szCs w:val="24"/>
        </w:rPr>
      </w:pPr>
    </w:p>
    <w:p w14:paraId="343AB452" w14:textId="77777777" w:rsidR="00B94F19" w:rsidRDefault="00B94F19">
      <w:pPr>
        <w:rPr>
          <w:sz w:val="24"/>
          <w:szCs w:val="24"/>
        </w:rPr>
      </w:pPr>
      <w:r>
        <w:rPr>
          <w:sz w:val="36"/>
          <w:szCs w:val="36"/>
          <w:u w:val="single"/>
        </w:rPr>
        <w:t xml:space="preserve">Reference </w:t>
      </w:r>
    </w:p>
    <w:p w14:paraId="5445D3B8" w14:textId="77777777" w:rsidR="00B94F19" w:rsidRDefault="00B94F19">
      <w:pPr>
        <w:rPr>
          <w:sz w:val="24"/>
          <w:szCs w:val="24"/>
        </w:rPr>
      </w:pPr>
    </w:p>
    <w:p w14:paraId="7CB0EFA4" w14:textId="5A5BE5F5" w:rsidR="00306142" w:rsidRDefault="00B94F19">
      <w:pPr>
        <w:rPr>
          <w:sz w:val="24"/>
          <w:szCs w:val="24"/>
        </w:rPr>
      </w:pPr>
      <w:r>
        <w:rPr>
          <w:sz w:val="24"/>
          <w:szCs w:val="24"/>
        </w:rPr>
        <w:t xml:space="preserve"> </w:t>
      </w:r>
      <w:r w:rsidR="00306142">
        <w:rPr>
          <w:sz w:val="24"/>
          <w:szCs w:val="24"/>
        </w:rPr>
        <w:t xml:space="preserve">  </w:t>
      </w:r>
    </w:p>
    <w:p w14:paraId="1291D361" w14:textId="38ED2965" w:rsidR="0035775D" w:rsidRDefault="0035775D" w:rsidP="0035775D">
      <w:pPr>
        <w:pStyle w:val="ListParagraph"/>
        <w:numPr>
          <w:ilvl w:val="0"/>
          <w:numId w:val="1"/>
        </w:numPr>
        <w:rPr>
          <w:sz w:val="24"/>
          <w:szCs w:val="24"/>
        </w:rPr>
      </w:pPr>
      <w:r w:rsidRPr="0035775D">
        <w:rPr>
          <w:sz w:val="24"/>
          <w:szCs w:val="24"/>
        </w:rPr>
        <w:t>Gov.uk, using a virtual</w:t>
      </w:r>
      <w:r>
        <w:rPr>
          <w:sz w:val="24"/>
          <w:szCs w:val="24"/>
        </w:rPr>
        <w:t xml:space="preserve"> learning environment (2017) [Online] Available at : </w:t>
      </w:r>
      <w:hyperlink r:id="rId9" w:history="1">
        <w:r w:rsidRPr="008E68E9">
          <w:rPr>
            <w:rStyle w:val="Hyperlink"/>
            <w:sz w:val="24"/>
            <w:szCs w:val="24"/>
          </w:rPr>
          <w:t>https://www.gov.uk/government/case-studies/using-a-virtual-learning-environment</w:t>
        </w:r>
      </w:hyperlink>
    </w:p>
    <w:p w14:paraId="7B59451C" w14:textId="1522B374" w:rsidR="0035775D" w:rsidRDefault="0035775D" w:rsidP="0035775D">
      <w:pPr>
        <w:pStyle w:val="ListParagraph"/>
        <w:rPr>
          <w:sz w:val="24"/>
          <w:szCs w:val="24"/>
        </w:rPr>
      </w:pPr>
      <w:r>
        <w:rPr>
          <w:sz w:val="24"/>
          <w:szCs w:val="24"/>
        </w:rPr>
        <w:t xml:space="preserve">           </w:t>
      </w:r>
    </w:p>
    <w:p w14:paraId="6F4B1858" w14:textId="406AF4AE" w:rsidR="0035775D" w:rsidRDefault="0035775D" w:rsidP="0035775D">
      <w:pPr>
        <w:pStyle w:val="ListParagraph"/>
        <w:numPr>
          <w:ilvl w:val="0"/>
          <w:numId w:val="1"/>
        </w:numPr>
        <w:rPr>
          <w:sz w:val="24"/>
          <w:szCs w:val="24"/>
        </w:rPr>
      </w:pPr>
      <w:r>
        <w:rPr>
          <w:sz w:val="24"/>
          <w:szCs w:val="24"/>
        </w:rPr>
        <w:t xml:space="preserve">Oxford University press (2020) Online learning [Online] available at : </w:t>
      </w:r>
      <w:hyperlink r:id="rId10" w:history="1">
        <w:r w:rsidRPr="008E68E9">
          <w:rPr>
            <w:rStyle w:val="Hyperlink"/>
            <w:sz w:val="24"/>
            <w:szCs w:val="24"/>
          </w:rPr>
          <w:t>https://www.ox.ac.uk/students/life/it/learning</w:t>
        </w:r>
      </w:hyperlink>
      <w:r>
        <w:rPr>
          <w:sz w:val="24"/>
          <w:szCs w:val="24"/>
        </w:rPr>
        <w:t xml:space="preserve"> </w:t>
      </w:r>
    </w:p>
    <w:p w14:paraId="569B0497" w14:textId="77777777" w:rsidR="0035775D" w:rsidRPr="0035775D" w:rsidRDefault="0035775D" w:rsidP="0035775D">
      <w:pPr>
        <w:pStyle w:val="ListParagraph"/>
        <w:rPr>
          <w:sz w:val="24"/>
          <w:szCs w:val="24"/>
        </w:rPr>
      </w:pPr>
    </w:p>
    <w:p w14:paraId="62399877" w14:textId="141AF3E7" w:rsidR="0035775D" w:rsidRDefault="006E203F" w:rsidP="0035775D">
      <w:pPr>
        <w:pStyle w:val="ListParagraph"/>
        <w:numPr>
          <w:ilvl w:val="0"/>
          <w:numId w:val="1"/>
        </w:numPr>
        <w:rPr>
          <w:sz w:val="24"/>
          <w:szCs w:val="24"/>
        </w:rPr>
      </w:pPr>
      <w:proofErr w:type="spellStart"/>
      <w:r>
        <w:rPr>
          <w:sz w:val="24"/>
          <w:szCs w:val="24"/>
        </w:rPr>
        <w:t>Jisc</w:t>
      </w:r>
      <w:proofErr w:type="spellEnd"/>
      <w:r>
        <w:rPr>
          <w:sz w:val="24"/>
          <w:szCs w:val="24"/>
        </w:rPr>
        <w:t xml:space="preserve"> advise (2016) Virtual learning environment [Online] available at : </w:t>
      </w:r>
      <w:hyperlink r:id="rId11" w:history="1">
        <w:r w:rsidRPr="008E68E9">
          <w:rPr>
            <w:rStyle w:val="Hyperlink"/>
            <w:sz w:val="24"/>
            <w:szCs w:val="24"/>
          </w:rPr>
          <w:t>https://www.jisc.ac.uk/guides/technology-and-tools-for-online-learning/virtual-learning-environments</w:t>
        </w:r>
      </w:hyperlink>
    </w:p>
    <w:p w14:paraId="690BAE1F" w14:textId="77777777" w:rsidR="006E203F" w:rsidRPr="006E203F" w:rsidRDefault="006E203F" w:rsidP="006E203F">
      <w:pPr>
        <w:pStyle w:val="ListParagraph"/>
        <w:rPr>
          <w:sz w:val="24"/>
          <w:szCs w:val="24"/>
        </w:rPr>
      </w:pPr>
    </w:p>
    <w:p w14:paraId="7F7299B8" w14:textId="6C68E352" w:rsidR="006E203F" w:rsidRDefault="006E203F" w:rsidP="006E203F">
      <w:pPr>
        <w:pStyle w:val="ListParagraph"/>
        <w:rPr>
          <w:sz w:val="24"/>
          <w:szCs w:val="24"/>
        </w:rPr>
      </w:pPr>
    </w:p>
    <w:p w14:paraId="0EE5AC2A" w14:textId="1C0A85FA" w:rsidR="006E203F" w:rsidRDefault="006E203F" w:rsidP="006E203F">
      <w:pPr>
        <w:pStyle w:val="ListParagraph"/>
        <w:rPr>
          <w:sz w:val="24"/>
          <w:szCs w:val="24"/>
        </w:rPr>
      </w:pPr>
    </w:p>
    <w:p w14:paraId="5AC27C92" w14:textId="7231C214" w:rsidR="006E203F" w:rsidRDefault="006E203F" w:rsidP="006E203F">
      <w:pPr>
        <w:pStyle w:val="ListParagraph"/>
        <w:rPr>
          <w:sz w:val="24"/>
          <w:szCs w:val="24"/>
        </w:rPr>
      </w:pPr>
    </w:p>
    <w:p w14:paraId="79EF7FAF" w14:textId="740257AE" w:rsidR="006E203F" w:rsidRDefault="006E203F" w:rsidP="006E203F">
      <w:pPr>
        <w:pStyle w:val="ListParagraph"/>
        <w:rPr>
          <w:sz w:val="24"/>
          <w:szCs w:val="24"/>
        </w:rPr>
      </w:pPr>
    </w:p>
    <w:p w14:paraId="18EA98D6" w14:textId="7AF60F7F" w:rsidR="006E203F" w:rsidRDefault="006E203F" w:rsidP="006E203F">
      <w:pPr>
        <w:pStyle w:val="ListParagraph"/>
        <w:rPr>
          <w:sz w:val="24"/>
          <w:szCs w:val="24"/>
        </w:rPr>
      </w:pPr>
    </w:p>
    <w:p w14:paraId="4CBD7F76" w14:textId="52D62ECF" w:rsidR="006E203F" w:rsidRDefault="006E203F" w:rsidP="006E203F">
      <w:pPr>
        <w:pStyle w:val="ListParagraph"/>
        <w:rPr>
          <w:sz w:val="24"/>
          <w:szCs w:val="24"/>
        </w:rPr>
      </w:pPr>
      <w:r>
        <w:rPr>
          <w:sz w:val="36"/>
          <w:szCs w:val="36"/>
          <w:u w:val="single"/>
        </w:rPr>
        <w:lastRenderedPageBreak/>
        <w:t xml:space="preserve">Appendix </w:t>
      </w:r>
    </w:p>
    <w:p w14:paraId="7DCE9662" w14:textId="4207293E" w:rsidR="006E203F" w:rsidRDefault="006E203F" w:rsidP="006E203F">
      <w:pPr>
        <w:pStyle w:val="ListParagraph"/>
        <w:rPr>
          <w:sz w:val="24"/>
          <w:szCs w:val="24"/>
        </w:rPr>
      </w:pPr>
    </w:p>
    <w:p w14:paraId="27C613A1" w14:textId="052CD4DC" w:rsidR="006E203F" w:rsidRDefault="006E203F" w:rsidP="006E203F">
      <w:pPr>
        <w:pStyle w:val="ListParagraph"/>
        <w:rPr>
          <w:sz w:val="24"/>
          <w:szCs w:val="24"/>
        </w:rPr>
      </w:pPr>
      <w:r>
        <w:rPr>
          <w:sz w:val="24"/>
          <w:szCs w:val="24"/>
        </w:rPr>
        <w:t>Q1 and Q2</w:t>
      </w:r>
    </w:p>
    <w:p w14:paraId="467965C2" w14:textId="23EE9C25" w:rsidR="006E203F" w:rsidRDefault="006E203F" w:rsidP="006E203F">
      <w:pPr>
        <w:pStyle w:val="ListParagraph"/>
        <w:rPr>
          <w:sz w:val="24"/>
          <w:szCs w:val="24"/>
        </w:rPr>
      </w:pPr>
      <w:r>
        <w:rPr>
          <w:noProof/>
        </w:rPr>
        <w:drawing>
          <wp:inline distT="0" distB="0" distL="0" distR="0" wp14:anchorId="5F0B8934" wp14:editId="5CEE6E37">
            <wp:extent cx="5093673" cy="2865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04401" cy="2871154"/>
                    </a:xfrm>
                    <a:prstGeom prst="rect">
                      <a:avLst/>
                    </a:prstGeom>
                    <a:noFill/>
                    <a:ln>
                      <a:noFill/>
                    </a:ln>
                  </pic:spPr>
                </pic:pic>
              </a:graphicData>
            </a:graphic>
          </wp:inline>
        </w:drawing>
      </w:r>
    </w:p>
    <w:p w14:paraId="13E8EEF7" w14:textId="58CE137A" w:rsidR="006E203F" w:rsidRDefault="006E203F" w:rsidP="006E203F">
      <w:pPr>
        <w:pStyle w:val="ListParagraph"/>
        <w:rPr>
          <w:sz w:val="24"/>
          <w:szCs w:val="24"/>
        </w:rPr>
      </w:pPr>
    </w:p>
    <w:p w14:paraId="74CE2182" w14:textId="1C8CA538" w:rsidR="006E203F" w:rsidRDefault="006E203F" w:rsidP="006E203F">
      <w:pPr>
        <w:pStyle w:val="ListParagraph"/>
        <w:rPr>
          <w:sz w:val="24"/>
          <w:szCs w:val="24"/>
        </w:rPr>
      </w:pPr>
      <w:r>
        <w:rPr>
          <w:sz w:val="24"/>
          <w:szCs w:val="24"/>
        </w:rPr>
        <w:t>Q3 and Q4</w:t>
      </w:r>
    </w:p>
    <w:p w14:paraId="5AAB1854" w14:textId="70BC984E" w:rsidR="006E203F" w:rsidRPr="006E203F" w:rsidRDefault="006E203F" w:rsidP="006E203F">
      <w:pPr>
        <w:pStyle w:val="ListParagraph"/>
        <w:rPr>
          <w:sz w:val="24"/>
          <w:szCs w:val="24"/>
        </w:rPr>
      </w:pPr>
      <w:r>
        <w:rPr>
          <w:noProof/>
        </w:rPr>
        <w:drawing>
          <wp:inline distT="0" distB="0" distL="0" distR="0" wp14:anchorId="05D12587" wp14:editId="0D8D8DE2">
            <wp:extent cx="5188501" cy="29184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09729" cy="2930401"/>
                    </a:xfrm>
                    <a:prstGeom prst="rect">
                      <a:avLst/>
                    </a:prstGeom>
                    <a:noFill/>
                    <a:ln>
                      <a:noFill/>
                    </a:ln>
                  </pic:spPr>
                </pic:pic>
              </a:graphicData>
            </a:graphic>
          </wp:inline>
        </w:drawing>
      </w:r>
    </w:p>
    <w:p w14:paraId="7BA3C56B" w14:textId="0A88C4E3" w:rsidR="00F8416B" w:rsidRDefault="00F8416B">
      <w:pPr>
        <w:rPr>
          <w:sz w:val="24"/>
          <w:szCs w:val="24"/>
        </w:rPr>
      </w:pPr>
    </w:p>
    <w:p w14:paraId="3BF5EB44" w14:textId="644F6F62" w:rsidR="006E203F" w:rsidRDefault="006E203F">
      <w:pPr>
        <w:rPr>
          <w:sz w:val="24"/>
          <w:szCs w:val="24"/>
        </w:rPr>
      </w:pPr>
    </w:p>
    <w:p w14:paraId="56710114" w14:textId="48434D7B" w:rsidR="006E203F" w:rsidRDefault="006E203F">
      <w:pPr>
        <w:rPr>
          <w:sz w:val="24"/>
          <w:szCs w:val="24"/>
        </w:rPr>
      </w:pPr>
    </w:p>
    <w:p w14:paraId="59005321" w14:textId="7C8204F5" w:rsidR="006E203F" w:rsidRDefault="006E203F">
      <w:pPr>
        <w:rPr>
          <w:sz w:val="24"/>
          <w:szCs w:val="24"/>
        </w:rPr>
      </w:pPr>
    </w:p>
    <w:p w14:paraId="23052165" w14:textId="16DED2DF" w:rsidR="006E203F" w:rsidRDefault="006E203F">
      <w:pPr>
        <w:rPr>
          <w:sz w:val="24"/>
          <w:szCs w:val="24"/>
        </w:rPr>
      </w:pPr>
    </w:p>
    <w:p w14:paraId="7D4C6ACF" w14:textId="77AA7112" w:rsidR="006E203F" w:rsidRDefault="006E203F">
      <w:pPr>
        <w:rPr>
          <w:sz w:val="24"/>
          <w:szCs w:val="24"/>
        </w:rPr>
      </w:pPr>
    </w:p>
    <w:p w14:paraId="6BA345F2" w14:textId="0E3F296D" w:rsidR="006E203F" w:rsidRDefault="006E203F">
      <w:pPr>
        <w:rPr>
          <w:sz w:val="24"/>
          <w:szCs w:val="24"/>
        </w:rPr>
      </w:pPr>
      <w:r>
        <w:rPr>
          <w:sz w:val="24"/>
          <w:szCs w:val="24"/>
        </w:rPr>
        <w:lastRenderedPageBreak/>
        <w:t>Q5,Q6 and Q7</w:t>
      </w:r>
      <w:r>
        <w:rPr>
          <w:noProof/>
        </w:rPr>
        <w:drawing>
          <wp:inline distT="0" distB="0" distL="0" distR="0" wp14:anchorId="2B3E4B9F" wp14:editId="473EB2E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824F9EA" w14:textId="6D693D82" w:rsidR="006E203F" w:rsidRDefault="006E203F">
      <w:pPr>
        <w:rPr>
          <w:sz w:val="24"/>
          <w:szCs w:val="24"/>
        </w:rPr>
      </w:pPr>
    </w:p>
    <w:p w14:paraId="79699BCF" w14:textId="638B5081" w:rsidR="006E203F" w:rsidRDefault="006E203F">
      <w:pPr>
        <w:rPr>
          <w:sz w:val="24"/>
          <w:szCs w:val="24"/>
        </w:rPr>
      </w:pPr>
    </w:p>
    <w:p w14:paraId="729C4BE3" w14:textId="7A23D316" w:rsidR="006E203F" w:rsidRDefault="006E203F">
      <w:pPr>
        <w:rPr>
          <w:sz w:val="24"/>
          <w:szCs w:val="24"/>
        </w:rPr>
      </w:pPr>
      <w:r>
        <w:rPr>
          <w:sz w:val="24"/>
          <w:szCs w:val="24"/>
        </w:rPr>
        <w:t>Q8,Q9 and Q10</w:t>
      </w:r>
      <w:r w:rsidRPr="006E203F">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Pr="006E203F">
        <w:rPr>
          <w:noProof/>
          <w:sz w:val="24"/>
          <w:szCs w:val="24"/>
        </w:rPr>
        <w:drawing>
          <wp:inline distT="0" distB="0" distL="0" distR="0" wp14:anchorId="430061F6" wp14:editId="6CC7CCEC">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6009DA5" w14:textId="77777777" w:rsidR="006E203F" w:rsidRDefault="006E203F">
      <w:pPr>
        <w:rPr>
          <w:sz w:val="24"/>
          <w:szCs w:val="24"/>
        </w:rPr>
      </w:pPr>
    </w:p>
    <w:p w14:paraId="3755468D" w14:textId="77777777" w:rsidR="00F8416B" w:rsidRDefault="00F8416B">
      <w:pPr>
        <w:rPr>
          <w:sz w:val="24"/>
          <w:szCs w:val="24"/>
        </w:rPr>
      </w:pPr>
    </w:p>
    <w:p w14:paraId="60BAC9F5" w14:textId="77777777" w:rsidR="00F8416B" w:rsidRDefault="00F8416B">
      <w:pPr>
        <w:rPr>
          <w:sz w:val="24"/>
          <w:szCs w:val="24"/>
        </w:rPr>
      </w:pPr>
    </w:p>
    <w:p w14:paraId="724E215A" w14:textId="3A626478" w:rsidR="0064073B" w:rsidRDefault="0064073B">
      <w:pPr>
        <w:rPr>
          <w:sz w:val="24"/>
          <w:szCs w:val="24"/>
        </w:rPr>
      </w:pPr>
    </w:p>
    <w:p w14:paraId="6BB52349" w14:textId="77777777" w:rsidR="0064073B" w:rsidRPr="00EC0158" w:rsidRDefault="0064073B">
      <w:pPr>
        <w:rPr>
          <w:sz w:val="24"/>
          <w:szCs w:val="24"/>
        </w:rPr>
      </w:pPr>
    </w:p>
    <w:p w14:paraId="2260BC8F" w14:textId="77777777" w:rsidR="009A2D92" w:rsidRPr="00860B54" w:rsidRDefault="009A2D92">
      <w:pPr>
        <w:rPr>
          <w:sz w:val="24"/>
          <w:szCs w:val="24"/>
        </w:rPr>
      </w:pPr>
    </w:p>
    <w:p w14:paraId="71D3225C" w14:textId="64335F6F" w:rsidR="00545DE1" w:rsidRDefault="00DA6297">
      <w:pPr>
        <w:rPr>
          <w:sz w:val="24"/>
          <w:szCs w:val="24"/>
        </w:rPr>
      </w:pPr>
      <w:r>
        <w:rPr>
          <w:sz w:val="24"/>
          <w:szCs w:val="24"/>
        </w:rPr>
        <w:t xml:space="preserve"> </w:t>
      </w:r>
    </w:p>
    <w:p w14:paraId="74C8A4C1" w14:textId="3D67F91F" w:rsidR="00D44890" w:rsidRDefault="00D44890">
      <w:pPr>
        <w:rPr>
          <w:sz w:val="24"/>
          <w:szCs w:val="24"/>
        </w:rPr>
      </w:pPr>
      <w:r>
        <w:rPr>
          <w:sz w:val="24"/>
          <w:szCs w:val="24"/>
        </w:rPr>
        <w:t xml:space="preserve">  </w:t>
      </w:r>
    </w:p>
    <w:p w14:paraId="5937C9BA" w14:textId="77777777" w:rsidR="00160323" w:rsidRPr="007D29B0" w:rsidRDefault="00160323">
      <w:pPr>
        <w:rPr>
          <w:sz w:val="24"/>
          <w:szCs w:val="24"/>
        </w:rPr>
      </w:pPr>
    </w:p>
    <w:sectPr w:rsidR="00160323" w:rsidRPr="007D29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6246E"/>
    <w:multiLevelType w:val="hybridMultilevel"/>
    <w:tmpl w:val="5DE21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A43"/>
    <w:rsid w:val="0011106D"/>
    <w:rsid w:val="00160323"/>
    <w:rsid w:val="001A566D"/>
    <w:rsid w:val="00254B6B"/>
    <w:rsid w:val="002B21FF"/>
    <w:rsid w:val="00306142"/>
    <w:rsid w:val="003315C5"/>
    <w:rsid w:val="0035775D"/>
    <w:rsid w:val="00422A43"/>
    <w:rsid w:val="00465E91"/>
    <w:rsid w:val="004C6649"/>
    <w:rsid w:val="004D70B0"/>
    <w:rsid w:val="00523093"/>
    <w:rsid w:val="00545DE1"/>
    <w:rsid w:val="005A781D"/>
    <w:rsid w:val="0064073B"/>
    <w:rsid w:val="006E203F"/>
    <w:rsid w:val="00705BD7"/>
    <w:rsid w:val="007411AD"/>
    <w:rsid w:val="00760086"/>
    <w:rsid w:val="00783A9E"/>
    <w:rsid w:val="00794F8B"/>
    <w:rsid w:val="007D29B0"/>
    <w:rsid w:val="00860B54"/>
    <w:rsid w:val="00862437"/>
    <w:rsid w:val="00886FD5"/>
    <w:rsid w:val="009024C3"/>
    <w:rsid w:val="00976D38"/>
    <w:rsid w:val="009A2D92"/>
    <w:rsid w:val="009A56D0"/>
    <w:rsid w:val="009D3EE2"/>
    <w:rsid w:val="00A30A3C"/>
    <w:rsid w:val="00A36B8F"/>
    <w:rsid w:val="00AA3797"/>
    <w:rsid w:val="00AA7BD6"/>
    <w:rsid w:val="00B40BA5"/>
    <w:rsid w:val="00B8367F"/>
    <w:rsid w:val="00B94F19"/>
    <w:rsid w:val="00BD30AD"/>
    <w:rsid w:val="00BE00C3"/>
    <w:rsid w:val="00BF4151"/>
    <w:rsid w:val="00CD3906"/>
    <w:rsid w:val="00D44890"/>
    <w:rsid w:val="00D700A1"/>
    <w:rsid w:val="00DA6297"/>
    <w:rsid w:val="00EC0158"/>
    <w:rsid w:val="00F23152"/>
    <w:rsid w:val="00F8416B"/>
    <w:rsid w:val="00FD6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7284C"/>
  <w15:chartTrackingRefBased/>
  <w15:docId w15:val="{C50CB38B-E5F1-467D-9586-325D937E5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A43"/>
  </w:style>
  <w:style w:type="paragraph" w:styleId="Heading1">
    <w:name w:val="heading 1"/>
    <w:basedOn w:val="Normal"/>
    <w:next w:val="Normal"/>
    <w:link w:val="Heading1Char"/>
    <w:uiPriority w:val="9"/>
    <w:qFormat/>
    <w:rsid w:val="009A56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Accent3">
    <w:name w:val="Grid Table 1 Light Accent 3"/>
    <w:basedOn w:val="TableNormal"/>
    <w:uiPriority w:val="46"/>
    <w:rsid w:val="00422A4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TableGrid">
    <w:name w:val="Table Grid"/>
    <w:basedOn w:val="TableNormal"/>
    <w:uiPriority w:val="39"/>
    <w:rsid w:val="00705B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775D"/>
    <w:pPr>
      <w:ind w:left="720"/>
      <w:contextualSpacing/>
    </w:pPr>
  </w:style>
  <w:style w:type="character" w:styleId="Hyperlink">
    <w:name w:val="Hyperlink"/>
    <w:basedOn w:val="DefaultParagraphFont"/>
    <w:uiPriority w:val="99"/>
    <w:unhideWhenUsed/>
    <w:rsid w:val="0035775D"/>
    <w:rPr>
      <w:color w:val="0563C1" w:themeColor="hyperlink"/>
      <w:u w:val="single"/>
    </w:rPr>
  </w:style>
  <w:style w:type="character" w:styleId="UnresolvedMention">
    <w:name w:val="Unresolved Mention"/>
    <w:basedOn w:val="DefaultParagraphFont"/>
    <w:uiPriority w:val="99"/>
    <w:semiHidden/>
    <w:unhideWhenUsed/>
    <w:rsid w:val="0035775D"/>
    <w:rPr>
      <w:color w:val="605E5C"/>
      <w:shd w:val="clear" w:color="auto" w:fill="E1DFDD"/>
    </w:rPr>
  </w:style>
  <w:style w:type="character" w:customStyle="1" w:styleId="Heading1Char">
    <w:name w:val="Heading 1 Char"/>
    <w:basedOn w:val="DefaultParagraphFont"/>
    <w:link w:val="Heading1"/>
    <w:uiPriority w:val="9"/>
    <w:rsid w:val="009A56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56D0"/>
    <w:pPr>
      <w:outlineLvl w:val="9"/>
    </w:pPr>
    <w:rPr>
      <w:lang w:val="en-US"/>
    </w:rPr>
  </w:style>
  <w:style w:type="paragraph" w:styleId="TOC2">
    <w:name w:val="toc 2"/>
    <w:basedOn w:val="Normal"/>
    <w:next w:val="Normal"/>
    <w:autoRedefine/>
    <w:uiPriority w:val="39"/>
    <w:unhideWhenUsed/>
    <w:rsid w:val="009A56D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A56D0"/>
    <w:pPr>
      <w:spacing w:after="100"/>
    </w:pPr>
    <w:rPr>
      <w:rFonts w:eastAsiaTheme="minorEastAsia" w:cs="Times New Roman"/>
      <w:lang w:val="en-US"/>
    </w:rPr>
  </w:style>
  <w:style w:type="paragraph" w:styleId="TOC3">
    <w:name w:val="toc 3"/>
    <w:basedOn w:val="Normal"/>
    <w:next w:val="Normal"/>
    <w:autoRedefine/>
    <w:uiPriority w:val="39"/>
    <w:unhideWhenUsed/>
    <w:rsid w:val="009A56D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www.jisc.ac.uk/guides/technology-and-tools-for-online-learning/virtual-learning-environments"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ox.ac.uk/students/life/it/learning" TargetMode="External"/><Relationship Id="rId4" Type="http://schemas.openxmlformats.org/officeDocument/2006/relationships/settings" Target="settings.xml"/><Relationship Id="rId9" Type="http://schemas.openxmlformats.org/officeDocument/2006/relationships/hyperlink" Target="https://www.gov.uk/government/case-studies/using-a-virtual-learning-environment" TargetMode="Externa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a:t>
            </a:r>
            <a:r>
              <a:rPr lang="en-US" baseline="0"/>
              <a:t> of Q1 to Q2</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Sheet1!$I$6</c:f>
              <c:strCache>
                <c:ptCount val="1"/>
                <c:pt idx="0">
                  <c:v>Q8</c:v>
                </c:pt>
              </c:strCache>
            </c:strRef>
          </c:tx>
          <c:spPr>
            <a:solidFill>
              <a:schemeClr val="accent1"/>
            </a:solidFill>
            <a:ln>
              <a:noFill/>
            </a:ln>
            <a:effectLst/>
          </c:spPr>
          <c:invertIfNegative val="0"/>
          <c:cat>
            <c:strRef>
              <c:f>Sheet1!$J$5:$M$5</c:f>
              <c:strCache>
                <c:ptCount val="2"/>
                <c:pt idx="0">
                  <c:v>Positive</c:v>
                </c:pt>
                <c:pt idx="1">
                  <c:v>Negative</c:v>
                </c:pt>
              </c:strCache>
            </c:strRef>
          </c:cat>
          <c:val>
            <c:numRef>
              <c:f>Sheet1!$J$6:$M$6</c:f>
              <c:numCache>
                <c:formatCode>General</c:formatCode>
                <c:ptCount val="4"/>
                <c:pt idx="0">
                  <c:v>4</c:v>
                </c:pt>
                <c:pt idx="1">
                  <c:v>0</c:v>
                </c:pt>
              </c:numCache>
            </c:numRef>
          </c:val>
          <c:extLst>
            <c:ext xmlns:c16="http://schemas.microsoft.com/office/drawing/2014/chart" uri="{C3380CC4-5D6E-409C-BE32-E72D297353CC}">
              <c16:uniqueId val="{00000000-DD33-4978-9899-772AF2DE9712}"/>
            </c:ext>
          </c:extLst>
        </c:ser>
        <c:ser>
          <c:idx val="1"/>
          <c:order val="1"/>
          <c:tx>
            <c:strRef>
              <c:f>Sheet1!$I$7</c:f>
              <c:strCache>
                <c:ptCount val="1"/>
                <c:pt idx="0">
                  <c:v>Q9</c:v>
                </c:pt>
              </c:strCache>
            </c:strRef>
          </c:tx>
          <c:spPr>
            <a:solidFill>
              <a:schemeClr val="accent2"/>
            </a:solidFill>
            <a:ln>
              <a:noFill/>
            </a:ln>
            <a:effectLst/>
          </c:spPr>
          <c:invertIfNegative val="0"/>
          <c:cat>
            <c:strRef>
              <c:f>Sheet1!$J$5:$M$5</c:f>
              <c:strCache>
                <c:ptCount val="2"/>
                <c:pt idx="0">
                  <c:v>Positive</c:v>
                </c:pt>
                <c:pt idx="1">
                  <c:v>Negative</c:v>
                </c:pt>
              </c:strCache>
            </c:strRef>
          </c:cat>
          <c:val>
            <c:numRef>
              <c:f>Sheet1!$J$7:$M$7</c:f>
              <c:numCache>
                <c:formatCode>General</c:formatCode>
                <c:ptCount val="4"/>
                <c:pt idx="0">
                  <c:v>3</c:v>
                </c:pt>
                <c:pt idx="1">
                  <c:v>1</c:v>
                </c:pt>
              </c:numCache>
            </c:numRef>
          </c:val>
          <c:extLst>
            <c:ext xmlns:c16="http://schemas.microsoft.com/office/drawing/2014/chart" uri="{C3380CC4-5D6E-409C-BE32-E72D297353CC}">
              <c16:uniqueId val="{00000001-DD33-4978-9899-772AF2DE9712}"/>
            </c:ext>
          </c:extLst>
        </c:ser>
        <c:ser>
          <c:idx val="2"/>
          <c:order val="2"/>
          <c:tx>
            <c:strRef>
              <c:f>Sheet1!$I$8</c:f>
              <c:strCache>
                <c:ptCount val="1"/>
                <c:pt idx="0">
                  <c:v>Q10</c:v>
                </c:pt>
              </c:strCache>
            </c:strRef>
          </c:tx>
          <c:spPr>
            <a:solidFill>
              <a:schemeClr val="accent3"/>
            </a:solidFill>
            <a:ln>
              <a:noFill/>
            </a:ln>
            <a:effectLst/>
          </c:spPr>
          <c:invertIfNegative val="0"/>
          <c:cat>
            <c:strRef>
              <c:f>Sheet1!$J$5:$M$5</c:f>
              <c:strCache>
                <c:ptCount val="2"/>
                <c:pt idx="0">
                  <c:v>Positive</c:v>
                </c:pt>
                <c:pt idx="1">
                  <c:v>Negative</c:v>
                </c:pt>
              </c:strCache>
            </c:strRef>
          </c:cat>
          <c:val>
            <c:numRef>
              <c:f>Sheet1!$J$8:$M$8</c:f>
              <c:numCache>
                <c:formatCode>General</c:formatCode>
                <c:ptCount val="4"/>
                <c:pt idx="0">
                  <c:v>4</c:v>
                </c:pt>
                <c:pt idx="1">
                  <c:v>0</c:v>
                </c:pt>
              </c:numCache>
            </c:numRef>
          </c:val>
          <c:extLst>
            <c:ext xmlns:c16="http://schemas.microsoft.com/office/drawing/2014/chart" uri="{C3380CC4-5D6E-409C-BE32-E72D297353CC}">
              <c16:uniqueId val="{00000002-DD33-4978-9899-772AF2DE9712}"/>
            </c:ext>
          </c:extLst>
        </c:ser>
        <c:ser>
          <c:idx val="3"/>
          <c:order val="3"/>
          <c:tx>
            <c:strRef>
              <c:f>Sheet1!$I$9</c:f>
              <c:strCache>
                <c:ptCount val="1"/>
              </c:strCache>
            </c:strRef>
          </c:tx>
          <c:spPr>
            <a:solidFill>
              <a:schemeClr val="accent4"/>
            </a:solidFill>
            <a:ln>
              <a:noFill/>
            </a:ln>
            <a:effectLst/>
          </c:spPr>
          <c:invertIfNegative val="0"/>
          <c:cat>
            <c:strRef>
              <c:f>Sheet1!$J$5:$M$5</c:f>
              <c:strCache>
                <c:ptCount val="2"/>
                <c:pt idx="0">
                  <c:v>Positive</c:v>
                </c:pt>
                <c:pt idx="1">
                  <c:v>Negative</c:v>
                </c:pt>
              </c:strCache>
            </c:strRef>
          </c:cat>
          <c:val>
            <c:numRef>
              <c:f>Sheet1!$J$9:$M$9</c:f>
              <c:numCache>
                <c:formatCode>General</c:formatCode>
                <c:ptCount val="4"/>
              </c:numCache>
            </c:numRef>
          </c:val>
          <c:extLst>
            <c:ext xmlns:c16="http://schemas.microsoft.com/office/drawing/2014/chart" uri="{C3380CC4-5D6E-409C-BE32-E72D297353CC}">
              <c16:uniqueId val="{00000003-DD33-4978-9899-772AF2DE9712}"/>
            </c:ext>
          </c:extLst>
        </c:ser>
        <c:dLbls>
          <c:showLegendKey val="0"/>
          <c:showVal val="0"/>
          <c:showCatName val="0"/>
          <c:showSerName val="0"/>
          <c:showPercent val="0"/>
          <c:showBubbleSize val="0"/>
        </c:dLbls>
        <c:gapWidth val="219"/>
        <c:overlap val="-27"/>
        <c:axId val="411439544"/>
        <c:axId val="411435064"/>
      </c:barChart>
      <c:catAx>
        <c:axId val="411439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1435064"/>
        <c:crosses val="autoZero"/>
        <c:auto val="1"/>
        <c:lblAlgn val="ctr"/>
        <c:lblOffset val="100"/>
        <c:noMultiLvlLbl val="0"/>
      </c:catAx>
      <c:valAx>
        <c:axId val="411435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1439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Q5 to</a:t>
            </a:r>
            <a:r>
              <a:rPr lang="en-US" baseline="0"/>
              <a:t> Q7</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Sheet1!$K$5</c:f>
              <c:strCache>
                <c:ptCount val="1"/>
                <c:pt idx="0">
                  <c:v>Q5</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F80-4653-8EBE-CFF0020B7EC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F80-4653-8EBE-CFF0020B7ECA}"/>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4F80-4653-8EBE-CFF0020B7ECA}"/>
              </c:ext>
            </c:extLst>
          </c:dPt>
          <c:cat>
            <c:strRef>
              <c:f>Sheet1!$L$4:$N$4</c:f>
              <c:strCache>
                <c:ptCount val="3"/>
                <c:pt idx="0">
                  <c:v>Very Beneficial</c:v>
                </c:pt>
                <c:pt idx="1">
                  <c:v>Beneficial</c:v>
                </c:pt>
                <c:pt idx="2">
                  <c:v>Not beneficial</c:v>
                </c:pt>
              </c:strCache>
            </c:strRef>
          </c:cat>
          <c:val>
            <c:numRef>
              <c:f>Sheet1!$L$5:$N$5</c:f>
              <c:numCache>
                <c:formatCode>General</c:formatCode>
                <c:ptCount val="3"/>
                <c:pt idx="0">
                  <c:v>4</c:v>
                </c:pt>
                <c:pt idx="1">
                  <c:v>3</c:v>
                </c:pt>
                <c:pt idx="2">
                  <c:v>0</c:v>
                </c:pt>
              </c:numCache>
            </c:numRef>
          </c:val>
          <c:extLst>
            <c:ext xmlns:c16="http://schemas.microsoft.com/office/drawing/2014/chart" uri="{C3380CC4-5D6E-409C-BE32-E72D297353CC}">
              <c16:uniqueId val="{00000006-4F80-4653-8EBE-CFF0020B7ECA}"/>
            </c:ext>
          </c:extLst>
        </c:ser>
        <c:ser>
          <c:idx val="1"/>
          <c:order val="1"/>
          <c:tx>
            <c:strRef>
              <c:f>Sheet1!$K$6</c:f>
              <c:strCache>
                <c:ptCount val="1"/>
                <c:pt idx="0">
                  <c:v>Q6</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8-4F80-4653-8EBE-CFF0020B7EC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A-4F80-4653-8EBE-CFF0020B7ECA}"/>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C-4F80-4653-8EBE-CFF0020B7ECA}"/>
              </c:ext>
            </c:extLst>
          </c:dPt>
          <c:cat>
            <c:strRef>
              <c:f>Sheet1!$L$4:$N$4</c:f>
              <c:strCache>
                <c:ptCount val="3"/>
                <c:pt idx="0">
                  <c:v>Very Beneficial</c:v>
                </c:pt>
                <c:pt idx="1">
                  <c:v>Beneficial</c:v>
                </c:pt>
                <c:pt idx="2">
                  <c:v>Not beneficial</c:v>
                </c:pt>
              </c:strCache>
            </c:strRef>
          </c:cat>
          <c:val>
            <c:numRef>
              <c:f>Sheet1!$L$6:$N$6</c:f>
              <c:numCache>
                <c:formatCode>General</c:formatCode>
                <c:ptCount val="3"/>
                <c:pt idx="0">
                  <c:v>3</c:v>
                </c:pt>
                <c:pt idx="1">
                  <c:v>3</c:v>
                </c:pt>
                <c:pt idx="2">
                  <c:v>0</c:v>
                </c:pt>
              </c:numCache>
            </c:numRef>
          </c:val>
          <c:extLst>
            <c:ext xmlns:c16="http://schemas.microsoft.com/office/drawing/2014/chart" uri="{C3380CC4-5D6E-409C-BE32-E72D297353CC}">
              <c16:uniqueId val="{0000000D-4F80-4653-8EBE-CFF0020B7ECA}"/>
            </c:ext>
          </c:extLst>
        </c:ser>
        <c:ser>
          <c:idx val="2"/>
          <c:order val="2"/>
          <c:tx>
            <c:strRef>
              <c:f>Sheet1!$K$7</c:f>
              <c:strCache>
                <c:ptCount val="1"/>
                <c:pt idx="0">
                  <c:v>Q7</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F-4F80-4653-8EBE-CFF0020B7EC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11-4F80-4653-8EBE-CFF0020B7ECA}"/>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13-4F80-4653-8EBE-CFF0020B7ECA}"/>
              </c:ext>
            </c:extLst>
          </c:dPt>
          <c:cat>
            <c:strRef>
              <c:f>Sheet1!$L$4:$N$4</c:f>
              <c:strCache>
                <c:ptCount val="3"/>
                <c:pt idx="0">
                  <c:v>Very Beneficial</c:v>
                </c:pt>
                <c:pt idx="1">
                  <c:v>Beneficial</c:v>
                </c:pt>
                <c:pt idx="2">
                  <c:v>Not beneficial</c:v>
                </c:pt>
              </c:strCache>
            </c:strRef>
          </c:cat>
          <c:val>
            <c:numRef>
              <c:f>Sheet1!$L$7:$N$7</c:f>
              <c:numCache>
                <c:formatCode>General</c:formatCode>
                <c:ptCount val="3"/>
                <c:pt idx="0">
                  <c:v>4</c:v>
                </c:pt>
                <c:pt idx="1">
                  <c:v>4</c:v>
                </c:pt>
                <c:pt idx="2">
                  <c:v>0</c:v>
                </c:pt>
              </c:numCache>
            </c:numRef>
          </c:val>
          <c:extLst>
            <c:ext xmlns:c16="http://schemas.microsoft.com/office/drawing/2014/chart" uri="{C3380CC4-5D6E-409C-BE32-E72D297353CC}">
              <c16:uniqueId val="{00000014-4F80-4653-8EBE-CFF0020B7EC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Q8</a:t>
            </a:r>
            <a:r>
              <a:rPr lang="en-US" baseline="0"/>
              <a:t> to Q10</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Sheet1!$J$5</c:f>
              <c:strCache>
                <c:ptCount val="1"/>
                <c:pt idx="0">
                  <c:v>Positive</c:v>
                </c:pt>
              </c:strCache>
            </c:strRef>
          </c:tx>
          <c:spPr>
            <a:solidFill>
              <a:schemeClr val="accent1"/>
            </a:solidFill>
            <a:ln>
              <a:noFill/>
            </a:ln>
            <a:effectLst/>
          </c:spPr>
          <c:invertIfNegative val="0"/>
          <c:cat>
            <c:strRef>
              <c:f>Sheet1!$I$6:$I$8</c:f>
              <c:strCache>
                <c:ptCount val="3"/>
                <c:pt idx="0">
                  <c:v>Q8</c:v>
                </c:pt>
                <c:pt idx="1">
                  <c:v>Q9</c:v>
                </c:pt>
                <c:pt idx="2">
                  <c:v>Q10</c:v>
                </c:pt>
              </c:strCache>
            </c:strRef>
          </c:cat>
          <c:val>
            <c:numRef>
              <c:f>Sheet1!$J$6:$J$8</c:f>
              <c:numCache>
                <c:formatCode>General</c:formatCode>
                <c:ptCount val="3"/>
                <c:pt idx="0">
                  <c:v>4</c:v>
                </c:pt>
                <c:pt idx="1">
                  <c:v>3</c:v>
                </c:pt>
                <c:pt idx="2">
                  <c:v>4</c:v>
                </c:pt>
              </c:numCache>
            </c:numRef>
          </c:val>
          <c:extLst>
            <c:ext xmlns:c16="http://schemas.microsoft.com/office/drawing/2014/chart" uri="{C3380CC4-5D6E-409C-BE32-E72D297353CC}">
              <c16:uniqueId val="{00000000-D36C-49C0-8B78-82E8F916DFFE}"/>
            </c:ext>
          </c:extLst>
        </c:ser>
        <c:ser>
          <c:idx val="1"/>
          <c:order val="1"/>
          <c:tx>
            <c:strRef>
              <c:f>Sheet1!$K$5</c:f>
              <c:strCache>
                <c:ptCount val="1"/>
                <c:pt idx="0">
                  <c:v>Negative</c:v>
                </c:pt>
              </c:strCache>
            </c:strRef>
          </c:tx>
          <c:spPr>
            <a:solidFill>
              <a:schemeClr val="accent2"/>
            </a:solidFill>
            <a:ln>
              <a:noFill/>
            </a:ln>
            <a:effectLst/>
          </c:spPr>
          <c:invertIfNegative val="0"/>
          <c:cat>
            <c:strRef>
              <c:f>Sheet1!$I$6:$I$8</c:f>
              <c:strCache>
                <c:ptCount val="3"/>
                <c:pt idx="0">
                  <c:v>Q8</c:v>
                </c:pt>
                <c:pt idx="1">
                  <c:v>Q9</c:v>
                </c:pt>
                <c:pt idx="2">
                  <c:v>Q10</c:v>
                </c:pt>
              </c:strCache>
            </c:strRef>
          </c:cat>
          <c:val>
            <c:numRef>
              <c:f>Sheet1!$K$6:$K$8</c:f>
              <c:numCache>
                <c:formatCode>General</c:formatCode>
                <c:ptCount val="3"/>
                <c:pt idx="0">
                  <c:v>0</c:v>
                </c:pt>
                <c:pt idx="1">
                  <c:v>1</c:v>
                </c:pt>
                <c:pt idx="2">
                  <c:v>0</c:v>
                </c:pt>
              </c:numCache>
            </c:numRef>
          </c:val>
          <c:extLst>
            <c:ext xmlns:c16="http://schemas.microsoft.com/office/drawing/2014/chart" uri="{C3380CC4-5D6E-409C-BE32-E72D297353CC}">
              <c16:uniqueId val="{00000001-D36C-49C0-8B78-82E8F916DFFE}"/>
            </c:ext>
          </c:extLst>
        </c:ser>
        <c:dLbls>
          <c:showLegendKey val="0"/>
          <c:showVal val="0"/>
          <c:showCatName val="0"/>
          <c:showSerName val="0"/>
          <c:showPercent val="0"/>
          <c:showBubbleSize val="0"/>
        </c:dLbls>
        <c:gapWidth val="182"/>
        <c:axId val="392679536"/>
        <c:axId val="392682416"/>
      </c:barChart>
      <c:catAx>
        <c:axId val="3926795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682416"/>
        <c:crosses val="autoZero"/>
        <c:auto val="1"/>
        <c:lblAlgn val="ctr"/>
        <c:lblOffset val="100"/>
        <c:noMultiLvlLbl val="0"/>
      </c:catAx>
      <c:valAx>
        <c:axId val="3926824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679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80C2A-CCD9-42D1-B12C-F4E424D74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967</TotalTime>
  <Pages>1</Pages>
  <Words>1503</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Woldeghebriel (1916091)</dc:creator>
  <cp:keywords/>
  <dc:description/>
  <cp:lastModifiedBy>Alex Woldeghebriel (1916091)</cp:lastModifiedBy>
  <cp:revision>11</cp:revision>
  <dcterms:created xsi:type="dcterms:W3CDTF">2020-08-27T18:03:00Z</dcterms:created>
  <dcterms:modified xsi:type="dcterms:W3CDTF">2020-09-01T01:42:00Z</dcterms:modified>
</cp:coreProperties>
</file>