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078E63" w14:textId="3F320565" w:rsidR="00536927" w:rsidRDefault="6F5E5EB1" w:rsidP="0804CCE3">
      <w:pPr>
        <w:pStyle w:val="Heading1"/>
        <w:jc w:val="center"/>
      </w:pPr>
      <w:bookmarkStart w:id="0" w:name="_Toc514324259"/>
      <w:r>
        <w:t>Data Analysis Assignment</w:t>
      </w:r>
      <w:bookmarkEnd w:id="0"/>
    </w:p>
    <w:p w14:paraId="40F8F659" w14:textId="4F6CB064" w:rsidR="0804CCE3" w:rsidRDefault="0804CCE3" w:rsidP="0804CCE3">
      <w:pPr>
        <w:pStyle w:val="NoSpacing"/>
        <w:jc w:val="center"/>
      </w:pPr>
    </w:p>
    <w:p w14:paraId="47479078" w14:textId="79051625" w:rsidR="0804CCE3" w:rsidRDefault="6F5E5EB1" w:rsidP="0804CCE3">
      <w:pPr>
        <w:pStyle w:val="NoSpacing"/>
        <w:jc w:val="center"/>
      </w:pPr>
      <w:r>
        <w:t xml:space="preserve">By </w:t>
      </w:r>
    </w:p>
    <w:p w14:paraId="47E87033" w14:textId="1704DC83" w:rsidR="0804CCE3" w:rsidRDefault="0804CCE3" w:rsidP="0804CCE3">
      <w:pPr>
        <w:pStyle w:val="NoSpacing"/>
        <w:jc w:val="center"/>
      </w:pPr>
    </w:p>
    <w:p w14:paraId="314773E8" w14:textId="2B05B14D" w:rsidR="0804CCE3" w:rsidRDefault="6F5E5EB1" w:rsidP="0804CCE3">
      <w:pPr>
        <w:pStyle w:val="NoSpacing"/>
        <w:jc w:val="center"/>
      </w:pPr>
      <w:r>
        <w:t>Bryn Sutton</w:t>
      </w:r>
    </w:p>
    <w:p w14:paraId="146F9205" w14:textId="17418264" w:rsidR="003073E9" w:rsidRDefault="003073E9" w:rsidP="0804CCE3">
      <w:pPr>
        <w:pStyle w:val="NoSpacing"/>
        <w:jc w:val="center"/>
      </w:pPr>
    </w:p>
    <w:p w14:paraId="4733EF20" w14:textId="0317E266" w:rsidR="003073E9" w:rsidRDefault="003073E9" w:rsidP="003073E9">
      <w:pPr>
        <w:pStyle w:val="Heading2"/>
      </w:pPr>
      <w:bookmarkStart w:id="1" w:name="_Toc514324260"/>
      <w:r>
        <w:t>Contents</w:t>
      </w:r>
      <w:bookmarkEnd w:id="1"/>
    </w:p>
    <w:sdt>
      <w:sdtPr>
        <w:rPr>
          <w:rFonts w:asciiTheme="minorHAnsi" w:eastAsiaTheme="minorHAnsi" w:hAnsiTheme="minorHAnsi" w:cstheme="minorBidi"/>
          <w:color w:val="auto"/>
          <w:sz w:val="22"/>
          <w:szCs w:val="22"/>
        </w:rPr>
        <w:id w:val="139236280"/>
        <w:docPartObj>
          <w:docPartGallery w:val="Table of Contents"/>
          <w:docPartUnique/>
        </w:docPartObj>
      </w:sdtPr>
      <w:sdtEndPr>
        <w:rPr>
          <w:b/>
          <w:bCs/>
          <w:noProof/>
        </w:rPr>
      </w:sdtEndPr>
      <w:sdtContent>
        <w:p w14:paraId="1293E352" w14:textId="106B5594" w:rsidR="003073E9" w:rsidRDefault="003073E9">
          <w:pPr>
            <w:pStyle w:val="TOCHeading"/>
          </w:pPr>
          <w:r>
            <w:t>Contents</w:t>
          </w:r>
        </w:p>
        <w:p w14:paraId="32F359B6" w14:textId="50FE5F00" w:rsidR="003073E9" w:rsidRDefault="003073E9">
          <w:pPr>
            <w:pStyle w:val="TOC1"/>
            <w:tabs>
              <w:tab w:val="right" w:leader="dot" w:pos="9350"/>
            </w:tabs>
            <w:rPr>
              <w:noProof/>
            </w:rPr>
          </w:pPr>
          <w:r>
            <w:fldChar w:fldCharType="begin"/>
          </w:r>
          <w:r>
            <w:instrText xml:space="preserve"> TOC \o "1-3" \h \z \u </w:instrText>
          </w:r>
          <w:r>
            <w:fldChar w:fldCharType="separate"/>
          </w:r>
          <w:hyperlink w:anchor="_Toc514324259" w:history="1">
            <w:r w:rsidRPr="00D63E47">
              <w:rPr>
                <w:rStyle w:val="Hyperlink"/>
                <w:noProof/>
              </w:rPr>
              <w:t>Data Analysis Assignment</w:t>
            </w:r>
            <w:r>
              <w:rPr>
                <w:noProof/>
                <w:webHidden/>
              </w:rPr>
              <w:tab/>
            </w:r>
            <w:r>
              <w:rPr>
                <w:noProof/>
                <w:webHidden/>
              </w:rPr>
              <w:fldChar w:fldCharType="begin"/>
            </w:r>
            <w:r>
              <w:rPr>
                <w:noProof/>
                <w:webHidden/>
              </w:rPr>
              <w:instrText xml:space="preserve"> PAGEREF _Toc514324259 \h </w:instrText>
            </w:r>
            <w:r>
              <w:rPr>
                <w:noProof/>
                <w:webHidden/>
              </w:rPr>
            </w:r>
            <w:r>
              <w:rPr>
                <w:noProof/>
                <w:webHidden/>
              </w:rPr>
              <w:fldChar w:fldCharType="separate"/>
            </w:r>
            <w:r>
              <w:rPr>
                <w:noProof/>
                <w:webHidden/>
              </w:rPr>
              <w:t>1</w:t>
            </w:r>
            <w:r>
              <w:rPr>
                <w:noProof/>
                <w:webHidden/>
              </w:rPr>
              <w:fldChar w:fldCharType="end"/>
            </w:r>
          </w:hyperlink>
        </w:p>
        <w:p w14:paraId="3CC5570F" w14:textId="19FA828E" w:rsidR="003073E9" w:rsidRDefault="0037311E">
          <w:pPr>
            <w:pStyle w:val="TOC2"/>
            <w:tabs>
              <w:tab w:val="right" w:leader="dot" w:pos="9350"/>
            </w:tabs>
            <w:rPr>
              <w:noProof/>
            </w:rPr>
          </w:pPr>
          <w:hyperlink w:anchor="_Toc514324260" w:history="1">
            <w:r w:rsidR="003073E9" w:rsidRPr="00D63E47">
              <w:rPr>
                <w:rStyle w:val="Hyperlink"/>
                <w:noProof/>
              </w:rPr>
              <w:t>Contents</w:t>
            </w:r>
            <w:r w:rsidR="003073E9">
              <w:rPr>
                <w:noProof/>
                <w:webHidden/>
              </w:rPr>
              <w:tab/>
            </w:r>
            <w:r w:rsidR="003073E9">
              <w:rPr>
                <w:noProof/>
                <w:webHidden/>
              </w:rPr>
              <w:fldChar w:fldCharType="begin"/>
            </w:r>
            <w:r w:rsidR="003073E9">
              <w:rPr>
                <w:noProof/>
                <w:webHidden/>
              </w:rPr>
              <w:instrText xml:space="preserve"> PAGEREF _Toc514324260 \h </w:instrText>
            </w:r>
            <w:r w:rsidR="003073E9">
              <w:rPr>
                <w:noProof/>
                <w:webHidden/>
              </w:rPr>
            </w:r>
            <w:r w:rsidR="003073E9">
              <w:rPr>
                <w:noProof/>
                <w:webHidden/>
              </w:rPr>
              <w:fldChar w:fldCharType="separate"/>
            </w:r>
            <w:r w:rsidR="003073E9">
              <w:rPr>
                <w:noProof/>
                <w:webHidden/>
              </w:rPr>
              <w:t>1</w:t>
            </w:r>
            <w:r w:rsidR="003073E9">
              <w:rPr>
                <w:noProof/>
                <w:webHidden/>
              </w:rPr>
              <w:fldChar w:fldCharType="end"/>
            </w:r>
          </w:hyperlink>
        </w:p>
        <w:p w14:paraId="79A9C046" w14:textId="34566A00" w:rsidR="003073E9" w:rsidRDefault="0037311E">
          <w:pPr>
            <w:pStyle w:val="TOC2"/>
            <w:tabs>
              <w:tab w:val="right" w:leader="dot" w:pos="9350"/>
            </w:tabs>
            <w:rPr>
              <w:noProof/>
            </w:rPr>
          </w:pPr>
          <w:hyperlink w:anchor="_Toc514324261" w:history="1">
            <w:r w:rsidR="003073E9" w:rsidRPr="00D63E47">
              <w:rPr>
                <w:rStyle w:val="Hyperlink"/>
                <w:noProof/>
              </w:rPr>
              <w:t>Introduction</w:t>
            </w:r>
            <w:r w:rsidR="003073E9">
              <w:rPr>
                <w:noProof/>
                <w:webHidden/>
              </w:rPr>
              <w:tab/>
            </w:r>
            <w:r w:rsidR="003073E9">
              <w:rPr>
                <w:noProof/>
                <w:webHidden/>
              </w:rPr>
              <w:fldChar w:fldCharType="begin"/>
            </w:r>
            <w:r w:rsidR="003073E9">
              <w:rPr>
                <w:noProof/>
                <w:webHidden/>
              </w:rPr>
              <w:instrText xml:space="preserve"> PAGEREF _Toc514324261 \h </w:instrText>
            </w:r>
            <w:r w:rsidR="003073E9">
              <w:rPr>
                <w:noProof/>
                <w:webHidden/>
              </w:rPr>
            </w:r>
            <w:r w:rsidR="003073E9">
              <w:rPr>
                <w:noProof/>
                <w:webHidden/>
              </w:rPr>
              <w:fldChar w:fldCharType="separate"/>
            </w:r>
            <w:r w:rsidR="003073E9">
              <w:rPr>
                <w:noProof/>
                <w:webHidden/>
              </w:rPr>
              <w:t>1</w:t>
            </w:r>
            <w:r w:rsidR="003073E9">
              <w:rPr>
                <w:noProof/>
                <w:webHidden/>
              </w:rPr>
              <w:fldChar w:fldCharType="end"/>
            </w:r>
          </w:hyperlink>
        </w:p>
        <w:p w14:paraId="004237DE" w14:textId="358B345D" w:rsidR="003073E9" w:rsidRDefault="0037311E">
          <w:pPr>
            <w:pStyle w:val="TOC2"/>
            <w:tabs>
              <w:tab w:val="right" w:leader="dot" w:pos="9350"/>
            </w:tabs>
            <w:rPr>
              <w:noProof/>
            </w:rPr>
          </w:pPr>
          <w:hyperlink w:anchor="_Toc514324262" w:history="1">
            <w:r w:rsidR="003073E9" w:rsidRPr="00D63E47">
              <w:rPr>
                <w:rStyle w:val="Hyperlink"/>
                <w:noProof/>
              </w:rPr>
              <w:t>Initial Thoughts</w:t>
            </w:r>
            <w:r w:rsidR="003073E9">
              <w:rPr>
                <w:noProof/>
                <w:webHidden/>
              </w:rPr>
              <w:tab/>
            </w:r>
            <w:r w:rsidR="003073E9">
              <w:rPr>
                <w:noProof/>
                <w:webHidden/>
              </w:rPr>
              <w:fldChar w:fldCharType="begin"/>
            </w:r>
            <w:r w:rsidR="003073E9">
              <w:rPr>
                <w:noProof/>
                <w:webHidden/>
              </w:rPr>
              <w:instrText xml:space="preserve"> PAGEREF _Toc514324262 \h </w:instrText>
            </w:r>
            <w:r w:rsidR="003073E9">
              <w:rPr>
                <w:noProof/>
                <w:webHidden/>
              </w:rPr>
            </w:r>
            <w:r w:rsidR="003073E9">
              <w:rPr>
                <w:noProof/>
                <w:webHidden/>
              </w:rPr>
              <w:fldChar w:fldCharType="separate"/>
            </w:r>
            <w:r w:rsidR="003073E9">
              <w:rPr>
                <w:noProof/>
                <w:webHidden/>
              </w:rPr>
              <w:t>1</w:t>
            </w:r>
            <w:r w:rsidR="003073E9">
              <w:rPr>
                <w:noProof/>
                <w:webHidden/>
              </w:rPr>
              <w:fldChar w:fldCharType="end"/>
            </w:r>
          </w:hyperlink>
        </w:p>
        <w:p w14:paraId="0765EBA3" w14:textId="2D6FD388" w:rsidR="003073E9" w:rsidRDefault="0037311E">
          <w:pPr>
            <w:pStyle w:val="TOC2"/>
            <w:tabs>
              <w:tab w:val="right" w:leader="dot" w:pos="9350"/>
            </w:tabs>
            <w:rPr>
              <w:noProof/>
            </w:rPr>
          </w:pPr>
          <w:hyperlink w:anchor="_Toc514324263" w:history="1">
            <w:r w:rsidR="003073E9" w:rsidRPr="00D63E47">
              <w:rPr>
                <w:rStyle w:val="Hyperlink"/>
                <w:noProof/>
              </w:rPr>
              <w:t>Testing and Calculations</w:t>
            </w:r>
            <w:r w:rsidR="003073E9">
              <w:rPr>
                <w:noProof/>
                <w:webHidden/>
              </w:rPr>
              <w:tab/>
            </w:r>
            <w:r w:rsidR="003073E9">
              <w:rPr>
                <w:noProof/>
                <w:webHidden/>
              </w:rPr>
              <w:fldChar w:fldCharType="begin"/>
            </w:r>
            <w:r w:rsidR="003073E9">
              <w:rPr>
                <w:noProof/>
                <w:webHidden/>
              </w:rPr>
              <w:instrText xml:space="preserve"> PAGEREF _Toc514324263 \h </w:instrText>
            </w:r>
            <w:r w:rsidR="003073E9">
              <w:rPr>
                <w:noProof/>
                <w:webHidden/>
              </w:rPr>
            </w:r>
            <w:r w:rsidR="003073E9">
              <w:rPr>
                <w:noProof/>
                <w:webHidden/>
              </w:rPr>
              <w:fldChar w:fldCharType="separate"/>
            </w:r>
            <w:r w:rsidR="003073E9">
              <w:rPr>
                <w:noProof/>
                <w:webHidden/>
              </w:rPr>
              <w:t>2</w:t>
            </w:r>
            <w:r w:rsidR="003073E9">
              <w:rPr>
                <w:noProof/>
                <w:webHidden/>
              </w:rPr>
              <w:fldChar w:fldCharType="end"/>
            </w:r>
          </w:hyperlink>
        </w:p>
        <w:p w14:paraId="6C0D713B" w14:textId="4337506D" w:rsidR="003073E9" w:rsidRDefault="0037311E">
          <w:pPr>
            <w:pStyle w:val="TOC2"/>
            <w:tabs>
              <w:tab w:val="right" w:leader="dot" w:pos="9350"/>
            </w:tabs>
            <w:rPr>
              <w:noProof/>
            </w:rPr>
          </w:pPr>
          <w:hyperlink w:anchor="_Toc514324264" w:history="1">
            <w:r w:rsidR="003073E9" w:rsidRPr="00D63E47">
              <w:rPr>
                <w:rStyle w:val="Hyperlink"/>
                <w:noProof/>
              </w:rPr>
              <w:t>Other things to consider</w:t>
            </w:r>
            <w:r w:rsidR="003073E9">
              <w:rPr>
                <w:noProof/>
                <w:webHidden/>
              </w:rPr>
              <w:tab/>
            </w:r>
            <w:r w:rsidR="003073E9">
              <w:rPr>
                <w:noProof/>
                <w:webHidden/>
              </w:rPr>
              <w:fldChar w:fldCharType="begin"/>
            </w:r>
            <w:r w:rsidR="003073E9">
              <w:rPr>
                <w:noProof/>
                <w:webHidden/>
              </w:rPr>
              <w:instrText xml:space="preserve"> PAGEREF _Toc514324264 \h </w:instrText>
            </w:r>
            <w:r w:rsidR="003073E9">
              <w:rPr>
                <w:noProof/>
                <w:webHidden/>
              </w:rPr>
            </w:r>
            <w:r w:rsidR="003073E9">
              <w:rPr>
                <w:noProof/>
                <w:webHidden/>
              </w:rPr>
              <w:fldChar w:fldCharType="separate"/>
            </w:r>
            <w:r w:rsidR="003073E9">
              <w:rPr>
                <w:noProof/>
                <w:webHidden/>
              </w:rPr>
              <w:t>4</w:t>
            </w:r>
            <w:r w:rsidR="003073E9">
              <w:rPr>
                <w:noProof/>
                <w:webHidden/>
              </w:rPr>
              <w:fldChar w:fldCharType="end"/>
            </w:r>
          </w:hyperlink>
        </w:p>
        <w:p w14:paraId="5ABDC24F" w14:textId="3D4BC6AF" w:rsidR="003073E9" w:rsidRDefault="0037311E">
          <w:pPr>
            <w:pStyle w:val="TOC2"/>
            <w:tabs>
              <w:tab w:val="right" w:leader="dot" w:pos="9350"/>
            </w:tabs>
            <w:rPr>
              <w:noProof/>
            </w:rPr>
          </w:pPr>
          <w:hyperlink w:anchor="_Toc514324265" w:history="1">
            <w:r w:rsidR="003073E9" w:rsidRPr="00D63E47">
              <w:rPr>
                <w:rStyle w:val="Hyperlink"/>
                <w:noProof/>
              </w:rPr>
              <w:t>Conclusion</w:t>
            </w:r>
            <w:r w:rsidR="003073E9">
              <w:rPr>
                <w:noProof/>
                <w:webHidden/>
              </w:rPr>
              <w:tab/>
            </w:r>
            <w:r w:rsidR="003073E9">
              <w:rPr>
                <w:noProof/>
                <w:webHidden/>
              </w:rPr>
              <w:fldChar w:fldCharType="begin"/>
            </w:r>
            <w:r w:rsidR="003073E9">
              <w:rPr>
                <w:noProof/>
                <w:webHidden/>
              </w:rPr>
              <w:instrText xml:space="preserve"> PAGEREF _Toc514324265 \h </w:instrText>
            </w:r>
            <w:r w:rsidR="003073E9">
              <w:rPr>
                <w:noProof/>
                <w:webHidden/>
              </w:rPr>
            </w:r>
            <w:r w:rsidR="003073E9">
              <w:rPr>
                <w:noProof/>
                <w:webHidden/>
              </w:rPr>
              <w:fldChar w:fldCharType="separate"/>
            </w:r>
            <w:r w:rsidR="003073E9">
              <w:rPr>
                <w:noProof/>
                <w:webHidden/>
              </w:rPr>
              <w:t>5</w:t>
            </w:r>
            <w:r w:rsidR="003073E9">
              <w:rPr>
                <w:noProof/>
                <w:webHidden/>
              </w:rPr>
              <w:fldChar w:fldCharType="end"/>
            </w:r>
          </w:hyperlink>
        </w:p>
        <w:p w14:paraId="11A243C2" w14:textId="45873165" w:rsidR="0804CCE3" w:rsidRDefault="003073E9" w:rsidP="00171F63">
          <w:r>
            <w:rPr>
              <w:b/>
              <w:bCs/>
              <w:noProof/>
            </w:rPr>
            <w:fldChar w:fldCharType="end"/>
          </w:r>
        </w:p>
      </w:sdtContent>
    </w:sdt>
    <w:p w14:paraId="5BEE19B3" w14:textId="7E612EA4" w:rsidR="0804CCE3" w:rsidRDefault="6F5E5EB1" w:rsidP="0804CCE3">
      <w:pPr>
        <w:pStyle w:val="Heading2"/>
      </w:pPr>
      <w:bookmarkStart w:id="2" w:name="_Toc514324261"/>
      <w:r>
        <w:t>Introduction</w:t>
      </w:r>
      <w:bookmarkEnd w:id="2"/>
    </w:p>
    <w:p w14:paraId="35358636" w14:textId="77777777" w:rsidR="00171F63" w:rsidRDefault="6B23B9B2" w:rsidP="6B23B9B2">
      <w:pPr>
        <w:pStyle w:val="NoSpacing"/>
      </w:pPr>
      <w:r w:rsidRPr="6B23B9B2">
        <w:t>To decide a pub wager over whether an Air filled or Helium filled rugby ball would go further, two identical rugby balls were filled accordingly and kicked</w:t>
      </w:r>
      <w:r w:rsidR="00171F63">
        <w:t xml:space="preserve"> on a windless day</w:t>
      </w:r>
      <w:r w:rsidRPr="6B23B9B2">
        <w:t>. Forty sets of rugby balls were kicked</w:t>
      </w:r>
      <w:r w:rsidR="00171F63">
        <w:t xml:space="preserve"> and the distance traveled was recorded and written down and given in a table. </w:t>
      </w:r>
      <w:r w:rsidRPr="6B23B9B2">
        <w:t>For this assignment I</w:t>
      </w:r>
      <w:r>
        <w:t xml:space="preserve"> </w:t>
      </w:r>
      <w:r w:rsidRPr="6B23B9B2">
        <w:t>will be making a hypothesi</w:t>
      </w:r>
      <w:r w:rsidR="00171F63">
        <w:t xml:space="preserve">s. To try and prove my hypothesis I will be trying to disprove the opposite, which is called the null hypothesis. I will </w:t>
      </w:r>
      <w:r w:rsidRPr="6B23B9B2">
        <w:t>test</w:t>
      </w:r>
      <w:r w:rsidR="00171F63">
        <w:t xml:space="preserve"> the null hypothesis to see if I can prove it</w:t>
      </w:r>
      <w:r w:rsidRPr="6B23B9B2">
        <w:t xml:space="preserve"> false.</w:t>
      </w:r>
    </w:p>
    <w:p w14:paraId="5007391C" w14:textId="77777777" w:rsidR="00171F63" w:rsidRDefault="00171F63" w:rsidP="6B23B9B2">
      <w:pPr>
        <w:pStyle w:val="NoSpacing"/>
      </w:pPr>
    </w:p>
    <w:p w14:paraId="5A690C87" w14:textId="77777777" w:rsidR="00171F63" w:rsidRDefault="6B23B9B2" w:rsidP="6B23B9B2">
      <w:pPr>
        <w:pStyle w:val="NoSpacing"/>
      </w:pPr>
      <w:r w:rsidRPr="6B23B9B2">
        <w:t>There are three significant levels of interest which will have to be examined</w:t>
      </w:r>
      <w:r w:rsidR="00171F63">
        <w:t>,</w:t>
      </w:r>
      <w:r w:rsidRPr="6B23B9B2">
        <w:t xml:space="preserve"> these are p=0.1, p=0.02 and p=0.01. These represent 10%, 2% and 1% respectively. If my null Hypothesis can show 0.01 in a </w:t>
      </w:r>
      <w:commentRangeStart w:id="3"/>
      <w:r w:rsidRPr="6B23B9B2">
        <w:t xml:space="preserve">one tailed test </w:t>
      </w:r>
      <w:commentRangeEnd w:id="3"/>
      <w:r w:rsidR="00EB5B95">
        <w:rPr>
          <w:rStyle w:val="CommentReference"/>
        </w:rPr>
        <w:commentReference w:id="3"/>
      </w:r>
      <w:r w:rsidRPr="6B23B9B2">
        <w:t xml:space="preserve">then there will be </w:t>
      </w:r>
      <w:commentRangeStart w:id="4"/>
      <w:r w:rsidRPr="6B23B9B2">
        <w:t>a 99% chance that</w:t>
      </w:r>
      <w:commentRangeEnd w:id="4"/>
      <w:r w:rsidR="00EB5B95">
        <w:rPr>
          <w:rStyle w:val="CommentReference"/>
        </w:rPr>
        <w:commentReference w:id="4"/>
      </w:r>
      <w:r w:rsidRPr="6B23B9B2">
        <w:t xml:space="preserve"> I can disprove the null hypothesis, which would imply that my alternative hypothesis is correct.</w:t>
      </w:r>
    </w:p>
    <w:p w14:paraId="56C31DF2" w14:textId="17F2D884" w:rsidR="0804CCE3" w:rsidRDefault="6B23B9B2" w:rsidP="6B23B9B2">
      <w:pPr>
        <w:pStyle w:val="NoSpacing"/>
      </w:pPr>
      <w:r w:rsidRPr="6B23B9B2">
        <w:t xml:space="preserve"> </w:t>
      </w:r>
    </w:p>
    <w:p w14:paraId="57383254" w14:textId="4A152254" w:rsidR="6B23B9B2" w:rsidRDefault="39B33271" w:rsidP="6B23B9B2">
      <w:pPr>
        <w:pStyle w:val="NoSpacing"/>
      </w:pPr>
      <w:r>
        <w:t xml:space="preserve">My alpha P value is going to be 0.05. This means that I will be happy to reject my null hypothesis when there is a 95% chance it is not correct. </w:t>
      </w:r>
      <w:proofErr w:type="gramStart"/>
      <w:r>
        <w:t>Anything less than his will not allow m</w:t>
      </w:r>
      <w:r w:rsidR="00171F63">
        <w:t xml:space="preserve">e to reject the null hypothesis and may cause me to commit an </w:t>
      </w:r>
      <w:commentRangeStart w:id="5"/>
      <w:r w:rsidR="00171F63">
        <w:t>error</w:t>
      </w:r>
      <w:commentRangeEnd w:id="5"/>
      <w:r w:rsidR="00EB5B95">
        <w:rPr>
          <w:rStyle w:val="CommentReference"/>
        </w:rPr>
        <w:commentReference w:id="5"/>
      </w:r>
      <w:r w:rsidR="00171F63">
        <w:t>.</w:t>
      </w:r>
      <w:proofErr w:type="gramEnd"/>
      <w:r>
        <w:t xml:space="preserve"> </w:t>
      </w:r>
    </w:p>
    <w:p w14:paraId="5F978B23" w14:textId="2EB63633" w:rsidR="0804CCE3" w:rsidRDefault="0804CCE3" w:rsidP="0804CCE3"/>
    <w:p w14:paraId="44E0FF04" w14:textId="49B3DF39" w:rsidR="0804CCE3" w:rsidRDefault="6F5E5EB1" w:rsidP="0804CCE3">
      <w:pPr>
        <w:pStyle w:val="Heading2"/>
      </w:pPr>
      <w:bookmarkStart w:id="6" w:name="_Toc514324262"/>
      <w:r>
        <w:t>Initial Thoughts</w:t>
      </w:r>
      <w:bookmarkEnd w:id="6"/>
    </w:p>
    <w:p w14:paraId="125D1A92" w14:textId="27D2C736" w:rsidR="0804CCE3" w:rsidRDefault="49CD63B9" w:rsidP="0804CCE3">
      <w:pPr>
        <w:pStyle w:val="NoSpacing"/>
      </w:pPr>
      <w:r>
        <w:t xml:space="preserve">Having taken an average of both sets of data and compared them, the helium filled rugby ball has a slightly higher average, Air: 25.98 Helium:26.45 </w:t>
      </w:r>
    </w:p>
    <w:p w14:paraId="5C311C29" w14:textId="63123DEA" w:rsidR="00171F63" w:rsidRDefault="00171F63" w:rsidP="0804CCE3">
      <w:pPr>
        <w:pStyle w:val="NoSpacing"/>
      </w:pPr>
    </w:p>
    <w:p w14:paraId="7458C53A" w14:textId="298CE98A" w:rsidR="0804CCE3" w:rsidRDefault="00171F63" w:rsidP="0804CCE3">
      <w:pPr>
        <w:pStyle w:val="NoSpacing"/>
      </w:pPr>
      <w:r>
        <w:t>Due to the averages my hypothesis is going to be that the helium ball will go further t</w:t>
      </w:r>
      <w:r w:rsidR="49CD63B9">
        <w:t>herefore my Null Hypothesis is the opposite</w:t>
      </w:r>
      <w:r>
        <w:t>,</w:t>
      </w:r>
      <w:r w:rsidR="49CD63B9">
        <w:t xml:space="preserve"> that there will be no difference between the Air and Helium balls over all, Ha </w:t>
      </w:r>
      <w:r>
        <w:lastRenderedPageBreak/>
        <w:t xml:space="preserve">- </w:t>
      </w:r>
      <w:proofErr w:type="spellStart"/>
      <w:r>
        <w:t>Hh</w:t>
      </w:r>
      <w:proofErr w:type="spellEnd"/>
      <w:r>
        <w:t xml:space="preserve">  = 0 </w:t>
      </w:r>
      <w:r w:rsidR="49CD63B9">
        <w:t xml:space="preserve">. It would seem at first glance that the helium filled rugby ball has a greater distance on average, however further testing is required. </w:t>
      </w:r>
    </w:p>
    <w:p w14:paraId="6E9F234D" w14:textId="77777777" w:rsidR="00171F63" w:rsidRDefault="00171F63" w:rsidP="5B7F59A3"/>
    <w:p w14:paraId="6C7024B5" w14:textId="1DE829FA" w:rsidR="5B7F59A3" w:rsidRDefault="5B7F59A3" w:rsidP="5B7F59A3">
      <w:r>
        <w:t xml:space="preserve">Looking at the results in scatter graph form there would seem to be a slight trend in longer kicks with the helium balls, which would suggest that the helium balls can go further. There also seems to be some kicks in both categories that do not go very far at all. These could be 'scuffed kicks' and therefore may be removed from the calculations if there </w:t>
      </w:r>
      <w:proofErr w:type="spellStart"/>
      <w:r>
        <w:t>if</w:t>
      </w:r>
      <w:proofErr w:type="spellEnd"/>
      <w:r>
        <w:t xml:space="preserve"> no definitive </w:t>
      </w:r>
      <w:commentRangeStart w:id="7"/>
      <w:r>
        <w:t>result</w:t>
      </w:r>
      <w:commentRangeEnd w:id="7"/>
      <w:r w:rsidR="00EB5B95">
        <w:rPr>
          <w:rStyle w:val="CommentReference"/>
        </w:rPr>
        <w:commentReference w:id="7"/>
      </w:r>
      <w:r>
        <w:t xml:space="preserve">. </w:t>
      </w:r>
      <w:r>
        <w:rPr>
          <w:noProof/>
          <w:lang w:val="en-GB" w:eastAsia="en-GB"/>
        </w:rPr>
        <w:drawing>
          <wp:inline distT="0" distB="0" distL="0" distR="0" wp14:anchorId="7CA20C07" wp14:editId="422405D6">
            <wp:extent cx="6451240" cy="1771698"/>
            <wp:effectExtent l="0" t="0" r="0" b="0"/>
            <wp:docPr id="48365862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rcRect l="9166" t="52222" r="21041" b="13703"/>
                    <a:stretch>
                      <a:fillRect/>
                    </a:stretch>
                  </pic:blipFill>
                  <pic:spPr>
                    <a:xfrm>
                      <a:off x="0" y="0"/>
                      <a:ext cx="6451240" cy="1771698"/>
                    </a:xfrm>
                    <a:prstGeom prst="rect">
                      <a:avLst/>
                    </a:prstGeom>
                  </pic:spPr>
                </pic:pic>
              </a:graphicData>
            </a:graphic>
          </wp:inline>
        </w:drawing>
      </w:r>
    </w:p>
    <w:p w14:paraId="4B00D36E" w14:textId="46DB1364" w:rsidR="6F5E5EB1" w:rsidRDefault="6F5E5EB1" w:rsidP="6F5E5EB1"/>
    <w:p w14:paraId="532A9B1C" w14:textId="5376257C" w:rsidR="007D7CFD" w:rsidRDefault="6F5E5EB1" w:rsidP="007D7CFD">
      <w:pPr>
        <w:pStyle w:val="Heading2"/>
      </w:pPr>
      <w:bookmarkStart w:id="8" w:name="_Toc514324263"/>
      <w:r>
        <w:t>Testing and Calculations</w:t>
      </w:r>
      <w:bookmarkEnd w:id="8"/>
    </w:p>
    <w:p w14:paraId="7688DA0A" w14:textId="623A1A28" w:rsidR="007D7CFD" w:rsidRDefault="6F5E5EB1" w:rsidP="6F5E5EB1">
      <w:pPr>
        <w:pStyle w:val="NoSpacing"/>
      </w:pPr>
      <w:r w:rsidRPr="6F5E5EB1">
        <w:t xml:space="preserve">Having run some analytical test I have discovered that I cannot disprove my Null Hypothesis. </w:t>
      </w:r>
    </w:p>
    <w:p w14:paraId="065898C0" w14:textId="29D0C2E1" w:rsidR="6F5E5EB1" w:rsidRDefault="49CD63B9" w:rsidP="6F5E5EB1">
      <w:pPr>
        <w:pStyle w:val="NoSpacing"/>
      </w:pPr>
      <w:r>
        <w:t xml:space="preserve">Using all forty of the data pairs I conducted a test, the results of which are below. The important thing to look at is the one tail test. The initial value is 0.348 which shows that there is just </w:t>
      </w:r>
      <w:proofErr w:type="gramStart"/>
      <w:r>
        <w:t>under</w:t>
      </w:r>
      <w:proofErr w:type="gramEnd"/>
      <w:r>
        <w:t xml:space="preserve"> 35% probability that the </w:t>
      </w:r>
      <w:commentRangeStart w:id="9"/>
      <w:r>
        <w:t>Null Hypothesis can be proven</w:t>
      </w:r>
      <w:commentRangeEnd w:id="9"/>
      <w:r w:rsidR="00EB5B95">
        <w:rPr>
          <w:rStyle w:val="CommentReference"/>
        </w:rPr>
        <w:commentReference w:id="9"/>
      </w:r>
      <w:r>
        <w:t xml:space="preserve">. Therefore there is a 65% probability that I can disprove the null hypothesis. 65%, however, is clearly not enough to disprove the null hypothesis. I would not be willing to bet any more than £2-£3 on a 65% chance that the helium ball would go further than an air filled ball, especially if the bet were to be over several kicks </w:t>
      </w:r>
      <w:proofErr w:type="gramStart"/>
      <w:r>
        <w:t>I.e</w:t>
      </w:r>
      <w:proofErr w:type="gramEnd"/>
      <w:r>
        <w:t xml:space="preserve">. the best of ten kicks. </w:t>
      </w:r>
    </w:p>
    <w:p w14:paraId="74F2BFEE" w14:textId="4434187C" w:rsidR="6F5E5EB1" w:rsidRDefault="6F5E5EB1" w:rsidP="6F5E5EB1"/>
    <w:tbl>
      <w:tblPr>
        <w:tblStyle w:val="GridTable1LightAccent1"/>
        <w:tblW w:w="0" w:type="auto"/>
        <w:tblLayout w:type="fixed"/>
        <w:tblLook w:val="06A0" w:firstRow="1" w:lastRow="0" w:firstColumn="1" w:lastColumn="0" w:noHBand="1" w:noVBand="1"/>
      </w:tblPr>
      <w:tblGrid>
        <w:gridCol w:w="3555"/>
        <w:gridCol w:w="2655"/>
        <w:gridCol w:w="2130"/>
      </w:tblGrid>
      <w:tr w:rsidR="6F5E5EB1" w14:paraId="11FFC825" w14:textId="77777777" w:rsidTr="6F5E5E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55" w:type="dxa"/>
          </w:tcPr>
          <w:p w14:paraId="7E60CD5D" w14:textId="0EF48D8C" w:rsidR="6F5E5EB1" w:rsidRDefault="6F5E5EB1">
            <w:r>
              <w:t>Outliers</w:t>
            </w:r>
          </w:p>
        </w:tc>
        <w:tc>
          <w:tcPr>
            <w:tcW w:w="2655" w:type="dxa"/>
          </w:tcPr>
          <w:p w14:paraId="3C8D9CC0" w14:textId="5204ABCD" w:rsidR="6F5E5EB1" w:rsidRDefault="6F5E5EB1">
            <w:pPr>
              <w:cnfStyle w:val="100000000000" w:firstRow="1" w:lastRow="0" w:firstColumn="0" w:lastColumn="0" w:oddVBand="0" w:evenVBand="0" w:oddHBand="0" w:evenHBand="0" w:firstRowFirstColumn="0" w:firstRowLastColumn="0" w:lastRowFirstColumn="0" w:lastRowLastColumn="0"/>
            </w:pPr>
          </w:p>
        </w:tc>
        <w:tc>
          <w:tcPr>
            <w:tcW w:w="2130" w:type="dxa"/>
          </w:tcPr>
          <w:p w14:paraId="10BBF1BB" w14:textId="1305CF37" w:rsidR="6F5E5EB1" w:rsidRDefault="6F5E5EB1">
            <w:pPr>
              <w:cnfStyle w:val="100000000000" w:firstRow="1" w:lastRow="0" w:firstColumn="0" w:lastColumn="0" w:oddVBand="0" w:evenVBand="0" w:oddHBand="0" w:evenHBand="0" w:firstRowFirstColumn="0" w:firstRowLastColumn="0" w:lastRowFirstColumn="0" w:lastRowLastColumn="0"/>
            </w:pPr>
          </w:p>
        </w:tc>
      </w:tr>
      <w:tr w:rsidR="6F5E5EB1" w14:paraId="7AB328C7"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51F48F2C" w14:textId="2CBAC328" w:rsidR="6F5E5EB1" w:rsidRDefault="6F5E5EB1"/>
        </w:tc>
        <w:tc>
          <w:tcPr>
            <w:tcW w:w="2655" w:type="dxa"/>
          </w:tcPr>
          <w:p w14:paraId="39F83690" w14:textId="4F1FD746" w:rsidR="6F5E5EB1" w:rsidRDefault="6F5E5EB1">
            <w:pPr>
              <w:cnfStyle w:val="000000000000" w:firstRow="0" w:lastRow="0" w:firstColumn="0" w:lastColumn="0" w:oddVBand="0" w:evenVBand="0" w:oddHBand="0" w:evenHBand="0" w:firstRowFirstColumn="0" w:firstRowLastColumn="0" w:lastRowFirstColumn="0" w:lastRowLastColumn="0"/>
            </w:pPr>
          </w:p>
        </w:tc>
        <w:tc>
          <w:tcPr>
            <w:tcW w:w="2130" w:type="dxa"/>
          </w:tcPr>
          <w:p w14:paraId="0DCF5D72" w14:textId="46FC3539"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26F88A85"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7BEC128D" w14:textId="035EE14C" w:rsidR="6F5E5EB1" w:rsidRDefault="6F5E5EB1">
            <w:r>
              <w:t xml:space="preserve"> </w:t>
            </w:r>
          </w:p>
        </w:tc>
        <w:tc>
          <w:tcPr>
            <w:tcW w:w="2655" w:type="dxa"/>
          </w:tcPr>
          <w:p w14:paraId="2AB0D4C0" w14:textId="1B21998A" w:rsidR="6F5E5EB1" w:rsidRDefault="6F5E5EB1">
            <w:pPr>
              <w:cnfStyle w:val="000000000000" w:firstRow="0" w:lastRow="0" w:firstColumn="0" w:lastColumn="0" w:oddVBand="0" w:evenVBand="0" w:oddHBand="0" w:evenHBand="0" w:firstRowFirstColumn="0" w:firstRowLastColumn="0" w:lastRowFirstColumn="0" w:lastRowLastColumn="0"/>
            </w:pPr>
            <w:r>
              <w:t>Variable 1</w:t>
            </w:r>
          </w:p>
        </w:tc>
        <w:tc>
          <w:tcPr>
            <w:tcW w:w="2130" w:type="dxa"/>
          </w:tcPr>
          <w:p w14:paraId="2991F080" w14:textId="516FD504" w:rsidR="6F5E5EB1" w:rsidRDefault="6F5E5EB1">
            <w:pPr>
              <w:cnfStyle w:val="000000000000" w:firstRow="0" w:lastRow="0" w:firstColumn="0" w:lastColumn="0" w:oddVBand="0" w:evenVBand="0" w:oddHBand="0" w:evenHBand="0" w:firstRowFirstColumn="0" w:firstRowLastColumn="0" w:lastRowFirstColumn="0" w:lastRowLastColumn="0"/>
            </w:pPr>
            <w:r>
              <w:t>Variable 2</w:t>
            </w:r>
          </w:p>
        </w:tc>
      </w:tr>
      <w:tr w:rsidR="6F5E5EB1" w14:paraId="74912C93"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7DB41211" w14:textId="1A9253BA" w:rsidR="6F5E5EB1" w:rsidRDefault="6F5E5EB1">
            <w:r>
              <w:t>Mean</w:t>
            </w:r>
          </w:p>
        </w:tc>
        <w:tc>
          <w:tcPr>
            <w:tcW w:w="2655" w:type="dxa"/>
          </w:tcPr>
          <w:p w14:paraId="42DF146C" w14:textId="06A8AF31" w:rsidR="6F5E5EB1" w:rsidRDefault="6F5E5EB1">
            <w:pPr>
              <w:cnfStyle w:val="000000000000" w:firstRow="0" w:lastRow="0" w:firstColumn="0" w:lastColumn="0" w:oddVBand="0" w:evenVBand="0" w:oddHBand="0" w:evenHBand="0" w:firstRowFirstColumn="0" w:firstRowLastColumn="0" w:lastRowFirstColumn="0" w:lastRowLastColumn="0"/>
            </w:pPr>
            <w:r>
              <w:t>25.975</w:t>
            </w:r>
          </w:p>
        </w:tc>
        <w:tc>
          <w:tcPr>
            <w:tcW w:w="2130" w:type="dxa"/>
          </w:tcPr>
          <w:p w14:paraId="08BBD0F7" w14:textId="2B76302F" w:rsidR="6F5E5EB1" w:rsidRDefault="6F5E5EB1">
            <w:pPr>
              <w:cnfStyle w:val="000000000000" w:firstRow="0" w:lastRow="0" w:firstColumn="0" w:lastColumn="0" w:oddVBand="0" w:evenVBand="0" w:oddHBand="0" w:evenHBand="0" w:firstRowFirstColumn="0" w:firstRowLastColumn="0" w:lastRowFirstColumn="0" w:lastRowLastColumn="0"/>
            </w:pPr>
            <w:r>
              <w:t>26.45</w:t>
            </w:r>
          </w:p>
        </w:tc>
      </w:tr>
      <w:tr w:rsidR="6F5E5EB1" w14:paraId="41321A0A"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70EA9263" w14:textId="01D6378A" w:rsidR="6F5E5EB1" w:rsidRDefault="6F5E5EB1">
            <w:r>
              <w:t>Variance</w:t>
            </w:r>
          </w:p>
        </w:tc>
        <w:tc>
          <w:tcPr>
            <w:tcW w:w="2655" w:type="dxa"/>
          </w:tcPr>
          <w:p w14:paraId="455A34BB" w14:textId="6A5F8791" w:rsidR="6F5E5EB1" w:rsidRDefault="6F5E5EB1">
            <w:pPr>
              <w:cnfStyle w:val="000000000000" w:firstRow="0" w:lastRow="0" w:firstColumn="0" w:lastColumn="0" w:oddVBand="0" w:evenVBand="0" w:oddHBand="0" w:evenHBand="0" w:firstRowFirstColumn="0" w:firstRowLastColumn="0" w:lastRowFirstColumn="0" w:lastRowLastColumn="0"/>
            </w:pPr>
            <w:r>
              <w:t>21.51217949</w:t>
            </w:r>
          </w:p>
        </w:tc>
        <w:tc>
          <w:tcPr>
            <w:tcW w:w="2130" w:type="dxa"/>
          </w:tcPr>
          <w:p w14:paraId="63ECF53F" w14:textId="18AA6236" w:rsidR="6F5E5EB1" w:rsidRDefault="6F5E5EB1">
            <w:pPr>
              <w:cnfStyle w:val="000000000000" w:firstRow="0" w:lastRow="0" w:firstColumn="0" w:lastColumn="0" w:oddVBand="0" w:evenVBand="0" w:oddHBand="0" w:evenHBand="0" w:firstRowFirstColumn="0" w:firstRowLastColumn="0" w:lastRowFirstColumn="0" w:lastRowLastColumn="0"/>
            </w:pPr>
            <w:r>
              <w:t>37.79230769</w:t>
            </w:r>
          </w:p>
        </w:tc>
      </w:tr>
      <w:tr w:rsidR="6F5E5EB1" w14:paraId="7D62F3A1"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607FAC10" w14:textId="6ED41132" w:rsidR="6F5E5EB1" w:rsidRDefault="6F5E5EB1">
            <w:r>
              <w:t>Observations</w:t>
            </w:r>
          </w:p>
        </w:tc>
        <w:tc>
          <w:tcPr>
            <w:tcW w:w="2655" w:type="dxa"/>
          </w:tcPr>
          <w:p w14:paraId="5CFAB51B" w14:textId="028D4EA9" w:rsidR="6F5E5EB1" w:rsidRDefault="6F5E5EB1">
            <w:pPr>
              <w:cnfStyle w:val="000000000000" w:firstRow="0" w:lastRow="0" w:firstColumn="0" w:lastColumn="0" w:oddVBand="0" w:evenVBand="0" w:oddHBand="0" w:evenHBand="0" w:firstRowFirstColumn="0" w:firstRowLastColumn="0" w:lastRowFirstColumn="0" w:lastRowLastColumn="0"/>
            </w:pPr>
            <w:r>
              <w:t>40</w:t>
            </w:r>
          </w:p>
        </w:tc>
        <w:tc>
          <w:tcPr>
            <w:tcW w:w="2130" w:type="dxa"/>
          </w:tcPr>
          <w:p w14:paraId="2163460A" w14:textId="756D6A9B" w:rsidR="6F5E5EB1" w:rsidRDefault="6F5E5EB1">
            <w:pPr>
              <w:cnfStyle w:val="000000000000" w:firstRow="0" w:lastRow="0" w:firstColumn="0" w:lastColumn="0" w:oddVBand="0" w:evenVBand="0" w:oddHBand="0" w:evenHBand="0" w:firstRowFirstColumn="0" w:firstRowLastColumn="0" w:lastRowFirstColumn="0" w:lastRowLastColumn="0"/>
            </w:pPr>
            <w:r>
              <w:t>40</w:t>
            </w:r>
          </w:p>
        </w:tc>
      </w:tr>
      <w:tr w:rsidR="6F5E5EB1" w14:paraId="43755C07"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5C0FA945" w14:textId="362A281C" w:rsidR="6F5E5EB1" w:rsidRDefault="6F5E5EB1">
            <w:r>
              <w:t>Pooled Variance</w:t>
            </w:r>
          </w:p>
        </w:tc>
        <w:tc>
          <w:tcPr>
            <w:tcW w:w="2655" w:type="dxa"/>
          </w:tcPr>
          <w:p w14:paraId="630B27DD" w14:textId="78DCACB1" w:rsidR="6F5E5EB1" w:rsidRDefault="6F5E5EB1">
            <w:pPr>
              <w:cnfStyle w:val="000000000000" w:firstRow="0" w:lastRow="0" w:firstColumn="0" w:lastColumn="0" w:oddVBand="0" w:evenVBand="0" w:oddHBand="0" w:evenHBand="0" w:firstRowFirstColumn="0" w:firstRowLastColumn="0" w:lastRowFirstColumn="0" w:lastRowLastColumn="0"/>
            </w:pPr>
            <w:r>
              <w:t>29.65224359</w:t>
            </w:r>
          </w:p>
        </w:tc>
        <w:tc>
          <w:tcPr>
            <w:tcW w:w="2130" w:type="dxa"/>
          </w:tcPr>
          <w:p w14:paraId="0E625A8A" w14:textId="49457BD2"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547CDEDA"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601F33C2" w14:textId="4D92C95D" w:rsidR="6F5E5EB1" w:rsidRDefault="6F5E5EB1">
            <w:r>
              <w:t>Hypothesized Mean Difference</w:t>
            </w:r>
          </w:p>
        </w:tc>
        <w:tc>
          <w:tcPr>
            <w:tcW w:w="2655" w:type="dxa"/>
          </w:tcPr>
          <w:p w14:paraId="6850A55A" w14:textId="1DD95C1A" w:rsidR="6F5E5EB1" w:rsidRDefault="6F5E5EB1">
            <w:pPr>
              <w:cnfStyle w:val="000000000000" w:firstRow="0" w:lastRow="0" w:firstColumn="0" w:lastColumn="0" w:oddVBand="0" w:evenVBand="0" w:oddHBand="0" w:evenHBand="0" w:firstRowFirstColumn="0" w:firstRowLastColumn="0" w:lastRowFirstColumn="0" w:lastRowLastColumn="0"/>
            </w:pPr>
            <w:r>
              <w:t>0</w:t>
            </w:r>
          </w:p>
        </w:tc>
        <w:tc>
          <w:tcPr>
            <w:tcW w:w="2130" w:type="dxa"/>
          </w:tcPr>
          <w:p w14:paraId="4DE601FF" w14:textId="352CEE1D"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7D04A2D5"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7DFEE5E0" w14:textId="5997533A" w:rsidR="6F5E5EB1" w:rsidRDefault="00EB5B95">
            <w:proofErr w:type="spellStart"/>
            <w:r>
              <w:t>D</w:t>
            </w:r>
            <w:r w:rsidR="6F5E5EB1">
              <w:t>f</w:t>
            </w:r>
            <w:proofErr w:type="spellEnd"/>
          </w:p>
        </w:tc>
        <w:tc>
          <w:tcPr>
            <w:tcW w:w="2655" w:type="dxa"/>
          </w:tcPr>
          <w:p w14:paraId="6D853B09" w14:textId="33FCCB60" w:rsidR="6F5E5EB1" w:rsidRDefault="6F5E5EB1">
            <w:pPr>
              <w:cnfStyle w:val="000000000000" w:firstRow="0" w:lastRow="0" w:firstColumn="0" w:lastColumn="0" w:oddVBand="0" w:evenVBand="0" w:oddHBand="0" w:evenHBand="0" w:firstRowFirstColumn="0" w:firstRowLastColumn="0" w:lastRowFirstColumn="0" w:lastRowLastColumn="0"/>
            </w:pPr>
            <w:r>
              <w:t>78</w:t>
            </w:r>
          </w:p>
        </w:tc>
        <w:tc>
          <w:tcPr>
            <w:tcW w:w="2130" w:type="dxa"/>
          </w:tcPr>
          <w:p w14:paraId="3D53640E" w14:textId="009D928A"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3B459FDE"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79C5309B" w14:textId="1AEC25E9" w:rsidR="6F5E5EB1" w:rsidRDefault="6F5E5EB1">
            <w:r>
              <w:t>t Stat</w:t>
            </w:r>
          </w:p>
        </w:tc>
        <w:tc>
          <w:tcPr>
            <w:tcW w:w="2655" w:type="dxa"/>
          </w:tcPr>
          <w:p w14:paraId="227C59F1" w14:textId="2D14CBD5" w:rsidR="6F5E5EB1" w:rsidRDefault="6F5E5EB1">
            <w:pPr>
              <w:cnfStyle w:val="000000000000" w:firstRow="0" w:lastRow="0" w:firstColumn="0" w:lastColumn="0" w:oddVBand="0" w:evenVBand="0" w:oddHBand="0" w:evenHBand="0" w:firstRowFirstColumn="0" w:firstRowLastColumn="0" w:lastRowFirstColumn="0" w:lastRowLastColumn="0"/>
            </w:pPr>
            <w:r>
              <w:t>-0.390103483</w:t>
            </w:r>
          </w:p>
        </w:tc>
        <w:tc>
          <w:tcPr>
            <w:tcW w:w="2130" w:type="dxa"/>
          </w:tcPr>
          <w:p w14:paraId="1CDE8F1D" w14:textId="3FBA8D73"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0F9C1D63"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57C98A5E" w14:textId="2D40E1A3" w:rsidR="6F5E5EB1" w:rsidRDefault="6F5E5EB1" w:rsidP="6F5E5EB1">
            <w:pPr>
              <w:rPr>
                <w:highlight w:val="yellow"/>
              </w:rPr>
            </w:pPr>
            <w:r w:rsidRPr="6F5E5EB1">
              <w:rPr>
                <w:highlight w:val="yellow"/>
              </w:rPr>
              <w:t>P(T&lt;=t) one-tail</w:t>
            </w:r>
          </w:p>
        </w:tc>
        <w:tc>
          <w:tcPr>
            <w:tcW w:w="2655" w:type="dxa"/>
          </w:tcPr>
          <w:p w14:paraId="1E2AE7B5" w14:textId="4D099829" w:rsidR="6F5E5EB1" w:rsidRDefault="6F5E5EB1" w:rsidP="6F5E5EB1">
            <w:pPr>
              <w:cnfStyle w:val="000000000000" w:firstRow="0" w:lastRow="0" w:firstColumn="0" w:lastColumn="0" w:oddVBand="0" w:evenVBand="0" w:oddHBand="0" w:evenHBand="0" w:firstRowFirstColumn="0" w:firstRowLastColumn="0" w:lastRowFirstColumn="0" w:lastRowLastColumn="0"/>
              <w:rPr>
                <w:highlight w:val="yellow"/>
              </w:rPr>
            </w:pPr>
            <w:r w:rsidRPr="6F5E5EB1">
              <w:rPr>
                <w:highlight w:val="yellow"/>
              </w:rPr>
              <w:t>0.348761647</w:t>
            </w:r>
          </w:p>
        </w:tc>
        <w:tc>
          <w:tcPr>
            <w:tcW w:w="2130" w:type="dxa"/>
          </w:tcPr>
          <w:p w14:paraId="4F70D7CA" w14:textId="66B035C7"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016A3C5A"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631CFBC4" w14:textId="79ECEB82" w:rsidR="6F5E5EB1" w:rsidRDefault="6F5E5EB1">
            <w:r>
              <w:t>t Critical one-tail</w:t>
            </w:r>
          </w:p>
        </w:tc>
        <w:tc>
          <w:tcPr>
            <w:tcW w:w="2655" w:type="dxa"/>
          </w:tcPr>
          <w:p w14:paraId="4A8C4002" w14:textId="6FF11EFF" w:rsidR="6F5E5EB1" w:rsidRDefault="6F5E5EB1">
            <w:pPr>
              <w:cnfStyle w:val="000000000000" w:firstRow="0" w:lastRow="0" w:firstColumn="0" w:lastColumn="0" w:oddVBand="0" w:evenVBand="0" w:oddHBand="0" w:evenHBand="0" w:firstRowFirstColumn="0" w:firstRowLastColumn="0" w:lastRowFirstColumn="0" w:lastRowLastColumn="0"/>
            </w:pPr>
            <w:r>
              <w:t>1.664624645</w:t>
            </w:r>
          </w:p>
        </w:tc>
        <w:tc>
          <w:tcPr>
            <w:tcW w:w="2130" w:type="dxa"/>
          </w:tcPr>
          <w:p w14:paraId="1A60C0E4" w14:textId="146967EC"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701A5EF7"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76B9A5B6" w14:textId="72254C2B" w:rsidR="6F5E5EB1" w:rsidRDefault="6F5E5EB1">
            <w:r>
              <w:t>P(T&lt;=t) two-tail</w:t>
            </w:r>
          </w:p>
        </w:tc>
        <w:tc>
          <w:tcPr>
            <w:tcW w:w="2655" w:type="dxa"/>
          </w:tcPr>
          <w:p w14:paraId="26F9BDB5" w14:textId="4AAC868C" w:rsidR="6F5E5EB1" w:rsidRDefault="6F5E5EB1">
            <w:pPr>
              <w:cnfStyle w:val="000000000000" w:firstRow="0" w:lastRow="0" w:firstColumn="0" w:lastColumn="0" w:oddVBand="0" w:evenVBand="0" w:oddHBand="0" w:evenHBand="0" w:firstRowFirstColumn="0" w:firstRowLastColumn="0" w:lastRowFirstColumn="0" w:lastRowLastColumn="0"/>
            </w:pPr>
            <w:r>
              <w:t>0.697523293</w:t>
            </w:r>
          </w:p>
        </w:tc>
        <w:tc>
          <w:tcPr>
            <w:tcW w:w="2130" w:type="dxa"/>
          </w:tcPr>
          <w:p w14:paraId="5D183ED2" w14:textId="3F6F8A7B"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0CC84B42" w14:textId="77777777" w:rsidTr="6F5E5EB1">
        <w:tc>
          <w:tcPr>
            <w:cnfStyle w:val="001000000000" w:firstRow="0" w:lastRow="0" w:firstColumn="1" w:lastColumn="0" w:oddVBand="0" w:evenVBand="0" w:oddHBand="0" w:evenHBand="0" w:firstRowFirstColumn="0" w:firstRowLastColumn="0" w:lastRowFirstColumn="0" w:lastRowLastColumn="0"/>
            <w:tcW w:w="3555" w:type="dxa"/>
          </w:tcPr>
          <w:p w14:paraId="03C84F91" w14:textId="3487FC06" w:rsidR="6F5E5EB1" w:rsidRDefault="6F5E5EB1">
            <w:r>
              <w:t>t Critical two-tail</w:t>
            </w:r>
          </w:p>
        </w:tc>
        <w:tc>
          <w:tcPr>
            <w:tcW w:w="2655" w:type="dxa"/>
          </w:tcPr>
          <w:p w14:paraId="1EBC4140" w14:textId="4D06CBF5" w:rsidR="6F5E5EB1" w:rsidRDefault="6F5E5EB1">
            <w:pPr>
              <w:cnfStyle w:val="000000000000" w:firstRow="0" w:lastRow="0" w:firstColumn="0" w:lastColumn="0" w:oddVBand="0" w:evenVBand="0" w:oddHBand="0" w:evenHBand="0" w:firstRowFirstColumn="0" w:firstRowLastColumn="0" w:lastRowFirstColumn="0" w:lastRowLastColumn="0"/>
            </w:pPr>
            <w:r>
              <w:t>1.990847069</w:t>
            </w:r>
          </w:p>
        </w:tc>
        <w:tc>
          <w:tcPr>
            <w:tcW w:w="2130" w:type="dxa"/>
          </w:tcPr>
          <w:p w14:paraId="53D34238" w14:textId="1ECF9FCB" w:rsidR="6F5E5EB1" w:rsidRDefault="6F5E5EB1">
            <w:pPr>
              <w:cnfStyle w:val="000000000000" w:firstRow="0" w:lastRow="0" w:firstColumn="0" w:lastColumn="0" w:oddVBand="0" w:evenVBand="0" w:oddHBand="0" w:evenHBand="0" w:firstRowFirstColumn="0" w:firstRowLastColumn="0" w:lastRowFirstColumn="0" w:lastRowLastColumn="0"/>
            </w:pPr>
            <w:r>
              <w:t xml:space="preserve"> </w:t>
            </w:r>
          </w:p>
        </w:tc>
      </w:tr>
    </w:tbl>
    <w:p w14:paraId="4D0E5F8A" w14:textId="7C8727C8" w:rsidR="6F5E5EB1" w:rsidRDefault="6F5E5EB1" w:rsidP="6F5E5EB1"/>
    <w:p w14:paraId="5655D165" w14:textId="32B3A92E" w:rsidR="007D7CFD" w:rsidRDefault="5B7F59A3" w:rsidP="007D7CFD">
      <w:pPr>
        <w:pStyle w:val="NoSpacing"/>
      </w:pPr>
      <w:r>
        <w:t xml:space="preserve">Having run this first test with a P-Value of 0.1 as my target for the one tailed test, highlighted in yellow, the initial results did not look good returning as 0.348. </w:t>
      </w:r>
    </w:p>
    <w:p w14:paraId="09E813CA" w14:textId="6022F554" w:rsidR="007D7CFD" w:rsidRDefault="5B7F59A3" w:rsidP="007D7CFD">
      <w:pPr>
        <w:pStyle w:val="NoSpacing"/>
      </w:pPr>
      <w:r>
        <w:t xml:space="preserve">Having failed the p=0.1 test, this means that it fell woefully short of my significance levels of p=0.02 and p=0.01 </w:t>
      </w:r>
      <w:commentRangeStart w:id="10"/>
      <w:r>
        <w:t>values</w:t>
      </w:r>
      <w:commentRangeEnd w:id="10"/>
      <w:r w:rsidR="0037311E">
        <w:rPr>
          <w:rStyle w:val="CommentReference"/>
        </w:rPr>
        <w:commentReference w:id="10"/>
      </w:r>
      <w:r>
        <w:t xml:space="preserve">. </w:t>
      </w:r>
    </w:p>
    <w:p w14:paraId="274BE5C8" w14:textId="77777777" w:rsidR="007D7CFD" w:rsidRDefault="007D7CFD" w:rsidP="007D7CFD">
      <w:pPr>
        <w:pStyle w:val="NoSpacing"/>
      </w:pPr>
    </w:p>
    <w:p w14:paraId="00DE3583" w14:textId="375E3D0F" w:rsidR="007D7CFD" w:rsidRDefault="49CD63B9" w:rsidP="007D7CFD">
      <w:r>
        <w:t xml:space="preserve">To try and improve this outcome and disprove the Null Hypothesis I decided to get rid of the outliers. These were the kicks I considered to be 'dud'. If you look at the scatter graph above, these are the kicks that did not go very far, measuring less than 16 meters. I decided that it is possible the short kicks were scuffed and not worthy to be placed in the sample. Although it cannot be proven one way or another whether the short balls were just short kicks or whether they had been 'dud' kicks I decided that they were most likely warm up kicks or had not been struck properly, resulting in their lower than average distance. Both the short helium kick and the paired air kick were </w:t>
      </w:r>
      <w:commentRangeStart w:id="11"/>
      <w:r>
        <w:t>removed</w:t>
      </w:r>
      <w:commentRangeEnd w:id="11"/>
      <w:r w:rsidR="0037311E">
        <w:rPr>
          <w:rStyle w:val="CommentReference"/>
        </w:rPr>
        <w:commentReference w:id="11"/>
      </w:r>
      <w:r>
        <w:t xml:space="preserve">. </w:t>
      </w:r>
    </w:p>
    <w:tbl>
      <w:tblPr>
        <w:tblStyle w:val="GridTable1LightAccent1"/>
        <w:tblW w:w="0" w:type="auto"/>
        <w:tblLayout w:type="fixed"/>
        <w:tblLook w:val="06A0" w:firstRow="1" w:lastRow="0" w:firstColumn="1" w:lastColumn="0" w:noHBand="1" w:noVBand="1"/>
      </w:tblPr>
      <w:tblGrid>
        <w:gridCol w:w="3720"/>
        <w:gridCol w:w="2430"/>
        <w:gridCol w:w="2100"/>
      </w:tblGrid>
      <w:tr w:rsidR="6F5E5EB1" w14:paraId="2484EFFA" w14:textId="77777777" w:rsidTr="5B7F59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20" w:type="dxa"/>
          </w:tcPr>
          <w:p w14:paraId="22E629D3" w14:textId="584FCF68" w:rsidR="6F5E5EB1" w:rsidRDefault="5B7F59A3">
            <w:r>
              <w:t>No-Outliers</w:t>
            </w:r>
          </w:p>
        </w:tc>
        <w:tc>
          <w:tcPr>
            <w:tcW w:w="2430" w:type="dxa"/>
          </w:tcPr>
          <w:p w14:paraId="009F9E8B" w14:textId="5B17BAF3" w:rsidR="6F5E5EB1" w:rsidRDefault="6F5E5EB1">
            <w:pPr>
              <w:cnfStyle w:val="100000000000" w:firstRow="1" w:lastRow="0" w:firstColumn="0" w:lastColumn="0" w:oddVBand="0" w:evenVBand="0" w:oddHBand="0" w:evenHBand="0" w:firstRowFirstColumn="0" w:firstRowLastColumn="0" w:lastRowFirstColumn="0" w:lastRowLastColumn="0"/>
            </w:pPr>
          </w:p>
        </w:tc>
        <w:tc>
          <w:tcPr>
            <w:tcW w:w="2100" w:type="dxa"/>
          </w:tcPr>
          <w:p w14:paraId="381559C9" w14:textId="6ECFD0BF" w:rsidR="6F5E5EB1" w:rsidRDefault="6F5E5EB1">
            <w:pPr>
              <w:cnfStyle w:val="100000000000" w:firstRow="1" w:lastRow="0" w:firstColumn="0" w:lastColumn="0" w:oddVBand="0" w:evenVBand="0" w:oddHBand="0" w:evenHBand="0" w:firstRowFirstColumn="0" w:firstRowLastColumn="0" w:lastRowFirstColumn="0" w:lastRowLastColumn="0"/>
            </w:pPr>
          </w:p>
        </w:tc>
      </w:tr>
      <w:tr w:rsidR="6F5E5EB1" w14:paraId="7726927F"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5321E8EC" w14:textId="36A61AE2" w:rsidR="6F5E5EB1" w:rsidRDefault="6F5E5EB1">
            <w:r>
              <w:t xml:space="preserve"> </w:t>
            </w:r>
          </w:p>
        </w:tc>
        <w:tc>
          <w:tcPr>
            <w:tcW w:w="2430" w:type="dxa"/>
          </w:tcPr>
          <w:p w14:paraId="5A904E04" w14:textId="43063493" w:rsidR="6F5E5EB1" w:rsidRDefault="6F5E5EB1">
            <w:pPr>
              <w:cnfStyle w:val="000000000000" w:firstRow="0" w:lastRow="0" w:firstColumn="0" w:lastColumn="0" w:oddVBand="0" w:evenVBand="0" w:oddHBand="0" w:evenHBand="0" w:firstRowFirstColumn="0" w:firstRowLastColumn="0" w:lastRowFirstColumn="0" w:lastRowLastColumn="0"/>
            </w:pPr>
            <w:r>
              <w:t>Variable 1</w:t>
            </w:r>
          </w:p>
        </w:tc>
        <w:tc>
          <w:tcPr>
            <w:tcW w:w="2100" w:type="dxa"/>
          </w:tcPr>
          <w:p w14:paraId="2E996CDD" w14:textId="263D56DF" w:rsidR="6F5E5EB1" w:rsidRDefault="6F5E5EB1">
            <w:pPr>
              <w:cnfStyle w:val="000000000000" w:firstRow="0" w:lastRow="0" w:firstColumn="0" w:lastColumn="0" w:oddVBand="0" w:evenVBand="0" w:oddHBand="0" w:evenHBand="0" w:firstRowFirstColumn="0" w:firstRowLastColumn="0" w:lastRowFirstColumn="0" w:lastRowLastColumn="0"/>
            </w:pPr>
            <w:r>
              <w:t>Variable 2</w:t>
            </w:r>
          </w:p>
        </w:tc>
      </w:tr>
      <w:tr w:rsidR="6F5E5EB1" w14:paraId="769428D7"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44BC362B" w14:textId="5E00222C" w:rsidR="6F5E5EB1" w:rsidRDefault="6F5E5EB1">
            <w:r>
              <w:t>Mean</w:t>
            </w:r>
          </w:p>
        </w:tc>
        <w:tc>
          <w:tcPr>
            <w:tcW w:w="2430" w:type="dxa"/>
          </w:tcPr>
          <w:p w14:paraId="7DB92D25" w14:textId="2EFF3417" w:rsidR="6F5E5EB1" w:rsidRDefault="6F5E5EB1">
            <w:pPr>
              <w:cnfStyle w:val="000000000000" w:firstRow="0" w:lastRow="0" w:firstColumn="0" w:lastColumn="0" w:oddVBand="0" w:evenVBand="0" w:oddHBand="0" w:evenHBand="0" w:firstRowFirstColumn="0" w:firstRowLastColumn="0" w:lastRowFirstColumn="0" w:lastRowLastColumn="0"/>
            </w:pPr>
            <w:r>
              <w:t>26.3777027</w:t>
            </w:r>
          </w:p>
        </w:tc>
        <w:tc>
          <w:tcPr>
            <w:tcW w:w="2100" w:type="dxa"/>
          </w:tcPr>
          <w:p w14:paraId="52869AAF" w14:textId="729199C4" w:rsidR="6F5E5EB1" w:rsidRDefault="6F5E5EB1">
            <w:pPr>
              <w:cnfStyle w:val="000000000000" w:firstRow="0" w:lastRow="0" w:firstColumn="0" w:lastColumn="0" w:oddVBand="0" w:evenVBand="0" w:oddHBand="0" w:evenHBand="0" w:firstRowFirstColumn="0" w:firstRowLastColumn="0" w:lastRowFirstColumn="0" w:lastRowLastColumn="0"/>
            </w:pPr>
            <w:r>
              <w:t>27.93108108</w:t>
            </w:r>
          </w:p>
        </w:tc>
      </w:tr>
      <w:tr w:rsidR="6F5E5EB1" w14:paraId="0874080D"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4ACC3F31" w14:textId="03615C43" w:rsidR="6F5E5EB1" w:rsidRDefault="6F5E5EB1">
            <w:r>
              <w:t>Variance</w:t>
            </w:r>
          </w:p>
        </w:tc>
        <w:tc>
          <w:tcPr>
            <w:tcW w:w="2430" w:type="dxa"/>
          </w:tcPr>
          <w:p w14:paraId="32628F80" w14:textId="736517B7" w:rsidR="6F5E5EB1" w:rsidRDefault="6F5E5EB1">
            <w:pPr>
              <w:cnfStyle w:val="000000000000" w:firstRow="0" w:lastRow="0" w:firstColumn="0" w:lastColumn="0" w:oddVBand="0" w:evenVBand="0" w:oddHBand="0" w:evenHBand="0" w:firstRowFirstColumn="0" w:firstRowLastColumn="0" w:lastRowFirstColumn="0" w:lastRowLastColumn="0"/>
            </w:pPr>
            <w:r>
              <w:t>19.24228416</w:t>
            </w:r>
          </w:p>
        </w:tc>
        <w:tc>
          <w:tcPr>
            <w:tcW w:w="2100" w:type="dxa"/>
          </w:tcPr>
          <w:p w14:paraId="0A7E4A80" w14:textId="68ED7DCE" w:rsidR="6F5E5EB1" w:rsidRDefault="6F5E5EB1">
            <w:pPr>
              <w:cnfStyle w:val="000000000000" w:firstRow="0" w:lastRow="0" w:firstColumn="0" w:lastColumn="0" w:oddVBand="0" w:evenVBand="0" w:oddHBand="0" w:evenHBand="0" w:firstRowFirstColumn="0" w:firstRowLastColumn="0" w:lastRowFirstColumn="0" w:lastRowLastColumn="0"/>
            </w:pPr>
            <w:r>
              <w:t>17.64518769</w:t>
            </w:r>
          </w:p>
        </w:tc>
      </w:tr>
      <w:tr w:rsidR="6F5E5EB1" w14:paraId="29F5AEEC"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04EDEBAA" w14:textId="375A627F" w:rsidR="6F5E5EB1" w:rsidRDefault="6F5E5EB1">
            <w:r>
              <w:t>Observations</w:t>
            </w:r>
          </w:p>
        </w:tc>
        <w:tc>
          <w:tcPr>
            <w:tcW w:w="2430" w:type="dxa"/>
          </w:tcPr>
          <w:p w14:paraId="16252778" w14:textId="4DC0F423" w:rsidR="6F5E5EB1" w:rsidRDefault="6F5E5EB1">
            <w:pPr>
              <w:cnfStyle w:val="000000000000" w:firstRow="0" w:lastRow="0" w:firstColumn="0" w:lastColumn="0" w:oddVBand="0" w:evenVBand="0" w:oddHBand="0" w:evenHBand="0" w:firstRowFirstColumn="0" w:firstRowLastColumn="0" w:lastRowFirstColumn="0" w:lastRowLastColumn="0"/>
            </w:pPr>
            <w:r>
              <w:t>37</w:t>
            </w:r>
          </w:p>
        </w:tc>
        <w:tc>
          <w:tcPr>
            <w:tcW w:w="2100" w:type="dxa"/>
          </w:tcPr>
          <w:p w14:paraId="5F842DEE" w14:textId="461D7794" w:rsidR="6F5E5EB1" w:rsidRDefault="6F5E5EB1">
            <w:pPr>
              <w:cnfStyle w:val="000000000000" w:firstRow="0" w:lastRow="0" w:firstColumn="0" w:lastColumn="0" w:oddVBand="0" w:evenVBand="0" w:oddHBand="0" w:evenHBand="0" w:firstRowFirstColumn="0" w:firstRowLastColumn="0" w:lastRowFirstColumn="0" w:lastRowLastColumn="0"/>
            </w:pPr>
            <w:r>
              <w:t>37</w:t>
            </w:r>
          </w:p>
        </w:tc>
      </w:tr>
      <w:tr w:rsidR="6F5E5EB1" w14:paraId="231BF3FD"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1675AB32" w14:textId="71EF3DE6" w:rsidR="6F5E5EB1" w:rsidRDefault="6F5E5EB1">
            <w:r>
              <w:t>Pooled Variance</w:t>
            </w:r>
          </w:p>
        </w:tc>
        <w:tc>
          <w:tcPr>
            <w:tcW w:w="2430" w:type="dxa"/>
          </w:tcPr>
          <w:p w14:paraId="51CFBF98" w14:textId="0EA575AF" w:rsidR="6F5E5EB1" w:rsidRDefault="6F5E5EB1">
            <w:pPr>
              <w:cnfStyle w:val="000000000000" w:firstRow="0" w:lastRow="0" w:firstColumn="0" w:lastColumn="0" w:oddVBand="0" w:evenVBand="0" w:oddHBand="0" w:evenHBand="0" w:firstRowFirstColumn="0" w:firstRowLastColumn="0" w:lastRowFirstColumn="0" w:lastRowLastColumn="0"/>
            </w:pPr>
            <w:r>
              <w:t>18.44373592</w:t>
            </w:r>
          </w:p>
        </w:tc>
        <w:tc>
          <w:tcPr>
            <w:tcW w:w="2100" w:type="dxa"/>
          </w:tcPr>
          <w:p w14:paraId="1DC02A9A" w14:textId="50404891"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755CF088"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35EAD616" w14:textId="5699E355" w:rsidR="6F5E5EB1" w:rsidRDefault="6F5E5EB1">
            <w:r>
              <w:t>Hypothesized Mean Difference</w:t>
            </w:r>
          </w:p>
        </w:tc>
        <w:tc>
          <w:tcPr>
            <w:tcW w:w="2430" w:type="dxa"/>
          </w:tcPr>
          <w:p w14:paraId="1BB4D655" w14:textId="179FB123" w:rsidR="6F5E5EB1" w:rsidRDefault="6F5E5EB1">
            <w:pPr>
              <w:cnfStyle w:val="000000000000" w:firstRow="0" w:lastRow="0" w:firstColumn="0" w:lastColumn="0" w:oddVBand="0" w:evenVBand="0" w:oddHBand="0" w:evenHBand="0" w:firstRowFirstColumn="0" w:firstRowLastColumn="0" w:lastRowFirstColumn="0" w:lastRowLastColumn="0"/>
            </w:pPr>
            <w:r>
              <w:t>0</w:t>
            </w:r>
          </w:p>
        </w:tc>
        <w:tc>
          <w:tcPr>
            <w:tcW w:w="2100" w:type="dxa"/>
          </w:tcPr>
          <w:p w14:paraId="4C45E422" w14:textId="708CF055"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03334E63"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5D44EA03" w14:textId="044941BB" w:rsidR="6F5E5EB1" w:rsidRDefault="6F5E5EB1">
            <w:r>
              <w:t>df</w:t>
            </w:r>
          </w:p>
        </w:tc>
        <w:tc>
          <w:tcPr>
            <w:tcW w:w="2430" w:type="dxa"/>
          </w:tcPr>
          <w:p w14:paraId="1DF448F1" w14:textId="1261309E" w:rsidR="6F5E5EB1" w:rsidRDefault="6F5E5EB1">
            <w:pPr>
              <w:cnfStyle w:val="000000000000" w:firstRow="0" w:lastRow="0" w:firstColumn="0" w:lastColumn="0" w:oddVBand="0" w:evenVBand="0" w:oddHBand="0" w:evenHBand="0" w:firstRowFirstColumn="0" w:firstRowLastColumn="0" w:lastRowFirstColumn="0" w:lastRowLastColumn="0"/>
            </w:pPr>
            <w:r>
              <w:t>72</w:t>
            </w:r>
          </w:p>
        </w:tc>
        <w:tc>
          <w:tcPr>
            <w:tcW w:w="2100" w:type="dxa"/>
          </w:tcPr>
          <w:p w14:paraId="3FEFC742" w14:textId="0B72FE10"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1DF993DF"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4D341531" w14:textId="36574FF6" w:rsidR="6F5E5EB1" w:rsidRDefault="6F5E5EB1">
            <w:r>
              <w:t>t Stat</w:t>
            </w:r>
          </w:p>
        </w:tc>
        <w:tc>
          <w:tcPr>
            <w:tcW w:w="2430" w:type="dxa"/>
          </w:tcPr>
          <w:p w14:paraId="2DDD5304" w14:textId="22B596A0" w:rsidR="6F5E5EB1" w:rsidRDefault="6F5E5EB1">
            <w:pPr>
              <w:cnfStyle w:val="000000000000" w:firstRow="0" w:lastRow="0" w:firstColumn="0" w:lastColumn="0" w:oddVBand="0" w:evenVBand="0" w:oddHBand="0" w:evenHBand="0" w:firstRowFirstColumn="0" w:firstRowLastColumn="0" w:lastRowFirstColumn="0" w:lastRowLastColumn="0"/>
            </w:pPr>
            <w:r>
              <w:t>-1.555745926</w:t>
            </w:r>
          </w:p>
        </w:tc>
        <w:tc>
          <w:tcPr>
            <w:tcW w:w="2100" w:type="dxa"/>
          </w:tcPr>
          <w:p w14:paraId="3C5EAC82" w14:textId="54EC0A57"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504CFC0C"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509AAE0A" w14:textId="37E4DCD3" w:rsidR="6F5E5EB1" w:rsidRDefault="6F5E5EB1" w:rsidP="6F5E5EB1">
            <w:pPr>
              <w:rPr>
                <w:highlight w:val="yellow"/>
              </w:rPr>
            </w:pPr>
            <w:r w:rsidRPr="6F5E5EB1">
              <w:rPr>
                <w:highlight w:val="yellow"/>
              </w:rPr>
              <w:t>P(T&lt;=t) one-tail</w:t>
            </w:r>
          </w:p>
        </w:tc>
        <w:tc>
          <w:tcPr>
            <w:tcW w:w="2430" w:type="dxa"/>
          </w:tcPr>
          <w:p w14:paraId="1D9EF62C" w14:textId="0146AB96" w:rsidR="6F5E5EB1" w:rsidRDefault="6F5E5EB1" w:rsidP="6F5E5EB1">
            <w:pPr>
              <w:cnfStyle w:val="000000000000" w:firstRow="0" w:lastRow="0" w:firstColumn="0" w:lastColumn="0" w:oddVBand="0" w:evenVBand="0" w:oddHBand="0" w:evenHBand="0" w:firstRowFirstColumn="0" w:firstRowLastColumn="0" w:lastRowFirstColumn="0" w:lastRowLastColumn="0"/>
              <w:rPr>
                <w:highlight w:val="yellow"/>
              </w:rPr>
            </w:pPr>
            <w:r w:rsidRPr="6F5E5EB1">
              <w:rPr>
                <w:highlight w:val="yellow"/>
              </w:rPr>
              <w:t>0.062076741</w:t>
            </w:r>
          </w:p>
        </w:tc>
        <w:tc>
          <w:tcPr>
            <w:tcW w:w="2100" w:type="dxa"/>
          </w:tcPr>
          <w:p w14:paraId="7E80F2F2" w14:textId="4EBBBBE8"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38A2238F"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51EE0DA4" w14:textId="6AE8F3ED" w:rsidR="6F5E5EB1" w:rsidRDefault="6F5E5EB1">
            <w:r>
              <w:t>t Critical one-tail</w:t>
            </w:r>
          </w:p>
        </w:tc>
        <w:tc>
          <w:tcPr>
            <w:tcW w:w="2430" w:type="dxa"/>
          </w:tcPr>
          <w:p w14:paraId="6624FF43" w14:textId="2016B950" w:rsidR="6F5E5EB1" w:rsidRDefault="6F5E5EB1">
            <w:pPr>
              <w:cnfStyle w:val="000000000000" w:firstRow="0" w:lastRow="0" w:firstColumn="0" w:lastColumn="0" w:oddVBand="0" w:evenVBand="0" w:oddHBand="0" w:evenHBand="0" w:firstRowFirstColumn="0" w:firstRowLastColumn="0" w:lastRowFirstColumn="0" w:lastRowLastColumn="0"/>
            </w:pPr>
            <w:r>
              <w:t>1.666293696</w:t>
            </w:r>
          </w:p>
        </w:tc>
        <w:tc>
          <w:tcPr>
            <w:tcW w:w="2100" w:type="dxa"/>
          </w:tcPr>
          <w:p w14:paraId="192D5E41" w14:textId="1BE00D6E"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2C2BE866"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16984222" w14:textId="0010762C" w:rsidR="6F5E5EB1" w:rsidRDefault="6F5E5EB1">
            <w:r>
              <w:t>P(T&lt;=t) two-tail</w:t>
            </w:r>
          </w:p>
        </w:tc>
        <w:tc>
          <w:tcPr>
            <w:tcW w:w="2430" w:type="dxa"/>
          </w:tcPr>
          <w:p w14:paraId="25C8A280" w14:textId="3C5DFA44" w:rsidR="6F5E5EB1" w:rsidRDefault="6F5E5EB1">
            <w:pPr>
              <w:cnfStyle w:val="000000000000" w:firstRow="0" w:lastRow="0" w:firstColumn="0" w:lastColumn="0" w:oddVBand="0" w:evenVBand="0" w:oddHBand="0" w:evenHBand="0" w:firstRowFirstColumn="0" w:firstRowLastColumn="0" w:lastRowFirstColumn="0" w:lastRowLastColumn="0"/>
            </w:pPr>
            <w:r>
              <w:t>0.124153481</w:t>
            </w:r>
          </w:p>
        </w:tc>
        <w:tc>
          <w:tcPr>
            <w:tcW w:w="2100" w:type="dxa"/>
          </w:tcPr>
          <w:p w14:paraId="7887C9DC" w14:textId="42BF7453" w:rsidR="6F5E5EB1" w:rsidRDefault="6F5E5EB1">
            <w:pPr>
              <w:cnfStyle w:val="000000000000" w:firstRow="0" w:lastRow="0" w:firstColumn="0" w:lastColumn="0" w:oddVBand="0" w:evenVBand="0" w:oddHBand="0" w:evenHBand="0" w:firstRowFirstColumn="0" w:firstRowLastColumn="0" w:lastRowFirstColumn="0" w:lastRowLastColumn="0"/>
            </w:pPr>
          </w:p>
        </w:tc>
      </w:tr>
      <w:tr w:rsidR="6F5E5EB1" w14:paraId="25D606C7" w14:textId="77777777" w:rsidTr="5B7F59A3">
        <w:tc>
          <w:tcPr>
            <w:cnfStyle w:val="001000000000" w:firstRow="0" w:lastRow="0" w:firstColumn="1" w:lastColumn="0" w:oddVBand="0" w:evenVBand="0" w:oddHBand="0" w:evenHBand="0" w:firstRowFirstColumn="0" w:firstRowLastColumn="0" w:lastRowFirstColumn="0" w:lastRowLastColumn="0"/>
            <w:tcW w:w="3720" w:type="dxa"/>
          </w:tcPr>
          <w:p w14:paraId="6B7978E6" w14:textId="5A7E6DF9" w:rsidR="6F5E5EB1" w:rsidRDefault="6F5E5EB1">
            <w:r>
              <w:t>t Critical two-tail</w:t>
            </w:r>
          </w:p>
        </w:tc>
        <w:tc>
          <w:tcPr>
            <w:tcW w:w="2430" w:type="dxa"/>
          </w:tcPr>
          <w:p w14:paraId="43E20B60" w14:textId="25DCE167" w:rsidR="6F5E5EB1" w:rsidRDefault="6F5E5EB1">
            <w:pPr>
              <w:cnfStyle w:val="000000000000" w:firstRow="0" w:lastRow="0" w:firstColumn="0" w:lastColumn="0" w:oddVBand="0" w:evenVBand="0" w:oddHBand="0" w:evenHBand="0" w:firstRowFirstColumn="0" w:firstRowLastColumn="0" w:lastRowFirstColumn="0" w:lastRowLastColumn="0"/>
            </w:pPr>
            <w:r>
              <w:t>1.993463567</w:t>
            </w:r>
          </w:p>
        </w:tc>
        <w:tc>
          <w:tcPr>
            <w:tcW w:w="2100" w:type="dxa"/>
          </w:tcPr>
          <w:p w14:paraId="7775C56E" w14:textId="03F48484" w:rsidR="6F5E5EB1" w:rsidRDefault="6F5E5EB1">
            <w:pPr>
              <w:cnfStyle w:val="000000000000" w:firstRow="0" w:lastRow="0" w:firstColumn="0" w:lastColumn="0" w:oddVBand="0" w:evenVBand="0" w:oddHBand="0" w:evenHBand="0" w:firstRowFirstColumn="0" w:firstRowLastColumn="0" w:lastRowFirstColumn="0" w:lastRowLastColumn="0"/>
            </w:pPr>
            <w:r>
              <w:t xml:space="preserve"> </w:t>
            </w:r>
          </w:p>
        </w:tc>
      </w:tr>
    </w:tbl>
    <w:p w14:paraId="45B89AA2" w14:textId="6D5F5306" w:rsidR="6F5E5EB1" w:rsidRDefault="6F5E5EB1" w:rsidP="6F5E5EB1"/>
    <w:p w14:paraId="3171C37E" w14:textId="5638B2C1" w:rsidR="5B7F59A3" w:rsidRDefault="49CD63B9" w:rsidP="5B7F59A3">
      <w:r>
        <w:t xml:space="preserve">Having removed the outliers the result came back at 0.62, which is 6.2%, meaning that I have a 93.8% probability of disproving the null hypothesis. This surpasses my significance level of 0.1 and gives me some sway towards being able to disprove the null hypothesis. If this were just about kicking rugby balls I might be convinced to place a sizable bet on the Helium filled ball, however, if this were some sort of medication that may have serious side effects, I do not think that this is a good enough margin to risk. </w:t>
      </w:r>
    </w:p>
    <w:p w14:paraId="55630E11" w14:textId="4B46213C" w:rsidR="5B7F59A3" w:rsidRDefault="6B23B9B2" w:rsidP="5B7F59A3">
      <w:r>
        <w:t xml:space="preserve">As good as this result is I would prefer a 95% chance of success in order to be happy making a bet exceeding £50. This is something that cannot be proven, therefore I am, at this time, unwilling to disprove my null hypothesis. </w:t>
      </w:r>
    </w:p>
    <w:p w14:paraId="2B705F57" w14:textId="4E8655D5" w:rsidR="6B23B9B2" w:rsidRDefault="39B33271" w:rsidP="6B23B9B2">
      <w:r>
        <w:t xml:space="preserve">There are two types of errors, a Type I error and a Type II error. The type one error is when a hypothesis, which is true, is rejected. This may be done by having a higher alpha value like P=0.1 to try and get a more favorable set of results in order to improve your chances of claiming that your alternative hypothesis is correct. While a type 2 error is when the null hypothesis is false but is not rejected. This could be </w:t>
      </w:r>
      <w:r w:rsidR="001D7C14">
        <w:t>done</w:t>
      </w:r>
      <w:r>
        <w:t xml:space="preserve"> by insisting that the alpha value is much lower, o example P=0.02. Again this may be done to try and prove the null hypothesis is more probable to be true. Therefore the alpha value is typically set to P=0.</w:t>
      </w:r>
      <w:commentRangeStart w:id="12"/>
      <w:r>
        <w:t>05</w:t>
      </w:r>
      <w:commentRangeEnd w:id="12"/>
      <w:r w:rsidR="0037311E">
        <w:rPr>
          <w:rStyle w:val="CommentReference"/>
        </w:rPr>
        <w:commentReference w:id="12"/>
      </w:r>
      <w:r>
        <w:t xml:space="preserve">.  </w:t>
      </w:r>
    </w:p>
    <w:p w14:paraId="4413BB9B" w14:textId="1904E4F7" w:rsidR="6B23B9B2" w:rsidRDefault="39B33271" w:rsidP="6B23B9B2">
      <w:r>
        <w:t xml:space="preserve">By rejecting my null hypothesis by saying that there is 6.2% or P=0.062 it can be rejected, I feel that I would be committing a Type 1 error, where I rejected my null hypothesis where it is not statistically false. </w:t>
      </w:r>
    </w:p>
    <w:p w14:paraId="283971D2" w14:textId="6CAB1CA8" w:rsidR="6B23B9B2" w:rsidRDefault="39B33271" w:rsidP="6B23B9B2">
      <w:r>
        <w:t xml:space="preserve">Equally if I were to insist that the one tailed test had to be P=0.02 or lower, I could be causing a type II error, where the test showed that the helium ball actually did go further and the null hypothesis was in fact false but I just refused to reject it. </w:t>
      </w:r>
    </w:p>
    <w:p w14:paraId="70BA5395" w14:textId="586EC13A" w:rsidR="6B23B9B2" w:rsidRDefault="39B33271" w:rsidP="6B23B9B2">
      <w:r>
        <w:t xml:space="preserve">I have, however set my alpha value at P=0.05, and as, having removed the outliers, I can only get a one tailed test result of P=0.062, I cannot therefore satisfactorily reject my null hypothesis. </w:t>
      </w:r>
    </w:p>
    <w:p w14:paraId="0E11F9A9" w14:textId="0CDC3F5E" w:rsidR="6B23B9B2" w:rsidRDefault="6B23B9B2" w:rsidP="6B23B9B2"/>
    <w:p w14:paraId="7C846661" w14:textId="1AC49B93" w:rsidR="5B7F59A3" w:rsidRDefault="49CD63B9" w:rsidP="49CD63B9">
      <w:pPr>
        <w:pStyle w:val="Heading2"/>
      </w:pPr>
      <w:bookmarkStart w:id="13" w:name="_Toc514324264"/>
      <w:r w:rsidRPr="49CD63B9">
        <w:t>Other things to consider</w:t>
      </w:r>
      <w:bookmarkEnd w:id="13"/>
    </w:p>
    <w:p w14:paraId="4BB4A757" w14:textId="5DB110F2" w:rsidR="5B7F59A3" w:rsidRDefault="5B7F59A3" w:rsidP="5B7F59A3">
      <w:r>
        <w:t xml:space="preserve">I think that there are several other things that need to be taken into </w:t>
      </w:r>
      <w:r w:rsidR="001D7C14">
        <w:t>consideration that</w:t>
      </w:r>
      <w:r>
        <w:t xml:space="preserve"> were not seen or represented in this experiment. </w:t>
      </w:r>
    </w:p>
    <w:p w14:paraId="6AFDA947" w14:textId="499D731D" w:rsidR="5B7F59A3" w:rsidRDefault="5B7F59A3" w:rsidP="5B7F59A3">
      <w:r>
        <w:t xml:space="preserve">Firstly I think that there were not enough kicks so the sample was too small to make a comparative and decisive decision. While it would seem that the helium filled balls did go further, there were too many questions to make a reliable decision. </w:t>
      </w:r>
    </w:p>
    <w:p w14:paraId="20970735" w14:textId="1AACB445" w:rsidR="5B7F59A3" w:rsidRDefault="5B7F59A3" w:rsidP="5B7F59A3">
      <w:r>
        <w:t xml:space="preserve">Firstly, were all the kicks taken in sequence? This would mean that after a time the kicker would begin to get worn out, which may affect the results as the </w:t>
      </w:r>
      <w:r w:rsidR="001D7C14">
        <w:t>kickers’</w:t>
      </w:r>
      <w:r>
        <w:t xml:space="preserve"> stamina begins to </w:t>
      </w:r>
      <w:r w:rsidR="001D7C14">
        <w:t>wane</w:t>
      </w:r>
      <w:r>
        <w:t xml:space="preserve">. </w:t>
      </w:r>
    </w:p>
    <w:p w14:paraId="7AB28785" w14:textId="7BE1399E" w:rsidR="5B7F59A3" w:rsidRDefault="49CD63B9" w:rsidP="5B7F59A3">
      <w:r>
        <w:t xml:space="preserve">Secondly, it would seem that the initial kicks were 'off' (Chart Below) until the kicker got into their 'rhythm'. I think that it would have been better if the kicker had a few minutes to get find their pace, before beginning the experiment. </w:t>
      </w:r>
    </w:p>
    <w:p w14:paraId="6958FFDA" w14:textId="5D463389" w:rsidR="5B7F59A3" w:rsidRDefault="1863B758" w:rsidP="5B7F59A3">
      <w:r>
        <w:t xml:space="preserve">In addition I think 100 pairs of kicks, possibly taken in several sessions, would have provided a more even and representative set of data.  </w:t>
      </w:r>
    </w:p>
    <w:p w14:paraId="7AA76D23" w14:textId="3F914D4C" w:rsidR="1863B758" w:rsidRDefault="1863B758" w:rsidP="1863B758"/>
    <w:p w14:paraId="60E5292A" w14:textId="76590D15" w:rsidR="6B23B9B2" w:rsidRDefault="39B33271" w:rsidP="6B23B9B2">
      <w:pPr>
        <w:jc w:val="center"/>
      </w:pPr>
      <w:r>
        <w:t>Average Kick: Air/Helium</w:t>
      </w:r>
    </w:p>
    <w:p w14:paraId="1A8C3ABB" w14:textId="681B4FDC" w:rsidR="002E7357" w:rsidRDefault="49CD63B9" w:rsidP="00F23187">
      <w:r>
        <w:rPr>
          <w:noProof/>
          <w:lang w:val="en-GB" w:eastAsia="en-GB"/>
        </w:rPr>
        <w:drawing>
          <wp:inline distT="0" distB="0" distL="0" distR="0" wp14:anchorId="2ADCE043" wp14:editId="05BFBDBF">
            <wp:extent cx="5971562" cy="1828800"/>
            <wp:effectExtent l="0" t="0" r="0" b="0"/>
            <wp:docPr id="67387658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rcRect t="13194" b="11458"/>
                    <a:stretch>
                      <a:fillRect/>
                    </a:stretch>
                  </pic:blipFill>
                  <pic:spPr>
                    <a:xfrm>
                      <a:off x="0" y="0"/>
                      <a:ext cx="5972461" cy="1829075"/>
                    </a:xfrm>
                    <a:prstGeom prst="rect">
                      <a:avLst/>
                    </a:prstGeom>
                  </pic:spPr>
                </pic:pic>
              </a:graphicData>
            </a:graphic>
          </wp:inline>
        </w:drawing>
      </w:r>
      <w:r w:rsidR="002E7357">
        <w:rPr>
          <w:noProof/>
          <w:lang w:val="en-GB" w:eastAsia="en-GB"/>
        </w:rPr>
        <w:drawing>
          <wp:inline distT="0" distB="0" distL="0" distR="0" wp14:anchorId="383FF523" wp14:editId="3DF7D7B7">
            <wp:extent cx="4933950" cy="745442"/>
            <wp:effectExtent l="0" t="0" r="0" b="0"/>
            <wp:docPr id="125365893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rcRect l="49791" t="52222" r="29583" b="40740"/>
                    <a:stretch>
                      <a:fillRect/>
                    </a:stretch>
                  </pic:blipFill>
                  <pic:spPr>
                    <a:xfrm>
                      <a:off x="0" y="0"/>
                      <a:ext cx="4955591" cy="748712"/>
                    </a:xfrm>
                    <a:prstGeom prst="rect">
                      <a:avLst/>
                    </a:prstGeom>
                  </pic:spPr>
                </pic:pic>
              </a:graphicData>
            </a:graphic>
          </wp:inline>
        </w:drawing>
      </w:r>
    </w:p>
    <w:p w14:paraId="3393319A" w14:textId="307BDAF8" w:rsidR="0804CCE3" w:rsidRDefault="39B33271" w:rsidP="0804CCE3">
      <w:pPr>
        <w:pStyle w:val="NoSpacing"/>
      </w:pPr>
      <w:r>
        <w:t xml:space="preserve">This chart shows that the initial kicks show some disparity until after11-13 kicks. After which they tend to even out somewhat. I think this shows that the kicker got into a rhythm after the first few kicks. I think this supports my argument that there should have been some warm up kicks before making the kicks that were used in the experiment. </w:t>
      </w:r>
    </w:p>
    <w:p w14:paraId="1CA63B79" w14:textId="259C2947" w:rsidR="39B33271" w:rsidRDefault="39B33271" w:rsidP="39B33271">
      <w:pPr>
        <w:pStyle w:val="NoSpacing"/>
      </w:pPr>
    </w:p>
    <w:p w14:paraId="712A6B19" w14:textId="20D7C9DD" w:rsidR="39B33271" w:rsidRDefault="39B33271" w:rsidP="39B33271">
      <w:pPr>
        <w:pStyle w:val="NoSpacing"/>
      </w:pPr>
      <w:r>
        <w:t xml:space="preserve">There is the question of whether the kicker knew which ball they were kicking. If they knew they were kicking the helium ball it is possible they may have consciously or subconsciously kicked that ball a bit harder, especially if they were betting that the helium filed ball would go further. Just the knowledge of which ball they were kicking could have affected the </w:t>
      </w:r>
      <w:r w:rsidR="001D7C14">
        <w:t>outcome</w:t>
      </w:r>
      <w:r>
        <w:t xml:space="preserve"> of the kicks. </w:t>
      </w:r>
    </w:p>
    <w:p w14:paraId="3EE447B3" w14:textId="34DEF4FD" w:rsidR="39B33271" w:rsidRDefault="39B33271" w:rsidP="39B33271">
      <w:pPr>
        <w:pStyle w:val="NoSpacing"/>
      </w:pPr>
      <w:r>
        <w:t xml:space="preserve">However if they had just been given a ball and had no knowledge of what the ball was filled with then this would have had little effect. </w:t>
      </w:r>
    </w:p>
    <w:p w14:paraId="009DE605" w14:textId="4340F5A4" w:rsidR="39B33271" w:rsidRDefault="39B33271" w:rsidP="39B33271">
      <w:pPr>
        <w:pStyle w:val="NoSpacing"/>
      </w:pPr>
      <w:r>
        <w:t xml:space="preserve">This is another question that could have some effect on the validity of the test. </w:t>
      </w:r>
    </w:p>
    <w:p w14:paraId="75470CA2" w14:textId="47553D42" w:rsidR="39B33271" w:rsidRDefault="39B33271" w:rsidP="39B33271">
      <w:pPr>
        <w:pStyle w:val="NoSpacing"/>
      </w:pPr>
    </w:p>
    <w:p w14:paraId="7237E755" w14:textId="4AB65A7F" w:rsidR="39B33271" w:rsidRDefault="39B33271" w:rsidP="39B33271">
      <w:pPr>
        <w:pStyle w:val="NoSpacing"/>
      </w:pPr>
      <w:r>
        <w:t xml:space="preserve">The test kicks were conducted on a windless day. Again if the tests were conducted outside, there can be no guarantee that there was no wind. Therefore some balls could have been carried further or there could have been some additional wind resistance on some of the kicks. Therefore again this could have had an </w:t>
      </w:r>
      <w:r w:rsidR="001D7C14">
        <w:t>effect</w:t>
      </w:r>
      <w:r>
        <w:t xml:space="preserve"> on the </w:t>
      </w:r>
      <w:r w:rsidR="001D7C14">
        <w:t>outcomes</w:t>
      </w:r>
      <w:r>
        <w:t xml:space="preserve">.  </w:t>
      </w:r>
    </w:p>
    <w:p w14:paraId="6252BBDC" w14:textId="63215DF0" w:rsidR="49CD63B9" w:rsidRDefault="49CD63B9" w:rsidP="49CD63B9">
      <w:pPr>
        <w:pStyle w:val="NoSpacing"/>
      </w:pPr>
    </w:p>
    <w:p w14:paraId="45D5A951" w14:textId="7127C8A6" w:rsidR="49CD63B9" w:rsidRDefault="49CD63B9" w:rsidP="49CD63B9">
      <w:pPr>
        <w:pStyle w:val="NoSpacing"/>
      </w:pPr>
      <w:r>
        <w:t xml:space="preserve">The final question I would have to consider is how identical were the two balls used? While the two balls may have been from the same manufacturing plant or of the same brand, there is no way to definitively say that the two rugby balls used were exactly identical. There could have been have been imperfections in the leather or the stitching could have been slightly different. In addition were the two balls pressurized to the same degree or were they just 'filled'? </w:t>
      </w:r>
    </w:p>
    <w:p w14:paraId="0BE882B5" w14:textId="372ACAD8" w:rsidR="49CD63B9" w:rsidRDefault="49CD63B9" w:rsidP="49CD63B9">
      <w:pPr>
        <w:pStyle w:val="NoSpacing"/>
      </w:pPr>
    </w:p>
    <w:p w14:paraId="70594A24" w14:textId="33F583C5" w:rsidR="49CD63B9" w:rsidRDefault="39B33271" w:rsidP="49CD63B9">
      <w:pPr>
        <w:pStyle w:val="NoSpacing"/>
      </w:pPr>
      <w:r>
        <w:t xml:space="preserve">Although most of these are only small considerations, it is possible that small inconsistencies in the ball may have changed the outcome. In my mind these questions give cause to question the validity of the </w:t>
      </w:r>
      <w:commentRangeStart w:id="14"/>
      <w:r>
        <w:t>test</w:t>
      </w:r>
      <w:commentRangeEnd w:id="14"/>
      <w:r w:rsidR="0037311E">
        <w:rPr>
          <w:rStyle w:val="CommentReference"/>
        </w:rPr>
        <w:commentReference w:id="14"/>
      </w:r>
      <w:r>
        <w:t xml:space="preserve">. </w:t>
      </w:r>
    </w:p>
    <w:p w14:paraId="0FE5CB0C" w14:textId="34A53043" w:rsidR="49CD63B9" w:rsidRDefault="49CD63B9" w:rsidP="49CD63B9">
      <w:pPr>
        <w:pStyle w:val="NoSpacing"/>
      </w:pPr>
    </w:p>
    <w:p w14:paraId="70D91F99" w14:textId="14FFDA89" w:rsidR="49CD63B9" w:rsidRDefault="49CD63B9" w:rsidP="49CD63B9">
      <w:pPr>
        <w:pStyle w:val="Heading2"/>
      </w:pPr>
      <w:bookmarkStart w:id="15" w:name="_Toc514324265"/>
      <w:r>
        <w:t>Conclusion</w:t>
      </w:r>
      <w:bookmarkEnd w:id="15"/>
      <w:r>
        <w:t xml:space="preserve"> </w:t>
      </w:r>
    </w:p>
    <w:p w14:paraId="2F7E6CBF" w14:textId="484F4653" w:rsidR="49CD63B9" w:rsidRDefault="49CD63B9" w:rsidP="49CD63B9"/>
    <w:p w14:paraId="19C26372" w14:textId="33382167" w:rsidR="49CD63B9" w:rsidRDefault="39B33271" w:rsidP="49CD63B9">
      <w:r>
        <w:t xml:space="preserve">In conclusion, having looked at a number of analytical results, while the numbers seem to be in favor of the helium ball, I cannot happily disprove my null hypothesis, that there was no difference between the air and helium balls, as the criteria (P=0.05) for rejecting it are not met. Therefore I can neither argue my alternative hypothesis that the helium ball would go further based upon the overall averages. </w:t>
      </w:r>
    </w:p>
    <w:p w14:paraId="5BE257CC" w14:textId="6BEFE726" w:rsidR="49CD63B9" w:rsidRDefault="49CD63B9" w:rsidP="49CD63B9">
      <w:r>
        <w:t xml:space="preserve">Although the results showed a significant figure p=0.0348, and this may be an 'okay' bet, it is by no means a definitive answer to the question set out in the </w:t>
      </w:r>
      <w:commentRangeStart w:id="16"/>
      <w:r>
        <w:t>experiment</w:t>
      </w:r>
      <w:commentRangeEnd w:id="16"/>
      <w:r w:rsidR="0037311E">
        <w:rPr>
          <w:rStyle w:val="CommentReference"/>
        </w:rPr>
        <w:commentReference w:id="16"/>
      </w:r>
      <w:r>
        <w:t xml:space="preserve">. </w:t>
      </w:r>
    </w:p>
    <w:p w14:paraId="10AEB3D3" w14:textId="305D275F" w:rsidR="49CD63B9" w:rsidRDefault="49CD63B9" w:rsidP="49CD63B9">
      <w:r>
        <w:t xml:space="preserve">If the test were to be conducted again, I would prefer that there were more kicks, 80-100, to provide a larger </w:t>
      </w:r>
      <w:proofErr w:type="gramStart"/>
      <w:r>
        <w:t>sample,</w:t>
      </w:r>
      <w:proofErr w:type="gramEnd"/>
      <w:r>
        <w:t xml:space="preserve"> in addition I think the kicker should have been a </w:t>
      </w:r>
      <w:commentRangeStart w:id="17"/>
      <w:r>
        <w:t>machine</w:t>
      </w:r>
      <w:commentRangeEnd w:id="17"/>
      <w:r w:rsidR="0037311E">
        <w:rPr>
          <w:rStyle w:val="CommentReference"/>
        </w:rPr>
        <w:commentReference w:id="17"/>
      </w:r>
      <w:r>
        <w:t xml:space="preserve"> and the tests conducted in a lab under controlled conditions. This way every kick would be delivered with the exact same amount of force and there would be no room for human error, nor would there be any need to hypothesize about the source of the short kicks. It could have simply been that the outlying results were just shorter kicks or it could have been that they were 'scuffed' by the kicker. </w:t>
      </w:r>
    </w:p>
    <w:p w14:paraId="2A50C87C" w14:textId="11A135F4" w:rsidR="49CD63B9" w:rsidRDefault="49CD63B9" w:rsidP="49CD63B9">
      <w:r>
        <w:t xml:space="preserve">I feel the experiment was not really a good sample of data and therefore a true outcome would be hard to conclude. </w:t>
      </w:r>
    </w:p>
    <w:p w14:paraId="4B90E08F" w14:textId="7F38F1C1" w:rsidR="49CD63B9" w:rsidRDefault="49CD63B9" w:rsidP="49CD63B9">
      <w:pPr>
        <w:pStyle w:val="NoSpacing"/>
      </w:pPr>
    </w:p>
    <w:p w14:paraId="54495241" w14:textId="3A951797" w:rsidR="49CD63B9" w:rsidRDefault="49CD63B9" w:rsidP="49CD63B9">
      <w:pPr>
        <w:pStyle w:val="NoSpacing"/>
      </w:pPr>
    </w:p>
    <w:p w14:paraId="1816DAD1" w14:textId="1BF1FF87" w:rsidR="49CD63B9" w:rsidRDefault="49CD63B9" w:rsidP="49CD63B9">
      <w:pPr>
        <w:pStyle w:val="NoSpacing"/>
      </w:pPr>
    </w:p>
    <w:p w14:paraId="059AC86E" w14:textId="2B5D8E9C" w:rsidR="0804CCE3" w:rsidRDefault="0804CCE3" w:rsidP="0804CCE3">
      <w:pPr>
        <w:pStyle w:val="NoSpacing"/>
      </w:pPr>
      <w:bookmarkStart w:id="18" w:name="_GoBack"/>
      <w:bookmarkEnd w:id="18"/>
    </w:p>
    <w:sectPr w:rsidR="0804CCE3">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3" w:author="Sarah" w:date="2018-05-20T15:22:00Z" w:initials="S">
    <w:p w14:paraId="20F416E8" w14:textId="5E08DF3C" w:rsidR="00EB5B95" w:rsidRDefault="00EB5B95">
      <w:pPr>
        <w:pStyle w:val="CommentText"/>
      </w:pPr>
      <w:r>
        <w:rPr>
          <w:rStyle w:val="CommentReference"/>
        </w:rPr>
        <w:annotationRef/>
      </w:r>
      <w:r>
        <w:t>Why one tailed?</w:t>
      </w:r>
    </w:p>
  </w:comment>
  <w:comment w:id="4" w:author="Sarah" w:date="2018-05-20T15:22:00Z" w:initials="S">
    <w:p w14:paraId="1568DDA3" w14:textId="1FB1E761" w:rsidR="00EB5B95" w:rsidRDefault="00EB5B95">
      <w:pPr>
        <w:pStyle w:val="CommentText"/>
      </w:pPr>
      <w:r>
        <w:rPr>
          <w:rStyle w:val="CommentReference"/>
        </w:rPr>
        <w:annotationRef/>
      </w:r>
      <w:r>
        <w:t>0.01 represents the probability the results didn’t happen by chance.</w:t>
      </w:r>
    </w:p>
  </w:comment>
  <w:comment w:id="5" w:author="Sarah" w:date="2018-05-20T15:23:00Z" w:initials="S">
    <w:p w14:paraId="0706320F" w14:textId="0B79EB79" w:rsidR="00EB5B95" w:rsidRDefault="00EB5B95">
      <w:pPr>
        <w:pStyle w:val="CommentText"/>
      </w:pPr>
      <w:r>
        <w:rPr>
          <w:rStyle w:val="CommentReference"/>
        </w:rPr>
        <w:annotationRef/>
      </w:r>
      <w:r>
        <w:t>You should stick to the values given in the assignment, while I appreciate that 0.05 is the standard most t tests use.</w:t>
      </w:r>
    </w:p>
  </w:comment>
  <w:comment w:id="7" w:author="Sarah" w:date="2018-05-20T15:25:00Z" w:initials="S">
    <w:p w14:paraId="5F4B3628" w14:textId="554D9AB6" w:rsidR="00EB5B95" w:rsidRDefault="00EB5B95">
      <w:pPr>
        <w:pStyle w:val="CommentText"/>
      </w:pPr>
      <w:r>
        <w:rPr>
          <w:rStyle w:val="CommentReference"/>
        </w:rPr>
        <w:annotationRef/>
      </w:r>
      <w:r>
        <w:t>Label axes, charts should also be referenced figure 1 and figure 2</w:t>
      </w:r>
    </w:p>
  </w:comment>
  <w:comment w:id="9" w:author="Sarah" w:date="2018-05-20T15:30:00Z" w:initials="S">
    <w:p w14:paraId="1D35249E" w14:textId="35AA9487" w:rsidR="00EB5B95" w:rsidRDefault="00EB5B95">
      <w:pPr>
        <w:pStyle w:val="CommentText"/>
      </w:pPr>
      <w:r>
        <w:rPr>
          <w:rStyle w:val="CommentReference"/>
        </w:rPr>
        <w:annotationRef/>
      </w:r>
      <w:r>
        <w:t>The results happened by chance</w:t>
      </w:r>
    </w:p>
  </w:comment>
  <w:comment w:id="10" w:author="Sarah" w:date="2018-05-20T15:31:00Z" w:initials="S">
    <w:p w14:paraId="19794599" w14:textId="0E81B05E" w:rsidR="0037311E" w:rsidRDefault="0037311E">
      <w:pPr>
        <w:pStyle w:val="CommentText"/>
      </w:pPr>
      <w:r>
        <w:rPr>
          <w:rStyle w:val="CommentReference"/>
        </w:rPr>
        <w:annotationRef/>
      </w:r>
      <w:r>
        <w:t>Good.</w:t>
      </w:r>
    </w:p>
  </w:comment>
  <w:comment w:id="11" w:author="Sarah" w:date="2018-05-20T15:31:00Z" w:initials="S">
    <w:p w14:paraId="2057BAAD" w14:textId="7B3BF6D1" w:rsidR="0037311E" w:rsidRDefault="0037311E">
      <w:pPr>
        <w:pStyle w:val="CommentText"/>
      </w:pPr>
      <w:r>
        <w:rPr>
          <w:rStyle w:val="CommentReference"/>
        </w:rPr>
        <w:annotationRef/>
      </w:r>
      <w:r>
        <w:t>Good justification.</w:t>
      </w:r>
    </w:p>
  </w:comment>
  <w:comment w:id="12" w:author="Sarah" w:date="2018-05-20T15:33:00Z" w:initials="S">
    <w:p w14:paraId="4678AB08" w14:textId="24EC7BC1" w:rsidR="0037311E" w:rsidRDefault="0037311E">
      <w:pPr>
        <w:pStyle w:val="CommentText"/>
      </w:pPr>
      <w:r>
        <w:rPr>
          <w:rStyle w:val="CommentReference"/>
        </w:rPr>
        <w:annotationRef/>
      </w:r>
      <w:r>
        <w:t>Good.</w:t>
      </w:r>
    </w:p>
  </w:comment>
  <w:comment w:id="14" w:author="Sarah" w:date="2018-05-20T15:38:00Z" w:initials="S">
    <w:p w14:paraId="1F54514A" w14:textId="716B790B" w:rsidR="0037311E" w:rsidRDefault="0037311E">
      <w:pPr>
        <w:pStyle w:val="CommentText"/>
      </w:pPr>
      <w:r>
        <w:rPr>
          <w:rStyle w:val="CommentReference"/>
        </w:rPr>
        <w:annotationRef/>
      </w:r>
      <w:r>
        <w:t>There is also the human factor here- humans are not machines and cannot be expected to kick in exactly the same way every time- perhaps this test would have been better to have been mechanized in some way.</w:t>
      </w:r>
    </w:p>
  </w:comment>
  <w:comment w:id="16" w:author="Sarah" w:date="2018-05-20T15:39:00Z" w:initials="S">
    <w:p w14:paraId="430FA191" w14:textId="6A18379F" w:rsidR="0037311E" w:rsidRDefault="0037311E">
      <w:pPr>
        <w:pStyle w:val="CommentText"/>
      </w:pPr>
      <w:r>
        <w:rPr>
          <w:rStyle w:val="CommentReference"/>
        </w:rPr>
        <w:annotationRef/>
      </w:r>
      <w:r>
        <w:t>0.03 is below 0.05!</w:t>
      </w:r>
    </w:p>
  </w:comment>
  <w:comment w:id="17" w:author="Sarah" w:date="2018-05-20T15:39:00Z" w:initials="S">
    <w:p w14:paraId="3E1ABCD5" w14:textId="7E61B44F" w:rsidR="0037311E" w:rsidRDefault="0037311E">
      <w:pPr>
        <w:pStyle w:val="CommentText"/>
      </w:pPr>
      <w:r>
        <w:rPr>
          <w:rStyle w:val="CommentReference"/>
        </w:rPr>
        <w:annotationRef/>
      </w:r>
      <w:r>
        <w:t>Could have mentioned this in the earlier discussion</w:t>
      </w:r>
    </w:p>
  </w:comment>
</w:comment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69484E2"/>
    <w:rsid w:val="000C3479"/>
    <w:rsid w:val="00171F63"/>
    <w:rsid w:val="001801E5"/>
    <w:rsid w:val="001D7C14"/>
    <w:rsid w:val="002E7357"/>
    <w:rsid w:val="003073E9"/>
    <w:rsid w:val="0037311E"/>
    <w:rsid w:val="00536927"/>
    <w:rsid w:val="007D7CFD"/>
    <w:rsid w:val="00EB5B95"/>
    <w:rsid w:val="00F23187"/>
    <w:rsid w:val="0804CCE3"/>
    <w:rsid w:val="1863B758"/>
    <w:rsid w:val="39B33271"/>
    <w:rsid w:val="49CD63B9"/>
    <w:rsid w:val="5B7F59A3"/>
    <w:rsid w:val="669484E2"/>
    <w:rsid w:val="6B23B9B2"/>
    <w:rsid w:val="6F5E5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48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pPr>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3073E9"/>
    <w:pPr>
      <w:outlineLvl w:val="9"/>
    </w:pPr>
  </w:style>
  <w:style w:type="paragraph" w:styleId="TOC1">
    <w:name w:val="toc 1"/>
    <w:basedOn w:val="Normal"/>
    <w:next w:val="Normal"/>
    <w:autoRedefine/>
    <w:uiPriority w:val="39"/>
    <w:unhideWhenUsed/>
    <w:rsid w:val="003073E9"/>
    <w:pPr>
      <w:spacing w:after="100"/>
    </w:pPr>
  </w:style>
  <w:style w:type="paragraph" w:styleId="TOC2">
    <w:name w:val="toc 2"/>
    <w:basedOn w:val="Normal"/>
    <w:next w:val="Normal"/>
    <w:autoRedefine/>
    <w:uiPriority w:val="39"/>
    <w:unhideWhenUsed/>
    <w:rsid w:val="003073E9"/>
    <w:pPr>
      <w:spacing w:after="100"/>
      <w:ind w:left="220"/>
    </w:pPr>
  </w:style>
  <w:style w:type="character" w:styleId="Hyperlink">
    <w:name w:val="Hyperlink"/>
    <w:basedOn w:val="DefaultParagraphFont"/>
    <w:uiPriority w:val="99"/>
    <w:unhideWhenUsed/>
    <w:rsid w:val="003073E9"/>
    <w:rPr>
      <w:color w:val="0563C1" w:themeColor="hyperlink"/>
      <w:u w:val="single"/>
    </w:rPr>
  </w:style>
  <w:style w:type="paragraph" w:styleId="BalloonText">
    <w:name w:val="Balloon Text"/>
    <w:basedOn w:val="Normal"/>
    <w:link w:val="BalloonTextChar"/>
    <w:uiPriority w:val="99"/>
    <w:semiHidden/>
    <w:unhideWhenUsed/>
    <w:rsid w:val="00EB5B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B95"/>
    <w:rPr>
      <w:rFonts w:ascii="Tahoma" w:hAnsi="Tahoma" w:cs="Tahoma"/>
      <w:sz w:val="16"/>
      <w:szCs w:val="16"/>
    </w:rPr>
  </w:style>
  <w:style w:type="character" w:styleId="CommentReference">
    <w:name w:val="annotation reference"/>
    <w:basedOn w:val="DefaultParagraphFont"/>
    <w:uiPriority w:val="99"/>
    <w:semiHidden/>
    <w:unhideWhenUsed/>
    <w:rsid w:val="00EB5B95"/>
    <w:rPr>
      <w:sz w:val="16"/>
      <w:szCs w:val="16"/>
    </w:rPr>
  </w:style>
  <w:style w:type="paragraph" w:styleId="CommentText">
    <w:name w:val="annotation text"/>
    <w:basedOn w:val="Normal"/>
    <w:link w:val="CommentTextChar"/>
    <w:uiPriority w:val="99"/>
    <w:semiHidden/>
    <w:unhideWhenUsed/>
    <w:rsid w:val="00EB5B95"/>
    <w:pPr>
      <w:spacing w:line="240" w:lineRule="auto"/>
    </w:pPr>
    <w:rPr>
      <w:sz w:val="20"/>
      <w:szCs w:val="20"/>
    </w:rPr>
  </w:style>
  <w:style w:type="character" w:customStyle="1" w:styleId="CommentTextChar">
    <w:name w:val="Comment Text Char"/>
    <w:basedOn w:val="DefaultParagraphFont"/>
    <w:link w:val="CommentText"/>
    <w:uiPriority w:val="99"/>
    <w:semiHidden/>
    <w:rsid w:val="00EB5B95"/>
    <w:rPr>
      <w:sz w:val="20"/>
      <w:szCs w:val="20"/>
    </w:rPr>
  </w:style>
  <w:style w:type="paragraph" w:styleId="CommentSubject">
    <w:name w:val="annotation subject"/>
    <w:basedOn w:val="CommentText"/>
    <w:next w:val="CommentText"/>
    <w:link w:val="CommentSubjectChar"/>
    <w:uiPriority w:val="99"/>
    <w:semiHidden/>
    <w:unhideWhenUsed/>
    <w:rsid w:val="00EB5B95"/>
    <w:rPr>
      <w:b/>
      <w:bCs/>
    </w:rPr>
  </w:style>
  <w:style w:type="character" w:customStyle="1" w:styleId="CommentSubjectChar">
    <w:name w:val="Comment Subject Char"/>
    <w:basedOn w:val="CommentTextChar"/>
    <w:link w:val="CommentSubject"/>
    <w:uiPriority w:val="99"/>
    <w:semiHidden/>
    <w:rsid w:val="00EB5B95"/>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pPr>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3073E9"/>
    <w:pPr>
      <w:outlineLvl w:val="9"/>
    </w:pPr>
  </w:style>
  <w:style w:type="paragraph" w:styleId="TOC1">
    <w:name w:val="toc 1"/>
    <w:basedOn w:val="Normal"/>
    <w:next w:val="Normal"/>
    <w:autoRedefine/>
    <w:uiPriority w:val="39"/>
    <w:unhideWhenUsed/>
    <w:rsid w:val="003073E9"/>
    <w:pPr>
      <w:spacing w:after="100"/>
    </w:pPr>
  </w:style>
  <w:style w:type="paragraph" w:styleId="TOC2">
    <w:name w:val="toc 2"/>
    <w:basedOn w:val="Normal"/>
    <w:next w:val="Normal"/>
    <w:autoRedefine/>
    <w:uiPriority w:val="39"/>
    <w:unhideWhenUsed/>
    <w:rsid w:val="003073E9"/>
    <w:pPr>
      <w:spacing w:after="100"/>
      <w:ind w:left="220"/>
    </w:pPr>
  </w:style>
  <w:style w:type="character" w:styleId="Hyperlink">
    <w:name w:val="Hyperlink"/>
    <w:basedOn w:val="DefaultParagraphFont"/>
    <w:uiPriority w:val="99"/>
    <w:unhideWhenUsed/>
    <w:rsid w:val="003073E9"/>
    <w:rPr>
      <w:color w:val="0563C1" w:themeColor="hyperlink"/>
      <w:u w:val="single"/>
    </w:rPr>
  </w:style>
  <w:style w:type="paragraph" w:styleId="BalloonText">
    <w:name w:val="Balloon Text"/>
    <w:basedOn w:val="Normal"/>
    <w:link w:val="BalloonTextChar"/>
    <w:uiPriority w:val="99"/>
    <w:semiHidden/>
    <w:unhideWhenUsed/>
    <w:rsid w:val="00EB5B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B95"/>
    <w:rPr>
      <w:rFonts w:ascii="Tahoma" w:hAnsi="Tahoma" w:cs="Tahoma"/>
      <w:sz w:val="16"/>
      <w:szCs w:val="16"/>
    </w:rPr>
  </w:style>
  <w:style w:type="character" w:styleId="CommentReference">
    <w:name w:val="annotation reference"/>
    <w:basedOn w:val="DefaultParagraphFont"/>
    <w:uiPriority w:val="99"/>
    <w:semiHidden/>
    <w:unhideWhenUsed/>
    <w:rsid w:val="00EB5B95"/>
    <w:rPr>
      <w:sz w:val="16"/>
      <w:szCs w:val="16"/>
    </w:rPr>
  </w:style>
  <w:style w:type="paragraph" w:styleId="CommentText">
    <w:name w:val="annotation text"/>
    <w:basedOn w:val="Normal"/>
    <w:link w:val="CommentTextChar"/>
    <w:uiPriority w:val="99"/>
    <w:semiHidden/>
    <w:unhideWhenUsed/>
    <w:rsid w:val="00EB5B95"/>
    <w:pPr>
      <w:spacing w:line="240" w:lineRule="auto"/>
    </w:pPr>
    <w:rPr>
      <w:sz w:val="20"/>
      <w:szCs w:val="20"/>
    </w:rPr>
  </w:style>
  <w:style w:type="character" w:customStyle="1" w:styleId="CommentTextChar">
    <w:name w:val="Comment Text Char"/>
    <w:basedOn w:val="DefaultParagraphFont"/>
    <w:link w:val="CommentText"/>
    <w:uiPriority w:val="99"/>
    <w:semiHidden/>
    <w:rsid w:val="00EB5B95"/>
    <w:rPr>
      <w:sz w:val="20"/>
      <w:szCs w:val="20"/>
    </w:rPr>
  </w:style>
  <w:style w:type="paragraph" w:styleId="CommentSubject">
    <w:name w:val="annotation subject"/>
    <w:basedOn w:val="CommentText"/>
    <w:next w:val="CommentText"/>
    <w:link w:val="CommentSubjectChar"/>
    <w:uiPriority w:val="99"/>
    <w:semiHidden/>
    <w:unhideWhenUsed/>
    <w:rsid w:val="00EB5B95"/>
    <w:rPr>
      <w:b/>
      <w:bCs/>
    </w:rPr>
  </w:style>
  <w:style w:type="character" w:customStyle="1" w:styleId="CommentSubjectChar">
    <w:name w:val="Comment Subject Char"/>
    <w:basedOn w:val="CommentTextChar"/>
    <w:link w:val="CommentSubject"/>
    <w:uiPriority w:val="99"/>
    <w:semiHidden/>
    <w:rsid w:val="00EB5B9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4293022">
      <w:bodyDiv w:val="1"/>
      <w:marLeft w:val="0"/>
      <w:marRight w:val="0"/>
      <w:marTop w:val="0"/>
      <w:marBottom w:val="0"/>
      <w:divBdr>
        <w:top w:val="none" w:sz="0" w:space="0" w:color="auto"/>
        <w:left w:val="none" w:sz="0" w:space="0" w:color="auto"/>
        <w:bottom w:val="none" w:sz="0" w:space="0" w:color="auto"/>
        <w:right w:val="none" w:sz="0" w:space="0" w:color="auto"/>
      </w:divBdr>
    </w:div>
    <w:div w:id="1805657671">
      <w:bodyDiv w:val="1"/>
      <w:marLeft w:val="0"/>
      <w:marRight w:val="0"/>
      <w:marTop w:val="0"/>
      <w:marBottom w:val="0"/>
      <w:divBdr>
        <w:top w:val="none" w:sz="0" w:space="0" w:color="auto"/>
        <w:left w:val="none" w:sz="0" w:space="0" w:color="auto"/>
        <w:bottom w:val="none" w:sz="0" w:space="0" w:color="auto"/>
        <w:right w:val="none" w:sz="0" w:space="0" w:color="auto"/>
      </w:divBdr>
    </w:div>
    <w:div w:id="1846244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ccf5fe-212f-4e57-a0ae-1cf84f9b405b">
  <we:reference id="WA104124372"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261B6-D6B8-4880-B863-A3DDD7788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6</Pages>
  <Words>1719</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Sutton</dc:creator>
  <cp:keywords/>
  <dc:description/>
  <cp:lastModifiedBy>Sarah</cp:lastModifiedBy>
  <cp:revision>5</cp:revision>
  <dcterms:created xsi:type="dcterms:W3CDTF">2018-05-17T11:42:00Z</dcterms:created>
  <dcterms:modified xsi:type="dcterms:W3CDTF">2018-05-20T14:39:00Z</dcterms:modified>
</cp:coreProperties>
</file>