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24C2CC" w14:textId="32DC1339" w:rsidR="004F2F7B" w:rsidRDefault="001B43A1" w:rsidP="001B43A1">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0" distB="0" distL="0" distR="0" wp14:anchorId="3FDA44A7" wp14:editId="2155ADD1">
            <wp:extent cx="3456739" cy="1325880"/>
            <wp:effectExtent l="0" t="0" r="0" b="762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469409" cy="1330740"/>
                    </a:xfrm>
                    <a:prstGeom prst="rect">
                      <a:avLst/>
                    </a:prstGeom>
                  </pic:spPr>
                </pic:pic>
              </a:graphicData>
            </a:graphic>
          </wp:inline>
        </w:drawing>
      </w:r>
    </w:p>
    <w:p w14:paraId="0324C2CD" w14:textId="77777777" w:rsidR="004F2F7B" w:rsidRDefault="004F2F7B" w:rsidP="004F2F7B">
      <w:pPr>
        <w:spacing w:line="480" w:lineRule="auto"/>
        <w:jc w:val="center"/>
        <w:rPr>
          <w:rFonts w:ascii="Times New Roman" w:eastAsia="Times New Roman" w:hAnsi="Times New Roman" w:cs="Times New Roman"/>
          <w:b/>
          <w:sz w:val="24"/>
          <w:szCs w:val="24"/>
        </w:rPr>
      </w:pPr>
    </w:p>
    <w:p w14:paraId="0324C2CE" w14:textId="77777777" w:rsidR="004F2F7B" w:rsidRDefault="004F2F7B" w:rsidP="004F2F7B">
      <w:pPr>
        <w:spacing w:line="480" w:lineRule="auto"/>
        <w:jc w:val="center"/>
        <w:rPr>
          <w:rFonts w:ascii="Times New Roman" w:eastAsia="Times New Roman" w:hAnsi="Times New Roman" w:cs="Times New Roman"/>
          <w:b/>
          <w:sz w:val="24"/>
          <w:szCs w:val="24"/>
        </w:rPr>
      </w:pPr>
    </w:p>
    <w:p w14:paraId="2046B12C" w14:textId="77777777" w:rsidR="004F633D" w:rsidRPr="004A0491" w:rsidRDefault="004F633D" w:rsidP="004F633D">
      <w:pPr>
        <w:pStyle w:val="TOC1"/>
        <w:tabs>
          <w:tab w:val="right" w:leader="dot" w:pos="9350"/>
        </w:tabs>
        <w:rPr>
          <w:rStyle w:val="Hyperlink"/>
          <w:noProof/>
        </w:rPr>
      </w:pPr>
      <w:r w:rsidRPr="004A0491">
        <w:rPr>
          <w:rStyle w:val="Hyperlink"/>
          <w:noProof/>
        </w:rPr>
        <w:t>Course: BA (Hons) Business Management</w:t>
      </w:r>
    </w:p>
    <w:p w14:paraId="53079AC8" w14:textId="77777777" w:rsidR="004F633D" w:rsidRPr="004A0491" w:rsidRDefault="004F633D" w:rsidP="004F633D">
      <w:pPr>
        <w:pStyle w:val="TOC1"/>
        <w:tabs>
          <w:tab w:val="right" w:leader="dot" w:pos="9350"/>
        </w:tabs>
        <w:rPr>
          <w:rStyle w:val="Hyperlink"/>
          <w:noProof/>
        </w:rPr>
      </w:pPr>
      <w:r w:rsidRPr="004A0491">
        <w:rPr>
          <w:rStyle w:val="Hyperlink"/>
          <w:noProof/>
        </w:rPr>
        <w:t xml:space="preserve">Level 4 – Term </w:t>
      </w:r>
      <w:r>
        <w:rPr>
          <w:rStyle w:val="Hyperlink"/>
          <w:noProof/>
        </w:rPr>
        <w:t>2</w:t>
      </w:r>
      <w:r w:rsidRPr="004A0491">
        <w:rPr>
          <w:rStyle w:val="Hyperlink"/>
          <w:noProof/>
        </w:rPr>
        <w:t xml:space="preserve"> - Weekend</w:t>
      </w:r>
    </w:p>
    <w:p w14:paraId="65C9D487" w14:textId="77777777" w:rsidR="004F633D" w:rsidRDefault="004F633D" w:rsidP="004F633D">
      <w:pPr>
        <w:pStyle w:val="TOC1"/>
        <w:tabs>
          <w:tab w:val="right" w:leader="dot" w:pos="9350"/>
        </w:tabs>
        <w:rPr>
          <w:rStyle w:val="Hyperlink"/>
          <w:noProof/>
        </w:rPr>
      </w:pPr>
      <w:r>
        <w:rPr>
          <w:rStyle w:val="Hyperlink"/>
          <w:noProof/>
        </w:rPr>
        <w:t>Marketing Fundamentals  (LCBB4004)</w:t>
      </w:r>
    </w:p>
    <w:p w14:paraId="0AEB3223" w14:textId="77777777" w:rsidR="004F633D" w:rsidRDefault="004F633D" w:rsidP="004F633D">
      <w:pPr>
        <w:pStyle w:val="TOC1"/>
        <w:tabs>
          <w:tab w:val="right" w:leader="dot" w:pos="9350"/>
        </w:tabs>
        <w:rPr>
          <w:rStyle w:val="Hyperlink"/>
          <w:noProof/>
        </w:rPr>
      </w:pPr>
      <w:r>
        <w:rPr>
          <w:rStyle w:val="Hyperlink"/>
          <w:noProof/>
        </w:rPr>
        <w:t>MD Sadeque Imam Shaikh</w:t>
      </w:r>
    </w:p>
    <w:p w14:paraId="7BEF1C30" w14:textId="3D115026" w:rsidR="004F633D" w:rsidRPr="004A0491" w:rsidRDefault="004F633D" w:rsidP="004F633D">
      <w:pPr>
        <w:pStyle w:val="TOC1"/>
        <w:tabs>
          <w:tab w:val="right" w:leader="dot" w:pos="9350"/>
        </w:tabs>
        <w:rPr>
          <w:rStyle w:val="Hyperlink"/>
          <w:noProof/>
        </w:rPr>
      </w:pPr>
      <w:r w:rsidRPr="004A0491">
        <w:rPr>
          <w:rStyle w:val="Hyperlink"/>
          <w:noProof/>
        </w:rPr>
        <w:t>Assignment – A</w:t>
      </w:r>
      <w:r>
        <w:rPr>
          <w:rStyle w:val="Hyperlink"/>
          <w:noProof/>
        </w:rPr>
        <w:t>2</w:t>
      </w:r>
    </w:p>
    <w:p w14:paraId="1F19557A" w14:textId="77777777" w:rsidR="004F633D" w:rsidRDefault="004F633D" w:rsidP="004F633D">
      <w:pPr>
        <w:autoSpaceDE w:val="0"/>
        <w:autoSpaceDN w:val="0"/>
        <w:adjustRightInd w:val="0"/>
        <w:spacing w:line="240" w:lineRule="auto"/>
        <w:rPr>
          <w:rFonts w:ascii="Calibri" w:hAnsi="Calibri" w:cs="Calibri"/>
        </w:rPr>
      </w:pPr>
    </w:p>
    <w:p w14:paraId="29F0DC7F" w14:textId="77777777" w:rsidR="004F633D" w:rsidRPr="004A0491" w:rsidRDefault="004F633D" w:rsidP="004F633D">
      <w:pPr>
        <w:pStyle w:val="TOC1"/>
        <w:tabs>
          <w:tab w:val="right" w:leader="dot" w:pos="9350"/>
        </w:tabs>
        <w:rPr>
          <w:rStyle w:val="Hyperlink"/>
          <w:noProof/>
        </w:rPr>
      </w:pPr>
    </w:p>
    <w:p w14:paraId="1847D04D" w14:textId="77777777" w:rsidR="004F633D" w:rsidRPr="004A0491" w:rsidRDefault="004F633D" w:rsidP="004F633D">
      <w:pPr>
        <w:pStyle w:val="TOC1"/>
        <w:tabs>
          <w:tab w:val="right" w:leader="dot" w:pos="9350"/>
        </w:tabs>
        <w:rPr>
          <w:rStyle w:val="Hyperlink"/>
          <w:noProof/>
        </w:rPr>
      </w:pPr>
    </w:p>
    <w:p w14:paraId="160EDD7C" w14:textId="77777777" w:rsidR="004F633D" w:rsidRPr="004A0491" w:rsidRDefault="004F633D" w:rsidP="004F633D">
      <w:pPr>
        <w:pStyle w:val="TOC1"/>
        <w:tabs>
          <w:tab w:val="right" w:leader="dot" w:pos="9350"/>
        </w:tabs>
        <w:rPr>
          <w:rStyle w:val="Hyperlink"/>
          <w:noProof/>
        </w:rPr>
      </w:pPr>
    </w:p>
    <w:p w14:paraId="5353AAC6" w14:textId="77777777" w:rsidR="004F633D" w:rsidRPr="004A0491" w:rsidRDefault="004F633D" w:rsidP="004F633D">
      <w:pPr>
        <w:pStyle w:val="TOC1"/>
        <w:tabs>
          <w:tab w:val="right" w:leader="dot" w:pos="9350"/>
        </w:tabs>
        <w:rPr>
          <w:rStyle w:val="Hyperlink"/>
          <w:noProof/>
        </w:rPr>
      </w:pPr>
    </w:p>
    <w:p w14:paraId="4BCB47C5" w14:textId="77777777" w:rsidR="004F633D" w:rsidRPr="004A0491" w:rsidRDefault="004F633D" w:rsidP="004F633D">
      <w:pPr>
        <w:pStyle w:val="TOC1"/>
        <w:tabs>
          <w:tab w:val="right" w:leader="dot" w:pos="9350"/>
        </w:tabs>
        <w:rPr>
          <w:rStyle w:val="Hyperlink"/>
          <w:noProof/>
        </w:rPr>
      </w:pPr>
      <w:r>
        <w:rPr>
          <w:rStyle w:val="Hyperlink"/>
          <w:noProof/>
        </w:rPr>
        <w:t>Sandra Iulia Ghinescu</w:t>
      </w:r>
    </w:p>
    <w:p w14:paraId="508D223D" w14:textId="77777777" w:rsidR="004F633D" w:rsidRPr="00B93DA1" w:rsidRDefault="004F633D" w:rsidP="004F633D">
      <w:pPr>
        <w:pStyle w:val="TOC1"/>
        <w:tabs>
          <w:tab w:val="right" w:leader="dot" w:pos="9350"/>
        </w:tabs>
        <w:rPr>
          <w:rStyle w:val="Hyperlink"/>
          <w:noProof/>
        </w:rPr>
      </w:pPr>
      <w:r w:rsidRPr="00B93DA1">
        <w:rPr>
          <w:rStyle w:val="Hyperlink"/>
          <w:noProof/>
        </w:rPr>
        <w:t>2</w:t>
      </w:r>
      <w:r>
        <w:rPr>
          <w:rStyle w:val="Hyperlink"/>
          <w:noProof/>
        </w:rPr>
        <w:t>118454</w:t>
      </w:r>
    </w:p>
    <w:p w14:paraId="0324C2CF" w14:textId="77777777" w:rsidR="004F2F7B" w:rsidRDefault="004F2F7B" w:rsidP="001B43A1">
      <w:pPr>
        <w:spacing w:line="480" w:lineRule="auto"/>
        <w:rPr>
          <w:rFonts w:ascii="Times New Roman" w:eastAsia="Times New Roman" w:hAnsi="Times New Roman" w:cs="Times New Roman"/>
          <w:b/>
          <w:sz w:val="24"/>
          <w:szCs w:val="24"/>
        </w:rPr>
      </w:pPr>
    </w:p>
    <w:p w14:paraId="0324C2D0" w14:textId="77777777" w:rsidR="004F2F7B" w:rsidRDefault="004F2F7B" w:rsidP="004F2F7B">
      <w:pPr>
        <w:spacing w:line="480" w:lineRule="auto"/>
        <w:jc w:val="center"/>
        <w:rPr>
          <w:rFonts w:ascii="Times New Roman" w:eastAsia="Times New Roman" w:hAnsi="Times New Roman" w:cs="Times New Roman"/>
          <w:b/>
          <w:sz w:val="24"/>
          <w:szCs w:val="24"/>
        </w:rPr>
      </w:pPr>
    </w:p>
    <w:p w14:paraId="0324C2D1" w14:textId="77777777" w:rsidR="004F2F7B" w:rsidRDefault="004F2F7B" w:rsidP="004F2F7B">
      <w:pPr>
        <w:spacing w:line="480" w:lineRule="auto"/>
        <w:jc w:val="center"/>
        <w:rPr>
          <w:rFonts w:ascii="Times New Roman" w:eastAsia="Times New Roman" w:hAnsi="Times New Roman" w:cs="Times New Roman"/>
          <w:b/>
          <w:sz w:val="24"/>
          <w:szCs w:val="24"/>
        </w:rPr>
      </w:pPr>
    </w:p>
    <w:p w14:paraId="0324C2D2" w14:textId="77777777" w:rsidR="004F2F7B" w:rsidRDefault="004F2F7B" w:rsidP="004F2F7B">
      <w:pPr>
        <w:spacing w:line="480" w:lineRule="auto"/>
        <w:jc w:val="center"/>
        <w:rPr>
          <w:rFonts w:ascii="Times New Roman" w:eastAsia="Times New Roman" w:hAnsi="Times New Roman" w:cs="Times New Roman"/>
          <w:b/>
          <w:sz w:val="24"/>
          <w:szCs w:val="24"/>
        </w:rPr>
      </w:pPr>
    </w:p>
    <w:p w14:paraId="0324C2D3" w14:textId="77777777" w:rsidR="004F2F7B" w:rsidRDefault="004F2F7B" w:rsidP="004F2F7B">
      <w:pPr>
        <w:spacing w:line="480" w:lineRule="auto"/>
        <w:jc w:val="center"/>
        <w:rPr>
          <w:rFonts w:ascii="Times New Roman" w:eastAsia="Times New Roman" w:hAnsi="Times New Roman" w:cs="Times New Roman"/>
          <w:b/>
          <w:sz w:val="24"/>
          <w:szCs w:val="24"/>
        </w:rPr>
      </w:pPr>
    </w:p>
    <w:p w14:paraId="0324C2D8" w14:textId="77777777" w:rsidR="004F2F7B" w:rsidRDefault="004F2F7B">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0324C2D9" w14:textId="77777777" w:rsidR="00E51D53" w:rsidRDefault="00434202">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Executive Summary</w:t>
      </w:r>
    </w:p>
    <w:p w14:paraId="0324C2DA" w14:textId="77777777" w:rsidR="00E51D53" w:rsidRDefault="0043420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individual report would focus on developing a critical analysis of marketing fundamentals and evaluating the impact of the covid-19 pandemic on the business operations of Apple Inc. This particular report would focus on evaluating the stages and process of marketing including understanding the role of the marketing environment and other situations analysis using suitable models and theories. The internal and external analysis of the chosen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would be conducted with the constellation of the impact of a pandemic on the business profitability and growth. Furthermore, it would determine the targeting segmentation and positioning of Apple with proper evaluation of the marketing mix of the company.</w:t>
      </w:r>
    </w:p>
    <w:p w14:paraId="0324C2DB" w14:textId="77777777" w:rsidR="004F2F7B" w:rsidRPr="00F8016F" w:rsidRDefault="004F2F7B" w:rsidP="00F8016F">
      <w:pPr>
        <w:spacing w:line="480" w:lineRule="auto"/>
        <w:jc w:val="both"/>
        <w:rPr>
          <w:rFonts w:ascii="Times New Roman" w:eastAsia="Times New Roman" w:hAnsi="Times New Roman" w:cs="Times New Roman"/>
          <w:b/>
          <w:sz w:val="24"/>
          <w:szCs w:val="24"/>
        </w:rPr>
      </w:pPr>
      <w:r w:rsidRPr="00F8016F">
        <w:rPr>
          <w:rFonts w:ascii="Times New Roman" w:eastAsia="Times New Roman" w:hAnsi="Times New Roman" w:cs="Times New Roman"/>
          <w:b/>
          <w:sz w:val="24"/>
          <w:szCs w:val="24"/>
        </w:rPr>
        <w:br w:type="page"/>
      </w:r>
    </w:p>
    <w:sdt>
      <w:sdtPr>
        <w:rPr>
          <w:rFonts w:ascii="Times New Roman" w:eastAsia="Arial" w:hAnsi="Times New Roman" w:cs="Times New Roman"/>
          <w:color w:val="auto"/>
          <w:sz w:val="24"/>
          <w:szCs w:val="24"/>
          <w:lang w:val="en"/>
        </w:rPr>
        <w:id w:val="-524713421"/>
        <w:docPartObj>
          <w:docPartGallery w:val="Table of Contents"/>
          <w:docPartUnique/>
        </w:docPartObj>
      </w:sdtPr>
      <w:sdtEndPr>
        <w:rPr>
          <w:b/>
          <w:bCs/>
          <w:noProof/>
        </w:rPr>
      </w:sdtEndPr>
      <w:sdtContent>
        <w:p w14:paraId="0324C2DC" w14:textId="77777777" w:rsidR="00F8016F" w:rsidRPr="00F8016F" w:rsidRDefault="00F8016F" w:rsidP="00F8016F">
          <w:pPr>
            <w:pStyle w:val="TOCHeading"/>
            <w:spacing w:line="480" w:lineRule="auto"/>
            <w:jc w:val="center"/>
            <w:rPr>
              <w:rFonts w:ascii="Times New Roman" w:hAnsi="Times New Roman" w:cs="Times New Roman"/>
              <w:b/>
              <w:color w:val="auto"/>
              <w:sz w:val="24"/>
              <w:szCs w:val="24"/>
            </w:rPr>
          </w:pPr>
          <w:r w:rsidRPr="00F8016F">
            <w:rPr>
              <w:rFonts w:ascii="Times New Roman" w:hAnsi="Times New Roman" w:cs="Times New Roman"/>
              <w:b/>
              <w:color w:val="auto"/>
              <w:sz w:val="24"/>
              <w:szCs w:val="24"/>
            </w:rPr>
            <w:t>Contents</w:t>
          </w:r>
        </w:p>
        <w:p w14:paraId="0324C2DD" w14:textId="77777777" w:rsidR="00F8016F" w:rsidRPr="00F8016F" w:rsidRDefault="00F8016F" w:rsidP="00F8016F">
          <w:pPr>
            <w:pStyle w:val="TOC1"/>
            <w:tabs>
              <w:tab w:val="right" w:leader="dot" w:pos="9350"/>
            </w:tabs>
            <w:spacing w:line="480" w:lineRule="auto"/>
            <w:jc w:val="both"/>
            <w:rPr>
              <w:rFonts w:ascii="Times New Roman" w:hAnsi="Times New Roman" w:cs="Times New Roman"/>
              <w:noProof/>
              <w:sz w:val="24"/>
              <w:szCs w:val="24"/>
            </w:rPr>
          </w:pPr>
          <w:r w:rsidRPr="00F8016F">
            <w:rPr>
              <w:rFonts w:ascii="Times New Roman" w:hAnsi="Times New Roman" w:cs="Times New Roman"/>
              <w:sz w:val="24"/>
              <w:szCs w:val="24"/>
            </w:rPr>
            <w:fldChar w:fldCharType="begin"/>
          </w:r>
          <w:r w:rsidRPr="00F8016F">
            <w:rPr>
              <w:rFonts w:ascii="Times New Roman" w:hAnsi="Times New Roman" w:cs="Times New Roman"/>
              <w:sz w:val="24"/>
              <w:szCs w:val="24"/>
            </w:rPr>
            <w:instrText xml:space="preserve"> TOC \o "1-3" \h \z \u </w:instrText>
          </w:r>
          <w:r w:rsidRPr="00F8016F">
            <w:rPr>
              <w:rFonts w:ascii="Times New Roman" w:hAnsi="Times New Roman" w:cs="Times New Roman"/>
              <w:sz w:val="24"/>
              <w:szCs w:val="24"/>
            </w:rPr>
            <w:fldChar w:fldCharType="separate"/>
          </w:r>
          <w:hyperlink w:anchor="_Toc108291263" w:history="1">
            <w:r w:rsidRPr="00F8016F">
              <w:rPr>
                <w:rStyle w:val="Hyperlink"/>
                <w:rFonts w:ascii="Times New Roman" w:hAnsi="Times New Roman" w:cs="Times New Roman"/>
                <w:noProof/>
                <w:color w:val="auto"/>
                <w:sz w:val="24"/>
                <w:szCs w:val="24"/>
              </w:rPr>
              <w:t>Introduction</w:t>
            </w:r>
            <w:r w:rsidRPr="00F8016F">
              <w:rPr>
                <w:rFonts w:ascii="Times New Roman" w:hAnsi="Times New Roman" w:cs="Times New Roman"/>
                <w:noProof/>
                <w:webHidden/>
                <w:sz w:val="24"/>
                <w:szCs w:val="24"/>
              </w:rPr>
              <w:tab/>
            </w:r>
            <w:r w:rsidRPr="00F8016F">
              <w:rPr>
                <w:rFonts w:ascii="Times New Roman" w:hAnsi="Times New Roman" w:cs="Times New Roman"/>
                <w:noProof/>
                <w:webHidden/>
                <w:sz w:val="24"/>
                <w:szCs w:val="24"/>
              </w:rPr>
              <w:fldChar w:fldCharType="begin"/>
            </w:r>
            <w:r w:rsidRPr="00F8016F">
              <w:rPr>
                <w:rFonts w:ascii="Times New Roman" w:hAnsi="Times New Roman" w:cs="Times New Roman"/>
                <w:noProof/>
                <w:webHidden/>
                <w:sz w:val="24"/>
                <w:szCs w:val="24"/>
              </w:rPr>
              <w:instrText xml:space="preserve"> PAGEREF _Toc108291263 \h </w:instrText>
            </w:r>
            <w:r w:rsidRPr="00F8016F">
              <w:rPr>
                <w:rFonts w:ascii="Times New Roman" w:hAnsi="Times New Roman" w:cs="Times New Roman"/>
                <w:noProof/>
                <w:webHidden/>
                <w:sz w:val="24"/>
                <w:szCs w:val="24"/>
              </w:rPr>
            </w:r>
            <w:r w:rsidRPr="00F8016F">
              <w:rPr>
                <w:rFonts w:ascii="Times New Roman" w:hAnsi="Times New Roman" w:cs="Times New Roman"/>
                <w:noProof/>
                <w:webHidden/>
                <w:sz w:val="24"/>
                <w:szCs w:val="24"/>
              </w:rPr>
              <w:fldChar w:fldCharType="separate"/>
            </w:r>
            <w:r w:rsidRPr="00F8016F">
              <w:rPr>
                <w:rFonts w:ascii="Times New Roman" w:hAnsi="Times New Roman" w:cs="Times New Roman"/>
                <w:noProof/>
                <w:webHidden/>
                <w:sz w:val="24"/>
                <w:szCs w:val="24"/>
              </w:rPr>
              <w:t>4</w:t>
            </w:r>
            <w:r w:rsidRPr="00F8016F">
              <w:rPr>
                <w:rFonts w:ascii="Times New Roman" w:hAnsi="Times New Roman" w:cs="Times New Roman"/>
                <w:noProof/>
                <w:webHidden/>
                <w:sz w:val="24"/>
                <w:szCs w:val="24"/>
              </w:rPr>
              <w:fldChar w:fldCharType="end"/>
            </w:r>
          </w:hyperlink>
        </w:p>
        <w:p w14:paraId="0324C2DE" w14:textId="77777777" w:rsidR="00F8016F" w:rsidRPr="00F8016F" w:rsidRDefault="00000000" w:rsidP="00F8016F">
          <w:pPr>
            <w:pStyle w:val="TOC1"/>
            <w:tabs>
              <w:tab w:val="right" w:leader="dot" w:pos="9350"/>
            </w:tabs>
            <w:spacing w:line="480" w:lineRule="auto"/>
            <w:jc w:val="both"/>
            <w:rPr>
              <w:rFonts w:ascii="Times New Roman" w:hAnsi="Times New Roman" w:cs="Times New Roman"/>
              <w:noProof/>
              <w:sz w:val="24"/>
              <w:szCs w:val="24"/>
            </w:rPr>
          </w:pPr>
          <w:hyperlink w:anchor="_Toc108291264" w:history="1">
            <w:r w:rsidR="00F8016F" w:rsidRPr="00F8016F">
              <w:rPr>
                <w:rStyle w:val="Hyperlink"/>
                <w:rFonts w:ascii="Times New Roman" w:hAnsi="Times New Roman" w:cs="Times New Roman"/>
                <w:noProof/>
                <w:color w:val="auto"/>
                <w:sz w:val="24"/>
                <w:szCs w:val="24"/>
              </w:rPr>
              <w:t>Evaluating the process and stages of marketing</w:t>
            </w:r>
            <w:r w:rsidR="00F8016F" w:rsidRPr="00F8016F">
              <w:rPr>
                <w:rFonts w:ascii="Times New Roman" w:hAnsi="Times New Roman" w:cs="Times New Roman"/>
                <w:noProof/>
                <w:webHidden/>
                <w:sz w:val="24"/>
                <w:szCs w:val="24"/>
              </w:rPr>
              <w:tab/>
            </w:r>
            <w:r w:rsidR="00F8016F" w:rsidRPr="00F8016F">
              <w:rPr>
                <w:rFonts w:ascii="Times New Roman" w:hAnsi="Times New Roman" w:cs="Times New Roman"/>
                <w:noProof/>
                <w:webHidden/>
                <w:sz w:val="24"/>
                <w:szCs w:val="24"/>
              </w:rPr>
              <w:fldChar w:fldCharType="begin"/>
            </w:r>
            <w:r w:rsidR="00F8016F" w:rsidRPr="00F8016F">
              <w:rPr>
                <w:rFonts w:ascii="Times New Roman" w:hAnsi="Times New Roman" w:cs="Times New Roman"/>
                <w:noProof/>
                <w:webHidden/>
                <w:sz w:val="24"/>
                <w:szCs w:val="24"/>
              </w:rPr>
              <w:instrText xml:space="preserve"> PAGEREF _Toc108291264 \h </w:instrText>
            </w:r>
            <w:r w:rsidR="00F8016F" w:rsidRPr="00F8016F">
              <w:rPr>
                <w:rFonts w:ascii="Times New Roman" w:hAnsi="Times New Roman" w:cs="Times New Roman"/>
                <w:noProof/>
                <w:webHidden/>
                <w:sz w:val="24"/>
                <w:szCs w:val="24"/>
              </w:rPr>
            </w:r>
            <w:r w:rsidR="00F8016F" w:rsidRPr="00F8016F">
              <w:rPr>
                <w:rFonts w:ascii="Times New Roman" w:hAnsi="Times New Roman" w:cs="Times New Roman"/>
                <w:noProof/>
                <w:webHidden/>
                <w:sz w:val="24"/>
                <w:szCs w:val="24"/>
              </w:rPr>
              <w:fldChar w:fldCharType="separate"/>
            </w:r>
            <w:r w:rsidR="00F8016F" w:rsidRPr="00F8016F">
              <w:rPr>
                <w:rFonts w:ascii="Times New Roman" w:hAnsi="Times New Roman" w:cs="Times New Roman"/>
                <w:noProof/>
                <w:webHidden/>
                <w:sz w:val="24"/>
                <w:szCs w:val="24"/>
              </w:rPr>
              <w:t>5</w:t>
            </w:r>
            <w:r w:rsidR="00F8016F" w:rsidRPr="00F8016F">
              <w:rPr>
                <w:rFonts w:ascii="Times New Roman" w:hAnsi="Times New Roman" w:cs="Times New Roman"/>
                <w:noProof/>
                <w:webHidden/>
                <w:sz w:val="24"/>
                <w:szCs w:val="24"/>
              </w:rPr>
              <w:fldChar w:fldCharType="end"/>
            </w:r>
          </w:hyperlink>
        </w:p>
        <w:p w14:paraId="0324C2DF" w14:textId="77777777" w:rsidR="00F8016F" w:rsidRPr="00F8016F" w:rsidRDefault="00000000" w:rsidP="00F8016F">
          <w:pPr>
            <w:pStyle w:val="TOC1"/>
            <w:tabs>
              <w:tab w:val="right" w:leader="dot" w:pos="9350"/>
            </w:tabs>
            <w:spacing w:line="480" w:lineRule="auto"/>
            <w:jc w:val="both"/>
            <w:rPr>
              <w:rFonts w:ascii="Times New Roman" w:hAnsi="Times New Roman" w:cs="Times New Roman"/>
              <w:noProof/>
              <w:sz w:val="24"/>
              <w:szCs w:val="24"/>
            </w:rPr>
          </w:pPr>
          <w:hyperlink w:anchor="_Toc108291265" w:history="1">
            <w:r w:rsidR="00F8016F" w:rsidRPr="00F8016F">
              <w:rPr>
                <w:rStyle w:val="Hyperlink"/>
                <w:rFonts w:ascii="Times New Roman" w:hAnsi="Times New Roman" w:cs="Times New Roman"/>
                <w:noProof/>
                <w:color w:val="auto"/>
                <w:sz w:val="24"/>
                <w:szCs w:val="24"/>
              </w:rPr>
              <w:t>Understand the role of the marketing environment and other situations analysis modelling</w:t>
            </w:r>
            <w:r w:rsidR="00F8016F" w:rsidRPr="00F8016F">
              <w:rPr>
                <w:rFonts w:ascii="Times New Roman" w:hAnsi="Times New Roman" w:cs="Times New Roman"/>
                <w:noProof/>
                <w:webHidden/>
                <w:sz w:val="24"/>
                <w:szCs w:val="24"/>
              </w:rPr>
              <w:tab/>
            </w:r>
            <w:r w:rsidR="00F8016F" w:rsidRPr="00F8016F">
              <w:rPr>
                <w:rFonts w:ascii="Times New Roman" w:hAnsi="Times New Roman" w:cs="Times New Roman"/>
                <w:noProof/>
                <w:webHidden/>
                <w:sz w:val="24"/>
                <w:szCs w:val="24"/>
              </w:rPr>
              <w:fldChar w:fldCharType="begin"/>
            </w:r>
            <w:r w:rsidR="00F8016F" w:rsidRPr="00F8016F">
              <w:rPr>
                <w:rFonts w:ascii="Times New Roman" w:hAnsi="Times New Roman" w:cs="Times New Roman"/>
                <w:noProof/>
                <w:webHidden/>
                <w:sz w:val="24"/>
                <w:szCs w:val="24"/>
              </w:rPr>
              <w:instrText xml:space="preserve"> PAGEREF _Toc108291265 \h </w:instrText>
            </w:r>
            <w:r w:rsidR="00F8016F" w:rsidRPr="00F8016F">
              <w:rPr>
                <w:rFonts w:ascii="Times New Roman" w:hAnsi="Times New Roman" w:cs="Times New Roman"/>
                <w:noProof/>
                <w:webHidden/>
                <w:sz w:val="24"/>
                <w:szCs w:val="24"/>
              </w:rPr>
            </w:r>
            <w:r w:rsidR="00F8016F" w:rsidRPr="00F8016F">
              <w:rPr>
                <w:rFonts w:ascii="Times New Roman" w:hAnsi="Times New Roman" w:cs="Times New Roman"/>
                <w:noProof/>
                <w:webHidden/>
                <w:sz w:val="24"/>
                <w:szCs w:val="24"/>
              </w:rPr>
              <w:fldChar w:fldCharType="separate"/>
            </w:r>
            <w:r w:rsidR="00F8016F" w:rsidRPr="00F8016F">
              <w:rPr>
                <w:rFonts w:ascii="Times New Roman" w:hAnsi="Times New Roman" w:cs="Times New Roman"/>
                <w:noProof/>
                <w:webHidden/>
                <w:sz w:val="24"/>
                <w:szCs w:val="24"/>
              </w:rPr>
              <w:t>8</w:t>
            </w:r>
            <w:r w:rsidR="00F8016F" w:rsidRPr="00F8016F">
              <w:rPr>
                <w:rFonts w:ascii="Times New Roman" w:hAnsi="Times New Roman" w:cs="Times New Roman"/>
                <w:noProof/>
                <w:webHidden/>
                <w:sz w:val="24"/>
                <w:szCs w:val="24"/>
              </w:rPr>
              <w:fldChar w:fldCharType="end"/>
            </w:r>
          </w:hyperlink>
        </w:p>
        <w:p w14:paraId="0324C2E0" w14:textId="77777777" w:rsidR="00F8016F" w:rsidRPr="00F8016F" w:rsidRDefault="00000000" w:rsidP="00F8016F">
          <w:pPr>
            <w:pStyle w:val="TOC1"/>
            <w:tabs>
              <w:tab w:val="right" w:leader="dot" w:pos="9350"/>
            </w:tabs>
            <w:spacing w:line="480" w:lineRule="auto"/>
            <w:jc w:val="both"/>
            <w:rPr>
              <w:rFonts w:ascii="Times New Roman" w:hAnsi="Times New Roman" w:cs="Times New Roman"/>
              <w:noProof/>
              <w:sz w:val="24"/>
              <w:szCs w:val="24"/>
            </w:rPr>
          </w:pPr>
          <w:hyperlink w:anchor="_Toc108291266" w:history="1">
            <w:r w:rsidR="00F8016F" w:rsidRPr="00F8016F">
              <w:rPr>
                <w:rStyle w:val="Hyperlink"/>
                <w:rFonts w:ascii="Times New Roman" w:hAnsi="Times New Roman" w:cs="Times New Roman"/>
                <w:noProof/>
                <w:color w:val="auto"/>
                <w:sz w:val="24"/>
                <w:szCs w:val="24"/>
              </w:rPr>
              <w:t>Conducting internal and external analysis of the chosen company</w:t>
            </w:r>
            <w:r w:rsidR="00F8016F" w:rsidRPr="00F8016F">
              <w:rPr>
                <w:rFonts w:ascii="Times New Roman" w:hAnsi="Times New Roman" w:cs="Times New Roman"/>
                <w:noProof/>
                <w:webHidden/>
                <w:sz w:val="24"/>
                <w:szCs w:val="24"/>
              </w:rPr>
              <w:tab/>
            </w:r>
            <w:r w:rsidR="00F8016F" w:rsidRPr="00F8016F">
              <w:rPr>
                <w:rFonts w:ascii="Times New Roman" w:hAnsi="Times New Roman" w:cs="Times New Roman"/>
                <w:noProof/>
                <w:webHidden/>
                <w:sz w:val="24"/>
                <w:szCs w:val="24"/>
              </w:rPr>
              <w:fldChar w:fldCharType="begin"/>
            </w:r>
            <w:r w:rsidR="00F8016F" w:rsidRPr="00F8016F">
              <w:rPr>
                <w:rFonts w:ascii="Times New Roman" w:hAnsi="Times New Roman" w:cs="Times New Roman"/>
                <w:noProof/>
                <w:webHidden/>
                <w:sz w:val="24"/>
                <w:szCs w:val="24"/>
              </w:rPr>
              <w:instrText xml:space="preserve"> PAGEREF _Toc108291266 \h </w:instrText>
            </w:r>
            <w:r w:rsidR="00F8016F" w:rsidRPr="00F8016F">
              <w:rPr>
                <w:rFonts w:ascii="Times New Roman" w:hAnsi="Times New Roman" w:cs="Times New Roman"/>
                <w:noProof/>
                <w:webHidden/>
                <w:sz w:val="24"/>
                <w:szCs w:val="24"/>
              </w:rPr>
            </w:r>
            <w:r w:rsidR="00F8016F" w:rsidRPr="00F8016F">
              <w:rPr>
                <w:rFonts w:ascii="Times New Roman" w:hAnsi="Times New Roman" w:cs="Times New Roman"/>
                <w:noProof/>
                <w:webHidden/>
                <w:sz w:val="24"/>
                <w:szCs w:val="24"/>
              </w:rPr>
              <w:fldChar w:fldCharType="separate"/>
            </w:r>
            <w:r w:rsidR="00F8016F" w:rsidRPr="00F8016F">
              <w:rPr>
                <w:rFonts w:ascii="Times New Roman" w:hAnsi="Times New Roman" w:cs="Times New Roman"/>
                <w:noProof/>
                <w:webHidden/>
                <w:sz w:val="24"/>
                <w:szCs w:val="24"/>
              </w:rPr>
              <w:t>10</w:t>
            </w:r>
            <w:r w:rsidR="00F8016F" w:rsidRPr="00F8016F">
              <w:rPr>
                <w:rFonts w:ascii="Times New Roman" w:hAnsi="Times New Roman" w:cs="Times New Roman"/>
                <w:noProof/>
                <w:webHidden/>
                <w:sz w:val="24"/>
                <w:szCs w:val="24"/>
              </w:rPr>
              <w:fldChar w:fldCharType="end"/>
            </w:r>
          </w:hyperlink>
        </w:p>
        <w:p w14:paraId="0324C2E1" w14:textId="77777777" w:rsidR="00F8016F" w:rsidRPr="00F8016F" w:rsidRDefault="00000000" w:rsidP="00F8016F">
          <w:pPr>
            <w:pStyle w:val="TOC1"/>
            <w:tabs>
              <w:tab w:val="right" w:leader="dot" w:pos="9350"/>
            </w:tabs>
            <w:spacing w:line="480" w:lineRule="auto"/>
            <w:jc w:val="both"/>
            <w:rPr>
              <w:rFonts w:ascii="Times New Roman" w:hAnsi="Times New Roman" w:cs="Times New Roman"/>
              <w:noProof/>
              <w:sz w:val="24"/>
              <w:szCs w:val="24"/>
            </w:rPr>
          </w:pPr>
          <w:hyperlink w:anchor="_Toc108291267" w:history="1">
            <w:r w:rsidR="00F8016F" w:rsidRPr="00F8016F">
              <w:rPr>
                <w:rStyle w:val="Hyperlink"/>
                <w:rFonts w:ascii="Times New Roman" w:hAnsi="Times New Roman" w:cs="Times New Roman"/>
                <w:noProof/>
                <w:color w:val="auto"/>
                <w:sz w:val="24"/>
                <w:szCs w:val="24"/>
              </w:rPr>
              <w:t>Determining segmentation, targeting and positioning</w:t>
            </w:r>
            <w:r w:rsidR="00F8016F" w:rsidRPr="00F8016F">
              <w:rPr>
                <w:rFonts w:ascii="Times New Roman" w:hAnsi="Times New Roman" w:cs="Times New Roman"/>
                <w:noProof/>
                <w:webHidden/>
                <w:sz w:val="24"/>
                <w:szCs w:val="24"/>
              </w:rPr>
              <w:tab/>
            </w:r>
            <w:r w:rsidR="00F8016F" w:rsidRPr="00F8016F">
              <w:rPr>
                <w:rFonts w:ascii="Times New Roman" w:hAnsi="Times New Roman" w:cs="Times New Roman"/>
                <w:noProof/>
                <w:webHidden/>
                <w:sz w:val="24"/>
                <w:szCs w:val="24"/>
              </w:rPr>
              <w:fldChar w:fldCharType="begin"/>
            </w:r>
            <w:r w:rsidR="00F8016F" w:rsidRPr="00F8016F">
              <w:rPr>
                <w:rFonts w:ascii="Times New Roman" w:hAnsi="Times New Roman" w:cs="Times New Roman"/>
                <w:noProof/>
                <w:webHidden/>
                <w:sz w:val="24"/>
                <w:szCs w:val="24"/>
              </w:rPr>
              <w:instrText xml:space="preserve"> PAGEREF _Toc108291267 \h </w:instrText>
            </w:r>
            <w:r w:rsidR="00F8016F" w:rsidRPr="00F8016F">
              <w:rPr>
                <w:rFonts w:ascii="Times New Roman" w:hAnsi="Times New Roman" w:cs="Times New Roman"/>
                <w:noProof/>
                <w:webHidden/>
                <w:sz w:val="24"/>
                <w:szCs w:val="24"/>
              </w:rPr>
            </w:r>
            <w:r w:rsidR="00F8016F" w:rsidRPr="00F8016F">
              <w:rPr>
                <w:rFonts w:ascii="Times New Roman" w:hAnsi="Times New Roman" w:cs="Times New Roman"/>
                <w:noProof/>
                <w:webHidden/>
                <w:sz w:val="24"/>
                <w:szCs w:val="24"/>
              </w:rPr>
              <w:fldChar w:fldCharType="separate"/>
            </w:r>
            <w:r w:rsidR="00F8016F" w:rsidRPr="00F8016F">
              <w:rPr>
                <w:rFonts w:ascii="Times New Roman" w:hAnsi="Times New Roman" w:cs="Times New Roman"/>
                <w:noProof/>
                <w:webHidden/>
                <w:sz w:val="24"/>
                <w:szCs w:val="24"/>
              </w:rPr>
              <w:t>17</w:t>
            </w:r>
            <w:r w:rsidR="00F8016F" w:rsidRPr="00F8016F">
              <w:rPr>
                <w:rFonts w:ascii="Times New Roman" w:hAnsi="Times New Roman" w:cs="Times New Roman"/>
                <w:noProof/>
                <w:webHidden/>
                <w:sz w:val="24"/>
                <w:szCs w:val="24"/>
              </w:rPr>
              <w:fldChar w:fldCharType="end"/>
            </w:r>
          </w:hyperlink>
        </w:p>
        <w:p w14:paraId="0324C2E2" w14:textId="77777777" w:rsidR="00F8016F" w:rsidRPr="00F8016F" w:rsidRDefault="00000000" w:rsidP="00F8016F">
          <w:pPr>
            <w:pStyle w:val="TOC1"/>
            <w:tabs>
              <w:tab w:val="right" w:leader="dot" w:pos="9350"/>
            </w:tabs>
            <w:spacing w:line="480" w:lineRule="auto"/>
            <w:jc w:val="both"/>
            <w:rPr>
              <w:rFonts w:ascii="Times New Roman" w:hAnsi="Times New Roman" w:cs="Times New Roman"/>
              <w:noProof/>
              <w:sz w:val="24"/>
              <w:szCs w:val="24"/>
            </w:rPr>
          </w:pPr>
          <w:hyperlink w:anchor="_Toc108291268" w:history="1">
            <w:r w:rsidR="00F8016F" w:rsidRPr="00F8016F">
              <w:rPr>
                <w:rStyle w:val="Hyperlink"/>
                <w:rFonts w:ascii="Times New Roman" w:hAnsi="Times New Roman" w:cs="Times New Roman"/>
                <w:noProof/>
                <w:color w:val="auto"/>
                <w:sz w:val="24"/>
                <w:szCs w:val="24"/>
              </w:rPr>
              <w:t>Marketing mix of the chosen company</w:t>
            </w:r>
            <w:r w:rsidR="00F8016F" w:rsidRPr="00F8016F">
              <w:rPr>
                <w:rFonts w:ascii="Times New Roman" w:hAnsi="Times New Roman" w:cs="Times New Roman"/>
                <w:noProof/>
                <w:webHidden/>
                <w:sz w:val="24"/>
                <w:szCs w:val="24"/>
              </w:rPr>
              <w:tab/>
            </w:r>
            <w:r w:rsidR="00F8016F" w:rsidRPr="00F8016F">
              <w:rPr>
                <w:rFonts w:ascii="Times New Roman" w:hAnsi="Times New Roman" w:cs="Times New Roman"/>
                <w:noProof/>
                <w:webHidden/>
                <w:sz w:val="24"/>
                <w:szCs w:val="24"/>
              </w:rPr>
              <w:fldChar w:fldCharType="begin"/>
            </w:r>
            <w:r w:rsidR="00F8016F" w:rsidRPr="00F8016F">
              <w:rPr>
                <w:rFonts w:ascii="Times New Roman" w:hAnsi="Times New Roman" w:cs="Times New Roman"/>
                <w:noProof/>
                <w:webHidden/>
                <w:sz w:val="24"/>
                <w:szCs w:val="24"/>
              </w:rPr>
              <w:instrText xml:space="preserve"> PAGEREF _Toc108291268 \h </w:instrText>
            </w:r>
            <w:r w:rsidR="00F8016F" w:rsidRPr="00F8016F">
              <w:rPr>
                <w:rFonts w:ascii="Times New Roman" w:hAnsi="Times New Roman" w:cs="Times New Roman"/>
                <w:noProof/>
                <w:webHidden/>
                <w:sz w:val="24"/>
                <w:szCs w:val="24"/>
              </w:rPr>
            </w:r>
            <w:r w:rsidR="00F8016F" w:rsidRPr="00F8016F">
              <w:rPr>
                <w:rFonts w:ascii="Times New Roman" w:hAnsi="Times New Roman" w:cs="Times New Roman"/>
                <w:noProof/>
                <w:webHidden/>
                <w:sz w:val="24"/>
                <w:szCs w:val="24"/>
              </w:rPr>
              <w:fldChar w:fldCharType="separate"/>
            </w:r>
            <w:r w:rsidR="00F8016F" w:rsidRPr="00F8016F">
              <w:rPr>
                <w:rFonts w:ascii="Times New Roman" w:hAnsi="Times New Roman" w:cs="Times New Roman"/>
                <w:noProof/>
                <w:webHidden/>
                <w:sz w:val="24"/>
                <w:szCs w:val="24"/>
              </w:rPr>
              <w:t>20</w:t>
            </w:r>
            <w:r w:rsidR="00F8016F" w:rsidRPr="00F8016F">
              <w:rPr>
                <w:rFonts w:ascii="Times New Roman" w:hAnsi="Times New Roman" w:cs="Times New Roman"/>
                <w:noProof/>
                <w:webHidden/>
                <w:sz w:val="24"/>
                <w:szCs w:val="24"/>
              </w:rPr>
              <w:fldChar w:fldCharType="end"/>
            </w:r>
          </w:hyperlink>
        </w:p>
        <w:p w14:paraId="0324C2E3" w14:textId="77777777" w:rsidR="00F8016F" w:rsidRPr="00F8016F" w:rsidRDefault="00000000" w:rsidP="00F8016F">
          <w:pPr>
            <w:pStyle w:val="TOC1"/>
            <w:tabs>
              <w:tab w:val="right" w:leader="dot" w:pos="9350"/>
            </w:tabs>
            <w:spacing w:line="480" w:lineRule="auto"/>
            <w:jc w:val="both"/>
            <w:rPr>
              <w:rFonts w:ascii="Times New Roman" w:hAnsi="Times New Roman" w:cs="Times New Roman"/>
              <w:noProof/>
              <w:sz w:val="24"/>
              <w:szCs w:val="24"/>
            </w:rPr>
          </w:pPr>
          <w:hyperlink w:anchor="_Toc108291269" w:history="1">
            <w:r w:rsidR="00F8016F" w:rsidRPr="00F8016F">
              <w:rPr>
                <w:rStyle w:val="Hyperlink"/>
                <w:rFonts w:ascii="Times New Roman" w:hAnsi="Times New Roman" w:cs="Times New Roman"/>
                <w:noProof/>
                <w:color w:val="auto"/>
                <w:sz w:val="24"/>
                <w:szCs w:val="24"/>
              </w:rPr>
              <w:t>Conclusion</w:t>
            </w:r>
            <w:r w:rsidR="00F8016F" w:rsidRPr="00F8016F">
              <w:rPr>
                <w:rFonts w:ascii="Times New Roman" w:hAnsi="Times New Roman" w:cs="Times New Roman"/>
                <w:noProof/>
                <w:webHidden/>
                <w:sz w:val="24"/>
                <w:szCs w:val="24"/>
              </w:rPr>
              <w:tab/>
            </w:r>
            <w:r w:rsidR="00F8016F" w:rsidRPr="00F8016F">
              <w:rPr>
                <w:rFonts w:ascii="Times New Roman" w:hAnsi="Times New Roman" w:cs="Times New Roman"/>
                <w:noProof/>
                <w:webHidden/>
                <w:sz w:val="24"/>
                <w:szCs w:val="24"/>
              </w:rPr>
              <w:fldChar w:fldCharType="begin"/>
            </w:r>
            <w:r w:rsidR="00F8016F" w:rsidRPr="00F8016F">
              <w:rPr>
                <w:rFonts w:ascii="Times New Roman" w:hAnsi="Times New Roman" w:cs="Times New Roman"/>
                <w:noProof/>
                <w:webHidden/>
                <w:sz w:val="24"/>
                <w:szCs w:val="24"/>
              </w:rPr>
              <w:instrText xml:space="preserve"> PAGEREF _Toc108291269 \h </w:instrText>
            </w:r>
            <w:r w:rsidR="00F8016F" w:rsidRPr="00F8016F">
              <w:rPr>
                <w:rFonts w:ascii="Times New Roman" w:hAnsi="Times New Roman" w:cs="Times New Roman"/>
                <w:noProof/>
                <w:webHidden/>
                <w:sz w:val="24"/>
                <w:szCs w:val="24"/>
              </w:rPr>
            </w:r>
            <w:r w:rsidR="00F8016F" w:rsidRPr="00F8016F">
              <w:rPr>
                <w:rFonts w:ascii="Times New Roman" w:hAnsi="Times New Roman" w:cs="Times New Roman"/>
                <w:noProof/>
                <w:webHidden/>
                <w:sz w:val="24"/>
                <w:szCs w:val="24"/>
              </w:rPr>
              <w:fldChar w:fldCharType="separate"/>
            </w:r>
            <w:r w:rsidR="00F8016F" w:rsidRPr="00F8016F">
              <w:rPr>
                <w:rFonts w:ascii="Times New Roman" w:hAnsi="Times New Roman" w:cs="Times New Roman"/>
                <w:noProof/>
                <w:webHidden/>
                <w:sz w:val="24"/>
                <w:szCs w:val="24"/>
              </w:rPr>
              <w:t>23</w:t>
            </w:r>
            <w:r w:rsidR="00F8016F" w:rsidRPr="00F8016F">
              <w:rPr>
                <w:rFonts w:ascii="Times New Roman" w:hAnsi="Times New Roman" w:cs="Times New Roman"/>
                <w:noProof/>
                <w:webHidden/>
                <w:sz w:val="24"/>
                <w:szCs w:val="24"/>
              </w:rPr>
              <w:fldChar w:fldCharType="end"/>
            </w:r>
          </w:hyperlink>
        </w:p>
        <w:p w14:paraId="0324C2E4" w14:textId="77777777" w:rsidR="00F8016F" w:rsidRPr="00F8016F" w:rsidRDefault="00000000" w:rsidP="00F8016F">
          <w:pPr>
            <w:pStyle w:val="TOC1"/>
            <w:tabs>
              <w:tab w:val="right" w:leader="dot" w:pos="9350"/>
            </w:tabs>
            <w:spacing w:line="480" w:lineRule="auto"/>
            <w:jc w:val="both"/>
            <w:rPr>
              <w:rFonts w:ascii="Times New Roman" w:hAnsi="Times New Roman" w:cs="Times New Roman"/>
              <w:noProof/>
              <w:sz w:val="24"/>
              <w:szCs w:val="24"/>
            </w:rPr>
          </w:pPr>
          <w:hyperlink w:anchor="_Toc108291270" w:history="1">
            <w:r w:rsidR="00F8016F" w:rsidRPr="00F8016F">
              <w:rPr>
                <w:rStyle w:val="Hyperlink"/>
                <w:rFonts w:ascii="Times New Roman" w:hAnsi="Times New Roman" w:cs="Times New Roman"/>
                <w:noProof/>
                <w:color w:val="auto"/>
                <w:sz w:val="24"/>
                <w:szCs w:val="24"/>
              </w:rPr>
              <w:t>References</w:t>
            </w:r>
            <w:r w:rsidR="00F8016F" w:rsidRPr="00F8016F">
              <w:rPr>
                <w:rFonts w:ascii="Times New Roman" w:hAnsi="Times New Roman" w:cs="Times New Roman"/>
                <w:noProof/>
                <w:webHidden/>
                <w:sz w:val="24"/>
                <w:szCs w:val="24"/>
              </w:rPr>
              <w:tab/>
            </w:r>
            <w:r w:rsidR="00F8016F" w:rsidRPr="00F8016F">
              <w:rPr>
                <w:rFonts w:ascii="Times New Roman" w:hAnsi="Times New Roman" w:cs="Times New Roman"/>
                <w:noProof/>
                <w:webHidden/>
                <w:sz w:val="24"/>
                <w:szCs w:val="24"/>
              </w:rPr>
              <w:fldChar w:fldCharType="begin"/>
            </w:r>
            <w:r w:rsidR="00F8016F" w:rsidRPr="00F8016F">
              <w:rPr>
                <w:rFonts w:ascii="Times New Roman" w:hAnsi="Times New Roman" w:cs="Times New Roman"/>
                <w:noProof/>
                <w:webHidden/>
                <w:sz w:val="24"/>
                <w:szCs w:val="24"/>
              </w:rPr>
              <w:instrText xml:space="preserve"> PAGEREF _Toc108291270 \h </w:instrText>
            </w:r>
            <w:r w:rsidR="00F8016F" w:rsidRPr="00F8016F">
              <w:rPr>
                <w:rFonts w:ascii="Times New Roman" w:hAnsi="Times New Roman" w:cs="Times New Roman"/>
                <w:noProof/>
                <w:webHidden/>
                <w:sz w:val="24"/>
                <w:szCs w:val="24"/>
              </w:rPr>
            </w:r>
            <w:r w:rsidR="00F8016F" w:rsidRPr="00F8016F">
              <w:rPr>
                <w:rFonts w:ascii="Times New Roman" w:hAnsi="Times New Roman" w:cs="Times New Roman"/>
                <w:noProof/>
                <w:webHidden/>
                <w:sz w:val="24"/>
                <w:szCs w:val="24"/>
              </w:rPr>
              <w:fldChar w:fldCharType="separate"/>
            </w:r>
            <w:r w:rsidR="00F8016F" w:rsidRPr="00F8016F">
              <w:rPr>
                <w:rFonts w:ascii="Times New Roman" w:hAnsi="Times New Roman" w:cs="Times New Roman"/>
                <w:noProof/>
                <w:webHidden/>
                <w:sz w:val="24"/>
                <w:szCs w:val="24"/>
              </w:rPr>
              <w:t>24</w:t>
            </w:r>
            <w:r w:rsidR="00F8016F" w:rsidRPr="00F8016F">
              <w:rPr>
                <w:rFonts w:ascii="Times New Roman" w:hAnsi="Times New Roman" w:cs="Times New Roman"/>
                <w:noProof/>
                <w:webHidden/>
                <w:sz w:val="24"/>
                <w:szCs w:val="24"/>
              </w:rPr>
              <w:fldChar w:fldCharType="end"/>
            </w:r>
          </w:hyperlink>
        </w:p>
        <w:p w14:paraId="0324C2E5" w14:textId="77777777" w:rsidR="00F8016F" w:rsidRPr="00F8016F" w:rsidRDefault="00F8016F" w:rsidP="00F8016F">
          <w:pPr>
            <w:spacing w:line="480" w:lineRule="auto"/>
            <w:jc w:val="both"/>
            <w:rPr>
              <w:rFonts w:ascii="Times New Roman" w:hAnsi="Times New Roman" w:cs="Times New Roman"/>
              <w:sz w:val="24"/>
              <w:szCs w:val="24"/>
            </w:rPr>
          </w:pPr>
          <w:r w:rsidRPr="00F8016F">
            <w:rPr>
              <w:rFonts w:ascii="Times New Roman" w:hAnsi="Times New Roman" w:cs="Times New Roman"/>
              <w:b/>
              <w:bCs/>
              <w:noProof/>
              <w:sz w:val="24"/>
              <w:szCs w:val="24"/>
            </w:rPr>
            <w:fldChar w:fldCharType="end"/>
          </w:r>
        </w:p>
      </w:sdtContent>
    </w:sdt>
    <w:p w14:paraId="0324C2E6" w14:textId="77777777" w:rsidR="004F2F7B" w:rsidRPr="00F8016F" w:rsidRDefault="004F2F7B" w:rsidP="00F8016F">
      <w:pPr>
        <w:spacing w:line="480" w:lineRule="auto"/>
        <w:jc w:val="both"/>
        <w:rPr>
          <w:rFonts w:ascii="Times New Roman" w:eastAsia="Times New Roman" w:hAnsi="Times New Roman" w:cs="Times New Roman"/>
          <w:b/>
          <w:sz w:val="24"/>
          <w:szCs w:val="24"/>
        </w:rPr>
      </w:pPr>
      <w:r w:rsidRPr="00F8016F">
        <w:rPr>
          <w:rFonts w:ascii="Times New Roman" w:eastAsia="Times New Roman" w:hAnsi="Times New Roman" w:cs="Times New Roman"/>
          <w:b/>
          <w:sz w:val="24"/>
          <w:szCs w:val="24"/>
        </w:rPr>
        <w:br w:type="page"/>
      </w:r>
    </w:p>
    <w:p w14:paraId="0324C2E7" w14:textId="77777777" w:rsidR="00E51D53" w:rsidRDefault="00434202" w:rsidP="004F2F7B">
      <w:pPr>
        <w:pStyle w:val="Heading1"/>
        <w:rPr>
          <w:b w:val="0"/>
        </w:rPr>
      </w:pPr>
      <w:bookmarkStart w:id="0" w:name="_Toc108291263"/>
      <w:r>
        <w:lastRenderedPageBreak/>
        <w:t>Introduction</w:t>
      </w:r>
      <w:bookmarkEnd w:id="0"/>
    </w:p>
    <w:p w14:paraId="0324C2E8" w14:textId="77777777" w:rsidR="00E51D53" w:rsidRDefault="0043420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sudden pandemic hit of covid-19 has impacted the business functioning of global companies. Navigating a wide range of issues, companies faced challenges due to employee and customer safety, complicated government programs, reorienting operations and challenges of cash and liquidity. Evaluating the impact of the marketing environment on business companies are focusing on the conduction of external and internal business analysis to focus on the principles of Marketing fundamentals. Marketing fundamentals, therefore, refer to the application of strategies that help companies in enhancing the consumer base. With the help of marketing strategies, companies are able to improve marketing practices that benefit the growth and development of business attributes. Further, overcoming the challenges of covid-19, marketing fundamentals are determining strategic plans to help in the growth and development of business. This assignment will conduct a SWOT and PESTEL analysis of Apple, determining the impact of internal and external factors on business. Further understanding of the stages of marketing the strategy of segmentation targeting and positioning of Apple has been determined. In addition to that, a marketing mix has been conducted discussing the 4 p's of Apple. </w:t>
      </w:r>
    </w:p>
    <w:p w14:paraId="0324C2E9" w14:textId="77777777" w:rsidR="00E51D53" w:rsidRDefault="00434202">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lastRenderedPageBreak/>
        <w:drawing>
          <wp:inline distT="114300" distB="114300" distL="114300" distR="114300" wp14:anchorId="0324C424" wp14:editId="0324C425">
            <wp:extent cx="3695700" cy="340824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3695700" cy="3408248"/>
                    </a:xfrm>
                    <a:prstGeom prst="rect">
                      <a:avLst/>
                    </a:prstGeom>
                  </pic:spPr>
                </pic:pic>
              </a:graphicData>
            </a:graphic>
          </wp:inline>
        </w:drawing>
      </w:r>
    </w:p>
    <w:p w14:paraId="0324C2EA" w14:textId="77777777" w:rsidR="00E51D53" w:rsidRDefault="00434202">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Logo of Apple</w:t>
      </w:r>
    </w:p>
    <w:p w14:paraId="0324C2EB" w14:textId="77777777" w:rsidR="00E51D53" w:rsidRPr="004F2F7B" w:rsidRDefault="00434202">
      <w:pPr>
        <w:spacing w:line="480" w:lineRule="auto"/>
        <w:jc w:val="center"/>
        <w:rPr>
          <w:rFonts w:ascii="Times New Roman" w:eastAsia="Times New Roman" w:hAnsi="Times New Roman" w:cs="Times New Roman"/>
          <w:sz w:val="24"/>
          <w:szCs w:val="24"/>
        </w:rPr>
      </w:pPr>
      <w:r w:rsidRPr="004F2F7B">
        <w:rPr>
          <w:rFonts w:ascii="Times New Roman" w:eastAsia="Times New Roman" w:hAnsi="Times New Roman" w:cs="Times New Roman"/>
          <w:sz w:val="24"/>
          <w:szCs w:val="24"/>
        </w:rPr>
        <w:t>(Source:</w:t>
      </w:r>
      <w:r w:rsidR="004F2F7B" w:rsidRPr="004F2F7B">
        <w:rPr>
          <w:rFonts w:ascii="Times New Roman" w:eastAsia="Times New Roman" w:hAnsi="Times New Roman" w:cs="Times New Roman"/>
          <w:sz w:val="24"/>
          <w:szCs w:val="24"/>
        </w:rPr>
        <w:t xml:space="preserve"> </w:t>
      </w:r>
      <w:proofErr w:type="spellStart"/>
      <w:r w:rsidR="00F8016F" w:rsidRPr="001F3E93">
        <w:rPr>
          <w:rFonts w:ascii="Times New Roman" w:hAnsi="Times New Roman" w:cs="Times New Roman"/>
          <w:color w:val="222222"/>
          <w:sz w:val="24"/>
          <w:szCs w:val="20"/>
          <w:shd w:val="clear" w:color="auto" w:fill="FFFFFF"/>
        </w:rPr>
        <w:t>Ratto</w:t>
      </w:r>
      <w:proofErr w:type="spellEnd"/>
      <w:r w:rsidR="00F8016F">
        <w:rPr>
          <w:rFonts w:ascii="Times New Roman" w:hAnsi="Times New Roman" w:cs="Times New Roman"/>
          <w:color w:val="222222"/>
          <w:sz w:val="24"/>
          <w:szCs w:val="20"/>
          <w:shd w:val="clear" w:color="auto" w:fill="FFFFFF"/>
        </w:rPr>
        <w:t xml:space="preserve"> et al., 2018</w:t>
      </w:r>
      <w:r w:rsidRPr="004F2F7B">
        <w:rPr>
          <w:rFonts w:ascii="Times New Roman" w:eastAsia="Times New Roman" w:hAnsi="Times New Roman" w:cs="Times New Roman"/>
          <w:sz w:val="24"/>
          <w:szCs w:val="24"/>
        </w:rPr>
        <w:t>)</w:t>
      </w:r>
    </w:p>
    <w:p w14:paraId="0324C2EC" w14:textId="77777777" w:rsidR="00E51D53" w:rsidRDefault="00434202" w:rsidP="004F2F7B">
      <w:pPr>
        <w:pStyle w:val="Heading1"/>
      </w:pPr>
      <w:bookmarkStart w:id="1" w:name="_Toc108291264"/>
      <w:r>
        <w:t>Evaluating the process and stages of marketing</w:t>
      </w:r>
      <w:bookmarkEnd w:id="1"/>
    </w:p>
    <w:p w14:paraId="0324C2ED" w14:textId="77777777" w:rsidR="00E51D53" w:rsidRDefault="0043420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Evaluating the marketing process Apple Inc focuses on creating high customer value and enhancing strong relationships with individual customers to enhance the brand image in the market. The five stages of marketing planning have been identified through which value can be created for the customers (</w:t>
      </w:r>
      <w:r w:rsidR="001F3E93" w:rsidRPr="001F3E93">
        <w:rPr>
          <w:rFonts w:ascii="Times New Roman" w:hAnsi="Times New Roman" w:cs="Times New Roman"/>
          <w:color w:val="222222"/>
          <w:sz w:val="24"/>
          <w:szCs w:val="20"/>
          <w:shd w:val="clear" w:color="auto" w:fill="FFFFFF"/>
        </w:rPr>
        <w:t>Picasso</w:t>
      </w:r>
      <w:r w:rsidR="001F3E93">
        <w:rPr>
          <w:rFonts w:ascii="Times New Roman" w:hAnsi="Times New Roman" w:cs="Times New Roman"/>
          <w:color w:val="222222"/>
          <w:sz w:val="24"/>
          <w:szCs w:val="20"/>
          <w:shd w:val="clear" w:color="auto" w:fill="FFFFFF"/>
        </w:rPr>
        <w:t xml:space="preserve"> et al., 2019</w:t>
      </w:r>
      <w:r>
        <w:rPr>
          <w:rFonts w:ascii="Times New Roman" w:eastAsia="Times New Roman" w:hAnsi="Times New Roman" w:cs="Times New Roman"/>
          <w:sz w:val="24"/>
          <w:szCs w:val="24"/>
        </w:rPr>
        <w:t>). The marketers of Apple can capture the value from the customers in return.</w:t>
      </w:r>
    </w:p>
    <w:p w14:paraId="0324C2EE" w14:textId="77777777" w:rsidR="00E51D53" w:rsidRDefault="00434202">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Step 1: Understanding </w:t>
      </w:r>
      <w:r w:rsidR="004F2F7B">
        <w:rPr>
          <w:rFonts w:ascii="Times New Roman" w:eastAsia="Times New Roman" w:hAnsi="Times New Roman" w:cs="Times New Roman"/>
          <w:b/>
          <w:sz w:val="24"/>
          <w:szCs w:val="24"/>
        </w:rPr>
        <w:t>the</w:t>
      </w:r>
      <w:r>
        <w:rPr>
          <w:rFonts w:ascii="Times New Roman" w:eastAsia="Times New Roman" w:hAnsi="Times New Roman" w:cs="Times New Roman"/>
          <w:b/>
          <w:sz w:val="24"/>
          <w:szCs w:val="24"/>
        </w:rPr>
        <w:t xml:space="preserve"> Marketplace and Customers' Needs and Demands</w:t>
      </w:r>
    </w:p>
    <w:p w14:paraId="0324C2EF" w14:textId="77777777" w:rsidR="00E51D53" w:rsidRDefault="0043420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Apple Inc should focus on understanding the needs of the customers to build satisfying market offerings and enhance the value of customer relationships with the brand. It will help in enhancing customer satisfaction and increase long-term loyalty among them.</w:t>
      </w:r>
    </w:p>
    <w:p w14:paraId="0324C2F0" w14:textId="77777777" w:rsidR="00E51D53" w:rsidRDefault="00434202">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Step 2: Designing A Customer-Driven Marketing Strategy</w:t>
      </w:r>
    </w:p>
    <w:p w14:paraId="0324C2F1" w14:textId="77777777" w:rsidR="00E51D53" w:rsidRDefault="0043420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Reflecting on designing a marketing </w:t>
      </w:r>
      <w:r w:rsidR="004F2F7B">
        <w:rPr>
          <w:rFonts w:ascii="Times New Roman" w:eastAsia="Times New Roman" w:hAnsi="Times New Roman" w:cs="Times New Roman"/>
          <w:sz w:val="24"/>
          <w:szCs w:val="24"/>
        </w:rPr>
        <w:t>strategy, which is customer-given,</w:t>
      </w:r>
      <w:r>
        <w:rPr>
          <w:rFonts w:ascii="Times New Roman" w:eastAsia="Times New Roman" w:hAnsi="Times New Roman" w:cs="Times New Roman"/>
          <w:sz w:val="24"/>
          <w:szCs w:val="24"/>
        </w:rPr>
        <w:t xml:space="preserve"> focuses on the various factors including selective potential customers to serve products and services. It will focus on enhancing the best way to create value prepositions (</w:t>
      </w:r>
      <w:r w:rsidR="001F3E93" w:rsidRPr="001F3E93">
        <w:rPr>
          <w:rFonts w:ascii="Times New Roman" w:hAnsi="Times New Roman" w:cs="Times New Roman"/>
          <w:color w:val="222222"/>
          <w:sz w:val="24"/>
          <w:szCs w:val="20"/>
          <w:shd w:val="clear" w:color="auto" w:fill="FFFFFF"/>
        </w:rPr>
        <w:t>Razak</w:t>
      </w:r>
      <w:r w:rsidR="001F3E93">
        <w:rPr>
          <w:rFonts w:ascii="Times New Roman" w:hAnsi="Times New Roman" w:cs="Times New Roman"/>
          <w:color w:val="222222"/>
          <w:sz w:val="24"/>
          <w:szCs w:val="20"/>
          <w:shd w:val="clear" w:color="auto" w:fill="FFFFFF"/>
        </w:rPr>
        <w:t xml:space="preserve"> et al., 2020</w:t>
      </w:r>
      <w:r>
        <w:rPr>
          <w:rFonts w:ascii="Times New Roman" w:eastAsia="Times New Roman" w:hAnsi="Times New Roman" w:cs="Times New Roman"/>
          <w:sz w:val="24"/>
          <w:szCs w:val="24"/>
        </w:rPr>
        <w:t>). The marketers of Apple Inc needed to focus on deciding the customers to whom the company will serve and dividing them into different segments to modify the target market.</w:t>
      </w:r>
    </w:p>
    <w:p w14:paraId="0324C2F2" w14:textId="77777777" w:rsidR="00E51D53" w:rsidRDefault="0043420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marketing strategies would be developed in the respect of delivery in value to the </w:t>
      </w:r>
      <w:r w:rsidR="004F2F7B">
        <w:rPr>
          <w:rFonts w:ascii="Times New Roman" w:eastAsia="Times New Roman" w:hAnsi="Times New Roman" w:cs="Times New Roman"/>
          <w:sz w:val="24"/>
          <w:szCs w:val="24"/>
        </w:rPr>
        <w:t>customers, which</w:t>
      </w:r>
      <w:r>
        <w:rPr>
          <w:rFonts w:ascii="Times New Roman" w:eastAsia="Times New Roman" w:hAnsi="Times New Roman" w:cs="Times New Roman"/>
          <w:sz w:val="24"/>
          <w:szCs w:val="24"/>
        </w:rPr>
        <w:t xml:space="preserve"> will improve customer satisfaction and build interest for the long term.</w:t>
      </w:r>
    </w:p>
    <w:p w14:paraId="0324C2F3" w14:textId="77777777" w:rsidR="00E51D53" w:rsidRDefault="0043420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Step 3: Constructing an integrated marketing plan</w:t>
      </w:r>
    </w:p>
    <w:p w14:paraId="0324C2F4" w14:textId="77777777" w:rsidR="00E51D53" w:rsidRDefault="0043420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marketing strategy of Apple Inc will focus on outlining the needs of the </w:t>
      </w:r>
      <w:r w:rsidR="004F2F7B">
        <w:rPr>
          <w:rFonts w:ascii="Times New Roman" w:eastAsia="Times New Roman" w:hAnsi="Times New Roman" w:cs="Times New Roman"/>
          <w:sz w:val="24"/>
          <w:szCs w:val="24"/>
        </w:rPr>
        <w:t>customers, which</w:t>
      </w:r>
      <w:r>
        <w:rPr>
          <w:rFonts w:ascii="Times New Roman" w:eastAsia="Times New Roman" w:hAnsi="Times New Roman" w:cs="Times New Roman"/>
          <w:sz w:val="24"/>
          <w:szCs w:val="24"/>
        </w:rPr>
        <w:t xml:space="preserve"> will create value for them. The marketer will focus on enhancing the development of an integrated marketing </w:t>
      </w:r>
      <w:r w:rsidR="004F2F7B">
        <w:rPr>
          <w:rFonts w:ascii="Times New Roman" w:eastAsia="Times New Roman" w:hAnsi="Times New Roman" w:cs="Times New Roman"/>
          <w:sz w:val="24"/>
          <w:szCs w:val="24"/>
        </w:rPr>
        <w:t>plan, which</w:t>
      </w:r>
      <w:r>
        <w:rPr>
          <w:rFonts w:ascii="Times New Roman" w:eastAsia="Times New Roman" w:hAnsi="Times New Roman" w:cs="Times New Roman"/>
          <w:sz w:val="24"/>
          <w:szCs w:val="24"/>
        </w:rPr>
        <w:t xml:space="preserve"> will intend high value to the targeted customers.</w:t>
      </w:r>
    </w:p>
    <w:p w14:paraId="0324C2F5" w14:textId="77777777" w:rsidR="00E51D53" w:rsidRDefault="00434202">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Step 4: Building a Profitable Relationship</w:t>
      </w:r>
    </w:p>
    <w:p w14:paraId="0324C2F6" w14:textId="77777777" w:rsidR="00E51D53" w:rsidRDefault="0043420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Apple should focus on the practices of customer relationship management to maintain a long-term relationship with the individual customers that are profitable to deliver high value and satisfaction to the customers (</w:t>
      </w:r>
      <w:proofErr w:type="spellStart"/>
      <w:r w:rsidR="001F3E93" w:rsidRPr="001F3E93">
        <w:rPr>
          <w:rFonts w:ascii="Times New Roman" w:hAnsi="Times New Roman" w:cs="Times New Roman"/>
          <w:color w:val="222222"/>
          <w:sz w:val="24"/>
          <w:szCs w:val="20"/>
          <w:shd w:val="clear" w:color="auto" w:fill="FFFFFF"/>
        </w:rPr>
        <w:t>Ratto</w:t>
      </w:r>
      <w:proofErr w:type="spellEnd"/>
      <w:r w:rsidR="001F3E93">
        <w:rPr>
          <w:rFonts w:ascii="Times New Roman" w:hAnsi="Times New Roman" w:cs="Times New Roman"/>
          <w:color w:val="222222"/>
          <w:sz w:val="24"/>
          <w:szCs w:val="20"/>
          <w:shd w:val="clear" w:color="auto" w:fill="FFFFFF"/>
        </w:rPr>
        <w:t xml:space="preserve"> et al., 2018</w:t>
      </w:r>
      <w:r>
        <w:rPr>
          <w:rFonts w:ascii="Times New Roman" w:eastAsia="Times New Roman" w:hAnsi="Times New Roman" w:cs="Times New Roman"/>
          <w:sz w:val="24"/>
          <w:szCs w:val="24"/>
        </w:rPr>
        <w:t>). The customer relationship management practices at Apple focus on producing high customer equity including generating lifetime value for the customers.</w:t>
      </w:r>
    </w:p>
    <w:p w14:paraId="0324C2F7" w14:textId="77777777" w:rsidR="00E51D53" w:rsidRDefault="00434202">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Step 5: Capturing Value </w:t>
      </w:r>
      <w:proofErr w:type="gramStart"/>
      <w:r>
        <w:rPr>
          <w:rFonts w:ascii="Times New Roman" w:eastAsia="Times New Roman" w:hAnsi="Times New Roman" w:cs="Times New Roman"/>
          <w:b/>
          <w:sz w:val="24"/>
          <w:szCs w:val="24"/>
        </w:rPr>
        <w:t>From</w:t>
      </w:r>
      <w:proofErr w:type="gramEnd"/>
      <w:r>
        <w:rPr>
          <w:rFonts w:ascii="Times New Roman" w:eastAsia="Times New Roman" w:hAnsi="Times New Roman" w:cs="Times New Roman"/>
          <w:b/>
          <w:sz w:val="24"/>
          <w:szCs w:val="24"/>
        </w:rPr>
        <w:t xml:space="preserve"> Customers</w:t>
      </w:r>
    </w:p>
    <w:p w14:paraId="0324C2F8" w14:textId="77777777" w:rsidR="00E51D53" w:rsidRDefault="0043420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Customer relationship management aimed about producing high equity for the customers combined with the lifestyle value of the company among the potential and current customers. The more profitable customers of the company will focus on generating a loyal customer base that will come from the higher equity. The equity of the customer can be enhanced with the measure of their performance in the market or the current sales of Apple Inc.</w:t>
      </w:r>
    </w:p>
    <w:p w14:paraId="0324C2F9" w14:textId="77777777" w:rsidR="00E51D53" w:rsidRDefault="00434202">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GB" w:eastAsia="en-GB"/>
        </w:rPr>
        <w:lastRenderedPageBreak/>
        <w:drawing>
          <wp:inline distT="114300" distB="114300" distL="114300" distR="114300" wp14:anchorId="0324C426" wp14:editId="0324C427">
            <wp:extent cx="4857750" cy="4244591"/>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0"/>
                    <a:stretch>
                      <a:fillRect/>
                    </a:stretch>
                  </pic:blipFill>
                  <pic:spPr>
                    <a:xfrm>
                      <a:off x="0" y="0"/>
                      <a:ext cx="4857750" cy="4244591"/>
                    </a:xfrm>
                    <a:prstGeom prst="rect">
                      <a:avLst/>
                    </a:prstGeom>
                  </pic:spPr>
                </pic:pic>
              </a:graphicData>
            </a:graphic>
          </wp:inline>
        </w:drawing>
      </w:r>
    </w:p>
    <w:p w14:paraId="0324C2FA" w14:textId="77777777" w:rsidR="00E51D53" w:rsidRDefault="00434202">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The process and stages of marketing</w:t>
      </w:r>
    </w:p>
    <w:p w14:paraId="0324C2FB" w14:textId="77777777" w:rsidR="00E51D53" w:rsidRDefault="00434202">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sidR="00F8016F">
        <w:rPr>
          <w:rFonts w:ascii="Times New Roman" w:hAnsi="Times New Roman" w:cs="Times New Roman"/>
          <w:color w:val="222222"/>
          <w:sz w:val="24"/>
          <w:szCs w:val="20"/>
          <w:shd w:val="clear" w:color="auto" w:fill="FFFFFF"/>
        </w:rPr>
        <w:t xml:space="preserve">Dolata, </w:t>
      </w:r>
      <w:r w:rsidR="00F8016F" w:rsidRPr="001F3E93">
        <w:rPr>
          <w:rFonts w:ascii="Times New Roman" w:hAnsi="Times New Roman" w:cs="Times New Roman"/>
          <w:color w:val="222222"/>
          <w:sz w:val="24"/>
          <w:szCs w:val="20"/>
          <w:shd w:val="clear" w:color="auto" w:fill="FFFFFF"/>
        </w:rPr>
        <w:t>2018</w:t>
      </w:r>
      <w:r>
        <w:rPr>
          <w:rFonts w:ascii="Times New Roman" w:eastAsia="Times New Roman" w:hAnsi="Times New Roman" w:cs="Times New Roman"/>
          <w:sz w:val="24"/>
          <w:szCs w:val="24"/>
        </w:rPr>
        <w:t>)</w:t>
      </w:r>
    </w:p>
    <w:p w14:paraId="0324C2FC" w14:textId="77777777" w:rsidR="00E51D53" w:rsidRDefault="0043420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last and major step of the marketing process at Apple reflected on arranging the sources that are important to carry out the marketing plan including controlling the actions and generating positive results (</w:t>
      </w:r>
      <w:r w:rsidR="001F3E93">
        <w:rPr>
          <w:rFonts w:ascii="Times New Roman" w:hAnsi="Times New Roman" w:cs="Times New Roman"/>
          <w:color w:val="222222"/>
          <w:sz w:val="24"/>
          <w:szCs w:val="20"/>
          <w:shd w:val="clear" w:color="auto" w:fill="FFFFFF"/>
        </w:rPr>
        <w:t xml:space="preserve">Dolata, </w:t>
      </w:r>
      <w:r w:rsidR="001F3E93" w:rsidRPr="001F3E93">
        <w:rPr>
          <w:rFonts w:ascii="Times New Roman" w:hAnsi="Times New Roman" w:cs="Times New Roman"/>
          <w:color w:val="222222"/>
          <w:sz w:val="24"/>
          <w:szCs w:val="20"/>
          <w:shd w:val="clear" w:color="auto" w:fill="FFFFFF"/>
        </w:rPr>
        <w:t>2018</w:t>
      </w:r>
      <w:r>
        <w:rPr>
          <w:rFonts w:ascii="Times New Roman" w:eastAsia="Times New Roman" w:hAnsi="Times New Roman" w:cs="Times New Roman"/>
          <w:sz w:val="24"/>
          <w:szCs w:val="24"/>
        </w:rPr>
        <w:t>). The implementation of the marketing plan reflected building high value for Apple Inc with their best practices and strategic implementation. The company would be responsible for carrying out the market research, product development, advertisement and improvement of customer service.</w:t>
      </w:r>
    </w:p>
    <w:p w14:paraId="0324C2FD" w14:textId="77777777" w:rsidR="00E51D53" w:rsidRDefault="00434202" w:rsidP="004F2F7B">
      <w:pPr>
        <w:pStyle w:val="Heading1"/>
      </w:pPr>
      <w:bookmarkStart w:id="2" w:name="_Toc108291265"/>
      <w:r>
        <w:lastRenderedPageBreak/>
        <w:t>Understand the role of the marketing environment and other situations analysis modelling</w:t>
      </w:r>
      <w:bookmarkEnd w:id="2"/>
    </w:p>
    <w:p w14:paraId="0324C2FE" w14:textId="2FF40E22" w:rsidR="00E51D53" w:rsidRDefault="0043420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COVID-19 outbreak was suddenly declared by the </w:t>
      </w:r>
      <w:r w:rsidR="004F2F7B">
        <w:rPr>
          <w:rFonts w:ascii="Times New Roman" w:eastAsia="Times New Roman" w:hAnsi="Times New Roman" w:cs="Times New Roman"/>
          <w:sz w:val="24"/>
          <w:szCs w:val="24"/>
        </w:rPr>
        <w:t>government, which</w:t>
      </w:r>
      <w:r>
        <w:rPr>
          <w:rFonts w:ascii="Times New Roman" w:eastAsia="Times New Roman" w:hAnsi="Times New Roman" w:cs="Times New Roman"/>
          <w:sz w:val="24"/>
          <w:szCs w:val="24"/>
        </w:rPr>
        <w:t xml:space="preserve"> resulted in the </w:t>
      </w:r>
      <w:r w:rsidR="001F2A76">
        <w:rPr>
          <w:rFonts w:ascii="Times New Roman" w:eastAsia="Times New Roman" w:hAnsi="Times New Roman" w:cs="Times New Roman"/>
          <w:sz w:val="24"/>
          <w:szCs w:val="24"/>
        </w:rPr>
        <w:t>shutdown</w:t>
      </w:r>
      <w:r>
        <w:rPr>
          <w:rFonts w:ascii="Times New Roman" w:eastAsia="Times New Roman" w:hAnsi="Times New Roman" w:cs="Times New Roman"/>
          <w:sz w:val="24"/>
          <w:szCs w:val="24"/>
        </w:rPr>
        <w:t xml:space="preserve"> of the business operations including the corporate stores and officers of Apple in different locations. After a few months, the stores started reopening with maintaining social distance and few numbers of employees and limited visitors (</w:t>
      </w:r>
      <w:r w:rsidR="001F3E93" w:rsidRPr="001F3E93">
        <w:rPr>
          <w:rFonts w:ascii="Times New Roman" w:hAnsi="Times New Roman" w:cs="Times New Roman"/>
          <w:color w:val="222222"/>
          <w:sz w:val="24"/>
          <w:szCs w:val="20"/>
          <w:shd w:val="clear" w:color="auto" w:fill="FFFFFF"/>
        </w:rPr>
        <w:t>Lau</w:t>
      </w:r>
      <w:r w:rsidR="001F3E93">
        <w:rPr>
          <w:rFonts w:ascii="Times New Roman" w:hAnsi="Times New Roman" w:cs="Times New Roman"/>
          <w:color w:val="222222"/>
          <w:sz w:val="24"/>
          <w:szCs w:val="20"/>
          <w:shd w:val="clear" w:color="auto" w:fill="FFFFFF"/>
        </w:rPr>
        <w:t xml:space="preserve"> et al., 2020</w:t>
      </w:r>
      <w:r>
        <w:rPr>
          <w:rFonts w:ascii="Times New Roman" w:eastAsia="Times New Roman" w:hAnsi="Times New Roman" w:cs="Times New Roman"/>
          <w:sz w:val="24"/>
          <w:szCs w:val="24"/>
        </w:rPr>
        <w:t>). The marketers of the companies, therefore, reflected on regaining their market profit by developing effective marketing environments and strategies. Apple reflected on identifying and understanding the improvement of the marketing environment with the purpose of regaining its potential customers.</w:t>
      </w:r>
    </w:p>
    <w:p w14:paraId="0324C2FF" w14:textId="77777777" w:rsidR="00E51D53" w:rsidRDefault="0043420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the use of situation analysis models like </w:t>
      </w:r>
      <w:r>
        <w:rPr>
          <w:rFonts w:ascii="Times New Roman" w:eastAsia="Times New Roman" w:hAnsi="Times New Roman" w:cs="Times New Roman"/>
          <w:b/>
          <w:sz w:val="24"/>
          <w:szCs w:val="24"/>
        </w:rPr>
        <w:t xml:space="preserve">Porter's Generic matrix and Ansoff Matrix, </w:t>
      </w:r>
      <w:r>
        <w:rPr>
          <w:rFonts w:ascii="Times New Roman" w:eastAsia="Times New Roman" w:hAnsi="Times New Roman" w:cs="Times New Roman"/>
          <w:sz w:val="24"/>
          <w:szCs w:val="24"/>
        </w:rPr>
        <w:t xml:space="preserve">the senior managers of the companies reflected on generating various strategies. The marketing environment reflects the arrivals and forces of the inner and outer environment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that impacts the marketing management abilities of the brand (</w:t>
      </w:r>
      <w:proofErr w:type="spellStart"/>
      <w:r w:rsidR="001F3E93" w:rsidRPr="001F3E93">
        <w:rPr>
          <w:rFonts w:ascii="Times New Roman" w:hAnsi="Times New Roman" w:cs="Times New Roman"/>
          <w:color w:val="222222"/>
          <w:sz w:val="24"/>
          <w:szCs w:val="20"/>
          <w:shd w:val="clear" w:color="auto" w:fill="FFFFFF"/>
        </w:rPr>
        <w:t>Svensson-Hoglund</w:t>
      </w:r>
      <w:proofErr w:type="spellEnd"/>
      <w:r w:rsidR="001F3E93">
        <w:rPr>
          <w:rFonts w:ascii="Times New Roman" w:hAnsi="Times New Roman" w:cs="Times New Roman"/>
          <w:color w:val="222222"/>
          <w:sz w:val="24"/>
          <w:szCs w:val="20"/>
          <w:shd w:val="clear" w:color="auto" w:fill="FFFFFF"/>
        </w:rPr>
        <w:t xml:space="preserve"> et al., 2021</w:t>
      </w:r>
      <w:r>
        <w:rPr>
          <w:rFonts w:ascii="Times New Roman" w:eastAsia="Times New Roman" w:hAnsi="Times New Roman" w:cs="Times New Roman"/>
          <w:sz w:val="24"/>
          <w:szCs w:val="24"/>
        </w:rPr>
        <w:t xml:space="preserve">). By </w:t>
      </w:r>
      <w:r w:rsidR="004F2F7B">
        <w:rPr>
          <w:rFonts w:ascii="Times New Roman" w:eastAsia="Times New Roman" w:hAnsi="Times New Roman" w:cs="Times New Roman"/>
          <w:sz w:val="24"/>
          <w:szCs w:val="24"/>
        </w:rPr>
        <w:t>understanding,</w:t>
      </w:r>
      <w:r>
        <w:rPr>
          <w:rFonts w:ascii="Times New Roman" w:eastAsia="Times New Roman" w:hAnsi="Times New Roman" w:cs="Times New Roman"/>
          <w:sz w:val="24"/>
          <w:szCs w:val="24"/>
        </w:rPr>
        <w:t xml:space="preserve"> the marketing environment Apple would be able to better manage the relationship with their customers and improve their business practices.</w:t>
      </w:r>
    </w:p>
    <w:p w14:paraId="0324C300" w14:textId="77777777" w:rsidR="00E51D53" w:rsidRDefault="00434202">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Ansoff's matrix</w:t>
      </w:r>
    </w:p>
    <w:p w14:paraId="0324C301" w14:textId="77777777" w:rsidR="00E51D53" w:rsidRDefault="0043420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marketers of Apple Inc adopted Ansoff's matrix model based on the different new products launched by Apple in the post-pandemic period.</w:t>
      </w:r>
    </w:p>
    <w:p w14:paraId="0324C302" w14:textId="77777777" w:rsidR="00E51D53" w:rsidRDefault="00434202" w:rsidP="004F2F7B">
      <w:pPr>
        <w:spacing w:line="480" w:lineRule="auto"/>
        <w:jc w:val="both"/>
        <w:rPr>
          <w:b/>
          <w:i/>
          <w:sz w:val="24"/>
          <w:szCs w:val="24"/>
        </w:rPr>
      </w:pPr>
      <w:r>
        <w:rPr>
          <w:rFonts w:ascii="Times New Roman" w:eastAsia="Times New Roman" w:hAnsi="Times New Roman" w:cs="Times New Roman"/>
          <w:b/>
          <w:i/>
          <w:sz w:val="24"/>
          <w:szCs w:val="24"/>
        </w:rPr>
        <w:t xml:space="preserve">Market penetration: </w:t>
      </w:r>
      <w:r>
        <w:rPr>
          <w:rFonts w:ascii="Times New Roman" w:eastAsia="Times New Roman" w:hAnsi="Times New Roman" w:cs="Times New Roman"/>
          <w:sz w:val="24"/>
          <w:szCs w:val="24"/>
        </w:rPr>
        <w:t xml:space="preserve">The features of the product specifications of the new iPhone 13, directly attracted the target </w:t>
      </w:r>
      <w:proofErr w:type="spellStart"/>
      <w:r>
        <w:rPr>
          <w:rFonts w:ascii="Times New Roman" w:eastAsia="Times New Roman" w:hAnsi="Times New Roman" w:cs="Times New Roman"/>
          <w:sz w:val="24"/>
          <w:szCs w:val="24"/>
        </w:rPr>
        <w:t>customise</w:t>
      </w:r>
      <w:proofErr w:type="spellEnd"/>
      <w:r>
        <w:rPr>
          <w:rFonts w:ascii="Times New Roman" w:eastAsia="Times New Roman" w:hAnsi="Times New Roman" w:cs="Times New Roman"/>
          <w:sz w:val="24"/>
          <w:szCs w:val="24"/>
        </w:rPr>
        <w:t xml:space="preserve"> improving the market share of the company. Evaluating the past approaches Apple Inc focuses on designing effective marketing practices to grab the attention of new customers.</w:t>
      </w:r>
    </w:p>
    <w:p w14:paraId="0324C303" w14:textId="77777777" w:rsidR="00E51D53" w:rsidRDefault="00434202" w:rsidP="004F2F7B">
      <w:pPr>
        <w:spacing w:line="480" w:lineRule="auto"/>
        <w:jc w:val="both"/>
        <w:rPr>
          <w:b/>
          <w:i/>
          <w:sz w:val="24"/>
          <w:szCs w:val="24"/>
        </w:rPr>
      </w:pPr>
      <w:r>
        <w:rPr>
          <w:rFonts w:ascii="Times New Roman" w:eastAsia="Times New Roman" w:hAnsi="Times New Roman" w:cs="Times New Roman"/>
          <w:b/>
          <w:i/>
          <w:sz w:val="24"/>
          <w:szCs w:val="24"/>
        </w:rPr>
        <w:t xml:space="preserve">Market development: </w:t>
      </w:r>
      <w:r>
        <w:rPr>
          <w:rFonts w:ascii="Times New Roman" w:eastAsia="Times New Roman" w:hAnsi="Times New Roman" w:cs="Times New Roman"/>
          <w:sz w:val="24"/>
          <w:szCs w:val="24"/>
        </w:rPr>
        <w:t xml:space="preserve">With the help of adopting social media marketing strategies and advertising the brand with effective market strategies would be able to increase the market development </w:t>
      </w:r>
      <w:r>
        <w:rPr>
          <w:rFonts w:ascii="Times New Roman" w:eastAsia="Times New Roman" w:hAnsi="Times New Roman" w:cs="Times New Roman"/>
          <w:sz w:val="24"/>
          <w:szCs w:val="24"/>
        </w:rPr>
        <w:lastRenderedPageBreak/>
        <w:t>effectiveness (</w:t>
      </w:r>
      <w:r w:rsidR="001F3E93" w:rsidRPr="001F3E93">
        <w:rPr>
          <w:rFonts w:ascii="Times New Roman" w:hAnsi="Times New Roman" w:cs="Times New Roman"/>
          <w:color w:val="222222"/>
          <w:sz w:val="24"/>
          <w:szCs w:val="20"/>
          <w:shd w:val="clear" w:color="auto" w:fill="FFFFFF"/>
        </w:rPr>
        <w:t>Xing</w:t>
      </w:r>
      <w:r w:rsidR="001F3E93">
        <w:rPr>
          <w:rFonts w:ascii="Times New Roman" w:hAnsi="Times New Roman" w:cs="Times New Roman"/>
          <w:color w:val="222222"/>
          <w:sz w:val="24"/>
          <w:szCs w:val="20"/>
          <w:shd w:val="clear" w:color="auto" w:fill="FFFFFF"/>
        </w:rPr>
        <w:t xml:space="preserve"> et al., 2018</w:t>
      </w:r>
      <w:r>
        <w:rPr>
          <w:rFonts w:ascii="Times New Roman" w:eastAsia="Times New Roman" w:hAnsi="Times New Roman" w:cs="Times New Roman"/>
          <w:sz w:val="24"/>
          <w:szCs w:val="24"/>
        </w:rPr>
        <w:t>). The brand Apple focused on marketing its products on the social media platforms like Facebook, Twitter, LinkedIn, YouTube, Instagram, Pinterest etc.</w:t>
      </w:r>
    </w:p>
    <w:p w14:paraId="0324C304" w14:textId="77777777" w:rsidR="00E51D53" w:rsidRDefault="00434202" w:rsidP="004F2F7B">
      <w:pPr>
        <w:spacing w:line="480" w:lineRule="auto"/>
        <w:jc w:val="both"/>
        <w:rPr>
          <w:b/>
          <w:i/>
          <w:sz w:val="24"/>
          <w:szCs w:val="24"/>
        </w:rPr>
      </w:pPr>
      <w:r>
        <w:rPr>
          <w:rFonts w:ascii="Times New Roman" w:eastAsia="Times New Roman" w:hAnsi="Times New Roman" w:cs="Times New Roman"/>
          <w:b/>
          <w:i/>
          <w:sz w:val="24"/>
          <w:szCs w:val="24"/>
        </w:rPr>
        <w:t xml:space="preserve">Product development: </w:t>
      </w:r>
      <w:r>
        <w:rPr>
          <w:rFonts w:ascii="Times New Roman" w:eastAsia="Times New Roman" w:hAnsi="Times New Roman" w:cs="Times New Roman"/>
          <w:sz w:val="24"/>
          <w:szCs w:val="24"/>
        </w:rPr>
        <w:t>Reflecting on the product development the company Apple focused on improving the features and qualities of the iPhone 13 comparing its performance with the iPhone 12.</w:t>
      </w:r>
    </w:p>
    <w:p w14:paraId="0324C305" w14:textId="77777777" w:rsidR="00E51D53" w:rsidRDefault="00434202" w:rsidP="004F2F7B">
      <w:pPr>
        <w:spacing w:line="480" w:lineRule="auto"/>
        <w:jc w:val="both"/>
        <w:rPr>
          <w:b/>
          <w:i/>
          <w:sz w:val="24"/>
          <w:szCs w:val="24"/>
        </w:rPr>
      </w:pPr>
      <w:r>
        <w:rPr>
          <w:rFonts w:ascii="Times New Roman" w:eastAsia="Times New Roman" w:hAnsi="Times New Roman" w:cs="Times New Roman"/>
          <w:b/>
          <w:i/>
          <w:sz w:val="24"/>
          <w:szCs w:val="24"/>
        </w:rPr>
        <w:t xml:space="preserve">Diversification: </w:t>
      </w:r>
      <w:r>
        <w:rPr>
          <w:rFonts w:ascii="Times New Roman" w:eastAsia="Times New Roman" w:hAnsi="Times New Roman" w:cs="Times New Roman"/>
          <w:sz w:val="24"/>
          <w:szCs w:val="24"/>
        </w:rPr>
        <w:t>Reflecting on the product diversification strategy, Apple focused on attracting worldwide customers with its excellent offerings. The company has considered various diversification strategies including implementing external and internal environment analyses of the brand.</w:t>
      </w:r>
    </w:p>
    <w:p w14:paraId="0324C306" w14:textId="77777777" w:rsidR="00E51D53" w:rsidRDefault="00434202">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Porter's Generic matrix</w:t>
      </w:r>
    </w:p>
    <w:p w14:paraId="0324C307" w14:textId="77777777" w:rsidR="00E51D53" w:rsidRDefault="0043420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Apple Inc reflected on</w:t>
      </w:r>
      <w:r>
        <w:rPr>
          <w:rFonts w:ascii="Times New Roman" w:eastAsia="Times New Roman" w:hAnsi="Times New Roman" w:cs="Times New Roman"/>
          <w:b/>
          <w:sz w:val="24"/>
          <w:szCs w:val="24"/>
        </w:rPr>
        <w:t xml:space="preserve"> Differentiation Leadership </w:t>
      </w:r>
      <w:r>
        <w:rPr>
          <w:rFonts w:ascii="Times New Roman" w:eastAsia="Times New Roman" w:hAnsi="Times New Roman" w:cs="Times New Roman"/>
          <w:sz w:val="24"/>
          <w:szCs w:val="24"/>
        </w:rPr>
        <w:t xml:space="preserve">strategies through which the company differentiate their product offerings and uniqueness from the other competitors. The competitors of Apple Inc are Samsung, Huawei, Redmi, Panasonic, LG, Motorola, Blackberry Limited, </w:t>
      </w:r>
      <w:proofErr w:type="spellStart"/>
      <w:r>
        <w:rPr>
          <w:rFonts w:ascii="Times New Roman" w:eastAsia="Times New Roman" w:hAnsi="Times New Roman" w:cs="Times New Roman"/>
          <w:sz w:val="24"/>
          <w:szCs w:val="24"/>
        </w:rPr>
        <w:t>Plam</w:t>
      </w:r>
      <w:proofErr w:type="spellEnd"/>
      <w:r>
        <w:rPr>
          <w:rFonts w:ascii="Times New Roman" w:eastAsia="Times New Roman" w:hAnsi="Times New Roman" w:cs="Times New Roman"/>
          <w:sz w:val="24"/>
          <w:szCs w:val="24"/>
        </w:rPr>
        <w:t xml:space="preserve">, Sony </w:t>
      </w:r>
      <w:proofErr w:type="spellStart"/>
      <w:r>
        <w:rPr>
          <w:rFonts w:ascii="Times New Roman" w:eastAsia="Times New Roman" w:hAnsi="Times New Roman" w:cs="Times New Roman"/>
          <w:sz w:val="24"/>
          <w:szCs w:val="24"/>
        </w:rPr>
        <w:t>etc</w:t>
      </w:r>
      <w:proofErr w:type="spellEnd"/>
      <w:r>
        <w:rPr>
          <w:rFonts w:ascii="Times New Roman" w:eastAsia="Times New Roman" w:hAnsi="Times New Roman" w:cs="Times New Roman"/>
          <w:sz w:val="24"/>
          <w:szCs w:val="24"/>
        </w:rPr>
        <w:t xml:space="preserve"> (</w:t>
      </w:r>
      <w:proofErr w:type="spellStart"/>
      <w:r w:rsidR="001F3E93">
        <w:rPr>
          <w:rFonts w:ascii="Times New Roman" w:hAnsi="Times New Roman" w:cs="Times New Roman"/>
          <w:color w:val="222222"/>
          <w:sz w:val="24"/>
          <w:szCs w:val="20"/>
          <w:shd w:val="clear" w:color="auto" w:fill="FFFFFF"/>
        </w:rPr>
        <w:t>Olorunnimbe</w:t>
      </w:r>
      <w:proofErr w:type="spellEnd"/>
      <w:r w:rsidR="001F3E93">
        <w:rPr>
          <w:rFonts w:ascii="Times New Roman" w:hAnsi="Times New Roman" w:cs="Times New Roman"/>
          <w:color w:val="222222"/>
          <w:sz w:val="24"/>
          <w:szCs w:val="20"/>
          <w:shd w:val="clear" w:color="auto" w:fill="FFFFFF"/>
        </w:rPr>
        <w:t xml:space="preserve"> and Viktor, </w:t>
      </w:r>
      <w:r w:rsidR="001F3E93" w:rsidRPr="001F3E93">
        <w:rPr>
          <w:rFonts w:ascii="Times New Roman" w:hAnsi="Times New Roman" w:cs="Times New Roman"/>
          <w:color w:val="222222"/>
          <w:sz w:val="24"/>
          <w:szCs w:val="20"/>
          <w:shd w:val="clear" w:color="auto" w:fill="FFFFFF"/>
        </w:rPr>
        <w:t>2022</w:t>
      </w:r>
      <w:r>
        <w:rPr>
          <w:rFonts w:ascii="Times New Roman" w:eastAsia="Times New Roman" w:hAnsi="Times New Roman" w:cs="Times New Roman"/>
          <w:sz w:val="24"/>
          <w:szCs w:val="24"/>
        </w:rPr>
        <w:t>). The differentiation strategies helped the brand to attract more customers. Proper market research and Competitor analysis have benefited the brand to strengthen the strategic management of Apple Inc to introduce the iPhone 13 in the market.</w:t>
      </w:r>
    </w:p>
    <w:p w14:paraId="0324C308" w14:textId="77777777" w:rsidR="00E51D53" w:rsidRDefault="00434202">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lastRenderedPageBreak/>
        <w:drawing>
          <wp:inline distT="114300" distB="114300" distL="114300" distR="114300" wp14:anchorId="0324C428" wp14:editId="0324C429">
            <wp:extent cx="4981575" cy="4300306"/>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1"/>
                    <a:stretch>
                      <a:fillRect/>
                    </a:stretch>
                  </pic:blipFill>
                  <pic:spPr>
                    <a:xfrm>
                      <a:off x="0" y="0"/>
                      <a:ext cx="4981575" cy="4300306"/>
                    </a:xfrm>
                    <a:prstGeom prst="rect">
                      <a:avLst/>
                    </a:prstGeom>
                  </pic:spPr>
                </pic:pic>
              </a:graphicData>
            </a:graphic>
          </wp:inline>
        </w:drawing>
      </w:r>
    </w:p>
    <w:p w14:paraId="0324C309" w14:textId="77777777" w:rsidR="00E51D53" w:rsidRDefault="00434202">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Porter's Generic matrix</w:t>
      </w:r>
    </w:p>
    <w:p w14:paraId="0324C30A" w14:textId="77777777" w:rsidR="00E51D53" w:rsidRPr="004F2F7B" w:rsidRDefault="00434202">
      <w:pPr>
        <w:spacing w:line="480" w:lineRule="auto"/>
        <w:jc w:val="center"/>
        <w:rPr>
          <w:rFonts w:ascii="Times New Roman" w:eastAsia="Times New Roman" w:hAnsi="Times New Roman" w:cs="Times New Roman"/>
          <w:sz w:val="24"/>
          <w:szCs w:val="24"/>
        </w:rPr>
      </w:pPr>
      <w:r w:rsidRPr="004F2F7B">
        <w:rPr>
          <w:rFonts w:ascii="Times New Roman" w:eastAsia="Times New Roman" w:hAnsi="Times New Roman" w:cs="Times New Roman"/>
          <w:sz w:val="24"/>
          <w:szCs w:val="24"/>
        </w:rPr>
        <w:t xml:space="preserve">(Source: </w:t>
      </w:r>
      <w:proofErr w:type="spellStart"/>
      <w:r w:rsidR="00F8016F">
        <w:rPr>
          <w:rFonts w:ascii="Times New Roman" w:hAnsi="Times New Roman" w:cs="Times New Roman"/>
          <w:color w:val="222222"/>
          <w:sz w:val="24"/>
          <w:szCs w:val="20"/>
          <w:shd w:val="clear" w:color="auto" w:fill="FFFFFF"/>
        </w:rPr>
        <w:t>Olorunnimbe</w:t>
      </w:r>
      <w:proofErr w:type="spellEnd"/>
      <w:r w:rsidR="00F8016F">
        <w:rPr>
          <w:rFonts w:ascii="Times New Roman" w:hAnsi="Times New Roman" w:cs="Times New Roman"/>
          <w:color w:val="222222"/>
          <w:sz w:val="24"/>
          <w:szCs w:val="20"/>
          <w:shd w:val="clear" w:color="auto" w:fill="FFFFFF"/>
        </w:rPr>
        <w:t xml:space="preserve"> and Viktor, </w:t>
      </w:r>
      <w:r w:rsidR="00F8016F" w:rsidRPr="001F3E93">
        <w:rPr>
          <w:rFonts w:ascii="Times New Roman" w:hAnsi="Times New Roman" w:cs="Times New Roman"/>
          <w:color w:val="222222"/>
          <w:sz w:val="24"/>
          <w:szCs w:val="20"/>
          <w:shd w:val="clear" w:color="auto" w:fill="FFFFFF"/>
        </w:rPr>
        <w:t>2022</w:t>
      </w:r>
      <w:r w:rsidRPr="004F2F7B">
        <w:rPr>
          <w:rFonts w:ascii="Times New Roman" w:eastAsia="Times New Roman" w:hAnsi="Times New Roman" w:cs="Times New Roman"/>
          <w:sz w:val="24"/>
          <w:szCs w:val="24"/>
        </w:rPr>
        <w:t>)</w:t>
      </w:r>
    </w:p>
    <w:p w14:paraId="0324C30B" w14:textId="77777777" w:rsidR="00E51D53" w:rsidRDefault="00434202" w:rsidP="001F3E93">
      <w:pPr>
        <w:pStyle w:val="Heading1"/>
      </w:pPr>
      <w:bookmarkStart w:id="3" w:name="_Toc108291266"/>
      <w:r>
        <w:t>Conducting internal and external analysis of the chosen company</w:t>
      </w:r>
      <w:bookmarkEnd w:id="3"/>
    </w:p>
    <w:p w14:paraId="0324C30C" w14:textId="77777777" w:rsidR="00E51D53" w:rsidRDefault="00434202" w:rsidP="001F3E93">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pandemic outbreak of covid-19 has impacted the business functions of global companies. Impacting on operation attributes the companies faced challenges due to employee and customer safety (</w:t>
      </w:r>
      <w:r w:rsidR="001F3E93">
        <w:rPr>
          <w:rFonts w:ascii="Times New Roman" w:hAnsi="Times New Roman" w:cs="Times New Roman"/>
          <w:color w:val="222222"/>
          <w:sz w:val="24"/>
          <w:szCs w:val="20"/>
          <w:shd w:val="clear" w:color="auto" w:fill="FFFFFF"/>
        </w:rPr>
        <w:t xml:space="preserve">Bhardwaj and Ansari, </w:t>
      </w:r>
      <w:r w:rsidR="001F3E93" w:rsidRPr="001F3E93">
        <w:rPr>
          <w:rFonts w:ascii="Times New Roman" w:hAnsi="Times New Roman" w:cs="Times New Roman"/>
          <w:color w:val="222222"/>
          <w:sz w:val="24"/>
          <w:szCs w:val="20"/>
          <w:shd w:val="clear" w:color="auto" w:fill="FFFFFF"/>
        </w:rPr>
        <w:t>2019</w:t>
      </w:r>
      <w:r>
        <w:rPr>
          <w:rFonts w:ascii="Times New Roman" w:eastAsia="Times New Roman" w:hAnsi="Times New Roman" w:cs="Times New Roman"/>
          <w:sz w:val="24"/>
          <w:szCs w:val="24"/>
        </w:rPr>
        <w:t xml:space="preserve">). Conducting an internal and external analysis of Apple will help in determining the impact of the pandemic as well as the solutions that should be undertaken to overcome those. </w:t>
      </w:r>
    </w:p>
    <w:p w14:paraId="0324C30D" w14:textId="77777777" w:rsidR="00E51D53" w:rsidRDefault="00434202" w:rsidP="001F3E93">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Internal analysis (SWOT)</w:t>
      </w:r>
    </w:p>
    <w:p w14:paraId="0324C30E" w14:textId="77777777" w:rsidR="00E51D53" w:rsidRDefault="00434202" w:rsidP="001F3E93">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 SWOT analysis helps in determining the strengths and weaknesses of a business that benefits companies in access to future opportunities to negate threats. Although the pandemic hit of covid-19 has impacted the business functioning of Apple, the SWOT analysis will help the brand in overcoming the challenges to access opportunities in retaining viability for the long term. The SWOT analysis of Apple includes-</w:t>
      </w:r>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E51D53" w14:paraId="0324C311" w14:textId="77777777">
        <w:tc>
          <w:tcPr>
            <w:tcW w:w="4680" w:type="dxa"/>
            <w:shd w:val="clear" w:color="auto" w:fill="auto"/>
            <w:tcMar>
              <w:top w:w="100" w:type="dxa"/>
              <w:left w:w="100" w:type="dxa"/>
              <w:bottom w:w="100" w:type="dxa"/>
              <w:right w:w="100" w:type="dxa"/>
            </w:tcMar>
          </w:tcPr>
          <w:p w14:paraId="0324C30F" w14:textId="77777777" w:rsidR="00E51D53" w:rsidRDefault="00434202" w:rsidP="001F3E93">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Strengths</w:t>
            </w:r>
          </w:p>
        </w:tc>
        <w:tc>
          <w:tcPr>
            <w:tcW w:w="4680" w:type="dxa"/>
            <w:shd w:val="clear" w:color="auto" w:fill="auto"/>
            <w:tcMar>
              <w:top w:w="100" w:type="dxa"/>
              <w:left w:w="100" w:type="dxa"/>
              <w:bottom w:w="100" w:type="dxa"/>
              <w:right w:w="100" w:type="dxa"/>
            </w:tcMar>
          </w:tcPr>
          <w:p w14:paraId="0324C310" w14:textId="77777777" w:rsidR="00E51D53" w:rsidRDefault="00434202" w:rsidP="001F3E93">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Weaknesses </w:t>
            </w:r>
          </w:p>
        </w:tc>
      </w:tr>
      <w:tr w:rsidR="00E51D53" w14:paraId="0324C318" w14:textId="77777777">
        <w:tc>
          <w:tcPr>
            <w:tcW w:w="4680" w:type="dxa"/>
            <w:shd w:val="clear" w:color="auto" w:fill="auto"/>
            <w:tcMar>
              <w:top w:w="100" w:type="dxa"/>
              <w:left w:w="100" w:type="dxa"/>
              <w:bottom w:w="100" w:type="dxa"/>
              <w:right w:w="100" w:type="dxa"/>
            </w:tcMar>
          </w:tcPr>
          <w:p w14:paraId="0324C312" w14:textId="77777777" w:rsidR="00E51D53" w:rsidRDefault="00434202" w:rsidP="001F3E93">
            <w:pPr>
              <w:widowControl w:val="0"/>
              <w:numPr>
                <w:ilvl w:val="0"/>
                <w:numId w:val="4"/>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 brand reputation</w:t>
            </w:r>
          </w:p>
          <w:p w14:paraId="0324C313" w14:textId="77777777" w:rsidR="00E51D53" w:rsidRDefault="00434202" w:rsidP="001F3E93">
            <w:pPr>
              <w:widowControl w:val="0"/>
              <w:numPr>
                <w:ilvl w:val="0"/>
                <w:numId w:val="4"/>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Advanced technology</w:t>
            </w:r>
          </w:p>
          <w:p w14:paraId="0324C314" w14:textId="77777777" w:rsidR="00E51D53" w:rsidRDefault="00434202" w:rsidP="001F3E93">
            <w:pPr>
              <w:widowControl w:val="0"/>
              <w:numPr>
                <w:ilvl w:val="0"/>
                <w:numId w:val="4"/>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Proficient research and development</w:t>
            </w:r>
          </w:p>
        </w:tc>
        <w:tc>
          <w:tcPr>
            <w:tcW w:w="4680" w:type="dxa"/>
            <w:shd w:val="clear" w:color="auto" w:fill="auto"/>
            <w:tcMar>
              <w:top w:w="100" w:type="dxa"/>
              <w:left w:w="100" w:type="dxa"/>
              <w:bottom w:w="100" w:type="dxa"/>
              <w:right w:w="100" w:type="dxa"/>
            </w:tcMar>
          </w:tcPr>
          <w:p w14:paraId="0324C315" w14:textId="77777777" w:rsidR="00E51D53" w:rsidRDefault="00434202" w:rsidP="001F3E93">
            <w:pPr>
              <w:widowControl w:val="0"/>
              <w:numPr>
                <w:ilvl w:val="0"/>
                <w:numId w:val="2"/>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 price product</w:t>
            </w:r>
          </w:p>
          <w:p w14:paraId="0324C316" w14:textId="77777777" w:rsidR="00E51D53" w:rsidRDefault="00434202" w:rsidP="001F3E93">
            <w:pPr>
              <w:widowControl w:val="0"/>
              <w:numPr>
                <w:ilvl w:val="0"/>
                <w:numId w:val="2"/>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Limited advertisement and promotion</w:t>
            </w:r>
          </w:p>
          <w:p w14:paraId="0324C317" w14:textId="77777777" w:rsidR="00E51D53" w:rsidRDefault="00434202" w:rsidP="001F3E93">
            <w:pPr>
              <w:widowControl w:val="0"/>
              <w:numPr>
                <w:ilvl w:val="0"/>
                <w:numId w:val="2"/>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Unfair business practice</w:t>
            </w:r>
          </w:p>
        </w:tc>
      </w:tr>
      <w:tr w:rsidR="00E51D53" w14:paraId="0324C31B" w14:textId="77777777">
        <w:tc>
          <w:tcPr>
            <w:tcW w:w="4680" w:type="dxa"/>
            <w:shd w:val="clear" w:color="auto" w:fill="auto"/>
            <w:tcMar>
              <w:top w:w="100" w:type="dxa"/>
              <w:left w:w="100" w:type="dxa"/>
              <w:bottom w:w="100" w:type="dxa"/>
              <w:right w:w="100" w:type="dxa"/>
            </w:tcMar>
          </w:tcPr>
          <w:p w14:paraId="0324C319" w14:textId="77777777" w:rsidR="00E51D53" w:rsidRDefault="00434202" w:rsidP="001F3E93">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Opportunities </w:t>
            </w:r>
          </w:p>
        </w:tc>
        <w:tc>
          <w:tcPr>
            <w:tcW w:w="4680" w:type="dxa"/>
            <w:shd w:val="clear" w:color="auto" w:fill="auto"/>
            <w:tcMar>
              <w:top w:w="100" w:type="dxa"/>
              <w:left w:w="100" w:type="dxa"/>
              <w:bottom w:w="100" w:type="dxa"/>
              <w:right w:w="100" w:type="dxa"/>
            </w:tcMar>
          </w:tcPr>
          <w:p w14:paraId="0324C31A" w14:textId="77777777" w:rsidR="00E51D53" w:rsidRDefault="00434202" w:rsidP="001F3E93">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Threats</w:t>
            </w:r>
          </w:p>
        </w:tc>
      </w:tr>
      <w:tr w:rsidR="00E51D53" w14:paraId="0324C322" w14:textId="77777777">
        <w:tc>
          <w:tcPr>
            <w:tcW w:w="4680" w:type="dxa"/>
            <w:shd w:val="clear" w:color="auto" w:fill="auto"/>
            <w:tcMar>
              <w:top w:w="100" w:type="dxa"/>
              <w:left w:w="100" w:type="dxa"/>
              <w:bottom w:w="100" w:type="dxa"/>
              <w:right w:w="100" w:type="dxa"/>
            </w:tcMar>
          </w:tcPr>
          <w:p w14:paraId="0324C31C" w14:textId="77777777" w:rsidR="00E51D53" w:rsidRDefault="00434202" w:rsidP="001F3E93">
            <w:pPr>
              <w:widowControl w:val="0"/>
              <w:numPr>
                <w:ilvl w:val="0"/>
                <w:numId w:val="6"/>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Consistency in customer growth</w:t>
            </w:r>
          </w:p>
          <w:p w14:paraId="0324C31D" w14:textId="77777777" w:rsidR="00E51D53" w:rsidRDefault="00434202" w:rsidP="001F3E93">
            <w:pPr>
              <w:widowControl w:val="0"/>
              <w:numPr>
                <w:ilvl w:val="0"/>
                <w:numId w:val="6"/>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 distribution network</w:t>
            </w:r>
          </w:p>
          <w:p w14:paraId="0324C31E" w14:textId="77777777" w:rsidR="00E51D53" w:rsidRDefault="00434202" w:rsidP="001F3E93">
            <w:pPr>
              <w:widowControl w:val="0"/>
              <w:numPr>
                <w:ilvl w:val="0"/>
                <w:numId w:val="6"/>
              </w:numPr>
              <w:spacing w:line="48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Utilising</w:t>
            </w:r>
            <w:proofErr w:type="spellEnd"/>
            <w:r>
              <w:rPr>
                <w:rFonts w:ascii="Times New Roman" w:eastAsia="Times New Roman" w:hAnsi="Times New Roman" w:cs="Times New Roman"/>
                <w:sz w:val="24"/>
                <w:szCs w:val="24"/>
              </w:rPr>
              <w:t xml:space="preserve"> Artificial Intelligence (AI)</w:t>
            </w:r>
          </w:p>
        </w:tc>
        <w:tc>
          <w:tcPr>
            <w:tcW w:w="4680" w:type="dxa"/>
            <w:shd w:val="clear" w:color="auto" w:fill="auto"/>
            <w:tcMar>
              <w:top w:w="100" w:type="dxa"/>
              <w:left w:w="100" w:type="dxa"/>
              <w:bottom w:w="100" w:type="dxa"/>
              <w:right w:w="100" w:type="dxa"/>
            </w:tcMar>
          </w:tcPr>
          <w:p w14:paraId="0324C31F" w14:textId="77777777" w:rsidR="00E51D53" w:rsidRDefault="00434202" w:rsidP="001F3E93">
            <w:pPr>
              <w:widowControl w:val="0"/>
              <w:numPr>
                <w:ilvl w:val="0"/>
                <w:numId w:val="3"/>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Impact of covid-19 pandemic</w:t>
            </w:r>
          </w:p>
          <w:p w14:paraId="0324C320" w14:textId="77777777" w:rsidR="00E51D53" w:rsidRDefault="00434202" w:rsidP="001F3E93">
            <w:pPr>
              <w:widowControl w:val="0"/>
              <w:numPr>
                <w:ilvl w:val="0"/>
                <w:numId w:val="3"/>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Competitive landscape</w:t>
            </w:r>
          </w:p>
          <w:p w14:paraId="0324C321" w14:textId="77777777" w:rsidR="00E51D53" w:rsidRDefault="00434202" w:rsidP="001F3E93">
            <w:pPr>
              <w:widowControl w:val="0"/>
              <w:numPr>
                <w:ilvl w:val="0"/>
                <w:numId w:val="3"/>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Complex regulations </w:t>
            </w:r>
          </w:p>
        </w:tc>
      </w:tr>
    </w:tbl>
    <w:p w14:paraId="0324C323" w14:textId="77777777" w:rsidR="00E51D53" w:rsidRDefault="00434202" w:rsidP="00F8016F">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Table 1: SWOT analysis of Apple</w:t>
      </w:r>
    </w:p>
    <w:p w14:paraId="720E1E25" w14:textId="77777777" w:rsidR="004353FB" w:rsidRDefault="004353FB" w:rsidP="001F3E93">
      <w:pPr>
        <w:spacing w:line="480" w:lineRule="auto"/>
        <w:jc w:val="both"/>
        <w:rPr>
          <w:rFonts w:ascii="Times New Roman" w:eastAsia="Times New Roman" w:hAnsi="Times New Roman" w:cs="Times New Roman"/>
          <w:sz w:val="24"/>
          <w:szCs w:val="24"/>
        </w:rPr>
      </w:pPr>
    </w:p>
    <w:p w14:paraId="0324C325" w14:textId="09C1FCDB" w:rsidR="00E51D53" w:rsidRDefault="00434202" w:rsidP="001F3E93">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Strengths</w:t>
      </w:r>
    </w:p>
    <w:p w14:paraId="0324C326" w14:textId="77777777" w:rsidR="00E51D53" w:rsidRDefault="00434202" w:rsidP="001F3E93">
      <w:pPr>
        <w:widowControl w:val="0"/>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Strong brand reputation</w:t>
      </w:r>
    </w:p>
    <w:p w14:paraId="0324C327" w14:textId="77777777" w:rsidR="00E51D53" w:rsidRDefault="00434202" w:rsidP="001F3E93">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major strengths of Apple is its brand value. With a value of $408, Apple is ranked first followed by Amazon and Microsoft. The reliable company Apple has been able to retain a loyal customer base (</w:t>
      </w:r>
      <w:r w:rsidR="001F3E93">
        <w:rPr>
          <w:rFonts w:ascii="Times New Roman" w:hAnsi="Times New Roman" w:cs="Times New Roman"/>
          <w:color w:val="222222"/>
          <w:sz w:val="24"/>
          <w:szCs w:val="20"/>
          <w:shd w:val="clear" w:color="auto" w:fill="FFFFFF"/>
        </w:rPr>
        <w:t xml:space="preserve">Nadkarni and Neves, </w:t>
      </w:r>
      <w:r w:rsidR="001F3E93" w:rsidRPr="001F3E93">
        <w:rPr>
          <w:rFonts w:ascii="Times New Roman" w:hAnsi="Times New Roman" w:cs="Times New Roman"/>
          <w:color w:val="222222"/>
          <w:sz w:val="24"/>
          <w:szCs w:val="20"/>
          <w:shd w:val="clear" w:color="auto" w:fill="FFFFFF"/>
        </w:rPr>
        <w:t>2018</w:t>
      </w:r>
      <w:r>
        <w:rPr>
          <w:rFonts w:ascii="Times New Roman" w:eastAsia="Times New Roman" w:hAnsi="Times New Roman" w:cs="Times New Roman"/>
          <w:sz w:val="24"/>
          <w:szCs w:val="24"/>
        </w:rPr>
        <w:t xml:space="preserve">). The brand is also developing ideas to focus on technological attributes enhancing growth and business success. </w:t>
      </w:r>
    </w:p>
    <w:p w14:paraId="0324C328" w14:textId="77777777" w:rsidR="00E51D53" w:rsidRDefault="00434202" w:rsidP="001F3E93">
      <w:pPr>
        <w:widowControl w:val="0"/>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Advanced technology</w:t>
      </w:r>
    </w:p>
    <w:p w14:paraId="0324C329" w14:textId="77777777" w:rsidR="00E51D53" w:rsidRDefault="00434202" w:rsidP="001F3E93">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With advanced technology, Apple is introducing an innovative product line that is helping the brand craft new business ideas. The pandemic outbreak of covid-19 is also helping Apple to strengthen business functions in advance in technology attributes. </w:t>
      </w:r>
    </w:p>
    <w:p w14:paraId="0324C32A" w14:textId="77777777" w:rsidR="00E51D53" w:rsidRDefault="00434202" w:rsidP="001F3E93">
      <w:pPr>
        <w:widowControl w:val="0"/>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Proficient research and development</w:t>
      </w:r>
    </w:p>
    <w:p w14:paraId="0324C32B" w14:textId="77777777" w:rsidR="00E51D53" w:rsidRDefault="00434202" w:rsidP="001F3E93">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and development team of Apple is proficient as the members carefully study customer needs to evaluate the recent market trends (</w:t>
      </w:r>
      <w:r w:rsidR="001F3E93" w:rsidRPr="001F3E93">
        <w:rPr>
          <w:rFonts w:ascii="Times New Roman" w:hAnsi="Times New Roman" w:cs="Times New Roman"/>
          <w:color w:val="222222"/>
          <w:sz w:val="24"/>
          <w:szCs w:val="20"/>
          <w:shd w:val="clear" w:color="auto" w:fill="FFFFFF"/>
        </w:rPr>
        <w:t>Hao</w:t>
      </w:r>
      <w:r w:rsidR="001F3E93">
        <w:rPr>
          <w:rFonts w:ascii="Times New Roman" w:hAnsi="Times New Roman" w:cs="Times New Roman"/>
          <w:color w:val="222222"/>
          <w:sz w:val="24"/>
          <w:szCs w:val="20"/>
          <w:shd w:val="clear" w:color="auto" w:fill="FFFFFF"/>
        </w:rPr>
        <w:t xml:space="preserve"> et al., 2021</w:t>
      </w:r>
      <w:r>
        <w:rPr>
          <w:rFonts w:ascii="Times New Roman" w:eastAsia="Times New Roman" w:hAnsi="Times New Roman" w:cs="Times New Roman"/>
          <w:sz w:val="24"/>
          <w:szCs w:val="24"/>
        </w:rPr>
        <w:t xml:space="preserve">).  Investing money for future growth in gaining competitive advantages, Apple has focused on sustainable approaches to generate a positive impact on the environment. </w:t>
      </w:r>
    </w:p>
    <w:p w14:paraId="0324C32C" w14:textId="77777777" w:rsidR="00E51D53" w:rsidRDefault="00434202" w:rsidP="001F3E93">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Weaknesses</w:t>
      </w:r>
    </w:p>
    <w:p w14:paraId="0324C32D" w14:textId="77777777" w:rsidR="00E51D53" w:rsidRDefault="00434202" w:rsidP="001F3E93">
      <w:pPr>
        <w:widowControl w:val="0"/>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High price product</w:t>
      </w:r>
    </w:p>
    <w:p w14:paraId="0324C32E" w14:textId="77777777" w:rsidR="00E51D53" w:rsidRDefault="00434202" w:rsidP="001F3E93">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high price of the product is considered a luxury for people. Due to the pandemic outbreak of coronavirus people have lost jobs (</w:t>
      </w:r>
      <w:proofErr w:type="spellStart"/>
      <w:r w:rsidR="001F3E93">
        <w:rPr>
          <w:rFonts w:ascii="Times New Roman" w:hAnsi="Times New Roman" w:cs="Times New Roman"/>
          <w:color w:val="222222"/>
          <w:sz w:val="24"/>
          <w:szCs w:val="20"/>
          <w:shd w:val="clear" w:color="auto" w:fill="FFFFFF"/>
        </w:rPr>
        <w:t>Achrol</w:t>
      </w:r>
      <w:proofErr w:type="spellEnd"/>
      <w:r w:rsidR="001F3E93">
        <w:rPr>
          <w:rFonts w:ascii="Times New Roman" w:hAnsi="Times New Roman" w:cs="Times New Roman"/>
          <w:color w:val="222222"/>
          <w:sz w:val="24"/>
          <w:szCs w:val="20"/>
          <w:shd w:val="clear" w:color="auto" w:fill="FFFFFF"/>
        </w:rPr>
        <w:t xml:space="preserve"> and Kotler, </w:t>
      </w:r>
      <w:r w:rsidR="001F3E93" w:rsidRPr="001F3E93">
        <w:rPr>
          <w:rFonts w:ascii="Times New Roman" w:hAnsi="Times New Roman" w:cs="Times New Roman"/>
          <w:color w:val="222222"/>
          <w:sz w:val="24"/>
          <w:szCs w:val="20"/>
          <w:shd w:val="clear" w:color="auto" w:fill="FFFFFF"/>
        </w:rPr>
        <w:t>2022</w:t>
      </w:r>
      <w:r>
        <w:rPr>
          <w:rFonts w:ascii="Times New Roman" w:eastAsia="Times New Roman" w:hAnsi="Times New Roman" w:cs="Times New Roman"/>
          <w:sz w:val="24"/>
          <w:szCs w:val="24"/>
        </w:rPr>
        <w:t xml:space="preserve">). The high pricing strategy of Apple products has impacted the business functions lowering sales and profit margin. </w:t>
      </w:r>
    </w:p>
    <w:p w14:paraId="0324C32F" w14:textId="77777777" w:rsidR="00E51D53" w:rsidRDefault="00434202" w:rsidP="001F3E93">
      <w:pPr>
        <w:widowControl w:val="0"/>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Limited advertisement and promotion</w:t>
      </w:r>
    </w:p>
    <w:p w14:paraId="0324C330" w14:textId="77777777" w:rsidR="00E51D53" w:rsidRDefault="00434202" w:rsidP="001F3E93">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Although technology advancement is helping Apple to enhance business functions, the limited advertisement and promotional measures are impacting the overall business functions. Due to a lack of advertisement and promotional strategy the company is facing challenges due to store closure in lockdown.  </w:t>
      </w:r>
    </w:p>
    <w:p w14:paraId="0324C331" w14:textId="77777777" w:rsidR="00E51D53" w:rsidRDefault="00434202" w:rsidP="001F3E93">
      <w:pPr>
        <w:widowControl w:val="0"/>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Unfair business practice</w:t>
      </w:r>
    </w:p>
    <w:p w14:paraId="0324C332" w14:textId="77777777" w:rsidR="00E51D53" w:rsidRDefault="00434202" w:rsidP="001F3E93">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Often news regarding discrimination and unfair business practices in Apple is observed. Due to unfair business practices, the company is facing challenges as it is unable to provide employment scopes to customers </w:t>
      </w:r>
    </w:p>
    <w:p w14:paraId="0324C333" w14:textId="77777777" w:rsidR="00E51D53" w:rsidRDefault="00434202" w:rsidP="001F3E93">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w:t>
      </w:r>
    </w:p>
    <w:p w14:paraId="0324C334" w14:textId="77777777" w:rsidR="00E51D53" w:rsidRDefault="00434202" w:rsidP="001F3E93">
      <w:pPr>
        <w:widowControl w:val="0"/>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Consistency in customer growth</w:t>
      </w:r>
    </w:p>
    <w:p w14:paraId="0324C335" w14:textId="77777777" w:rsidR="00E51D53" w:rsidRDefault="00434202" w:rsidP="001F3E93">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changing demand of customers is playing an important role in determining the continuous growth of the business. Providing top quality and cutting-edge products, Apple is working with a product specialist team of developers, researchers and qualified professionals (</w:t>
      </w:r>
      <w:proofErr w:type="spellStart"/>
      <w:r w:rsidR="001F3E93">
        <w:rPr>
          <w:rFonts w:ascii="Times New Roman" w:hAnsi="Times New Roman" w:cs="Times New Roman"/>
          <w:color w:val="222222"/>
          <w:sz w:val="24"/>
          <w:szCs w:val="20"/>
          <w:shd w:val="clear" w:color="auto" w:fill="FFFFFF"/>
        </w:rPr>
        <w:t>Bahador</w:t>
      </w:r>
      <w:proofErr w:type="spellEnd"/>
      <w:r w:rsidR="001F3E93">
        <w:rPr>
          <w:rFonts w:ascii="Times New Roman" w:hAnsi="Times New Roman" w:cs="Times New Roman"/>
          <w:color w:val="222222"/>
          <w:sz w:val="24"/>
          <w:szCs w:val="20"/>
          <w:shd w:val="clear" w:color="auto" w:fill="FFFFFF"/>
        </w:rPr>
        <w:t xml:space="preserve">, </w:t>
      </w:r>
      <w:r w:rsidR="001F3E93" w:rsidRPr="001F3E93">
        <w:rPr>
          <w:rFonts w:ascii="Times New Roman" w:hAnsi="Times New Roman" w:cs="Times New Roman"/>
          <w:color w:val="222222"/>
          <w:sz w:val="24"/>
          <w:szCs w:val="20"/>
          <w:shd w:val="clear" w:color="auto" w:fill="FFFFFF"/>
        </w:rPr>
        <w:t>2019</w:t>
      </w:r>
      <w:r>
        <w:rPr>
          <w:rFonts w:ascii="Times New Roman" w:eastAsia="Times New Roman" w:hAnsi="Times New Roman" w:cs="Times New Roman"/>
          <w:sz w:val="24"/>
          <w:szCs w:val="24"/>
        </w:rPr>
        <w:t xml:space="preserve">). This is helping the brand to overcome the uncertain situation of the covid-19 pandemic and building new business opportunities. </w:t>
      </w:r>
    </w:p>
    <w:p w14:paraId="0324C336" w14:textId="77777777" w:rsidR="00E51D53" w:rsidRDefault="00434202" w:rsidP="001F3E93">
      <w:pPr>
        <w:widowControl w:val="0"/>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Strong distribution network</w:t>
      </w:r>
    </w:p>
    <w:p w14:paraId="0324C337" w14:textId="77777777" w:rsidR="00E51D53" w:rsidRDefault="00434202" w:rsidP="001F3E93">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future, Apple will be able to access future opportunities to enhance distribution channels. Generating high revenue, the distribution channel will focus on the development of marketing and promotional attributes. Therefore overcoming the pandemic outbreak of covid-19, a strong distribution channel will help in enhancing business growth and functions. </w:t>
      </w:r>
    </w:p>
    <w:p w14:paraId="0324C338" w14:textId="77777777" w:rsidR="00E51D53" w:rsidRDefault="00434202" w:rsidP="001F3E93">
      <w:pPr>
        <w:widowControl w:val="0"/>
        <w:spacing w:line="480" w:lineRule="auto"/>
        <w:jc w:val="both"/>
        <w:rPr>
          <w:rFonts w:ascii="Times New Roman" w:eastAsia="Times New Roman" w:hAnsi="Times New Roman" w:cs="Times New Roman"/>
          <w:b/>
          <w:i/>
          <w:sz w:val="24"/>
          <w:szCs w:val="24"/>
        </w:rPr>
      </w:pPr>
      <w:proofErr w:type="spellStart"/>
      <w:r>
        <w:rPr>
          <w:rFonts w:ascii="Times New Roman" w:eastAsia="Times New Roman" w:hAnsi="Times New Roman" w:cs="Times New Roman"/>
          <w:b/>
          <w:i/>
          <w:sz w:val="24"/>
          <w:szCs w:val="24"/>
        </w:rPr>
        <w:t>Utilising</w:t>
      </w:r>
      <w:proofErr w:type="spellEnd"/>
      <w:r>
        <w:rPr>
          <w:rFonts w:ascii="Times New Roman" w:eastAsia="Times New Roman" w:hAnsi="Times New Roman" w:cs="Times New Roman"/>
          <w:b/>
          <w:i/>
          <w:sz w:val="24"/>
          <w:szCs w:val="24"/>
        </w:rPr>
        <w:t xml:space="preserve"> Artificial Intelligence (AI)</w:t>
      </w:r>
    </w:p>
    <w:p w14:paraId="0324C339" w14:textId="77777777" w:rsidR="00E51D53" w:rsidRDefault="00434202" w:rsidP="001F3E93">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Increasing profitable margin, Apple is aiming to </w:t>
      </w:r>
      <w:proofErr w:type="spellStart"/>
      <w:r>
        <w:rPr>
          <w:rFonts w:ascii="Times New Roman" w:eastAsia="Times New Roman" w:hAnsi="Times New Roman" w:cs="Times New Roman"/>
          <w:sz w:val="24"/>
          <w:szCs w:val="24"/>
        </w:rPr>
        <w:t>utilise</w:t>
      </w:r>
      <w:proofErr w:type="spellEnd"/>
      <w:r>
        <w:rPr>
          <w:rFonts w:ascii="Times New Roman" w:eastAsia="Times New Roman" w:hAnsi="Times New Roman" w:cs="Times New Roman"/>
          <w:sz w:val="24"/>
          <w:szCs w:val="24"/>
        </w:rPr>
        <w:t xml:space="preserve"> AI technologies in business to hold a strong position in the market. By identifying the importance of AI, Apple will be able to focus on the extension of its AI portfolio (</w:t>
      </w:r>
      <w:proofErr w:type="spellStart"/>
      <w:r w:rsidR="001F3E93">
        <w:rPr>
          <w:rFonts w:ascii="Times New Roman" w:hAnsi="Times New Roman" w:cs="Times New Roman"/>
          <w:color w:val="222222"/>
          <w:sz w:val="24"/>
          <w:szCs w:val="20"/>
          <w:shd w:val="clear" w:color="auto" w:fill="FFFFFF"/>
        </w:rPr>
        <w:t>Ganeshwari</w:t>
      </w:r>
      <w:proofErr w:type="spellEnd"/>
      <w:r w:rsidR="001F3E93">
        <w:rPr>
          <w:rFonts w:ascii="Times New Roman" w:hAnsi="Times New Roman" w:cs="Times New Roman"/>
          <w:color w:val="222222"/>
          <w:sz w:val="24"/>
          <w:szCs w:val="20"/>
          <w:shd w:val="clear" w:color="auto" w:fill="FFFFFF"/>
        </w:rPr>
        <w:t xml:space="preserve">, </w:t>
      </w:r>
      <w:r w:rsidR="001F3E93" w:rsidRPr="001F3E93">
        <w:rPr>
          <w:rFonts w:ascii="Times New Roman" w:hAnsi="Times New Roman" w:cs="Times New Roman"/>
          <w:color w:val="222222"/>
          <w:sz w:val="24"/>
          <w:szCs w:val="20"/>
          <w:shd w:val="clear" w:color="auto" w:fill="FFFFFF"/>
        </w:rPr>
        <w:t>2021</w:t>
      </w:r>
      <w:r>
        <w:rPr>
          <w:rFonts w:ascii="Times New Roman" w:eastAsia="Times New Roman" w:hAnsi="Times New Roman" w:cs="Times New Roman"/>
          <w:sz w:val="24"/>
          <w:szCs w:val="24"/>
        </w:rPr>
        <w:t xml:space="preserve">). This will help the brand in overcoming the challenges of covid-19 and strengthen the network. </w:t>
      </w:r>
    </w:p>
    <w:p w14:paraId="0324C33A" w14:textId="77777777" w:rsidR="00E51D53" w:rsidRDefault="00434202" w:rsidP="001F3E93">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Threats</w:t>
      </w:r>
    </w:p>
    <w:p w14:paraId="0324C33B" w14:textId="77777777" w:rsidR="00E51D53" w:rsidRDefault="00434202" w:rsidP="001F3E93">
      <w:pPr>
        <w:widowControl w:val="0"/>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Impact of covid-19 pandemic</w:t>
      </w:r>
    </w:p>
    <w:p w14:paraId="0324C33C" w14:textId="77777777" w:rsidR="00E51D53" w:rsidRDefault="00434202" w:rsidP="001F3E93">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Currently, Apple is highly dependent on the supply chain consistency of the Chinese Market. However, the impact of the covid-19 pandemic has disrupted business operations in China (</w:t>
      </w:r>
      <w:r w:rsidR="001F3E93">
        <w:rPr>
          <w:rFonts w:ascii="Times New Roman" w:hAnsi="Times New Roman" w:cs="Times New Roman"/>
          <w:color w:val="222222"/>
          <w:sz w:val="24"/>
          <w:szCs w:val="20"/>
          <w:shd w:val="clear" w:color="auto" w:fill="FFFFFF"/>
        </w:rPr>
        <w:t xml:space="preserve">Shan and </w:t>
      </w:r>
      <w:proofErr w:type="spellStart"/>
      <w:r w:rsidR="001F3E93">
        <w:rPr>
          <w:rFonts w:ascii="Times New Roman" w:hAnsi="Times New Roman" w:cs="Times New Roman"/>
          <w:color w:val="222222"/>
          <w:sz w:val="24"/>
          <w:szCs w:val="20"/>
          <w:shd w:val="clear" w:color="auto" w:fill="FFFFFF"/>
        </w:rPr>
        <w:t>Troshani</w:t>
      </w:r>
      <w:proofErr w:type="spellEnd"/>
      <w:r w:rsidR="001F3E93">
        <w:rPr>
          <w:rFonts w:ascii="Times New Roman" w:hAnsi="Times New Roman" w:cs="Times New Roman"/>
          <w:color w:val="222222"/>
          <w:sz w:val="24"/>
          <w:szCs w:val="20"/>
          <w:shd w:val="clear" w:color="auto" w:fill="FFFFFF"/>
        </w:rPr>
        <w:t xml:space="preserve">, </w:t>
      </w:r>
      <w:r w:rsidR="001F3E93" w:rsidRPr="001F3E93">
        <w:rPr>
          <w:rFonts w:ascii="Times New Roman" w:hAnsi="Times New Roman" w:cs="Times New Roman"/>
          <w:color w:val="222222"/>
          <w:sz w:val="24"/>
          <w:szCs w:val="20"/>
          <w:shd w:val="clear" w:color="auto" w:fill="FFFFFF"/>
        </w:rPr>
        <w:t>2020</w:t>
      </w:r>
      <w:r>
        <w:rPr>
          <w:rFonts w:ascii="Times New Roman" w:eastAsia="Times New Roman" w:hAnsi="Times New Roman" w:cs="Times New Roman"/>
          <w:sz w:val="24"/>
          <w:szCs w:val="24"/>
        </w:rPr>
        <w:t xml:space="preserve">). A similar outbreak of pandemic attack can impact the overall business functions generating less profit revenue. </w:t>
      </w:r>
    </w:p>
    <w:p w14:paraId="0324C33D" w14:textId="77777777" w:rsidR="00E51D53" w:rsidRDefault="00434202" w:rsidP="001F3E93">
      <w:pPr>
        <w:widowControl w:val="0"/>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Competitive landscape</w:t>
      </w:r>
    </w:p>
    <w:p w14:paraId="0324C33E" w14:textId="77777777" w:rsidR="00E51D53" w:rsidRDefault="00434202" w:rsidP="001F3E93">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Apple faces competition from different companies like Samsung, Dell, Nokia, Google etc. Due to high competition in the market in the future, it is important for the company to revise its pricing policy to sustain business functioning for the long term. </w:t>
      </w:r>
    </w:p>
    <w:p w14:paraId="0324C33F" w14:textId="77777777" w:rsidR="00E51D53" w:rsidRDefault="00434202" w:rsidP="001F3E93">
      <w:pPr>
        <w:widowControl w:val="0"/>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Complex regulations</w:t>
      </w:r>
    </w:p>
    <w:p w14:paraId="0324C340" w14:textId="77777777" w:rsidR="00E51D53" w:rsidRDefault="00434202" w:rsidP="001F3E93">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Considering the complex regulations of the countries in the future Apple can face challenges while expanding the business in rural and remote areas. Due to complex regulations, the company can also face challenges of market penetration, especially in the Chinese market. </w:t>
      </w:r>
    </w:p>
    <w:p w14:paraId="0324C341" w14:textId="77777777" w:rsidR="00E51D53" w:rsidRDefault="00434202" w:rsidP="001F3E93">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External analysis (PESTLE)</w:t>
      </w:r>
    </w:p>
    <w:p w14:paraId="0324C342" w14:textId="77777777" w:rsidR="00E51D53" w:rsidRDefault="00434202" w:rsidP="001F3E93">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PESTEL analysis overviews the impact of the external factors on business. The high influence of external factors can degrade business functions impacting the overall profitability measures (</w:t>
      </w:r>
      <w:proofErr w:type="spellStart"/>
      <w:r w:rsidR="001F3E93" w:rsidRPr="001F3E93">
        <w:rPr>
          <w:rFonts w:ascii="Times New Roman" w:hAnsi="Times New Roman" w:cs="Times New Roman"/>
          <w:color w:val="222222"/>
          <w:sz w:val="24"/>
          <w:szCs w:val="20"/>
          <w:shd w:val="clear" w:color="auto" w:fill="FFFFFF"/>
        </w:rPr>
        <w:t>Laestadius</w:t>
      </w:r>
      <w:proofErr w:type="spellEnd"/>
      <w:r w:rsidR="001F3E93">
        <w:rPr>
          <w:rFonts w:ascii="Times New Roman" w:hAnsi="Times New Roman" w:cs="Times New Roman"/>
          <w:color w:val="222222"/>
          <w:sz w:val="24"/>
          <w:szCs w:val="20"/>
          <w:shd w:val="clear" w:color="auto" w:fill="FFFFFF"/>
        </w:rPr>
        <w:t xml:space="preserve"> et al., 2019</w:t>
      </w:r>
      <w:r>
        <w:rPr>
          <w:rFonts w:ascii="Times New Roman" w:eastAsia="Times New Roman" w:hAnsi="Times New Roman" w:cs="Times New Roman"/>
          <w:sz w:val="24"/>
          <w:szCs w:val="24"/>
        </w:rPr>
        <w:t>). The impact of external factors on Apple includes-</w:t>
      </w:r>
    </w:p>
    <w:p w14:paraId="0324C343" w14:textId="77777777" w:rsidR="00E51D53" w:rsidRDefault="00434202" w:rsidP="001F3E93">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Political factors</w:t>
      </w:r>
    </w:p>
    <w:p w14:paraId="0324C344" w14:textId="77777777" w:rsidR="00E51D53" w:rsidRDefault="00434202" w:rsidP="001F3E93">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Being an American multinational company Apple generates huge amounts of revenue by expanding its business across different countries. Different taxation laws, political conditions and other political factors play an important role in impacting the business functioning of the company. Apple is highly dependent on low Chinese manufacturing costs (</w:t>
      </w:r>
      <w:r w:rsidR="001F3E93">
        <w:rPr>
          <w:rFonts w:ascii="Times New Roman" w:hAnsi="Times New Roman" w:cs="Times New Roman"/>
          <w:color w:val="222222"/>
          <w:sz w:val="24"/>
          <w:szCs w:val="20"/>
          <w:shd w:val="clear" w:color="auto" w:fill="FFFFFF"/>
        </w:rPr>
        <w:t xml:space="preserve">Tien, </w:t>
      </w:r>
      <w:r w:rsidR="001F3E93" w:rsidRPr="001F3E93">
        <w:rPr>
          <w:rFonts w:ascii="Times New Roman" w:hAnsi="Times New Roman" w:cs="Times New Roman"/>
          <w:color w:val="222222"/>
          <w:sz w:val="24"/>
          <w:szCs w:val="20"/>
          <w:shd w:val="clear" w:color="auto" w:fill="FFFFFF"/>
        </w:rPr>
        <w:t>2019</w:t>
      </w:r>
      <w:r>
        <w:rPr>
          <w:rFonts w:ascii="Times New Roman" w:eastAsia="Times New Roman" w:hAnsi="Times New Roman" w:cs="Times New Roman"/>
          <w:sz w:val="24"/>
          <w:szCs w:val="24"/>
        </w:rPr>
        <w:t xml:space="preserve">). This states that the company is highly vulnerable to political instability in the Chinese market. Apart from that, the growing anti-Americanism in China is impacting the business, making Apple reduce its market share. On the other hand, in countries like India England and others, Apple is able to retain a strong business hold. </w:t>
      </w:r>
    </w:p>
    <w:p w14:paraId="0324C345" w14:textId="77777777" w:rsidR="00E51D53" w:rsidRDefault="00434202" w:rsidP="001F3E93">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Economic factors</w:t>
      </w:r>
    </w:p>
    <w:p w14:paraId="0324C346" w14:textId="77777777" w:rsidR="00E51D53" w:rsidRDefault="00434202" w:rsidP="001F3E93">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Currency fluctuation, inflation rate, interest rate, unemployment, and increased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cost are a few economic factors that impact the functioning of businesses. Considering the increased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lastRenderedPageBreak/>
        <w:t xml:space="preserve">cost in the Chinese and European markets Apple is facing challenges navigating products in those markets. However, they shrink in the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cost within India and southeast station markets is helping the brand to enhance business functions. Apart from that, the high inflation rate of the covid-19 pandemic is generating threats for Apple. </w:t>
      </w:r>
    </w:p>
    <w:p w14:paraId="0324C347" w14:textId="77777777" w:rsidR="00E51D53" w:rsidRDefault="00434202" w:rsidP="001F3E93">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Social factors</w:t>
      </w:r>
    </w:p>
    <w:p w14:paraId="0324C348" w14:textId="77777777" w:rsidR="00E51D53" w:rsidRDefault="00434202" w:rsidP="001F3E93">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Consumer spending on Apple is helping the brand to expand products by launching a new generation of Apple series. However, the unfamiliarity of Apple products in the African market impacts business functions. Considering the strong emotional attachment that Apple has been able to generate with consumers has helped the brand in retaining a solid and potential customer base. </w:t>
      </w:r>
    </w:p>
    <w:p w14:paraId="0324C349" w14:textId="77777777" w:rsidR="00E51D53" w:rsidRDefault="00434202" w:rsidP="001F3E93">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Technological factors</w:t>
      </w:r>
    </w:p>
    <w:p w14:paraId="0324C34A" w14:textId="77777777" w:rsidR="00E51D53" w:rsidRDefault="00434202" w:rsidP="001F3E93">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Technologically Apple is advanced which has helped the brand in attracting and retaining loyal customers. Gaining advantages from computers like Google and Samsung, Apple has been able to launch new smartphones and tablets (</w:t>
      </w:r>
      <w:r w:rsidR="001F3E93" w:rsidRPr="001F3E93">
        <w:rPr>
          <w:rFonts w:ascii="Times New Roman" w:hAnsi="Times New Roman" w:cs="Times New Roman"/>
          <w:color w:val="222222"/>
          <w:sz w:val="24"/>
          <w:szCs w:val="20"/>
          <w:shd w:val="clear" w:color="auto" w:fill="FFFFFF"/>
        </w:rPr>
        <w:t>Tien</w:t>
      </w:r>
      <w:r w:rsidR="001F3E93">
        <w:rPr>
          <w:rFonts w:ascii="Times New Roman" w:hAnsi="Times New Roman" w:cs="Times New Roman"/>
          <w:color w:val="222222"/>
          <w:sz w:val="24"/>
          <w:szCs w:val="20"/>
          <w:shd w:val="clear" w:color="auto" w:fill="FFFFFF"/>
        </w:rPr>
        <w:t xml:space="preserve"> et al., 2019</w:t>
      </w:r>
      <w:r>
        <w:rPr>
          <w:rFonts w:ascii="Times New Roman" w:eastAsia="Times New Roman" w:hAnsi="Times New Roman" w:cs="Times New Roman"/>
          <w:sz w:val="24"/>
          <w:szCs w:val="24"/>
        </w:rPr>
        <w:t xml:space="preserve">). The technology is creating opportunities for Apple to increase the high level of security and safety fulfilling customer needs. </w:t>
      </w:r>
    </w:p>
    <w:p w14:paraId="0324C34B" w14:textId="77777777" w:rsidR="00E51D53" w:rsidRDefault="00434202" w:rsidP="001F3E93">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Environmental factors</w:t>
      </w:r>
    </w:p>
    <w:p w14:paraId="0324C34C" w14:textId="77777777" w:rsidR="00E51D53" w:rsidRDefault="00434202" w:rsidP="001F3E93">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biggest challenges that Apple is facing regarding environmental concerns is the disposal of used electronic devices. Since the cost of disposing of lithium batteries is high Apple, is unable to align with the regulations of waste management. However, Apple is focusing on the development of sustainable attributes in business to generate a positive impact on the environment by emitting zero carbon waste by 2030. </w:t>
      </w:r>
    </w:p>
    <w:p w14:paraId="0324C34D" w14:textId="77777777" w:rsidR="00E51D53" w:rsidRDefault="00434202" w:rsidP="001F3E93">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Legal factors</w:t>
      </w:r>
    </w:p>
    <w:p w14:paraId="0324C34E" w14:textId="77777777" w:rsidR="00E51D53" w:rsidRDefault="00434202" w:rsidP="001F3E93">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Apple has regulated a financial service through the platform of Apple Pay offering financial service. The platform is helping the brand to attract new customer segments overcoming the strong </w:t>
      </w:r>
      <w:r>
        <w:rPr>
          <w:rFonts w:ascii="Times New Roman" w:eastAsia="Times New Roman" w:hAnsi="Times New Roman" w:cs="Times New Roman"/>
          <w:sz w:val="24"/>
          <w:szCs w:val="24"/>
        </w:rPr>
        <w:lastRenderedPageBreak/>
        <w:t xml:space="preserve">regulations has helped the brand </w:t>
      </w:r>
      <w:proofErr w:type="spellStart"/>
      <w:r>
        <w:rPr>
          <w:rFonts w:ascii="Times New Roman" w:eastAsia="Times New Roman" w:hAnsi="Times New Roman" w:cs="Times New Roman"/>
          <w:sz w:val="24"/>
          <w:szCs w:val="24"/>
        </w:rPr>
        <w:t>minimise</w:t>
      </w:r>
      <w:proofErr w:type="spellEnd"/>
      <w:r>
        <w:rPr>
          <w:rFonts w:ascii="Times New Roman" w:eastAsia="Times New Roman" w:hAnsi="Times New Roman" w:cs="Times New Roman"/>
          <w:sz w:val="24"/>
          <w:szCs w:val="24"/>
        </w:rPr>
        <w:t xml:space="preserve"> the risks of piracy and litigation. The legal factors are creating opportunities for the brand to help the company in retaining employee health and safety. Overcoming the pandemic situation of covid-19 Apple has introduced new laws to focus on employee well-being facilitating them with medical benefits. </w:t>
      </w:r>
    </w:p>
    <w:tbl>
      <w:tblPr>
        <w:tblStyle w:val="Table2"/>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E51D53" w14:paraId="0324C351" w14:textId="77777777">
        <w:tc>
          <w:tcPr>
            <w:tcW w:w="4680" w:type="dxa"/>
            <w:shd w:val="clear" w:color="auto" w:fill="auto"/>
            <w:tcMar>
              <w:top w:w="100" w:type="dxa"/>
              <w:left w:w="100" w:type="dxa"/>
              <w:bottom w:w="100" w:type="dxa"/>
              <w:right w:w="100" w:type="dxa"/>
            </w:tcMar>
          </w:tcPr>
          <w:p w14:paraId="0324C34F" w14:textId="77777777" w:rsidR="00E51D53" w:rsidRDefault="00434202">
            <w:pPr>
              <w:widowControl w:val="0"/>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Factors</w:t>
            </w:r>
          </w:p>
        </w:tc>
        <w:tc>
          <w:tcPr>
            <w:tcW w:w="4680" w:type="dxa"/>
            <w:shd w:val="clear" w:color="auto" w:fill="auto"/>
            <w:tcMar>
              <w:top w:w="100" w:type="dxa"/>
              <w:left w:w="100" w:type="dxa"/>
              <w:bottom w:w="100" w:type="dxa"/>
              <w:right w:w="100" w:type="dxa"/>
            </w:tcMar>
          </w:tcPr>
          <w:p w14:paraId="0324C350" w14:textId="77777777" w:rsidR="00E51D53" w:rsidRDefault="00434202">
            <w:pPr>
              <w:widowControl w:val="0"/>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Impact</w:t>
            </w:r>
          </w:p>
        </w:tc>
      </w:tr>
      <w:tr w:rsidR="00E51D53" w14:paraId="0324C354" w14:textId="77777777">
        <w:tc>
          <w:tcPr>
            <w:tcW w:w="4680" w:type="dxa"/>
            <w:shd w:val="clear" w:color="auto" w:fill="auto"/>
            <w:tcMar>
              <w:top w:w="100" w:type="dxa"/>
              <w:left w:w="100" w:type="dxa"/>
              <w:bottom w:w="100" w:type="dxa"/>
              <w:right w:w="100" w:type="dxa"/>
            </w:tcMar>
          </w:tcPr>
          <w:p w14:paraId="0324C352" w14:textId="77777777" w:rsidR="00E51D53" w:rsidRDefault="00434202">
            <w:pPr>
              <w:widowControl w:val="0"/>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Political factors</w:t>
            </w:r>
          </w:p>
        </w:tc>
        <w:tc>
          <w:tcPr>
            <w:tcW w:w="4680" w:type="dxa"/>
            <w:shd w:val="clear" w:color="auto" w:fill="auto"/>
            <w:tcMar>
              <w:top w:w="100" w:type="dxa"/>
              <w:left w:w="100" w:type="dxa"/>
              <w:bottom w:w="100" w:type="dxa"/>
              <w:right w:w="100" w:type="dxa"/>
            </w:tcMar>
          </w:tcPr>
          <w:p w14:paraId="0324C353" w14:textId="77777777" w:rsidR="00E51D53" w:rsidRDefault="00434202">
            <w:pPr>
              <w:widowControl w:val="0"/>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Threats</w:t>
            </w:r>
          </w:p>
        </w:tc>
      </w:tr>
      <w:tr w:rsidR="00E51D53" w14:paraId="0324C357" w14:textId="77777777">
        <w:tc>
          <w:tcPr>
            <w:tcW w:w="4680" w:type="dxa"/>
            <w:shd w:val="clear" w:color="auto" w:fill="auto"/>
            <w:tcMar>
              <w:top w:w="100" w:type="dxa"/>
              <w:left w:w="100" w:type="dxa"/>
              <w:bottom w:w="100" w:type="dxa"/>
              <w:right w:w="100" w:type="dxa"/>
            </w:tcMar>
          </w:tcPr>
          <w:p w14:paraId="0324C355" w14:textId="77777777" w:rsidR="00E51D53" w:rsidRDefault="00434202">
            <w:pPr>
              <w:widowControl w:val="0"/>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Economic factors </w:t>
            </w:r>
          </w:p>
        </w:tc>
        <w:tc>
          <w:tcPr>
            <w:tcW w:w="4680" w:type="dxa"/>
            <w:shd w:val="clear" w:color="auto" w:fill="auto"/>
            <w:tcMar>
              <w:top w:w="100" w:type="dxa"/>
              <w:left w:w="100" w:type="dxa"/>
              <w:bottom w:w="100" w:type="dxa"/>
              <w:right w:w="100" w:type="dxa"/>
            </w:tcMar>
          </w:tcPr>
          <w:p w14:paraId="0324C356" w14:textId="77777777" w:rsidR="00E51D53" w:rsidRDefault="00434202">
            <w:pPr>
              <w:widowControl w:val="0"/>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Opportunities </w:t>
            </w:r>
          </w:p>
        </w:tc>
      </w:tr>
      <w:tr w:rsidR="00E51D53" w14:paraId="0324C35A" w14:textId="77777777">
        <w:tc>
          <w:tcPr>
            <w:tcW w:w="4680" w:type="dxa"/>
            <w:shd w:val="clear" w:color="auto" w:fill="auto"/>
            <w:tcMar>
              <w:top w:w="100" w:type="dxa"/>
              <w:left w:w="100" w:type="dxa"/>
              <w:bottom w:w="100" w:type="dxa"/>
              <w:right w:w="100" w:type="dxa"/>
            </w:tcMar>
          </w:tcPr>
          <w:p w14:paraId="0324C358" w14:textId="77777777" w:rsidR="00E51D53" w:rsidRDefault="00434202">
            <w:pPr>
              <w:widowControl w:val="0"/>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Social factors</w:t>
            </w:r>
          </w:p>
        </w:tc>
        <w:tc>
          <w:tcPr>
            <w:tcW w:w="4680" w:type="dxa"/>
            <w:shd w:val="clear" w:color="auto" w:fill="auto"/>
            <w:tcMar>
              <w:top w:w="100" w:type="dxa"/>
              <w:left w:w="100" w:type="dxa"/>
              <w:bottom w:w="100" w:type="dxa"/>
              <w:right w:w="100" w:type="dxa"/>
            </w:tcMar>
          </w:tcPr>
          <w:p w14:paraId="0324C359" w14:textId="77777777" w:rsidR="00E51D53" w:rsidRDefault="00434202">
            <w:pPr>
              <w:widowControl w:val="0"/>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Threats</w:t>
            </w:r>
          </w:p>
        </w:tc>
      </w:tr>
      <w:tr w:rsidR="00E51D53" w14:paraId="0324C35D" w14:textId="77777777">
        <w:tc>
          <w:tcPr>
            <w:tcW w:w="4680" w:type="dxa"/>
            <w:shd w:val="clear" w:color="auto" w:fill="auto"/>
            <w:tcMar>
              <w:top w:w="100" w:type="dxa"/>
              <w:left w:w="100" w:type="dxa"/>
              <w:bottom w:w="100" w:type="dxa"/>
              <w:right w:w="100" w:type="dxa"/>
            </w:tcMar>
          </w:tcPr>
          <w:p w14:paraId="0324C35B" w14:textId="77777777" w:rsidR="00E51D53" w:rsidRDefault="00434202">
            <w:pPr>
              <w:widowControl w:val="0"/>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Technological factors</w:t>
            </w:r>
          </w:p>
        </w:tc>
        <w:tc>
          <w:tcPr>
            <w:tcW w:w="4680" w:type="dxa"/>
            <w:shd w:val="clear" w:color="auto" w:fill="auto"/>
            <w:tcMar>
              <w:top w:w="100" w:type="dxa"/>
              <w:left w:w="100" w:type="dxa"/>
              <w:bottom w:w="100" w:type="dxa"/>
              <w:right w:w="100" w:type="dxa"/>
            </w:tcMar>
          </w:tcPr>
          <w:p w14:paraId="0324C35C" w14:textId="77777777" w:rsidR="00E51D53" w:rsidRDefault="00434202">
            <w:pPr>
              <w:widowControl w:val="0"/>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Opportunities </w:t>
            </w:r>
          </w:p>
        </w:tc>
      </w:tr>
      <w:tr w:rsidR="00E51D53" w14:paraId="0324C360" w14:textId="77777777">
        <w:tc>
          <w:tcPr>
            <w:tcW w:w="4680" w:type="dxa"/>
            <w:shd w:val="clear" w:color="auto" w:fill="auto"/>
            <w:tcMar>
              <w:top w:w="100" w:type="dxa"/>
              <w:left w:w="100" w:type="dxa"/>
              <w:bottom w:w="100" w:type="dxa"/>
              <w:right w:w="100" w:type="dxa"/>
            </w:tcMar>
          </w:tcPr>
          <w:p w14:paraId="0324C35E" w14:textId="77777777" w:rsidR="00E51D53" w:rsidRDefault="00434202">
            <w:pPr>
              <w:widowControl w:val="0"/>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Environmental factors </w:t>
            </w:r>
          </w:p>
        </w:tc>
        <w:tc>
          <w:tcPr>
            <w:tcW w:w="4680" w:type="dxa"/>
            <w:shd w:val="clear" w:color="auto" w:fill="auto"/>
            <w:tcMar>
              <w:top w:w="100" w:type="dxa"/>
              <w:left w:w="100" w:type="dxa"/>
              <w:bottom w:w="100" w:type="dxa"/>
              <w:right w:w="100" w:type="dxa"/>
            </w:tcMar>
          </w:tcPr>
          <w:p w14:paraId="0324C35F" w14:textId="77777777" w:rsidR="00E51D53" w:rsidRDefault="00434202">
            <w:pPr>
              <w:widowControl w:val="0"/>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Opportunities </w:t>
            </w:r>
          </w:p>
        </w:tc>
      </w:tr>
      <w:tr w:rsidR="00E51D53" w14:paraId="0324C363" w14:textId="77777777">
        <w:tc>
          <w:tcPr>
            <w:tcW w:w="4680" w:type="dxa"/>
            <w:shd w:val="clear" w:color="auto" w:fill="auto"/>
            <w:tcMar>
              <w:top w:w="100" w:type="dxa"/>
              <w:left w:w="100" w:type="dxa"/>
              <w:bottom w:w="100" w:type="dxa"/>
              <w:right w:w="100" w:type="dxa"/>
            </w:tcMar>
          </w:tcPr>
          <w:p w14:paraId="0324C361" w14:textId="77777777" w:rsidR="00E51D53" w:rsidRDefault="00434202">
            <w:pPr>
              <w:widowControl w:val="0"/>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Legal factors</w:t>
            </w:r>
          </w:p>
        </w:tc>
        <w:tc>
          <w:tcPr>
            <w:tcW w:w="4680" w:type="dxa"/>
            <w:shd w:val="clear" w:color="auto" w:fill="auto"/>
            <w:tcMar>
              <w:top w:w="100" w:type="dxa"/>
              <w:left w:w="100" w:type="dxa"/>
              <w:bottom w:w="100" w:type="dxa"/>
              <w:right w:w="100" w:type="dxa"/>
            </w:tcMar>
          </w:tcPr>
          <w:p w14:paraId="0324C362" w14:textId="77777777" w:rsidR="00E51D53" w:rsidRDefault="00434202">
            <w:pPr>
              <w:widowControl w:val="0"/>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Opportunities </w:t>
            </w:r>
          </w:p>
        </w:tc>
      </w:tr>
    </w:tbl>
    <w:p w14:paraId="0324C364" w14:textId="77777777" w:rsidR="00E51D53" w:rsidRDefault="00434202" w:rsidP="004F2F7B">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Table 2: Impact of PESTLE on business</w:t>
      </w:r>
    </w:p>
    <w:p w14:paraId="095D1D48" w14:textId="77777777" w:rsidR="00331E98" w:rsidRDefault="00331E98" w:rsidP="001F3E93">
      <w:pPr>
        <w:spacing w:line="480" w:lineRule="auto"/>
        <w:jc w:val="both"/>
        <w:rPr>
          <w:rFonts w:ascii="Times New Roman" w:eastAsia="Times New Roman" w:hAnsi="Times New Roman" w:cs="Times New Roman"/>
          <w:sz w:val="24"/>
          <w:szCs w:val="24"/>
        </w:rPr>
      </w:pPr>
    </w:p>
    <w:p w14:paraId="0324C366" w14:textId="76B7EF1D" w:rsidR="00E51D53" w:rsidRDefault="00434202" w:rsidP="001F3E93">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determining the impact of internal and external factors on business, companies </w:t>
      </w:r>
      <w:proofErr w:type="gramStart"/>
      <w:r>
        <w:rPr>
          <w:rFonts w:ascii="Times New Roman" w:eastAsia="Times New Roman" w:hAnsi="Times New Roman" w:cs="Times New Roman"/>
          <w:sz w:val="24"/>
          <w:szCs w:val="24"/>
        </w:rPr>
        <w:t>are able to</w:t>
      </w:r>
      <w:proofErr w:type="gramEnd"/>
      <w:r>
        <w:rPr>
          <w:rFonts w:ascii="Times New Roman" w:eastAsia="Times New Roman" w:hAnsi="Times New Roman" w:cs="Times New Roman"/>
          <w:sz w:val="24"/>
          <w:szCs w:val="24"/>
        </w:rPr>
        <w:t xml:space="preserve"> focus on the determination of strategies that help them in overcoming the challenges. The pandemic situation of covid-19 has increased business issues impacting the overall growth and functions of Apple. However, the brand has focused on the determination of Ideas to overcome the challenges to retain attributes of business for the long term. </w:t>
      </w:r>
    </w:p>
    <w:p w14:paraId="0324C367" w14:textId="77777777" w:rsidR="00E51D53" w:rsidRDefault="00434202" w:rsidP="004F2F7B">
      <w:pPr>
        <w:pStyle w:val="Heading1"/>
      </w:pPr>
      <w:bookmarkStart w:id="4" w:name="_Toc108291267"/>
      <w:r>
        <w:lastRenderedPageBreak/>
        <w:t>Determining segmentation, targeting and positioning</w:t>
      </w:r>
      <w:bookmarkEnd w:id="4"/>
      <w:r>
        <w:t xml:space="preserve"> </w:t>
      </w:r>
    </w:p>
    <w:p w14:paraId="0324C368" w14:textId="77777777" w:rsidR="00E51D53" w:rsidRDefault="0043420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Determining the targeting segmentation and positioning of Apple the core marketing efforts of the company improved its strategies. However, the company focused on continuing its product offering in a unique way to grab the attention of new customers with better offerings (</w:t>
      </w:r>
      <w:r w:rsidR="001F3E93">
        <w:rPr>
          <w:rFonts w:ascii="Times New Roman" w:hAnsi="Times New Roman" w:cs="Times New Roman"/>
          <w:color w:val="222222"/>
          <w:sz w:val="24"/>
          <w:szCs w:val="20"/>
          <w:shd w:val="clear" w:color="auto" w:fill="FFFFFF"/>
        </w:rPr>
        <w:t xml:space="preserve">Xu and </w:t>
      </w:r>
      <w:proofErr w:type="spellStart"/>
      <w:r w:rsidR="001F3E93">
        <w:rPr>
          <w:rFonts w:ascii="Times New Roman" w:hAnsi="Times New Roman" w:cs="Times New Roman"/>
          <w:color w:val="222222"/>
          <w:sz w:val="24"/>
          <w:szCs w:val="20"/>
          <w:shd w:val="clear" w:color="auto" w:fill="FFFFFF"/>
        </w:rPr>
        <w:t>Keselj</w:t>
      </w:r>
      <w:proofErr w:type="spellEnd"/>
      <w:r w:rsidR="001F3E93">
        <w:rPr>
          <w:rFonts w:ascii="Times New Roman" w:hAnsi="Times New Roman" w:cs="Times New Roman"/>
          <w:color w:val="222222"/>
          <w:sz w:val="24"/>
          <w:szCs w:val="20"/>
          <w:shd w:val="clear" w:color="auto" w:fill="FFFFFF"/>
        </w:rPr>
        <w:t xml:space="preserve">, </w:t>
      </w:r>
      <w:r w:rsidR="001F3E93" w:rsidRPr="001F3E93">
        <w:rPr>
          <w:rFonts w:ascii="Times New Roman" w:hAnsi="Times New Roman" w:cs="Times New Roman"/>
          <w:color w:val="222222"/>
          <w:sz w:val="24"/>
          <w:szCs w:val="20"/>
          <w:shd w:val="clear" w:color="auto" w:fill="FFFFFF"/>
        </w:rPr>
        <w:t>2019</w:t>
      </w:r>
      <w:r>
        <w:rPr>
          <w:rFonts w:ascii="Times New Roman" w:eastAsia="Times New Roman" w:hAnsi="Times New Roman" w:cs="Times New Roman"/>
          <w:sz w:val="24"/>
          <w:szCs w:val="24"/>
        </w:rPr>
        <w:t xml:space="preserve">). It will help in </w:t>
      </w:r>
      <w:proofErr w:type="spellStart"/>
      <w:r>
        <w:rPr>
          <w:rFonts w:ascii="Times New Roman" w:eastAsia="Times New Roman" w:hAnsi="Times New Roman" w:cs="Times New Roman"/>
          <w:sz w:val="24"/>
          <w:szCs w:val="24"/>
        </w:rPr>
        <w:t>minimising</w:t>
      </w:r>
      <w:proofErr w:type="spellEnd"/>
      <w:r>
        <w:rPr>
          <w:rFonts w:ascii="Times New Roman" w:eastAsia="Times New Roman" w:hAnsi="Times New Roman" w:cs="Times New Roman"/>
          <w:sz w:val="24"/>
          <w:szCs w:val="24"/>
        </w:rPr>
        <w:t xml:space="preserve"> the impact of the pandemic and redesigning the initiatives of the company in the following stages,</w:t>
      </w:r>
    </w:p>
    <w:p w14:paraId="0324C369" w14:textId="77777777" w:rsidR="00E51D53" w:rsidRDefault="00434202">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Segmenting the market</w:t>
      </w:r>
    </w:p>
    <w:p w14:paraId="0324C36A" w14:textId="77777777" w:rsidR="00E51D53" w:rsidRDefault="0043420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Segmentation of the market is reflected in dividing the population into different groups, characteristics and other features through which Apple can segment their target market with sustainable measurable and actionable ways and purposes. Apple INC can </w:t>
      </w:r>
      <w:proofErr w:type="spellStart"/>
      <w:r>
        <w:rPr>
          <w:rFonts w:ascii="Times New Roman" w:eastAsia="Times New Roman" w:hAnsi="Times New Roman" w:cs="Times New Roman"/>
          <w:sz w:val="24"/>
          <w:szCs w:val="24"/>
        </w:rPr>
        <w:t>utilise</w:t>
      </w:r>
      <w:proofErr w:type="spellEnd"/>
      <w:r>
        <w:rPr>
          <w:rFonts w:ascii="Times New Roman" w:eastAsia="Times New Roman" w:hAnsi="Times New Roman" w:cs="Times New Roman"/>
          <w:sz w:val="24"/>
          <w:szCs w:val="24"/>
        </w:rPr>
        <w:t xml:space="preserve"> different types of segmentation including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Physiographic, </w:t>
      </w:r>
      <w:r w:rsidR="00F8016F">
        <w:rPr>
          <w:rFonts w:ascii="Times New Roman" w:eastAsia="Times New Roman" w:hAnsi="Times New Roman" w:cs="Times New Roman"/>
          <w:sz w:val="24"/>
          <w:szCs w:val="24"/>
        </w:rPr>
        <w:t>Demographic,</w:t>
      </w:r>
      <w:r>
        <w:rPr>
          <w:rFonts w:ascii="Times New Roman" w:eastAsia="Times New Roman" w:hAnsi="Times New Roman" w:cs="Times New Roman"/>
          <w:sz w:val="24"/>
          <w:szCs w:val="24"/>
        </w:rPr>
        <w:t xml:space="preserve"> and Geographic.</w:t>
      </w:r>
    </w:p>
    <w:p w14:paraId="0324C36B" w14:textId="77777777" w:rsidR="00E51D53" w:rsidRDefault="00434202">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Targeting selected segment(s)</w:t>
      </w:r>
    </w:p>
    <w:p w14:paraId="0324C36C" w14:textId="77777777" w:rsidR="00E51D53" w:rsidRDefault="0043420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Apple Inc targeted customers who have middle and high-income people. They have also targeted the people who have the urge for using unique Technological products, advanced designs and capabilities of modern technology (</w:t>
      </w:r>
      <w:r w:rsidR="001F3E93">
        <w:rPr>
          <w:rFonts w:ascii="Times New Roman" w:hAnsi="Times New Roman" w:cs="Times New Roman"/>
          <w:color w:val="222222"/>
          <w:sz w:val="24"/>
          <w:szCs w:val="20"/>
          <w:shd w:val="clear" w:color="auto" w:fill="FFFFFF"/>
        </w:rPr>
        <w:t xml:space="preserve">Shan and </w:t>
      </w:r>
      <w:proofErr w:type="spellStart"/>
      <w:r w:rsidR="001F3E93">
        <w:rPr>
          <w:rFonts w:ascii="Times New Roman" w:hAnsi="Times New Roman" w:cs="Times New Roman"/>
          <w:color w:val="222222"/>
          <w:sz w:val="24"/>
          <w:szCs w:val="20"/>
          <w:shd w:val="clear" w:color="auto" w:fill="FFFFFF"/>
        </w:rPr>
        <w:t>Troshani</w:t>
      </w:r>
      <w:proofErr w:type="spellEnd"/>
      <w:r w:rsidR="001F3E93">
        <w:rPr>
          <w:rFonts w:ascii="Times New Roman" w:hAnsi="Times New Roman" w:cs="Times New Roman"/>
          <w:color w:val="222222"/>
          <w:sz w:val="24"/>
          <w:szCs w:val="20"/>
          <w:shd w:val="clear" w:color="auto" w:fill="FFFFFF"/>
        </w:rPr>
        <w:t xml:space="preserve">, </w:t>
      </w:r>
      <w:r w:rsidR="001F3E93" w:rsidRPr="001F3E93">
        <w:rPr>
          <w:rFonts w:ascii="Times New Roman" w:hAnsi="Times New Roman" w:cs="Times New Roman"/>
          <w:color w:val="222222"/>
          <w:sz w:val="24"/>
          <w:szCs w:val="20"/>
          <w:shd w:val="clear" w:color="auto" w:fill="FFFFFF"/>
        </w:rPr>
        <w:t>2020</w:t>
      </w:r>
      <w:r>
        <w:rPr>
          <w:rFonts w:ascii="Times New Roman" w:eastAsia="Times New Roman" w:hAnsi="Times New Roman" w:cs="Times New Roman"/>
          <w:sz w:val="24"/>
          <w:szCs w:val="24"/>
        </w:rPr>
        <w:t>). Reflecting on the different states of characteristics the company targeted the customers who appreciate the quality performance and design of the technology products and services offered by Apple Inc.</w:t>
      </w:r>
    </w:p>
    <w:p w14:paraId="0324C36D" w14:textId="77777777" w:rsidR="00E51D53" w:rsidRDefault="00434202">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Positioning the offering</w:t>
      </w:r>
    </w:p>
    <w:p w14:paraId="0324C36E" w14:textId="77777777" w:rsidR="00E51D53" w:rsidRDefault="0043420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Reflecting on the business operations and market trends the company Apple used the type of positioning which is known as </w:t>
      </w:r>
      <w:r>
        <w:rPr>
          <w:rFonts w:ascii="Times New Roman" w:eastAsia="Times New Roman" w:hAnsi="Times New Roman" w:cs="Times New Roman"/>
          <w:b/>
          <w:sz w:val="24"/>
          <w:szCs w:val="24"/>
        </w:rPr>
        <w:t>mono segment</w:t>
      </w:r>
      <w:r>
        <w:rPr>
          <w:rFonts w:ascii="Times New Roman" w:eastAsia="Times New Roman" w:hAnsi="Times New Roman" w:cs="Times New Roman"/>
          <w:sz w:val="24"/>
          <w:szCs w:val="24"/>
        </w:rPr>
        <w:t xml:space="preserve"> reflecting on the needs and demands of a signal customer segmentation. The multinational technology company Apple is constantly working on increasing its product ranges in order to enhance the position of the company in the market shifting towards multi-segment Positioning.</w:t>
      </w:r>
    </w:p>
    <w:tbl>
      <w:tblPr>
        <w:tblStyle w:val="Table3"/>
        <w:tblW w:w="9363"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26"/>
        <w:gridCol w:w="1498"/>
        <w:gridCol w:w="1532"/>
        <w:gridCol w:w="1463"/>
        <w:gridCol w:w="1486"/>
        <w:gridCol w:w="1558"/>
      </w:tblGrid>
      <w:tr w:rsidR="00E51D53" w14:paraId="0324C370" w14:textId="77777777">
        <w:trPr>
          <w:trHeight w:val="420"/>
        </w:trPr>
        <w:tc>
          <w:tcPr>
            <w:tcW w:w="9359" w:type="dxa"/>
            <w:gridSpan w:val="6"/>
            <w:shd w:val="clear" w:color="auto" w:fill="auto"/>
            <w:tcMar>
              <w:top w:w="100" w:type="dxa"/>
              <w:left w:w="100" w:type="dxa"/>
              <w:bottom w:w="100" w:type="dxa"/>
              <w:right w:w="100" w:type="dxa"/>
            </w:tcMar>
          </w:tcPr>
          <w:p w14:paraId="0324C36F"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Apple Target Segmentation </w:t>
            </w:r>
          </w:p>
        </w:tc>
      </w:tr>
      <w:tr w:rsidR="00E51D53" w14:paraId="0324C377" w14:textId="77777777">
        <w:tc>
          <w:tcPr>
            <w:tcW w:w="1826" w:type="dxa"/>
            <w:shd w:val="clear" w:color="auto" w:fill="auto"/>
            <w:tcMar>
              <w:top w:w="100" w:type="dxa"/>
              <w:left w:w="100" w:type="dxa"/>
              <w:bottom w:w="100" w:type="dxa"/>
              <w:right w:w="100" w:type="dxa"/>
            </w:tcMar>
          </w:tcPr>
          <w:p w14:paraId="0324C371"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Type of segmentation </w:t>
            </w:r>
          </w:p>
        </w:tc>
        <w:tc>
          <w:tcPr>
            <w:tcW w:w="1498" w:type="dxa"/>
            <w:shd w:val="clear" w:color="auto" w:fill="auto"/>
            <w:tcMar>
              <w:top w:w="100" w:type="dxa"/>
              <w:left w:w="100" w:type="dxa"/>
              <w:bottom w:w="100" w:type="dxa"/>
              <w:right w:w="100" w:type="dxa"/>
            </w:tcMar>
          </w:tcPr>
          <w:p w14:paraId="0324C372"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Segmentation criteria </w:t>
            </w:r>
          </w:p>
        </w:tc>
        <w:tc>
          <w:tcPr>
            <w:tcW w:w="1531" w:type="dxa"/>
            <w:shd w:val="clear" w:color="auto" w:fill="auto"/>
            <w:tcMar>
              <w:top w:w="100" w:type="dxa"/>
              <w:left w:w="100" w:type="dxa"/>
              <w:bottom w:w="100" w:type="dxa"/>
              <w:right w:w="100" w:type="dxa"/>
            </w:tcMar>
          </w:tcPr>
          <w:p w14:paraId="0324C373"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Devices(</w:t>
            </w:r>
            <w:proofErr w:type="spellStart"/>
            <w:r>
              <w:rPr>
                <w:rFonts w:ascii="Times New Roman" w:eastAsia="Times New Roman" w:hAnsi="Times New Roman" w:cs="Times New Roman"/>
                <w:b/>
                <w:sz w:val="24"/>
                <w:szCs w:val="24"/>
              </w:rPr>
              <w:t>i</w:t>
            </w:r>
            <w:proofErr w:type="spellEnd"/>
            <w:r>
              <w:rPr>
                <w:rFonts w:ascii="Times New Roman" w:eastAsia="Times New Roman" w:hAnsi="Times New Roman" w:cs="Times New Roman"/>
                <w:b/>
                <w:sz w:val="24"/>
                <w:szCs w:val="24"/>
              </w:rPr>
              <w:t xml:space="preserve">-phone, </w:t>
            </w:r>
            <w:proofErr w:type="spellStart"/>
            <w:r>
              <w:rPr>
                <w:rFonts w:ascii="Times New Roman" w:eastAsia="Times New Roman" w:hAnsi="Times New Roman" w:cs="Times New Roman"/>
                <w:b/>
                <w:sz w:val="24"/>
                <w:szCs w:val="24"/>
              </w:rPr>
              <w:t>i</w:t>
            </w:r>
            <w:proofErr w:type="spellEnd"/>
            <w:r>
              <w:rPr>
                <w:rFonts w:ascii="Times New Roman" w:eastAsia="Times New Roman" w:hAnsi="Times New Roman" w:cs="Times New Roman"/>
                <w:b/>
                <w:sz w:val="24"/>
                <w:szCs w:val="24"/>
              </w:rPr>
              <w:t xml:space="preserve">-pad, Mac, </w:t>
            </w:r>
            <w:proofErr w:type="spellStart"/>
            <w:r>
              <w:rPr>
                <w:rFonts w:ascii="Times New Roman" w:eastAsia="Times New Roman" w:hAnsi="Times New Roman" w:cs="Times New Roman"/>
                <w:b/>
                <w:sz w:val="24"/>
                <w:szCs w:val="24"/>
              </w:rPr>
              <w:t>i</w:t>
            </w:r>
            <w:proofErr w:type="spellEnd"/>
            <w:r>
              <w:rPr>
                <w:rFonts w:ascii="Times New Roman" w:eastAsia="Times New Roman" w:hAnsi="Times New Roman" w:cs="Times New Roman"/>
                <w:b/>
                <w:sz w:val="24"/>
                <w:szCs w:val="24"/>
              </w:rPr>
              <w:t>-pod)</w:t>
            </w:r>
          </w:p>
        </w:tc>
        <w:tc>
          <w:tcPr>
            <w:tcW w:w="1462" w:type="dxa"/>
            <w:shd w:val="clear" w:color="auto" w:fill="auto"/>
            <w:tcMar>
              <w:top w:w="100" w:type="dxa"/>
              <w:left w:w="100" w:type="dxa"/>
              <w:bottom w:w="100" w:type="dxa"/>
              <w:right w:w="100" w:type="dxa"/>
            </w:tcMar>
          </w:tcPr>
          <w:p w14:paraId="0324C374"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Services (iCloud, iTunes, Mac Appstore, Apple Pay)</w:t>
            </w:r>
          </w:p>
        </w:tc>
        <w:tc>
          <w:tcPr>
            <w:tcW w:w="1485" w:type="dxa"/>
            <w:shd w:val="clear" w:color="auto" w:fill="auto"/>
            <w:tcMar>
              <w:top w:w="100" w:type="dxa"/>
              <w:left w:w="100" w:type="dxa"/>
              <w:bottom w:w="100" w:type="dxa"/>
              <w:right w:w="100" w:type="dxa"/>
            </w:tcMar>
          </w:tcPr>
          <w:p w14:paraId="0324C375"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Operating and System Software (OSX, iWork, </w:t>
            </w:r>
            <w:proofErr w:type="spellStart"/>
            <w:r>
              <w:rPr>
                <w:rFonts w:ascii="Times New Roman" w:eastAsia="Times New Roman" w:hAnsi="Times New Roman" w:cs="Times New Roman"/>
                <w:b/>
                <w:sz w:val="24"/>
                <w:szCs w:val="24"/>
              </w:rPr>
              <w:t>iLife</w:t>
            </w:r>
            <w:proofErr w:type="spellEnd"/>
            <w:r>
              <w:rPr>
                <w:rFonts w:ascii="Times New Roman" w:eastAsia="Times New Roman" w:hAnsi="Times New Roman" w:cs="Times New Roman"/>
                <w:b/>
                <w:sz w:val="24"/>
                <w:szCs w:val="24"/>
              </w:rPr>
              <w:t>)</w:t>
            </w:r>
          </w:p>
        </w:tc>
        <w:tc>
          <w:tcPr>
            <w:tcW w:w="1557" w:type="dxa"/>
            <w:shd w:val="clear" w:color="auto" w:fill="auto"/>
            <w:tcMar>
              <w:top w:w="100" w:type="dxa"/>
              <w:left w:w="100" w:type="dxa"/>
              <w:bottom w:w="100" w:type="dxa"/>
              <w:right w:w="100" w:type="dxa"/>
            </w:tcMar>
          </w:tcPr>
          <w:p w14:paraId="0324C376"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Accessories </w:t>
            </w:r>
          </w:p>
        </w:tc>
      </w:tr>
      <w:tr w:rsidR="00E51D53" w14:paraId="0324C37E" w14:textId="77777777">
        <w:trPr>
          <w:trHeight w:val="420"/>
        </w:trPr>
        <w:tc>
          <w:tcPr>
            <w:tcW w:w="1826" w:type="dxa"/>
            <w:vMerge w:val="restart"/>
            <w:shd w:val="clear" w:color="auto" w:fill="auto"/>
            <w:tcMar>
              <w:top w:w="100" w:type="dxa"/>
              <w:left w:w="100" w:type="dxa"/>
              <w:bottom w:w="100" w:type="dxa"/>
              <w:right w:w="100" w:type="dxa"/>
            </w:tcMar>
          </w:tcPr>
          <w:p w14:paraId="0324C378"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Geographic </w:t>
            </w:r>
          </w:p>
        </w:tc>
        <w:tc>
          <w:tcPr>
            <w:tcW w:w="1498" w:type="dxa"/>
            <w:shd w:val="clear" w:color="auto" w:fill="auto"/>
            <w:tcMar>
              <w:top w:w="100" w:type="dxa"/>
              <w:left w:w="100" w:type="dxa"/>
              <w:bottom w:w="100" w:type="dxa"/>
              <w:right w:w="100" w:type="dxa"/>
            </w:tcMar>
          </w:tcPr>
          <w:p w14:paraId="0324C379"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Density</w:t>
            </w:r>
          </w:p>
        </w:tc>
        <w:tc>
          <w:tcPr>
            <w:tcW w:w="1531" w:type="dxa"/>
            <w:shd w:val="clear" w:color="auto" w:fill="auto"/>
            <w:tcMar>
              <w:top w:w="100" w:type="dxa"/>
              <w:left w:w="100" w:type="dxa"/>
              <w:bottom w:w="100" w:type="dxa"/>
              <w:right w:w="100" w:type="dxa"/>
            </w:tcMar>
          </w:tcPr>
          <w:p w14:paraId="0324C37A"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Urban</w:t>
            </w:r>
          </w:p>
        </w:tc>
        <w:tc>
          <w:tcPr>
            <w:tcW w:w="1462" w:type="dxa"/>
            <w:shd w:val="clear" w:color="auto" w:fill="auto"/>
            <w:tcMar>
              <w:top w:w="100" w:type="dxa"/>
              <w:left w:w="100" w:type="dxa"/>
              <w:bottom w:w="100" w:type="dxa"/>
              <w:right w:w="100" w:type="dxa"/>
            </w:tcMar>
          </w:tcPr>
          <w:p w14:paraId="0324C37B"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Urban</w:t>
            </w:r>
          </w:p>
        </w:tc>
        <w:tc>
          <w:tcPr>
            <w:tcW w:w="1485" w:type="dxa"/>
            <w:shd w:val="clear" w:color="auto" w:fill="auto"/>
            <w:tcMar>
              <w:top w:w="100" w:type="dxa"/>
              <w:left w:w="100" w:type="dxa"/>
              <w:bottom w:w="100" w:type="dxa"/>
              <w:right w:w="100" w:type="dxa"/>
            </w:tcMar>
          </w:tcPr>
          <w:p w14:paraId="0324C37C"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Urban</w:t>
            </w:r>
          </w:p>
        </w:tc>
        <w:tc>
          <w:tcPr>
            <w:tcW w:w="1557" w:type="dxa"/>
            <w:shd w:val="clear" w:color="auto" w:fill="auto"/>
            <w:tcMar>
              <w:top w:w="100" w:type="dxa"/>
              <w:left w:w="100" w:type="dxa"/>
              <w:bottom w:w="100" w:type="dxa"/>
              <w:right w:w="100" w:type="dxa"/>
            </w:tcMar>
          </w:tcPr>
          <w:p w14:paraId="0324C37D"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Urban</w:t>
            </w:r>
          </w:p>
        </w:tc>
      </w:tr>
      <w:tr w:rsidR="00E51D53" w14:paraId="0324C385" w14:textId="77777777">
        <w:trPr>
          <w:trHeight w:val="420"/>
        </w:trPr>
        <w:tc>
          <w:tcPr>
            <w:tcW w:w="1826" w:type="dxa"/>
            <w:vMerge/>
            <w:shd w:val="clear" w:color="auto" w:fill="auto"/>
            <w:tcMar>
              <w:top w:w="100" w:type="dxa"/>
              <w:left w:w="100" w:type="dxa"/>
              <w:bottom w:w="100" w:type="dxa"/>
              <w:right w:w="100" w:type="dxa"/>
            </w:tcMar>
          </w:tcPr>
          <w:p w14:paraId="0324C37F" w14:textId="77777777" w:rsidR="00E51D53" w:rsidRDefault="00E51D53">
            <w:pPr>
              <w:widowControl w:val="0"/>
              <w:pBdr>
                <w:top w:val="nil"/>
                <w:left w:val="nil"/>
                <w:bottom w:val="nil"/>
                <w:right w:val="nil"/>
                <w:between w:val="nil"/>
              </w:pBdr>
              <w:rPr>
                <w:rFonts w:ascii="Times New Roman" w:eastAsia="Times New Roman" w:hAnsi="Times New Roman" w:cs="Times New Roman"/>
                <w:sz w:val="24"/>
                <w:szCs w:val="24"/>
              </w:rPr>
            </w:pPr>
          </w:p>
        </w:tc>
        <w:tc>
          <w:tcPr>
            <w:tcW w:w="1498" w:type="dxa"/>
            <w:shd w:val="clear" w:color="auto" w:fill="auto"/>
            <w:tcMar>
              <w:top w:w="100" w:type="dxa"/>
              <w:left w:w="100" w:type="dxa"/>
              <w:bottom w:w="100" w:type="dxa"/>
              <w:right w:w="100" w:type="dxa"/>
            </w:tcMar>
          </w:tcPr>
          <w:p w14:paraId="0324C380"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Religion</w:t>
            </w:r>
          </w:p>
        </w:tc>
        <w:tc>
          <w:tcPr>
            <w:tcW w:w="1531" w:type="dxa"/>
            <w:shd w:val="clear" w:color="auto" w:fill="auto"/>
            <w:tcMar>
              <w:top w:w="100" w:type="dxa"/>
              <w:left w:w="100" w:type="dxa"/>
              <w:bottom w:w="100" w:type="dxa"/>
              <w:right w:w="100" w:type="dxa"/>
            </w:tcMar>
          </w:tcPr>
          <w:p w14:paraId="0324C381"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International </w:t>
            </w:r>
          </w:p>
        </w:tc>
        <w:tc>
          <w:tcPr>
            <w:tcW w:w="1462" w:type="dxa"/>
            <w:shd w:val="clear" w:color="auto" w:fill="auto"/>
            <w:tcMar>
              <w:top w:w="100" w:type="dxa"/>
              <w:left w:w="100" w:type="dxa"/>
              <w:bottom w:w="100" w:type="dxa"/>
              <w:right w:w="100" w:type="dxa"/>
            </w:tcMar>
          </w:tcPr>
          <w:p w14:paraId="0324C382"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International</w:t>
            </w:r>
          </w:p>
        </w:tc>
        <w:tc>
          <w:tcPr>
            <w:tcW w:w="1485" w:type="dxa"/>
            <w:shd w:val="clear" w:color="auto" w:fill="auto"/>
            <w:tcMar>
              <w:top w:w="100" w:type="dxa"/>
              <w:left w:w="100" w:type="dxa"/>
              <w:bottom w:w="100" w:type="dxa"/>
              <w:right w:w="100" w:type="dxa"/>
            </w:tcMar>
          </w:tcPr>
          <w:p w14:paraId="0324C383" w14:textId="77777777" w:rsidR="00E51D53" w:rsidRDefault="00434202">
            <w:pPr>
              <w:widowControl w:val="0"/>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International</w:t>
            </w:r>
          </w:p>
        </w:tc>
        <w:tc>
          <w:tcPr>
            <w:tcW w:w="1557" w:type="dxa"/>
            <w:shd w:val="clear" w:color="auto" w:fill="auto"/>
            <w:tcMar>
              <w:top w:w="100" w:type="dxa"/>
              <w:left w:w="100" w:type="dxa"/>
              <w:bottom w:w="100" w:type="dxa"/>
              <w:right w:w="100" w:type="dxa"/>
            </w:tcMar>
          </w:tcPr>
          <w:p w14:paraId="0324C384" w14:textId="77777777" w:rsidR="00E51D53" w:rsidRDefault="00434202">
            <w:pPr>
              <w:widowControl w:val="0"/>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International</w:t>
            </w:r>
          </w:p>
        </w:tc>
      </w:tr>
      <w:tr w:rsidR="00E51D53" w14:paraId="0324C38C" w14:textId="77777777">
        <w:trPr>
          <w:trHeight w:val="420"/>
        </w:trPr>
        <w:tc>
          <w:tcPr>
            <w:tcW w:w="1826" w:type="dxa"/>
            <w:vMerge w:val="restart"/>
            <w:shd w:val="clear" w:color="auto" w:fill="auto"/>
            <w:tcMar>
              <w:top w:w="100" w:type="dxa"/>
              <w:left w:w="100" w:type="dxa"/>
              <w:bottom w:w="100" w:type="dxa"/>
              <w:right w:w="100" w:type="dxa"/>
            </w:tcMar>
          </w:tcPr>
          <w:p w14:paraId="0324C386"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Demographic </w:t>
            </w:r>
          </w:p>
        </w:tc>
        <w:tc>
          <w:tcPr>
            <w:tcW w:w="1498" w:type="dxa"/>
            <w:shd w:val="clear" w:color="auto" w:fill="auto"/>
            <w:tcMar>
              <w:top w:w="100" w:type="dxa"/>
              <w:left w:w="100" w:type="dxa"/>
              <w:bottom w:w="100" w:type="dxa"/>
              <w:right w:w="100" w:type="dxa"/>
            </w:tcMar>
          </w:tcPr>
          <w:p w14:paraId="0324C387"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Age </w:t>
            </w:r>
          </w:p>
        </w:tc>
        <w:tc>
          <w:tcPr>
            <w:tcW w:w="1531" w:type="dxa"/>
            <w:shd w:val="clear" w:color="auto" w:fill="auto"/>
            <w:tcMar>
              <w:top w:w="100" w:type="dxa"/>
              <w:left w:w="100" w:type="dxa"/>
              <w:bottom w:w="100" w:type="dxa"/>
              <w:right w:w="100" w:type="dxa"/>
            </w:tcMar>
          </w:tcPr>
          <w:p w14:paraId="0324C388"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18-55</w:t>
            </w:r>
          </w:p>
        </w:tc>
        <w:tc>
          <w:tcPr>
            <w:tcW w:w="1462" w:type="dxa"/>
            <w:shd w:val="clear" w:color="auto" w:fill="auto"/>
            <w:tcMar>
              <w:top w:w="100" w:type="dxa"/>
              <w:left w:w="100" w:type="dxa"/>
              <w:bottom w:w="100" w:type="dxa"/>
              <w:right w:w="100" w:type="dxa"/>
            </w:tcMar>
          </w:tcPr>
          <w:p w14:paraId="0324C389"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18-40</w:t>
            </w:r>
          </w:p>
        </w:tc>
        <w:tc>
          <w:tcPr>
            <w:tcW w:w="1485" w:type="dxa"/>
            <w:shd w:val="clear" w:color="auto" w:fill="auto"/>
            <w:tcMar>
              <w:top w:w="100" w:type="dxa"/>
              <w:left w:w="100" w:type="dxa"/>
              <w:bottom w:w="100" w:type="dxa"/>
              <w:right w:w="100" w:type="dxa"/>
            </w:tcMar>
          </w:tcPr>
          <w:p w14:paraId="0324C38A"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25-45</w:t>
            </w:r>
          </w:p>
        </w:tc>
        <w:tc>
          <w:tcPr>
            <w:tcW w:w="1557" w:type="dxa"/>
            <w:shd w:val="clear" w:color="auto" w:fill="auto"/>
            <w:tcMar>
              <w:top w:w="100" w:type="dxa"/>
              <w:left w:w="100" w:type="dxa"/>
              <w:bottom w:w="100" w:type="dxa"/>
              <w:right w:w="100" w:type="dxa"/>
            </w:tcMar>
          </w:tcPr>
          <w:p w14:paraId="0324C38B"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18-50</w:t>
            </w:r>
          </w:p>
        </w:tc>
      </w:tr>
      <w:tr w:rsidR="00E51D53" w14:paraId="0324C393" w14:textId="77777777">
        <w:trPr>
          <w:trHeight w:val="420"/>
        </w:trPr>
        <w:tc>
          <w:tcPr>
            <w:tcW w:w="1826" w:type="dxa"/>
            <w:vMerge/>
            <w:shd w:val="clear" w:color="auto" w:fill="auto"/>
            <w:tcMar>
              <w:top w:w="100" w:type="dxa"/>
              <w:left w:w="100" w:type="dxa"/>
              <w:bottom w:w="100" w:type="dxa"/>
              <w:right w:w="100" w:type="dxa"/>
            </w:tcMar>
          </w:tcPr>
          <w:p w14:paraId="0324C38D" w14:textId="77777777" w:rsidR="00E51D53" w:rsidRDefault="00E51D53">
            <w:pPr>
              <w:widowControl w:val="0"/>
              <w:pBdr>
                <w:top w:val="nil"/>
                <w:left w:val="nil"/>
                <w:bottom w:val="nil"/>
                <w:right w:val="nil"/>
                <w:between w:val="nil"/>
              </w:pBdr>
              <w:rPr>
                <w:rFonts w:ascii="Times New Roman" w:eastAsia="Times New Roman" w:hAnsi="Times New Roman" w:cs="Times New Roman"/>
                <w:sz w:val="24"/>
                <w:szCs w:val="24"/>
              </w:rPr>
            </w:pPr>
          </w:p>
        </w:tc>
        <w:tc>
          <w:tcPr>
            <w:tcW w:w="1498" w:type="dxa"/>
            <w:shd w:val="clear" w:color="auto" w:fill="auto"/>
            <w:tcMar>
              <w:top w:w="100" w:type="dxa"/>
              <w:left w:w="100" w:type="dxa"/>
              <w:bottom w:w="100" w:type="dxa"/>
              <w:right w:w="100" w:type="dxa"/>
            </w:tcMar>
          </w:tcPr>
          <w:p w14:paraId="0324C38E"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Gender</w:t>
            </w:r>
          </w:p>
        </w:tc>
        <w:tc>
          <w:tcPr>
            <w:tcW w:w="1531" w:type="dxa"/>
            <w:shd w:val="clear" w:color="auto" w:fill="auto"/>
            <w:tcMar>
              <w:top w:w="100" w:type="dxa"/>
              <w:left w:w="100" w:type="dxa"/>
              <w:bottom w:w="100" w:type="dxa"/>
              <w:right w:w="100" w:type="dxa"/>
            </w:tcMar>
          </w:tcPr>
          <w:p w14:paraId="0324C38F"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Male, Female and Transgender</w:t>
            </w:r>
          </w:p>
        </w:tc>
        <w:tc>
          <w:tcPr>
            <w:tcW w:w="1462" w:type="dxa"/>
            <w:shd w:val="clear" w:color="auto" w:fill="auto"/>
            <w:tcMar>
              <w:top w:w="100" w:type="dxa"/>
              <w:left w:w="100" w:type="dxa"/>
              <w:bottom w:w="100" w:type="dxa"/>
              <w:right w:w="100" w:type="dxa"/>
            </w:tcMar>
          </w:tcPr>
          <w:p w14:paraId="0324C390"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Male, Female and Transgender</w:t>
            </w:r>
          </w:p>
        </w:tc>
        <w:tc>
          <w:tcPr>
            <w:tcW w:w="1485" w:type="dxa"/>
            <w:shd w:val="clear" w:color="auto" w:fill="auto"/>
            <w:tcMar>
              <w:top w:w="100" w:type="dxa"/>
              <w:left w:w="100" w:type="dxa"/>
              <w:bottom w:w="100" w:type="dxa"/>
              <w:right w:w="100" w:type="dxa"/>
            </w:tcMar>
          </w:tcPr>
          <w:p w14:paraId="0324C391" w14:textId="77777777" w:rsidR="00E51D53" w:rsidRDefault="00434202">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Male, Female and Transgender</w:t>
            </w:r>
          </w:p>
        </w:tc>
        <w:tc>
          <w:tcPr>
            <w:tcW w:w="1557" w:type="dxa"/>
            <w:shd w:val="clear" w:color="auto" w:fill="auto"/>
            <w:tcMar>
              <w:top w:w="100" w:type="dxa"/>
              <w:left w:w="100" w:type="dxa"/>
              <w:bottom w:w="100" w:type="dxa"/>
              <w:right w:w="100" w:type="dxa"/>
            </w:tcMar>
          </w:tcPr>
          <w:p w14:paraId="0324C392" w14:textId="77777777" w:rsidR="00E51D53" w:rsidRDefault="00434202">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Male, Female and Transgender</w:t>
            </w:r>
          </w:p>
        </w:tc>
      </w:tr>
      <w:tr w:rsidR="00E51D53" w14:paraId="0324C39A" w14:textId="77777777">
        <w:trPr>
          <w:trHeight w:val="420"/>
        </w:trPr>
        <w:tc>
          <w:tcPr>
            <w:tcW w:w="1826" w:type="dxa"/>
            <w:vMerge/>
            <w:shd w:val="clear" w:color="auto" w:fill="auto"/>
            <w:tcMar>
              <w:top w:w="100" w:type="dxa"/>
              <w:left w:w="100" w:type="dxa"/>
              <w:bottom w:w="100" w:type="dxa"/>
              <w:right w:w="100" w:type="dxa"/>
            </w:tcMar>
          </w:tcPr>
          <w:p w14:paraId="0324C394" w14:textId="77777777" w:rsidR="00E51D53" w:rsidRDefault="00E51D53">
            <w:pPr>
              <w:widowControl w:val="0"/>
              <w:pBdr>
                <w:top w:val="nil"/>
                <w:left w:val="nil"/>
                <w:bottom w:val="nil"/>
                <w:right w:val="nil"/>
                <w:between w:val="nil"/>
              </w:pBdr>
              <w:rPr>
                <w:rFonts w:ascii="Times New Roman" w:eastAsia="Times New Roman" w:hAnsi="Times New Roman" w:cs="Times New Roman"/>
                <w:sz w:val="24"/>
                <w:szCs w:val="24"/>
              </w:rPr>
            </w:pPr>
          </w:p>
        </w:tc>
        <w:tc>
          <w:tcPr>
            <w:tcW w:w="1498" w:type="dxa"/>
            <w:shd w:val="clear" w:color="auto" w:fill="auto"/>
            <w:tcMar>
              <w:top w:w="100" w:type="dxa"/>
              <w:left w:w="100" w:type="dxa"/>
              <w:bottom w:w="100" w:type="dxa"/>
              <w:right w:w="100" w:type="dxa"/>
            </w:tcMar>
          </w:tcPr>
          <w:p w14:paraId="0324C395"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Lifecycle </w:t>
            </w:r>
          </w:p>
        </w:tc>
        <w:tc>
          <w:tcPr>
            <w:tcW w:w="1531" w:type="dxa"/>
            <w:shd w:val="clear" w:color="auto" w:fill="auto"/>
            <w:tcMar>
              <w:top w:w="100" w:type="dxa"/>
              <w:left w:w="100" w:type="dxa"/>
              <w:bottom w:w="100" w:type="dxa"/>
              <w:right w:w="100" w:type="dxa"/>
            </w:tcMar>
          </w:tcPr>
          <w:p w14:paraId="0324C396"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bachelor stage to the elder generation </w:t>
            </w:r>
          </w:p>
        </w:tc>
        <w:tc>
          <w:tcPr>
            <w:tcW w:w="1462" w:type="dxa"/>
            <w:shd w:val="clear" w:color="auto" w:fill="auto"/>
            <w:tcMar>
              <w:top w:w="100" w:type="dxa"/>
              <w:left w:w="100" w:type="dxa"/>
              <w:bottom w:w="100" w:type="dxa"/>
              <w:right w:w="100" w:type="dxa"/>
            </w:tcMar>
          </w:tcPr>
          <w:p w14:paraId="0324C397"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the bachelor stage to the elder generation</w:t>
            </w:r>
          </w:p>
        </w:tc>
        <w:tc>
          <w:tcPr>
            <w:tcW w:w="1485" w:type="dxa"/>
            <w:shd w:val="clear" w:color="auto" w:fill="auto"/>
            <w:tcMar>
              <w:top w:w="100" w:type="dxa"/>
              <w:left w:w="100" w:type="dxa"/>
              <w:bottom w:w="100" w:type="dxa"/>
              <w:right w:w="100" w:type="dxa"/>
            </w:tcMar>
          </w:tcPr>
          <w:p w14:paraId="0324C398" w14:textId="77777777" w:rsidR="00E51D53" w:rsidRDefault="00434202">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the bachelor stage to the middle-aged generation</w:t>
            </w:r>
          </w:p>
        </w:tc>
        <w:tc>
          <w:tcPr>
            <w:tcW w:w="1557" w:type="dxa"/>
            <w:shd w:val="clear" w:color="auto" w:fill="auto"/>
            <w:tcMar>
              <w:top w:w="100" w:type="dxa"/>
              <w:left w:w="100" w:type="dxa"/>
              <w:bottom w:w="100" w:type="dxa"/>
              <w:right w:w="100" w:type="dxa"/>
            </w:tcMar>
          </w:tcPr>
          <w:p w14:paraId="0324C399" w14:textId="77777777" w:rsidR="00E51D53" w:rsidRDefault="00434202">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the bachelor stage to the elder generation</w:t>
            </w:r>
          </w:p>
        </w:tc>
      </w:tr>
      <w:tr w:rsidR="00E51D53" w14:paraId="0324C3A1" w14:textId="77777777">
        <w:trPr>
          <w:trHeight w:val="420"/>
        </w:trPr>
        <w:tc>
          <w:tcPr>
            <w:tcW w:w="1826" w:type="dxa"/>
            <w:vMerge/>
            <w:shd w:val="clear" w:color="auto" w:fill="auto"/>
            <w:tcMar>
              <w:top w:w="100" w:type="dxa"/>
              <w:left w:w="100" w:type="dxa"/>
              <w:bottom w:w="100" w:type="dxa"/>
              <w:right w:w="100" w:type="dxa"/>
            </w:tcMar>
          </w:tcPr>
          <w:p w14:paraId="0324C39B" w14:textId="77777777" w:rsidR="00E51D53" w:rsidRDefault="00E51D53">
            <w:pPr>
              <w:widowControl w:val="0"/>
              <w:pBdr>
                <w:top w:val="nil"/>
                <w:left w:val="nil"/>
                <w:bottom w:val="nil"/>
                <w:right w:val="nil"/>
                <w:between w:val="nil"/>
              </w:pBdr>
              <w:rPr>
                <w:rFonts w:ascii="Times New Roman" w:eastAsia="Times New Roman" w:hAnsi="Times New Roman" w:cs="Times New Roman"/>
                <w:sz w:val="24"/>
                <w:szCs w:val="24"/>
              </w:rPr>
            </w:pPr>
          </w:p>
        </w:tc>
        <w:tc>
          <w:tcPr>
            <w:tcW w:w="1498" w:type="dxa"/>
            <w:shd w:val="clear" w:color="auto" w:fill="auto"/>
            <w:tcMar>
              <w:top w:w="100" w:type="dxa"/>
              <w:left w:w="100" w:type="dxa"/>
              <w:bottom w:w="100" w:type="dxa"/>
              <w:right w:w="100" w:type="dxa"/>
            </w:tcMar>
          </w:tcPr>
          <w:p w14:paraId="0324C39C"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Occupation</w:t>
            </w:r>
          </w:p>
        </w:tc>
        <w:tc>
          <w:tcPr>
            <w:tcW w:w="1531" w:type="dxa"/>
            <w:shd w:val="clear" w:color="auto" w:fill="auto"/>
            <w:tcMar>
              <w:top w:w="100" w:type="dxa"/>
              <w:left w:w="100" w:type="dxa"/>
              <w:bottom w:w="100" w:type="dxa"/>
              <w:right w:w="100" w:type="dxa"/>
            </w:tcMar>
          </w:tcPr>
          <w:p w14:paraId="0324C39D"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Any profession </w:t>
            </w:r>
            <w:r>
              <w:rPr>
                <w:rFonts w:ascii="Times New Roman" w:eastAsia="Times New Roman" w:hAnsi="Times New Roman" w:cs="Times New Roman"/>
                <w:sz w:val="24"/>
                <w:szCs w:val="24"/>
              </w:rPr>
              <w:lastRenderedPageBreak/>
              <w:t xml:space="preserve">and students </w:t>
            </w:r>
          </w:p>
        </w:tc>
        <w:tc>
          <w:tcPr>
            <w:tcW w:w="1462" w:type="dxa"/>
            <w:shd w:val="clear" w:color="auto" w:fill="auto"/>
            <w:tcMar>
              <w:top w:w="100" w:type="dxa"/>
              <w:left w:w="100" w:type="dxa"/>
              <w:bottom w:w="100" w:type="dxa"/>
              <w:right w:w="100" w:type="dxa"/>
            </w:tcMar>
          </w:tcPr>
          <w:p w14:paraId="0324C39E"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Professionals and </w:t>
            </w:r>
            <w:r>
              <w:rPr>
                <w:rFonts w:ascii="Times New Roman" w:eastAsia="Times New Roman" w:hAnsi="Times New Roman" w:cs="Times New Roman"/>
                <w:sz w:val="24"/>
                <w:szCs w:val="24"/>
              </w:rPr>
              <w:lastRenderedPageBreak/>
              <w:t xml:space="preserve">students </w:t>
            </w:r>
          </w:p>
        </w:tc>
        <w:tc>
          <w:tcPr>
            <w:tcW w:w="1485" w:type="dxa"/>
            <w:shd w:val="clear" w:color="auto" w:fill="auto"/>
            <w:tcMar>
              <w:top w:w="100" w:type="dxa"/>
              <w:left w:w="100" w:type="dxa"/>
              <w:bottom w:w="100" w:type="dxa"/>
              <w:right w:w="100" w:type="dxa"/>
            </w:tcMar>
          </w:tcPr>
          <w:p w14:paraId="0324C39F"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Executive and </w:t>
            </w:r>
            <w:r>
              <w:rPr>
                <w:rFonts w:ascii="Times New Roman" w:eastAsia="Times New Roman" w:hAnsi="Times New Roman" w:cs="Times New Roman"/>
                <w:sz w:val="24"/>
                <w:szCs w:val="24"/>
              </w:rPr>
              <w:lastRenderedPageBreak/>
              <w:t xml:space="preserve">professional consultant </w:t>
            </w:r>
          </w:p>
        </w:tc>
        <w:tc>
          <w:tcPr>
            <w:tcW w:w="1557" w:type="dxa"/>
            <w:shd w:val="clear" w:color="auto" w:fill="auto"/>
            <w:tcMar>
              <w:top w:w="100" w:type="dxa"/>
              <w:left w:w="100" w:type="dxa"/>
              <w:bottom w:w="100" w:type="dxa"/>
              <w:right w:w="100" w:type="dxa"/>
            </w:tcMar>
          </w:tcPr>
          <w:p w14:paraId="0324C3A0"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Any profession </w:t>
            </w:r>
            <w:r>
              <w:rPr>
                <w:rFonts w:ascii="Times New Roman" w:eastAsia="Times New Roman" w:hAnsi="Times New Roman" w:cs="Times New Roman"/>
                <w:sz w:val="24"/>
                <w:szCs w:val="24"/>
              </w:rPr>
              <w:lastRenderedPageBreak/>
              <w:t>and students</w:t>
            </w:r>
          </w:p>
        </w:tc>
      </w:tr>
      <w:tr w:rsidR="00E51D53" w14:paraId="0324C3A8" w14:textId="77777777">
        <w:trPr>
          <w:trHeight w:val="420"/>
        </w:trPr>
        <w:tc>
          <w:tcPr>
            <w:tcW w:w="1826" w:type="dxa"/>
            <w:vMerge/>
            <w:shd w:val="clear" w:color="auto" w:fill="auto"/>
            <w:tcMar>
              <w:top w:w="100" w:type="dxa"/>
              <w:left w:w="100" w:type="dxa"/>
              <w:bottom w:w="100" w:type="dxa"/>
              <w:right w:w="100" w:type="dxa"/>
            </w:tcMar>
          </w:tcPr>
          <w:p w14:paraId="0324C3A2" w14:textId="77777777" w:rsidR="00E51D53" w:rsidRDefault="00E51D53">
            <w:pPr>
              <w:widowControl w:val="0"/>
              <w:pBdr>
                <w:top w:val="nil"/>
                <w:left w:val="nil"/>
                <w:bottom w:val="nil"/>
                <w:right w:val="nil"/>
                <w:between w:val="nil"/>
              </w:pBdr>
              <w:rPr>
                <w:rFonts w:ascii="Times New Roman" w:eastAsia="Times New Roman" w:hAnsi="Times New Roman" w:cs="Times New Roman"/>
                <w:sz w:val="24"/>
                <w:szCs w:val="24"/>
              </w:rPr>
            </w:pPr>
          </w:p>
        </w:tc>
        <w:tc>
          <w:tcPr>
            <w:tcW w:w="1498" w:type="dxa"/>
            <w:shd w:val="clear" w:color="auto" w:fill="auto"/>
            <w:tcMar>
              <w:top w:w="100" w:type="dxa"/>
              <w:left w:w="100" w:type="dxa"/>
              <w:bottom w:w="100" w:type="dxa"/>
              <w:right w:w="100" w:type="dxa"/>
            </w:tcMar>
          </w:tcPr>
          <w:p w14:paraId="0324C3A3"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Income </w:t>
            </w:r>
          </w:p>
        </w:tc>
        <w:tc>
          <w:tcPr>
            <w:tcW w:w="1531" w:type="dxa"/>
            <w:shd w:val="clear" w:color="auto" w:fill="auto"/>
            <w:tcMar>
              <w:top w:w="100" w:type="dxa"/>
              <w:left w:w="100" w:type="dxa"/>
              <w:bottom w:w="100" w:type="dxa"/>
              <w:right w:w="100" w:type="dxa"/>
            </w:tcMar>
          </w:tcPr>
          <w:p w14:paraId="0324C3A4"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Middle to High</w:t>
            </w:r>
          </w:p>
        </w:tc>
        <w:tc>
          <w:tcPr>
            <w:tcW w:w="1462" w:type="dxa"/>
            <w:shd w:val="clear" w:color="auto" w:fill="auto"/>
            <w:tcMar>
              <w:top w:w="100" w:type="dxa"/>
              <w:left w:w="100" w:type="dxa"/>
              <w:bottom w:w="100" w:type="dxa"/>
              <w:right w:w="100" w:type="dxa"/>
            </w:tcMar>
          </w:tcPr>
          <w:p w14:paraId="0324C3A5"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1485" w:type="dxa"/>
            <w:shd w:val="clear" w:color="auto" w:fill="auto"/>
            <w:tcMar>
              <w:top w:w="100" w:type="dxa"/>
              <w:left w:w="100" w:type="dxa"/>
              <w:bottom w:w="100" w:type="dxa"/>
              <w:right w:w="100" w:type="dxa"/>
            </w:tcMar>
          </w:tcPr>
          <w:p w14:paraId="0324C3A6"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1557" w:type="dxa"/>
            <w:shd w:val="clear" w:color="auto" w:fill="auto"/>
            <w:tcMar>
              <w:top w:w="100" w:type="dxa"/>
              <w:left w:w="100" w:type="dxa"/>
              <w:bottom w:w="100" w:type="dxa"/>
              <w:right w:w="100" w:type="dxa"/>
            </w:tcMar>
          </w:tcPr>
          <w:p w14:paraId="0324C3A7"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Middle to High</w:t>
            </w:r>
          </w:p>
        </w:tc>
      </w:tr>
      <w:tr w:rsidR="00E51D53" w14:paraId="0324C3B6" w14:textId="77777777">
        <w:trPr>
          <w:trHeight w:val="420"/>
        </w:trPr>
        <w:tc>
          <w:tcPr>
            <w:tcW w:w="1826" w:type="dxa"/>
            <w:vMerge w:val="restart"/>
            <w:shd w:val="clear" w:color="auto" w:fill="auto"/>
            <w:tcMar>
              <w:top w:w="100" w:type="dxa"/>
              <w:left w:w="100" w:type="dxa"/>
              <w:bottom w:w="100" w:type="dxa"/>
              <w:right w:w="100" w:type="dxa"/>
            </w:tcMar>
          </w:tcPr>
          <w:p w14:paraId="0324C3A9"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Physiographic</w:t>
            </w:r>
          </w:p>
        </w:tc>
        <w:tc>
          <w:tcPr>
            <w:tcW w:w="1498" w:type="dxa"/>
            <w:shd w:val="clear" w:color="auto" w:fill="auto"/>
            <w:tcMar>
              <w:top w:w="100" w:type="dxa"/>
              <w:left w:w="100" w:type="dxa"/>
              <w:bottom w:w="100" w:type="dxa"/>
              <w:right w:w="100" w:type="dxa"/>
            </w:tcMar>
          </w:tcPr>
          <w:p w14:paraId="0324C3AA"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Risk aversion</w:t>
            </w:r>
          </w:p>
        </w:tc>
        <w:tc>
          <w:tcPr>
            <w:tcW w:w="1531" w:type="dxa"/>
            <w:shd w:val="clear" w:color="auto" w:fill="auto"/>
            <w:tcMar>
              <w:top w:w="100" w:type="dxa"/>
              <w:left w:w="100" w:type="dxa"/>
              <w:bottom w:w="100" w:type="dxa"/>
              <w:right w:w="100" w:type="dxa"/>
            </w:tcMar>
          </w:tcPr>
          <w:p w14:paraId="0324C3AB"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Risk avoiding</w:t>
            </w:r>
          </w:p>
          <w:p w14:paraId="0324C3AC" w14:textId="77777777" w:rsidR="00E51D53" w:rsidRDefault="00E51D53">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p>
          <w:p w14:paraId="0324C3AD"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Risk loving</w:t>
            </w:r>
          </w:p>
        </w:tc>
        <w:tc>
          <w:tcPr>
            <w:tcW w:w="1462" w:type="dxa"/>
            <w:shd w:val="clear" w:color="auto" w:fill="auto"/>
            <w:tcMar>
              <w:top w:w="100" w:type="dxa"/>
              <w:left w:w="100" w:type="dxa"/>
              <w:bottom w:w="100" w:type="dxa"/>
              <w:right w:w="100" w:type="dxa"/>
            </w:tcMar>
          </w:tcPr>
          <w:p w14:paraId="0324C3AE"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Risk neutral</w:t>
            </w:r>
          </w:p>
          <w:p w14:paraId="0324C3AF" w14:textId="77777777" w:rsidR="00E51D53" w:rsidRDefault="00E51D53">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p>
          <w:p w14:paraId="0324C3B0"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Risk loving</w:t>
            </w:r>
          </w:p>
        </w:tc>
        <w:tc>
          <w:tcPr>
            <w:tcW w:w="1485" w:type="dxa"/>
            <w:shd w:val="clear" w:color="auto" w:fill="auto"/>
            <w:tcMar>
              <w:top w:w="100" w:type="dxa"/>
              <w:left w:w="100" w:type="dxa"/>
              <w:bottom w:w="100" w:type="dxa"/>
              <w:right w:w="100" w:type="dxa"/>
            </w:tcMar>
          </w:tcPr>
          <w:p w14:paraId="0324C3B1" w14:textId="77777777" w:rsidR="00E51D53" w:rsidRDefault="00E51D53">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p>
          <w:p w14:paraId="0324C3B2"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Risk loving</w:t>
            </w:r>
          </w:p>
        </w:tc>
        <w:tc>
          <w:tcPr>
            <w:tcW w:w="1557" w:type="dxa"/>
            <w:shd w:val="clear" w:color="auto" w:fill="auto"/>
            <w:tcMar>
              <w:top w:w="100" w:type="dxa"/>
              <w:left w:w="100" w:type="dxa"/>
              <w:bottom w:w="100" w:type="dxa"/>
              <w:right w:w="100" w:type="dxa"/>
            </w:tcMar>
          </w:tcPr>
          <w:p w14:paraId="0324C3B3"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Risk avoiding, </w:t>
            </w:r>
          </w:p>
          <w:p w14:paraId="0324C3B4"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Risk neutral and</w:t>
            </w:r>
          </w:p>
          <w:p w14:paraId="0324C3B5"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Risk loving</w:t>
            </w:r>
          </w:p>
        </w:tc>
      </w:tr>
      <w:tr w:rsidR="00E51D53" w14:paraId="0324C3BD" w14:textId="77777777">
        <w:trPr>
          <w:trHeight w:val="420"/>
        </w:trPr>
        <w:tc>
          <w:tcPr>
            <w:tcW w:w="1826" w:type="dxa"/>
            <w:vMerge/>
            <w:shd w:val="clear" w:color="auto" w:fill="auto"/>
            <w:tcMar>
              <w:top w:w="100" w:type="dxa"/>
              <w:left w:w="100" w:type="dxa"/>
              <w:bottom w:w="100" w:type="dxa"/>
              <w:right w:w="100" w:type="dxa"/>
            </w:tcMar>
          </w:tcPr>
          <w:p w14:paraId="0324C3B7" w14:textId="77777777" w:rsidR="00E51D53" w:rsidRDefault="00E51D53">
            <w:pPr>
              <w:widowControl w:val="0"/>
              <w:pBdr>
                <w:top w:val="nil"/>
                <w:left w:val="nil"/>
                <w:bottom w:val="nil"/>
                <w:right w:val="nil"/>
                <w:between w:val="nil"/>
              </w:pBdr>
              <w:rPr>
                <w:rFonts w:ascii="Times New Roman" w:eastAsia="Times New Roman" w:hAnsi="Times New Roman" w:cs="Times New Roman"/>
                <w:sz w:val="24"/>
                <w:szCs w:val="24"/>
              </w:rPr>
            </w:pPr>
          </w:p>
        </w:tc>
        <w:tc>
          <w:tcPr>
            <w:tcW w:w="1498" w:type="dxa"/>
            <w:shd w:val="clear" w:color="auto" w:fill="auto"/>
            <w:tcMar>
              <w:top w:w="100" w:type="dxa"/>
              <w:left w:w="100" w:type="dxa"/>
              <w:bottom w:w="100" w:type="dxa"/>
              <w:right w:w="100" w:type="dxa"/>
            </w:tcMar>
          </w:tcPr>
          <w:p w14:paraId="0324C3B8"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Social class</w:t>
            </w:r>
          </w:p>
        </w:tc>
        <w:tc>
          <w:tcPr>
            <w:tcW w:w="1531" w:type="dxa"/>
            <w:shd w:val="clear" w:color="auto" w:fill="auto"/>
            <w:tcMar>
              <w:top w:w="100" w:type="dxa"/>
              <w:left w:w="100" w:type="dxa"/>
              <w:bottom w:w="100" w:type="dxa"/>
              <w:right w:w="100" w:type="dxa"/>
            </w:tcMar>
          </w:tcPr>
          <w:p w14:paraId="0324C3B9"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Middle and upper class</w:t>
            </w:r>
          </w:p>
        </w:tc>
        <w:tc>
          <w:tcPr>
            <w:tcW w:w="1462" w:type="dxa"/>
            <w:shd w:val="clear" w:color="auto" w:fill="auto"/>
            <w:tcMar>
              <w:top w:w="100" w:type="dxa"/>
              <w:left w:w="100" w:type="dxa"/>
              <w:bottom w:w="100" w:type="dxa"/>
              <w:right w:w="100" w:type="dxa"/>
            </w:tcMar>
          </w:tcPr>
          <w:p w14:paraId="0324C3BA"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Upper class </w:t>
            </w:r>
          </w:p>
        </w:tc>
        <w:tc>
          <w:tcPr>
            <w:tcW w:w="1485" w:type="dxa"/>
            <w:shd w:val="clear" w:color="auto" w:fill="auto"/>
            <w:tcMar>
              <w:top w:w="100" w:type="dxa"/>
              <w:left w:w="100" w:type="dxa"/>
              <w:bottom w:w="100" w:type="dxa"/>
              <w:right w:w="100" w:type="dxa"/>
            </w:tcMar>
          </w:tcPr>
          <w:p w14:paraId="0324C3BB"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Upper class </w:t>
            </w:r>
          </w:p>
        </w:tc>
        <w:tc>
          <w:tcPr>
            <w:tcW w:w="1557" w:type="dxa"/>
            <w:shd w:val="clear" w:color="auto" w:fill="auto"/>
            <w:tcMar>
              <w:top w:w="100" w:type="dxa"/>
              <w:left w:w="100" w:type="dxa"/>
              <w:bottom w:w="100" w:type="dxa"/>
              <w:right w:w="100" w:type="dxa"/>
            </w:tcMar>
          </w:tcPr>
          <w:p w14:paraId="0324C3BC"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Middle and upper class</w:t>
            </w:r>
          </w:p>
        </w:tc>
      </w:tr>
      <w:tr w:rsidR="00E51D53" w14:paraId="0324C3CE" w14:textId="77777777">
        <w:trPr>
          <w:trHeight w:val="420"/>
        </w:trPr>
        <w:tc>
          <w:tcPr>
            <w:tcW w:w="1826" w:type="dxa"/>
            <w:vMerge/>
            <w:shd w:val="clear" w:color="auto" w:fill="auto"/>
            <w:tcMar>
              <w:top w:w="100" w:type="dxa"/>
              <w:left w:w="100" w:type="dxa"/>
              <w:bottom w:w="100" w:type="dxa"/>
              <w:right w:w="100" w:type="dxa"/>
            </w:tcMar>
          </w:tcPr>
          <w:p w14:paraId="0324C3BE" w14:textId="77777777" w:rsidR="00E51D53" w:rsidRDefault="00E51D53">
            <w:pPr>
              <w:widowControl w:val="0"/>
              <w:pBdr>
                <w:top w:val="nil"/>
                <w:left w:val="nil"/>
                <w:bottom w:val="nil"/>
                <w:right w:val="nil"/>
                <w:between w:val="nil"/>
              </w:pBdr>
              <w:rPr>
                <w:rFonts w:ascii="Times New Roman" w:eastAsia="Times New Roman" w:hAnsi="Times New Roman" w:cs="Times New Roman"/>
                <w:sz w:val="24"/>
                <w:szCs w:val="24"/>
              </w:rPr>
            </w:pPr>
          </w:p>
        </w:tc>
        <w:tc>
          <w:tcPr>
            <w:tcW w:w="1498" w:type="dxa"/>
            <w:shd w:val="clear" w:color="auto" w:fill="auto"/>
            <w:tcMar>
              <w:top w:w="100" w:type="dxa"/>
              <w:left w:w="100" w:type="dxa"/>
              <w:bottom w:w="100" w:type="dxa"/>
              <w:right w:w="100" w:type="dxa"/>
            </w:tcMar>
          </w:tcPr>
          <w:p w14:paraId="0324C3BF"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Lifestyle </w:t>
            </w:r>
          </w:p>
        </w:tc>
        <w:tc>
          <w:tcPr>
            <w:tcW w:w="1531" w:type="dxa"/>
            <w:shd w:val="clear" w:color="auto" w:fill="auto"/>
            <w:tcMar>
              <w:top w:w="100" w:type="dxa"/>
              <w:left w:w="100" w:type="dxa"/>
              <w:bottom w:w="100" w:type="dxa"/>
              <w:right w:w="100" w:type="dxa"/>
            </w:tcMar>
          </w:tcPr>
          <w:p w14:paraId="0324C3C0"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Resigned</w:t>
            </w:r>
          </w:p>
          <w:p w14:paraId="0324C3C1" w14:textId="77777777" w:rsidR="00E51D53" w:rsidRDefault="00E51D53">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p>
          <w:p w14:paraId="0324C3C2"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Succeeder</w:t>
            </w:r>
          </w:p>
          <w:p w14:paraId="0324C3C3" w14:textId="77777777" w:rsidR="00E51D53" w:rsidRDefault="00E51D53">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p>
          <w:p w14:paraId="0324C3C4"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Explorer</w:t>
            </w:r>
          </w:p>
        </w:tc>
        <w:tc>
          <w:tcPr>
            <w:tcW w:w="1462" w:type="dxa"/>
            <w:shd w:val="clear" w:color="auto" w:fill="auto"/>
            <w:tcMar>
              <w:top w:w="100" w:type="dxa"/>
              <w:left w:w="100" w:type="dxa"/>
              <w:bottom w:w="100" w:type="dxa"/>
              <w:right w:w="100" w:type="dxa"/>
            </w:tcMar>
          </w:tcPr>
          <w:p w14:paraId="0324C3C5"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Resigned</w:t>
            </w:r>
          </w:p>
          <w:p w14:paraId="0324C3C6" w14:textId="77777777" w:rsidR="00E51D53" w:rsidRDefault="00E51D53">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p>
          <w:p w14:paraId="0324C3C7"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Aspirer</w:t>
            </w:r>
          </w:p>
        </w:tc>
        <w:tc>
          <w:tcPr>
            <w:tcW w:w="1485" w:type="dxa"/>
            <w:shd w:val="clear" w:color="auto" w:fill="auto"/>
            <w:tcMar>
              <w:top w:w="100" w:type="dxa"/>
              <w:left w:w="100" w:type="dxa"/>
              <w:bottom w:w="100" w:type="dxa"/>
              <w:right w:w="100" w:type="dxa"/>
            </w:tcMar>
          </w:tcPr>
          <w:p w14:paraId="0324C3C8"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Succeeder </w:t>
            </w:r>
          </w:p>
          <w:p w14:paraId="0324C3C9" w14:textId="77777777" w:rsidR="00E51D53" w:rsidRDefault="00E51D53">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p>
          <w:p w14:paraId="0324C3CA"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Explorer</w:t>
            </w:r>
          </w:p>
        </w:tc>
        <w:tc>
          <w:tcPr>
            <w:tcW w:w="1557" w:type="dxa"/>
            <w:shd w:val="clear" w:color="auto" w:fill="auto"/>
            <w:tcMar>
              <w:top w:w="100" w:type="dxa"/>
              <w:left w:w="100" w:type="dxa"/>
              <w:bottom w:w="100" w:type="dxa"/>
              <w:right w:w="100" w:type="dxa"/>
            </w:tcMar>
          </w:tcPr>
          <w:p w14:paraId="0324C3CB"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Aspirer </w:t>
            </w:r>
          </w:p>
          <w:p w14:paraId="0324C3CC" w14:textId="77777777" w:rsidR="00E51D53" w:rsidRDefault="00E51D53">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p>
          <w:p w14:paraId="0324C3CD"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succeeded</w:t>
            </w:r>
          </w:p>
        </w:tc>
      </w:tr>
      <w:tr w:rsidR="00E51D53" w14:paraId="0324C3D5" w14:textId="77777777">
        <w:trPr>
          <w:trHeight w:val="420"/>
        </w:trPr>
        <w:tc>
          <w:tcPr>
            <w:tcW w:w="1826" w:type="dxa"/>
            <w:vMerge w:val="restart"/>
            <w:shd w:val="clear" w:color="auto" w:fill="auto"/>
            <w:tcMar>
              <w:top w:w="100" w:type="dxa"/>
              <w:left w:w="100" w:type="dxa"/>
              <w:bottom w:w="100" w:type="dxa"/>
              <w:right w:w="100" w:type="dxa"/>
            </w:tcMar>
          </w:tcPr>
          <w:p w14:paraId="0324C3CF"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b/>
                <w:sz w:val="24"/>
                <w:szCs w:val="24"/>
              </w:rPr>
              <w:t>Behavioural</w:t>
            </w:r>
            <w:proofErr w:type="spellEnd"/>
            <w:r>
              <w:rPr>
                <w:rFonts w:ascii="Times New Roman" w:eastAsia="Times New Roman" w:hAnsi="Times New Roman" w:cs="Times New Roman"/>
                <w:b/>
                <w:sz w:val="24"/>
                <w:szCs w:val="24"/>
              </w:rPr>
              <w:t xml:space="preserve"> </w:t>
            </w:r>
          </w:p>
        </w:tc>
        <w:tc>
          <w:tcPr>
            <w:tcW w:w="1498" w:type="dxa"/>
            <w:shd w:val="clear" w:color="auto" w:fill="auto"/>
            <w:tcMar>
              <w:top w:w="100" w:type="dxa"/>
              <w:left w:w="100" w:type="dxa"/>
              <w:bottom w:w="100" w:type="dxa"/>
              <w:right w:w="100" w:type="dxa"/>
            </w:tcMar>
          </w:tcPr>
          <w:p w14:paraId="0324C3D0"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User status </w:t>
            </w:r>
          </w:p>
        </w:tc>
        <w:tc>
          <w:tcPr>
            <w:tcW w:w="1531" w:type="dxa"/>
            <w:shd w:val="clear" w:color="auto" w:fill="auto"/>
            <w:tcMar>
              <w:top w:w="100" w:type="dxa"/>
              <w:left w:w="100" w:type="dxa"/>
              <w:bottom w:w="100" w:type="dxa"/>
              <w:right w:w="100" w:type="dxa"/>
            </w:tcMar>
          </w:tcPr>
          <w:p w14:paraId="0324C3D1"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Potential user</w:t>
            </w:r>
          </w:p>
        </w:tc>
        <w:tc>
          <w:tcPr>
            <w:tcW w:w="1462" w:type="dxa"/>
            <w:shd w:val="clear" w:color="auto" w:fill="auto"/>
            <w:tcMar>
              <w:top w:w="100" w:type="dxa"/>
              <w:left w:w="100" w:type="dxa"/>
              <w:bottom w:w="100" w:type="dxa"/>
              <w:right w:w="100" w:type="dxa"/>
            </w:tcMar>
          </w:tcPr>
          <w:p w14:paraId="0324C3D2"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Potential user</w:t>
            </w:r>
          </w:p>
        </w:tc>
        <w:tc>
          <w:tcPr>
            <w:tcW w:w="1485" w:type="dxa"/>
            <w:shd w:val="clear" w:color="auto" w:fill="auto"/>
            <w:tcMar>
              <w:top w:w="100" w:type="dxa"/>
              <w:left w:w="100" w:type="dxa"/>
              <w:bottom w:w="100" w:type="dxa"/>
              <w:right w:w="100" w:type="dxa"/>
            </w:tcMar>
          </w:tcPr>
          <w:p w14:paraId="0324C3D3" w14:textId="77777777" w:rsidR="00E51D53" w:rsidRDefault="00434202">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Potential user</w:t>
            </w:r>
          </w:p>
        </w:tc>
        <w:tc>
          <w:tcPr>
            <w:tcW w:w="1557" w:type="dxa"/>
            <w:shd w:val="clear" w:color="auto" w:fill="auto"/>
            <w:tcMar>
              <w:top w:w="100" w:type="dxa"/>
              <w:left w:w="100" w:type="dxa"/>
              <w:bottom w:w="100" w:type="dxa"/>
              <w:right w:w="100" w:type="dxa"/>
            </w:tcMar>
          </w:tcPr>
          <w:p w14:paraId="0324C3D4" w14:textId="77777777" w:rsidR="00E51D53" w:rsidRDefault="00434202">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Potential user</w:t>
            </w:r>
          </w:p>
        </w:tc>
      </w:tr>
      <w:tr w:rsidR="00E51D53" w14:paraId="0324C3DC" w14:textId="77777777">
        <w:trPr>
          <w:trHeight w:val="420"/>
        </w:trPr>
        <w:tc>
          <w:tcPr>
            <w:tcW w:w="1826" w:type="dxa"/>
            <w:vMerge/>
            <w:shd w:val="clear" w:color="auto" w:fill="auto"/>
            <w:tcMar>
              <w:top w:w="100" w:type="dxa"/>
              <w:left w:w="100" w:type="dxa"/>
              <w:bottom w:w="100" w:type="dxa"/>
              <w:right w:w="100" w:type="dxa"/>
            </w:tcMar>
          </w:tcPr>
          <w:p w14:paraId="0324C3D6" w14:textId="77777777" w:rsidR="00E51D53" w:rsidRDefault="00E51D53">
            <w:pPr>
              <w:widowControl w:val="0"/>
              <w:pBdr>
                <w:top w:val="nil"/>
                <w:left w:val="nil"/>
                <w:bottom w:val="nil"/>
                <w:right w:val="nil"/>
                <w:between w:val="nil"/>
              </w:pBdr>
              <w:rPr>
                <w:rFonts w:ascii="Times New Roman" w:eastAsia="Times New Roman" w:hAnsi="Times New Roman" w:cs="Times New Roman"/>
                <w:sz w:val="24"/>
                <w:szCs w:val="24"/>
              </w:rPr>
            </w:pPr>
          </w:p>
        </w:tc>
        <w:tc>
          <w:tcPr>
            <w:tcW w:w="1498" w:type="dxa"/>
            <w:shd w:val="clear" w:color="auto" w:fill="auto"/>
            <w:tcMar>
              <w:top w:w="100" w:type="dxa"/>
              <w:left w:w="100" w:type="dxa"/>
              <w:bottom w:w="100" w:type="dxa"/>
              <w:right w:w="100" w:type="dxa"/>
            </w:tcMar>
          </w:tcPr>
          <w:p w14:paraId="0324C3D7"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Benefits</w:t>
            </w:r>
          </w:p>
        </w:tc>
        <w:tc>
          <w:tcPr>
            <w:tcW w:w="1531" w:type="dxa"/>
            <w:shd w:val="clear" w:color="auto" w:fill="auto"/>
            <w:tcMar>
              <w:top w:w="100" w:type="dxa"/>
              <w:left w:w="100" w:type="dxa"/>
              <w:bottom w:w="100" w:type="dxa"/>
              <w:right w:w="100" w:type="dxa"/>
            </w:tcMar>
          </w:tcPr>
          <w:p w14:paraId="0324C3D8"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Self-expression</w:t>
            </w:r>
          </w:p>
        </w:tc>
        <w:tc>
          <w:tcPr>
            <w:tcW w:w="1462" w:type="dxa"/>
            <w:shd w:val="clear" w:color="auto" w:fill="auto"/>
            <w:tcMar>
              <w:top w:w="100" w:type="dxa"/>
              <w:left w:w="100" w:type="dxa"/>
              <w:bottom w:w="100" w:type="dxa"/>
              <w:right w:w="100" w:type="dxa"/>
            </w:tcMar>
          </w:tcPr>
          <w:p w14:paraId="0324C3D9"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Sense of achievement </w:t>
            </w:r>
            <w:r>
              <w:rPr>
                <w:rFonts w:ascii="Times New Roman" w:eastAsia="Times New Roman" w:hAnsi="Times New Roman" w:cs="Times New Roman"/>
                <w:sz w:val="24"/>
                <w:szCs w:val="24"/>
              </w:rPr>
              <w:lastRenderedPageBreak/>
              <w:t>and belonging</w:t>
            </w:r>
          </w:p>
        </w:tc>
        <w:tc>
          <w:tcPr>
            <w:tcW w:w="1485" w:type="dxa"/>
            <w:shd w:val="clear" w:color="auto" w:fill="auto"/>
            <w:tcMar>
              <w:top w:w="100" w:type="dxa"/>
              <w:left w:w="100" w:type="dxa"/>
              <w:bottom w:w="100" w:type="dxa"/>
              <w:right w:w="100" w:type="dxa"/>
            </w:tcMar>
          </w:tcPr>
          <w:p w14:paraId="0324C3DA"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Efficiency</w:t>
            </w:r>
          </w:p>
        </w:tc>
        <w:tc>
          <w:tcPr>
            <w:tcW w:w="1557" w:type="dxa"/>
            <w:shd w:val="clear" w:color="auto" w:fill="auto"/>
            <w:tcMar>
              <w:top w:w="100" w:type="dxa"/>
              <w:left w:w="100" w:type="dxa"/>
              <w:bottom w:w="100" w:type="dxa"/>
              <w:right w:w="100" w:type="dxa"/>
            </w:tcMar>
          </w:tcPr>
          <w:p w14:paraId="0324C3DB"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Advanced features and </w:t>
            </w:r>
            <w:r>
              <w:rPr>
                <w:rFonts w:ascii="Times New Roman" w:eastAsia="Times New Roman" w:hAnsi="Times New Roman" w:cs="Times New Roman"/>
                <w:sz w:val="24"/>
                <w:szCs w:val="24"/>
              </w:rPr>
              <w:lastRenderedPageBreak/>
              <w:t>capabilities</w:t>
            </w:r>
          </w:p>
        </w:tc>
      </w:tr>
      <w:tr w:rsidR="00E51D53" w14:paraId="0324C3E3" w14:textId="77777777">
        <w:trPr>
          <w:trHeight w:val="420"/>
        </w:trPr>
        <w:tc>
          <w:tcPr>
            <w:tcW w:w="1826" w:type="dxa"/>
            <w:vMerge/>
            <w:shd w:val="clear" w:color="auto" w:fill="auto"/>
            <w:tcMar>
              <w:top w:w="100" w:type="dxa"/>
              <w:left w:w="100" w:type="dxa"/>
              <w:bottom w:w="100" w:type="dxa"/>
              <w:right w:w="100" w:type="dxa"/>
            </w:tcMar>
          </w:tcPr>
          <w:p w14:paraId="0324C3DD" w14:textId="77777777" w:rsidR="00E51D53" w:rsidRDefault="00E51D53">
            <w:pPr>
              <w:widowControl w:val="0"/>
              <w:pBdr>
                <w:top w:val="nil"/>
                <w:left w:val="nil"/>
                <w:bottom w:val="nil"/>
                <w:right w:val="nil"/>
                <w:between w:val="nil"/>
              </w:pBdr>
              <w:rPr>
                <w:rFonts w:ascii="Times New Roman" w:eastAsia="Times New Roman" w:hAnsi="Times New Roman" w:cs="Times New Roman"/>
                <w:sz w:val="24"/>
                <w:szCs w:val="24"/>
              </w:rPr>
            </w:pPr>
          </w:p>
        </w:tc>
        <w:tc>
          <w:tcPr>
            <w:tcW w:w="1498" w:type="dxa"/>
            <w:shd w:val="clear" w:color="auto" w:fill="auto"/>
            <w:tcMar>
              <w:top w:w="100" w:type="dxa"/>
              <w:left w:w="100" w:type="dxa"/>
              <w:bottom w:w="100" w:type="dxa"/>
              <w:right w:w="100" w:type="dxa"/>
            </w:tcMar>
          </w:tcPr>
          <w:p w14:paraId="0324C3DE"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Loyalty </w:t>
            </w:r>
          </w:p>
        </w:tc>
        <w:tc>
          <w:tcPr>
            <w:tcW w:w="1531" w:type="dxa"/>
            <w:shd w:val="clear" w:color="auto" w:fill="auto"/>
            <w:tcMar>
              <w:top w:w="100" w:type="dxa"/>
              <w:left w:w="100" w:type="dxa"/>
              <w:bottom w:w="100" w:type="dxa"/>
              <w:right w:w="100" w:type="dxa"/>
            </w:tcMar>
          </w:tcPr>
          <w:p w14:paraId="0324C3DF"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Hardcore</w:t>
            </w:r>
          </w:p>
        </w:tc>
        <w:tc>
          <w:tcPr>
            <w:tcW w:w="1462" w:type="dxa"/>
            <w:shd w:val="clear" w:color="auto" w:fill="auto"/>
            <w:tcMar>
              <w:top w:w="100" w:type="dxa"/>
              <w:left w:w="100" w:type="dxa"/>
              <w:bottom w:w="100" w:type="dxa"/>
              <w:right w:w="100" w:type="dxa"/>
            </w:tcMar>
          </w:tcPr>
          <w:p w14:paraId="0324C3E0"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Switcher</w:t>
            </w:r>
          </w:p>
        </w:tc>
        <w:tc>
          <w:tcPr>
            <w:tcW w:w="1485" w:type="dxa"/>
            <w:shd w:val="clear" w:color="auto" w:fill="auto"/>
            <w:tcMar>
              <w:top w:w="100" w:type="dxa"/>
              <w:left w:w="100" w:type="dxa"/>
              <w:bottom w:w="100" w:type="dxa"/>
              <w:right w:w="100" w:type="dxa"/>
            </w:tcMar>
          </w:tcPr>
          <w:p w14:paraId="0324C3E1"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Switcher </w:t>
            </w:r>
          </w:p>
        </w:tc>
        <w:tc>
          <w:tcPr>
            <w:tcW w:w="1557" w:type="dxa"/>
            <w:shd w:val="clear" w:color="auto" w:fill="auto"/>
            <w:tcMar>
              <w:top w:w="100" w:type="dxa"/>
              <w:left w:w="100" w:type="dxa"/>
              <w:bottom w:w="100" w:type="dxa"/>
              <w:right w:w="100" w:type="dxa"/>
            </w:tcMar>
          </w:tcPr>
          <w:p w14:paraId="0324C3E2"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Hardcore </w:t>
            </w:r>
          </w:p>
        </w:tc>
      </w:tr>
      <w:tr w:rsidR="00E51D53" w14:paraId="0324C3EA" w14:textId="77777777">
        <w:trPr>
          <w:trHeight w:val="420"/>
        </w:trPr>
        <w:tc>
          <w:tcPr>
            <w:tcW w:w="1826" w:type="dxa"/>
            <w:vMerge/>
            <w:shd w:val="clear" w:color="auto" w:fill="auto"/>
            <w:tcMar>
              <w:top w:w="100" w:type="dxa"/>
              <w:left w:w="100" w:type="dxa"/>
              <w:bottom w:w="100" w:type="dxa"/>
              <w:right w:w="100" w:type="dxa"/>
            </w:tcMar>
          </w:tcPr>
          <w:p w14:paraId="0324C3E4" w14:textId="77777777" w:rsidR="00E51D53" w:rsidRDefault="00E51D53">
            <w:pPr>
              <w:widowControl w:val="0"/>
              <w:pBdr>
                <w:top w:val="nil"/>
                <w:left w:val="nil"/>
                <w:bottom w:val="nil"/>
                <w:right w:val="nil"/>
                <w:between w:val="nil"/>
              </w:pBdr>
              <w:rPr>
                <w:rFonts w:ascii="Times New Roman" w:eastAsia="Times New Roman" w:hAnsi="Times New Roman" w:cs="Times New Roman"/>
                <w:sz w:val="24"/>
                <w:szCs w:val="24"/>
              </w:rPr>
            </w:pPr>
          </w:p>
        </w:tc>
        <w:tc>
          <w:tcPr>
            <w:tcW w:w="1498" w:type="dxa"/>
            <w:shd w:val="clear" w:color="auto" w:fill="auto"/>
            <w:tcMar>
              <w:top w:w="100" w:type="dxa"/>
              <w:left w:w="100" w:type="dxa"/>
              <w:bottom w:w="100" w:type="dxa"/>
              <w:right w:w="100" w:type="dxa"/>
            </w:tcMar>
          </w:tcPr>
          <w:p w14:paraId="0324C3E5"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Personality </w:t>
            </w:r>
          </w:p>
        </w:tc>
        <w:tc>
          <w:tcPr>
            <w:tcW w:w="1531" w:type="dxa"/>
            <w:shd w:val="clear" w:color="auto" w:fill="auto"/>
            <w:tcMar>
              <w:top w:w="100" w:type="dxa"/>
              <w:left w:w="100" w:type="dxa"/>
              <w:bottom w:w="100" w:type="dxa"/>
              <w:right w:w="100" w:type="dxa"/>
            </w:tcMar>
          </w:tcPr>
          <w:p w14:paraId="0324C3E6"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Ambiguous </w:t>
            </w:r>
          </w:p>
        </w:tc>
        <w:tc>
          <w:tcPr>
            <w:tcW w:w="1462" w:type="dxa"/>
            <w:shd w:val="clear" w:color="auto" w:fill="auto"/>
            <w:tcMar>
              <w:top w:w="100" w:type="dxa"/>
              <w:left w:w="100" w:type="dxa"/>
              <w:bottom w:w="100" w:type="dxa"/>
              <w:right w:w="100" w:type="dxa"/>
            </w:tcMar>
          </w:tcPr>
          <w:p w14:paraId="0324C3E7"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Determined </w:t>
            </w:r>
          </w:p>
        </w:tc>
        <w:tc>
          <w:tcPr>
            <w:tcW w:w="1485" w:type="dxa"/>
            <w:shd w:val="clear" w:color="auto" w:fill="auto"/>
            <w:tcMar>
              <w:top w:w="100" w:type="dxa"/>
              <w:left w:w="100" w:type="dxa"/>
              <w:bottom w:w="100" w:type="dxa"/>
              <w:right w:w="100" w:type="dxa"/>
            </w:tcMar>
          </w:tcPr>
          <w:p w14:paraId="0324C3E8"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Ambiguous </w:t>
            </w:r>
          </w:p>
        </w:tc>
        <w:tc>
          <w:tcPr>
            <w:tcW w:w="1557" w:type="dxa"/>
            <w:shd w:val="clear" w:color="auto" w:fill="auto"/>
            <w:tcMar>
              <w:top w:w="100" w:type="dxa"/>
              <w:left w:w="100" w:type="dxa"/>
              <w:bottom w:w="100" w:type="dxa"/>
              <w:right w:w="100" w:type="dxa"/>
            </w:tcMar>
          </w:tcPr>
          <w:p w14:paraId="0324C3E9" w14:textId="77777777" w:rsidR="00E51D53" w:rsidRDefault="00434202">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Ambiguous </w:t>
            </w:r>
          </w:p>
        </w:tc>
      </w:tr>
    </w:tbl>
    <w:p w14:paraId="0324C3EB" w14:textId="77777777" w:rsidR="00E51D53" w:rsidRDefault="00434202">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Apple Target Segmentation</w:t>
      </w:r>
    </w:p>
    <w:p w14:paraId="06831B28" w14:textId="77777777" w:rsidR="005461F1" w:rsidRDefault="005461F1" w:rsidP="004F2F7B">
      <w:pPr>
        <w:pStyle w:val="Heading1"/>
      </w:pPr>
      <w:bookmarkStart w:id="5" w:name="_Toc108291268"/>
    </w:p>
    <w:p w14:paraId="0324C3ED" w14:textId="30A008EC" w:rsidR="00E51D53" w:rsidRDefault="00434202" w:rsidP="004F2F7B">
      <w:pPr>
        <w:pStyle w:val="Heading1"/>
      </w:pPr>
      <w:r>
        <w:t>Marketing mix of the chosen company</w:t>
      </w:r>
      <w:bookmarkEnd w:id="5"/>
    </w:p>
    <w:p w14:paraId="0324C3EE" w14:textId="77777777" w:rsidR="00E51D53" w:rsidRDefault="0043420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Apple is one of the most well-known and popular technological brands operating worldwide that have focused on Technological innovation, maintaining product quality and improving marketing strategies. The company has been involved in designing and developing unique hardware products like </w:t>
      </w:r>
      <w:r>
        <w:rPr>
          <w:rFonts w:ascii="Times New Roman" w:eastAsia="Times New Roman" w:hAnsi="Times New Roman" w:cs="Times New Roman"/>
          <w:b/>
          <w:sz w:val="24"/>
          <w:szCs w:val="24"/>
        </w:rPr>
        <w:t>iPods,</w:t>
      </w:r>
      <w:r w:rsidR="004F2F7B">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 xml:space="preserve">iPhones, Mac </w:t>
      </w:r>
      <w:r>
        <w:rPr>
          <w:rFonts w:ascii="Times New Roman" w:eastAsia="Times New Roman" w:hAnsi="Times New Roman" w:cs="Times New Roman"/>
          <w:sz w:val="24"/>
          <w:szCs w:val="24"/>
        </w:rPr>
        <w:t>and other accessories (</w:t>
      </w:r>
      <w:proofErr w:type="spellStart"/>
      <w:r w:rsidR="001F3E93">
        <w:rPr>
          <w:rFonts w:ascii="Times New Roman" w:hAnsi="Times New Roman" w:cs="Times New Roman"/>
          <w:color w:val="222222"/>
          <w:sz w:val="24"/>
          <w:szCs w:val="20"/>
          <w:shd w:val="clear" w:color="auto" w:fill="FFFFFF"/>
        </w:rPr>
        <w:t>Bahador</w:t>
      </w:r>
      <w:proofErr w:type="spellEnd"/>
      <w:r w:rsidR="001F3E93">
        <w:rPr>
          <w:rFonts w:ascii="Times New Roman" w:hAnsi="Times New Roman" w:cs="Times New Roman"/>
          <w:color w:val="222222"/>
          <w:sz w:val="24"/>
          <w:szCs w:val="20"/>
          <w:shd w:val="clear" w:color="auto" w:fill="FFFFFF"/>
        </w:rPr>
        <w:t xml:space="preserve">, </w:t>
      </w:r>
      <w:r w:rsidR="001F3E93" w:rsidRPr="001F3E93">
        <w:rPr>
          <w:rFonts w:ascii="Times New Roman" w:hAnsi="Times New Roman" w:cs="Times New Roman"/>
          <w:color w:val="222222"/>
          <w:sz w:val="24"/>
          <w:szCs w:val="20"/>
          <w:shd w:val="clear" w:color="auto" w:fill="FFFFFF"/>
        </w:rPr>
        <w:t>2019</w:t>
      </w:r>
      <w:r>
        <w:rPr>
          <w:rFonts w:ascii="Times New Roman" w:eastAsia="Times New Roman" w:hAnsi="Times New Roman" w:cs="Times New Roman"/>
          <w:sz w:val="24"/>
          <w:szCs w:val="24"/>
        </w:rPr>
        <w:t>). Conducting the marketing mix regarding Apple would evaluate the business strategies to promote the brand and focus on enhancing brand image to support and maintain business growth.</w:t>
      </w:r>
    </w:p>
    <w:p w14:paraId="0324C3EF" w14:textId="77777777" w:rsidR="00E51D53" w:rsidRDefault="00434202">
      <w:pPr>
        <w:numPr>
          <w:ilvl w:val="0"/>
          <w:numId w:val="5"/>
        </w:num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Products of Apple Inc</w:t>
      </w:r>
    </w:p>
    <w:p w14:paraId="0324C3F0" w14:textId="77777777" w:rsidR="00E51D53" w:rsidRDefault="0043420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Apple is known for introducing unique and innovative products over the last few decades. The products of the company focus on meeting the needs of the Global customers including maintaining the quality of the services. Reflecting on the product line of the company it includes various elements of improving the business offerings. The products of Apple Inc are,</w:t>
      </w:r>
    </w:p>
    <w:p w14:paraId="0324C3F1" w14:textId="77777777" w:rsidR="00E51D53" w:rsidRDefault="00434202">
      <w:pPr>
        <w:numPr>
          <w:ilvl w:val="0"/>
          <w:numId w:val="12"/>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Mac </w:t>
      </w:r>
    </w:p>
    <w:p w14:paraId="0324C3F2" w14:textId="77777777" w:rsidR="00E51D53" w:rsidRDefault="00434202">
      <w:pPr>
        <w:numPr>
          <w:ilvl w:val="0"/>
          <w:numId w:val="12"/>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iPhone </w:t>
      </w:r>
    </w:p>
    <w:p w14:paraId="0324C3F3" w14:textId="77777777" w:rsidR="00E51D53" w:rsidRDefault="00434202">
      <w:pPr>
        <w:numPr>
          <w:ilvl w:val="0"/>
          <w:numId w:val="12"/>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iPad  </w:t>
      </w:r>
    </w:p>
    <w:p w14:paraId="0324C3F4" w14:textId="77777777" w:rsidR="00E51D53" w:rsidRDefault="00434202">
      <w:pPr>
        <w:numPr>
          <w:ilvl w:val="0"/>
          <w:numId w:val="12"/>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Apple tv </w:t>
      </w:r>
    </w:p>
    <w:p w14:paraId="0324C3F5" w14:textId="77777777" w:rsidR="00E51D53" w:rsidRDefault="00434202">
      <w:pPr>
        <w:numPr>
          <w:ilvl w:val="0"/>
          <w:numId w:val="12"/>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Apple watch</w:t>
      </w:r>
    </w:p>
    <w:p w14:paraId="0324C3F6" w14:textId="77777777" w:rsidR="00E51D53" w:rsidRDefault="0043420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services that have been provided by Apple Inc to the customers are,</w:t>
      </w:r>
    </w:p>
    <w:p w14:paraId="0324C3F7" w14:textId="77777777" w:rsidR="00E51D53" w:rsidRDefault="00434202">
      <w:pPr>
        <w:numPr>
          <w:ilvl w:val="0"/>
          <w:numId w:val="13"/>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Apple Music </w:t>
      </w:r>
    </w:p>
    <w:p w14:paraId="0324C3F8" w14:textId="77777777" w:rsidR="00E51D53" w:rsidRDefault="00434202">
      <w:pPr>
        <w:numPr>
          <w:ilvl w:val="0"/>
          <w:numId w:val="13"/>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Apple news </w:t>
      </w:r>
    </w:p>
    <w:p w14:paraId="0324C3F9" w14:textId="77777777" w:rsidR="00E51D53" w:rsidRDefault="00434202">
      <w:pPr>
        <w:numPr>
          <w:ilvl w:val="0"/>
          <w:numId w:val="13"/>
        </w:numPr>
        <w:spacing w:line="48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Icloud</w:t>
      </w:r>
      <w:proofErr w:type="spellEnd"/>
    </w:p>
    <w:p w14:paraId="0324C3FA" w14:textId="77777777" w:rsidR="00E51D53" w:rsidRDefault="00434202">
      <w:pPr>
        <w:numPr>
          <w:ilvl w:val="0"/>
          <w:numId w:val="13"/>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Apple books </w:t>
      </w:r>
    </w:p>
    <w:p w14:paraId="0324C3FB" w14:textId="77777777" w:rsidR="00E51D53" w:rsidRDefault="00434202">
      <w:pPr>
        <w:numPr>
          <w:ilvl w:val="0"/>
          <w:numId w:val="13"/>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Apple fitness+</w:t>
      </w:r>
    </w:p>
    <w:p w14:paraId="0324C3FC" w14:textId="77777777" w:rsidR="00E51D53" w:rsidRDefault="00434202">
      <w:pPr>
        <w:numPr>
          <w:ilvl w:val="0"/>
          <w:numId w:val="13"/>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Apple arcade </w:t>
      </w:r>
    </w:p>
    <w:p w14:paraId="0324C3FD" w14:textId="77777777" w:rsidR="00E51D53" w:rsidRDefault="00434202">
      <w:pPr>
        <w:numPr>
          <w:ilvl w:val="0"/>
          <w:numId w:val="13"/>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Apple podcasts</w:t>
      </w:r>
    </w:p>
    <w:p w14:paraId="0324C3FE" w14:textId="77777777" w:rsidR="00E51D53" w:rsidRDefault="0043420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product strategy of Apple reflected product diversification and enhanced uniqueness in the service offering.</w:t>
      </w:r>
    </w:p>
    <w:p w14:paraId="0324C3FF" w14:textId="77777777" w:rsidR="00E51D53" w:rsidRDefault="00434202">
      <w:pPr>
        <w:numPr>
          <w:ilvl w:val="0"/>
          <w:numId w:val="1"/>
        </w:num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Pricing Strategy of Apple</w:t>
      </w:r>
    </w:p>
    <w:p w14:paraId="0324C400" w14:textId="77777777" w:rsidR="00E51D53" w:rsidRDefault="0043420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Apple Inc reflected on building a brand image in the international market with the benefits of a diversified product range with high efficiency and quality. The company reflected on adopting premium pricing policies however the products are quite expensive maintaining a status symbol of the brand (</w:t>
      </w:r>
      <w:proofErr w:type="spellStart"/>
      <w:r w:rsidR="001F3E93" w:rsidRPr="001F3E93">
        <w:rPr>
          <w:rFonts w:ascii="Times New Roman" w:hAnsi="Times New Roman" w:cs="Times New Roman"/>
          <w:color w:val="222222"/>
          <w:sz w:val="24"/>
          <w:szCs w:val="20"/>
          <w:shd w:val="clear" w:color="auto" w:fill="FFFFFF"/>
        </w:rPr>
        <w:t>Sedighi</w:t>
      </w:r>
      <w:proofErr w:type="spellEnd"/>
      <w:r w:rsidR="001F3E93">
        <w:rPr>
          <w:rFonts w:ascii="Times New Roman" w:hAnsi="Times New Roman" w:cs="Times New Roman"/>
          <w:color w:val="222222"/>
          <w:sz w:val="24"/>
          <w:szCs w:val="20"/>
          <w:shd w:val="clear" w:color="auto" w:fill="FFFFFF"/>
        </w:rPr>
        <w:t xml:space="preserve"> et al., 2019</w:t>
      </w:r>
      <w:r>
        <w:rPr>
          <w:rFonts w:ascii="Times New Roman" w:eastAsia="Times New Roman" w:hAnsi="Times New Roman" w:cs="Times New Roman"/>
          <w:sz w:val="24"/>
          <w:szCs w:val="24"/>
        </w:rPr>
        <w:t>). Apple considered that the brand image can be diluted by lowering the price ranges. Maintaining superior quality and high-end technology makes the products Apple costly as well as unique.</w:t>
      </w:r>
    </w:p>
    <w:p w14:paraId="0324C401" w14:textId="77777777" w:rsidR="00E51D53" w:rsidRDefault="00434202">
      <w:pPr>
        <w:numPr>
          <w:ilvl w:val="0"/>
          <w:numId w:val="11"/>
        </w:num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Place strategy</w:t>
      </w:r>
    </w:p>
    <w:p w14:paraId="0324C402" w14:textId="77777777" w:rsidR="00E51D53" w:rsidRDefault="0043420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Apple Inc uses both online and offline mods to sell its products.</w:t>
      </w:r>
    </w:p>
    <w:p w14:paraId="0324C403" w14:textId="77777777" w:rsidR="00E51D53" w:rsidRDefault="00434202">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Apple stores: </w:t>
      </w:r>
      <w:r>
        <w:rPr>
          <w:rFonts w:ascii="Times New Roman" w:eastAsia="Times New Roman" w:hAnsi="Times New Roman" w:cs="Times New Roman"/>
          <w:sz w:val="24"/>
          <w:szCs w:val="24"/>
        </w:rPr>
        <w:t>The customers can purchase the products of Apple from different locations of outlets directly from the brand store.</w:t>
      </w:r>
    </w:p>
    <w:p w14:paraId="0324C404" w14:textId="77777777" w:rsidR="00E51D53" w:rsidRDefault="00434202">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E-commerce platforms: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Apple’s official website</w:t>
      </w:r>
      <w:r>
        <w:rPr>
          <w:rFonts w:ascii="Times New Roman" w:eastAsia="Times New Roman" w:hAnsi="Times New Roman" w:cs="Times New Roman"/>
          <w:sz w:val="24"/>
          <w:szCs w:val="24"/>
        </w:rPr>
        <w:t xml:space="preserve"> or other online portals like Flipkart, and Amazon sells the products of Apple Inc.</w:t>
      </w:r>
    </w:p>
    <w:p w14:paraId="0324C405" w14:textId="77777777" w:rsidR="00E51D53" w:rsidRDefault="0043420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Corporate resellers: </w:t>
      </w:r>
      <w:r>
        <w:rPr>
          <w:rFonts w:ascii="Times New Roman" w:eastAsia="Times New Roman" w:hAnsi="Times New Roman" w:cs="Times New Roman"/>
          <w:sz w:val="24"/>
          <w:szCs w:val="24"/>
        </w:rPr>
        <w:t xml:space="preserve">The brand has already tied up with different types of </w:t>
      </w:r>
      <w:proofErr w:type="gramStart"/>
      <w:r>
        <w:rPr>
          <w:rFonts w:ascii="Times New Roman" w:eastAsia="Times New Roman" w:hAnsi="Times New Roman" w:cs="Times New Roman"/>
          <w:sz w:val="24"/>
          <w:szCs w:val="24"/>
        </w:rPr>
        <w:t>Corporate</w:t>
      </w:r>
      <w:proofErr w:type="gramEnd"/>
      <w:r>
        <w:rPr>
          <w:rFonts w:ascii="Times New Roman" w:eastAsia="Times New Roman" w:hAnsi="Times New Roman" w:cs="Times New Roman"/>
          <w:sz w:val="24"/>
          <w:szCs w:val="24"/>
        </w:rPr>
        <w:t xml:space="preserve"> resellers due to having a premium and strong image of them. With the huge availability of the product, Apple has targeted a wide number of customers worldwide and created effective brand awareness across the world.</w:t>
      </w:r>
    </w:p>
    <w:p w14:paraId="0324C406" w14:textId="77777777" w:rsidR="00E51D53" w:rsidRDefault="00434202">
      <w:pPr>
        <w:numPr>
          <w:ilvl w:val="0"/>
          <w:numId w:val="7"/>
        </w:num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Promotion Strategy of Apple Inc</w:t>
      </w:r>
    </w:p>
    <w:p w14:paraId="0324C407" w14:textId="77777777" w:rsidR="00E51D53" w:rsidRDefault="0043420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Reflecting on the promotional strategy of the brand, Apple Inc focuses on expensive, </w:t>
      </w:r>
      <w:r w:rsidR="004F2F7B">
        <w:rPr>
          <w:rFonts w:ascii="Times New Roman" w:eastAsia="Times New Roman" w:hAnsi="Times New Roman" w:cs="Times New Roman"/>
          <w:sz w:val="24"/>
          <w:szCs w:val="24"/>
        </w:rPr>
        <w:t>aggressive,</w:t>
      </w:r>
      <w:r>
        <w:rPr>
          <w:rFonts w:ascii="Times New Roman" w:eastAsia="Times New Roman" w:hAnsi="Times New Roman" w:cs="Times New Roman"/>
          <w:sz w:val="24"/>
          <w:szCs w:val="24"/>
        </w:rPr>
        <w:t xml:space="preserve"> and unique advertising using different channels and mediums like billboards, television and online advertisement. </w:t>
      </w:r>
      <w:r w:rsidR="004F2F7B">
        <w:rPr>
          <w:rFonts w:ascii="Times New Roman" w:eastAsia="Times New Roman" w:hAnsi="Times New Roman" w:cs="Times New Roman"/>
          <w:sz w:val="24"/>
          <w:szCs w:val="24"/>
        </w:rPr>
        <w:t>The company to promote their products has used both the non-conventional and conventional techniques</w:t>
      </w:r>
      <w:r>
        <w:rPr>
          <w:rFonts w:ascii="Times New Roman" w:eastAsia="Times New Roman" w:hAnsi="Times New Roman" w:cs="Times New Roman"/>
          <w:sz w:val="24"/>
          <w:szCs w:val="24"/>
        </w:rPr>
        <w:t xml:space="preserve"> (</w:t>
      </w:r>
      <w:r w:rsidR="001F3E93" w:rsidRPr="001F3E93">
        <w:rPr>
          <w:rFonts w:ascii="Times New Roman" w:hAnsi="Times New Roman" w:cs="Times New Roman"/>
          <w:color w:val="222222"/>
          <w:sz w:val="24"/>
          <w:szCs w:val="20"/>
          <w:shd w:val="clear" w:color="auto" w:fill="FFFFFF"/>
        </w:rPr>
        <w:t>Shah</w:t>
      </w:r>
      <w:r w:rsidR="001F3E93">
        <w:rPr>
          <w:rFonts w:ascii="Times New Roman" w:hAnsi="Times New Roman" w:cs="Times New Roman"/>
          <w:color w:val="222222"/>
          <w:sz w:val="24"/>
          <w:szCs w:val="20"/>
          <w:shd w:val="clear" w:color="auto" w:fill="FFFFFF"/>
        </w:rPr>
        <w:t xml:space="preserve"> et al., 2019</w:t>
      </w:r>
      <w:r>
        <w:rPr>
          <w:rFonts w:ascii="Times New Roman" w:eastAsia="Times New Roman" w:hAnsi="Times New Roman" w:cs="Times New Roman"/>
          <w:sz w:val="24"/>
          <w:szCs w:val="24"/>
        </w:rPr>
        <w:t xml:space="preserve">). The products of Apple have been also promoted from their official website or other online platforms like Facebook, Twitter, Pinterest, Instagram, YouTube, </w:t>
      </w:r>
      <w:proofErr w:type="spellStart"/>
      <w:r>
        <w:rPr>
          <w:rFonts w:ascii="Times New Roman" w:eastAsia="Times New Roman" w:hAnsi="Times New Roman" w:cs="Times New Roman"/>
          <w:sz w:val="24"/>
          <w:szCs w:val="24"/>
        </w:rPr>
        <w:t>Linkedin</w:t>
      </w:r>
      <w:proofErr w:type="spellEnd"/>
      <w:r>
        <w:rPr>
          <w:rFonts w:ascii="Times New Roman" w:eastAsia="Times New Roman" w:hAnsi="Times New Roman" w:cs="Times New Roman"/>
          <w:sz w:val="24"/>
          <w:szCs w:val="24"/>
        </w:rPr>
        <w:t xml:space="preserve"> etc.</w:t>
      </w:r>
    </w:p>
    <w:p w14:paraId="0324C408" w14:textId="77777777" w:rsidR="00E51D53" w:rsidRDefault="00434202">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drawing>
          <wp:inline distT="114300" distB="114300" distL="114300" distR="114300" wp14:anchorId="0324C42A" wp14:editId="0324C42B">
            <wp:extent cx="3733800" cy="2632042"/>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12"/>
                    <a:stretch>
                      <a:fillRect/>
                    </a:stretch>
                  </pic:blipFill>
                  <pic:spPr>
                    <a:xfrm>
                      <a:off x="0" y="0"/>
                      <a:ext cx="3733800" cy="2632042"/>
                    </a:xfrm>
                    <a:prstGeom prst="rect">
                      <a:avLst/>
                    </a:prstGeom>
                  </pic:spPr>
                </pic:pic>
              </a:graphicData>
            </a:graphic>
          </wp:inline>
        </w:drawing>
      </w:r>
    </w:p>
    <w:p w14:paraId="0324C409" w14:textId="77777777" w:rsidR="00E51D53" w:rsidRDefault="00434202">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 Marketing Mix of Apple Inc</w:t>
      </w:r>
    </w:p>
    <w:p w14:paraId="0324C40A" w14:textId="77777777" w:rsidR="00E51D53" w:rsidRDefault="00434202">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sidR="001F3E93">
        <w:rPr>
          <w:rFonts w:ascii="Times New Roman" w:hAnsi="Times New Roman" w:cs="Times New Roman"/>
          <w:color w:val="222222"/>
          <w:sz w:val="24"/>
          <w:szCs w:val="20"/>
          <w:shd w:val="clear" w:color="auto" w:fill="FFFFFF"/>
        </w:rPr>
        <w:t>Bahador</w:t>
      </w:r>
      <w:proofErr w:type="spellEnd"/>
      <w:r w:rsidR="001F3E93">
        <w:rPr>
          <w:rFonts w:ascii="Times New Roman" w:hAnsi="Times New Roman" w:cs="Times New Roman"/>
          <w:color w:val="222222"/>
          <w:sz w:val="24"/>
          <w:szCs w:val="20"/>
          <w:shd w:val="clear" w:color="auto" w:fill="FFFFFF"/>
        </w:rPr>
        <w:t xml:space="preserve">, </w:t>
      </w:r>
      <w:r w:rsidR="001F3E93" w:rsidRPr="001F3E93">
        <w:rPr>
          <w:rFonts w:ascii="Times New Roman" w:hAnsi="Times New Roman" w:cs="Times New Roman"/>
          <w:color w:val="222222"/>
          <w:sz w:val="24"/>
          <w:szCs w:val="20"/>
          <w:shd w:val="clear" w:color="auto" w:fill="FFFFFF"/>
        </w:rPr>
        <w:t>2019</w:t>
      </w:r>
      <w:r>
        <w:rPr>
          <w:rFonts w:ascii="Times New Roman" w:eastAsia="Times New Roman" w:hAnsi="Times New Roman" w:cs="Times New Roman"/>
          <w:sz w:val="24"/>
          <w:szCs w:val="24"/>
        </w:rPr>
        <w:t>)</w:t>
      </w:r>
    </w:p>
    <w:p w14:paraId="0324C40B" w14:textId="77777777" w:rsidR="00E51D53" w:rsidRDefault="00434202" w:rsidP="004F2F7B">
      <w:pPr>
        <w:pStyle w:val="Heading1"/>
      </w:pPr>
      <w:bookmarkStart w:id="6" w:name="_Toc108291269"/>
      <w:r>
        <w:lastRenderedPageBreak/>
        <w:t>Conclusion</w:t>
      </w:r>
      <w:bookmarkEnd w:id="6"/>
    </w:p>
    <w:p w14:paraId="0324C40C" w14:textId="77777777" w:rsidR="004F2F7B" w:rsidRDefault="0043420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Evaluating the Covid-19 impact on the business offerings and profitability of Apple Inc the company has started a selected segment of customers including enhancing the promotional activities to regain their market position. Due to the impact of covid-19 on the earnings and income statement of the people worldwide the sales of the company faced a downfall. The different marketing strategies have been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with the evaluation of internal and external environments with the help of different analytical tools to restructure the marketing strategies. The internal and external analysis of the chosen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would be conducted with the constellation of the impact of the pandemic on the business profitability and growth. Apple would be able to attract more customers with the </w:t>
      </w:r>
      <w:proofErr w:type="spellStart"/>
      <w:r>
        <w:rPr>
          <w:rFonts w:ascii="Times New Roman" w:eastAsia="Times New Roman" w:hAnsi="Times New Roman" w:cs="Times New Roman"/>
          <w:sz w:val="24"/>
          <w:szCs w:val="24"/>
        </w:rPr>
        <w:t>utilisation</w:t>
      </w:r>
      <w:proofErr w:type="spellEnd"/>
      <w:r>
        <w:rPr>
          <w:rFonts w:ascii="Times New Roman" w:eastAsia="Times New Roman" w:hAnsi="Times New Roman" w:cs="Times New Roman"/>
          <w:sz w:val="24"/>
          <w:szCs w:val="24"/>
        </w:rPr>
        <w:t xml:space="preserve"> of unique marketing strategies that can be developed with the analysis of the marketing mix and other functionalities.</w:t>
      </w:r>
    </w:p>
    <w:p w14:paraId="0324C40D" w14:textId="77777777" w:rsidR="004F2F7B" w:rsidRDefault="004F2F7B">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0324C40E" w14:textId="77777777" w:rsidR="00E51D53" w:rsidRDefault="004F2F7B" w:rsidP="004F2F7B">
      <w:pPr>
        <w:pStyle w:val="Heading1"/>
      </w:pPr>
      <w:bookmarkStart w:id="7" w:name="_Toc108291270"/>
      <w:r>
        <w:lastRenderedPageBreak/>
        <w:t>References</w:t>
      </w:r>
      <w:bookmarkEnd w:id="7"/>
      <w:r>
        <w:t xml:space="preserve"> </w:t>
      </w:r>
    </w:p>
    <w:p w14:paraId="0324C40F" w14:textId="77777777" w:rsidR="001F3E93" w:rsidRPr="001F3E93" w:rsidRDefault="001F3E93" w:rsidP="001F3E93">
      <w:pPr>
        <w:spacing w:line="480" w:lineRule="auto"/>
        <w:jc w:val="both"/>
        <w:rPr>
          <w:rFonts w:ascii="Times New Roman" w:hAnsi="Times New Roman" w:cs="Times New Roman"/>
          <w:color w:val="222222"/>
          <w:sz w:val="24"/>
          <w:szCs w:val="20"/>
          <w:shd w:val="clear" w:color="auto" w:fill="FFFFFF"/>
        </w:rPr>
      </w:pPr>
      <w:proofErr w:type="spellStart"/>
      <w:r w:rsidRPr="001F3E93">
        <w:rPr>
          <w:rFonts w:ascii="Times New Roman" w:hAnsi="Times New Roman" w:cs="Times New Roman"/>
          <w:color w:val="222222"/>
          <w:sz w:val="24"/>
          <w:szCs w:val="20"/>
          <w:shd w:val="clear" w:color="auto" w:fill="FFFFFF"/>
        </w:rPr>
        <w:t>Achrol</w:t>
      </w:r>
      <w:proofErr w:type="spellEnd"/>
      <w:r w:rsidRPr="001F3E93">
        <w:rPr>
          <w:rFonts w:ascii="Times New Roman" w:hAnsi="Times New Roman" w:cs="Times New Roman"/>
          <w:color w:val="222222"/>
          <w:sz w:val="24"/>
          <w:szCs w:val="20"/>
          <w:shd w:val="clear" w:color="auto" w:fill="FFFFFF"/>
        </w:rPr>
        <w:t>, R.S. and Kotler, P., 2022. Distributed marketing networks: The fourth industrial revolution. </w:t>
      </w:r>
      <w:r w:rsidRPr="001F3E93">
        <w:rPr>
          <w:rFonts w:ascii="Times New Roman" w:hAnsi="Times New Roman" w:cs="Times New Roman"/>
          <w:i/>
          <w:iCs/>
          <w:color w:val="222222"/>
          <w:sz w:val="24"/>
          <w:szCs w:val="20"/>
          <w:shd w:val="clear" w:color="auto" w:fill="FFFFFF"/>
        </w:rPr>
        <w:t>Journal of Business Research</w:t>
      </w:r>
      <w:r w:rsidRPr="001F3E93">
        <w:rPr>
          <w:rFonts w:ascii="Times New Roman" w:hAnsi="Times New Roman" w:cs="Times New Roman"/>
          <w:color w:val="222222"/>
          <w:sz w:val="24"/>
          <w:szCs w:val="20"/>
          <w:shd w:val="clear" w:color="auto" w:fill="FFFFFF"/>
        </w:rPr>
        <w:t>, </w:t>
      </w:r>
      <w:r w:rsidRPr="001F3E93">
        <w:rPr>
          <w:rFonts w:ascii="Times New Roman" w:hAnsi="Times New Roman" w:cs="Times New Roman"/>
          <w:i/>
          <w:iCs/>
          <w:color w:val="222222"/>
          <w:sz w:val="24"/>
          <w:szCs w:val="20"/>
          <w:shd w:val="clear" w:color="auto" w:fill="FFFFFF"/>
        </w:rPr>
        <w:t>150</w:t>
      </w:r>
      <w:r w:rsidRPr="001F3E93">
        <w:rPr>
          <w:rFonts w:ascii="Times New Roman" w:hAnsi="Times New Roman" w:cs="Times New Roman"/>
          <w:color w:val="222222"/>
          <w:sz w:val="24"/>
          <w:szCs w:val="20"/>
          <w:shd w:val="clear" w:color="auto" w:fill="FFFFFF"/>
        </w:rPr>
        <w:t>, pp.515-527.</w:t>
      </w:r>
    </w:p>
    <w:p w14:paraId="0324C410" w14:textId="77777777" w:rsidR="001F3E93" w:rsidRPr="001F3E93" w:rsidRDefault="001F3E93" w:rsidP="001F3E93">
      <w:pPr>
        <w:spacing w:line="480" w:lineRule="auto"/>
        <w:jc w:val="both"/>
        <w:rPr>
          <w:rFonts w:ascii="Times New Roman" w:hAnsi="Times New Roman" w:cs="Times New Roman"/>
          <w:color w:val="222222"/>
          <w:sz w:val="24"/>
          <w:szCs w:val="20"/>
          <w:shd w:val="clear" w:color="auto" w:fill="FFFFFF"/>
        </w:rPr>
      </w:pPr>
      <w:proofErr w:type="spellStart"/>
      <w:r w:rsidRPr="001F3E93">
        <w:rPr>
          <w:rFonts w:ascii="Times New Roman" w:hAnsi="Times New Roman" w:cs="Times New Roman"/>
          <w:color w:val="222222"/>
          <w:sz w:val="24"/>
          <w:szCs w:val="20"/>
          <w:shd w:val="clear" w:color="auto" w:fill="FFFFFF"/>
        </w:rPr>
        <w:t>Bahador</w:t>
      </w:r>
      <w:proofErr w:type="spellEnd"/>
      <w:r w:rsidRPr="001F3E93">
        <w:rPr>
          <w:rFonts w:ascii="Times New Roman" w:hAnsi="Times New Roman" w:cs="Times New Roman"/>
          <w:color w:val="222222"/>
          <w:sz w:val="24"/>
          <w:szCs w:val="20"/>
          <w:shd w:val="clear" w:color="auto" w:fill="FFFFFF"/>
        </w:rPr>
        <w:t xml:space="preserve">, M.H.H., </w:t>
      </w:r>
      <w:r>
        <w:rPr>
          <w:rFonts w:ascii="Times New Roman" w:hAnsi="Times New Roman" w:cs="Times New Roman"/>
          <w:color w:val="222222"/>
          <w:sz w:val="24"/>
          <w:szCs w:val="20"/>
          <w:shd w:val="clear" w:color="auto" w:fill="FFFFFF"/>
        </w:rPr>
        <w:t>(2019)</w:t>
      </w:r>
      <w:r w:rsidRPr="001F3E93">
        <w:rPr>
          <w:rFonts w:ascii="Times New Roman" w:hAnsi="Times New Roman" w:cs="Times New Roman"/>
          <w:color w:val="222222"/>
          <w:sz w:val="24"/>
          <w:szCs w:val="20"/>
          <w:shd w:val="clear" w:color="auto" w:fill="FFFFFF"/>
        </w:rPr>
        <w:t>. The effect of marketing mix on organizations performance. In </w:t>
      </w:r>
      <w:r w:rsidRPr="001F3E93">
        <w:rPr>
          <w:rFonts w:ascii="Times New Roman" w:hAnsi="Times New Roman" w:cs="Times New Roman"/>
          <w:i/>
          <w:iCs/>
          <w:color w:val="222222"/>
          <w:sz w:val="24"/>
          <w:szCs w:val="20"/>
          <w:shd w:val="clear" w:color="auto" w:fill="FFFFFF"/>
        </w:rPr>
        <w:t xml:space="preserve">1st Strategic Management Conference </w:t>
      </w:r>
      <w:r w:rsidR="00F8016F">
        <w:rPr>
          <w:rFonts w:ascii="Times New Roman" w:hAnsi="Times New Roman" w:cs="Times New Roman"/>
          <w:i/>
          <w:iCs/>
          <w:color w:val="222222"/>
          <w:sz w:val="24"/>
          <w:szCs w:val="20"/>
          <w:shd w:val="clear" w:color="auto" w:fill="FFFFFF"/>
        </w:rPr>
        <w:t>2019</w:t>
      </w:r>
      <w:r w:rsidRPr="001F3E93">
        <w:rPr>
          <w:rFonts w:ascii="Times New Roman" w:hAnsi="Times New Roman" w:cs="Times New Roman"/>
          <w:color w:val="222222"/>
          <w:sz w:val="24"/>
          <w:szCs w:val="20"/>
          <w:shd w:val="clear" w:color="auto" w:fill="FFFFFF"/>
        </w:rPr>
        <w:t>.</w:t>
      </w:r>
    </w:p>
    <w:p w14:paraId="0324C411" w14:textId="77777777" w:rsidR="001F3E93" w:rsidRPr="001F3E93" w:rsidRDefault="001F3E93" w:rsidP="001F3E93">
      <w:pPr>
        <w:spacing w:line="480" w:lineRule="auto"/>
        <w:jc w:val="both"/>
        <w:rPr>
          <w:rFonts w:ascii="Times New Roman" w:hAnsi="Times New Roman" w:cs="Times New Roman"/>
          <w:color w:val="222222"/>
          <w:sz w:val="24"/>
          <w:szCs w:val="20"/>
          <w:shd w:val="clear" w:color="auto" w:fill="FFFFFF"/>
        </w:rPr>
      </w:pPr>
      <w:r w:rsidRPr="001F3E93">
        <w:rPr>
          <w:rFonts w:ascii="Times New Roman" w:hAnsi="Times New Roman" w:cs="Times New Roman"/>
          <w:color w:val="222222"/>
          <w:sz w:val="24"/>
          <w:szCs w:val="20"/>
          <w:shd w:val="clear" w:color="auto" w:fill="FFFFFF"/>
        </w:rPr>
        <w:t xml:space="preserve">Bhardwaj, N. and Ansari, M.A., </w:t>
      </w:r>
      <w:r>
        <w:rPr>
          <w:rFonts w:ascii="Times New Roman" w:hAnsi="Times New Roman" w:cs="Times New Roman"/>
          <w:color w:val="222222"/>
          <w:sz w:val="24"/>
          <w:szCs w:val="20"/>
          <w:shd w:val="clear" w:color="auto" w:fill="FFFFFF"/>
        </w:rPr>
        <w:t>(2019)</w:t>
      </w:r>
      <w:r w:rsidRPr="001F3E93">
        <w:rPr>
          <w:rFonts w:ascii="Times New Roman" w:hAnsi="Times New Roman" w:cs="Times New Roman"/>
          <w:color w:val="222222"/>
          <w:sz w:val="24"/>
          <w:szCs w:val="20"/>
          <w:shd w:val="clear" w:color="auto" w:fill="FFFFFF"/>
        </w:rPr>
        <w:t>. Prediction of stock market using machine learning algorithms. </w:t>
      </w:r>
      <w:r w:rsidRPr="001F3E93">
        <w:rPr>
          <w:rFonts w:ascii="Times New Roman" w:hAnsi="Times New Roman" w:cs="Times New Roman"/>
          <w:i/>
          <w:iCs/>
          <w:color w:val="222222"/>
          <w:sz w:val="24"/>
          <w:szCs w:val="20"/>
          <w:shd w:val="clear" w:color="auto" w:fill="FFFFFF"/>
        </w:rPr>
        <w:t>International Research Journal of Engineering and Technology</w:t>
      </w:r>
      <w:r w:rsidRPr="001F3E93">
        <w:rPr>
          <w:rFonts w:ascii="Times New Roman" w:hAnsi="Times New Roman" w:cs="Times New Roman"/>
          <w:color w:val="222222"/>
          <w:sz w:val="24"/>
          <w:szCs w:val="20"/>
          <w:shd w:val="clear" w:color="auto" w:fill="FFFFFF"/>
        </w:rPr>
        <w:t>, </w:t>
      </w:r>
      <w:r w:rsidRPr="001F3E93">
        <w:rPr>
          <w:rFonts w:ascii="Times New Roman" w:hAnsi="Times New Roman" w:cs="Times New Roman"/>
          <w:i/>
          <w:iCs/>
          <w:color w:val="222222"/>
          <w:sz w:val="24"/>
          <w:szCs w:val="20"/>
          <w:shd w:val="clear" w:color="auto" w:fill="FFFFFF"/>
        </w:rPr>
        <w:t>6</w:t>
      </w:r>
      <w:r w:rsidRPr="001F3E93">
        <w:rPr>
          <w:rFonts w:ascii="Times New Roman" w:hAnsi="Times New Roman" w:cs="Times New Roman"/>
          <w:color w:val="222222"/>
          <w:sz w:val="24"/>
          <w:szCs w:val="20"/>
          <w:shd w:val="clear" w:color="auto" w:fill="FFFFFF"/>
        </w:rPr>
        <w:t>(5).</w:t>
      </w:r>
    </w:p>
    <w:p w14:paraId="0324C412" w14:textId="77777777" w:rsidR="001F3E93" w:rsidRPr="001F3E93" w:rsidRDefault="001F3E93" w:rsidP="001F3E93">
      <w:pPr>
        <w:spacing w:line="480" w:lineRule="auto"/>
        <w:jc w:val="both"/>
        <w:rPr>
          <w:rFonts w:ascii="Times New Roman" w:hAnsi="Times New Roman" w:cs="Times New Roman"/>
          <w:color w:val="222222"/>
          <w:sz w:val="24"/>
          <w:szCs w:val="20"/>
          <w:shd w:val="clear" w:color="auto" w:fill="FFFFFF"/>
        </w:rPr>
      </w:pPr>
      <w:r w:rsidRPr="001F3E93">
        <w:rPr>
          <w:rFonts w:ascii="Times New Roman" w:hAnsi="Times New Roman" w:cs="Times New Roman"/>
          <w:color w:val="222222"/>
          <w:sz w:val="24"/>
          <w:szCs w:val="20"/>
          <w:shd w:val="clear" w:color="auto" w:fill="FFFFFF"/>
        </w:rPr>
        <w:t xml:space="preserve">Dolata, U., </w:t>
      </w:r>
      <w:r>
        <w:rPr>
          <w:rFonts w:ascii="Times New Roman" w:hAnsi="Times New Roman" w:cs="Times New Roman"/>
          <w:color w:val="222222"/>
          <w:sz w:val="24"/>
          <w:szCs w:val="20"/>
          <w:shd w:val="clear" w:color="auto" w:fill="FFFFFF"/>
        </w:rPr>
        <w:t>(2018)</w:t>
      </w:r>
      <w:r w:rsidRPr="001F3E93">
        <w:rPr>
          <w:rFonts w:ascii="Times New Roman" w:hAnsi="Times New Roman" w:cs="Times New Roman"/>
          <w:color w:val="222222"/>
          <w:sz w:val="24"/>
          <w:szCs w:val="20"/>
          <w:shd w:val="clear" w:color="auto" w:fill="FFFFFF"/>
        </w:rPr>
        <w:t>. Internet companies: Market concentration, competition and power. In </w:t>
      </w:r>
      <w:r w:rsidRPr="001F3E93">
        <w:rPr>
          <w:rFonts w:ascii="Times New Roman" w:hAnsi="Times New Roman" w:cs="Times New Roman"/>
          <w:i/>
          <w:iCs/>
          <w:color w:val="222222"/>
          <w:sz w:val="24"/>
          <w:szCs w:val="20"/>
          <w:shd w:val="clear" w:color="auto" w:fill="FFFFFF"/>
        </w:rPr>
        <w:t>Collectivity and Power on the Internet</w:t>
      </w:r>
      <w:r w:rsidRPr="001F3E93">
        <w:rPr>
          <w:rFonts w:ascii="Times New Roman" w:hAnsi="Times New Roman" w:cs="Times New Roman"/>
          <w:color w:val="222222"/>
          <w:sz w:val="24"/>
          <w:szCs w:val="20"/>
          <w:shd w:val="clear" w:color="auto" w:fill="FFFFFF"/>
        </w:rPr>
        <w:t> (pp. 85-108). Springer, Cham.</w:t>
      </w:r>
    </w:p>
    <w:p w14:paraId="0324C413" w14:textId="77777777" w:rsidR="001F3E93" w:rsidRPr="001F3E93" w:rsidRDefault="001F3E93" w:rsidP="001F3E93">
      <w:pPr>
        <w:spacing w:line="480" w:lineRule="auto"/>
        <w:jc w:val="both"/>
        <w:rPr>
          <w:rFonts w:ascii="Times New Roman" w:hAnsi="Times New Roman" w:cs="Times New Roman"/>
          <w:sz w:val="28"/>
        </w:rPr>
      </w:pPr>
      <w:proofErr w:type="spellStart"/>
      <w:r w:rsidRPr="001F3E93">
        <w:rPr>
          <w:rFonts w:ascii="Times New Roman" w:hAnsi="Times New Roman" w:cs="Times New Roman"/>
          <w:color w:val="222222"/>
          <w:sz w:val="24"/>
          <w:szCs w:val="20"/>
          <w:shd w:val="clear" w:color="auto" w:fill="FFFFFF"/>
        </w:rPr>
        <w:t>Ganeshwari</w:t>
      </w:r>
      <w:proofErr w:type="spellEnd"/>
      <w:r w:rsidRPr="001F3E93">
        <w:rPr>
          <w:rFonts w:ascii="Times New Roman" w:hAnsi="Times New Roman" w:cs="Times New Roman"/>
          <w:color w:val="222222"/>
          <w:sz w:val="24"/>
          <w:szCs w:val="20"/>
          <w:shd w:val="clear" w:color="auto" w:fill="FFFFFF"/>
        </w:rPr>
        <w:t xml:space="preserve">, M., </w:t>
      </w:r>
      <w:r>
        <w:rPr>
          <w:rFonts w:ascii="Times New Roman" w:hAnsi="Times New Roman" w:cs="Times New Roman"/>
          <w:color w:val="222222"/>
          <w:sz w:val="24"/>
          <w:szCs w:val="20"/>
          <w:shd w:val="clear" w:color="auto" w:fill="FFFFFF"/>
        </w:rPr>
        <w:t>(2021)</w:t>
      </w:r>
      <w:r w:rsidRPr="001F3E93">
        <w:rPr>
          <w:rFonts w:ascii="Times New Roman" w:hAnsi="Times New Roman" w:cs="Times New Roman"/>
          <w:color w:val="222222"/>
          <w:sz w:val="24"/>
          <w:szCs w:val="20"/>
          <w:shd w:val="clear" w:color="auto" w:fill="FFFFFF"/>
        </w:rPr>
        <w:t xml:space="preserve">. An Empirical Study on The Factors Which Influence </w:t>
      </w:r>
      <w:proofErr w:type="gramStart"/>
      <w:r w:rsidRPr="001F3E93">
        <w:rPr>
          <w:rFonts w:ascii="Times New Roman" w:hAnsi="Times New Roman" w:cs="Times New Roman"/>
          <w:color w:val="222222"/>
          <w:sz w:val="24"/>
          <w:szCs w:val="20"/>
          <w:shd w:val="clear" w:color="auto" w:fill="FFFFFF"/>
        </w:rPr>
        <w:t>The</w:t>
      </w:r>
      <w:proofErr w:type="gramEnd"/>
      <w:r w:rsidRPr="001F3E93">
        <w:rPr>
          <w:rFonts w:ascii="Times New Roman" w:hAnsi="Times New Roman" w:cs="Times New Roman"/>
          <w:color w:val="222222"/>
          <w:sz w:val="24"/>
          <w:szCs w:val="20"/>
          <w:shd w:val="clear" w:color="auto" w:fill="FFFFFF"/>
        </w:rPr>
        <w:t xml:space="preserve"> Consumption of Apple Product. </w:t>
      </w:r>
      <w:r w:rsidRPr="001F3E93">
        <w:rPr>
          <w:rFonts w:ascii="Times New Roman" w:hAnsi="Times New Roman" w:cs="Times New Roman"/>
          <w:i/>
          <w:iCs/>
          <w:color w:val="222222"/>
          <w:sz w:val="24"/>
          <w:szCs w:val="20"/>
          <w:shd w:val="clear" w:color="auto" w:fill="FFFFFF"/>
        </w:rPr>
        <w:t>SJCC Management Research Review</w:t>
      </w:r>
      <w:r w:rsidRPr="001F3E93">
        <w:rPr>
          <w:rFonts w:ascii="Times New Roman" w:hAnsi="Times New Roman" w:cs="Times New Roman"/>
          <w:color w:val="222222"/>
          <w:sz w:val="24"/>
          <w:szCs w:val="20"/>
          <w:shd w:val="clear" w:color="auto" w:fill="FFFFFF"/>
        </w:rPr>
        <w:t>, pp.60-68.</w:t>
      </w:r>
    </w:p>
    <w:p w14:paraId="0324C414" w14:textId="77777777" w:rsidR="001F3E93" w:rsidRPr="001F3E93" w:rsidRDefault="001F3E93" w:rsidP="001F3E93">
      <w:pPr>
        <w:spacing w:line="480" w:lineRule="auto"/>
        <w:jc w:val="both"/>
        <w:rPr>
          <w:rFonts w:ascii="Times New Roman" w:hAnsi="Times New Roman" w:cs="Times New Roman"/>
          <w:color w:val="222222"/>
          <w:sz w:val="24"/>
          <w:szCs w:val="20"/>
          <w:shd w:val="clear" w:color="auto" w:fill="FFFFFF"/>
        </w:rPr>
      </w:pPr>
      <w:r w:rsidRPr="001F3E93">
        <w:rPr>
          <w:rFonts w:ascii="Times New Roman" w:hAnsi="Times New Roman" w:cs="Times New Roman"/>
          <w:color w:val="222222"/>
          <w:sz w:val="24"/>
          <w:szCs w:val="20"/>
          <w:shd w:val="clear" w:color="auto" w:fill="FFFFFF"/>
        </w:rPr>
        <w:t xml:space="preserve">Hao, P.Y., Kung, C.F., Chang, C.Y. and </w:t>
      </w:r>
      <w:proofErr w:type="spellStart"/>
      <w:r w:rsidRPr="001F3E93">
        <w:rPr>
          <w:rFonts w:ascii="Times New Roman" w:hAnsi="Times New Roman" w:cs="Times New Roman"/>
          <w:color w:val="222222"/>
          <w:sz w:val="24"/>
          <w:szCs w:val="20"/>
          <w:shd w:val="clear" w:color="auto" w:fill="FFFFFF"/>
        </w:rPr>
        <w:t>Ou</w:t>
      </w:r>
      <w:proofErr w:type="spellEnd"/>
      <w:r w:rsidRPr="001F3E93">
        <w:rPr>
          <w:rFonts w:ascii="Times New Roman" w:hAnsi="Times New Roman" w:cs="Times New Roman"/>
          <w:color w:val="222222"/>
          <w:sz w:val="24"/>
          <w:szCs w:val="20"/>
          <w:shd w:val="clear" w:color="auto" w:fill="FFFFFF"/>
        </w:rPr>
        <w:t xml:space="preserve">, J.B., </w:t>
      </w:r>
      <w:r>
        <w:rPr>
          <w:rFonts w:ascii="Times New Roman" w:hAnsi="Times New Roman" w:cs="Times New Roman"/>
          <w:color w:val="222222"/>
          <w:sz w:val="24"/>
          <w:szCs w:val="20"/>
          <w:shd w:val="clear" w:color="auto" w:fill="FFFFFF"/>
        </w:rPr>
        <w:t>(2021)</w:t>
      </w:r>
      <w:r w:rsidRPr="001F3E93">
        <w:rPr>
          <w:rFonts w:ascii="Times New Roman" w:hAnsi="Times New Roman" w:cs="Times New Roman"/>
          <w:color w:val="222222"/>
          <w:sz w:val="24"/>
          <w:szCs w:val="20"/>
          <w:shd w:val="clear" w:color="auto" w:fill="FFFFFF"/>
        </w:rPr>
        <w:t>. Predicting stock price trends based on financial news articles and using a novel twin support vector machine with fuzzy hyperplane. </w:t>
      </w:r>
      <w:r w:rsidRPr="001F3E93">
        <w:rPr>
          <w:rFonts w:ascii="Times New Roman" w:hAnsi="Times New Roman" w:cs="Times New Roman"/>
          <w:i/>
          <w:iCs/>
          <w:color w:val="222222"/>
          <w:sz w:val="24"/>
          <w:szCs w:val="20"/>
          <w:shd w:val="clear" w:color="auto" w:fill="FFFFFF"/>
        </w:rPr>
        <w:t>Applied Soft Computing</w:t>
      </w:r>
      <w:r w:rsidRPr="001F3E93">
        <w:rPr>
          <w:rFonts w:ascii="Times New Roman" w:hAnsi="Times New Roman" w:cs="Times New Roman"/>
          <w:color w:val="222222"/>
          <w:sz w:val="24"/>
          <w:szCs w:val="20"/>
          <w:shd w:val="clear" w:color="auto" w:fill="FFFFFF"/>
        </w:rPr>
        <w:t>, </w:t>
      </w:r>
      <w:r w:rsidRPr="001F3E93">
        <w:rPr>
          <w:rFonts w:ascii="Times New Roman" w:hAnsi="Times New Roman" w:cs="Times New Roman"/>
          <w:i/>
          <w:iCs/>
          <w:color w:val="222222"/>
          <w:sz w:val="24"/>
          <w:szCs w:val="20"/>
          <w:shd w:val="clear" w:color="auto" w:fill="FFFFFF"/>
        </w:rPr>
        <w:t>98</w:t>
      </w:r>
      <w:r w:rsidRPr="001F3E93">
        <w:rPr>
          <w:rFonts w:ascii="Times New Roman" w:hAnsi="Times New Roman" w:cs="Times New Roman"/>
          <w:color w:val="222222"/>
          <w:sz w:val="24"/>
          <w:szCs w:val="20"/>
          <w:shd w:val="clear" w:color="auto" w:fill="FFFFFF"/>
        </w:rPr>
        <w:t>, p.106806.</w:t>
      </w:r>
    </w:p>
    <w:p w14:paraId="0324C415" w14:textId="77777777" w:rsidR="001F3E93" w:rsidRPr="001F3E93" w:rsidRDefault="001F3E93" w:rsidP="001F3E93">
      <w:pPr>
        <w:spacing w:line="480" w:lineRule="auto"/>
        <w:jc w:val="both"/>
        <w:rPr>
          <w:rFonts w:ascii="Times New Roman" w:hAnsi="Times New Roman" w:cs="Times New Roman"/>
          <w:color w:val="222222"/>
          <w:sz w:val="24"/>
          <w:szCs w:val="20"/>
          <w:shd w:val="clear" w:color="auto" w:fill="FFFFFF"/>
        </w:rPr>
      </w:pPr>
      <w:proofErr w:type="spellStart"/>
      <w:r w:rsidRPr="001F3E93">
        <w:rPr>
          <w:rFonts w:ascii="Times New Roman" w:hAnsi="Times New Roman" w:cs="Times New Roman"/>
          <w:color w:val="222222"/>
          <w:sz w:val="24"/>
          <w:szCs w:val="20"/>
          <w:shd w:val="clear" w:color="auto" w:fill="FFFFFF"/>
        </w:rPr>
        <w:t>Laestadius</w:t>
      </w:r>
      <w:proofErr w:type="spellEnd"/>
      <w:r w:rsidRPr="001F3E93">
        <w:rPr>
          <w:rFonts w:ascii="Times New Roman" w:hAnsi="Times New Roman" w:cs="Times New Roman"/>
          <w:color w:val="222222"/>
          <w:sz w:val="24"/>
          <w:szCs w:val="20"/>
          <w:shd w:val="clear" w:color="auto" w:fill="FFFFFF"/>
        </w:rPr>
        <w:t xml:space="preserve">, L.I., Wahl, M.M., </w:t>
      </w:r>
      <w:proofErr w:type="spellStart"/>
      <w:r w:rsidRPr="001F3E93">
        <w:rPr>
          <w:rFonts w:ascii="Times New Roman" w:hAnsi="Times New Roman" w:cs="Times New Roman"/>
          <w:color w:val="222222"/>
          <w:sz w:val="24"/>
          <w:szCs w:val="20"/>
          <w:shd w:val="clear" w:color="auto" w:fill="FFFFFF"/>
        </w:rPr>
        <w:t>Pokhrel</w:t>
      </w:r>
      <w:proofErr w:type="spellEnd"/>
      <w:r w:rsidRPr="001F3E93">
        <w:rPr>
          <w:rFonts w:ascii="Times New Roman" w:hAnsi="Times New Roman" w:cs="Times New Roman"/>
          <w:color w:val="222222"/>
          <w:sz w:val="24"/>
          <w:szCs w:val="20"/>
          <w:shd w:val="clear" w:color="auto" w:fill="FFFFFF"/>
        </w:rPr>
        <w:t xml:space="preserve">, P. and Cho, Y.I., </w:t>
      </w:r>
      <w:r>
        <w:rPr>
          <w:rFonts w:ascii="Times New Roman" w:hAnsi="Times New Roman" w:cs="Times New Roman"/>
          <w:color w:val="222222"/>
          <w:sz w:val="24"/>
          <w:szCs w:val="20"/>
          <w:shd w:val="clear" w:color="auto" w:fill="FFFFFF"/>
        </w:rPr>
        <w:t>(2019)</w:t>
      </w:r>
      <w:r w:rsidRPr="001F3E93">
        <w:rPr>
          <w:rFonts w:ascii="Times New Roman" w:hAnsi="Times New Roman" w:cs="Times New Roman"/>
          <w:color w:val="222222"/>
          <w:sz w:val="24"/>
          <w:szCs w:val="20"/>
          <w:shd w:val="clear" w:color="auto" w:fill="FFFFFF"/>
        </w:rPr>
        <w:t>. From Apple to Werewolf: A content analysis of marketing for e-liquids on Instagram. </w:t>
      </w:r>
      <w:r w:rsidRPr="001F3E93">
        <w:rPr>
          <w:rFonts w:ascii="Times New Roman" w:hAnsi="Times New Roman" w:cs="Times New Roman"/>
          <w:i/>
          <w:iCs/>
          <w:color w:val="222222"/>
          <w:sz w:val="24"/>
          <w:szCs w:val="20"/>
          <w:shd w:val="clear" w:color="auto" w:fill="FFFFFF"/>
        </w:rPr>
        <w:t>Addictive behaviors</w:t>
      </w:r>
      <w:r w:rsidRPr="001F3E93">
        <w:rPr>
          <w:rFonts w:ascii="Times New Roman" w:hAnsi="Times New Roman" w:cs="Times New Roman"/>
          <w:color w:val="222222"/>
          <w:sz w:val="24"/>
          <w:szCs w:val="20"/>
          <w:shd w:val="clear" w:color="auto" w:fill="FFFFFF"/>
        </w:rPr>
        <w:t>, </w:t>
      </w:r>
      <w:r w:rsidRPr="001F3E93">
        <w:rPr>
          <w:rFonts w:ascii="Times New Roman" w:hAnsi="Times New Roman" w:cs="Times New Roman"/>
          <w:i/>
          <w:iCs/>
          <w:color w:val="222222"/>
          <w:sz w:val="24"/>
          <w:szCs w:val="20"/>
          <w:shd w:val="clear" w:color="auto" w:fill="FFFFFF"/>
        </w:rPr>
        <w:t>91</w:t>
      </w:r>
      <w:r w:rsidRPr="001F3E93">
        <w:rPr>
          <w:rFonts w:ascii="Times New Roman" w:hAnsi="Times New Roman" w:cs="Times New Roman"/>
          <w:color w:val="222222"/>
          <w:sz w:val="24"/>
          <w:szCs w:val="20"/>
          <w:shd w:val="clear" w:color="auto" w:fill="FFFFFF"/>
        </w:rPr>
        <w:t>, pp.119-127.</w:t>
      </w:r>
    </w:p>
    <w:p w14:paraId="0324C416" w14:textId="77777777" w:rsidR="001F3E93" w:rsidRPr="001F3E93" w:rsidRDefault="001F3E93" w:rsidP="001F3E93">
      <w:pPr>
        <w:spacing w:line="480" w:lineRule="auto"/>
        <w:jc w:val="both"/>
        <w:rPr>
          <w:rFonts w:ascii="Times New Roman" w:hAnsi="Times New Roman" w:cs="Times New Roman"/>
          <w:color w:val="222222"/>
          <w:sz w:val="24"/>
          <w:szCs w:val="20"/>
          <w:shd w:val="clear" w:color="auto" w:fill="FFFFFF"/>
        </w:rPr>
      </w:pPr>
      <w:r w:rsidRPr="001F3E93">
        <w:rPr>
          <w:rFonts w:ascii="Times New Roman" w:hAnsi="Times New Roman" w:cs="Times New Roman"/>
          <w:color w:val="222222"/>
          <w:sz w:val="24"/>
          <w:szCs w:val="20"/>
          <w:shd w:val="clear" w:color="auto" w:fill="FFFFFF"/>
        </w:rPr>
        <w:t xml:space="preserve">Lau, N., </w:t>
      </w:r>
      <w:proofErr w:type="spellStart"/>
      <w:r w:rsidRPr="001F3E93">
        <w:rPr>
          <w:rFonts w:ascii="Times New Roman" w:hAnsi="Times New Roman" w:cs="Times New Roman"/>
          <w:color w:val="222222"/>
          <w:sz w:val="24"/>
          <w:szCs w:val="20"/>
          <w:shd w:val="clear" w:color="auto" w:fill="FFFFFF"/>
        </w:rPr>
        <w:t>O'Daffer</w:t>
      </w:r>
      <w:proofErr w:type="spellEnd"/>
      <w:r w:rsidRPr="001F3E93">
        <w:rPr>
          <w:rFonts w:ascii="Times New Roman" w:hAnsi="Times New Roman" w:cs="Times New Roman"/>
          <w:color w:val="222222"/>
          <w:sz w:val="24"/>
          <w:szCs w:val="20"/>
          <w:shd w:val="clear" w:color="auto" w:fill="FFFFFF"/>
        </w:rPr>
        <w:t xml:space="preserve">, A., Colt, S., Joyce, P., Palermo, T.M., McCauley, E. and Rosenberg, A.R., </w:t>
      </w:r>
      <w:r>
        <w:rPr>
          <w:rFonts w:ascii="Times New Roman" w:hAnsi="Times New Roman" w:cs="Times New Roman"/>
          <w:color w:val="222222"/>
          <w:sz w:val="24"/>
          <w:szCs w:val="20"/>
          <w:shd w:val="clear" w:color="auto" w:fill="FFFFFF"/>
        </w:rPr>
        <w:t>(2020)</w:t>
      </w:r>
      <w:r w:rsidRPr="001F3E93">
        <w:rPr>
          <w:rFonts w:ascii="Times New Roman" w:hAnsi="Times New Roman" w:cs="Times New Roman"/>
          <w:color w:val="222222"/>
          <w:sz w:val="24"/>
          <w:szCs w:val="20"/>
          <w:shd w:val="clear" w:color="auto" w:fill="FFFFFF"/>
        </w:rPr>
        <w:t>. Android and iPhone mobile apps for psychosocial wellness and stress management: systematic search in app stores and literature review. </w:t>
      </w:r>
      <w:r w:rsidRPr="001F3E93">
        <w:rPr>
          <w:rFonts w:ascii="Times New Roman" w:hAnsi="Times New Roman" w:cs="Times New Roman"/>
          <w:i/>
          <w:iCs/>
          <w:color w:val="222222"/>
          <w:sz w:val="24"/>
          <w:szCs w:val="20"/>
          <w:shd w:val="clear" w:color="auto" w:fill="FFFFFF"/>
        </w:rPr>
        <w:t xml:space="preserve">JMIR mHealth and </w:t>
      </w:r>
      <w:proofErr w:type="spellStart"/>
      <w:r w:rsidRPr="001F3E93">
        <w:rPr>
          <w:rFonts w:ascii="Times New Roman" w:hAnsi="Times New Roman" w:cs="Times New Roman"/>
          <w:i/>
          <w:iCs/>
          <w:color w:val="222222"/>
          <w:sz w:val="24"/>
          <w:szCs w:val="20"/>
          <w:shd w:val="clear" w:color="auto" w:fill="FFFFFF"/>
        </w:rPr>
        <w:t>uHealth</w:t>
      </w:r>
      <w:proofErr w:type="spellEnd"/>
      <w:r w:rsidRPr="001F3E93">
        <w:rPr>
          <w:rFonts w:ascii="Times New Roman" w:hAnsi="Times New Roman" w:cs="Times New Roman"/>
          <w:color w:val="222222"/>
          <w:sz w:val="24"/>
          <w:szCs w:val="20"/>
          <w:shd w:val="clear" w:color="auto" w:fill="FFFFFF"/>
        </w:rPr>
        <w:t>, </w:t>
      </w:r>
      <w:r w:rsidRPr="001F3E93">
        <w:rPr>
          <w:rFonts w:ascii="Times New Roman" w:hAnsi="Times New Roman" w:cs="Times New Roman"/>
          <w:i/>
          <w:iCs/>
          <w:color w:val="222222"/>
          <w:sz w:val="24"/>
          <w:szCs w:val="20"/>
          <w:shd w:val="clear" w:color="auto" w:fill="FFFFFF"/>
        </w:rPr>
        <w:t>8</w:t>
      </w:r>
      <w:r w:rsidRPr="001F3E93">
        <w:rPr>
          <w:rFonts w:ascii="Times New Roman" w:hAnsi="Times New Roman" w:cs="Times New Roman"/>
          <w:color w:val="222222"/>
          <w:sz w:val="24"/>
          <w:szCs w:val="20"/>
          <w:shd w:val="clear" w:color="auto" w:fill="FFFFFF"/>
        </w:rPr>
        <w:t>(5), p.e17798.</w:t>
      </w:r>
    </w:p>
    <w:p w14:paraId="0324C417" w14:textId="77777777" w:rsidR="001F3E93" w:rsidRPr="001F3E93" w:rsidRDefault="001F3E93" w:rsidP="001F3E93">
      <w:pPr>
        <w:spacing w:line="480" w:lineRule="auto"/>
        <w:jc w:val="both"/>
        <w:rPr>
          <w:rFonts w:ascii="Times New Roman" w:hAnsi="Times New Roman" w:cs="Times New Roman"/>
          <w:color w:val="222222"/>
          <w:sz w:val="24"/>
          <w:szCs w:val="20"/>
          <w:shd w:val="clear" w:color="auto" w:fill="FFFFFF"/>
        </w:rPr>
      </w:pPr>
      <w:r w:rsidRPr="001F3E93">
        <w:rPr>
          <w:rFonts w:ascii="Times New Roman" w:hAnsi="Times New Roman" w:cs="Times New Roman"/>
          <w:color w:val="222222"/>
          <w:sz w:val="24"/>
          <w:szCs w:val="20"/>
          <w:shd w:val="clear" w:color="auto" w:fill="FFFFFF"/>
        </w:rPr>
        <w:t xml:space="preserve">Nadkarni, J. and Neves, R.F., </w:t>
      </w:r>
      <w:r>
        <w:rPr>
          <w:rFonts w:ascii="Times New Roman" w:hAnsi="Times New Roman" w:cs="Times New Roman"/>
          <w:color w:val="222222"/>
          <w:sz w:val="24"/>
          <w:szCs w:val="20"/>
          <w:shd w:val="clear" w:color="auto" w:fill="FFFFFF"/>
        </w:rPr>
        <w:t>(2018)</w:t>
      </w:r>
      <w:r w:rsidRPr="001F3E93">
        <w:rPr>
          <w:rFonts w:ascii="Times New Roman" w:hAnsi="Times New Roman" w:cs="Times New Roman"/>
          <w:color w:val="222222"/>
          <w:sz w:val="24"/>
          <w:szCs w:val="20"/>
          <w:shd w:val="clear" w:color="auto" w:fill="FFFFFF"/>
        </w:rPr>
        <w:t xml:space="preserve">. Combining </w:t>
      </w:r>
      <w:proofErr w:type="spellStart"/>
      <w:r w:rsidRPr="001F3E93">
        <w:rPr>
          <w:rFonts w:ascii="Times New Roman" w:hAnsi="Times New Roman" w:cs="Times New Roman"/>
          <w:color w:val="222222"/>
          <w:sz w:val="24"/>
          <w:szCs w:val="20"/>
          <w:shd w:val="clear" w:color="auto" w:fill="FFFFFF"/>
        </w:rPr>
        <w:t>neuroevolution</w:t>
      </w:r>
      <w:proofErr w:type="spellEnd"/>
      <w:r w:rsidRPr="001F3E93">
        <w:rPr>
          <w:rFonts w:ascii="Times New Roman" w:hAnsi="Times New Roman" w:cs="Times New Roman"/>
          <w:color w:val="222222"/>
          <w:sz w:val="24"/>
          <w:szCs w:val="20"/>
          <w:shd w:val="clear" w:color="auto" w:fill="FFFFFF"/>
        </w:rPr>
        <w:t xml:space="preserve"> and principal component analysis to trade in the financial markets. </w:t>
      </w:r>
      <w:r w:rsidRPr="001F3E93">
        <w:rPr>
          <w:rFonts w:ascii="Times New Roman" w:hAnsi="Times New Roman" w:cs="Times New Roman"/>
          <w:i/>
          <w:iCs/>
          <w:color w:val="222222"/>
          <w:sz w:val="24"/>
          <w:szCs w:val="20"/>
          <w:shd w:val="clear" w:color="auto" w:fill="FFFFFF"/>
        </w:rPr>
        <w:t>Expert Systems with Applications</w:t>
      </w:r>
      <w:r w:rsidRPr="001F3E93">
        <w:rPr>
          <w:rFonts w:ascii="Times New Roman" w:hAnsi="Times New Roman" w:cs="Times New Roman"/>
          <w:color w:val="222222"/>
          <w:sz w:val="24"/>
          <w:szCs w:val="20"/>
          <w:shd w:val="clear" w:color="auto" w:fill="FFFFFF"/>
        </w:rPr>
        <w:t>, </w:t>
      </w:r>
      <w:r w:rsidRPr="001F3E93">
        <w:rPr>
          <w:rFonts w:ascii="Times New Roman" w:hAnsi="Times New Roman" w:cs="Times New Roman"/>
          <w:i/>
          <w:iCs/>
          <w:color w:val="222222"/>
          <w:sz w:val="24"/>
          <w:szCs w:val="20"/>
          <w:shd w:val="clear" w:color="auto" w:fill="FFFFFF"/>
        </w:rPr>
        <w:t>103</w:t>
      </w:r>
      <w:r w:rsidRPr="001F3E93">
        <w:rPr>
          <w:rFonts w:ascii="Times New Roman" w:hAnsi="Times New Roman" w:cs="Times New Roman"/>
          <w:color w:val="222222"/>
          <w:sz w:val="24"/>
          <w:szCs w:val="20"/>
          <w:shd w:val="clear" w:color="auto" w:fill="FFFFFF"/>
        </w:rPr>
        <w:t>, pp.184-195.</w:t>
      </w:r>
    </w:p>
    <w:p w14:paraId="0324C418" w14:textId="77777777" w:rsidR="001F3E93" w:rsidRPr="001F3E93" w:rsidRDefault="001F3E93" w:rsidP="001F3E93">
      <w:pPr>
        <w:spacing w:line="480" w:lineRule="auto"/>
        <w:jc w:val="both"/>
        <w:rPr>
          <w:rFonts w:ascii="Times New Roman" w:hAnsi="Times New Roman" w:cs="Times New Roman"/>
          <w:color w:val="222222"/>
          <w:sz w:val="24"/>
          <w:szCs w:val="20"/>
          <w:shd w:val="clear" w:color="auto" w:fill="FFFFFF"/>
        </w:rPr>
      </w:pPr>
      <w:proofErr w:type="spellStart"/>
      <w:r w:rsidRPr="001F3E93">
        <w:rPr>
          <w:rFonts w:ascii="Times New Roman" w:hAnsi="Times New Roman" w:cs="Times New Roman"/>
          <w:color w:val="222222"/>
          <w:sz w:val="24"/>
          <w:szCs w:val="20"/>
          <w:shd w:val="clear" w:color="auto" w:fill="FFFFFF"/>
        </w:rPr>
        <w:t>Olorunnimbe</w:t>
      </w:r>
      <w:proofErr w:type="spellEnd"/>
      <w:r w:rsidRPr="001F3E93">
        <w:rPr>
          <w:rFonts w:ascii="Times New Roman" w:hAnsi="Times New Roman" w:cs="Times New Roman"/>
          <w:color w:val="222222"/>
          <w:sz w:val="24"/>
          <w:szCs w:val="20"/>
          <w:shd w:val="clear" w:color="auto" w:fill="FFFFFF"/>
        </w:rPr>
        <w:t xml:space="preserve">, K. and Viktor, H., 2022. Deep learning in the stock market—a systematic survey of practice, </w:t>
      </w:r>
      <w:proofErr w:type="spellStart"/>
      <w:r w:rsidRPr="001F3E93">
        <w:rPr>
          <w:rFonts w:ascii="Times New Roman" w:hAnsi="Times New Roman" w:cs="Times New Roman"/>
          <w:color w:val="222222"/>
          <w:sz w:val="24"/>
          <w:szCs w:val="20"/>
          <w:shd w:val="clear" w:color="auto" w:fill="FFFFFF"/>
        </w:rPr>
        <w:t>backtesting</w:t>
      </w:r>
      <w:proofErr w:type="spellEnd"/>
      <w:r w:rsidRPr="001F3E93">
        <w:rPr>
          <w:rFonts w:ascii="Times New Roman" w:hAnsi="Times New Roman" w:cs="Times New Roman"/>
          <w:color w:val="222222"/>
          <w:sz w:val="24"/>
          <w:szCs w:val="20"/>
          <w:shd w:val="clear" w:color="auto" w:fill="FFFFFF"/>
        </w:rPr>
        <w:t>, and applications. </w:t>
      </w:r>
      <w:r w:rsidRPr="001F3E93">
        <w:rPr>
          <w:rFonts w:ascii="Times New Roman" w:hAnsi="Times New Roman" w:cs="Times New Roman"/>
          <w:i/>
          <w:iCs/>
          <w:color w:val="222222"/>
          <w:sz w:val="24"/>
          <w:szCs w:val="20"/>
          <w:shd w:val="clear" w:color="auto" w:fill="FFFFFF"/>
        </w:rPr>
        <w:t>Artificial Intelligence Review</w:t>
      </w:r>
      <w:r w:rsidRPr="001F3E93">
        <w:rPr>
          <w:rFonts w:ascii="Times New Roman" w:hAnsi="Times New Roman" w:cs="Times New Roman"/>
          <w:color w:val="222222"/>
          <w:sz w:val="24"/>
          <w:szCs w:val="20"/>
          <w:shd w:val="clear" w:color="auto" w:fill="FFFFFF"/>
        </w:rPr>
        <w:t>, pp.1-53.</w:t>
      </w:r>
    </w:p>
    <w:p w14:paraId="0324C419" w14:textId="77777777" w:rsidR="001F3E93" w:rsidRPr="001F3E93" w:rsidRDefault="001F3E93" w:rsidP="001F3E93">
      <w:pPr>
        <w:spacing w:line="480" w:lineRule="auto"/>
        <w:jc w:val="both"/>
        <w:rPr>
          <w:rFonts w:ascii="Times New Roman" w:hAnsi="Times New Roman" w:cs="Times New Roman"/>
          <w:color w:val="222222"/>
          <w:sz w:val="24"/>
          <w:szCs w:val="20"/>
          <w:shd w:val="clear" w:color="auto" w:fill="FFFFFF"/>
        </w:rPr>
      </w:pPr>
      <w:r w:rsidRPr="001F3E93">
        <w:rPr>
          <w:rFonts w:ascii="Times New Roman" w:hAnsi="Times New Roman" w:cs="Times New Roman"/>
          <w:color w:val="222222"/>
          <w:sz w:val="24"/>
          <w:szCs w:val="20"/>
          <w:shd w:val="clear" w:color="auto" w:fill="FFFFFF"/>
        </w:rPr>
        <w:lastRenderedPageBreak/>
        <w:t xml:space="preserve">Picasso, A., </w:t>
      </w:r>
      <w:proofErr w:type="spellStart"/>
      <w:r w:rsidRPr="001F3E93">
        <w:rPr>
          <w:rFonts w:ascii="Times New Roman" w:hAnsi="Times New Roman" w:cs="Times New Roman"/>
          <w:color w:val="222222"/>
          <w:sz w:val="24"/>
          <w:szCs w:val="20"/>
          <w:shd w:val="clear" w:color="auto" w:fill="FFFFFF"/>
        </w:rPr>
        <w:t>Merello</w:t>
      </w:r>
      <w:proofErr w:type="spellEnd"/>
      <w:r w:rsidRPr="001F3E93">
        <w:rPr>
          <w:rFonts w:ascii="Times New Roman" w:hAnsi="Times New Roman" w:cs="Times New Roman"/>
          <w:color w:val="222222"/>
          <w:sz w:val="24"/>
          <w:szCs w:val="20"/>
          <w:shd w:val="clear" w:color="auto" w:fill="FFFFFF"/>
        </w:rPr>
        <w:t xml:space="preserve">, S., Ma, Y., </w:t>
      </w:r>
      <w:proofErr w:type="spellStart"/>
      <w:r w:rsidRPr="001F3E93">
        <w:rPr>
          <w:rFonts w:ascii="Times New Roman" w:hAnsi="Times New Roman" w:cs="Times New Roman"/>
          <w:color w:val="222222"/>
          <w:sz w:val="24"/>
          <w:szCs w:val="20"/>
          <w:shd w:val="clear" w:color="auto" w:fill="FFFFFF"/>
        </w:rPr>
        <w:t>Oneto</w:t>
      </w:r>
      <w:proofErr w:type="spellEnd"/>
      <w:r w:rsidRPr="001F3E93">
        <w:rPr>
          <w:rFonts w:ascii="Times New Roman" w:hAnsi="Times New Roman" w:cs="Times New Roman"/>
          <w:color w:val="222222"/>
          <w:sz w:val="24"/>
          <w:szCs w:val="20"/>
          <w:shd w:val="clear" w:color="auto" w:fill="FFFFFF"/>
        </w:rPr>
        <w:t xml:space="preserve">, L. and Cambria, E., </w:t>
      </w:r>
      <w:r>
        <w:rPr>
          <w:rFonts w:ascii="Times New Roman" w:hAnsi="Times New Roman" w:cs="Times New Roman"/>
          <w:color w:val="222222"/>
          <w:sz w:val="24"/>
          <w:szCs w:val="20"/>
          <w:shd w:val="clear" w:color="auto" w:fill="FFFFFF"/>
        </w:rPr>
        <w:t>(2019)</w:t>
      </w:r>
      <w:r w:rsidRPr="001F3E93">
        <w:rPr>
          <w:rFonts w:ascii="Times New Roman" w:hAnsi="Times New Roman" w:cs="Times New Roman"/>
          <w:color w:val="222222"/>
          <w:sz w:val="24"/>
          <w:szCs w:val="20"/>
          <w:shd w:val="clear" w:color="auto" w:fill="FFFFFF"/>
        </w:rPr>
        <w:t>. Technical analysis and sentiment embeddings for market trend prediction. </w:t>
      </w:r>
      <w:r w:rsidRPr="001F3E93">
        <w:rPr>
          <w:rFonts w:ascii="Times New Roman" w:hAnsi="Times New Roman" w:cs="Times New Roman"/>
          <w:i/>
          <w:iCs/>
          <w:color w:val="222222"/>
          <w:sz w:val="24"/>
          <w:szCs w:val="20"/>
          <w:shd w:val="clear" w:color="auto" w:fill="FFFFFF"/>
        </w:rPr>
        <w:t>Expert Systems with Applications</w:t>
      </w:r>
      <w:r w:rsidRPr="001F3E93">
        <w:rPr>
          <w:rFonts w:ascii="Times New Roman" w:hAnsi="Times New Roman" w:cs="Times New Roman"/>
          <w:color w:val="222222"/>
          <w:sz w:val="24"/>
          <w:szCs w:val="20"/>
          <w:shd w:val="clear" w:color="auto" w:fill="FFFFFF"/>
        </w:rPr>
        <w:t>, </w:t>
      </w:r>
      <w:r w:rsidRPr="001F3E93">
        <w:rPr>
          <w:rFonts w:ascii="Times New Roman" w:hAnsi="Times New Roman" w:cs="Times New Roman"/>
          <w:i/>
          <w:iCs/>
          <w:color w:val="222222"/>
          <w:sz w:val="24"/>
          <w:szCs w:val="20"/>
          <w:shd w:val="clear" w:color="auto" w:fill="FFFFFF"/>
        </w:rPr>
        <w:t>135</w:t>
      </w:r>
      <w:r w:rsidRPr="001F3E93">
        <w:rPr>
          <w:rFonts w:ascii="Times New Roman" w:hAnsi="Times New Roman" w:cs="Times New Roman"/>
          <w:color w:val="222222"/>
          <w:sz w:val="24"/>
          <w:szCs w:val="20"/>
          <w:shd w:val="clear" w:color="auto" w:fill="FFFFFF"/>
        </w:rPr>
        <w:t>, pp.60-70.</w:t>
      </w:r>
    </w:p>
    <w:p w14:paraId="0324C41A" w14:textId="77777777" w:rsidR="001F3E93" w:rsidRPr="001F3E93" w:rsidRDefault="001F3E93" w:rsidP="001F3E93">
      <w:pPr>
        <w:spacing w:line="480" w:lineRule="auto"/>
        <w:jc w:val="both"/>
        <w:rPr>
          <w:rFonts w:ascii="Times New Roman" w:hAnsi="Times New Roman" w:cs="Times New Roman"/>
          <w:color w:val="222222"/>
          <w:sz w:val="24"/>
          <w:szCs w:val="20"/>
          <w:shd w:val="clear" w:color="auto" w:fill="FFFFFF"/>
        </w:rPr>
      </w:pPr>
      <w:proofErr w:type="spellStart"/>
      <w:r w:rsidRPr="001F3E93">
        <w:rPr>
          <w:rFonts w:ascii="Times New Roman" w:hAnsi="Times New Roman" w:cs="Times New Roman"/>
          <w:color w:val="222222"/>
          <w:sz w:val="24"/>
          <w:szCs w:val="20"/>
          <w:shd w:val="clear" w:color="auto" w:fill="FFFFFF"/>
        </w:rPr>
        <w:t>Ratto</w:t>
      </w:r>
      <w:proofErr w:type="spellEnd"/>
      <w:r w:rsidRPr="001F3E93">
        <w:rPr>
          <w:rFonts w:ascii="Times New Roman" w:hAnsi="Times New Roman" w:cs="Times New Roman"/>
          <w:color w:val="222222"/>
          <w:sz w:val="24"/>
          <w:szCs w:val="20"/>
          <w:shd w:val="clear" w:color="auto" w:fill="FFFFFF"/>
        </w:rPr>
        <w:t xml:space="preserve">, A.P., </w:t>
      </w:r>
      <w:proofErr w:type="spellStart"/>
      <w:r w:rsidRPr="001F3E93">
        <w:rPr>
          <w:rFonts w:ascii="Times New Roman" w:hAnsi="Times New Roman" w:cs="Times New Roman"/>
          <w:color w:val="222222"/>
          <w:sz w:val="24"/>
          <w:szCs w:val="20"/>
          <w:shd w:val="clear" w:color="auto" w:fill="FFFFFF"/>
        </w:rPr>
        <w:t>Merello</w:t>
      </w:r>
      <w:proofErr w:type="spellEnd"/>
      <w:r w:rsidRPr="001F3E93">
        <w:rPr>
          <w:rFonts w:ascii="Times New Roman" w:hAnsi="Times New Roman" w:cs="Times New Roman"/>
          <w:color w:val="222222"/>
          <w:sz w:val="24"/>
          <w:szCs w:val="20"/>
          <w:shd w:val="clear" w:color="auto" w:fill="FFFFFF"/>
        </w:rPr>
        <w:t xml:space="preserve">, S., </w:t>
      </w:r>
      <w:proofErr w:type="spellStart"/>
      <w:r w:rsidRPr="001F3E93">
        <w:rPr>
          <w:rFonts w:ascii="Times New Roman" w:hAnsi="Times New Roman" w:cs="Times New Roman"/>
          <w:color w:val="222222"/>
          <w:sz w:val="24"/>
          <w:szCs w:val="20"/>
          <w:shd w:val="clear" w:color="auto" w:fill="FFFFFF"/>
        </w:rPr>
        <w:t>Oneto</w:t>
      </w:r>
      <w:proofErr w:type="spellEnd"/>
      <w:r w:rsidRPr="001F3E93">
        <w:rPr>
          <w:rFonts w:ascii="Times New Roman" w:hAnsi="Times New Roman" w:cs="Times New Roman"/>
          <w:color w:val="222222"/>
          <w:sz w:val="24"/>
          <w:szCs w:val="20"/>
          <w:shd w:val="clear" w:color="auto" w:fill="FFFFFF"/>
        </w:rPr>
        <w:t xml:space="preserve">, L., Ma, Y., </w:t>
      </w:r>
      <w:proofErr w:type="spellStart"/>
      <w:r w:rsidRPr="001F3E93">
        <w:rPr>
          <w:rFonts w:ascii="Times New Roman" w:hAnsi="Times New Roman" w:cs="Times New Roman"/>
          <w:color w:val="222222"/>
          <w:sz w:val="24"/>
          <w:szCs w:val="20"/>
          <w:shd w:val="clear" w:color="auto" w:fill="FFFFFF"/>
        </w:rPr>
        <w:t>Malandri</w:t>
      </w:r>
      <w:proofErr w:type="spellEnd"/>
      <w:r w:rsidRPr="001F3E93">
        <w:rPr>
          <w:rFonts w:ascii="Times New Roman" w:hAnsi="Times New Roman" w:cs="Times New Roman"/>
          <w:color w:val="222222"/>
          <w:sz w:val="24"/>
          <w:szCs w:val="20"/>
          <w:shd w:val="clear" w:color="auto" w:fill="FFFFFF"/>
        </w:rPr>
        <w:t xml:space="preserve">, L. and Cambria, E., </w:t>
      </w:r>
      <w:r>
        <w:rPr>
          <w:rFonts w:ascii="Times New Roman" w:hAnsi="Times New Roman" w:cs="Times New Roman"/>
          <w:color w:val="222222"/>
          <w:sz w:val="24"/>
          <w:szCs w:val="20"/>
          <w:shd w:val="clear" w:color="auto" w:fill="FFFFFF"/>
        </w:rPr>
        <w:t>(2018)</w:t>
      </w:r>
      <w:r w:rsidRPr="001F3E93">
        <w:rPr>
          <w:rFonts w:ascii="Times New Roman" w:hAnsi="Times New Roman" w:cs="Times New Roman"/>
          <w:color w:val="222222"/>
          <w:sz w:val="24"/>
          <w:szCs w:val="20"/>
          <w:shd w:val="clear" w:color="auto" w:fill="FFFFFF"/>
        </w:rPr>
        <w:t>, November. Ensemble of technical analysis and machine learning for market trend prediction. In </w:t>
      </w:r>
      <w:r w:rsidR="00F8016F">
        <w:rPr>
          <w:rFonts w:ascii="Times New Roman" w:hAnsi="Times New Roman" w:cs="Times New Roman"/>
          <w:i/>
          <w:iCs/>
          <w:color w:val="222222"/>
          <w:sz w:val="24"/>
          <w:szCs w:val="20"/>
          <w:shd w:val="clear" w:color="auto" w:fill="FFFFFF"/>
        </w:rPr>
        <w:t>2018</w:t>
      </w:r>
      <w:r w:rsidRPr="001F3E93">
        <w:rPr>
          <w:rFonts w:ascii="Times New Roman" w:hAnsi="Times New Roman" w:cs="Times New Roman"/>
          <w:i/>
          <w:iCs/>
          <w:color w:val="222222"/>
          <w:sz w:val="24"/>
          <w:szCs w:val="20"/>
          <w:shd w:val="clear" w:color="auto" w:fill="FFFFFF"/>
        </w:rPr>
        <w:t xml:space="preserve"> IEEE symposium series on computational intelligence (</w:t>
      </w:r>
      <w:proofErr w:type="spellStart"/>
      <w:r w:rsidRPr="001F3E93">
        <w:rPr>
          <w:rFonts w:ascii="Times New Roman" w:hAnsi="Times New Roman" w:cs="Times New Roman"/>
          <w:i/>
          <w:iCs/>
          <w:color w:val="222222"/>
          <w:sz w:val="24"/>
          <w:szCs w:val="20"/>
          <w:shd w:val="clear" w:color="auto" w:fill="FFFFFF"/>
        </w:rPr>
        <w:t>ssci</w:t>
      </w:r>
      <w:proofErr w:type="spellEnd"/>
      <w:r w:rsidRPr="001F3E93">
        <w:rPr>
          <w:rFonts w:ascii="Times New Roman" w:hAnsi="Times New Roman" w:cs="Times New Roman"/>
          <w:i/>
          <w:iCs/>
          <w:color w:val="222222"/>
          <w:sz w:val="24"/>
          <w:szCs w:val="20"/>
          <w:shd w:val="clear" w:color="auto" w:fill="FFFFFF"/>
        </w:rPr>
        <w:t>)</w:t>
      </w:r>
      <w:r w:rsidRPr="001F3E93">
        <w:rPr>
          <w:rFonts w:ascii="Times New Roman" w:hAnsi="Times New Roman" w:cs="Times New Roman"/>
          <w:color w:val="222222"/>
          <w:sz w:val="24"/>
          <w:szCs w:val="20"/>
          <w:shd w:val="clear" w:color="auto" w:fill="FFFFFF"/>
        </w:rPr>
        <w:t> (pp. 2090-2096). IEEE.</w:t>
      </w:r>
    </w:p>
    <w:p w14:paraId="0324C41B" w14:textId="77777777" w:rsidR="001F3E93" w:rsidRPr="001F3E93" w:rsidRDefault="001F3E93" w:rsidP="001F3E93">
      <w:pPr>
        <w:spacing w:line="480" w:lineRule="auto"/>
        <w:jc w:val="both"/>
        <w:rPr>
          <w:rFonts w:ascii="Times New Roman" w:hAnsi="Times New Roman" w:cs="Times New Roman"/>
          <w:color w:val="222222"/>
          <w:sz w:val="24"/>
          <w:szCs w:val="20"/>
          <w:shd w:val="clear" w:color="auto" w:fill="FFFFFF"/>
        </w:rPr>
      </w:pPr>
      <w:r w:rsidRPr="001F3E93">
        <w:rPr>
          <w:rFonts w:ascii="Times New Roman" w:hAnsi="Times New Roman" w:cs="Times New Roman"/>
          <w:color w:val="222222"/>
          <w:sz w:val="24"/>
          <w:szCs w:val="20"/>
          <w:shd w:val="clear" w:color="auto" w:fill="FFFFFF"/>
        </w:rPr>
        <w:t xml:space="preserve">Razak, M., </w:t>
      </w:r>
      <w:proofErr w:type="spellStart"/>
      <w:r w:rsidRPr="001F3E93">
        <w:rPr>
          <w:rFonts w:ascii="Times New Roman" w:hAnsi="Times New Roman" w:cs="Times New Roman"/>
          <w:color w:val="222222"/>
          <w:sz w:val="24"/>
          <w:szCs w:val="20"/>
          <w:shd w:val="clear" w:color="auto" w:fill="FFFFFF"/>
        </w:rPr>
        <w:t>Hidayat</w:t>
      </w:r>
      <w:proofErr w:type="spellEnd"/>
      <w:r w:rsidRPr="001F3E93">
        <w:rPr>
          <w:rFonts w:ascii="Times New Roman" w:hAnsi="Times New Roman" w:cs="Times New Roman"/>
          <w:color w:val="222222"/>
          <w:sz w:val="24"/>
          <w:szCs w:val="20"/>
          <w:shd w:val="clear" w:color="auto" w:fill="FFFFFF"/>
        </w:rPr>
        <w:t xml:space="preserve">, M., </w:t>
      </w:r>
      <w:proofErr w:type="spellStart"/>
      <w:r w:rsidRPr="001F3E93">
        <w:rPr>
          <w:rFonts w:ascii="Times New Roman" w:hAnsi="Times New Roman" w:cs="Times New Roman"/>
          <w:color w:val="222222"/>
          <w:sz w:val="24"/>
          <w:szCs w:val="20"/>
          <w:shd w:val="clear" w:color="auto" w:fill="FFFFFF"/>
        </w:rPr>
        <w:t>Launtu</w:t>
      </w:r>
      <w:proofErr w:type="spellEnd"/>
      <w:r w:rsidRPr="001F3E93">
        <w:rPr>
          <w:rFonts w:ascii="Times New Roman" w:hAnsi="Times New Roman" w:cs="Times New Roman"/>
          <w:color w:val="222222"/>
          <w:sz w:val="24"/>
          <w:szCs w:val="20"/>
          <w:shd w:val="clear" w:color="auto" w:fill="FFFFFF"/>
        </w:rPr>
        <w:t xml:space="preserve">, A., Putra, A.H.P.A.K. and </w:t>
      </w:r>
      <w:proofErr w:type="spellStart"/>
      <w:r w:rsidRPr="001F3E93">
        <w:rPr>
          <w:rFonts w:ascii="Times New Roman" w:hAnsi="Times New Roman" w:cs="Times New Roman"/>
          <w:color w:val="222222"/>
          <w:sz w:val="24"/>
          <w:szCs w:val="20"/>
          <w:shd w:val="clear" w:color="auto" w:fill="FFFFFF"/>
        </w:rPr>
        <w:t>Bahasoan</w:t>
      </w:r>
      <w:proofErr w:type="spellEnd"/>
      <w:r w:rsidRPr="001F3E93">
        <w:rPr>
          <w:rFonts w:ascii="Times New Roman" w:hAnsi="Times New Roman" w:cs="Times New Roman"/>
          <w:color w:val="222222"/>
          <w:sz w:val="24"/>
          <w:szCs w:val="20"/>
          <w:shd w:val="clear" w:color="auto" w:fill="FFFFFF"/>
        </w:rPr>
        <w:t xml:space="preserve">, S., </w:t>
      </w:r>
      <w:r>
        <w:rPr>
          <w:rFonts w:ascii="Times New Roman" w:hAnsi="Times New Roman" w:cs="Times New Roman"/>
          <w:color w:val="222222"/>
          <w:sz w:val="24"/>
          <w:szCs w:val="20"/>
          <w:shd w:val="clear" w:color="auto" w:fill="FFFFFF"/>
        </w:rPr>
        <w:t>(2020)</w:t>
      </w:r>
      <w:r w:rsidRPr="001F3E93">
        <w:rPr>
          <w:rFonts w:ascii="Times New Roman" w:hAnsi="Times New Roman" w:cs="Times New Roman"/>
          <w:color w:val="222222"/>
          <w:sz w:val="24"/>
          <w:szCs w:val="20"/>
          <w:shd w:val="clear" w:color="auto" w:fill="FFFFFF"/>
        </w:rPr>
        <w:t>. Antecedents and consequence of brand management: empirical study of Apple’s brand product. </w:t>
      </w:r>
      <w:r w:rsidRPr="001F3E93">
        <w:rPr>
          <w:rFonts w:ascii="Times New Roman" w:hAnsi="Times New Roman" w:cs="Times New Roman"/>
          <w:i/>
          <w:iCs/>
          <w:color w:val="222222"/>
          <w:sz w:val="24"/>
          <w:szCs w:val="20"/>
          <w:shd w:val="clear" w:color="auto" w:fill="FFFFFF"/>
        </w:rPr>
        <w:t>Journal of Asia Business Studies</w:t>
      </w:r>
      <w:r w:rsidRPr="001F3E93">
        <w:rPr>
          <w:rFonts w:ascii="Times New Roman" w:hAnsi="Times New Roman" w:cs="Times New Roman"/>
          <w:color w:val="222222"/>
          <w:sz w:val="24"/>
          <w:szCs w:val="20"/>
          <w:shd w:val="clear" w:color="auto" w:fill="FFFFFF"/>
        </w:rPr>
        <w:t>.</w:t>
      </w:r>
    </w:p>
    <w:p w14:paraId="0324C41C" w14:textId="77777777" w:rsidR="001F3E93" w:rsidRPr="001F3E93" w:rsidRDefault="001F3E93" w:rsidP="001F3E93">
      <w:pPr>
        <w:spacing w:line="480" w:lineRule="auto"/>
        <w:jc w:val="both"/>
        <w:rPr>
          <w:rFonts w:ascii="Times New Roman" w:hAnsi="Times New Roman" w:cs="Times New Roman"/>
          <w:color w:val="222222"/>
          <w:sz w:val="24"/>
          <w:szCs w:val="20"/>
          <w:shd w:val="clear" w:color="auto" w:fill="FFFFFF"/>
        </w:rPr>
      </w:pPr>
      <w:proofErr w:type="spellStart"/>
      <w:r w:rsidRPr="001F3E93">
        <w:rPr>
          <w:rFonts w:ascii="Times New Roman" w:hAnsi="Times New Roman" w:cs="Times New Roman"/>
          <w:color w:val="222222"/>
          <w:sz w:val="24"/>
          <w:szCs w:val="20"/>
          <w:shd w:val="clear" w:color="auto" w:fill="FFFFFF"/>
        </w:rPr>
        <w:t>Sedighi</w:t>
      </w:r>
      <w:proofErr w:type="spellEnd"/>
      <w:r w:rsidRPr="001F3E93">
        <w:rPr>
          <w:rFonts w:ascii="Times New Roman" w:hAnsi="Times New Roman" w:cs="Times New Roman"/>
          <w:color w:val="222222"/>
          <w:sz w:val="24"/>
          <w:szCs w:val="20"/>
          <w:shd w:val="clear" w:color="auto" w:fill="FFFFFF"/>
        </w:rPr>
        <w:t xml:space="preserve">, M., </w:t>
      </w:r>
      <w:proofErr w:type="spellStart"/>
      <w:r w:rsidRPr="001F3E93">
        <w:rPr>
          <w:rFonts w:ascii="Times New Roman" w:hAnsi="Times New Roman" w:cs="Times New Roman"/>
          <w:color w:val="222222"/>
          <w:sz w:val="24"/>
          <w:szCs w:val="20"/>
          <w:shd w:val="clear" w:color="auto" w:fill="FFFFFF"/>
        </w:rPr>
        <w:t>Jahangirnia</w:t>
      </w:r>
      <w:proofErr w:type="spellEnd"/>
      <w:r w:rsidRPr="001F3E93">
        <w:rPr>
          <w:rFonts w:ascii="Times New Roman" w:hAnsi="Times New Roman" w:cs="Times New Roman"/>
          <w:color w:val="222222"/>
          <w:sz w:val="24"/>
          <w:szCs w:val="20"/>
          <w:shd w:val="clear" w:color="auto" w:fill="FFFFFF"/>
        </w:rPr>
        <w:t xml:space="preserve">, H., </w:t>
      </w:r>
      <w:proofErr w:type="spellStart"/>
      <w:r w:rsidRPr="001F3E93">
        <w:rPr>
          <w:rFonts w:ascii="Times New Roman" w:hAnsi="Times New Roman" w:cs="Times New Roman"/>
          <w:color w:val="222222"/>
          <w:sz w:val="24"/>
          <w:szCs w:val="20"/>
          <w:shd w:val="clear" w:color="auto" w:fill="FFFFFF"/>
        </w:rPr>
        <w:t>Gharakhani</w:t>
      </w:r>
      <w:proofErr w:type="spellEnd"/>
      <w:r w:rsidRPr="001F3E93">
        <w:rPr>
          <w:rFonts w:ascii="Times New Roman" w:hAnsi="Times New Roman" w:cs="Times New Roman"/>
          <w:color w:val="222222"/>
          <w:sz w:val="24"/>
          <w:szCs w:val="20"/>
          <w:shd w:val="clear" w:color="auto" w:fill="FFFFFF"/>
        </w:rPr>
        <w:t xml:space="preserve">, M. and Farahani </w:t>
      </w:r>
      <w:proofErr w:type="spellStart"/>
      <w:r w:rsidRPr="001F3E93">
        <w:rPr>
          <w:rFonts w:ascii="Times New Roman" w:hAnsi="Times New Roman" w:cs="Times New Roman"/>
          <w:color w:val="222222"/>
          <w:sz w:val="24"/>
          <w:szCs w:val="20"/>
          <w:shd w:val="clear" w:color="auto" w:fill="FFFFFF"/>
        </w:rPr>
        <w:t>Fard</w:t>
      </w:r>
      <w:proofErr w:type="spellEnd"/>
      <w:r w:rsidRPr="001F3E93">
        <w:rPr>
          <w:rFonts w:ascii="Times New Roman" w:hAnsi="Times New Roman" w:cs="Times New Roman"/>
          <w:color w:val="222222"/>
          <w:sz w:val="24"/>
          <w:szCs w:val="20"/>
          <w:shd w:val="clear" w:color="auto" w:fill="FFFFFF"/>
        </w:rPr>
        <w:t xml:space="preserve">, S., </w:t>
      </w:r>
      <w:r>
        <w:rPr>
          <w:rFonts w:ascii="Times New Roman" w:hAnsi="Times New Roman" w:cs="Times New Roman"/>
          <w:color w:val="222222"/>
          <w:sz w:val="24"/>
          <w:szCs w:val="20"/>
          <w:shd w:val="clear" w:color="auto" w:fill="FFFFFF"/>
        </w:rPr>
        <w:t>(2019)</w:t>
      </w:r>
      <w:r w:rsidRPr="001F3E93">
        <w:rPr>
          <w:rFonts w:ascii="Times New Roman" w:hAnsi="Times New Roman" w:cs="Times New Roman"/>
          <w:color w:val="222222"/>
          <w:sz w:val="24"/>
          <w:szCs w:val="20"/>
          <w:shd w:val="clear" w:color="auto" w:fill="FFFFFF"/>
        </w:rPr>
        <w:t>. A novel hybrid model for stock price forecasting based on metaheuristics and support vector machine. </w:t>
      </w:r>
      <w:r w:rsidRPr="001F3E93">
        <w:rPr>
          <w:rFonts w:ascii="Times New Roman" w:hAnsi="Times New Roman" w:cs="Times New Roman"/>
          <w:i/>
          <w:iCs/>
          <w:color w:val="222222"/>
          <w:sz w:val="24"/>
          <w:szCs w:val="20"/>
          <w:shd w:val="clear" w:color="auto" w:fill="FFFFFF"/>
        </w:rPr>
        <w:t>Data</w:t>
      </w:r>
      <w:r w:rsidRPr="001F3E93">
        <w:rPr>
          <w:rFonts w:ascii="Times New Roman" w:hAnsi="Times New Roman" w:cs="Times New Roman"/>
          <w:color w:val="222222"/>
          <w:sz w:val="24"/>
          <w:szCs w:val="20"/>
          <w:shd w:val="clear" w:color="auto" w:fill="FFFFFF"/>
        </w:rPr>
        <w:t>, </w:t>
      </w:r>
      <w:r w:rsidRPr="001F3E93">
        <w:rPr>
          <w:rFonts w:ascii="Times New Roman" w:hAnsi="Times New Roman" w:cs="Times New Roman"/>
          <w:i/>
          <w:iCs/>
          <w:color w:val="222222"/>
          <w:sz w:val="24"/>
          <w:szCs w:val="20"/>
          <w:shd w:val="clear" w:color="auto" w:fill="FFFFFF"/>
        </w:rPr>
        <w:t>4</w:t>
      </w:r>
      <w:r w:rsidRPr="001F3E93">
        <w:rPr>
          <w:rFonts w:ascii="Times New Roman" w:hAnsi="Times New Roman" w:cs="Times New Roman"/>
          <w:color w:val="222222"/>
          <w:sz w:val="24"/>
          <w:szCs w:val="20"/>
          <w:shd w:val="clear" w:color="auto" w:fill="FFFFFF"/>
        </w:rPr>
        <w:t>(2), p.75.</w:t>
      </w:r>
    </w:p>
    <w:p w14:paraId="0324C41D" w14:textId="77777777" w:rsidR="001F3E93" w:rsidRPr="001F3E93" w:rsidRDefault="001F3E93" w:rsidP="001F3E93">
      <w:pPr>
        <w:spacing w:line="480" w:lineRule="auto"/>
        <w:jc w:val="both"/>
        <w:rPr>
          <w:rFonts w:ascii="Times New Roman" w:hAnsi="Times New Roman" w:cs="Times New Roman"/>
          <w:color w:val="222222"/>
          <w:sz w:val="24"/>
          <w:szCs w:val="20"/>
          <w:shd w:val="clear" w:color="auto" w:fill="FFFFFF"/>
        </w:rPr>
      </w:pPr>
      <w:r w:rsidRPr="001F3E93">
        <w:rPr>
          <w:rFonts w:ascii="Times New Roman" w:hAnsi="Times New Roman" w:cs="Times New Roman"/>
          <w:color w:val="222222"/>
          <w:sz w:val="24"/>
          <w:szCs w:val="20"/>
          <w:shd w:val="clear" w:color="auto" w:fill="FFFFFF"/>
        </w:rPr>
        <w:t xml:space="preserve">Shah, D., </w:t>
      </w:r>
      <w:proofErr w:type="spellStart"/>
      <w:r w:rsidRPr="001F3E93">
        <w:rPr>
          <w:rFonts w:ascii="Times New Roman" w:hAnsi="Times New Roman" w:cs="Times New Roman"/>
          <w:color w:val="222222"/>
          <w:sz w:val="24"/>
          <w:szCs w:val="20"/>
          <w:shd w:val="clear" w:color="auto" w:fill="FFFFFF"/>
        </w:rPr>
        <w:t>Isah</w:t>
      </w:r>
      <w:proofErr w:type="spellEnd"/>
      <w:r w:rsidRPr="001F3E93">
        <w:rPr>
          <w:rFonts w:ascii="Times New Roman" w:hAnsi="Times New Roman" w:cs="Times New Roman"/>
          <w:color w:val="222222"/>
          <w:sz w:val="24"/>
          <w:szCs w:val="20"/>
          <w:shd w:val="clear" w:color="auto" w:fill="FFFFFF"/>
        </w:rPr>
        <w:t xml:space="preserve">, H. and </w:t>
      </w:r>
      <w:proofErr w:type="spellStart"/>
      <w:r w:rsidRPr="001F3E93">
        <w:rPr>
          <w:rFonts w:ascii="Times New Roman" w:hAnsi="Times New Roman" w:cs="Times New Roman"/>
          <w:color w:val="222222"/>
          <w:sz w:val="24"/>
          <w:szCs w:val="20"/>
          <w:shd w:val="clear" w:color="auto" w:fill="FFFFFF"/>
        </w:rPr>
        <w:t>Zulkernine</w:t>
      </w:r>
      <w:proofErr w:type="spellEnd"/>
      <w:r w:rsidRPr="001F3E93">
        <w:rPr>
          <w:rFonts w:ascii="Times New Roman" w:hAnsi="Times New Roman" w:cs="Times New Roman"/>
          <w:color w:val="222222"/>
          <w:sz w:val="24"/>
          <w:szCs w:val="20"/>
          <w:shd w:val="clear" w:color="auto" w:fill="FFFFFF"/>
        </w:rPr>
        <w:t xml:space="preserve">, F., </w:t>
      </w:r>
      <w:r>
        <w:rPr>
          <w:rFonts w:ascii="Times New Roman" w:hAnsi="Times New Roman" w:cs="Times New Roman"/>
          <w:color w:val="222222"/>
          <w:sz w:val="24"/>
          <w:szCs w:val="20"/>
          <w:shd w:val="clear" w:color="auto" w:fill="FFFFFF"/>
        </w:rPr>
        <w:t>(2019)</w:t>
      </w:r>
      <w:r w:rsidRPr="001F3E93">
        <w:rPr>
          <w:rFonts w:ascii="Times New Roman" w:hAnsi="Times New Roman" w:cs="Times New Roman"/>
          <w:color w:val="222222"/>
          <w:sz w:val="24"/>
          <w:szCs w:val="20"/>
          <w:shd w:val="clear" w:color="auto" w:fill="FFFFFF"/>
        </w:rPr>
        <w:t>. Stock market analysis: A review and taxonomy of prediction techniques. </w:t>
      </w:r>
      <w:r w:rsidRPr="001F3E93">
        <w:rPr>
          <w:rFonts w:ascii="Times New Roman" w:hAnsi="Times New Roman" w:cs="Times New Roman"/>
          <w:i/>
          <w:iCs/>
          <w:color w:val="222222"/>
          <w:sz w:val="24"/>
          <w:szCs w:val="20"/>
          <w:shd w:val="clear" w:color="auto" w:fill="FFFFFF"/>
        </w:rPr>
        <w:t>International Journal of Financial Studies</w:t>
      </w:r>
      <w:r w:rsidRPr="001F3E93">
        <w:rPr>
          <w:rFonts w:ascii="Times New Roman" w:hAnsi="Times New Roman" w:cs="Times New Roman"/>
          <w:color w:val="222222"/>
          <w:sz w:val="24"/>
          <w:szCs w:val="20"/>
          <w:shd w:val="clear" w:color="auto" w:fill="FFFFFF"/>
        </w:rPr>
        <w:t>, </w:t>
      </w:r>
      <w:r w:rsidRPr="001F3E93">
        <w:rPr>
          <w:rFonts w:ascii="Times New Roman" w:hAnsi="Times New Roman" w:cs="Times New Roman"/>
          <w:i/>
          <w:iCs/>
          <w:color w:val="222222"/>
          <w:sz w:val="24"/>
          <w:szCs w:val="20"/>
          <w:shd w:val="clear" w:color="auto" w:fill="FFFFFF"/>
        </w:rPr>
        <w:t>7</w:t>
      </w:r>
      <w:r w:rsidRPr="001F3E93">
        <w:rPr>
          <w:rFonts w:ascii="Times New Roman" w:hAnsi="Times New Roman" w:cs="Times New Roman"/>
          <w:color w:val="222222"/>
          <w:sz w:val="24"/>
          <w:szCs w:val="20"/>
          <w:shd w:val="clear" w:color="auto" w:fill="FFFFFF"/>
        </w:rPr>
        <w:t>(2), p.26.</w:t>
      </w:r>
    </w:p>
    <w:p w14:paraId="0324C41E" w14:textId="77777777" w:rsidR="001F3E93" w:rsidRPr="001F3E93" w:rsidRDefault="001F3E93" w:rsidP="001F3E93">
      <w:pPr>
        <w:spacing w:line="480" w:lineRule="auto"/>
        <w:jc w:val="both"/>
        <w:rPr>
          <w:rFonts w:ascii="Times New Roman" w:hAnsi="Times New Roman" w:cs="Times New Roman"/>
          <w:color w:val="222222"/>
          <w:sz w:val="24"/>
          <w:szCs w:val="20"/>
          <w:shd w:val="clear" w:color="auto" w:fill="FFFFFF"/>
        </w:rPr>
      </w:pPr>
      <w:r w:rsidRPr="001F3E93">
        <w:rPr>
          <w:rFonts w:ascii="Times New Roman" w:hAnsi="Times New Roman" w:cs="Times New Roman"/>
          <w:color w:val="222222"/>
          <w:sz w:val="24"/>
          <w:szCs w:val="20"/>
          <w:shd w:val="clear" w:color="auto" w:fill="FFFFFF"/>
        </w:rPr>
        <w:t xml:space="preserve">Shan, Y.G. and </w:t>
      </w:r>
      <w:proofErr w:type="spellStart"/>
      <w:r w:rsidRPr="001F3E93">
        <w:rPr>
          <w:rFonts w:ascii="Times New Roman" w:hAnsi="Times New Roman" w:cs="Times New Roman"/>
          <w:color w:val="222222"/>
          <w:sz w:val="24"/>
          <w:szCs w:val="20"/>
          <w:shd w:val="clear" w:color="auto" w:fill="FFFFFF"/>
        </w:rPr>
        <w:t>Troshani</w:t>
      </w:r>
      <w:proofErr w:type="spellEnd"/>
      <w:r w:rsidRPr="001F3E93">
        <w:rPr>
          <w:rFonts w:ascii="Times New Roman" w:hAnsi="Times New Roman" w:cs="Times New Roman"/>
          <w:color w:val="222222"/>
          <w:sz w:val="24"/>
          <w:szCs w:val="20"/>
          <w:shd w:val="clear" w:color="auto" w:fill="FFFFFF"/>
        </w:rPr>
        <w:t xml:space="preserve">, I., </w:t>
      </w:r>
      <w:r>
        <w:rPr>
          <w:rFonts w:ascii="Times New Roman" w:hAnsi="Times New Roman" w:cs="Times New Roman"/>
          <w:color w:val="222222"/>
          <w:sz w:val="24"/>
          <w:szCs w:val="20"/>
          <w:shd w:val="clear" w:color="auto" w:fill="FFFFFF"/>
        </w:rPr>
        <w:t>(2020)</w:t>
      </w:r>
      <w:r w:rsidRPr="001F3E93">
        <w:rPr>
          <w:rFonts w:ascii="Times New Roman" w:hAnsi="Times New Roman" w:cs="Times New Roman"/>
          <w:color w:val="222222"/>
          <w:sz w:val="24"/>
          <w:szCs w:val="20"/>
          <w:shd w:val="clear" w:color="auto" w:fill="FFFFFF"/>
        </w:rPr>
        <w:t>. Digital corporate reporting and value relevance: evidence from the US and Japan. </w:t>
      </w:r>
      <w:r w:rsidRPr="001F3E93">
        <w:rPr>
          <w:rFonts w:ascii="Times New Roman" w:hAnsi="Times New Roman" w:cs="Times New Roman"/>
          <w:i/>
          <w:iCs/>
          <w:color w:val="222222"/>
          <w:sz w:val="24"/>
          <w:szCs w:val="20"/>
          <w:shd w:val="clear" w:color="auto" w:fill="FFFFFF"/>
        </w:rPr>
        <w:t>International Journal of Managerial Finance</w:t>
      </w:r>
      <w:r w:rsidRPr="001F3E93">
        <w:rPr>
          <w:rFonts w:ascii="Times New Roman" w:hAnsi="Times New Roman" w:cs="Times New Roman"/>
          <w:color w:val="222222"/>
          <w:sz w:val="24"/>
          <w:szCs w:val="20"/>
          <w:shd w:val="clear" w:color="auto" w:fill="FFFFFF"/>
        </w:rPr>
        <w:t>, </w:t>
      </w:r>
      <w:r w:rsidRPr="001F3E93">
        <w:rPr>
          <w:rFonts w:ascii="Times New Roman" w:hAnsi="Times New Roman" w:cs="Times New Roman"/>
          <w:i/>
          <w:iCs/>
          <w:color w:val="222222"/>
          <w:sz w:val="24"/>
          <w:szCs w:val="20"/>
          <w:shd w:val="clear" w:color="auto" w:fill="FFFFFF"/>
        </w:rPr>
        <w:t>17</w:t>
      </w:r>
      <w:r w:rsidRPr="001F3E93">
        <w:rPr>
          <w:rFonts w:ascii="Times New Roman" w:hAnsi="Times New Roman" w:cs="Times New Roman"/>
          <w:color w:val="222222"/>
          <w:sz w:val="24"/>
          <w:szCs w:val="20"/>
          <w:shd w:val="clear" w:color="auto" w:fill="FFFFFF"/>
        </w:rPr>
        <w:t>(2), pp.256-281.</w:t>
      </w:r>
    </w:p>
    <w:p w14:paraId="0324C41F" w14:textId="77777777" w:rsidR="001F3E93" w:rsidRPr="001F3E93" w:rsidRDefault="001F3E93" w:rsidP="001F3E93">
      <w:pPr>
        <w:spacing w:line="480" w:lineRule="auto"/>
        <w:jc w:val="both"/>
        <w:rPr>
          <w:rFonts w:ascii="Times New Roman" w:hAnsi="Times New Roman" w:cs="Times New Roman"/>
          <w:color w:val="222222"/>
          <w:sz w:val="24"/>
          <w:szCs w:val="20"/>
          <w:shd w:val="clear" w:color="auto" w:fill="FFFFFF"/>
        </w:rPr>
      </w:pPr>
      <w:proofErr w:type="spellStart"/>
      <w:r w:rsidRPr="001F3E93">
        <w:rPr>
          <w:rFonts w:ascii="Times New Roman" w:hAnsi="Times New Roman" w:cs="Times New Roman"/>
          <w:color w:val="222222"/>
          <w:sz w:val="24"/>
          <w:szCs w:val="20"/>
          <w:shd w:val="clear" w:color="auto" w:fill="FFFFFF"/>
        </w:rPr>
        <w:t>Svensson-Hoglund</w:t>
      </w:r>
      <w:proofErr w:type="spellEnd"/>
      <w:r w:rsidRPr="001F3E93">
        <w:rPr>
          <w:rFonts w:ascii="Times New Roman" w:hAnsi="Times New Roman" w:cs="Times New Roman"/>
          <w:color w:val="222222"/>
          <w:sz w:val="24"/>
          <w:szCs w:val="20"/>
          <w:shd w:val="clear" w:color="auto" w:fill="FFFFFF"/>
        </w:rPr>
        <w:t xml:space="preserve">, S., Richter, J.L., </w:t>
      </w:r>
      <w:proofErr w:type="spellStart"/>
      <w:r w:rsidRPr="001F3E93">
        <w:rPr>
          <w:rFonts w:ascii="Times New Roman" w:hAnsi="Times New Roman" w:cs="Times New Roman"/>
          <w:color w:val="222222"/>
          <w:sz w:val="24"/>
          <w:szCs w:val="20"/>
          <w:shd w:val="clear" w:color="auto" w:fill="FFFFFF"/>
        </w:rPr>
        <w:t>Maitre-Ekern</w:t>
      </w:r>
      <w:proofErr w:type="spellEnd"/>
      <w:r w:rsidRPr="001F3E93">
        <w:rPr>
          <w:rFonts w:ascii="Times New Roman" w:hAnsi="Times New Roman" w:cs="Times New Roman"/>
          <w:color w:val="222222"/>
          <w:sz w:val="24"/>
          <w:szCs w:val="20"/>
          <w:shd w:val="clear" w:color="auto" w:fill="FFFFFF"/>
        </w:rPr>
        <w:t xml:space="preserve">, E., Russell, J.D., </w:t>
      </w:r>
      <w:proofErr w:type="spellStart"/>
      <w:r w:rsidRPr="001F3E93">
        <w:rPr>
          <w:rFonts w:ascii="Times New Roman" w:hAnsi="Times New Roman" w:cs="Times New Roman"/>
          <w:color w:val="222222"/>
          <w:sz w:val="24"/>
          <w:szCs w:val="20"/>
          <w:shd w:val="clear" w:color="auto" w:fill="FFFFFF"/>
        </w:rPr>
        <w:t>Pihlajarinne</w:t>
      </w:r>
      <w:proofErr w:type="spellEnd"/>
      <w:r w:rsidRPr="001F3E93">
        <w:rPr>
          <w:rFonts w:ascii="Times New Roman" w:hAnsi="Times New Roman" w:cs="Times New Roman"/>
          <w:color w:val="222222"/>
          <w:sz w:val="24"/>
          <w:szCs w:val="20"/>
          <w:shd w:val="clear" w:color="auto" w:fill="FFFFFF"/>
        </w:rPr>
        <w:t xml:space="preserve">, T. and </w:t>
      </w:r>
      <w:proofErr w:type="spellStart"/>
      <w:r w:rsidRPr="001F3E93">
        <w:rPr>
          <w:rFonts w:ascii="Times New Roman" w:hAnsi="Times New Roman" w:cs="Times New Roman"/>
          <w:color w:val="222222"/>
          <w:sz w:val="24"/>
          <w:szCs w:val="20"/>
          <w:shd w:val="clear" w:color="auto" w:fill="FFFFFF"/>
        </w:rPr>
        <w:t>Dalhammar</w:t>
      </w:r>
      <w:proofErr w:type="spellEnd"/>
      <w:r w:rsidRPr="001F3E93">
        <w:rPr>
          <w:rFonts w:ascii="Times New Roman" w:hAnsi="Times New Roman" w:cs="Times New Roman"/>
          <w:color w:val="222222"/>
          <w:sz w:val="24"/>
          <w:szCs w:val="20"/>
          <w:shd w:val="clear" w:color="auto" w:fill="FFFFFF"/>
        </w:rPr>
        <w:t xml:space="preserve">, C., </w:t>
      </w:r>
      <w:r>
        <w:rPr>
          <w:rFonts w:ascii="Times New Roman" w:hAnsi="Times New Roman" w:cs="Times New Roman"/>
          <w:color w:val="222222"/>
          <w:sz w:val="24"/>
          <w:szCs w:val="20"/>
          <w:shd w:val="clear" w:color="auto" w:fill="FFFFFF"/>
        </w:rPr>
        <w:t>(2021)</w:t>
      </w:r>
      <w:r w:rsidRPr="001F3E93">
        <w:rPr>
          <w:rFonts w:ascii="Times New Roman" w:hAnsi="Times New Roman" w:cs="Times New Roman"/>
          <w:color w:val="222222"/>
          <w:sz w:val="24"/>
          <w:szCs w:val="20"/>
          <w:shd w:val="clear" w:color="auto" w:fill="FFFFFF"/>
        </w:rPr>
        <w:t>. Barriers, enablers and market governance: A review of the policy landscape for repair of consumer electronics in the EU and the US. </w:t>
      </w:r>
      <w:r w:rsidRPr="001F3E93">
        <w:rPr>
          <w:rFonts w:ascii="Times New Roman" w:hAnsi="Times New Roman" w:cs="Times New Roman"/>
          <w:i/>
          <w:iCs/>
          <w:color w:val="222222"/>
          <w:sz w:val="24"/>
          <w:szCs w:val="20"/>
          <w:shd w:val="clear" w:color="auto" w:fill="FFFFFF"/>
        </w:rPr>
        <w:t>Journal of Cleaner Production</w:t>
      </w:r>
      <w:r w:rsidRPr="001F3E93">
        <w:rPr>
          <w:rFonts w:ascii="Times New Roman" w:hAnsi="Times New Roman" w:cs="Times New Roman"/>
          <w:color w:val="222222"/>
          <w:sz w:val="24"/>
          <w:szCs w:val="20"/>
          <w:shd w:val="clear" w:color="auto" w:fill="FFFFFF"/>
        </w:rPr>
        <w:t>, </w:t>
      </w:r>
      <w:r w:rsidRPr="001F3E93">
        <w:rPr>
          <w:rFonts w:ascii="Times New Roman" w:hAnsi="Times New Roman" w:cs="Times New Roman"/>
          <w:i/>
          <w:iCs/>
          <w:color w:val="222222"/>
          <w:sz w:val="24"/>
          <w:szCs w:val="20"/>
          <w:shd w:val="clear" w:color="auto" w:fill="FFFFFF"/>
        </w:rPr>
        <w:t>288</w:t>
      </w:r>
      <w:r w:rsidRPr="001F3E93">
        <w:rPr>
          <w:rFonts w:ascii="Times New Roman" w:hAnsi="Times New Roman" w:cs="Times New Roman"/>
          <w:color w:val="222222"/>
          <w:sz w:val="24"/>
          <w:szCs w:val="20"/>
          <w:shd w:val="clear" w:color="auto" w:fill="FFFFFF"/>
        </w:rPr>
        <w:t>, p.125488.</w:t>
      </w:r>
    </w:p>
    <w:p w14:paraId="0324C420" w14:textId="77777777" w:rsidR="001F3E93" w:rsidRPr="001F3E93" w:rsidRDefault="001F3E93" w:rsidP="001F3E93">
      <w:pPr>
        <w:spacing w:line="480" w:lineRule="auto"/>
        <w:jc w:val="both"/>
        <w:rPr>
          <w:rFonts w:ascii="Times New Roman" w:hAnsi="Times New Roman" w:cs="Times New Roman"/>
          <w:color w:val="222222"/>
          <w:sz w:val="24"/>
          <w:szCs w:val="20"/>
          <w:shd w:val="clear" w:color="auto" w:fill="FFFFFF"/>
        </w:rPr>
      </w:pPr>
      <w:r w:rsidRPr="001F3E93">
        <w:rPr>
          <w:rFonts w:ascii="Times New Roman" w:hAnsi="Times New Roman" w:cs="Times New Roman"/>
          <w:color w:val="222222"/>
          <w:sz w:val="24"/>
          <w:szCs w:val="20"/>
          <w:shd w:val="clear" w:color="auto" w:fill="FFFFFF"/>
        </w:rPr>
        <w:t xml:space="preserve">Tien, N.H., </w:t>
      </w:r>
      <w:r>
        <w:rPr>
          <w:rFonts w:ascii="Times New Roman" w:hAnsi="Times New Roman" w:cs="Times New Roman"/>
          <w:color w:val="222222"/>
          <w:sz w:val="24"/>
          <w:szCs w:val="20"/>
          <w:shd w:val="clear" w:color="auto" w:fill="FFFFFF"/>
        </w:rPr>
        <w:t>(2019)</w:t>
      </w:r>
      <w:r w:rsidRPr="001F3E93">
        <w:rPr>
          <w:rFonts w:ascii="Times New Roman" w:hAnsi="Times New Roman" w:cs="Times New Roman"/>
          <w:color w:val="222222"/>
          <w:sz w:val="24"/>
          <w:szCs w:val="20"/>
          <w:shd w:val="clear" w:color="auto" w:fill="FFFFFF"/>
        </w:rPr>
        <w:t xml:space="preserve">. International distribution policy comparative analysis between </w:t>
      </w:r>
      <w:proofErr w:type="spellStart"/>
      <w:r w:rsidRPr="001F3E93">
        <w:rPr>
          <w:rFonts w:ascii="Times New Roman" w:hAnsi="Times New Roman" w:cs="Times New Roman"/>
          <w:color w:val="222222"/>
          <w:sz w:val="24"/>
          <w:szCs w:val="20"/>
          <w:shd w:val="clear" w:color="auto" w:fill="FFFFFF"/>
        </w:rPr>
        <w:t>samsung</w:t>
      </w:r>
      <w:proofErr w:type="spellEnd"/>
      <w:r w:rsidRPr="001F3E93">
        <w:rPr>
          <w:rFonts w:ascii="Times New Roman" w:hAnsi="Times New Roman" w:cs="Times New Roman"/>
          <w:color w:val="222222"/>
          <w:sz w:val="24"/>
          <w:szCs w:val="20"/>
          <w:shd w:val="clear" w:color="auto" w:fill="FFFFFF"/>
        </w:rPr>
        <w:t xml:space="preserve"> and apple. </w:t>
      </w:r>
      <w:r w:rsidRPr="001F3E93">
        <w:rPr>
          <w:rFonts w:ascii="Times New Roman" w:hAnsi="Times New Roman" w:cs="Times New Roman"/>
          <w:i/>
          <w:iCs/>
          <w:color w:val="222222"/>
          <w:sz w:val="24"/>
          <w:szCs w:val="20"/>
          <w:shd w:val="clear" w:color="auto" w:fill="FFFFFF"/>
        </w:rPr>
        <w:t>International journal of research in marketing management and sales</w:t>
      </w:r>
      <w:r w:rsidRPr="001F3E93">
        <w:rPr>
          <w:rFonts w:ascii="Times New Roman" w:hAnsi="Times New Roman" w:cs="Times New Roman"/>
          <w:color w:val="222222"/>
          <w:sz w:val="24"/>
          <w:szCs w:val="20"/>
          <w:shd w:val="clear" w:color="auto" w:fill="FFFFFF"/>
        </w:rPr>
        <w:t>, </w:t>
      </w:r>
      <w:r>
        <w:rPr>
          <w:rFonts w:ascii="Times New Roman" w:hAnsi="Times New Roman" w:cs="Times New Roman"/>
          <w:i/>
          <w:iCs/>
          <w:color w:val="222222"/>
          <w:sz w:val="24"/>
          <w:szCs w:val="20"/>
          <w:shd w:val="clear" w:color="auto" w:fill="FFFFFF"/>
        </w:rPr>
        <w:t>2020</w:t>
      </w:r>
      <w:r w:rsidR="00F8016F">
        <w:rPr>
          <w:rFonts w:ascii="Times New Roman" w:hAnsi="Times New Roman" w:cs="Times New Roman"/>
          <w:i/>
          <w:iCs/>
          <w:color w:val="222222"/>
          <w:sz w:val="24"/>
          <w:szCs w:val="20"/>
          <w:shd w:val="clear" w:color="auto" w:fill="FFFFFF"/>
        </w:rPr>
        <w:t xml:space="preserve"> </w:t>
      </w:r>
      <w:r w:rsidRPr="001F3E93">
        <w:rPr>
          <w:rFonts w:ascii="Times New Roman" w:hAnsi="Times New Roman" w:cs="Times New Roman"/>
          <w:color w:val="222222"/>
          <w:sz w:val="24"/>
          <w:szCs w:val="20"/>
          <w:shd w:val="clear" w:color="auto" w:fill="FFFFFF"/>
        </w:rPr>
        <w:t>(1), p.2.</w:t>
      </w:r>
    </w:p>
    <w:p w14:paraId="0324C421" w14:textId="77777777" w:rsidR="001F3E93" w:rsidRPr="001F3E93" w:rsidRDefault="001F3E93" w:rsidP="001F3E93">
      <w:pPr>
        <w:spacing w:line="480" w:lineRule="auto"/>
        <w:jc w:val="both"/>
        <w:rPr>
          <w:rFonts w:ascii="Times New Roman" w:hAnsi="Times New Roman" w:cs="Times New Roman"/>
          <w:color w:val="222222"/>
          <w:sz w:val="24"/>
          <w:szCs w:val="20"/>
          <w:shd w:val="clear" w:color="auto" w:fill="FFFFFF"/>
        </w:rPr>
      </w:pPr>
      <w:r w:rsidRPr="001F3E93">
        <w:rPr>
          <w:rFonts w:ascii="Times New Roman" w:hAnsi="Times New Roman" w:cs="Times New Roman"/>
          <w:color w:val="222222"/>
          <w:sz w:val="24"/>
          <w:szCs w:val="20"/>
          <w:shd w:val="clear" w:color="auto" w:fill="FFFFFF"/>
        </w:rPr>
        <w:lastRenderedPageBreak/>
        <w:t xml:space="preserve">Tien, N.H., Long, N.T. and Chi, D.T.P., </w:t>
      </w:r>
      <w:r>
        <w:rPr>
          <w:rFonts w:ascii="Times New Roman" w:hAnsi="Times New Roman" w:cs="Times New Roman"/>
          <w:color w:val="222222"/>
          <w:sz w:val="24"/>
          <w:szCs w:val="20"/>
          <w:shd w:val="clear" w:color="auto" w:fill="FFFFFF"/>
        </w:rPr>
        <w:t>(2019)</w:t>
      </w:r>
      <w:r w:rsidRPr="001F3E93">
        <w:rPr>
          <w:rFonts w:ascii="Times New Roman" w:hAnsi="Times New Roman" w:cs="Times New Roman"/>
          <w:color w:val="222222"/>
          <w:sz w:val="24"/>
          <w:szCs w:val="20"/>
          <w:shd w:val="clear" w:color="auto" w:fill="FFFFFF"/>
        </w:rPr>
        <w:t>. Price Policy in International Marketing. Comparative Analysis between Samsung and Apple</w:t>
      </w:r>
      <w:proofErr w:type="gramStart"/>
      <w:r w:rsidRPr="001F3E93">
        <w:rPr>
          <w:rFonts w:ascii="Times New Roman" w:hAnsi="Times New Roman" w:cs="Times New Roman"/>
          <w:color w:val="222222"/>
          <w:sz w:val="24"/>
          <w:szCs w:val="20"/>
          <w:shd w:val="clear" w:color="auto" w:fill="FFFFFF"/>
        </w:rPr>
        <w:t>.“</w:t>
      </w:r>
      <w:proofErr w:type="gramEnd"/>
      <w:r w:rsidRPr="001F3E93">
        <w:rPr>
          <w:rFonts w:ascii="Times New Roman" w:hAnsi="Times New Roman" w:cs="Times New Roman"/>
          <w:color w:val="222222"/>
          <w:sz w:val="24"/>
          <w:szCs w:val="20"/>
          <w:shd w:val="clear" w:color="auto" w:fill="FFFFFF"/>
        </w:rPr>
        <w:t>. </w:t>
      </w:r>
      <w:r w:rsidRPr="001F3E93">
        <w:rPr>
          <w:rFonts w:ascii="Times New Roman" w:hAnsi="Times New Roman" w:cs="Times New Roman"/>
          <w:i/>
          <w:iCs/>
          <w:color w:val="222222"/>
          <w:sz w:val="24"/>
          <w:szCs w:val="20"/>
          <w:shd w:val="clear" w:color="auto" w:fill="FFFFFF"/>
        </w:rPr>
        <w:t>International Journal of Research in Marketing Management and Sales</w:t>
      </w:r>
      <w:r w:rsidRPr="001F3E93">
        <w:rPr>
          <w:rFonts w:ascii="Times New Roman" w:hAnsi="Times New Roman" w:cs="Times New Roman"/>
          <w:color w:val="222222"/>
          <w:sz w:val="24"/>
          <w:szCs w:val="20"/>
          <w:shd w:val="clear" w:color="auto" w:fill="FFFFFF"/>
        </w:rPr>
        <w:t>, </w:t>
      </w:r>
      <w:r w:rsidRPr="001F3E93">
        <w:rPr>
          <w:rFonts w:ascii="Times New Roman" w:hAnsi="Times New Roman" w:cs="Times New Roman"/>
          <w:i/>
          <w:iCs/>
          <w:color w:val="222222"/>
          <w:sz w:val="24"/>
          <w:szCs w:val="20"/>
          <w:shd w:val="clear" w:color="auto" w:fill="FFFFFF"/>
        </w:rPr>
        <w:t>1</w:t>
      </w:r>
      <w:r w:rsidRPr="001F3E93">
        <w:rPr>
          <w:rFonts w:ascii="Times New Roman" w:hAnsi="Times New Roman" w:cs="Times New Roman"/>
          <w:color w:val="222222"/>
          <w:sz w:val="24"/>
          <w:szCs w:val="20"/>
          <w:shd w:val="clear" w:color="auto" w:fill="FFFFFF"/>
        </w:rPr>
        <w:t>(2), pp.144-147.</w:t>
      </w:r>
    </w:p>
    <w:p w14:paraId="0324C422" w14:textId="77777777" w:rsidR="001F3E93" w:rsidRPr="001F3E93" w:rsidRDefault="001F3E93" w:rsidP="001F3E93">
      <w:pPr>
        <w:spacing w:line="480" w:lineRule="auto"/>
        <w:jc w:val="both"/>
        <w:rPr>
          <w:rFonts w:ascii="Times New Roman" w:hAnsi="Times New Roman" w:cs="Times New Roman"/>
          <w:color w:val="222222"/>
          <w:sz w:val="24"/>
          <w:szCs w:val="20"/>
          <w:shd w:val="clear" w:color="auto" w:fill="FFFFFF"/>
        </w:rPr>
      </w:pPr>
      <w:r w:rsidRPr="001F3E93">
        <w:rPr>
          <w:rFonts w:ascii="Times New Roman" w:hAnsi="Times New Roman" w:cs="Times New Roman"/>
          <w:color w:val="222222"/>
          <w:sz w:val="24"/>
          <w:szCs w:val="20"/>
          <w:shd w:val="clear" w:color="auto" w:fill="FFFFFF"/>
        </w:rPr>
        <w:t xml:space="preserve">Xing, F.Z., Cambria, E. and Welsch, R.E., </w:t>
      </w:r>
      <w:r>
        <w:rPr>
          <w:rFonts w:ascii="Times New Roman" w:hAnsi="Times New Roman" w:cs="Times New Roman"/>
          <w:color w:val="222222"/>
          <w:sz w:val="24"/>
          <w:szCs w:val="20"/>
          <w:shd w:val="clear" w:color="auto" w:fill="FFFFFF"/>
        </w:rPr>
        <w:t>(2018)</w:t>
      </w:r>
      <w:r w:rsidRPr="001F3E93">
        <w:rPr>
          <w:rFonts w:ascii="Times New Roman" w:hAnsi="Times New Roman" w:cs="Times New Roman"/>
          <w:color w:val="222222"/>
          <w:sz w:val="24"/>
          <w:szCs w:val="20"/>
          <w:shd w:val="clear" w:color="auto" w:fill="FFFFFF"/>
        </w:rPr>
        <w:t>. Intelligent asset allocation via market sentiment views. </w:t>
      </w:r>
      <w:proofErr w:type="spellStart"/>
      <w:r w:rsidRPr="001F3E93">
        <w:rPr>
          <w:rFonts w:ascii="Times New Roman" w:hAnsi="Times New Roman" w:cs="Times New Roman"/>
          <w:i/>
          <w:iCs/>
          <w:color w:val="222222"/>
          <w:sz w:val="24"/>
          <w:szCs w:val="20"/>
          <w:shd w:val="clear" w:color="auto" w:fill="FFFFFF"/>
        </w:rPr>
        <w:t>ieee</w:t>
      </w:r>
      <w:proofErr w:type="spellEnd"/>
      <w:r w:rsidRPr="001F3E93">
        <w:rPr>
          <w:rFonts w:ascii="Times New Roman" w:hAnsi="Times New Roman" w:cs="Times New Roman"/>
          <w:i/>
          <w:iCs/>
          <w:color w:val="222222"/>
          <w:sz w:val="24"/>
          <w:szCs w:val="20"/>
          <w:shd w:val="clear" w:color="auto" w:fill="FFFFFF"/>
        </w:rPr>
        <w:t xml:space="preserve"> </w:t>
      </w:r>
      <w:proofErr w:type="spellStart"/>
      <w:r w:rsidRPr="001F3E93">
        <w:rPr>
          <w:rFonts w:ascii="Times New Roman" w:hAnsi="Times New Roman" w:cs="Times New Roman"/>
          <w:i/>
          <w:iCs/>
          <w:color w:val="222222"/>
          <w:sz w:val="24"/>
          <w:szCs w:val="20"/>
          <w:shd w:val="clear" w:color="auto" w:fill="FFFFFF"/>
        </w:rPr>
        <w:t>ComputatioNal</w:t>
      </w:r>
      <w:proofErr w:type="spellEnd"/>
      <w:r w:rsidRPr="001F3E93">
        <w:rPr>
          <w:rFonts w:ascii="Times New Roman" w:hAnsi="Times New Roman" w:cs="Times New Roman"/>
          <w:i/>
          <w:iCs/>
          <w:color w:val="222222"/>
          <w:sz w:val="24"/>
          <w:szCs w:val="20"/>
          <w:shd w:val="clear" w:color="auto" w:fill="FFFFFF"/>
        </w:rPr>
        <w:t xml:space="preserve"> </w:t>
      </w:r>
      <w:proofErr w:type="spellStart"/>
      <w:r w:rsidRPr="001F3E93">
        <w:rPr>
          <w:rFonts w:ascii="Times New Roman" w:hAnsi="Times New Roman" w:cs="Times New Roman"/>
          <w:i/>
          <w:iCs/>
          <w:color w:val="222222"/>
          <w:sz w:val="24"/>
          <w:szCs w:val="20"/>
          <w:shd w:val="clear" w:color="auto" w:fill="FFFFFF"/>
        </w:rPr>
        <w:t>iNtelligeNCe</w:t>
      </w:r>
      <w:proofErr w:type="spellEnd"/>
      <w:r w:rsidRPr="001F3E93">
        <w:rPr>
          <w:rFonts w:ascii="Times New Roman" w:hAnsi="Times New Roman" w:cs="Times New Roman"/>
          <w:i/>
          <w:iCs/>
          <w:color w:val="222222"/>
          <w:sz w:val="24"/>
          <w:szCs w:val="20"/>
          <w:shd w:val="clear" w:color="auto" w:fill="FFFFFF"/>
        </w:rPr>
        <w:t xml:space="preserve"> </w:t>
      </w:r>
      <w:proofErr w:type="spellStart"/>
      <w:r w:rsidRPr="001F3E93">
        <w:rPr>
          <w:rFonts w:ascii="Times New Roman" w:hAnsi="Times New Roman" w:cs="Times New Roman"/>
          <w:i/>
          <w:iCs/>
          <w:color w:val="222222"/>
          <w:sz w:val="24"/>
          <w:szCs w:val="20"/>
          <w:shd w:val="clear" w:color="auto" w:fill="FFFFFF"/>
        </w:rPr>
        <w:t>magaziNe</w:t>
      </w:r>
      <w:proofErr w:type="spellEnd"/>
      <w:r w:rsidRPr="001F3E93">
        <w:rPr>
          <w:rFonts w:ascii="Times New Roman" w:hAnsi="Times New Roman" w:cs="Times New Roman"/>
          <w:color w:val="222222"/>
          <w:sz w:val="24"/>
          <w:szCs w:val="20"/>
          <w:shd w:val="clear" w:color="auto" w:fill="FFFFFF"/>
        </w:rPr>
        <w:t>, </w:t>
      </w:r>
      <w:r w:rsidRPr="001F3E93">
        <w:rPr>
          <w:rFonts w:ascii="Times New Roman" w:hAnsi="Times New Roman" w:cs="Times New Roman"/>
          <w:i/>
          <w:iCs/>
          <w:color w:val="222222"/>
          <w:sz w:val="24"/>
          <w:szCs w:val="20"/>
          <w:shd w:val="clear" w:color="auto" w:fill="FFFFFF"/>
        </w:rPr>
        <w:t>13</w:t>
      </w:r>
      <w:r w:rsidRPr="001F3E93">
        <w:rPr>
          <w:rFonts w:ascii="Times New Roman" w:hAnsi="Times New Roman" w:cs="Times New Roman"/>
          <w:color w:val="222222"/>
          <w:sz w:val="24"/>
          <w:szCs w:val="20"/>
          <w:shd w:val="clear" w:color="auto" w:fill="FFFFFF"/>
        </w:rPr>
        <w:t>(4), pp.25-34.</w:t>
      </w:r>
    </w:p>
    <w:p w14:paraId="0324C423" w14:textId="77777777" w:rsidR="001F3E93" w:rsidRPr="001F3E93" w:rsidRDefault="001F3E93" w:rsidP="001F3E93">
      <w:pPr>
        <w:spacing w:line="480" w:lineRule="auto"/>
        <w:jc w:val="both"/>
        <w:rPr>
          <w:rFonts w:ascii="Times New Roman" w:hAnsi="Times New Roman" w:cs="Times New Roman"/>
          <w:color w:val="222222"/>
          <w:sz w:val="24"/>
          <w:szCs w:val="20"/>
          <w:shd w:val="clear" w:color="auto" w:fill="FFFFFF"/>
        </w:rPr>
      </w:pPr>
      <w:r w:rsidRPr="001F3E93">
        <w:rPr>
          <w:rFonts w:ascii="Times New Roman" w:hAnsi="Times New Roman" w:cs="Times New Roman"/>
          <w:color w:val="222222"/>
          <w:sz w:val="24"/>
          <w:szCs w:val="20"/>
          <w:shd w:val="clear" w:color="auto" w:fill="FFFFFF"/>
        </w:rPr>
        <w:t xml:space="preserve">Xu, Y. and </w:t>
      </w:r>
      <w:proofErr w:type="spellStart"/>
      <w:r w:rsidRPr="001F3E93">
        <w:rPr>
          <w:rFonts w:ascii="Times New Roman" w:hAnsi="Times New Roman" w:cs="Times New Roman"/>
          <w:color w:val="222222"/>
          <w:sz w:val="24"/>
          <w:szCs w:val="20"/>
          <w:shd w:val="clear" w:color="auto" w:fill="FFFFFF"/>
        </w:rPr>
        <w:t>Keselj</w:t>
      </w:r>
      <w:proofErr w:type="spellEnd"/>
      <w:r w:rsidRPr="001F3E93">
        <w:rPr>
          <w:rFonts w:ascii="Times New Roman" w:hAnsi="Times New Roman" w:cs="Times New Roman"/>
          <w:color w:val="222222"/>
          <w:sz w:val="24"/>
          <w:szCs w:val="20"/>
          <w:shd w:val="clear" w:color="auto" w:fill="FFFFFF"/>
        </w:rPr>
        <w:t xml:space="preserve">, V., </w:t>
      </w:r>
      <w:r>
        <w:rPr>
          <w:rFonts w:ascii="Times New Roman" w:hAnsi="Times New Roman" w:cs="Times New Roman"/>
          <w:color w:val="222222"/>
          <w:sz w:val="24"/>
          <w:szCs w:val="20"/>
          <w:shd w:val="clear" w:color="auto" w:fill="FFFFFF"/>
        </w:rPr>
        <w:t>(2019)</w:t>
      </w:r>
      <w:r w:rsidRPr="001F3E93">
        <w:rPr>
          <w:rFonts w:ascii="Times New Roman" w:hAnsi="Times New Roman" w:cs="Times New Roman"/>
          <w:color w:val="222222"/>
          <w:sz w:val="24"/>
          <w:szCs w:val="20"/>
          <w:shd w:val="clear" w:color="auto" w:fill="FFFFFF"/>
        </w:rPr>
        <w:t>, December. Stock prediction using deep learning and sentiment analysis. In </w:t>
      </w:r>
      <w:r>
        <w:rPr>
          <w:rFonts w:ascii="Times New Roman" w:hAnsi="Times New Roman" w:cs="Times New Roman"/>
          <w:i/>
          <w:iCs/>
          <w:color w:val="222222"/>
          <w:sz w:val="24"/>
          <w:szCs w:val="20"/>
          <w:shd w:val="clear" w:color="auto" w:fill="FFFFFF"/>
        </w:rPr>
        <w:t>(2019)</w:t>
      </w:r>
      <w:r w:rsidRPr="001F3E93">
        <w:rPr>
          <w:rFonts w:ascii="Times New Roman" w:hAnsi="Times New Roman" w:cs="Times New Roman"/>
          <w:i/>
          <w:iCs/>
          <w:color w:val="222222"/>
          <w:sz w:val="24"/>
          <w:szCs w:val="20"/>
          <w:shd w:val="clear" w:color="auto" w:fill="FFFFFF"/>
        </w:rPr>
        <w:t xml:space="preserve"> IEEE international conference on big data (big data)</w:t>
      </w:r>
      <w:r w:rsidRPr="001F3E93">
        <w:rPr>
          <w:rFonts w:ascii="Times New Roman" w:hAnsi="Times New Roman" w:cs="Times New Roman"/>
          <w:color w:val="222222"/>
          <w:sz w:val="24"/>
          <w:szCs w:val="20"/>
          <w:shd w:val="clear" w:color="auto" w:fill="FFFFFF"/>
        </w:rPr>
        <w:t> (pp. 5573-5580). IEEE.</w:t>
      </w:r>
    </w:p>
    <w:sectPr w:rsidR="001F3E93" w:rsidRPr="001F3E93">
      <w:headerReference w:type="default" r:id="rId13"/>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DA033C" w14:textId="77777777" w:rsidR="001E272A" w:rsidRDefault="001E272A">
      <w:pPr>
        <w:spacing w:line="240" w:lineRule="auto"/>
      </w:pPr>
      <w:r>
        <w:separator/>
      </w:r>
    </w:p>
  </w:endnote>
  <w:endnote w:type="continuationSeparator" w:id="0">
    <w:p w14:paraId="037D1B51" w14:textId="77777777" w:rsidR="001E272A" w:rsidRDefault="001E272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9E7878" w14:textId="77777777" w:rsidR="001E272A" w:rsidRDefault="001E272A">
      <w:pPr>
        <w:spacing w:line="240" w:lineRule="auto"/>
      </w:pPr>
      <w:r>
        <w:separator/>
      </w:r>
    </w:p>
  </w:footnote>
  <w:footnote w:type="continuationSeparator" w:id="0">
    <w:p w14:paraId="3852C247" w14:textId="77777777" w:rsidR="001E272A" w:rsidRDefault="001E272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8858837"/>
      <w:docPartObj>
        <w:docPartGallery w:val="Page Numbers (Top of Page)"/>
        <w:docPartUnique/>
      </w:docPartObj>
    </w:sdtPr>
    <w:sdtEndPr>
      <w:rPr>
        <w:noProof/>
      </w:rPr>
    </w:sdtEndPr>
    <w:sdtContent>
      <w:p w14:paraId="74B4AE76" w14:textId="0ADA9C03" w:rsidR="0029741F" w:rsidRDefault="0029741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324C430" w14:textId="77777777" w:rsidR="00E51D53" w:rsidRDefault="00E51D53"/>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78065A"/>
    <w:multiLevelType w:val="hybridMultilevel"/>
    <w:tmpl w:val="9D2407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6A8D1E"/>
    <w:multiLevelType w:val="hybridMultilevel"/>
    <w:tmpl w:val="00000000"/>
    <w:lvl w:ilvl="0" w:tplc="BA783FBE">
      <w:start w:val="1"/>
      <w:numFmt w:val="bullet"/>
      <w:lvlText w:val="●"/>
      <w:lvlJc w:val="left"/>
      <w:pPr>
        <w:ind w:left="720" w:hanging="360"/>
      </w:pPr>
      <w:rPr>
        <w:u w:val="none"/>
      </w:rPr>
    </w:lvl>
    <w:lvl w:ilvl="1" w:tplc="C65C40B2">
      <w:start w:val="1"/>
      <w:numFmt w:val="bullet"/>
      <w:lvlText w:val="○"/>
      <w:lvlJc w:val="left"/>
      <w:pPr>
        <w:ind w:left="1440" w:hanging="360"/>
      </w:pPr>
      <w:rPr>
        <w:u w:val="none"/>
      </w:rPr>
    </w:lvl>
    <w:lvl w:ilvl="2" w:tplc="3E8CF3B2">
      <w:start w:val="1"/>
      <w:numFmt w:val="bullet"/>
      <w:lvlText w:val="■"/>
      <w:lvlJc w:val="left"/>
      <w:pPr>
        <w:ind w:left="2160" w:hanging="360"/>
      </w:pPr>
      <w:rPr>
        <w:u w:val="none"/>
      </w:rPr>
    </w:lvl>
    <w:lvl w:ilvl="3" w:tplc="751E5EAC">
      <w:start w:val="1"/>
      <w:numFmt w:val="bullet"/>
      <w:lvlText w:val="●"/>
      <w:lvlJc w:val="left"/>
      <w:pPr>
        <w:ind w:left="2880" w:hanging="360"/>
      </w:pPr>
      <w:rPr>
        <w:u w:val="none"/>
      </w:rPr>
    </w:lvl>
    <w:lvl w:ilvl="4" w:tplc="508211BC">
      <w:start w:val="1"/>
      <w:numFmt w:val="bullet"/>
      <w:lvlText w:val="○"/>
      <w:lvlJc w:val="left"/>
      <w:pPr>
        <w:ind w:left="3600" w:hanging="360"/>
      </w:pPr>
      <w:rPr>
        <w:u w:val="none"/>
      </w:rPr>
    </w:lvl>
    <w:lvl w:ilvl="5" w:tplc="DE4CBDD6">
      <w:start w:val="1"/>
      <w:numFmt w:val="bullet"/>
      <w:lvlText w:val="■"/>
      <w:lvlJc w:val="left"/>
      <w:pPr>
        <w:ind w:left="4320" w:hanging="360"/>
      </w:pPr>
      <w:rPr>
        <w:u w:val="none"/>
      </w:rPr>
    </w:lvl>
    <w:lvl w:ilvl="6" w:tplc="56682580">
      <w:start w:val="1"/>
      <w:numFmt w:val="bullet"/>
      <w:lvlText w:val="●"/>
      <w:lvlJc w:val="left"/>
      <w:pPr>
        <w:ind w:left="5040" w:hanging="360"/>
      </w:pPr>
      <w:rPr>
        <w:u w:val="none"/>
      </w:rPr>
    </w:lvl>
    <w:lvl w:ilvl="7" w:tplc="26563638">
      <w:start w:val="1"/>
      <w:numFmt w:val="bullet"/>
      <w:lvlText w:val="○"/>
      <w:lvlJc w:val="left"/>
      <w:pPr>
        <w:ind w:left="5760" w:hanging="360"/>
      </w:pPr>
      <w:rPr>
        <w:u w:val="none"/>
      </w:rPr>
    </w:lvl>
    <w:lvl w:ilvl="8" w:tplc="90E2CBBC">
      <w:start w:val="1"/>
      <w:numFmt w:val="bullet"/>
      <w:lvlText w:val="■"/>
      <w:lvlJc w:val="left"/>
      <w:pPr>
        <w:ind w:left="6480" w:hanging="360"/>
      </w:pPr>
      <w:rPr>
        <w:u w:val="none"/>
      </w:rPr>
    </w:lvl>
  </w:abstractNum>
  <w:abstractNum w:abstractNumId="2" w15:restartNumberingAfterBreak="0">
    <w:nsid w:val="1D924807"/>
    <w:multiLevelType w:val="hybridMultilevel"/>
    <w:tmpl w:val="00000000"/>
    <w:lvl w:ilvl="0" w:tplc="992E1C92">
      <w:start w:val="1"/>
      <w:numFmt w:val="bullet"/>
      <w:lvlText w:val="●"/>
      <w:lvlJc w:val="left"/>
      <w:pPr>
        <w:ind w:left="360" w:hanging="360"/>
      </w:pPr>
      <w:rPr>
        <w:u w:val="none"/>
      </w:rPr>
    </w:lvl>
    <w:lvl w:ilvl="1" w:tplc="5B08CDE4">
      <w:start w:val="1"/>
      <w:numFmt w:val="bullet"/>
      <w:lvlText w:val="○"/>
      <w:lvlJc w:val="left"/>
      <w:pPr>
        <w:ind w:left="1080" w:hanging="360"/>
      </w:pPr>
      <w:rPr>
        <w:u w:val="none"/>
      </w:rPr>
    </w:lvl>
    <w:lvl w:ilvl="2" w:tplc="40822FC2">
      <w:start w:val="1"/>
      <w:numFmt w:val="bullet"/>
      <w:lvlText w:val="■"/>
      <w:lvlJc w:val="left"/>
      <w:pPr>
        <w:ind w:left="1800" w:hanging="360"/>
      </w:pPr>
      <w:rPr>
        <w:u w:val="none"/>
      </w:rPr>
    </w:lvl>
    <w:lvl w:ilvl="3" w:tplc="797E3DB0">
      <w:start w:val="1"/>
      <w:numFmt w:val="bullet"/>
      <w:lvlText w:val="●"/>
      <w:lvlJc w:val="left"/>
      <w:pPr>
        <w:ind w:left="2520" w:hanging="360"/>
      </w:pPr>
      <w:rPr>
        <w:u w:val="none"/>
      </w:rPr>
    </w:lvl>
    <w:lvl w:ilvl="4" w:tplc="064870BA">
      <w:start w:val="1"/>
      <w:numFmt w:val="bullet"/>
      <w:lvlText w:val="○"/>
      <w:lvlJc w:val="left"/>
      <w:pPr>
        <w:ind w:left="3240" w:hanging="360"/>
      </w:pPr>
      <w:rPr>
        <w:u w:val="none"/>
      </w:rPr>
    </w:lvl>
    <w:lvl w:ilvl="5" w:tplc="0076F042">
      <w:start w:val="1"/>
      <w:numFmt w:val="bullet"/>
      <w:lvlText w:val="■"/>
      <w:lvlJc w:val="left"/>
      <w:pPr>
        <w:ind w:left="3960" w:hanging="360"/>
      </w:pPr>
      <w:rPr>
        <w:u w:val="none"/>
      </w:rPr>
    </w:lvl>
    <w:lvl w:ilvl="6" w:tplc="9D3C70FC">
      <w:start w:val="1"/>
      <w:numFmt w:val="bullet"/>
      <w:lvlText w:val="●"/>
      <w:lvlJc w:val="left"/>
      <w:pPr>
        <w:ind w:left="4680" w:hanging="360"/>
      </w:pPr>
      <w:rPr>
        <w:u w:val="none"/>
      </w:rPr>
    </w:lvl>
    <w:lvl w:ilvl="7" w:tplc="D9D66EC6">
      <w:start w:val="1"/>
      <w:numFmt w:val="bullet"/>
      <w:lvlText w:val="○"/>
      <w:lvlJc w:val="left"/>
      <w:pPr>
        <w:ind w:left="5400" w:hanging="360"/>
      </w:pPr>
      <w:rPr>
        <w:u w:val="none"/>
      </w:rPr>
    </w:lvl>
    <w:lvl w:ilvl="8" w:tplc="348656A4">
      <w:start w:val="1"/>
      <w:numFmt w:val="bullet"/>
      <w:lvlText w:val="■"/>
      <w:lvlJc w:val="left"/>
      <w:pPr>
        <w:ind w:left="6120" w:hanging="360"/>
      </w:pPr>
      <w:rPr>
        <w:u w:val="none"/>
      </w:rPr>
    </w:lvl>
  </w:abstractNum>
  <w:abstractNum w:abstractNumId="3" w15:restartNumberingAfterBreak="0">
    <w:nsid w:val="24CE4448"/>
    <w:multiLevelType w:val="hybridMultilevel"/>
    <w:tmpl w:val="00000000"/>
    <w:lvl w:ilvl="0" w:tplc="AF8AB4CC">
      <w:start w:val="1"/>
      <w:numFmt w:val="bullet"/>
      <w:lvlText w:val="●"/>
      <w:lvlJc w:val="left"/>
      <w:pPr>
        <w:ind w:left="720" w:hanging="360"/>
      </w:pPr>
      <w:rPr>
        <w:u w:val="none"/>
      </w:rPr>
    </w:lvl>
    <w:lvl w:ilvl="1" w:tplc="74382040">
      <w:start w:val="1"/>
      <w:numFmt w:val="bullet"/>
      <w:lvlText w:val="○"/>
      <w:lvlJc w:val="left"/>
      <w:pPr>
        <w:ind w:left="1440" w:hanging="360"/>
      </w:pPr>
      <w:rPr>
        <w:u w:val="none"/>
      </w:rPr>
    </w:lvl>
    <w:lvl w:ilvl="2" w:tplc="79EAACDE">
      <w:start w:val="1"/>
      <w:numFmt w:val="bullet"/>
      <w:lvlText w:val="■"/>
      <w:lvlJc w:val="left"/>
      <w:pPr>
        <w:ind w:left="2160" w:hanging="360"/>
      </w:pPr>
      <w:rPr>
        <w:u w:val="none"/>
      </w:rPr>
    </w:lvl>
    <w:lvl w:ilvl="3" w:tplc="2A987B3E">
      <w:start w:val="1"/>
      <w:numFmt w:val="bullet"/>
      <w:lvlText w:val="●"/>
      <w:lvlJc w:val="left"/>
      <w:pPr>
        <w:ind w:left="2880" w:hanging="360"/>
      </w:pPr>
      <w:rPr>
        <w:u w:val="none"/>
      </w:rPr>
    </w:lvl>
    <w:lvl w:ilvl="4" w:tplc="941C9352">
      <w:start w:val="1"/>
      <w:numFmt w:val="bullet"/>
      <w:lvlText w:val="○"/>
      <w:lvlJc w:val="left"/>
      <w:pPr>
        <w:ind w:left="3600" w:hanging="360"/>
      </w:pPr>
      <w:rPr>
        <w:u w:val="none"/>
      </w:rPr>
    </w:lvl>
    <w:lvl w:ilvl="5" w:tplc="36E69CF4">
      <w:start w:val="1"/>
      <w:numFmt w:val="bullet"/>
      <w:lvlText w:val="■"/>
      <w:lvlJc w:val="left"/>
      <w:pPr>
        <w:ind w:left="4320" w:hanging="360"/>
      </w:pPr>
      <w:rPr>
        <w:u w:val="none"/>
      </w:rPr>
    </w:lvl>
    <w:lvl w:ilvl="6" w:tplc="C85A9C5E">
      <w:start w:val="1"/>
      <w:numFmt w:val="bullet"/>
      <w:lvlText w:val="●"/>
      <w:lvlJc w:val="left"/>
      <w:pPr>
        <w:ind w:left="5040" w:hanging="360"/>
      </w:pPr>
      <w:rPr>
        <w:u w:val="none"/>
      </w:rPr>
    </w:lvl>
    <w:lvl w:ilvl="7" w:tplc="2C809CB8">
      <w:start w:val="1"/>
      <w:numFmt w:val="bullet"/>
      <w:lvlText w:val="○"/>
      <w:lvlJc w:val="left"/>
      <w:pPr>
        <w:ind w:left="5760" w:hanging="360"/>
      </w:pPr>
      <w:rPr>
        <w:u w:val="none"/>
      </w:rPr>
    </w:lvl>
    <w:lvl w:ilvl="8" w:tplc="EC229270">
      <w:start w:val="1"/>
      <w:numFmt w:val="bullet"/>
      <w:lvlText w:val="■"/>
      <w:lvlJc w:val="left"/>
      <w:pPr>
        <w:ind w:left="6480" w:hanging="360"/>
      </w:pPr>
      <w:rPr>
        <w:u w:val="none"/>
      </w:rPr>
    </w:lvl>
  </w:abstractNum>
  <w:abstractNum w:abstractNumId="4" w15:restartNumberingAfterBreak="0">
    <w:nsid w:val="30FF3CBD"/>
    <w:multiLevelType w:val="hybridMultilevel"/>
    <w:tmpl w:val="00000000"/>
    <w:lvl w:ilvl="0" w:tplc="DA16F79A">
      <w:start w:val="1"/>
      <w:numFmt w:val="bullet"/>
      <w:lvlText w:val="●"/>
      <w:lvlJc w:val="left"/>
      <w:pPr>
        <w:ind w:left="720" w:hanging="360"/>
      </w:pPr>
      <w:rPr>
        <w:u w:val="none"/>
      </w:rPr>
    </w:lvl>
    <w:lvl w:ilvl="1" w:tplc="6C464CC6">
      <w:start w:val="1"/>
      <w:numFmt w:val="bullet"/>
      <w:lvlText w:val="○"/>
      <w:lvlJc w:val="left"/>
      <w:pPr>
        <w:ind w:left="1440" w:hanging="360"/>
      </w:pPr>
      <w:rPr>
        <w:u w:val="none"/>
      </w:rPr>
    </w:lvl>
    <w:lvl w:ilvl="2" w:tplc="B2EC8454">
      <w:start w:val="1"/>
      <w:numFmt w:val="bullet"/>
      <w:lvlText w:val="■"/>
      <w:lvlJc w:val="left"/>
      <w:pPr>
        <w:ind w:left="2160" w:hanging="360"/>
      </w:pPr>
      <w:rPr>
        <w:u w:val="none"/>
      </w:rPr>
    </w:lvl>
    <w:lvl w:ilvl="3" w:tplc="06B8141C">
      <w:start w:val="1"/>
      <w:numFmt w:val="bullet"/>
      <w:lvlText w:val="●"/>
      <w:lvlJc w:val="left"/>
      <w:pPr>
        <w:ind w:left="2880" w:hanging="360"/>
      </w:pPr>
      <w:rPr>
        <w:u w:val="none"/>
      </w:rPr>
    </w:lvl>
    <w:lvl w:ilvl="4" w:tplc="BD98E632">
      <w:start w:val="1"/>
      <w:numFmt w:val="bullet"/>
      <w:lvlText w:val="○"/>
      <w:lvlJc w:val="left"/>
      <w:pPr>
        <w:ind w:left="3600" w:hanging="360"/>
      </w:pPr>
      <w:rPr>
        <w:u w:val="none"/>
      </w:rPr>
    </w:lvl>
    <w:lvl w:ilvl="5" w:tplc="9076643A">
      <w:start w:val="1"/>
      <w:numFmt w:val="bullet"/>
      <w:lvlText w:val="■"/>
      <w:lvlJc w:val="left"/>
      <w:pPr>
        <w:ind w:left="4320" w:hanging="360"/>
      </w:pPr>
      <w:rPr>
        <w:u w:val="none"/>
      </w:rPr>
    </w:lvl>
    <w:lvl w:ilvl="6" w:tplc="96524BE2">
      <w:start w:val="1"/>
      <w:numFmt w:val="bullet"/>
      <w:lvlText w:val="●"/>
      <w:lvlJc w:val="left"/>
      <w:pPr>
        <w:ind w:left="5040" w:hanging="360"/>
      </w:pPr>
      <w:rPr>
        <w:u w:val="none"/>
      </w:rPr>
    </w:lvl>
    <w:lvl w:ilvl="7" w:tplc="B69E75BC">
      <w:start w:val="1"/>
      <w:numFmt w:val="bullet"/>
      <w:lvlText w:val="○"/>
      <w:lvlJc w:val="left"/>
      <w:pPr>
        <w:ind w:left="5760" w:hanging="360"/>
      </w:pPr>
      <w:rPr>
        <w:u w:val="none"/>
      </w:rPr>
    </w:lvl>
    <w:lvl w:ilvl="8" w:tplc="36747A38">
      <w:start w:val="1"/>
      <w:numFmt w:val="bullet"/>
      <w:lvlText w:val="■"/>
      <w:lvlJc w:val="left"/>
      <w:pPr>
        <w:ind w:left="6480" w:hanging="360"/>
      </w:pPr>
      <w:rPr>
        <w:u w:val="none"/>
      </w:rPr>
    </w:lvl>
  </w:abstractNum>
  <w:abstractNum w:abstractNumId="5" w15:restartNumberingAfterBreak="0">
    <w:nsid w:val="3FC9ECE3"/>
    <w:multiLevelType w:val="hybridMultilevel"/>
    <w:tmpl w:val="00000000"/>
    <w:lvl w:ilvl="0" w:tplc="11BA6736">
      <w:start w:val="1"/>
      <w:numFmt w:val="bullet"/>
      <w:lvlText w:val="●"/>
      <w:lvlJc w:val="left"/>
      <w:pPr>
        <w:ind w:left="360" w:hanging="360"/>
      </w:pPr>
      <w:rPr>
        <w:u w:val="none"/>
      </w:rPr>
    </w:lvl>
    <w:lvl w:ilvl="1" w:tplc="078E4A9A">
      <w:start w:val="1"/>
      <w:numFmt w:val="bullet"/>
      <w:lvlText w:val="○"/>
      <w:lvlJc w:val="left"/>
      <w:pPr>
        <w:ind w:left="1080" w:hanging="360"/>
      </w:pPr>
      <w:rPr>
        <w:u w:val="none"/>
      </w:rPr>
    </w:lvl>
    <w:lvl w:ilvl="2" w:tplc="8AE2A9CE">
      <w:start w:val="1"/>
      <w:numFmt w:val="bullet"/>
      <w:lvlText w:val="■"/>
      <w:lvlJc w:val="left"/>
      <w:pPr>
        <w:ind w:left="1800" w:hanging="360"/>
      </w:pPr>
      <w:rPr>
        <w:u w:val="none"/>
      </w:rPr>
    </w:lvl>
    <w:lvl w:ilvl="3" w:tplc="C8F61DDA">
      <w:start w:val="1"/>
      <w:numFmt w:val="bullet"/>
      <w:lvlText w:val="●"/>
      <w:lvlJc w:val="left"/>
      <w:pPr>
        <w:ind w:left="2520" w:hanging="360"/>
      </w:pPr>
      <w:rPr>
        <w:u w:val="none"/>
      </w:rPr>
    </w:lvl>
    <w:lvl w:ilvl="4" w:tplc="96F23D04">
      <w:start w:val="1"/>
      <w:numFmt w:val="bullet"/>
      <w:lvlText w:val="○"/>
      <w:lvlJc w:val="left"/>
      <w:pPr>
        <w:ind w:left="3240" w:hanging="360"/>
      </w:pPr>
      <w:rPr>
        <w:u w:val="none"/>
      </w:rPr>
    </w:lvl>
    <w:lvl w:ilvl="5" w:tplc="1520C782">
      <w:start w:val="1"/>
      <w:numFmt w:val="bullet"/>
      <w:lvlText w:val="■"/>
      <w:lvlJc w:val="left"/>
      <w:pPr>
        <w:ind w:left="3960" w:hanging="360"/>
      </w:pPr>
      <w:rPr>
        <w:u w:val="none"/>
      </w:rPr>
    </w:lvl>
    <w:lvl w:ilvl="6" w:tplc="44DC418C">
      <w:start w:val="1"/>
      <w:numFmt w:val="bullet"/>
      <w:lvlText w:val="●"/>
      <w:lvlJc w:val="left"/>
      <w:pPr>
        <w:ind w:left="4680" w:hanging="360"/>
      </w:pPr>
      <w:rPr>
        <w:u w:val="none"/>
      </w:rPr>
    </w:lvl>
    <w:lvl w:ilvl="7" w:tplc="29E6D004">
      <w:start w:val="1"/>
      <w:numFmt w:val="bullet"/>
      <w:lvlText w:val="○"/>
      <w:lvlJc w:val="left"/>
      <w:pPr>
        <w:ind w:left="5400" w:hanging="360"/>
      </w:pPr>
      <w:rPr>
        <w:u w:val="none"/>
      </w:rPr>
    </w:lvl>
    <w:lvl w:ilvl="8" w:tplc="C6B46FFA">
      <w:start w:val="1"/>
      <w:numFmt w:val="bullet"/>
      <w:lvlText w:val="■"/>
      <w:lvlJc w:val="left"/>
      <w:pPr>
        <w:ind w:left="6120" w:hanging="360"/>
      </w:pPr>
      <w:rPr>
        <w:u w:val="none"/>
      </w:rPr>
    </w:lvl>
  </w:abstractNum>
  <w:abstractNum w:abstractNumId="6" w15:restartNumberingAfterBreak="0">
    <w:nsid w:val="4064AD56"/>
    <w:multiLevelType w:val="hybridMultilevel"/>
    <w:tmpl w:val="00000000"/>
    <w:lvl w:ilvl="0" w:tplc="284C5ABA">
      <w:start w:val="1"/>
      <w:numFmt w:val="bullet"/>
      <w:lvlText w:val="●"/>
      <w:lvlJc w:val="left"/>
      <w:pPr>
        <w:ind w:left="360" w:hanging="360"/>
      </w:pPr>
      <w:rPr>
        <w:u w:val="none"/>
      </w:rPr>
    </w:lvl>
    <w:lvl w:ilvl="1" w:tplc="050C19EA">
      <w:start w:val="1"/>
      <w:numFmt w:val="bullet"/>
      <w:lvlText w:val="○"/>
      <w:lvlJc w:val="left"/>
      <w:pPr>
        <w:ind w:left="1080" w:hanging="360"/>
      </w:pPr>
      <w:rPr>
        <w:u w:val="none"/>
      </w:rPr>
    </w:lvl>
    <w:lvl w:ilvl="2" w:tplc="6E0AF35C">
      <w:start w:val="1"/>
      <w:numFmt w:val="bullet"/>
      <w:lvlText w:val="■"/>
      <w:lvlJc w:val="left"/>
      <w:pPr>
        <w:ind w:left="1800" w:hanging="360"/>
      </w:pPr>
      <w:rPr>
        <w:u w:val="none"/>
      </w:rPr>
    </w:lvl>
    <w:lvl w:ilvl="3" w:tplc="AACCE614">
      <w:start w:val="1"/>
      <w:numFmt w:val="bullet"/>
      <w:lvlText w:val="●"/>
      <w:lvlJc w:val="left"/>
      <w:pPr>
        <w:ind w:left="2520" w:hanging="360"/>
      </w:pPr>
      <w:rPr>
        <w:u w:val="none"/>
      </w:rPr>
    </w:lvl>
    <w:lvl w:ilvl="4" w:tplc="1B54E10E">
      <w:start w:val="1"/>
      <w:numFmt w:val="bullet"/>
      <w:lvlText w:val="○"/>
      <w:lvlJc w:val="left"/>
      <w:pPr>
        <w:ind w:left="3240" w:hanging="360"/>
      </w:pPr>
      <w:rPr>
        <w:u w:val="none"/>
      </w:rPr>
    </w:lvl>
    <w:lvl w:ilvl="5" w:tplc="54A6B436">
      <w:start w:val="1"/>
      <w:numFmt w:val="bullet"/>
      <w:lvlText w:val="■"/>
      <w:lvlJc w:val="left"/>
      <w:pPr>
        <w:ind w:left="3960" w:hanging="360"/>
      </w:pPr>
      <w:rPr>
        <w:u w:val="none"/>
      </w:rPr>
    </w:lvl>
    <w:lvl w:ilvl="6" w:tplc="02606CBE">
      <w:start w:val="1"/>
      <w:numFmt w:val="bullet"/>
      <w:lvlText w:val="●"/>
      <w:lvlJc w:val="left"/>
      <w:pPr>
        <w:ind w:left="4680" w:hanging="360"/>
      </w:pPr>
      <w:rPr>
        <w:u w:val="none"/>
      </w:rPr>
    </w:lvl>
    <w:lvl w:ilvl="7" w:tplc="368042A2">
      <w:start w:val="1"/>
      <w:numFmt w:val="bullet"/>
      <w:lvlText w:val="○"/>
      <w:lvlJc w:val="left"/>
      <w:pPr>
        <w:ind w:left="5400" w:hanging="360"/>
      </w:pPr>
      <w:rPr>
        <w:u w:val="none"/>
      </w:rPr>
    </w:lvl>
    <w:lvl w:ilvl="8" w:tplc="ABD6B6AA">
      <w:start w:val="1"/>
      <w:numFmt w:val="bullet"/>
      <w:lvlText w:val="■"/>
      <w:lvlJc w:val="left"/>
      <w:pPr>
        <w:ind w:left="6120" w:hanging="360"/>
      </w:pPr>
      <w:rPr>
        <w:u w:val="none"/>
      </w:rPr>
    </w:lvl>
  </w:abstractNum>
  <w:abstractNum w:abstractNumId="7" w15:restartNumberingAfterBreak="0">
    <w:nsid w:val="4195AC02"/>
    <w:multiLevelType w:val="hybridMultilevel"/>
    <w:tmpl w:val="00000000"/>
    <w:lvl w:ilvl="0" w:tplc="834A3B22">
      <w:start w:val="1"/>
      <w:numFmt w:val="bullet"/>
      <w:lvlText w:val="●"/>
      <w:lvlJc w:val="left"/>
      <w:pPr>
        <w:ind w:left="720" w:hanging="360"/>
      </w:pPr>
      <w:rPr>
        <w:u w:val="none"/>
      </w:rPr>
    </w:lvl>
    <w:lvl w:ilvl="1" w:tplc="F304AA9E">
      <w:start w:val="1"/>
      <w:numFmt w:val="bullet"/>
      <w:lvlText w:val="○"/>
      <w:lvlJc w:val="left"/>
      <w:pPr>
        <w:ind w:left="1440" w:hanging="360"/>
      </w:pPr>
      <w:rPr>
        <w:u w:val="none"/>
      </w:rPr>
    </w:lvl>
    <w:lvl w:ilvl="2" w:tplc="1748940C">
      <w:start w:val="1"/>
      <w:numFmt w:val="bullet"/>
      <w:lvlText w:val="■"/>
      <w:lvlJc w:val="left"/>
      <w:pPr>
        <w:ind w:left="2160" w:hanging="360"/>
      </w:pPr>
      <w:rPr>
        <w:u w:val="none"/>
      </w:rPr>
    </w:lvl>
    <w:lvl w:ilvl="3" w:tplc="21B8D35E">
      <w:start w:val="1"/>
      <w:numFmt w:val="bullet"/>
      <w:lvlText w:val="●"/>
      <w:lvlJc w:val="left"/>
      <w:pPr>
        <w:ind w:left="2880" w:hanging="360"/>
      </w:pPr>
      <w:rPr>
        <w:u w:val="none"/>
      </w:rPr>
    </w:lvl>
    <w:lvl w:ilvl="4" w:tplc="3CDE5F70">
      <w:start w:val="1"/>
      <w:numFmt w:val="bullet"/>
      <w:lvlText w:val="○"/>
      <w:lvlJc w:val="left"/>
      <w:pPr>
        <w:ind w:left="3600" w:hanging="360"/>
      </w:pPr>
      <w:rPr>
        <w:u w:val="none"/>
      </w:rPr>
    </w:lvl>
    <w:lvl w:ilvl="5" w:tplc="BB9862A2">
      <w:start w:val="1"/>
      <w:numFmt w:val="bullet"/>
      <w:lvlText w:val="■"/>
      <w:lvlJc w:val="left"/>
      <w:pPr>
        <w:ind w:left="4320" w:hanging="360"/>
      </w:pPr>
      <w:rPr>
        <w:u w:val="none"/>
      </w:rPr>
    </w:lvl>
    <w:lvl w:ilvl="6" w:tplc="553EA3DE">
      <w:start w:val="1"/>
      <w:numFmt w:val="bullet"/>
      <w:lvlText w:val="●"/>
      <w:lvlJc w:val="left"/>
      <w:pPr>
        <w:ind w:left="5040" w:hanging="360"/>
      </w:pPr>
      <w:rPr>
        <w:u w:val="none"/>
      </w:rPr>
    </w:lvl>
    <w:lvl w:ilvl="7" w:tplc="FF62D77E">
      <w:start w:val="1"/>
      <w:numFmt w:val="bullet"/>
      <w:lvlText w:val="○"/>
      <w:lvlJc w:val="left"/>
      <w:pPr>
        <w:ind w:left="5760" w:hanging="360"/>
      </w:pPr>
      <w:rPr>
        <w:u w:val="none"/>
      </w:rPr>
    </w:lvl>
    <w:lvl w:ilvl="8" w:tplc="AF8865B0">
      <w:start w:val="1"/>
      <w:numFmt w:val="bullet"/>
      <w:lvlText w:val="■"/>
      <w:lvlJc w:val="left"/>
      <w:pPr>
        <w:ind w:left="6480" w:hanging="360"/>
      </w:pPr>
      <w:rPr>
        <w:u w:val="none"/>
      </w:rPr>
    </w:lvl>
  </w:abstractNum>
  <w:abstractNum w:abstractNumId="8" w15:restartNumberingAfterBreak="0">
    <w:nsid w:val="5722D258"/>
    <w:multiLevelType w:val="hybridMultilevel"/>
    <w:tmpl w:val="00000000"/>
    <w:lvl w:ilvl="0" w:tplc="4B6E1A2A">
      <w:start w:val="1"/>
      <w:numFmt w:val="bullet"/>
      <w:lvlText w:val="●"/>
      <w:lvlJc w:val="left"/>
      <w:pPr>
        <w:ind w:left="360" w:hanging="360"/>
      </w:pPr>
      <w:rPr>
        <w:u w:val="none"/>
      </w:rPr>
    </w:lvl>
    <w:lvl w:ilvl="1" w:tplc="17A6B178">
      <w:start w:val="1"/>
      <w:numFmt w:val="bullet"/>
      <w:lvlText w:val="○"/>
      <w:lvlJc w:val="left"/>
      <w:pPr>
        <w:ind w:left="1080" w:hanging="360"/>
      </w:pPr>
      <w:rPr>
        <w:u w:val="none"/>
      </w:rPr>
    </w:lvl>
    <w:lvl w:ilvl="2" w:tplc="CF207926">
      <w:start w:val="1"/>
      <w:numFmt w:val="bullet"/>
      <w:lvlText w:val="■"/>
      <w:lvlJc w:val="left"/>
      <w:pPr>
        <w:ind w:left="1800" w:hanging="360"/>
      </w:pPr>
      <w:rPr>
        <w:u w:val="none"/>
      </w:rPr>
    </w:lvl>
    <w:lvl w:ilvl="3" w:tplc="1C568BD6">
      <w:start w:val="1"/>
      <w:numFmt w:val="bullet"/>
      <w:lvlText w:val="●"/>
      <w:lvlJc w:val="left"/>
      <w:pPr>
        <w:ind w:left="2520" w:hanging="360"/>
      </w:pPr>
      <w:rPr>
        <w:u w:val="none"/>
      </w:rPr>
    </w:lvl>
    <w:lvl w:ilvl="4" w:tplc="2A46199E">
      <w:start w:val="1"/>
      <w:numFmt w:val="bullet"/>
      <w:lvlText w:val="○"/>
      <w:lvlJc w:val="left"/>
      <w:pPr>
        <w:ind w:left="3240" w:hanging="360"/>
      </w:pPr>
      <w:rPr>
        <w:u w:val="none"/>
      </w:rPr>
    </w:lvl>
    <w:lvl w:ilvl="5" w:tplc="19C4F668">
      <w:start w:val="1"/>
      <w:numFmt w:val="bullet"/>
      <w:lvlText w:val="■"/>
      <w:lvlJc w:val="left"/>
      <w:pPr>
        <w:ind w:left="3960" w:hanging="360"/>
      </w:pPr>
      <w:rPr>
        <w:u w:val="none"/>
      </w:rPr>
    </w:lvl>
    <w:lvl w:ilvl="6" w:tplc="AF328FA4">
      <w:start w:val="1"/>
      <w:numFmt w:val="bullet"/>
      <w:lvlText w:val="●"/>
      <w:lvlJc w:val="left"/>
      <w:pPr>
        <w:ind w:left="4680" w:hanging="360"/>
      </w:pPr>
      <w:rPr>
        <w:u w:val="none"/>
      </w:rPr>
    </w:lvl>
    <w:lvl w:ilvl="7" w:tplc="2DE28F64">
      <w:start w:val="1"/>
      <w:numFmt w:val="bullet"/>
      <w:lvlText w:val="○"/>
      <w:lvlJc w:val="left"/>
      <w:pPr>
        <w:ind w:left="5400" w:hanging="360"/>
      </w:pPr>
      <w:rPr>
        <w:u w:val="none"/>
      </w:rPr>
    </w:lvl>
    <w:lvl w:ilvl="8" w:tplc="628ACD72">
      <w:start w:val="1"/>
      <w:numFmt w:val="bullet"/>
      <w:lvlText w:val="■"/>
      <w:lvlJc w:val="left"/>
      <w:pPr>
        <w:ind w:left="6120" w:hanging="360"/>
      </w:pPr>
      <w:rPr>
        <w:u w:val="none"/>
      </w:rPr>
    </w:lvl>
  </w:abstractNum>
  <w:abstractNum w:abstractNumId="9" w15:restartNumberingAfterBreak="0">
    <w:nsid w:val="598AB195"/>
    <w:multiLevelType w:val="hybridMultilevel"/>
    <w:tmpl w:val="00000000"/>
    <w:lvl w:ilvl="0" w:tplc="0EDE9B94">
      <w:start w:val="1"/>
      <w:numFmt w:val="bullet"/>
      <w:lvlText w:val="●"/>
      <w:lvlJc w:val="left"/>
      <w:pPr>
        <w:ind w:left="720" w:hanging="360"/>
      </w:pPr>
      <w:rPr>
        <w:u w:val="none"/>
      </w:rPr>
    </w:lvl>
    <w:lvl w:ilvl="1" w:tplc="09289B8E">
      <w:start w:val="1"/>
      <w:numFmt w:val="bullet"/>
      <w:lvlText w:val="○"/>
      <w:lvlJc w:val="left"/>
      <w:pPr>
        <w:ind w:left="1440" w:hanging="360"/>
      </w:pPr>
      <w:rPr>
        <w:u w:val="none"/>
      </w:rPr>
    </w:lvl>
    <w:lvl w:ilvl="2" w:tplc="0E647776">
      <w:start w:val="1"/>
      <w:numFmt w:val="bullet"/>
      <w:lvlText w:val="■"/>
      <w:lvlJc w:val="left"/>
      <w:pPr>
        <w:ind w:left="2160" w:hanging="360"/>
      </w:pPr>
      <w:rPr>
        <w:u w:val="none"/>
      </w:rPr>
    </w:lvl>
    <w:lvl w:ilvl="3" w:tplc="8466DB9E">
      <w:start w:val="1"/>
      <w:numFmt w:val="bullet"/>
      <w:lvlText w:val="●"/>
      <w:lvlJc w:val="left"/>
      <w:pPr>
        <w:ind w:left="2880" w:hanging="360"/>
      </w:pPr>
      <w:rPr>
        <w:u w:val="none"/>
      </w:rPr>
    </w:lvl>
    <w:lvl w:ilvl="4" w:tplc="F64C7392">
      <w:start w:val="1"/>
      <w:numFmt w:val="bullet"/>
      <w:lvlText w:val="○"/>
      <w:lvlJc w:val="left"/>
      <w:pPr>
        <w:ind w:left="3600" w:hanging="360"/>
      </w:pPr>
      <w:rPr>
        <w:u w:val="none"/>
      </w:rPr>
    </w:lvl>
    <w:lvl w:ilvl="5" w:tplc="372CFD4A">
      <w:start w:val="1"/>
      <w:numFmt w:val="bullet"/>
      <w:lvlText w:val="■"/>
      <w:lvlJc w:val="left"/>
      <w:pPr>
        <w:ind w:left="4320" w:hanging="360"/>
      </w:pPr>
      <w:rPr>
        <w:u w:val="none"/>
      </w:rPr>
    </w:lvl>
    <w:lvl w:ilvl="6" w:tplc="A8BCBB62">
      <w:start w:val="1"/>
      <w:numFmt w:val="bullet"/>
      <w:lvlText w:val="●"/>
      <w:lvlJc w:val="left"/>
      <w:pPr>
        <w:ind w:left="5040" w:hanging="360"/>
      </w:pPr>
      <w:rPr>
        <w:u w:val="none"/>
      </w:rPr>
    </w:lvl>
    <w:lvl w:ilvl="7" w:tplc="51244CEC">
      <w:start w:val="1"/>
      <w:numFmt w:val="bullet"/>
      <w:lvlText w:val="○"/>
      <w:lvlJc w:val="left"/>
      <w:pPr>
        <w:ind w:left="5760" w:hanging="360"/>
      </w:pPr>
      <w:rPr>
        <w:u w:val="none"/>
      </w:rPr>
    </w:lvl>
    <w:lvl w:ilvl="8" w:tplc="6C4AC038">
      <w:start w:val="1"/>
      <w:numFmt w:val="bullet"/>
      <w:lvlText w:val="■"/>
      <w:lvlJc w:val="left"/>
      <w:pPr>
        <w:ind w:left="6480" w:hanging="360"/>
      </w:pPr>
      <w:rPr>
        <w:u w:val="none"/>
      </w:rPr>
    </w:lvl>
  </w:abstractNum>
  <w:abstractNum w:abstractNumId="10" w15:restartNumberingAfterBreak="0">
    <w:nsid w:val="619B8FA4"/>
    <w:multiLevelType w:val="hybridMultilevel"/>
    <w:tmpl w:val="00000000"/>
    <w:lvl w:ilvl="0" w:tplc="8AF8C44E">
      <w:start w:val="1"/>
      <w:numFmt w:val="bullet"/>
      <w:lvlText w:val="●"/>
      <w:lvlJc w:val="left"/>
      <w:pPr>
        <w:ind w:left="720" w:hanging="360"/>
      </w:pPr>
      <w:rPr>
        <w:u w:val="none"/>
      </w:rPr>
    </w:lvl>
    <w:lvl w:ilvl="1" w:tplc="6AF47342">
      <w:start w:val="1"/>
      <w:numFmt w:val="bullet"/>
      <w:lvlText w:val="○"/>
      <w:lvlJc w:val="left"/>
      <w:pPr>
        <w:ind w:left="1440" w:hanging="360"/>
      </w:pPr>
      <w:rPr>
        <w:u w:val="none"/>
      </w:rPr>
    </w:lvl>
    <w:lvl w:ilvl="2" w:tplc="1E5AAB6E">
      <w:start w:val="1"/>
      <w:numFmt w:val="bullet"/>
      <w:lvlText w:val="■"/>
      <w:lvlJc w:val="left"/>
      <w:pPr>
        <w:ind w:left="2160" w:hanging="360"/>
      </w:pPr>
      <w:rPr>
        <w:u w:val="none"/>
      </w:rPr>
    </w:lvl>
    <w:lvl w:ilvl="3" w:tplc="2E12D040">
      <w:start w:val="1"/>
      <w:numFmt w:val="bullet"/>
      <w:lvlText w:val="●"/>
      <w:lvlJc w:val="left"/>
      <w:pPr>
        <w:ind w:left="2880" w:hanging="360"/>
      </w:pPr>
      <w:rPr>
        <w:u w:val="none"/>
      </w:rPr>
    </w:lvl>
    <w:lvl w:ilvl="4" w:tplc="BEF8EA42">
      <w:start w:val="1"/>
      <w:numFmt w:val="bullet"/>
      <w:lvlText w:val="○"/>
      <w:lvlJc w:val="left"/>
      <w:pPr>
        <w:ind w:left="3600" w:hanging="360"/>
      </w:pPr>
      <w:rPr>
        <w:u w:val="none"/>
      </w:rPr>
    </w:lvl>
    <w:lvl w:ilvl="5" w:tplc="A880D47A">
      <w:start w:val="1"/>
      <w:numFmt w:val="bullet"/>
      <w:lvlText w:val="■"/>
      <w:lvlJc w:val="left"/>
      <w:pPr>
        <w:ind w:left="4320" w:hanging="360"/>
      </w:pPr>
      <w:rPr>
        <w:u w:val="none"/>
      </w:rPr>
    </w:lvl>
    <w:lvl w:ilvl="6" w:tplc="F476D2E6">
      <w:start w:val="1"/>
      <w:numFmt w:val="bullet"/>
      <w:lvlText w:val="●"/>
      <w:lvlJc w:val="left"/>
      <w:pPr>
        <w:ind w:left="5040" w:hanging="360"/>
      </w:pPr>
      <w:rPr>
        <w:u w:val="none"/>
      </w:rPr>
    </w:lvl>
    <w:lvl w:ilvl="7" w:tplc="422848FC">
      <w:start w:val="1"/>
      <w:numFmt w:val="bullet"/>
      <w:lvlText w:val="○"/>
      <w:lvlJc w:val="left"/>
      <w:pPr>
        <w:ind w:left="5760" w:hanging="360"/>
      </w:pPr>
      <w:rPr>
        <w:u w:val="none"/>
      </w:rPr>
    </w:lvl>
    <w:lvl w:ilvl="8" w:tplc="68E46A5E">
      <w:start w:val="1"/>
      <w:numFmt w:val="bullet"/>
      <w:lvlText w:val="■"/>
      <w:lvlJc w:val="left"/>
      <w:pPr>
        <w:ind w:left="6480" w:hanging="360"/>
      </w:pPr>
      <w:rPr>
        <w:u w:val="none"/>
      </w:rPr>
    </w:lvl>
  </w:abstractNum>
  <w:abstractNum w:abstractNumId="11" w15:restartNumberingAfterBreak="0">
    <w:nsid w:val="675BBBB2"/>
    <w:multiLevelType w:val="hybridMultilevel"/>
    <w:tmpl w:val="00000000"/>
    <w:lvl w:ilvl="0" w:tplc="79E6C9D0">
      <w:start w:val="1"/>
      <w:numFmt w:val="bullet"/>
      <w:lvlText w:val="●"/>
      <w:lvlJc w:val="left"/>
      <w:pPr>
        <w:ind w:left="360" w:hanging="360"/>
      </w:pPr>
      <w:rPr>
        <w:u w:val="none"/>
      </w:rPr>
    </w:lvl>
    <w:lvl w:ilvl="1" w:tplc="CB5E6DBE">
      <w:start w:val="1"/>
      <w:numFmt w:val="bullet"/>
      <w:lvlText w:val="○"/>
      <w:lvlJc w:val="left"/>
      <w:pPr>
        <w:ind w:left="1080" w:hanging="360"/>
      </w:pPr>
      <w:rPr>
        <w:u w:val="none"/>
      </w:rPr>
    </w:lvl>
    <w:lvl w:ilvl="2" w:tplc="9A04365E">
      <w:start w:val="1"/>
      <w:numFmt w:val="bullet"/>
      <w:lvlText w:val="■"/>
      <w:lvlJc w:val="left"/>
      <w:pPr>
        <w:ind w:left="1800" w:hanging="360"/>
      </w:pPr>
      <w:rPr>
        <w:u w:val="none"/>
      </w:rPr>
    </w:lvl>
    <w:lvl w:ilvl="3" w:tplc="187232D2">
      <w:start w:val="1"/>
      <w:numFmt w:val="bullet"/>
      <w:lvlText w:val="●"/>
      <w:lvlJc w:val="left"/>
      <w:pPr>
        <w:ind w:left="2520" w:hanging="360"/>
      </w:pPr>
      <w:rPr>
        <w:u w:val="none"/>
      </w:rPr>
    </w:lvl>
    <w:lvl w:ilvl="4" w:tplc="2436A544">
      <w:start w:val="1"/>
      <w:numFmt w:val="bullet"/>
      <w:lvlText w:val="○"/>
      <w:lvlJc w:val="left"/>
      <w:pPr>
        <w:ind w:left="3240" w:hanging="360"/>
      </w:pPr>
      <w:rPr>
        <w:u w:val="none"/>
      </w:rPr>
    </w:lvl>
    <w:lvl w:ilvl="5" w:tplc="BC349B88">
      <w:start w:val="1"/>
      <w:numFmt w:val="bullet"/>
      <w:lvlText w:val="■"/>
      <w:lvlJc w:val="left"/>
      <w:pPr>
        <w:ind w:left="3960" w:hanging="360"/>
      </w:pPr>
      <w:rPr>
        <w:u w:val="none"/>
      </w:rPr>
    </w:lvl>
    <w:lvl w:ilvl="6" w:tplc="2632D882">
      <w:start w:val="1"/>
      <w:numFmt w:val="bullet"/>
      <w:lvlText w:val="●"/>
      <w:lvlJc w:val="left"/>
      <w:pPr>
        <w:ind w:left="4680" w:hanging="360"/>
      </w:pPr>
      <w:rPr>
        <w:u w:val="none"/>
      </w:rPr>
    </w:lvl>
    <w:lvl w:ilvl="7" w:tplc="6B38C5A4">
      <w:start w:val="1"/>
      <w:numFmt w:val="bullet"/>
      <w:lvlText w:val="○"/>
      <w:lvlJc w:val="left"/>
      <w:pPr>
        <w:ind w:left="5400" w:hanging="360"/>
      </w:pPr>
      <w:rPr>
        <w:u w:val="none"/>
      </w:rPr>
    </w:lvl>
    <w:lvl w:ilvl="8" w:tplc="AF6AEAD8">
      <w:start w:val="1"/>
      <w:numFmt w:val="bullet"/>
      <w:lvlText w:val="■"/>
      <w:lvlJc w:val="left"/>
      <w:pPr>
        <w:ind w:left="6120" w:hanging="360"/>
      </w:pPr>
      <w:rPr>
        <w:u w:val="none"/>
      </w:rPr>
    </w:lvl>
  </w:abstractNum>
  <w:abstractNum w:abstractNumId="12" w15:restartNumberingAfterBreak="0">
    <w:nsid w:val="6904B734"/>
    <w:multiLevelType w:val="hybridMultilevel"/>
    <w:tmpl w:val="00000000"/>
    <w:lvl w:ilvl="0" w:tplc="09A690EE">
      <w:start w:val="1"/>
      <w:numFmt w:val="bullet"/>
      <w:lvlText w:val="●"/>
      <w:lvlJc w:val="left"/>
      <w:pPr>
        <w:ind w:left="720" w:hanging="360"/>
      </w:pPr>
      <w:rPr>
        <w:u w:val="none"/>
      </w:rPr>
    </w:lvl>
    <w:lvl w:ilvl="1" w:tplc="6F685ABC">
      <w:start w:val="1"/>
      <w:numFmt w:val="bullet"/>
      <w:lvlText w:val="○"/>
      <w:lvlJc w:val="left"/>
      <w:pPr>
        <w:ind w:left="1440" w:hanging="360"/>
      </w:pPr>
      <w:rPr>
        <w:u w:val="none"/>
      </w:rPr>
    </w:lvl>
    <w:lvl w:ilvl="2" w:tplc="566242A6">
      <w:start w:val="1"/>
      <w:numFmt w:val="bullet"/>
      <w:lvlText w:val="■"/>
      <w:lvlJc w:val="left"/>
      <w:pPr>
        <w:ind w:left="2160" w:hanging="360"/>
      </w:pPr>
      <w:rPr>
        <w:u w:val="none"/>
      </w:rPr>
    </w:lvl>
    <w:lvl w:ilvl="3" w:tplc="2FE02FD2">
      <w:start w:val="1"/>
      <w:numFmt w:val="bullet"/>
      <w:lvlText w:val="●"/>
      <w:lvlJc w:val="left"/>
      <w:pPr>
        <w:ind w:left="2880" w:hanging="360"/>
      </w:pPr>
      <w:rPr>
        <w:u w:val="none"/>
      </w:rPr>
    </w:lvl>
    <w:lvl w:ilvl="4" w:tplc="DED42B6A">
      <w:start w:val="1"/>
      <w:numFmt w:val="bullet"/>
      <w:lvlText w:val="○"/>
      <w:lvlJc w:val="left"/>
      <w:pPr>
        <w:ind w:left="3600" w:hanging="360"/>
      </w:pPr>
      <w:rPr>
        <w:u w:val="none"/>
      </w:rPr>
    </w:lvl>
    <w:lvl w:ilvl="5" w:tplc="ED6A8E4E">
      <w:start w:val="1"/>
      <w:numFmt w:val="bullet"/>
      <w:lvlText w:val="■"/>
      <w:lvlJc w:val="left"/>
      <w:pPr>
        <w:ind w:left="4320" w:hanging="360"/>
      </w:pPr>
      <w:rPr>
        <w:u w:val="none"/>
      </w:rPr>
    </w:lvl>
    <w:lvl w:ilvl="6" w:tplc="D0A838E6">
      <w:start w:val="1"/>
      <w:numFmt w:val="bullet"/>
      <w:lvlText w:val="●"/>
      <w:lvlJc w:val="left"/>
      <w:pPr>
        <w:ind w:left="5040" w:hanging="360"/>
      </w:pPr>
      <w:rPr>
        <w:u w:val="none"/>
      </w:rPr>
    </w:lvl>
    <w:lvl w:ilvl="7" w:tplc="4418B824">
      <w:start w:val="1"/>
      <w:numFmt w:val="bullet"/>
      <w:lvlText w:val="○"/>
      <w:lvlJc w:val="left"/>
      <w:pPr>
        <w:ind w:left="5760" w:hanging="360"/>
      </w:pPr>
      <w:rPr>
        <w:u w:val="none"/>
      </w:rPr>
    </w:lvl>
    <w:lvl w:ilvl="8" w:tplc="C090F05C">
      <w:start w:val="1"/>
      <w:numFmt w:val="bullet"/>
      <w:lvlText w:val="■"/>
      <w:lvlJc w:val="left"/>
      <w:pPr>
        <w:ind w:left="6480" w:hanging="360"/>
      </w:pPr>
      <w:rPr>
        <w:u w:val="none"/>
      </w:rPr>
    </w:lvl>
  </w:abstractNum>
  <w:abstractNum w:abstractNumId="13" w15:restartNumberingAfterBreak="0">
    <w:nsid w:val="6DFABB1D"/>
    <w:multiLevelType w:val="hybridMultilevel"/>
    <w:tmpl w:val="00000000"/>
    <w:lvl w:ilvl="0" w:tplc="D158DDD8">
      <w:start w:val="1"/>
      <w:numFmt w:val="bullet"/>
      <w:lvlText w:val="●"/>
      <w:lvlJc w:val="left"/>
      <w:pPr>
        <w:ind w:left="360" w:hanging="360"/>
      </w:pPr>
      <w:rPr>
        <w:u w:val="none"/>
      </w:rPr>
    </w:lvl>
    <w:lvl w:ilvl="1" w:tplc="57B4F1A8">
      <w:start w:val="1"/>
      <w:numFmt w:val="bullet"/>
      <w:lvlText w:val="○"/>
      <w:lvlJc w:val="left"/>
      <w:pPr>
        <w:ind w:left="1080" w:hanging="360"/>
      </w:pPr>
      <w:rPr>
        <w:u w:val="none"/>
      </w:rPr>
    </w:lvl>
    <w:lvl w:ilvl="2" w:tplc="596E46B4">
      <w:start w:val="1"/>
      <w:numFmt w:val="bullet"/>
      <w:lvlText w:val="■"/>
      <w:lvlJc w:val="left"/>
      <w:pPr>
        <w:ind w:left="1800" w:hanging="360"/>
      </w:pPr>
      <w:rPr>
        <w:u w:val="none"/>
      </w:rPr>
    </w:lvl>
    <w:lvl w:ilvl="3" w:tplc="DE12113A">
      <w:start w:val="1"/>
      <w:numFmt w:val="bullet"/>
      <w:lvlText w:val="●"/>
      <w:lvlJc w:val="left"/>
      <w:pPr>
        <w:ind w:left="2520" w:hanging="360"/>
      </w:pPr>
      <w:rPr>
        <w:u w:val="none"/>
      </w:rPr>
    </w:lvl>
    <w:lvl w:ilvl="4" w:tplc="4BA2EA44">
      <w:start w:val="1"/>
      <w:numFmt w:val="bullet"/>
      <w:lvlText w:val="○"/>
      <w:lvlJc w:val="left"/>
      <w:pPr>
        <w:ind w:left="3240" w:hanging="360"/>
      </w:pPr>
      <w:rPr>
        <w:u w:val="none"/>
      </w:rPr>
    </w:lvl>
    <w:lvl w:ilvl="5" w:tplc="DA5A69C4">
      <w:start w:val="1"/>
      <w:numFmt w:val="bullet"/>
      <w:lvlText w:val="■"/>
      <w:lvlJc w:val="left"/>
      <w:pPr>
        <w:ind w:left="3960" w:hanging="360"/>
      </w:pPr>
      <w:rPr>
        <w:u w:val="none"/>
      </w:rPr>
    </w:lvl>
    <w:lvl w:ilvl="6" w:tplc="E11ED5B4">
      <w:start w:val="1"/>
      <w:numFmt w:val="bullet"/>
      <w:lvlText w:val="●"/>
      <w:lvlJc w:val="left"/>
      <w:pPr>
        <w:ind w:left="4680" w:hanging="360"/>
      </w:pPr>
      <w:rPr>
        <w:u w:val="none"/>
      </w:rPr>
    </w:lvl>
    <w:lvl w:ilvl="7" w:tplc="E6CE2118">
      <w:start w:val="1"/>
      <w:numFmt w:val="bullet"/>
      <w:lvlText w:val="○"/>
      <w:lvlJc w:val="left"/>
      <w:pPr>
        <w:ind w:left="5400" w:hanging="360"/>
      </w:pPr>
      <w:rPr>
        <w:u w:val="none"/>
      </w:rPr>
    </w:lvl>
    <w:lvl w:ilvl="8" w:tplc="16EA95C4">
      <w:start w:val="1"/>
      <w:numFmt w:val="bullet"/>
      <w:lvlText w:val="■"/>
      <w:lvlJc w:val="left"/>
      <w:pPr>
        <w:ind w:left="6120" w:hanging="360"/>
      </w:pPr>
      <w:rPr>
        <w:u w:val="none"/>
      </w:rPr>
    </w:lvl>
  </w:abstractNum>
  <w:num w:numId="1" w16cid:durableId="156384373">
    <w:abstractNumId w:val="6"/>
  </w:num>
  <w:num w:numId="2" w16cid:durableId="1651905445">
    <w:abstractNumId w:val="9"/>
  </w:num>
  <w:num w:numId="3" w16cid:durableId="1853913040">
    <w:abstractNumId w:val="7"/>
  </w:num>
  <w:num w:numId="4" w16cid:durableId="1193953484">
    <w:abstractNumId w:val="1"/>
  </w:num>
  <w:num w:numId="5" w16cid:durableId="1940798028">
    <w:abstractNumId w:val="2"/>
  </w:num>
  <w:num w:numId="6" w16cid:durableId="381365836">
    <w:abstractNumId w:val="3"/>
  </w:num>
  <w:num w:numId="7" w16cid:durableId="171192054">
    <w:abstractNumId w:val="8"/>
  </w:num>
  <w:num w:numId="8" w16cid:durableId="102767403">
    <w:abstractNumId w:val="4"/>
  </w:num>
  <w:num w:numId="9" w16cid:durableId="217664378">
    <w:abstractNumId w:val="10"/>
  </w:num>
  <w:num w:numId="10" w16cid:durableId="712998279">
    <w:abstractNumId w:val="12"/>
  </w:num>
  <w:num w:numId="11" w16cid:durableId="353388985">
    <w:abstractNumId w:val="11"/>
  </w:num>
  <w:num w:numId="12" w16cid:durableId="1920863528">
    <w:abstractNumId w:val="5"/>
  </w:num>
  <w:num w:numId="13" w16cid:durableId="2023697845">
    <w:abstractNumId w:val="13"/>
  </w:num>
  <w:num w:numId="14" w16cid:durableId="18978185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1D53"/>
    <w:rsid w:val="001B43A1"/>
    <w:rsid w:val="001C163E"/>
    <w:rsid w:val="001E272A"/>
    <w:rsid w:val="001F2A76"/>
    <w:rsid w:val="001F3E93"/>
    <w:rsid w:val="0029741F"/>
    <w:rsid w:val="00331E98"/>
    <w:rsid w:val="004027B7"/>
    <w:rsid w:val="00434202"/>
    <w:rsid w:val="004353FB"/>
    <w:rsid w:val="004F2F7B"/>
    <w:rsid w:val="004F633D"/>
    <w:rsid w:val="005461F1"/>
    <w:rsid w:val="00E51D53"/>
    <w:rsid w:val="00EC7D83"/>
    <w:rsid w:val="00F801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24C2CC"/>
  <w15:docId w15:val="{B8BCEC25-99A7-4293-84D5-DFDA79929B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4F2F7B"/>
    <w:pPr>
      <w:keepNext/>
      <w:keepLines/>
      <w:spacing w:before="400" w:after="120" w:line="480" w:lineRule="auto"/>
      <w:jc w:val="both"/>
      <w:outlineLvl w:val="0"/>
    </w:pPr>
    <w:rPr>
      <w:rFonts w:ascii="Times New Roman" w:hAnsi="Times New Roman"/>
      <w:b/>
      <w:sz w:val="24"/>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Table1">
    <w:name w:val="Table1"/>
    <w:basedOn w:val="TableNormal"/>
    <w:tblPr>
      <w:tblStyleRowBandSize w:val="1"/>
      <w:tblStyleColBandSize w:val="1"/>
      <w:tblCellMar>
        <w:top w:w="100" w:type="dxa"/>
        <w:left w:w="100" w:type="dxa"/>
        <w:bottom w:w="100" w:type="dxa"/>
        <w:right w:w="100" w:type="dxa"/>
      </w:tblCellMar>
    </w:tblPr>
  </w:style>
  <w:style w:type="table" w:customStyle="1" w:styleId="Table2">
    <w:name w:val="Table2"/>
    <w:basedOn w:val="TableNormal"/>
    <w:tblPr>
      <w:tblStyleRowBandSize w:val="1"/>
      <w:tblStyleColBandSize w:val="1"/>
      <w:tblCellMar>
        <w:top w:w="100" w:type="dxa"/>
        <w:left w:w="100" w:type="dxa"/>
        <w:bottom w:w="100" w:type="dxa"/>
        <w:right w:w="100" w:type="dxa"/>
      </w:tblCellMar>
    </w:tblPr>
  </w:style>
  <w:style w:type="table" w:customStyle="1" w:styleId="Table3">
    <w:name w:val="Table3"/>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1F3E93"/>
    <w:pPr>
      <w:ind w:left="720"/>
      <w:contextualSpacing/>
    </w:pPr>
  </w:style>
  <w:style w:type="paragraph" w:styleId="TOCHeading">
    <w:name w:val="TOC Heading"/>
    <w:basedOn w:val="Heading1"/>
    <w:next w:val="Normal"/>
    <w:uiPriority w:val="39"/>
    <w:unhideWhenUsed/>
    <w:qFormat/>
    <w:rsid w:val="00F8016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F8016F"/>
    <w:pPr>
      <w:spacing w:after="100"/>
    </w:pPr>
  </w:style>
  <w:style w:type="character" w:styleId="Hyperlink">
    <w:name w:val="Hyperlink"/>
    <w:basedOn w:val="DefaultParagraphFont"/>
    <w:uiPriority w:val="99"/>
    <w:unhideWhenUsed/>
    <w:rsid w:val="00F8016F"/>
    <w:rPr>
      <w:color w:val="0000FF" w:themeColor="hyperlink"/>
      <w:u w:val="single"/>
    </w:rPr>
  </w:style>
  <w:style w:type="paragraph" w:styleId="Header">
    <w:name w:val="header"/>
    <w:basedOn w:val="Normal"/>
    <w:link w:val="HeaderChar"/>
    <w:uiPriority w:val="99"/>
    <w:unhideWhenUsed/>
    <w:rsid w:val="0029741F"/>
    <w:pPr>
      <w:tabs>
        <w:tab w:val="center" w:pos="4513"/>
        <w:tab w:val="right" w:pos="9026"/>
      </w:tabs>
      <w:spacing w:line="240" w:lineRule="auto"/>
    </w:pPr>
  </w:style>
  <w:style w:type="character" w:customStyle="1" w:styleId="HeaderChar">
    <w:name w:val="Header Char"/>
    <w:basedOn w:val="DefaultParagraphFont"/>
    <w:link w:val="Header"/>
    <w:uiPriority w:val="99"/>
    <w:rsid w:val="0029741F"/>
  </w:style>
  <w:style w:type="paragraph" w:styleId="Footer">
    <w:name w:val="footer"/>
    <w:basedOn w:val="Normal"/>
    <w:link w:val="FooterChar"/>
    <w:uiPriority w:val="99"/>
    <w:unhideWhenUsed/>
    <w:rsid w:val="0029741F"/>
    <w:pPr>
      <w:tabs>
        <w:tab w:val="center" w:pos="4513"/>
        <w:tab w:val="right" w:pos="9026"/>
      </w:tabs>
      <w:spacing w:line="240" w:lineRule="auto"/>
    </w:pPr>
  </w:style>
  <w:style w:type="character" w:customStyle="1" w:styleId="FooterChar">
    <w:name w:val="Footer Char"/>
    <w:basedOn w:val="DefaultParagraphFont"/>
    <w:link w:val="Footer"/>
    <w:uiPriority w:val="99"/>
    <w:rsid w:val="002974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E145C0F-4812-489B-87E3-D90D5F91E4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26</Pages>
  <Words>4539</Words>
  <Characters>25876</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Sandra Ghinescu</cp:lastModifiedBy>
  <cp:revision>10</cp:revision>
  <dcterms:created xsi:type="dcterms:W3CDTF">2022-07-09T15:07:00Z</dcterms:created>
  <dcterms:modified xsi:type="dcterms:W3CDTF">2022-08-15T07:50:00Z</dcterms:modified>
</cp:coreProperties>
</file>