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8C5FD" w14:textId="77777777" w:rsidR="001B7AFA" w:rsidRDefault="001B7AFA" w:rsidP="00C75BA8">
      <w:pPr>
        <w:spacing w:line="360" w:lineRule="auto"/>
        <w:jc w:val="both"/>
        <w:rPr>
          <w:rFonts w:ascii="Times New Roman" w:hAnsi="Times New Roman" w:cs="Times New Roman"/>
          <w:sz w:val="24"/>
        </w:rPr>
      </w:pPr>
    </w:p>
    <w:p w14:paraId="29E05B7F" w14:textId="77777777" w:rsidR="001B7AFA" w:rsidRDefault="001B7AFA" w:rsidP="00C75BA8">
      <w:pPr>
        <w:spacing w:line="360" w:lineRule="auto"/>
        <w:jc w:val="both"/>
        <w:rPr>
          <w:rFonts w:ascii="Times New Roman" w:hAnsi="Times New Roman" w:cs="Times New Roman"/>
          <w:sz w:val="24"/>
        </w:rPr>
      </w:pPr>
    </w:p>
    <w:p w14:paraId="1F22CFC9" w14:textId="77777777" w:rsidR="00001748" w:rsidRPr="0019487E" w:rsidRDefault="00001748" w:rsidP="00001748">
      <w:pPr>
        <w:spacing w:line="360" w:lineRule="auto"/>
        <w:jc w:val="center"/>
        <w:rPr>
          <w:rFonts w:ascii="Times New Roman" w:hAnsi="Times New Roman" w:cs="Times New Roman"/>
          <w:b/>
          <w:sz w:val="32"/>
        </w:rPr>
      </w:pPr>
      <w:r w:rsidRPr="0019487E">
        <w:rPr>
          <w:rFonts w:ascii="Times New Roman" w:hAnsi="Times New Roman" w:cs="Times New Roman"/>
          <w:b/>
          <w:sz w:val="32"/>
        </w:rPr>
        <w:t>PROGRAMME: BA BUSINESS MANAGEMENT</w:t>
      </w:r>
    </w:p>
    <w:p w14:paraId="158A11C9" w14:textId="77777777" w:rsidR="00001748" w:rsidRPr="00001748" w:rsidRDefault="00001748" w:rsidP="00001748">
      <w:pPr>
        <w:spacing w:line="360" w:lineRule="auto"/>
        <w:jc w:val="center"/>
        <w:rPr>
          <w:rFonts w:ascii="Times New Roman" w:hAnsi="Times New Roman" w:cs="Times New Roman"/>
          <w:b/>
          <w:sz w:val="32"/>
        </w:rPr>
      </w:pPr>
      <w:r w:rsidRPr="00001748">
        <w:rPr>
          <w:rFonts w:ascii="Times New Roman" w:hAnsi="Times New Roman" w:cs="Times New Roman"/>
          <w:b/>
          <w:sz w:val="32"/>
        </w:rPr>
        <w:t>MODULE: MANAGEMENT ACCOUNTING</w:t>
      </w:r>
    </w:p>
    <w:p w14:paraId="6CD91599" w14:textId="7AA1533D" w:rsidR="001B7AFA" w:rsidRDefault="00001748" w:rsidP="00001748">
      <w:pPr>
        <w:spacing w:line="360" w:lineRule="auto"/>
        <w:jc w:val="center"/>
        <w:rPr>
          <w:rFonts w:ascii="Times New Roman" w:hAnsi="Times New Roman" w:cs="Times New Roman"/>
          <w:b/>
          <w:sz w:val="32"/>
        </w:rPr>
      </w:pPr>
      <w:r w:rsidRPr="00001748">
        <w:rPr>
          <w:rFonts w:ascii="Times New Roman" w:hAnsi="Times New Roman" w:cs="Times New Roman"/>
          <w:b/>
          <w:sz w:val="32"/>
        </w:rPr>
        <w:t>MODULE CODE: LCBB5002</w:t>
      </w:r>
    </w:p>
    <w:p w14:paraId="0BAB5DBF" w14:textId="1D9CEAE1" w:rsidR="0019487E" w:rsidRPr="0019487E" w:rsidRDefault="0019487E" w:rsidP="0019487E">
      <w:pPr>
        <w:jc w:val="center"/>
        <w:rPr>
          <w:rStyle w:val="Emphasis"/>
          <w:rFonts w:ascii="Times New Roman" w:hAnsi="Times New Roman" w:cs="Times New Roman"/>
          <w:b/>
          <w:bCs/>
          <w:i w:val="0"/>
          <w:iCs w:val="0"/>
          <w:sz w:val="32"/>
          <w:szCs w:val="32"/>
        </w:rPr>
      </w:pPr>
      <w:r w:rsidRPr="0019487E">
        <w:rPr>
          <w:rStyle w:val="Emphasis"/>
          <w:rFonts w:ascii="Times New Roman" w:hAnsi="Times New Roman" w:cs="Times New Roman"/>
          <w:b/>
          <w:bCs/>
          <w:i w:val="0"/>
          <w:iCs w:val="0"/>
          <w:sz w:val="32"/>
          <w:szCs w:val="32"/>
        </w:rPr>
        <w:t xml:space="preserve">Module Lecturer: </w:t>
      </w:r>
      <w:r w:rsidRPr="0019487E">
        <w:rPr>
          <w:rFonts w:ascii="Times New Roman" w:hAnsi="Times New Roman" w:cs="Times New Roman"/>
          <w:b/>
          <w:bCs/>
          <w:i/>
          <w:iCs/>
          <w:sz w:val="32"/>
          <w:szCs w:val="32"/>
        </w:rPr>
        <w:t xml:space="preserve">Winifred </w:t>
      </w:r>
      <w:proofErr w:type="spellStart"/>
      <w:r w:rsidRPr="0019487E">
        <w:rPr>
          <w:rFonts w:ascii="Times New Roman" w:hAnsi="Times New Roman" w:cs="Times New Roman"/>
          <w:b/>
          <w:bCs/>
          <w:i/>
          <w:iCs/>
          <w:sz w:val="32"/>
          <w:szCs w:val="32"/>
        </w:rPr>
        <w:t>Soribe</w:t>
      </w:r>
      <w:proofErr w:type="spellEnd"/>
    </w:p>
    <w:p w14:paraId="1A034CF0" w14:textId="77777777" w:rsidR="0019487E" w:rsidRDefault="0019487E" w:rsidP="00001748">
      <w:pPr>
        <w:spacing w:line="360" w:lineRule="auto"/>
        <w:jc w:val="center"/>
        <w:rPr>
          <w:rFonts w:ascii="Times New Roman" w:hAnsi="Times New Roman" w:cs="Times New Roman"/>
          <w:b/>
          <w:sz w:val="32"/>
        </w:rPr>
      </w:pPr>
    </w:p>
    <w:p w14:paraId="381B966F" w14:textId="1566F479" w:rsidR="0019487E" w:rsidRPr="0019487E" w:rsidRDefault="0019487E" w:rsidP="00001748">
      <w:pPr>
        <w:spacing w:line="360" w:lineRule="auto"/>
        <w:jc w:val="center"/>
        <w:rPr>
          <w:rFonts w:ascii="Times New Roman" w:hAnsi="Times New Roman" w:cs="Times New Roman"/>
          <w:b/>
          <w:sz w:val="24"/>
          <w:szCs w:val="24"/>
        </w:rPr>
      </w:pPr>
    </w:p>
    <w:p w14:paraId="64CE8A28" w14:textId="70EDBA83" w:rsidR="0019487E" w:rsidRPr="0019487E" w:rsidRDefault="0019487E" w:rsidP="0019487E">
      <w:pPr>
        <w:jc w:val="center"/>
        <w:rPr>
          <w:rFonts w:ascii="Times New Roman" w:hAnsi="Times New Roman" w:cs="Times New Roman"/>
          <w:b/>
          <w:sz w:val="24"/>
          <w:szCs w:val="24"/>
        </w:rPr>
      </w:pPr>
      <w:r w:rsidRPr="0019487E">
        <w:rPr>
          <w:rFonts w:ascii="Times New Roman" w:hAnsi="Times New Roman" w:cs="Times New Roman"/>
          <w:b/>
          <w:sz w:val="24"/>
          <w:szCs w:val="24"/>
        </w:rPr>
        <w:t xml:space="preserve">Assignment Title: Assignment </w:t>
      </w:r>
      <w:r>
        <w:rPr>
          <w:rFonts w:ascii="Times New Roman" w:hAnsi="Times New Roman" w:cs="Times New Roman"/>
          <w:b/>
          <w:sz w:val="24"/>
          <w:szCs w:val="24"/>
        </w:rPr>
        <w:t>2 Report</w:t>
      </w:r>
    </w:p>
    <w:p w14:paraId="62971F02" w14:textId="77777777" w:rsidR="0019487E" w:rsidRPr="0019487E" w:rsidRDefault="0019487E" w:rsidP="0019487E">
      <w:pPr>
        <w:jc w:val="center"/>
        <w:rPr>
          <w:rFonts w:ascii="Times New Roman" w:hAnsi="Times New Roman" w:cs="Times New Roman"/>
          <w:b/>
          <w:sz w:val="24"/>
          <w:szCs w:val="24"/>
        </w:rPr>
      </w:pPr>
      <w:r w:rsidRPr="0019487E">
        <w:rPr>
          <w:rFonts w:ascii="Times New Roman" w:hAnsi="Times New Roman" w:cs="Times New Roman"/>
          <w:b/>
          <w:sz w:val="24"/>
          <w:szCs w:val="24"/>
        </w:rPr>
        <w:t>Student Name: Boscanean Maria</w:t>
      </w:r>
    </w:p>
    <w:p w14:paraId="5A8D80F1" w14:textId="77777777" w:rsidR="0019487E" w:rsidRPr="0019487E" w:rsidRDefault="0019487E" w:rsidP="0019487E">
      <w:pPr>
        <w:jc w:val="center"/>
        <w:rPr>
          <w:rFonts w:ascii="Times New Roman" w:hAnsi="Times New Roman" w:cs="Times New Roman"/>
          <w:b/>
          <w:sz w:val="24"/>
          <w:szCs w:val="24"/>
        </w:rPr>
      </w:pPr>
      <w:r w:rsidRPr="0019487E">
        <w:rPr>
          <w:rFonts w:ascii="Times New Roman" w:hAnsi="Times New Roman" w:cs="Times New Roman"/>
          <w:b/>
          <w:sz w:val="24"/>
          <w:szCs w:val="24"/>
        </w:rPr>
        <w:t>Student ID: 2021937</w:t>
      </w:r>
    </w:p>
    <w:p w14:paraId="29BD78C3" w14:textId="77777777" w:rsidR="0019487E" w:rsidRPr="00001748" w:rsidRDefault="0019487E" w:rsidP="00001748">
      <w:pPr>
        <w:spacing w:line="360" w:lineRule="auto"/>
        <w:jc w:val="center"/>
        <w:rPr>
          <w:rFonts w:ascii="Times New Roman" w:hAnsi="Times New Roman" w:cs="Times New Roman"/>
          <w:b/>
          <w:sz w:val="32"/>
        </w:rPr>
      </w:pPr>
    </w:p>
    <w:p w14:paraId="5F1E76A8" w14:textId="77777777" w:rsidR="00001748" w:rsidRDefault="00001748" w:rsidP="00C75BA8">
      <w:pPr>
        <w:spacing w:line="360" w:lineRule="auto"/>
        <w:jc w:val="both"/>
        <w:rPr>
          <w:rFonts w:ascii="Times New Roman" w:hAnsi="Times New Roman" w:cs="Times New Roman"/>
          <w:sz w:val="24"/>
        </w:rPr>
      </w:pPr>
    </w:p>
    <w:p w14:paraId="2EBAF069" w14:textId="77777777" w:rsidR="00001748" w:rsidRDefault="00001748" w:rsidP="00C75BA8">
      <w:pPr>
        <w:spacing w:line="360" w:lineRule="auto"/>
        <w:jc w:val="both"/>
        <w:rPr>
          <w:rFonts w:ascii="Times New Roman" w:hAnsi="Times New Roman" w:cs="Times New Roman"/>
          <w:sz w:val="24"/>
        </w:rPr>
      </w:pPr>
    </w:p>
    <w:p w14:paraId="54A5BCC4" w14:textId="77777777" w:rsidR="00001748" w:rsidRDefault="00001748" w:rsidP="00C75BA8">
      <w:pPr>
        <w:spacing w:line="360" w:lineRule="auto"/>
        <w:jc w:val="both"/>
        <w:rPr>
          <w:rFonts w:ascii="Times New Roman" w:hAnsi="Times New Roman" w:cs="Times New Roman"/>
          <w:sz w:val="24"/>
        </w:rPr>
      </w:pPr>
    </w:p>
    <w:p w14:paraId="7547961F" w14:textId="77777777" w:rsidR="00001748" w:rsidRDefault="00001748" w:rsidP="00C75BA8">
      <w:pPr>
        <w:spacing w:line="360" w:lineRule="auto"/>
        <w:jc w:val="both"/>
        <w:rPr>
          <w:rFonts w:ascii="Times New Roman" w:hAnsi="Times New Roman" w:cs="Times New Roman"/>
          <w:sz w:val="24"/>
        </w:rPr>
      </w:pPr>
    </w:p>
    <w:p w14:paraId="56572B2E" w14:textId="77777777" w:rsidR="00001748" w:rsidRDefault="00001748" w:rsidP="00C75BA8">
      <w:pPr>
        <w:spacing w:line="360" w:lineRule="auto"/>
        <w:jc w:val="both"/>
        <w:rPr>
          <w:rFonts w:ascii="Times New Roman" w:hAnsi="Times New Roman" w:cs="Times New Roman"/>
          <w:sz w:val="24"/>
        </w:rPr>
      </w:pPr>
    </w:p>
    <w:p w14:paraId="692070BB" w14:textId="77777777" w:rsidR="00001748" w:rsidRDefault="00001748" w:rsidP="00C75BA8">
      <w:pPr>
        <w:spacing w:line="360" w:lineRule="auto"/>
        <w:jc w:val="both"/>
        <w:rPr>
          <w:rFonts w:ascii="Times New Roman" w:hAnsi="Times New Roman" w:cs="Times New Roman"/>
          <w:sz w:val="24"/>
        </w:rPr>
      </w:pPr>
    </w:p>
    <w:p w14:paraId="1C919ACA" w14:textId="77777777" w:rsidR="00001748" w:rsidRDefault="00001748" w:rsidP="00C75BA8">
      <w:pPr>
        <w:spacing w:line="360" w:lineRule="auto"/>
        <w:jc w:val="both"/>
        <w:rPr>
          <w:rFonts w:ascii="Times New Roman" w:hAnsi="Times New Roman" w:cs="Times New Roman"/>
          <w:sz w:val="24"/>
        </w:rPr>
      </w:pPr>
    </w:p>
    <w:p w14:paraId="503F5E58" w14:textId="77777777" w:rsidR="00001748" w:rsidRDefault="00001748" w:rsidP="00C75BA8">
      <w:pPr>
        <w:spacing w:line="360" w:lineRule="auto"/>
        <w:jc w:val="both"/>
        <w:rPr>
          <w:rFonts w:ascii="Times New Roman" w:hAnsi="Times New Roman" w:cs="Times New Roman"/>
          <w:sz w:val="24"/>
        </w:rPr>
      </w:pPr>
    </w:p>
    <w:p w14:paraId="2A13343B" w14:textId="77777777" w:rsidR="00001748" w:rsidRDefault="00001748" w:rsidP="00C75BA8">
      <w:pPr>
        <w:spacing w:line="360" w:lineRule="auto"/>
        <w:jc w:val="both"/>
        <w:rPr>
          <w:rFonts w:ascii="Times New Roman" w:hAnsi="Times New Roman" w:cs="Times New Roman"/>
          <w:sz w:val="24"/>
        </w:rPr>
      </w:pPr>
    </w:p>
    <w:sdt>
      <w:sdtPr>
        <w:rPr>
          <w:rFonts w:asciiTheme="minorHAnsi" w:eastAsiaTheme="minorHAnsi" w:hAnsiTheme="minorHAnsi" w:cstheme="minorBidi"/>
          <w:b w:val="0"/>
          <w:bCs w:val="0"/>
          <w:color w:val="auto"/>
          <w:sz w:val="22"/>
          <w:szCs w:val="22"/>
        </w:rPr>
        <w:id w:val="3253528"/>
        <w:docPartObj>
          <w:docPartGallery w:val="Table of Contents"/>
          <w:docPartUnique/>
        </w:docPartObj>
      </w:sdtPr>
      <w:sdtEndPr/>
      <w:sdtContent>
        <w:p w14:paraId="3DC7823E" w14:textId="77777777" w:rsidR="00001748" w:rsidRPr="00001748" w:rsidRDefault="00001748" w:rsidP="00001748">
          <w:pPr>
            <w:pStyle w:val="TOCHeading"/>
            <w:spacing w:line="360" w:lineRule="auto"/>
            <w:jc w:val="center"/>
            <w:rPr>
              <w:rFonts w:ascii="Times New Roman" w:hAnsi="Times New Roman" w:cs="Times New Roman"/>
              <w:sz w:val="24"/>
              <w:szCs w:val="24"/>
            </w:rPr>
          </w:pPr>
          <w:r w:rsidRPr="00001748">
            <w:rPr>
              <w:rFonts w:ascii="Times New Roman" w:hAnsi="Times New Roman" w:cs="Times New Roman"/>
              <w:color w:val="auto"/>
              <w:szCs w:val="24"/>
            </w:rPr>
            <w:t>Table of Contents</w:t>
          </w:r>
        </w:p>
        <w:p w14:paraId="29DC50F4" w14:textId="77777777" w:rsidR="00001748" w:rsidRPr="00001748" w:rsidRDefault="00001748" w:rsidP="00001748">
          <w:pPr>
            <w:pStyle w:val="TOC1"/>
            <w:tabs>
              <w:tab w:val="right" w:leader="dot" w:pos="9350"/>
            </w:tabs>
            <w:spacing w:line="360" w:lineRule="auto"/>
            <w:jc w:val="both"/>
            <w:rPr>
              <w:rFonts w:ascii="Times New Roman" w:hAnsi="Times New Roman" w:cs="Times New Roman"/>
              <w:noProof/>
              <w:sz w:val="24"/>
              <w:szCs w:val="24"/>
            </w:rPr>
          </w:pPr>
          <w:r w:rsidRPr="00001748">
            <w:rPr>
              <w:rFonts w:ascii="Times New Roman" w:hAnsi="Times New Roman" w:cs="Times New Roman"/>
              <w:sz w:val="24"/>
              <w:szCs w:val="24"/>
            </w:rPr>
            <w:fldChar w:fldCharType="begin"/>
          </w:r>
          <w:r w:rsidRPr="00001748">
            <w:rPr>
              <w:rFonts w:ascii="Times New Roman" w:hAnsi="Times New Roman" w:cs="Times New Roman"/>
              <w:sz w:val="24"/>
              <w:szCs w:val="24"/>
            </w:rPr>
            <w:instrText xml:space="preserve"> TOC \o "1-3" \h \z \u </w:instrText>
          </w:r>
          <w:r w:rsidRPr="00001748">
            <w:rPr>
              <w:rFonts w:ascii="Times New Roman" w:hAnsi="Times New Roman" w:cs="Times New Roman"/>
              <w:sz w:val="24"/>
              <w:szCs w:val="24"/>
            </w:rPr>
            <w:fldChar w:fldCharType="separate"/>
          </w:r>
          <w:hyperlink w:anchor="_Toc99648300" w:history="1">
            <w:r w:rsidRPr="00001748">
              <w:rPr>
                <w:rStyle w:val="Hyperlink"/>
                <w:rFonts w:ascii="Times New Roman" w:hAnsi="Times New Roman" w:cs="Times New Roman"/>
                <w:noProof/>
                <w:sz w:val="24"/>
                <w:szCs w:val="24"/>
              </w:rPr>
              <w:t>Introduction</w:t>
            </w:r>
            <w:r w:rsidRPr="00001748">
              <w:rPr>
                <w:rFonts w:ascii="Times New Roman" w:hAnsi="Times New Roman" w:cs="Times New Roman"/>
                <w:noProof/>
                <w:webHidden/>
                <w:sz w:val="24"/>
                <w:szCs w:val="24"/>
              </w:rPr>
              <w:tab/>
            </w:r>
            <w:r w:rsidRPr="00001748">
              <w:rPr>
                <w:rFonts w:ascii="Times New Roman" w:hAnsi="Times New Roman" w:cs="Times New Roman"/>
                <w:noProof/>
                <w:webHidden/>
                <w:sz w:val="24"/>
                <w:szCs w:val="24"/>
              </w:rPr>
              <w:fldChar w:fldCharType="begin"/>
            </w:r>
            <w:r w:rsidRPr="00001748">
              <w:rPr>
                <w:rFonts w:ascii="Times New Roman" w:hAnsi="Times New Roman" w:cs="Times New Roman"/>
                <w:noProof/>
                <w:webHidden/>
                <w:sz w:val="24"/>
                <w:szCs w:val="24"/>
              </w:rPr>
              <w:instrText xml:space="preserve"> PAGEREF _Toc99648300 \h </w:instrText>
            </w:r>
            <w:r w:rsidRPr="00001748">
              <w:rPr>
                <w:rFonts w:ascii="Times New Roman" w:hAnsi="Times New Roman" w:cs="Times New Roman"/>
                <w:noProof/>
                <w:webHidden/>
                <w:sz w:val="24"/>
                <w:szCs w:val="24"/>
              </w:rPr>
            </w:r>
            <w:r w:rsidRPr="00001748">
              <w:rPr>
                <w:rFonts w:ascii="Times New Roman" w:hAnsi="Times New Roman" w:cs="Times New Roman"/>
                <w:noProof/>
                <w:webHidden/>
                <w:sz w:val="24"/>
                <w:szCs w:val="24"/>
              </w:rPr>
              <w:fldChar w:fldCharType="separate"/>
            </w:r>
            <w:r w:rsidR="00AE5B78">
              <w:rPr>
                <w:rFonts w:ascii="Times New Roman" w:hAnsi="Times New Roman" w:cs="Times New Roman"/>
                <w:noProof/>
                <w:webHidden/>
                <w:sz w:val="24"/>
                <w:szCs w:val="24"/>
              </w:rPr>
              <w:t>3</w:t>
            </w:r>
            <w:r w:rsidRPr="00001748">
              <w:rPr>
                <w:rFonts w:ascii="Times New Roman" w:hAnsi="Times New Roman" w:cs="Times New Roman"/>
                <w:noProof/>
                <w:webHidden/>
                <w:sz w:val="24"/>
                <w:szCs w:val="24"/>
              </w:rPr>
              <w:fldChar w:fldCharType="end"/>
            </w:r>
          </w:hyperlink>
        </w:p>
        <w:p w14:paraId="041A5E9C" w14:textId="77777777" w:rsidR="00001748" w:rsidRPr="00001748" w:rsidRDefault="007441F0" w:rsidP="00001748">
          <w:pPr>
            <w:pStyle w:val="TOC1"/>
            <w:tabs>
              <w:tab w:val="right" w:leader="dot" w:pos="9350"/>
            </w:tabs>
            <w:spacing w:line="360" w:lineRule="auto"/>
            <w:jc w:val="both"/>
            <w:rPr>
              <w:rFonts w:ascii="Times New Roman" w:hAnsi="Times New Roman" w:cs="Times New Roman"/>
              <w:noProof/>
              <w:sz w:val="24"/>
              <w:szCs w:val="24"/>
            </w:rPr>
          </w:pPr>
          <w:hyperlink w:anchor="_Toc99648301" w:history="1">
            <w:r w:rsidR="00001748" w:rsidRPr="00001748">
              <w:rPr>
                <w:rStyle w:val="Hyperlink"/>
                <w:rFonts w:ascii="Times New Roman" w:hAnsi="Times New Roman" w:cs="Times New Roman"/>
                <w:noProof/>
                <w:sz w:val="24"/>
                <w:szCs w:val="24"/>
              </w:rPr>
              <w:t>Part A: Cost control and budgeting</w:t>
            </w:r>
            <w:r w:rsidR="00001748" w:rsidRPr="00001748">
              <w:rPr>
                <w:rFonts w:ascii="Times New Roman" w:hAnsi="Times New Roman" w:cs="Times New Roman"/>
                <w:noProof/>
                <w:webHidden/>
                <w:sz w:val="24"/>
                <w:szCs w:val="24"/>
              </w:rPr>
              <w:tab/>
            </w:r>
            <w:r w:rsidR="00001748" w:rsidRPr="00001748">
              <w:rPr>
                <w:rFonts w:ascii="Times New Roman" w:hAnsi="Times New Roman" w:cs="Times New Roman"/>
                <w:noProof/>
                <w:webHidden/>
                <w:sz w:val="24"/>
                <w:szCs w:val="24"/>
              </w:rPr>
              <w:fldChar w:fldCharType="begin"/>
            </w:r>
            <w:r w:rsidR="00001748" w:rsidRPr="00001748">
              <w:rPr>
                <w:rFonts w:ascii="Times New Roman" w:hAnsi="Times New Roman" w:cs="Times New Roman"/>
                <w:noProof/>
                <w:webHidden/>
                <w:sz w:val="24"/>
                <w:szCs w:val="24"/>
              </w:rPr>
              <w:instrText xml:space="preserve"> PAGEREF _Toc99648301 \h </w:instrText>
            </w:r>
            <w:r w:rsidR="00001748" w:rsidRPr="00001748">
              <w:rPr>
                <w:rFonts w:ascii="Times New Roman" w:hAnsi="Times New Roman" w:cs="Times New Roman"/>
                <w:noProof/>
                <w:webHidden/>
                <w:sz w:val="24"/>
                <w:szCs w:val="24"/>
              </w:rPr>
            </w:r>
            <w:r w:rsidR="00001748" w:rsidRPr="00001748">
              <w:rPr>
                <w:rFonts w:ascii="Times New Roman" w:hAnsi="Times New Roman" w:cs="Times New Roman"/>
                <w:noProof/>
                <w:webHidden/>
                <w:sz w:val="24"/>
                <w:szCs w:val="24"/>
              </w:rPr>
              <w:fldChar w:fldCharType="separate"/>
            </w:r>
            <w:r w:rsidR="00AE5B78">
              <w:rPr>
                <w:rFonts w:ascii="Times New Roman" w:hAnsi="Times New Roman" w:cs="Times New Roman"/>
                <w:noProof/>
                <w:webHidden/>
                <w:sz w:val="24"/>
                <w:szCs w:val="24"/>
              </w:rPr>
              <w:t>3</w:t>
            </w:r>
            <w:r w:rsidR="00001748" w:rsidRPr="00001748">
              <w:rPr>
                <w:rFonts w:ascii="Times New Roman" w:hAnsi="Times New Roman" w:cs="Times New Roman"/>
                <w:noProof/>
                <w:webHidden/>
                <w:sz w:val="24"/>
                <w:szCs w:val="24"/>
              </w:rPr>
              <w:fldChar w:fldCharType="end"/>
            </w:r>
          </w:hyperlink>
        </w:p>
        <w:p w14:paraId="02AC4278" w14:textId="77777777" w:rsidR="00001748" w:rsidRPr="00001748" w:rsidRDefault="007441F0" w:rsidP="00001748">
          <w:pPr>
            <w:pStyle w:val="TOC2"/>
            <w:tabs>
              <w:tab w:val="right" w:leader="dot" w:pos="9350"/>
            </w:tabs>
            <w:spacing w:line="360" w:lineRule="auto"/>
            <w:jc w:val="both"/>
            <w:rPr>
              <w:rFonts w:ascii="Times New Roman" w:hAnsi="Times New Roman" w:cs="Times New Roman"/>
              <w:noProof/>
              <w:sz w:val="24"/>
              <w:szCs w:val="24"/>
            </w:rPr>
          </w:pPr>
          <w:hyperlink w:anchor="_Toc99648302" w:history="1">
            <w:r w:rsidR="00001748" w:rsidRPr="00001748">
              <w:rPr>
                <w:rStyle w:val="Hyperlink"/>
                <w:rFonts w:ascii="Times New Roman" w:hAnsi="Times New Roman" w:cs="Times New Roman"/>
                <w:noProof/>
                <w:sz w:val="24"/>
                <w:szCs w:val="24"/>
              </w:rPr>
              <w:t>i) Preparation of monthly control report showing budget, flexed budget and variances</w:t>
            </w:r>
            <w:r w:rsidR="00001748" w:rsidRPr="00001748">
              <w:rPr>
                <w:rFonts w:ascii="Times New Roman" w:hAnsi="Times New Roman" w:cs="Times New Roman"/>
                <w:noProof/>
                <w:webHidden/>
                <w:sz w:val="24"/>
                <w:szCs w:val="24"/>
              </w:rPr>
              <w:tab/>
            </w:r>
            <w:r w:rsidR="00001748" w:rsidRPr="00001748">
              <w:rPr>
                <w:rFonts w:ascii="Times New Roman" w:hAnsi="Times New Roman" w:cs="Times New Roman"/>
                <w:noProof/>
                <w:webHidden/>
                <w:sz w:val="24"/>
                <w:szCs w:val="24"/>
              </w:rPr>
              <w:fldChar w:fldCharType="begin"/>
            </w:r>
            <w:r w:rsidR="00001748" w:rsidRPr="00001748">
              <w:rPr>
                <w:rFonts w:ascii="Times New Roman" w:hAnsi="Times New Roman" w:cs="Times New Roman"/>
                <w:noProof/>
                <w:webHidden/>
                <w:sz w:val="24"/>
                <w:szCs w:val="24"/>
              </w:rPr>
              <w:instrText xml:space="preserve"> PAGEREF _Toc99648302 \h </w:instrText>
            </w:r>
            <w:r w:rsidR="00001748" w:rsidRPr="00001748">
              <w:rPr>
                <w:rFonts w:ascii="Times New Roman" w:hAnsi="Times New Roman" w:cs="Times New Roman"/>
                <w:noProof/>
                <w:webHidden/>
                <w:sz w:val="24"/>
                <w:szCs w:val="24"/>
              </w:rPr>
            </w:r>
            <w:r w:rsidR="00001748" w:rsidRPr="00001748">
              <w:rPr>
                <w:rFonts w:ascii="Times New Roman" w:hAnsi="Times New Roman" w:cs="Times New Roman"/>
                <w:noProof/>
                <w:webHidden/>
                <w:sz w:val="24"/>
                <w:szCs w:val="24"/>
              </w:rPr>
              <w:fldChar w:fldCharType="separate"/>
            </w:r>
            <w:r w:rsidR="00AE5B78">
              <w:rPr>
                <w:rFonts w:ascii="Times New Roman" w:hAnsi="Times New Roman" w:cs="Times New Roman"/>
                <w:noProof/>
                <w:webHidden/>
                <w:sz w:val="24"/>
                <w:szCs w:val="24"/>
              </w:rPr>
              <w:t>3</w:t>
            </w:r>
            <w:r w:rsidR="00001748" w:rsidRPr="00001748">
              <w:rPr>
                <w:rFonts w:ascii="Times New Roman" w:hAnsi="Times New Roman" w:cs="Times New Roman"/>
                <w:noProof/>
                <w:webHidden/>
                <w:sz w:val="24"/>
                <w:szCs w:val="24"/>
              </w:rPr>
              <w:fldChar w:fldCharType="end"/>
            </w:r>
          </w:hyperlink>
        </w:p>
        <w:p w14:paraId="257EA720" w14:textId="77777777" w:rsidR="00001748" w:rsidRPr="00001748" w:rsidRDefault="007441F0" w:rsidP="00001748">
          <w:pPr>
            <w:pStyle w:val="TOC2"/>
            <w:tabs>
              <w:tab w:val="right" w:leader="dot" w:pos="9350"/>
            </w:tabs>
            <w:spacing w:line="360" w:lineRule="auto"/>
            <w:jc w:val="both"/>
            <w:rPr>
              <w:rFonts w:ascii="Times New Roman" w:hAnsi="Times New Roman" w:cs="Times New Roman"/>
              <w:noProof/>
              <w:sz w:val="24"/>
              <w:szCs w:val="24"/>
            </w:rPr>
          </w:pPr>
          <w:hyperlink w:anchor="_Toc99648303" w:history="1">
            <w:r w:rsidR="00001748" w:rsidRPr="00001748">
              <w:rPr>
                <w:rStyle w:val="Hyperlink"/>
                <w:rFonts w:ascii="Times New Roman" w:hAnsi="Times New Roman" w:cs="Times New Roman"/>
                <w:noProof/>
                <w:sz w:val="24"/>
                <w:szCs w:val="24"/>
              </w:rPr>
              <w:t>ii) Discussion on Amana’s financial performance in the Financial Year 2020</w:t>
            </w:r>
            <w:r w:rsidR="00001748" w:rsidRPr="00001748">
              <w:rPr>
                <w:rFonts w:ascii="Times New Roman" w:hAnsi="Times New Roman" w:cs="Times New Roman"/>
                <w:noProof/>
                <w:webHidden/>
                <w:sz w:val="24"/>
                <w:szCs w:val="24"/>
              </w:rPr>
              <w:tab/>
            </w:r>
            <w:r w:rsidR="00001748" w:rsidRPr="00001748">
              <w:rPr>
                <w:rFonts w:ascii="Times New Roman" w:hAnsi="Times New Roman" w:cs="Times New Roman"/>
                <w:noProof/>
                <w:webHidden/>
                <w:sz w:val="24"/>
                <w:szCs w:val="24"/>
              </w:rPr>
              <w:fldChar w:fldCharType="begin"/>
            </w:r>
            <w:r w:rsidR="00001748" w:rsidRPr="00001748">
              <w:rPr>
                <w:rFonts w:ascii="Times New Roman" w:hAnsi="Times New Roman" w:cs="Times New Roman"/>
                <w:noProof/>
                <w:webHidden/>
                <w:sz w:val="24"/>
                <w:szCs w:val="24"/>
              </w:rPr>
              <w:instrText xml:space="preserve"> PAGEREF _Toc99648303 \h </w:instrText>
            </w:r>
            <w:r w:rsidR="00001748" w:rsidRPr="00001748">
              <w:rPr>
                <w:rFonts w:ascii="Times New Roman" w:hAnsi="Times New Roman" w:cs="Times New Roman"/>
                <w:noProof/>
                <w:webHidden/>
                <w:sz w:val="24"/>
                <w:szCs w:val="24"/>
              </w:rPr>
            </w:r>
            <w:r w:rsidR="00001748" w:rsidRPr="00001748">
              <w:rPr>
                <w:rFonts w:ascii="Times New Roman" w:hAnsi="Times New Roman" w:cs="Times New Roman"/>
                <w:noProof/>
                <w:webHidden/>
                <w:sz w:val="24"/>
                <w:szCs w:val="24"/>
              </w:rPr>
              <w:fldChar w:fldCharType="separate"/>
            </w:r>
            <w:r w:rsidR="00AE5B78">
              <w:rPr>
                <w:rFonts w:ascii="Times New Roman" w:hAnsi="Times New Roman" w:cs="Times New Roman"/>
                <w:noProof/>
                <w:webHidden/>
                <w:sz w:val="24"/>
                <w:szCs w:val="24"/>
              </w:rPr>
              <w:t>5</w:t>
            </w:r>
            <w:r w:rsidR="00001748" w:rsidRPr="00001748">
              <w:rPr>
                <w:rFonts w:ascii="Times New Roman" w:hAnsi="Times New Roman" w:cs="Times New Roman"/>
                <w:noProof/>
                <w:webHidden/>
                <w:sz w:val="24"/>
                <w:szCs w:val="24"/>
              </w:rPr>
              <w:fldChar w:fldCharType="end"/>
            </w:r>
          </w:hyperlink>
        </w:p>
        <w:p w14:paraId="06DE2C94" w14:textId="77777777" w:rsidR="00001748" w:rsidRPr="00001748" w:rsidRDefault="007441F0" w:rsidP="00001748">
          <w:pPr>
            <w:pStyle w:val="TOC2"/>
            <w:tabs>
              <w:tab w:val="right" w:leader="dot" w:pos="9350"/>
            </w:tabs>
            <w:spacing w:line="360" w:lineRule="auto"/>
            <w:jc w:val="both"/>
            <w:rPr>
              <w:rFonts w:ascii="Times New Roman" w:hAnsi="Times New Roman" w:cs="Times New Roman"/>
              <w:noProof/>
              <w:sz w:val="24"/>
              <w:szCs w:val="24"/>
            </w:rPr>
          </w:pPr>
          <w:hyperlink w:anchor="_Toc99648304" w:history="1">
            <w:r w:rsidR="00001748" w:rsidRPr="00001748">
              <w:rPr>
                <w:rStyle w:val="Hyperlink"/>
                <w:rFonts w:ascii="Times New Roman" w:hAnsi="Times New Roman" w:cs="Times New Roman"/>
                <w:noProof/>
                <w:sz w:val="24"/>
                <w:szCs w:val="24"/>
              </w:rPr>
              <w:t>iii) Areas of improvement for Amana</w:t>
            </w:r>
            <w:r w:rsidR="00001748" w:rsidRPr="00001748">
              <w:rPr>
                <w:rFonts w:ascii="Times New Roman" w:hAnsi="Times New Roman" w:cs="Times New Roman"/>
                <w:noProof/>
                <w:webHidden/>
                <w:sz w:val="24"/>
                <w:szCs w:val="24"/>
              </w:rPr>
              <w:tab/>
            </w:r>
            <w:r w:rsidR="00001748" w:rsidRPr="00001748">
              <w:rPr>
                <w:rFonts w:ascii="Times New Roman" w:hAnsi="Times New Roman" w:cs="Times New Roman"/>
                <w:noProof/>
                <w:webHidden/>
                <w:sz w:val="24"/>
                <w:szCs w:val="24"/>
              </w:rPr>
              <w:fldChar w:fldCharType="begin"/>
            </w:r>
            <w:r w:rsidR="00001748" w:rsidRPr="00001748">
              <w:rPr>
                <w:rFonts w:ascii="Times New Roman" w:hAnsi="Times New Roman" w:cs="Times New Roman"/>
                <w:noProof/>
                <w:webHidden/>
                <w:sz w:val="24"/>
                <w:szCs w:val="24"/>
              </w:rPr>
              <w:instrText xml:space="preserve"> PAGEREF _Toc99648304 \h </w:instrText>
            </w:r>
            <w:r w:rsidR="00001748" w:rsidRPr="00001748">
              <w:rPr>
                <w:rFonts w:ascii="Times New Roman" w:hAnsi="Times New Roman" w:cs="Times New Roman"/>
                <w:noProof/>
                <w:webHidden/>
                <w:sz w:val="24"/>
                <w:szCs w:val="24"/>
              </w:rPr>
            </w:r>
            <w:r w:rsidR="00001748" w:rsidRPr="00001748">
              <w:rPr>
                <w:rFonts w:ascii="Times New Roman" w:hAnsi="Times New Roman" w:cs="Times New Roman"/>
                <w:noProof/>
                <w:webHidden/>
                <w:sz w:val="24"/>
                <w:szCs w:val="24"/>
              </w:rPr>
              <w:fldChar w:fldCharType="separate"/>
            </w:r>
            <w:r w:rsidR="00AE5B78">
              <w:rPr>
                <w:rFonts w:ascii="Times New Roman" w:hAnsi="Times New Roman" w:cs="Times New Roman"/>
                <w:noProof/>
                <w:webHidden/>
                <w:sz w:val="24"/>
                <w:szCs w:val="24"/>
              </w:rPr>
              <w:t>8</w:t>
            </w:r>
            <w:r w:rsidR="00001748" w:rsidRPr="00001748">
              <w:rPr>
                <w:rFonts w:ascii="Times New Roman" w:hAnsi="Times New Roman" w:cs="Times New Roman"/>
                <w:noProof/>
                <w:webHidden/>
                <w:sz w:val="24"/>
                <w:szCs w:val="24"/>
              </w:rPr>
              <w:fldChar w:fldCharType="end"/>
            </w:r>
          </w:hyperlink>
        </w:p>
        <w:p w14:paraId="1460EBDB" w14:textId="77777777" w:rsidR="00001748" w:rsidRPr="00001748" w:rsidRDefault="007441F0" w:rsidP="00001748">
          <w:pPr>
            <w:pStyle w:val="TOC1"/>
            <w:tabs>
              <w:tab w:val="right" w:leader="dot" w:pos="9350"/>
            </w:tabs>
            <w:spacing w:line="360" w:lineRule="auto"/>
            <w:jc w:val="both"/>
            <w:rPr>
              <w:rFonts w:ascii="Times New Roman" w:hAnsi="Times New Roman" w:cs="Times New Roman"/>
              <w:noProof/>
              <w:sz w:val="24"/>
              <w:szCs w:val="24"/>
            </w:rPr>
          </w:pPr>
          <w:hyperlink w:anchor="_Toc99648305" w:history="1">
            <w:r w:rsidR="00001748" w:rsidRPr="00001748">
              <w:rPr>
                <w:rStyle w:val="Hyperlink"/>
                <w:rFonts w:ascii="Times New Roman" w:hAnsi="Times New Roman" w:cs="Times New Roman"/>
                <w:noProof/>
                <w:sz w:val="24"/>
                <w:szCs w:val="24"/>
              </w:rPr>
              <w:t>Part B: Amana Ltd decision on going online</w:t>
            </w:r>
            <w:r w:rsidR="00001748" w:rsidRPr="00001748">
              <w:rPr>
                <w:rFonts w:ascii="Times New Roman" w:hAnsi="Times New Roman" w:cs="Times New Roman"/>
                <w:noProof/>
                <w:webHidden/>
                <w:sz w:val="24"/>
                <w:szCs w:val="24"/>
              </w:rPr>
              <w:tab/>
            </w:r>
            <w:r w:rsidR="00001748" w:rsidRPr="00001748">
              <w:rPr>
                <w:rFonts w:ascii="Times New Roman" w:hAnsi="Times New Roman" w:cs="Times New Roman"/>
                <w:noProof/>
                <w:webHidden/>
                <w:sz w:val="24"/>
                <w:szCs w:val="24"/>
              </w:rPr>
              <w:fldChar w:fldCharType="begin"/>
            </w:r>
            <w:r w:rsidR="00001748" w:rsidRPr="00001748">
              <w:rPr>
                <w:rFonts w:ascii="Times New Roman" w:hAnsi="Times New Roman" w:cs="Times New Roman"/>
                <w:noProof/>
                <w:webHidden/>
                <w:sz w:val="24"/>
                <w:szCs w:val="24"/>
              </w:rPr>
              <w:instrText xml:space="preserve"> PAGEREF _Toc99648305 \h </w:instrText>
            </w:r>
            <w:r w:rsidR="00001748" w:rsidRPr="00001748">
              <w:rPr>
                <w:rFonts w:ascii="Times New Roman" w:hAnsi="Times New Roman" w:cs="Times New Roman"/>
                <w:noProof/>
                <w:webHidden/>
                <w:sz w:val="24"/>
                <w:szCs w:val="24"/>
              </w:rPr>
            </w:r>
            <w:r w:rsidR="00001748" w:rsidRPr="00001748">
              <w:rPr>
                <w:rFonts w:ascii="Times New Roman" w:hAnsi="Times New Roman" w:cs="Times New Roman"/>
                <w:noProof/>
                <w:webHidden/>
                <w:sz w:val="24"/>
                <w:szCs w:val="24"/>
              </w:rPr>
              <w:fldChar w:fldCharType="separate"/>
            </w:r>
            <w:r w:rsidR="00AE5B78">
              <w:rPr>
                <w:rFonts w:ascii="Times New Roman" w:hAnsi="Times New Roman" w:cs="Times New Roman"/>
                <w:noProof/>
                <w:webHidden/>
                <w:sz w:val="24"/>
                <w:szCs w:val="24"/>
              </w:rPr>
              <w:t>9</w:t>
            </w:r>
            <w:r w:rsidR="00001748" w:rsidRPr="00001748">
              <w:rPr>
                <w:rFonts w:ascii="Times New Roman" w:hAnsi="Times New Roman" w:cs="Times New Roman"/>
                <w:noProof/>
                <w:webHidden/>
                <w:sz w:val="24"/>
                <w:szCs w:val="24"/>
              </w:rPr>
              <w:fldChar w:fldCharType="end"/>
            </w:r>
          </w:hyperlink>
        </w:p>
        <w:p w14:paraId="6544EBFA" w14:textId="77777777" w:rsidR="00001748" w:rsidRPr="00001748" w:rsidRDefault="007441F0" w:rsidP="00001748">
          <w:pPr>
            <w:pStyle w:val="TOC1"/>
            <w:tabs>
              <w:tab w:val="right" w:leader="dot" w:pos="9350"/>
            </w:tabs>
            <w:spacing w:line="360" w:lineRule="auto"/>
            <w:jc w:val="both"/>
            <w:rPr>
              <w:rFonts w:ascii="Times New Roman" w:hAnsi="Times New Roman" w:cs="Times New Roman"/>
              <w:noProof/>
              <w:sz w:val="24"/>
              <w:szCs w:val="24"/>
            </w:rPr>
          </w:pPr>
          <w:hyperlink w:anchor="_Toc99648306" w:history="1">
            <w:r w:rsidR="00001748" w:rsidRPr="00001748">
              <w:rPr>
                <w:rStyle w:val="Hyperlink"/>
                <w:rFonts w:ascii="Times New Roman" w:hAnsi="Times New Roman" w:cs="Times New Roman"/>
                <w:noProof/>
                <w:sz w:val="24"/>
                <w:szCs w:val="24"/>
              </w:rPr>
              <w:t>Conclusion</w:t>
            </w:r>
            <w:r w:rsidR="00001748" w:rsidRPr="00001748">
              <w:rPr>
                <w:rFonts w:ascii="Times New Roman" w:hAnsi="Times New Roman" w:cs="Times New Roman"/>
                <w:noProof/>
                <w:webHidden/>
                <w:sz w:val="24"/>
                <w:szCs w:val="24"/>
              </w:rPr>
              <w:tab/>
            </w:r>
            <w:r w:rsidR="00001748" w:rsidRPr="00001748">
              <w:rPr>
                <w:rFonts w:ascii="Times New Roman" w:hAnsi="Times New Roman" w:cs="Times New Roman"/>
                <w:noProof/>
                <w:webHidden/>
                <w:sz w:val="24"/>
                <w:szCs w:val="24"/>
              </w:rPr>
              <w:fldChar w:fldCharType="begin"/>
            </w:r>
            <w:r w:rsidR="00001748" w:rsidRPr="00001748">
              <w:rPr>
                <w:rFonts w:ascii="Times New Roman" w:hAnsi="Times New Roman" w:cs="Times New Roman"/>
                <w:noProof/>
                <w:webHidden/>
                <w:sz w:val="24"/>
                <w:szCs w:val="24"/>
              </w:rPr>
              <w:instrText xml:space="preserve"> PAGEREF _Toc99648306 \h </w:instrText>
            </w:r>
            <w:r w:rsidR="00001748" w:rsidRPr="00001748">
              <w:rPr>
                <w:rFonts w:ascii="Times New Roman" w:hAnsi="Times New Roman" w:cs="Times New Roman"/>
                <w:noProof/>
                <w:webHidden/>
                <w:sz w:val="24"/>
                <w:szCs w:val="24"/>
              </w:rPr>
            </w:r>
            <w:r w:rsidR="00001748" w:rsidRPr="00001748">
              <w:rPr>
                <w:rFonts w:ascii="Times New Roman" w:hAnsi="Times New Roman" w:cs="Times New Roman"/>
                <w:noProof/>
                <w:webHidden/>
                <w:sz w:val="24"/>
                <w:szCs w:val="24"/>
              </w:rPr>
              <w:fldChar w:fldCharType="separate"/>
            </w:r>
            <w:r w:rsidR="00AE5B78">
              <w:rPr>
                <w:rFonts w:ascii="Times New Roman" w:hAnsi="Times New Roman" w:cs="Times New Roman"/>
                <w:noProof/>
                <w:webHidden/>
                <w:sz w:val="24"/>
                <w:szCs w:val="24"/>
              </w:rPr>
              <w:t>11</w:t>
            </w:r>
            <w:r w:rsidR="00001748" w:rsidRPr="00001748">
              <w:rPr>
                <w:rFonts w:ascii="Times New Roman" w:hAnsi="Times New Roman" w:cs="Times New Roman"/>
                <w:noProof/>
                <w:webHidden/>
                <w:sz w:val="24"/>
                <w:szCs w:val="24"/>
              </w:rPr>
              <w:fldChar w:fldCharType="end"/>
            </w:r>
          </w:hyperlink>
        </w:p>
        <w:p w14:paraId="201DB13C" w14:textId="77777777" w:rsidR="00001748" w:rsidRPr="00001748" w:rsidRDefault="007441F0" w:rsidP="00001748">
          <w:pPr>
            <w:pStyle w:val="TOC1"/>
            <w:tabs>
              <w:tab w:val="right" w:leader="dot" w:pos="9350"/>
            </w:tabs>
            <w:spacing w:line="360" w:lineRule="auto"/>
            <w:jc w:val="both"/>
            <w:rPr>
              <w:rFonts w:ascii="Times New Roman" w:hAnsi="Times New Roman" w:cs="Times New Roman"/>
              <w:noProof/>
              <w:sz w:val="24"/>
              <w:szCs w:val="24"/>
            </w:rPr>
          </w:pPr>
          <w:hyperlink w:anchor="_Toc99648307" w:history="1">
            <w:r w:rsidR="00001748" w:rsidRPr="00001748">
              <w:rPr>
                <w:rStyle w:val="Hyperlink"/>
                <w:rFonts w:ascii="Times New Roman" w:hAnsi="Times New Roman" w:cs="Times New Roman"/>
                <w:noProof/>
                <w:sz w:val="24"/>
                <w:szCs w:val="24"/>
              </w:rPr>
              <w:t>References</w:t>
            </w:r>
            <w:r w:rsidR="00001748" w:rsidRPr="00001748">
              <w:rPr>
                <w:rFonts w:ascii="Times New Roman" w:hAnsi="Times New Roman" w:cs="Times New Roman"/>
                <w:noProof/>
                <w:webHidden/>
                <w:sz w:val="24"/>
                <w:szCs w:val="24"/>
              </w:rPr>
              <w:tab/>
            </w:r>
            <w:r w:rsidR="00001748" w:rsidRPr="00001748">
              <w:rPr>
                <w:rFonts w:ascii="Times New Roman" w:hAnsi="Times New Roman" w:cs="Times New Roman"/>
                <w:noProof/>
                <w:webHidden/>
                <w:sz w:val="24"/>
                <w:szCs w:val="24"/>
              </w:rPr>
              <w:fldChar w:fldCharType="begin"/>
            </w:r>
            <w:r w:rsidR="00001748" w:rsidRPr="00001748">
              <w:rPr>
                <w:rFonts w:ascii="Times New Roman" w:hAnsi="Times New Roman" w:cs="Times New Roman"/>
                <w:noProof/>
                <w:webHidden/>
                <w:sz w:val="24"/>
                <w:szCs w:val="24"/>
              </w:rPr>
              <w:instrText xml:space="preserve"> PAGEREF _Toc99648307 \h </w:instrText>
            </w:r>
            <w:r w:rsidR="00001748" w:rsidRPr="00001748">
              <w:rPr>
                <w:rFonts w:ascii="Times New Roman" w:hAnsi="Times New Roman" w:cs="Times New Roman"/>
                <w:noProof/>
                <w:webHidden/>
                <w:sz w:val="24"/>
                <w:szCs w:val="24"/>
              </w:rPr>
            </w:r>
            <w:r w:rsidR="00001748" w:rsidRPr="00001748">
              <w:rPr>
                <w:rFonts w:ascii="Times New Roman" w:hAnsi="Times New Roman" w:cs="Times New Roman"/>
                <w:noProof/>
                <w:webHidden/>
                <w:sz w:val="24"/>
                <w:szCs w:val="24"/>
              </w:rPr>
              <w:fldChar w:fldCharType="separate"/>
            </w:r>
            <w:r w:rsidR="00AE5B78">
              <w:rPr>
                <w:rFonts w:ascii="Times New Roman" w:hAnsi="Times New Roman" w:cs="Times New Roman"/>
                <w:noProof/>
                <w:webHidden/>
                <w:sz w:val="24"/>
                <w:szCs w:val="24"/>
              </w:rPr>
              <w:t>12</w:t>
            </w:r>
            <w:r w:rsidR="00001748" w:rsidRPr="00001748">
              <w:rPr>
                <w:rFonts w:ascii="Times New Roman" w:hAnsi="Times New Roman" w:cs="Times New Roman"/>
                <w:noProof/>
                <w:webHidden/>
                <w:sz w:val="24"/>
                <w:szCs w:val="24"/>
              </w:rPr>
              <w:fldChar w:fldCharType="end"/>
            </w:r>
          </w:hyperlink>
        </w:p>
        <w:p w14:paraId="2E25155A" w14:textId="77777777" w:rsidR="00001748" w:rsidRDefault="00001748" w:rsidP="00001748">
          <w:pPr>
            <w:spacing w:line="360" w:lineRule="auto"/>
            <w:jc w:val="both"/>
          </w:pPr>
          <w:r w:rsidRPr="00001748">
            <w:rPr>
              <w:rFonts w:ascii="Times New Roman" w:hAnsi="Times New Roman" w:cs="Times New Roman"/>
              <w:sz w:val="24"/>
              <w:szCs w:val="24"/>
            </w:rPr>
            <w:fldChar w:fldCharType="end"/>
          </w:r>
        </w:p>
      </w:sdtContent>
    </w:sdt>
    <w:p w14:paraId="5FB0ED44" w14:textId="77777777" w:rsidR="00001748" w:rsidRDefault="00001748" w:rsidP="00C75BA8">
      <w:pPr>
        <w:spacing w:line="360" w:lineRule="auto"/>
        <w:jc w:val="both"/>
        <w:rPr>
          <w:rFonts w:ascii="Times New Roman" w:hAnsi="Times New Roman" w:cs="Times New Roman"/>
          <w:sz w:val="24"/>
        </w:rPr>
      </w:pPr>
    </w:p>
    <w:p w14:paraId="218B4629" w14:textId="77777777" w:rsidR="00001748" w:rsidRDefault="00001748" w:rsidP="00C75BA8">
      <w:pPr>
        <w:spacing w:line="360" w:lineRule="auto"/>
        <w:jc w:val="both"/>
        <w:rPr>
          <w:rFonts w:ascii="Times New Roman" w:hAnsi="Times New Roman" w:cs="Times New Roman"/>
          <w:sz w:val="24"/>
        </w:rPr>
      </w:pPr>
    </w:p>
    <w:p w14:paraId="770F616B" w14:textId="77777777" w:rsidR="00001748" w:rsidRDefault="00001748" w:rsidP="00C75BA8">
      <w:pPr>
        <w:spacing w:line="360" w:lineRule="auto"/>
        <w:jc w:val="both"/>
        <w:rPr>
          <w:rFonts w:ascii="Times New Roman" w:hAnsi="Times New Roman" w:cs="Times New Roman"/>
          <w:sz w:val="24"/>
        </w:rPr>
      </w:pPr>
    </w:p>
    <w:p w14:paraId="24192D80" w14:textId="77777777" w:rsidR="00001748" w:rsidRDefault="00001748" w:rsidP="00C75BA8">
      <w:pPr>
        <w:spacing w:line="360" w:lineRule="auto"/>
        <w:jc w:val="both"/>
        <w:rPr>
          <w:rFonts w:ascii="Times New Roman" w:hAnsi="Times New Roman" w:cs="Times New Roman"/>
          <w:sz w:val="24"/>
        </w:rPr>
      </w:pPr>
    </w:p>
    <w:p w14:paraId="0D63AA15" w14:textId="77777777" w:rsidR="00001748" w:rsidRDefault="00001748" w:rsidP="00C75BA8">
      <w:pPr>
        <w:spacing w:line="360" w:lineRule="auto"/>
        <w:jc w:val="both"/>
        <w:rPr>
          <w:rFonts w:ascii="Times New Roman" w:hAnsi="Times New Roman" w:cs="Times New Roman"/>
          <w:sz w:val="24"/>
        </w:rPr>
      </w:pPr>
    </w:p>
    <w:p w14:paraId="4380A36C" w14:textId="6F329031" w:rsidR="00001748" w:rsidRDefault="00001748" w:rsidP="00C75BA8">
      <w:pPr>
        <w:spacing w:line="360" w:lineRule="auto"/>
        <w:jc w:val="both"/>
        <w:rPr>
          <w:rFonts w:ascii="Times New Roman" w:hAnsi="Times New Roman" w:cs="Times New Roman"/>
          <w:sz w:val="24"/>
        </w:rPr>
      </w:pPr>
    </w:p>
    <w:p w14:paraId="01D29919" w14:textId="07480550" w:rsidR="002204AA" w:rsidRDefault="002204AA" w:rsidP="00C75BA8">
      <w:pPr>
        <w:spacing w:line="360" w:lineRule="auto"/>
        <w:jc w:val="both"/>
        <w:rPr>
          <w:rFonts w:ascii="Times New Roman" w:hAnsi="Times New Roman" w:cs="Times New Roman"/>
          <w:sz w:val="24"/>
        </w:rPr>
      </w:pPr>
    </w:p>
    <w:p w14:paraId="71008E80" w14:textId="3D67BD6D" w:rsidR="002204AA" w:rsidRDefault="002204AA" w:rsidP="00C75BA8">
      <w:pPr>
        <w:spacing w:line="360" w:lineRule="auto"/>
        <w:jc w:val="both"/>
        <w:rPr>
          <w:rFonts w:ascii="Times New Roman" w:hAnsi="Times New Roman" w:cs="Times New Roman"/>
          <w:sz w:val="24"/>
        </w:rPr>
      </w:pPr>
    </w:p>
    <w:p w14:paraId="4FDACFBF" w14:textId="1860A15D" w:rsidR="002204AA" w:rsidRDefault="002204AA" w:rsidP="00C75BA8">
      <w:pPr>
        <w:spacing w:line="360" w:lineRule="auto"/>
        <w:jc w:val="both"/>
        <w:rPr>
          <w:rFonts w:ascii="Times New Roman" w:hAnsi="Times New Roman" w:cs="Times New Roman"/>
          <w:sz w:val="24"/>
        </w:rPr>
      </w:pPr>
    </w:p>
    <w:p w14:paraId="4E1B317E" w14:textId="77777777" w:rsidR="002204AA" w:rsidRDefault="002204AA" w:rsidP="00C75BA8">
      <w:pPr>
        <w:spacing w:line="360" w:lineRule="auto"/>
        <w:jc w:val="both"/>
        <w:rPr>
          <w:rFonts w:ascii="Times New Roman" w:hAnsi="Times New Roman" w:cs="Times New Roman"/>
          <w:sz w:val="24"/>
        </w:rPr>
      </w:pPr>
    </w:p>
    <w:p w14:paraId="390A3E20" w14:textId="77777777" w:rsidR="00001748" w:rsidRDefault="00001748" w:rsidP="00C75BA8">
      <w:pPr>
        <w:spacing w:line="360" w:lineRule="auto"/>
        <w:jc w:val="both"/>
        <w:rPr>
          <w:rFonts w:ascii="Times New Roman" w:hAnsi="Times New Roman" w:cs="Times New Roman"/>
          <w:sz w:val="24"/>
        </w:rPr>
      </w:pPr>
    </w:p>
    <w:p w14:paraId="58FE2DEF" w14:textId="77777777" w:rsidR="00C75BA8" w:rsidRPr="00C75BA8" w:rsidRDefault="00C75BA8" w:rsidP="00001748">
      <w:pPr>
        <w:pStyle w:val="Heading1"/>
      </w:pPr>
      <w:bookmarkStart w:id="0" w:name="_Toc99648300"/>
      <w:r w:rsidRPr="00C75BA8">
        <w:lastRenderedPageBreak/>
        <w:t>Introduction</w:t>
      </w:r>
      <w:bookmarkEnd w:id="0"/>
      <w:r w:rsidRPr="00C75BA8">
        <w:t xml:space="preserve"> </w:t>
      </w:r>
    </w:p>
    <w:p w14:paraId="2A3521A3" w14:textId="77777777" w:rsidR="00C75BA8" w:rsidRDefault="00C75BA8" w:rsidP="00C75BA8">
      <w:pPr>
        <w:spacing w:line="360" w:lineRule="auto"/>
        <w:jc w:val="both"/>
        <w:rPr>
          <w:rFonts w:ascii="Times New Roman" w:hAnsi="Times New Roman" w:cs="Times New Roman"/>
          <w:sz w:val="24"/>
        </w:rPr>
      </w:pPr>
      <w:r w:rsidRPr="00C75BA8">
        <w:rPr>
          <w:rFonts w:ascii="Times New Roman" w:hAnsi="Times New Roman" w:cs="Times New Roman"/>
          <w:sz w:val="24"/>
        </w:rPr>
        <w:t xml:space="preserve">In this following report, a comprehensive discussion is developed on management accounting. The report focuses on gaining a significant understanding of the preparation of control reports that shows original, </w:t>
      </w:r>
      <w:proofErr w:type="gramStart"/>
      <w:r w:rsidRPr="00C75BA8">
        <w:rPr>
          <w:rFonts w:ascii="Times New Roman" w:hAnsi="Times New Roman" w:cs="Times New Roman"/>
          <w:sz w:val="24"/>
        </w:rPr>
        <w:t>flexed</w:t>
      </w:r>
      <w:proofErr w:type="gramEnd"/>
      <w:r w:rsidRPr="00C75BA8">
        <w:rPr>
          <w:rFonts w:ascii="Times New Roman" w:hAnsi="Times New Roman" w:cs="Times New Roman"/>
          <w:sz w:val="24"/>
        </w:rPr>
        <w:t xml:space="preserve"> and actual budgets. With that, the calculation of key variance will also be discussed in this study. The main objective of evaluation of relevant costing will help in making key decisions in a business environment. Using this constructive discussion on costing and various techniques in costing will help in demonstrating decision-making abilities under risk. Through the preparation of control reports, the available historic data of any business can help in making budgets, forecasts and </w:t>
      </w:r>
      <w:proofErr w:type="gramStart"/>
      <w:r w:rsidRPr="00C75BA8">
        <w:rPr>
          <w:rFonts w:ascii="Times New Roman" w:hAnsi="Times New Roman" w:cs="Times New Roman"/>
          <w:sz w:val="24"/>
        </w:rPr>
        <w:t>planning for the future</w:t>
      </w:r>
      <w:proofErr w:type="gramEnd"/>
      <w:r w:rsidRPr="00C75BA8">
        <w:rPr>
          <w:rFonts w:ascii="Times New Roman" w:hAnsi="Times New Roman" w:cs="Times New Roman"/>
          <w:sz w:val="24"/>
        </w:rPr>
        <w:t xml:space="preserve">. The importance of continuous reporting helps in essential monitoring of business performance; this enables business leaders to make effective business decisions, projection of future outcomes and take steps in bringing improvements. </w:t>
      </w:r>
    </w:p>
    <w:p w14:paraId="53582EB3" w14:textId="77777777" w:rsidR="00504999" w:rsidRDefault="00504999" w:rsidP="00001748">
      <w:pPr>
        <w:pStyle w:val="Heading1"/>
      </w:pPr>
      <w:bookmarkStart w:id="1" w:name="_Toc99648301"/>
      <w:r>
        <w:t>Part A</w:t>
      </w:r>
      <w:r w:rsidR="00001748">
        <w:t>: Cost control and budgeting</w:t>
      </w:r>
      <w:bookmarkEnd w:id="1"/>
    </w:p>
    <w:p w14:paraId="7904639D" w14:textId="77777777" w:rsidR="00504999" w:rsidRDefault="00504999" w:rsidP="00001748">
      <w:pPr>
        <w:pStyle w:val="Heading2"/>
      </w:pPr>
      <w:bookmarkStart w:id="2" w:name="_Toc99648302"/>
      <w:proofErr w:type="spellStart"/>
      <w:r>
        <w:t>i</w:t>
      </w:r>
      <w:proofErr w:type="spellEnd"/>
      <w:r>
        <w:t xml:space="preserve">) Preparation of monthly control report showing budget, flexed </w:t>
      </w:r>
      <w:proofErr w:type="gramStart"/>
      <w:r>
        <w:t>budget</w:t>
      </w:r>
      <w:proofErr w:type="gramEnd"/>
      <w:r>
        <w:t xml:space="preserve"> and variances</w:t>
      </w:r>
      <w:bookmarkEnd w:id="2"/>
      <w:r>
        <w:t xml:space="preserve"> </w:t>
      </w:r>
    </w:p>
    <w:tbl>
      <w:tblPr>
        <w:tblStyle w:val="TableGrid"/>
        <w:tblW w:w="0" w:type="auto"/>
        <w:tblLook w:val="04A0" w:firstRow="1" w:lastRow="0" w:firstColumn="1" w:lastColumn="0" w:noHBand="0" w:noVBand="1"/>
      </w:tblPr>
      <w:tblGrid>
        <w:gridCol w:w="904"/>
        <w:gridCol w:w="1160"/>
        <w:gridCol w:w="687"/>
        <w:gridCol w:w="740"/>
        <w:gridCol w:w="936"/>
        <w:gridCol w:w="740"/>
        <w:gridCol w:w="1295"/>
        <w:gridCol w:w="740"/>
        <w:gridCol w:w="2148"/>
      </w:tblGrid>
      <w:tr w:rsidR="003169F4" w:rsidRPr="00891545" w14:paraId="0D438C6A" w14:textId="77777777" w:rsidTr="00891545">
        <w:trPr>
          <w:trHeight w:val="300"/>
        </w:trPr>
        <w:tc>
          <w:tcPr>
            <w:tcW w:w="4580" w:type="dxa"/>
            <w:hideMark/>
          </w:tcPr>
          <w:p w14:paraId="386E6F07" w14:textId="4F3265F1" w:rsidR="00891545" w:rsidRPr="00891545" w:rsidRDefault="002E6C1C" w:rsidP="00891545">
            <w:pPr>
              <w:spacing w:line="360" w:lineRule="auto"/>
              <w:jc w:val="both"/>
              <w:rPr>
                <w:rFonts w:ascii="Times New Roman" w:hAnsi="Times New Roman" w:cs="Times New Roman"/>
                <w:b/>
                <w:sz w:val="24"/>
              </w:rPr>
            </w:pPr>
            <w:r>
              <w:rPr>
                <w:rFonts w:ascii="Times New Roman" w:hAnsi="Times New Roman" w:cs="Times New Roman"/>
                <w:b/>
                <w:sz w:val="24"/>
              </w:rPr>
              <w:t>Items</w:t>
            </w:r>
          </w:p>
        </w:tc>
        <w:tc>
          <w:tcPr>
            <w:tcW w:w="1900" w:type="dxa"/>
            <w:hideMark/>
          </w:tcPr>
          <w:p w14:paraId="7FA63615" w14:textId="3D274C9B"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Origina</w:t>
            </w:r>
            <w:r w:rsidR="002E6C1C">
              <w:rPr>
                <w:rFonts w:ascii="Times New Roman" w:hAnsi="Times New Roman" w:cs="Times New Roman"/>
                <w:b/>
                <w:bCs/>
                <w:sz w:val="24"/>
              </w:rPr>
              <w:t xml:space="preserve">l </w:t>
            </w:r>
            <w:r w:rsidRPr="00891545">
              <w:rPr>
                <w:rFonts w:ascii="Times New Roman" w:hAnsi="Times New Roman" w:cs="Times New Roman"/>
                <w:b/>
                <w:bCs/>
                <w:sz w:val="24"/>
              </w:rPr>
              <w:t>(£)</w:t>
            </w:r>
          </w:p>
        </w:tc>
        <w:tc>
          <w:tcPr>
            <w:tcW w:w="1000" w:type="dxa"/>
            <w:hideMark/>
          </w:tcPr>
          <w:p w14:paraId="2675BBF7" w14:textId="77777777"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Actual (£)</w:t>
            </w:r>
          </w:p>
        </w:tc>
        <w:tc>
          <w:tcPr>
            <w:tcW w:w="1100" w:type="dxa"/>
            <w:noWrap/>
            <w:hideMark/>
          </w:tcPr>
          <w:p w14:paraId="0DB8C1C9" w14:textId="77777777"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 xml:space="preserve">Behavior </w:t>
            </w:r>
          </w:p>
        </w:tc>
        <w:tc>
          <w:tcPr>
            <w:tcW w:w="1500" w:type="dxa"/>
            <w:noWrap/>
            <w:hideMark/>
          </w:tcPr>
          <w:p w14:paraId="03EEE156" w14:textId="79FFA809" w:rsidR="00891545" w:rsidRPr="00891545" w:rsidRDefault="00891545" w:rsidP="00891545">
            <w:pPr>
              <w:spacing w:line="360" w:lineRule="auto"/>
              <w:jc w:val="both"/>
              <w:rPr>
                <w:rFonts w:ascii="Times New Roman" w:hAnsi="Times New Roman" w:cs="Times New Roman"/>
                <w:b/>
                <w:bCs/>
                <w:sz w:val="24"/>
              </w:rPr>
            </w:pPr>
            <w:proofErr w:type="gramStart"/>
            <w:r w:rsidRPr="00891545">
              <w:rPr>
                <w:rFonts w:ascii="Times New Roman" w:hAnsi="Times New Roman" w:cs="Times New Roman"/>
                <w:b/>
                <w:bCs/>
                <w:sz w:val="24"/>
              </w:rPr>
              <w:t xml:space="preserve">Flexed </w:t>
            </w:r>
            <w:r w:rsidR="002E6C1C">
              <w:rPr>
                <w:rFonts w:ascii="Times New Roman" w:hAnsi="Times New Roman" w:cs="Times New Roman"/>
                <w:b/>
                <w:bCs/>
                <w:sz w:val="24"/>
              </w:rPr>
              <w:t xml:space="preserve"> </w:t>
            </w:r>
            <w:r w:rsidR="002E6C1C" w:rsidRPr="00891545">
              <w:rPr>
                <w:rFonts w:ascii="Times New Roman" w:hAnsi="Times New Roman" w:cs="Times New Roman"/>
                <w:b/>
                <w:bCs/>
                <w:sz w:val="24"/>
              </w:rPr>
              <w:t>(</w:t>
            </w:r>
            <w:proofErr w:type="gramEnd"/>
            <w:r w:rsidR="002E6C1C" w:rsidRPr="00891545">
              <w:rPr>
                <w:rFonts w:ascii="Times New Roman" w:hAnsi="Times New Roman" w:cs="Times New Roman"/>
                <w:b/>
                <w:bCs/>
                <w:sz w:val="24"/>
              </w:rPr>
              <w:t>£)</w:t>
            </w:r>
          </w:p>
        </w:tc>
        <w:tc>
          <w:tcPr>
            <w:tcW w:w="960" w:type="dxa"/>
            <w:noWrap/>
            <w:hideMark/>
          </w:tcPr>
          <w:p w14:paraId="7E47653F" w14:textId="77777777"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Variance</w:t>
            </w:r>
          </w:p>
        </w:tc>
        <w:tc>
          <w:tcPr>
            <w:tcW w:w="2140" w:type="dxa"/>
            <w:noWrap/>
            <w:hideMark/>
          </w:tcPr>
          <w:p w14:paraId="14042D42" w14:textId="77777777"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 xml:space="preserve">Adverse or Favorable </w:t>
            </w:r>
          </w:p>
        </w:tc>
        <w:tc>
          <w:tcPr>
            <w:tcW w:w="960" w:type="dxa"/>
            <w:noWrap/>
            <w:hideMark/>
          </w:tcPr>
          <w:p w14:paraId="7F48EAC1" w14:textId="77777777"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Variance</w:t>
            </w:r>
          </w:p>
        </w:tc>
        <w:tc>
          <w:tcPr>
            <w:tcW w:w="3660" w:type="dxa"/>
            <w:noWrap/>
            <w:hideMark/>
          </w:tcPr>
          <w:p w14:paraId="2B62EDA5" w14:textId="77777777"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 xml:space="preserve">Reason </w:t>
            </w:r>
          </w:p>
        </w:tc>
      </w:tr>
      <w:tr w:rsidR="003169F4" w:rsidRPr="00891545" w14:paraId="38A53B4B" w14:textId="77777777" w:rsidTr="00891545">
        <w:trPr>
          <w:trHeight w:val="300"/>
        </w:trPr>
        <w:tc>
          <w:tcPr>
            <w:tcW w:w="4580" w:type="dxa"/>
            <w:hideMark/>
          </w:tcPr>
          <w:p w14:paraId="736E7E32" w14:textId="77777777"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Units</w:t>
            </w:r>
          </w:p>
        </w:tc>
        <w:tc>
          <w:tcPr>
            <w:tcW w:w="1900" w:type="dxa"/>
            <w:hideMark/>
          </w:tcPr>
          <w:p w14:paraId="70EC2D23" w14:textId="77777777"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100,000</w:t>
            </w:r>
          </w:p>
        </w:tc>
        <w:tc>
          <w:tcPr>
            <w:tcW w:w="1000" w:type="dxa"/>
            <w:hideMark/>
          </w:tcPr>
          <w:p w14:paraId="2F8C83FD" w14:textId="77777777"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80,000</w:t>
            </w:r>
          </w:p>
        </w:tc>
        <w:tc>
          <w:tcPr>
            <w:tcW w:w="1100" w:type="dxa"/>
            <w:noWrap/>
            <w:hideMark/>
          </w:tcPr>
          <w:p w14:paraId="3CB04685"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1500" w:type="dxa"/>
            <w:noWrap/>
            <w:hideMark/>
          </w:tcPr>
          <w:p w14:paraId="518E2C57"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960" w:type="dxa"/>
            <w:noWrap/>
            <w:hideMark/>
          </w:tcPr>
          <w:p w14:paraId="5647DF25"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2140" w:type="dxa"/>
            <w:noWrap/>
            <w:hideMark/>
          </w:tcPr>
          <w:p w14:paraId="1E486A9B" w14:textId="77777777" w:rsidR="00891545" w:rsidRPr="003169F4" w:rsidRDefault="003169F4" w:rsidP="00891545">
            <w:pPr>
              <w:spacing w:line="360" w:lineRule="auto"/>
              <w:jc w:val="both"/>
              <w:rPr>
                <w:rFonts w:ascii="Times New Roman" w:hAnsi="Times New Roman" w:cs="Times New Roman"/>
                <w:b/>
                <w:sz w:val="24"/>
              </w:rPr>
            </w:pPr>
            <w:r w:rsidRPr="003169F4">
              <w:rPr>
                <w:rFonts w:ascii="Times New Roman" w:hAnsi="Times New Roman" w:cs="Times New Roman"/>
                <w:b/>
                <w:sz w:val="24"/>
              </w:rPr>
              <w:t xml:space="preserve">Adverse </w:t>
            </w:r>
          </w:p>
        </w:tc>
        <w:tc>
          <w:tcPr>
            <w:tcW w:w="960" w:type="dxa"/>
            <w:noWrap/>
            <w:hideMark/>
          </w:tcPr>
          <w:p w14:paraId="5B2E7FD1" w14:textId="77777777" w:rsidR="00891545" w:rsidRPr="003169F4" w:rsidRDefault="00891545" w:rsidP="00891545">
            <w:pPr>
              <w:spacing w:line="360" w:lineRule="auto"/>
              <w:jc w:val="both"/>
              <w:rPr>
                <w:rFonts w:ascii="Times New Roman" w:hAnsi="Times New Roman" w:cs="Times New Roman"/>
                <w:b/>
                <w:sz w:val="24"/>
              </w:rPr>
            </w:pPr>
            <w:r w:rsidRPr="003169F4">
              <w:rPr>
                <w:rFonts w:ascii="Times New Roman" w:hAnsi="Times New Roman" w:cs="Times New Roman"/>
                <w:b/>
                <w:sz w:val="24"/>
              </w:rPr>
              <w:t> </w:t>
            </w:r>
          </w:p>
        </w:tc>
        <w:tc>
          <w:tcPr>
            <w:tcW w:w="3660" w:type="dxa"/>
            <w:noWrap/>
            <w:hideMark/>
          </w:tcPr>
          <w:p w14:paraId="21EA6805" w14:textId="77777777" w:rsidR="00891545" w:rsidRPr="003169F4" w:rsidRDefault="003169F4" w:rsidP="00891545">
            <w:pPr>
              <w:spacing w:line="360" w:lineRule="auto"/>
              <w:jc w:val="both"/>
              <w:rPr>
                <w:rFonts w:ascii="Times New Roman" w:hAnsi="Times New Roman" w:cs="Times New Roman"/>
                <w:b/>
                <w:sz w:val="24"/>
              </w:rPr>
            </w:pPr>
            <w:r w:rsidRPr="003169F4">
              <w:rPr>
                <w:rFonts w:ascii="Times New Roman" w:hAnsi="Times New Roman" w:cs="Times New Roman"/>
                <w:b/>
                <w:sz w:val="24"/>
              </w:rPr>
              <w:t xml:space="preserve">Fall in sales number due to the Pandemic </w:t>
            </w:r>
          </w:p>
        </w:tc>
      </w:tr>
      <w:tr w:rsidR="003169F4" w:rsidRPr="00891545" w14:paraId="1E78FAA7" w14:textId="77777777" w:rsidTr="00891545">
        <w:trPr>
          <w:trHeight w:val="300"/>
        </w:trPr>
        <w:tc>
          <w:tcPr>
            <w:tcW w:w="4580" w:type="dxa"/>
            <w:hideMark/>
          </w:tcPr>
          <w:p w14:paraId="35E07DEB"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Selling price</w:t>
            </w:r>
          </w:p>
        </w:tc>
        <w:tc>
          <w:tcPr>
            <w:tcW w:w="1900" w:type="dxa"/>
            <w:hideMark/>
          </w:tcPr>
          <w:p w14:paraId="004B79C4"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25</w:t>
            </w:r>
          </w:p>
        </w:tc>
        <w:tc>
          <w:tcPr>
            <w:tcW w:w="1000" w:type="dxa"/>
            <w:hideMark/>
          </w:tcPr>
          <w:p w14:paraId="6A8AFC10"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20</w:t>
            </w:r>
          </w:p>
        </w:tc>
        <w:tc>
          <w:tcPr>
            <w:tcW w:w="1100" w:type="dxa"/>
            <w:noWrap/>
            <w:hideMark/>
          </w:tcPr>
          <w:p w14:paraId="70F4E3ED"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Variable </w:t>
            </w:r>
          </w:p>
        </w:tc>
        <w:tc>
          <w:tcPr>
            <w:tcW w:w="1500" w:type="dxa"/>
            <w:noWrap/>
            <w:hideMark/>
          </w:tcPr>
          <w:p w14:paraId="7DD8FBD2"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20</w:t>
            </w:r>
          </w:p>
        </w:tc>
        <w:tc>
          <w:tcPr>
            <w:tcW w:w="960" w:type="dxa"/>
            <w:noWrap/>
            <w:hideMark/>
          </w:tcPr>
          <w:p w14:paraId="0841A9E5"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0</w:t>
            </w:r>
          </w:p>
        </w:tc>
        <w:tc>
          <w:tcPr>
            <w:tcW w:w="2140" w:type="dxa"/>
            <w:noWrap/>
            <w:hideMark/>
          </w:tcPr>
          <w:p w14:paraId="5A1F5A61"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960" w:type="dxa"/>
            <w:noWrap/>
            <w:hideMark/>
          </w:tcPr>
          <w:p w14:paraId="7FDB312C"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0</w:t>
            </w:r>
            <w:r w:rsidR="003169F4">
              <w:rPr>
                <w:rFonts w:ascii="Times New Roman" w:hAnsi="Times New Roman" w:cs="Times New Roman"/>
                <w:sz w:val="24"/>
              </w:rPr>
              <w:t xml:space="preserve"> </w:t>
            </w:r>
            <w:r w:rsidRPr="00891545">
              <w:rPr>
                <w:rFonts w:ascii="Times New Roman" w:hAnsi="Times New Roman" w:cs="Times New Roman"/>
                <w:sz w:val="24"/>
              </w:rPr>
              <w:t>%</w:t>
            </w:r>
          </w:p>
        </w:tc>
        <w:tc>
          <w:tcPr>
            <w:tcW w:w="3660" w:type="dxa"/>
            <w:noWrap/>
            <w:hideMark/>
          </w:tcPr>
          <w:p w14:paraId="16FA6171"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r>
      <w:tr w:rsidR="003169F4" w:rsidRPr="00891545" w14:paraId="43744AA2" w14:textId="77777777" w:rsidTr="00891545">
        <w:trPr>
          <w:trHeight w:val="300"/>
        </w:trPr>
        <w:tc>
          <w:tcPr>
            <w:tcW w:w="4580" w:type="dxa"/>
            <w:hideMark/>
          </w:tcPr>
          <w:p w14:paraId="2234A0E7"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Total sales </w:t>
            </w:r>
          </w:p>
        </w:tc>
        <w:tc>
          <w:tcPr>
            <w:tcW w:w="1900" w:type="dxa"/>
            <w:hideMark/>
          </w:tcPr>
          <w:p w14:paraId="580D754A"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
                <w:bCs/>
                <w:sz w:val="24"/>
              </w:rPr>
              <w:t xml:space="preserve"> </w:t>
            </w:r>
            <w:r w:rsidR="00891545" w:rsidRPr="00891545">
              <w:rPr>
                <w:rFonts w:ascii="Times New Roman" w:hAnsi="Times New Roman" w:cs="Times New Roman"/>
                <w:sz w:val="24"/>
              </w:rPr>
              <w:t>2500000</w:t>
            </w:r>
          </w:p>
        </w:tc>
        <w:tc>
          <w:tcPr>
            <w:tcW w:w="1000" w:type="dxa"/>
            <w:hideMark/>
          </w:tcPr>
          <w:p w14:paraId="17597AA4"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1600000</w:t>
            </w:r>
          </w:p>
        </w:tc>
        <w:tc>
          <w:tcPr>
            <w:tcW w:w="1100" w:type="dxa"/>
            <w:noWrap/>
            <w:hideMark/>
          </w:tcPr>
          <w:p w14:paraId="5EC2A87D"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1500" w:type="dxa"/>
            <w:noWrap/>
            <w:hideMark/>
          </w:tcPr>
          <w:p w14:paraId="6CC6A51D"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2000000</w:t>
            </w:r>
          </w:p>
        </w:tc>
        <w:tc>
          <w:tcPr>
            <w:tcW w:w="960" w:type="dxa"/>
            <w:noWrap/>
            <w:hideMark/>
          </w:tcPr>
          <w:p w14:paraId="1BB94458"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400000</w:t>
            </w:r>
          </w:p>
        </w:tc>
        <w:tc>
          <w:tcPr>
            <w:tcW w:w="2140" w:type="dxa"/>
            <w:noWrap/>
            <w:hideMark/>
          </w:tcPr>
          <w:p w14:paraId="2D7FB2B8"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Adverse </w:t>
            </w:r>
          </w:p>
        </w:tc>
        <w:tc>
          <w:tcPr>
            <w:tcW w:w="960" w:type="dxa"/>
            <w:noWrap/>
            <w:hideMark/>
          </w:tcPr>
          <w:p w14:paraId="16F81304"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20</w:t>
            </w:r>
            <w:r w:rsidR="003169F4">
              <w:rPr>
                <w:rFonts w:ascii="Times New Roman" w:hAnsi="Times New Roman" w:cs="Times New Roman"/>
                <w:sz w:val="24"/>
              </w:rPr>
              <w:t xml:space="preserve"> </w:t>
            </w:r>
            <w:r w:rsidRPr="00891545">
              <w:rPr>
                <w:rFonts w:ascii="Times New Roman" w:hAnsi="Times New Roman" w:cs="Times New Roman"/>
                <w:sz w:val="24"/>
              </w:rPr>
              <w:t>%</w:t>
            </w:r>
          </w:p>
        </w:tc>
        <w:tc>
          <w:tcPr>
            <w:tcW w:w="3660" w:type="dxa"/>
            <w:noWrap/>
            <w:hideMark/>
          </w:tcPr>
          <w:p w14:paraId="45FE2F95"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Price</w:t>
            </w:r>
          </w:p>
        </w:tc>
      </w:tr>
      <w:tr w:rsidR="003169F4" w:rsidRPr="00891545" w14:paraId="4FBF6EA0" w14:textId="77777777" w:rsidTr="00891545">
        <w:trPr>
          <w:trHeight w:val="300"/>
        </w:trPr>
        <w:tc>
          <w:tcPr>
            <w:tcW w:w="4580" w:type="dxa"/>
            <w:hideMark/>
          </w:tcPr>
          <w:p w14:paraId="5F600B15" w14:textId="77777777"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Variable costs:</w:t>
            </w:r>
          </w:p>
        </w:tc>
        <w:tc>
          <w:tcPr>
            <w:tcW w:w="1900" w:type="dxa"/>
            <w:hideMark/>
          </w:tcPr>
          <w:p w14:paraId="0296037E"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1000" w:type="dxa"/>
            <w:hideMark/>
          </w:tcPr>
          <w:p w14:paraId="5010AA9A"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1100" w:type="dxa"/>
            <w:noWrap/>
            <w:hideMark/>
          </w:tcPr>
          <w:p w14:paraId="2A6DA7C5"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1500" w:type="dxa"/>
            <w:noWrap/>
            <w:hideMark/>
          </w:tcPr>
          <w:p w14:paraId="4BCA0888"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960" w:type="dxa"/>
            <w:noWrap/>
            <w:hideMark/>
          </w:tcPr>
          <w:p w14:paraId="20B62CB0"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2140" w:type="dxa"/>
            <w:noWrap/>
            <w:hideMark/>
          </w:tcPr>
          <w:p w14:paraId="07DD2944"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960" w:type="dxa"/>
            <w:noWrap/>
            <w:hideMark/>
          </w:tcPr>
          <w:p w14:paraId="4A84DA90"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3660" w:type="dxa"/>
            <w:noWrap/>
            <w:hideMark/>
          </w:tcPr>
          <w:p w14:paraId="65C19D61"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r>
      <w:tr w:rsidR="003169F4" w:rsidRPr="00891545" w14:paraId="3893DA54" w14:textId="77777777" w:rsidTr="00891545">
        <w:trPr>
          <w:trHeight w:val="300"/>
        </w:trPr>
        <w:tc>
          <w:tcPr>
            <w:tcW w:w="4580" w:type="dxa"/>
            <w:hideMark/>
          </w:tcPr>
          <w:p w14:paraId="7E03C889"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lastRenderedPageBreak/>
              <w:t>Materials</w:t>
            </w:r>
          </w:p>
        </w:tc>
        <w:tc>
          <w:tcPr>
            <w:tcW w:w="1900" w:type="dxa"/>
            <w:hideMark/>
          </w:tcPr>
          <w:p w14:paraId="72313CDB"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250000</w:t>
            </w:r>
          </w:p>
        </w:tc>
        <w:tc>
          <w:tcPr>
            <w:tcW w:w="1000" w:type="dxa"/>
            <w:hideMark/>
          </w:tcPr>
          <w:p w14:paraId="65F89EF5"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280,000</w:t>
            </w:r>
          </w:p>
        </w:tc>
        <w:tc>
          <w:tcPr>
            <w:tcW w:w="1100" w:type="dxa"/>
            <w:noWrap/>
            <w:hideMark/>
          </w:tcPr>
          <w:p w14:paraId="0DF71185"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Variable </w:t>
            </w:r>
          </w:p>
        </w:tc>
        <w:tc>
          <w:tcPr>
            <w:tcW w:w="1500" w:type="dxa"/>
            <w:noWrap/>
            <w:hideMark/>
          </w:tcPr>
          <w:p w14:paraId="5A67E019"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200000</w:t>
            </w:r>
          </w:p>
        </w:tc>
        <w:tc>
          <w:tcPr>
            <w:tcW w:w="960" w:type="dxa"/>
            <w:noWrap/>
            <w:hideMark/>
          </w:tcPr>
          <w:p w14:paraId="5E0D158B"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80000</w:t>
            </w:r>
          </w:p>
        </w:tc>
        <w:tc>
          <w:tcPr>
            <w:tcW w:w="2140" w:type="dxa"/>
            <w:noWrap/>
            <w:hideMark/>
          </w:tcPr>
          <w:p w14:paraId="37005601"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Adverse </w:t>
            </w:r>
          </w:p>
        </w:tc>
        <w:tc>
          <w:tcPr>
            <w:tcW w:w="960" w:type="dxa"/>
            <w:noWrap/>
            <w:hideMark/>
          </w:tcPr>
          <w:p w14:paraId="22F03C68"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40</w:t>
            </w:r>
            <w:r w:rsidR="003169F4">
              <w:rPr>
                <w:rFonts w:ascii="Times New Roman" w:hAnsi="Times New Roman" w:cs="Times New Roman"/>
                <w:sz w:val="24"/>
              </w:rPr>
              <w:t xml:space="preserve"> </w:t>
            </w:r>
            <w:r w:rsidRPr="00891545">
              <w:rPr>
                <w:rFonts w:ascii="Times New Roman" w:hAnsi="Times New Roman" w:cs="Times New Roman"/>
                <w:sz w:val="24"/>
              </w:rPr>
              <w:t>%</w:t>
            </w:r>
          </w:p>
        </w:tc>
        <w:tc>
          <w:tcPr>
            <w:tcW w:w="3660" w:type="dxa"/>
            <w:noWrap/>
            <w:hideMark/>
          </w:tcPr>
          <w:p w14:paraId="754A25AA"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Poor cost management </w:t>
            </w:r>
          </w:p>
        </w:tc>
      </w:tr>
      <w:tr w:rsidR="003169F4" w:rsidRPr="00891545" w14:paraId="589D0116" w14:textId="77777777" w:rsidTr="00891545">
        <w:trPr>
          <w:trHeight w:val="300"/>
        </w:trPr>
        <w:tc>
          <w:tcPr>
            <w:tcW w:w="4580" w:type="dxa"/>
            <w:hideMark/>
          </w:tcPr>
          <w:p w14:paraId="1B2B8DD4" w14:textId="77777777" w:rsidR="00891545" w:rsidRPr="00891545" w:rsidRDefault="00C75BA8" w:rsidP="00891545">
            <w:pPr>
              <w:spacing w:line="360" w:lineRule="auto"/>
              <w:jc w:val="both"/>
              <w:rPr>
                <w:rFonts w:ascii="Times New Roman" w:hAnsi="Times New Roman" w:cs="Times New Roman"/>
                <w:sz w:val="24"/>
              </w:rPr>
            </w:pPr>
            <w:r w:rsidRPr="00891545">
              <w:rPr>
                <w:rFonts w:ascii="Times New Roman" w:hAnsi="Times New Roman" w:cs="Times New Roman"/>
                <w:sz w:val="24"/>
              </w:rPr>
              <w:t>Labor</w:t>
            </w:r>
          </w:p>
        </w:tc>
        <w:tc>
          <w:tcPr>
            <w:tcW w:w="1900" w:type="dxa"/>
            <w:hideMark/>
          </w:tcPr>
          <w:p w14:paraId="70ECB22A"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400000</w:t>
            </w:r>
          </w:p>
        </w:tc>
        <w:tc>
          <w:tcPr>
            <w:tcW w:w="1000" w:type="dxa"/>
            <w:hideMark/>
          </w:tcPr>
          <w:p w14:paraId="437BDF48"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440,000</w:t>
            </w:r>
          </w:p>
        </w:tc>
        <w:tc>
          <w:tcPr>
            <w:tcW w:w="1100" w:type="dxa"/>
            <w:noWrap/>
            <w:hideMark/>
          </w:tcPr>
          <w:p w14:paraId="0231A7E6"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Variable </w:t>
            </w:r>
          </w:p>
        </w:tc>
        <w:tc>
          <w:tcPr>
            <w:tcW w:w="1500" w:type="dxa"/>
            <w:noWrap/>
            <w:hideMark/>
          </w:tcPr>
          <w:p w14:paraId="4602D4C2"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320000</w:t>
            </w:r>
          </w:p>
        </w:tc>
        <w:tc>
          <w:tcPr>
            <w:tcW w:w="960" w:type="dxa"/>
            <w:noWrap/>
            <w:hideMark/>
          </w:tcPr>
          <w:p w14:paraId="75A8E4C7"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120000</w:t>
            </w:r>
          </w:p>
        </w:tc>
        <w:tc>
          <w:tcPr>
            <w:tcW w:w="2140" w:type="dxa"/>
            <w:noWrap/>
            <w:hideMark/>
          </w:tcPr>
          <w:p w14:paraId="6B5D9004"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Adverse </w:t>
            </w:r>
          </w:p>
        </w:tc>
        <w:tc>
          <w:tcPr>
            <w:tcW w:w="960" w:type="dxa"/>
            <w:noWrap/>
            <w:hideMark/>
          </w:tcPr>
          <w:p w14:paraId="7F6ACEAD"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38</w:t>
            </w:r>
            <w:r w:rsidR="003169F4">
              <w:rPr>
                <w:rFonts w:ascii="Times New Roman" w:hAnsi="Times New Roman" w:cs="Times New Roman"/>
                <w:sz w:val="24"/>
              </w:rPr>
              <w:t xml:space="preserve"> </w:t>
            </w:r>
            <w:r w:rsidRPr="00891545">
              <w:rPr>
                <w:rFonts w:ascii="Times New Roman" w:hAnsi="Times New Roman" w:cs="Times New Roman"/>
                <w:sz w:val="24"/>
              </w:rPr>
              <w:t>%</w:t>
            </w:r>
          </w:p>
        </w:tc>
        <w:tc>
          <w:tcPr>
            <w:tcW w:w="3660" w:type="dxa"/>
            <w:noWrap/>
            <w:hideMark/>
          </w:tcPr>
          <w:p w14:paraId="3F87D256"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Poor cost management </w:t>
            </w:r>
          </w:p>
        </w:tc>
      </w:tr>
      <w:tr w:rsidR="003169F4" w:rsidRPr="00891545" w14:paraId="4771FFB2" w14:textId="77777777" w:rsidTr="00891545">
        <w:trPr>
          <w:trHeight w:val="300"/>
        </w:trPr>
        <w:tc>
          <w:tcPr>
            <w:tcW w:w="4580" w:type="dxa"/>
            <w:hideMark/>
          </w:tcPr>
          <w:p w14:paraId="1A3F8CA6"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Overhead</w:t>
            </w:r>
          </w:p>
        </w:tc>
        <w:tc>
          <w:tcPr>
            <w:tcW w:w="1900" w:type="dxa"/>
            <w:hideMark/>
          </w:tcPr>
          <w:p w14:paraId="1303861D"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150000</w:t>
            </w:r>
          </w:p>
        </w:tc>
        <w:tc>
          <w:tcPr>
            <w:tcW w:w="1000" w:type="dxa"/>
            <w:hideMark/>
          </w:tcPr>
          <w:p w14:paraId="093CB6CB"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120,000</w:t>
            </w:r>
          </w:p>
        </w:tc>
        <w:tc>
          <w:tcPr>
            <w:tcW w:w="1100" w:type="dxa"/>
            <w:noWrap/>
            <w:hideMark/>
          </w:tcPr>
          <w:p w14:paraId="793D3C52"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Variable </w:t>
            </w:r>
          </w:p>
        </w:tc>
        <w:tc>
          <w:tcPr>
            <w:tcW w:w="1500" w:type="dxa"/>
            <w:noWrap/>
            <w:hideMark/>
          </w:tcPr>
          <w:p w14:paraId="3D4006EE"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120000</w:t>
            </w:r>
          </w:p>
        </w:tc>
        <w:tc>
          <w:tcPr>
            <w:tcW w:w="960" w:type="dxa"/>
            <w:noWrap/>
            <w:hideMark/>
          </w:tcPr>
          <w:p w14:paraId="5C56BD17"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0</w:t>
            </w:r>
          </w:p>
        </w:tc>
        <w:tc>
          <w:tcPr>
            <w:tcW w:w="2140" w:type="dxa"/>
            <w:noWrap/>
            <w:hideMark/>
          </w:tcPr>
          <w:p w14:paraId="06A0F307"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Favorable </w:t>
            </w:r>
          </w:p>
        </w:tc>
        <w:tc>
          <w:tcPr>
            <w:tcW w:w="960" w:type="dxa"/>
            <w:noWrap/>
            <w:hideMark/>
          </w:tcPr>
          <w:p w14:paraId="6797F496"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0</w:t>
            </w:r>
            <w:r w:rsidR="003169F4">
              <w:rPr>
                <w:rFonts w:ascii="Times New Roman" w:hAnsi="Times New Roman" w:cs="Times New Roman"/>
                <w:sz w:val="24"/>
              </w:rPr>
              <w:t xml:space="preserve"> </w:t>
            </w:r>
            <w:r w:rsidRPr="00891545">
              <w:rPr>
                <w:rFonts w:ascii="Times New Roman" w:hAnsi="Times New Roman" w:cs="Times New Roman"/>
                <w:sz w:val="24"/>
              </w:rPr>
              <w:t>%</w:t>
            </w:r>
            <w:r w:rsidR="003169F4">
              <w:rPr>
                <w:rFonts w:ascii="Times New Roman" w:hAnsi="Times New Roman" w:cs="Times New Roman"/>
                <w:sz w:val="24"/>
              </w:rPr>
              <w:t xml:space="preserve"> </w:t>
            </w:r>
          </w:p>
        </w:tc>
        <w:tc>
          <w:tcPr>
            <w:tcW w:w="3660" w:type="dxa"/>
            <w:noWrap/>
            <w:hideMark/>
          </w:tcPr>
          <w:p w14:paraId="4B8EFC4D"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Effective cost control </w:t>
            </w:r>
          </w:p>
        </w:tc>
      </w:tr>
      <w:tr w:rsidR="003169F4" w:rsidRPr="00891545" w14:paraId="283E608C" w14:textId="77777777" w:rsidTr="00891545">
        <w:trPr>
          <w:trHeight w:val="300"/>
        </w:trPr>
        <w:tc>
          <w:tcPr>
            <w:tcW w:w="4580" w:type="dxa"/>
            <w:hideMark/>
          </w:tcPr>
          <w:p w14:paraId="7B6B34D0"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Contribution</w:t>
            </w:r>
          </w:p>
        </w:tc>
        <w:tc>
          <w:tcPr>
            <w:tcW w:w="1900" w:type="dxa"/>
            <w:hideMark/>
          </w:tcPr>
          <w:p w14:paraId="5AD61801" w14:textId="77777777" w:rsidR="00891545" w:rsidRPr="00891545" w:rsidRDefault="003169F4" w:rsidP="00891545">
            <w:pPr>
              <w:spacing w:line="360" w:lineRule="auto"/>
              <w:jc w:val="both"/>
              <w:rPr>
                <w:rFonts w:ascii="Times New Roman" w:hAnsi="Times New Roman" w:cs="Times New Roman"/>
                <w:b/>
                <w:bCs/>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b/>
                <w:bCs/>
                <w:sz w:val="24"/>
              </w:rPr>
              <w:t>1700000</w:t>
            </w:r>
          </w:p>
        </w:tc>
        <w:tc>
          <w:tcPr>
            <w:tcW w:w="1000" w:type="dxa"/>
            <w:hideMark/>
          </w:tcPr>
          <w:p w14:paraId="6263D5B9" w14:textId="77777777"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760,000</w:t>
            </w:r>
          </w:p>
        </w:tc>
        <w:tc>
          <w:tcPr>
            <w:tcW w:w="1100" w:type="dxa"/>
            <w:noWrap/>
            <w:hideMark/>
          </w:tcPr>
          <w:p w14:paraId="2B0B019C"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1500" w:type="dxa"/>
            <w:noWrap/>
            <w:hideMark/>
          </w:tcPr>
          <w:p w14:paraId="60498A9F"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1360000</w:t>
            </w:r>
          </w:p>
        </w:tc>
        <w:tc>
          <w:tcPr>
            <w:tcW w:w="960" w:type="dxa"/>
            <w:noWrap/>
            <w:hideMark/>
          </w:tcPr>
          <w:p w14:paraId="0057E483"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600000</w:t>
            </w:r>
          </w:p>
        </w:tc>
        <w:tc>
          <w:tcPr>
            <w:tcW w:w="2140" w:type="dxa"/>
            <w:noWrap/>
            <w:hideMark/>
          </w:tcPr>
          <w:p w14:paraId="46E61489"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960" w:type="dxa"/>
            <w:noWrap/>
            <w:hideMark/>
          </w:tcPr>
          <w:p w14:paraId="03AEA64A"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44</w:t>
            </w:r>
            <w:r w:rsidR="003169F4">
              <w:rPr>
                <w:rFonts w:ascii="Times New Roman" w:hAnsi="Times New Roman" w:cs="Times New Roman"/>
                <w:sz w:val="24"/>
              </w:rPr>
              <w:t xml:space="preserve"> </w:t>
            </w:r>
            <w:r w:rsidRPr="00891545">
              <w:rPr>
                <w:rFonts w:ascii="Times New Roman" w:hAnsi="Times New Roman" w:cs="Times New Roman"/>
                <w:sz w:val="24"/>
              </w:rPr>
              <w:t>%</w:t>
            </w:r>
          </w:p>
        </w:tc>
        <w:tc>
          <w:tcPr>
            <w:tcW w:w="3660" w:type="dxa"/>
            <w:noWrap/>
            <w:hideMark/>
          </w:tcPr>
          <w:p w14:paraId="5E2E1091"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r>
      <w:tr w:rsidR="003169F4" w:rsidRPr="00891545" w14:paraId="046263A8" w14:textId="77777777" w:rsidTr="00891545">
        <w:trPr>
          <w:trHeight w:val="300"/>
        </w:trPr>
        <w:tc>
          <w:tcPr>
            <w:tcW w:w="4580" w:type="dxa"/>
            <w:hideMark/>
          </w:tcPr>
          <w:p w14:paraId="7C0A947A" w14:textId="77777777" w:rsidR="00891545" w:rsidRPr="00891545" w:rsidRDefault="00891545" w:rsidP="00891545">
            <w:pPr>
              <w:spacing w:line="360" w:lineRule="auto"/>
              <w:jc w:val="both"/>
              <w:rPr>
                <w:rFonts w:ascii="Times New Roman" w:hAnsi="Times New Roman" w:cs="Times New Roman"/>
                <w:b/>
                <w:bCs/>
                <w:sz w:val="24"/>
              </w:rPr>
            </w:pPr>
            <w:r w:rsidRPr="00891545">
              <w:rPr>
                <w:rFonts w:ascii="Times New Roman" w:hAnsi="Times New Roman" w:cs="Times New Roman"/>
                <w:b/>
                <w:bCs/>
                <w:sz w:val="24"/>
              </w:rPr>
              <w:t>Fixed overheads:</w:t>
            </w:r>
          </w:p>
        </w:tc>
        <w:tc>
          <w:tcPr>
            <w:tcW w:w="1900" w:type="dxa"/>
            <w:hideMark/>
          </w:tcPr>
          <w:p w14:paraId="3CEF004F"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1000" w:type="dxa"/>
            <w:hideMark/>
          </w:tcPr>
          <w:p w14:paraId="37EBB76F"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1100" w:type="dxa"/>
            <w:noWrap/>
            <w:hideMark/>
          </w:tcPr>
          <w:p w14:paraId="68E8E3E8"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1500" w:type="dxa"/>
            <w:noWrap/>
            <w:hideMark/>
          </w:tcPr>
          <w:p w14:paraId="497C192B"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960" w:type="dxa"/>
            <w:noWrap/>
            <w:hideMark/>
          </w:tcPr>
          <w:p w14:paraId="38DE50F3"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2140" w:type="dxa"/>
            <w:noWrap/>
            <w:hideMark/>
          </w:tcPr>
          <w:p w14:paraId="43D45B4F"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960" w:type="dxa"/>
            <w:noWrap/>
            <w:hideMark/>
          </w:tcPr>
          <w:p w14:paraId="44BFC828"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c>
          <w:tcPr>
            <w:tcW w:w="3660" w:type="dxa"/>
            <w:noWrap/>
            <w:hideMark/>
          </w:tcPr>
          <w:p w14:paraId="0C6E73F0"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w:t>
            </w:r>
          </w:p>
        </w:tc>
      </w:tr>
      <w:tr w:rsidR="003169F4" w:rsidRPr="00891545" w14:paraId="01F71ACA" w14:textId="77777777" w:rsidTr="00891545">
        <w:trPr>
          <w:trHeight w:val="300"/>
        </w:trPr>
        <w:tc>
          <w:tcPr>
            <w:tcW w:w="4580" w:type="dxa"/>
            <w:hideMark/>
          </w:tcPr>
          <w:p w14:paraId="4D95D09D"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Warehouse rental</w:t>
            </w:r>
          </w:p>
        </w:tc>
        <w:tc>
          <w:tcPr>
            <w:tcW w:w="1900" w:type="dxa"/>
            <w:hideMark/>
          </w:tcPr>
          <w:p w14:paraId="0770F3CD"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200,000</w:t>
            </w:r>
          </w:p>
        </w:tc>
        <w:tc>
          <w:tcPr>
            <w:tcW w:w="1000" w:type="dxa"/>
            <w:hideMark/>
          </w:tcPr>
          <w:p w14:paraId="1345AE02"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170,000</w:t>
            </w:r>
          </w:p>
        </w:tc>
        <w:tc>
          <w:tcPr>
            <w:tcW w:w="1100" w:type="dxa"/>
            <w:noWrap/>
            <w:hideMark/>
          </w:tcPr>
          <w:p w14:paraId="73312E7B"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Fixed </w:t>
            </w:r>
          </w:p>
        </w:tc>
        <w:tc>
          <w:tcPr>
            <w:tcW w:w="1500" w:type="dxa"/>
            <w:noWrap/>
            <w:hideMark/>
          </w:tcPr>
          <w:p w14:paraId="40D127E2"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160000</w:t>
            </w:r>
          </w:p>
        </w:tc>
        <w:tc>
          <w:tcPr>
            <w:tcW w:w="960" w:type="dxa"/>
            <w:noWrap/>
            <w:hideMark/>
          </w:tcPr>
          <w:p w14:paraId="32F3E50A"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10000</w:t>
            </w:r>
          </w:p>
        </w:tc>
        <w:tc>
          <w:tcPr>
            <w:tcW w:w="2140" w:type="dxa"/>
            <w:noWrap/>
            <w:hideMark/>
          </w:tcPr>
          <w:p w14:paraId="51A6859A"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Adverse </w:t>
            </w:r>
          </w:p>
        </w:tc>
        <w:tc>
          <w:tcPr>
            <w:tcW w:w="960" w:type="dxa"/>
            <w:noWrap/>
            <w:hideMark/>
          </w:tcPr>
          <w:p w14:paraId="7C603E08"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6</w:t>
            </w:r>
            <w:r w:rsidR="003169F4">
              <w:rPr>
                <w:rFonts w:ascii="Times New Roman" w:hAnsi="Times New Roman" w:cs="Times New Roman"/>
                <w:sz w:val="24"/>
              </w:rPr>
              <w:t xml:space="preserve"> </w:t>
            </w:r>
            <w:r w:rsidRPr="00891545">
              <w:rPr>
                <w:rFonts w:ascii="Times New Roman" w:hAnsi="Times New Roman" w:cs="Times New Roman"/>
                <w:sz w:val="24"/>
              </w:rPr>
              <w:t>%</w:t>
            </w:r>
          </w:p>
        </w:tc>
        <w:tc>
          <w:tcPr>
            <w:tcW w:w="3660" w:type="dxa"/>
            <w:noWrap/>
            <w:hideMark/>
          </w:tcPr>
          <w:p w14:paraId="1338B7FD"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Increase in rent </w:t>
            </w:r>
          </w:p>
        </w:tc>
      </w:tr>
      <w:tr w:rsidR="003169F4" w:rsidRPr="00891545" w14:paraId="55A5F248" w14:textId="77777777" w:rsidTr="00891545">
        <w:trPr>
          <w:trHeight w:val="300"/>
        </w:trPr>
        <w:tc>
          <w:tcPr>
            <w:tcW w:w="4580" w:type="dxa"/>
            <w:hideMark/>
          </w:tcPr>
          <w:p w14:paraId="7FCB5B7F"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Insurance</w:t>
            </w:r>
          </w:p>
        </w:tc>
        <w:tc>
          <w:tcPr>
            <w:tcW w:w="1900" w:type="dxa"/>
            <w:hideMark/>
          </w:tcPr>
          <w:p w14:paraId="3782061C"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100,000</w:t>
            </w:r>
          </w:p>
        </w:tc>
        <w:tc>
          <w:tcPr>
            <w:tcW w:w="1000" w:type="dxa"/>
            <w:hideMark/>
          </w:tcPr>
          <w:p w14:paraId="12312B07"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100,000</w:t>
            </w:r>
          </w:p>
        </w:tc>
        <w:tc>
          <w:tcPr>
            <w:tcW w:w="1100" w:type="dxa"/>
            <w:noWrap/>
            <w:hideMark/>
          </w:tcPr>
          <w:p w14:paraId="034C70A2"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Fixed </w:t>
            </w:r>
          </w:p>
        </w:tc>
        <w:tc>
          <w:tcPr>
            <w:tcW w:w="1500" w:type="dxa"/>
            <w:noWrap/>
            <w:hideMark/>
          </w:tcPr>
          <w:p w14:paraId="26899619"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80000</w:t>
            </w:r>
          </w:p>
        </w:tc>
        <w:tc>
          <w:tcPr>
            <w:tcW w:w="960" w:type="dxa"/>
            <w:noWrap/>
            <w:hideMark/>
          </w:tcPr>
          <w:p w14:paraId="07500D1D"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20000</w:t>
            </w:r>
          </w:p>
        </w:tc>
        <w:tc>
          <w:tcPr>
            <w:tcW w:w="2140" w:type="dxa"/>
            <w:noWrap/>
            <w:hideMark/>
          </w:tcPr>
          <w:p w14:paraId="2513B55A"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Adverse </w:t>
            </w:r>
          </w:p>
        </w:tc>
        <w:tc>
          <w:tcPr>
            <w:tcW w:w="960" w:type="dxa"/>
            <w:noWrap/>
            <w:hideMark/>
          </w:tcPr>
          <w:p w14:paraId="002110CC"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25</w:t>
            </w:r>
            <w:r w:rsidR="003169F4">
              <w:rPr>
                <w:rFonts w:ascii="Times New Roman" w:hAnsi="Times New Roman" w:cs="Times New Roman"/>
                <w:sz w:val="24"/>
              </w:rPr>
              <w:t xml:space="preserve"> </w:t>
            </w:r>
            <w:r w:rsidRPr="00891545">
              <w:rPr>
                <w:rFonts w:ascii="Times New Roman" w:hAnsi="Times New Roman" w:cs="Times New Roman"/>
                <w:sz w:val="24"/>
              </w:rPr>
              <w:t>%</w:t>
            </w:r>
          </w:p>
        </w:tc>
        <w:tc>
          <w:tcPr>
            <w:tcW w:w="3660" w:type="dxa"/>
            <w:noWrap/>
            <w:hideMark/>
          </w:tcPr>
          <w:p w14:paraId="0F8E0015" w14:textId="5A42D0BA" w:rsidR="00891545" w:rsidRPr="00891545" w:rsidRDefault="002E6C1C" w:rsidP="00891545">
            <w:pPr>
              <w:spacing w:line="360" w:lineRule="auto"/>
              <w:jc w:val="both"/>
              <w:rPr>
                <w:rFonts w:ascii="Times New Roman" w:hAnsi="Times New Roman" w:cs="Times New Roman"/>
                <w:sz w:val="24"/>
              </w:rPr>
            </w:pPr>
            <w:r w:rsidRPr="00891545">
              <w:rPr>
                <w:rFonts w:ascii="Times New Roman" w:hAnsi="Times New Roman" w:cs="Times New Roman"/>
                <w:sz w:val="24"/>
              </w:rPr>
              <w:t>I</w:t>
            </w:r>
            <w:r w:rsidR="00891545" w:rsidRPr="00891545">
              <w:rPr>
                <w:rFonts w:ascii="Times New Roman" w:hAnsi="Times New Roman" w:cs="Times New Roman"/>
                <w:sz w:val="24"/>
              </w:rPr>
              <w:t>ncrease</w:t>
            </w:r>
            <w:r>
              <w:rPr>
                <w:rFonts w:ascii="Times New Roman" w:hAnsi="Times New Roman" w:cs="Times New Roman"/>
                <w:sz w:val="24"/>
              </w:rPr>
              <w:t xml:space="preserve"> </w:t>
            </w:r>
            <w:r w:rsidR="00891545" w:rsidRPr="00891545">
              <w:rPr>
                <w:rFonts w:ascii="Times New Roman" w:hAnsi="Times New Roman" w:cs="Times New Roman"/>
                <w:sz w:val="24"/>
              </w:rPr>
              <w:t xml:space="preserve">in Insurance </w:t>
            </w:r>
          </w:p>
        </w:tc>
      </w:tr>
      <w:tr w:rsidR="003169F4" w:rsidRPr="00891545" w14:paraId="55246BA8" w14:textId="77777777" w:rsidTr="00891545">
        <w:trPr>
          <w:trHeight w:val="300"/>
        </w:trPr>
        <w:tc>
          <w:tcPr>
            <w:tcW w:w="4580" w:type="dxa"/>
            <w:hideMark/>
          </w:tcPr>
          <w:p w14:paraId="5A4C9565"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Fulltime warehouse supervisor salary</w:t>
            </w:r>
          </w:p>
        </w:tc>
        <w:tc>
          <w:tcPr>
            <w:tcW w:w="1900" w:type="dxa"/>
            <w:hideMark/>
          </w:tcPr>
          <w:p w14:paraId="470C1C8E"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50,000</w:t>
            </w:r>
          </w:p>
        </w:tc>
        <w:tc>
          <w:tcPr>
            <w:tcW w:w="1000" w:type="dxa"/>
            <w:hideMark/>
          </w:tcPr>
          <w:p w14:paraId="36B05DC3"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35,000</w:t>
            </w:r>
          </w:p>
        </w:tc>
        <w:tc>
          <w:tcPr>
            <w:tcW w:w="1100" w:type="dxa"/>
            <w:noWrap/>
            <w:hideMark/>
          </w:tcPr>
          <w:p w14:paraId="2709C414"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Fixed </w:t>
            </w:r>
          </w:p>
        </w:tc>
        <w:tc>
          <w:tcPr>
            <w:tcW w:w="1500" w:type="dxa"/>
            <w:noWrap/>
            <w:hideMark/>
          </w:tcPr>
          <w:p w14:paraId="3CB3FC9F"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40000</w:t>
            </w:r>
          </w:p>
        </w:tc>
        <w:tc>
          <w:tcPr>
            <w:tcW w:w="960" w:type="dxa"/>
            <w:noWrap/>
            <w:hideMark/>
          </w:tcPr>
          <w:p w14:paraId="5FEF32EE" w14:textId="77777777" w:rsidR="00891545" w:rsidRPr="00891545" w:rsidRDefault="003169F4" w:rsidP="00891545">
            <w:pPr>
              <w:spacing w:line="360" w:lineRule="auto"/>
              <w:jc w:val="both"/>
              <w:rPr>
                <w:rFonts w:ascii="Times New Roman" w:hAnsi="Times New Roman" w:cs="Times New Roman"/>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sz w:val="24"/>
              </w:rPr>
              <w:t>5000</w:t>
            </w:r>
          </w:p>
        </w:tc>
        <w:tc>
          <w:tcPr>
            <w:tcW w:w="2140" w:type="dxa"/>
            <w:noWrap/>
            <w:hideMark/>
          </w:tcPr>
          <w:p w14:paraId="7681C620"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Favorable </w:t>
            </w:r>
          </w:p>
        </w:tc>
        <w:tc>
          <w:tcPr>
            <w:tcW w:w="960" w:type="dxa"/>
            <w:noWrap/>
            <w:hideMark/>
          </w:tcPr>
          <w:p w14:paraId="6B9AA884"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13</w:t>
            </w:r>
            <w:r w:rsidR="003169F4">
              <w:rPr>
                <w:rFonts w:ascii="Times New Roman" w:hAnsi="Times New Roman" w:cs="Times New Roman"/>
                <w:sz w:val="24"/>
              </w:rPr>
              <w:t xml:space="preserve"> </w:t>
            </w:r>
            <w:r w:rsidRPr="00891545">
              <w:rPr>
                <w:rFonts w:ascii="Times New Roman" w:hAnsi="Times New Roman" w:cs="Times New Roman"/>
                <w:sz w:val="24"/>
              </w:rPr>
              <w:t>%</w:t>
            </w:r>
          </w:p>
        </w:tc>
        <w:tc>
          <w:tcPr>
            <w:tcW w:w="3660" w:type="dxa"/>
            <w:noWrap/>
            <w:hideMark/>
          </w:tcPr>
          <w:p w14:paraId="273FC990" w14:textId="77777777" w:rsidR="00891545" w:rsidRPr="00891545" w:rsidRDefault="00891545" w:rsidP="00891545">
            <w:pPr>
              <w:spacing w:line="360" w:lineRule="auto"/>
              <w:jc w:val="both"/>
              <w:rPr>
                <w:rFonts w:ascii="Times New Roman" w:hAnsi="Times New Roman" w:cs="Times New Roman"/>
                <w:sz w:val="24"/>
              </w:rPr>
            </w:pPr>
            <w:r w:rsidRPr="00891545">
              <w:rPr>
                <w:rFonts w:ascii="Times New Roman" w:hAnsi="Times New Roman" w:cs="Times New Roman"/>
                <w:sz w:val="24"/>
              </w:rPr>
              <w:t xml:space="preserve">Employing of less salaried supervisor </w:t>
            </w:r>
          </w:p>
        </w:tc>
      </w:tr>
      <w:tr w:rsidR="003169F4" w:rsidRPr="00891545" w14:paraId="0B53DD09" w14:textId="77777777" w:rsidTr="00891545">
        <w:trPr>
          <w:trHeight w:val="300"/>
        </w:trPr>
        <w:tc>
          <w:tcPr>
            <w:tcW w:w="4580" w:type="dxa"/>
            <w:hideMark/>
          </w:tcPr>
          <w:p w14:paraId="7142FDC5" w14:textId="3C031C7E"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Profit</w:t>
            </w:r>
          </w:p>
        </w:tc>
        <w:tc>
          <w:tcPr>
            <w:tcW w:w="1900" w:type="dxa"/>
            <w:noWrap/>
            <w:hideMark/>
          </w:tcPr>
          <w:p w14:paraId="320E646E" w14:textId="77777777" w:rsidR="00891545" w:rsidRPr="00891545" w:rsidRDefault="003169F4" w:rsidP="00891545">
            <w:pPr>
              <w:spacing w:line="360" w:lineRule="auto"/>
              <w:jc w:val="both"/>
              <w:rPr>
                <w:rFonts w:ascii="Times New Roman" w:hAnsi="Times New Roman" w:cs="Times New Roman"/>
                <w:b/>
                <w:sz w:val="24"/>
              </w:rPr>
            </w:pPr>
            <w:r w:rsidRPr="00775962">
              <w:rPr>
                <w:rFonts w:ascii="Times New Roman" w:hAnsi="Times New Roman" w:cs="Times New Roman"/>
                <w:b/>
                <w:bCs/>
                <w:sz w:val="24"/>
              </w:rPr>
              <w:t>£</w:t>
            </w:r>
            <w:r>
              <w:rPr>
                <w:rFonts w:ascii="Times New Roman" w:hAnsi="Times New Roman" w:cs="Times New Roman"/>
                <w:bCs/>
                <w:sz w:val="24"/>
              </w:rPr>
              <w:t xml:space="preserve"> </w:t>
            </w:r>
            <w:r w:rsidR="00891545" w:rsidRPr="00891545">
              <w:rPr>
                <w:rFonts w:ascii="Times New Roman" w:hAnsi="Times New Roman" w:cs="Times New Roman"/>
                <w:b/>
                <w:sz w:val="24"/>
              </w:rPr>
              <w:t>1,350,000</w:t>
            </w:r>
          </w:p>
        </w:tc>
        <w:tc>
          <w:tcPr>
            <w:tcW w:w="1000" w:type="dxa"/>
            <w:noWrap/>
            <w:hideMark/>
          </w:tcPr>
          <w:p w14:paraId="6D2F9F28"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455,000</w:t>
            </w:r>
          </w:p>
        </w:tc>
        <w:tc>
          <w:tcPr>
            <w:tcW w:w="1100" w:type="dxa"/>
            <w:noWrap/>
            <w:hideMark/>
          </w:tcPr>
          <w:p w14:paraId="56F9C182"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 </w:t>
            </w:r>
          </w:p>
        </w:tc>
        <w:tc>
          <w:tcPr>
            <w:tcW w:w="1500" w:type="dxa"/>
            <w:noWrap/>
            <w:hideMark/>
          </w:tcPr>
          <w:p w14:paraId="46817B5B"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1,080,000</w:t>
            </w:r>
          </w:p>
        </w:tc>
        <w:tc>
          <w:tcPr>
            <w:tcW w:w="960" w:type="dxa"/>
            <w:noWrap/>
            <w:hideMark/>
          </w:tcPr>
          <w:p w14:paraId="706637CF" w14:textId="77777777" w:rsidR="00891545" w:rsidRPr="00891545" w:rsidRDefault="003169F4" w:rsidP="00891545">
            <w:pPr>
              <w:spacing w:line="360" w:lineRule="auto"/>
              <w:jc w:val="both"/>
              <w:rPr>
                <w:rFonts w:ascii="Times New Roman" w:hAnsi="Times New Roman" w:cs="Times New Roman"/>
                <w:b/>
                <w:sz w:val="24"/>
              </w:rPr>
            </w:pPr>
            <w:r w:rsidRPr="003169F4">
              <w:rPr>
                <w:rFonts w:ascii="Times New Roman" w:hAnsi="Times New Roman" w:cs="Times New Roman"/>
                <w:bCs/>
                <w:sz w:val="24"/>
              </w:rPr>
              <w:t>£</w:t>
            </w:r>
            <w:r>
              <w:rPr>
                <w:rFonts w:ascii="Times New Roman" w:hAnsi="Times New Roman" w:cs="Times New Roman"/>
                <w:bCs/>
                <w:sz w:val="24"/>
              </w:rPr>
              <w:t xml:space="preserve"> </w:t>
            </w:r>
            <w:r w:rsidR="00891545" w:rsidRPr="00891545">
              <w:rPr>
                <w:rFonts w:ascii="Times New Roman" w:hAnsi="Times New Roman" w:cs="Times New Roman"/>
                <w:b/>
                <w:sz w:val="24"/>
              </w:rPr>
              <w:t>625000</w:t>
            </w:r>
          </w:p>
        </w:tc>
        <w:tc>
          <w:tcPr>
            <w:tcW w:w="2140" w:type="dxa"/>
            <w:noWrap/>
            <w:hideMark/>
          </w:tcPr>
          <w:p w14:paraId="1C77F3AB"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 xml:space="preserve">Adverse </w:t>
            </w:r>
          </w:p>
        </w:tc>
        <w:tc>
          <w:tcPr>
            <w:tcW w:w="960" w:type="dxa"/>
            <w:noWrap/>
            <w:hideMark/>
          </w:tcPr>
          <w:p w14:paraId="40CB9727"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58</w:t>
            </w:r>
            <w:r w:rsidR="003169F4">
              <w:rPr>
                <w:rFonts w:ascii="Times New Roman" w:hAnsi="Times New Roman" w:cs="Times New Roman"/>
                <w:b/>
                <w:sz w:val="24"/>
              </w:rPr>
              <w:t xml:space="preserve"> </w:t>
            </w:r>
            <w:r w:rsidRPr="00891545">
              <w:rPr>
                <w:rFonts w:ascii="Times New Roman" w:hAnsi="Times New Roman" w:cs="Times New Roman"/>
                <w:b/>
                <w:sz w:val="24"/>
              </w:rPr>
              <w:t>%</w:t>
            </w:r>
          </w:p>
        </w:tc>
        <w:tc>
          <w:tcPr>
            <w:tcW w:w="3660" w:type="dxa"/>
            <w:noWrap/>
            <w:hideMark/>
          </w:tcPr>
          <w:p w14:paraId="5D727734"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 xml:space="preserve">Fall in sales revenue </w:t>
            </w:r>
          </w:p>
        </w:tc>
      </w:tr>
      <w:tr w:rsidR="003169F4" w:rsidRPr="00891545" w14:paraId="203AEB30" w14:textId="77777777" w:rsidTr="00891545">
        <w:trPr>
          <w:trHeight w:val="300"/>
        </w:trPr>
        <w:tc>
          <w:tcPr>
            <w:tcW w:w="4580" w:type="dxa"/>
            <w:hideMark/>
          </w:tcPr>
          <w:p w14:paraId="2B535F43"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lastRenderedPageBreak/>
              <w:t>Operating Profit percentage margin %</w:t>
            </w:r>
          </w:p>
        </w:tc>
        <w:tc>
          <w:tcPr>
            <w:tcW w:w="1900" w:type="dxa"/>
            <w:noWrap/>
            <w:hideMark/>
          </w:tcPr>
          <w:p w14:paraId="387A61A3"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54%</w:t>
            </w:r>
          </w:p>
        </w:tc>
        <w:tc>
          <w:tcPr>
            <w:tcW w:w="1000" w:type="dxa"/>
            <w:noWrap/>
            <w:hideMark/>
          </w:tcPr>
          <w:p w14:paraId="4A006AF4"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28%</w:t>
            </w:r>
          </w:p>
        </w:tc>
        <w:tc>
          <w:tcPr>
            <w:tcW w:w="1100" w:type="dxa"/>
            <w:noWrap/>
            <w:hideMark/>
          </w:tcPr>
          <w:p w14:paraId="0D13EA16"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 </w:t>
            </w:r>
          </w:p>
        </w:tc>
        <w:tc>
          <w:tcPr>
            <w:tcW w:w="1500" w:type="dxa"/>
            <w:noWrap/>
            <w:hideMark/>
          </w:tcPr>
          <w:p w14:paraId="5008007E"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54%</w:t>
            </w:r>
          </w:p>
        </w:tc>
        <w:tc>
          <w:tcPr>
            <w:tcW w:w="960" w:type="dxa"/>
            <w:noWrap/>
            <w:hideMark/>
          </w:tcPr>
          <w:p w14:paraId="5E07CBF2"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26%</w:t>
            </w:r>
          </w:p>
        </w:tc>
        <w:tc>
          <w:tcPr>
            <w:tcW w:w="2140" w:type="dxa"/>
            <w:noWrap/>
            <w:hideMark/>
          </w:tcPr>
          <w:p w14:paraId="6C27EB83"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 </w:t>
            </w:r>
          </w:p>
        </w:tc>
        <w:tc>
          <w:tcPr>
            <w:tcW w:w="960" w:type="dxa"/>
            <w:noWrap/>
            <w:hideMark/>
          </w:tcPr>
          <w:p w14:paraId="5282F04F"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47</w:t>
            </w:r>
            <w:r w:rsidR="003169F4">
              <w:rPr>
                <w:rFonts w:ascii="Times New Roman" w:hAnsi="Times New Roman" w:cs="Times New Roman"/>
                <w:b/>
                <w:sz w:val="24"/>
              </w:rPr>
              <w:t xml:space="preserve"> </w:t>
            </w:r>
            <w:r w:rsidRPr="00891545">
              <w:rPr>
                <w:rFonts w:ascii="Times New Roman" w:hAnsi="Times New Roman" w:cs="Times New Roman"/>
                <w:b/>
                <w:sz w:val="24"/>
              </w:rPr>
              <w:t>%</w:t>
            </w:r>
          </w:p>
        </w:tc>
        <w:tc>
          <w:tcPr>
            <w:tcW w:w="3660" w:type="dxa"/>
            <w:noWrap/>
            <w:hideMark/>
          </w:tcPr>
          <w:p w14:paraId="0449D9F3" w14:textId="77777777" w:rsidR="00891545" w:rsidRPr="00891545" w:rsidRDefault="00891545" w:rsidP="00891545">
            <w:pPr>
              <w:spacing w:line="360" w:lineRule="auto"/>
              <w:jc w:val="both"/>
              <w:rPr>
                <w:rFonts w:ascii="Times New Roman" w:hAnsi="Times New Roman" w:cs="Times New Roman"/>
                <w:b/>
                <w:sz w:val="24"/>
              </w:rPr>
            </w:pPr>
            <w:r w:rsidRPr="00891545">
              <w:rPr>
                <w:rFonts w:ascii="Times New Roman" w:hAnsi="Times New Roman" w:cs="Times New Roman"/>
                <w:b/>
                <w:sz w:val="24"/>
              </w:rPr>
              <w:t> </w:t>
            </w:r>
          </w:p>
        </w:tc>
      </w:tr>
    </w:tbl>
    <w:p w14:paraId="0F5D54DA" w14:textId="77777777" w:rsidR="00504999" w:rsidRPr="00C75BA8" w:rsidRDefault="00E81E0A" w:rsidP="00E81E0A">
      <w:pPr>
        <w:spacing w:line="360" w:lineRule="auto"/>
        <w:jc w:val="center"/>
        <w:rPr>
          <w:rFonts w:ascii="Times New Roman" w:hAnsi="Times New Roman" w:cs="Times New Roman"/>
          <w:b/>
          <w:sz w:val="24"/>
        </w:rPr>
      </w:pPr>
      <w:r w:rsidRPr="00C75BA8">
        <w:rPr>
          <w:rFonts w:ascii="Times New Roman" w:hAnsi="Times New Roman" w:cs="Times New Roman"/>
          <w:b/>
          <w:sz w:val="24"/>
        </w:rPr>
        <w:t>Table 1: Calculation of flexed budget and variance of Amana ltd for FY 2020</w:t>
      </w:r>
    </w:p>
    <w:p w14:paraId="0A8CDC75" w14:textId="77777777" w:rsidR="00C75BA8" w:rsidRPr="00C75BA8" w:rsidRDefault="00E81E0A" w:rsidP="00C75BA8">
      <w:pPr>
        <w:spacing w:line="360" w:lineRule="auto"/>
        <w:jc w:val="center"/>
        <w:rPr>
          <w:rFonts w:ascii="Times New Roman" w:hAnsi="Times New Roman" w:cs="Times New Roman"/>
          <w:sz w:val="24"/>
        </w:rPr>
      </w:pPr>
      <w:r>
        <w:rPr>
          <w:rFonts w:ascii="Times New Roman" w:hAnsi="Times New Roman" w:cs="Times New Roman"/>
          <w:sz w:val="24"/>
        </w:rPr>
        <w:t>(Source: Developed by the researcher)</w:t>
      </w:r>
    </w:p>
    <w:p w14:paraId="58F21CE4" w14:textId="77777777" w:rsidR="00C75BA8" w:rsidRPr="00C75BA8" w:rsidRDefault="00C75BA8" w:rsidP="00001748">
      <w:pPr>
        <w:pStyle w:val="Heading2"/>
      </w:pPr>
      <w:bookmarkStart w:id="3" w:name="_Toc99648303"/>
      <w:r w:rsidRPr="00C75BA8">
        <w:t>ii) Discussion on Amana’s financial performance in the Financial Year 2020</w:t>
      </w:r>
      <w:bookmarkEnd w:id="3"/>
    </w:p>
    <w:p w14:paraId="5B4B2CFF" w14:textId="77777777" w:rsidR="00C75BA8" w:rsidRPr="00C75BA8" w:rsidRDefault="00C75BA8" w:rsidP="00C75BA8">
      <w:pPr>
        <w:spacing w:line="360" w:lineRule="auto"/>
        <w:jc w:val="both"/>
        <w:rPr>
          <w:rFonts w:ascii="Times New Roman" w:hAnsi="Times New Roman" w:cs="Times New Roman"/>
          <w:sz w:val="24"/>
        </w:rPr>
      </w:pPr>
      <w:r w:rsidRPr="00C75BA8">
        <w:rPr>
          <w:rFonts w:ascii="Times New Roman" w:hAnsi="Times New Roman" w:cs="Times New Roman"/>
          <w:sz w:val="24"/>
        </w:rPr>
        <w:t xml:space="preserve">From above </w:t>
      </w:r>
      <w:r w:rsidRPr="0042550C">
        <w:rPr>
          <w:rFonts w:ascii="Times New Roman" w:hAnsi="Times New Roman" w:cs="Times New Roman"/>
          <w:b/>
          <w:sz w:val="24"/>
        </w:rPr>
        <w:t>Table 1</w:t>
      </w:r>
      <w:r w:rsidRPr="00C75BA8">
        <w:rPr>
          <w:rFonts w:ascii="Times New Roman" w:hAnsi="Times New Roman" w:cs="Times New Roman"/>
          <w:sz w:val="24"/>
        </w:rPr>
        <w:t>, the company’s financial performance in terms of cost control can be analyzed. The cost control report is generally prepared for assessing the cost data of a company that can help in establishing a comparison with its actual outcomes with the predefined budget. The budget and cost control goes hand in hand, with the prior budgeting process carried out for estimation of fixed and variables expenditure and allocation of resources in the business process</w:t>
      </w:r>
      <w:r w:rsidR="0042550C">
        <w:rPr>
          <w:rFonts w:ascii="Times New Roman" w:hAnsi="Times New Roman" w:cs="Times New Roman"/>
          <w:sz w:val="24"/>
        </w:rPr>
        <w:t xml:space="preserve"> (</w:t>
      </w:r>
      <w:proofErr w:type="spellStart"/>
      <w:r w:rsidR="0042550C" w:rsidRPr="00837695">
        <w:rPr>
          <w:rFonts w:ascii="Times New Roman" w:eastAsia="Times New Roman" w:hAnsi="Times New Roman" w:cs="Times New Roman"/>
          <w:sz w:val="24"/>
          <w:szCs w:val="24"/>
        </w:rPr>
        <w:t>Šiška</w:t>
      </w:r>
      <w:proofErr w:type="spellEnd"/>
      <w:r w:rsidR="0042550C">
        <w:rPr>
          <w:rFonts w:ascii="Times New Roman" w:eastAsia="Times New Roman" w:hAnsi="Times New Roman" w:cs="Times New Roman"/>
          <w:sz w:val="24"/>
          <w:szCs w:val="24"/>
        </w:rPr>
        <w:t>, 2016)</w:t>
      </w:r>
      <w:r w:rsidRPr="00C75BA8">
        <w:rPr>
          <w:rFonts w:ascii="Times New Roman" w:hAnsi="Times New Roman" w:cs="Times New Roman"/>
          <w:sz w:val="24"/>
        </w:rPr>
        <w:t xml:space="preserve">. Along with that, cost control is the controlling of all the costs taking place in the business operation. Effective monitoring and implementation of budgeted inputs can help the company to achieve its financial objectives. The financial objectives can be in terms of minimizing cost and maximization of profit. As per </w:t>
      </w:r>
      <w:r w:rsidRPr="0042550C">
        <w:rPr>
          <w:rFonts w:ascii="Times New Roman" w:hAnsi="Times New Roman" w:cs="Times New Roman"/>
          <w:b/>
          <w:sz w:val="24"/>
        </w:rPr>
        <w:t>Table 1</w:t>
      </w:r>
      <w:r w:rsidRPr="00C75BA8">
        <w:rPr>
          <w:rFonts w:ascii="Times New Roman" w:hAnsi="Times New Roman" w:cs="Times New Roman"/>
          <w:sz w:val="24"/>
        </w:rPr>
        <w:t>, it can be understood that Amana has not been able to meet its financial objective, as the actual outcomes have not been as expected for the budgeted evaluation</w:t>
      </w:r>
      <w:r w:rsidR="001B7AFA">
        <w:rPr>
          <w:rFonts w:ascii="Times New Roman" w:hAnsi="Times New Roman" w:cs="Times New Roman"/>
          <w:sz w:val="24"/>
        </w:rPr>
        <w:t xml:space="preserve"> (</w:t>
      </w:r>
      <w:r w:rsidR="001B7AFA" w:rsidRPr="00837695">
        <w:rPr>
          <w:rFonts w:ascii="Times New Roman" w:eastAsia="Times New Roman" w:hAnsi="Times New Roman" w:cs="Times New Roman"/>
          <w:sz w:val="24"/>
          <w:szCs w:val="24"/>
        </w:rPr>
        <w:t>Isaac</w:t>
      </w:r>
      <w:r w:rsidR="001B7AFA">
        <w:rPr>
          <w:rFonts w:ascii="Times New Roman" w:eastAsia="Times New Roman" w:hAnsi="Times New Roman" w:cs="Times New Roman"/>
          <w:sz w:val="24"/>
          <w:szCs w:val="24"/>
        </w:rPr>
        <w:t xml:space="preserve"> </w:t>
      </w:r>
      <w:r w:rsidR="001B7AFA" w:rsidRPr="001B7AFA">
        <w:rPr>
          <w:rFonts w:ascii="Times New Roman" w:eastAsia="Times New Roman" w:hAnsi="Times New Roman" w:cs="Times New Roman"/>
          <w:i/>
          <w:sz w:val="24"/>
          <w:szCs w:val="24"/>
        </w:rPr>
        <w:t>et al.</w:t>
      </w:r>
      <w:r w:rsidR="001B7AFA">
        <w:rPr>
          <w:rFonts w:ascii="Times New Roman" w:eastAsia="Times New Roman" w:hAnsi="Times New Roman" w:cs="Times New Roman"/>
          <w:sz w:val="24"/>
          <w:szCs w:val="24"/>
        </w:rPr>
        <w:t xml:space="preserve"> 2015)</w:t>
      </w:r>
      <w:r w:rsidRPr="00C75BA8">
        <w:rPr>
          <w:rFonts w:ascii="Times New Roman" w:hAnsi="Times New Roman" w:cs="Times New Roman"/>
          <w:sz w:val="24"/>
        </w:rPr>
        <w:t>.</w:t>
      </w:r>
    </w:p>
    <w:p w14:paraId="6E0A0821" w14:textId="599AF1AA" w:rsidR="00C75BA8" w:rsidRDefault="00C75BA8" w:rsidP="00C75BA8">
      <w:pPr>
        <w:spacing w:line="360" w:lineRule="auto"/>
        <w:jc w:val="both"/>
        <w:rPr>
          <w:rFonts w:ascii="Times New Roman" w:hAnsi="Times New Roman" w:cs="Times New Roman"/>
          <w:sz w:val="24"/>
        </w:rPr>
      </w:pPr>
      <w:r w:rsidRPr="00C75BA8">
        <w:rPr>
          <w:rFonts w:ascii="Times New Roman" w:hAnsi="Times New Roman" w:cs="Times New Roman"/>
          <w:sz w:val="24"/>
        </w:rPr>
        <w:t>The Flexed budget of Amana is evaluated; the use of this budgeting technique can help in understanding the changes in the amount of actual revenue earned. Generally, the flexed budget takes consideration of some portion of revenues of expenses than considering fixed numbers</w:t>
      </w:r>
      <w:r w:rsidR="0042550C">
        <w:rPr>
          <w:rFonts w:ascii="Times New Roman" w:hAnsi="Times New Roman" w:cs="Times New Roman"/>
          <w:sz w:val="24"/>
        </w:rPr>
        <w:t xml:space="preserve"> (</w:t>
      </w:r>
      <w:proofErr w:type="spellStart"/>
      <w:r w:rsidR="0042550C" w:rsidRPr="00837695">
        <w:rPr>
          <w:rFonts w:ascii="Times New Roman" w:eastAsia="Times New Roman" w:hAnsi="Times New Roman" w:cs="Times New Roman"/>
          <w:sz w:val="24"/>
          <w:szCs w:val="24"/>
        </w:rPr>
        <w:t>Šiška</w:t>
      </w:r>
      <w:proofErr w:type="spellEnd"/>
      <w:r w:rsidR="0042550C">
        <w:rPr>
          <w:rFonts w:ascii="Times New Roman" w:eastAsia="Times New Roman" w:hAnsi="Times New Roman" w:cs="Times New Roman"/>
          <w:sz w:val="24"/>
          <w:szCs w:val="24"/>
        </w:rPr>
        <w:t>, 2016)</w:t>
      </w:r>
      <w:r w:rsidRPr="00C75BA8">
        <w:rPr>
          <w:rFonts w:ascii="Times New Roman" w:hAnsi="Times New Roman" w:cs="Times New Roman"/>
          <w:sz w:val="24"/>
        </w:rPr>
        <w:t xml:space="preserve">. The main advantage of this budgeting technique can help in the establishment of better comparability between budget and actual results. If the sales revenue of Amana is considered, it can be evaluated that flexed budget is estimated at £ 2000,000. </w:t>
      </w:r>
      <w:proofErr w:type="gramStart"/>
      <w:r w:rsidRPr="00C75BA8">
        <w:rPr>
          <w:rFonts w:ascii="Times New Roman" w:hAnsi="Times New Roman" w:cs="Times New Roman"/>
          <w:sz w:val="24"/>
        </w:rPr>
        <w:t>Whereas,</w:t>
      </w:r>
      <w:proofErr w:type="gramEnd"/>
      <w:r w:rsidRPr="00C75BA8">
        <w:rPr>
          <w:rFonts w:ascii="Times New Roman" w:hAnsi="Times New Roman" w:cs="Times New Roman"/>
          <w:sz w:val="24"/>
        </w:rPr>
        <w:t xml:space="preserve"> the actual results of total sales revenue of the company results is £ 160,000. The variance of total sales revenue between flexed budget and actual results is £ 40,000. Reasons for these outcomes are </w:t>
      </w:r>
      <w:r w:rsidRPr="00C75BA8">
        <w:rPr>
          <w:rFonts w:ascii="Times New Roman" w:hAnsi="Times New Roman" w:cs="Times New Roman"/>
          <w:sz w:val="24"/>
        </w:rPr>
        <w:lastRenderedPageBreak/>
        <w:t>related to the decrease in the sales price per unit from £ 25 to £ 20. The objective of reducing the price per unit of the products was to improve the sales revenue of the company. However, the demand for Amana fell due to the continuous lockdown imposed by the government to curb the increasing cases due to the pandemic. The company was operating a successful business until in Financial Year 2020, with the closing down of stores leading to lower sales</w:t>
      </w:r>
      <w:r w:rsidR="0042550C">
        <w:rPr>
          <w:rFonts w:ascii="Times New Roman" w:hAnsi="Times New Roman" w:cs="Times New Roman"/>
          <w:sz w:val="24"/>
        </w:rPr>
        <w:t xml:space="preserve"> (</w:t>
      </w:r>
      <w:proofErr w:type="spellStart"/>
      <w:r w:rsidR="0042550C" w:rsidRPr="00837695">
        <w:rPr>
          <w:rFonts w:ascii="Times New Roman" w:eastAsia="Times New Roman" w:hAnsi="Times New Roman" w:cs="Times New Roman"/>
          <w:sz w:val="24"/>
          <w:szCs w:val="24"/>
        </w:rPr>
        <w:t>Šiška</w:t>
      </w:r>
      <w:proofErr w:type="spellEnd"/>
      <w:r w:rsidR="0042550C">
        <w:rPr>
          <w:rFonts w:ascii="Times New Roman" w:eastAsia="Times New Roman" w:hAnsi="Times New Roman" w:cs="Times New Roman"/>
          <w:sz w:val="24"/>
          <w:szCs w:val="24"/>
        </w:rPr>
        <w:t xml:space="preserve"> 2016)</w:t>
      </w:r>
      <w:r w:rsidRPr="00C75BA8">
        <w:rPr>
          <w:rFonts w:ascii="Times New Roman" w:hAnsi="Times New Roman" w:cs="Times New Roman"/>
          <w:sz w:val="24"/>
        </w:rPr>
        <w:t>.</w:t>
      </w:r>
    </w:p>
    <w:p w14:paraId="11E6BD7F" w14:textId="77777777" w:rsidR="002A079B" w:rsidRDefault="00A627A6" w:rsidP="00A627A6">
      <w:pPr>
        <w:spacing w:line="360" w:lineRule="auto"/>
        <w:jc w:val="center"/>
        <w:rPr>
          <w:rFonts w:ascii="Times New Roman" w:hAnsi="Times New Roman" w:cs="Times New Roman"/>
          <w:bCs/>
          <w:sz w:val="24"/>
        </w:rPr>
      </w:pPr>
      <w:r>
        <w:rPr>
          <w:rFonts w:ascii="Times New Roman" w:hAnsi="Times New Roman" w:cs="Times New Roman"/>
          <w:bCs/>
          <w:noProof/>
          <w:sz w:val="24"/>
        </w:rPr>
        <w:drawing>
          <wp:inline distT="0" distB="0" distL="0" distR="0" wp14:anchorId="2705AD07" wp14:editId="1FCBA409">
            <wp:extent cx="6372768" cy="2579298"/>
            <wp:effectExtent l="19050" t="0" r="8982"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srcRect/>
                    <a:stretch>
                      <a:fillRect/>
                    </a:stretch>
                  </pic:blipFill>
                  <pic:spPr bwMode="auto">
                    <a:xfrm>
                      <a:off x="0" y="0"/>
                      <a:ext cx="6380119" cy="2582273"/>
                    </a:xfrm>
                    <a:prstGeom prst="rect">
                      <a:avLst/>
                    </a:prstGeom>
                    <a:noFill/>
                  </pic:spPr>
                </pic:pic>
              </a:graphicData>
            </a:graphic>
          </wp:inline>
        </w:drawing>
      </w:r>
    </w:p>
    <w:p w14:paraId="5C006D01" w14:textId="77777777" w:rsidR="00A627A6" w:rsidRPr="00CB0FDE" w:rsidRDefault="00A627A6" w:rsidP="00A627A6">
      <w:pPr>
        <w:spacing w:line="360" w:lineRule="auto"/>
        <w:jc w:val="center"/>
        <w:rPr>
          <w:rFonts w:ascii="Times New Roman" w:hAnsi="Times New Roman" w:cs="Times New Roman"/>
          <w:b/>
          <w:bCs/>
          <w:sz w:val="24"/>
        </w:rPr>
      </w:pPr>
      <w:r w:rsidRPr="00CB0FDE">
        <w:rPr>
          <w:rFonts w:ascii="Times New Roman" w:hAnsi="Times New Roman" w:cs="Times New Roman"/>
          <w:b/>
          <w:bCs/>
          <w:sz w:val="24"/>
        </w:rPr>
        <w:t>Graph 1: Variable expenses of the company</w:t>
      </w:r>
    </w:p>
    <w:p w14:paraId="17629E3A" w14:textId="77777777" w:rsidR="00A627A6" w:rsidRDefault="00A627A6" w:rsidP="00A627A6">
      <w:pPr>
        <w:spacing w:line="360" w:lineRule="auto"/>
        <w:jc w:val="center"/>
        <w:rPr>
          <w:rFonts w:ascii="Times New Roman" w:hAnsi="Times New Roman" w:cs="Times New Roman"/>
          <w:bCs/>
          <w:sz w:val="24"/>
        </w:rPr>
      </w:pPr>
      <w:r>
        <w:rPr>
          <w:rFonts w:ascii="Times New Roman" w:hAnsi="Times New Roman" w:cs="Times New Roman"/>
          <w:bCs/>
          <w:sz w:val="24"/>
        </w:rPr>
        <w:t xml:space="preserve">(Source: </w:t>
      </w:r>
      <w:r w:rsidR="00CB0FDE">
        <w:rPr>
          <w:rFonts w:ascii="Times New Roman" w:hAnsi="Times New Roman" w:cs="Times New Roman"/>
          <w:bCs/>
          <w:sz w:val="24"/>
        </w:rPr>
        <w:t>Self-developed)</w:t>
      </w:r>
    </w:p>
    <w:p w14:paraId="3D5CC8E6" w14:textId="77777777" w:rsidR="0042550C" w:rsidRDefault="002A079B" w:rsidP="00740D59">
      <w:pPr>
        <w:spacing w:line="360" w:lineRule="auto"/>
        <w:jc w:val="both"/>
        <w:rPr>
          <w:rFonts w:ascii="Times New Roman" w:hAnsi="Times New Roman" w:cs="Times New Roman"/>
          <w:bCs/>
          <w:sz w:val="24"/>
        </w:rPr>
      </w:pPr>
      <w:r>
        <w:rPr>
          <w:rFonts w:ascii="Times New Roman" w:hAnsi="Times New Roman" w:cs="Times New Roman"/>
          <w:bCs/>
          <w:sz w:val="24"/>
        </w:rPr>
        <w:t xml:space="preserve">With that the company’s expenses ha also not been controlled effectively. From the above graph </w:t>
      </w:r>
      <w:r w:rsidR="00C75BA8">
        <w:rPr>
          <w:rFonts w:ascii="Times New Roman" w:hAnsi="Times New Roman" w:cs="Times New Roman"/>
          <w:bCs/>
          <w:sz w:val="24"/>
        </w:rPr>
        <w:t>Variables,</w:t>
      </w:r>
      <w:r>
        <w:rPr>
          <w:rFonts w:ascii="Times New Roman" w:hAnsi="Times New Roman" w:cs="Times New Roman"/>
          <w:bCs/>
          <w:sz w:val="24"/>
        </w:rPr>
        <w:t xml:space="preserve"> expenses</w:t>
      </w:r>
      <w:r w:rsidR="00015DB9">
        <w:rPr>
          <w:rFonts w:ascii="Times New Roman" w:hAnsi="Times New Roman" w:cs="Times New Roman"/>
          <w:bCs/>
          <w:sz w:val="24"/>
        </w:rPr>
        <w:t xml:space="preserve"> like the materials, </w:t>
      </w:r>
      <w:r w:rsidR="00C75BA8">
        <w:rPr>
          <w:rFonts w:ascii="Times New Roman" w:hAnsi="Times New Roman" w:cs="Times New Roman"/>
          <w:bCs/>
          <w:sz w:val="24"/>
        </w:rPr>
        <w:t>labor</w:t>
      </w:r>
      <w:r w:rsidR="00015DB9">
        <w:rPr>
          <w:rFonts w:ascii="Times New Roman" w:hAnsi="Times New Roman" w:cs="Times New Roman"/>
          <w:bCs/>
          <w:sz w:val="24"/>
        </w:rPr>
        <w:t xml:space="preserve"> and overhead</w:t>
      </w:r>
      <w:r>
        <w:rPr>
          <w:rFonts w:ascii="Times New Roman" w:hAnsi="Times New Roman" w:cs="Times New Roman"/>
          <w:bCs/>
          <w:sz w:val="24"/>
        </w:rPr>
        <w:t xml:space="preserve"> </w:t>
      </w:r>
      <w:r w:rsidR="00015DB9">
        <w:rPr>
          <w:rFonts w:ascii="Times New Roman" w:hAnsi="Times New Roman" w:cs="Times New Roman"/>
          <w:bCs/>
          <w:sz w:val="24"/>
        </w:rPr>
        <w:t xml:space="preserve">could not be controlled effectively. This has led to further increasing the financial strain for the company. Amana’s cost control process has not been effectively implemented to carry on its business operation as per the budget requirement. One of the primary </w:t>
      </w:r>
      <w:r w:rsidR="001C1600">
        <w:rPr>
          <w:rFonts w:ascii="Times New Roman" w:hAnsi="Times New Roman" w:cs="Times New Roman"/>
          <w:bCs/>
          <w:sz w:val="24"/>
        </w:rPr>
        <w:t>reasons</w:t>
      </w:r>
      <w:r w:rsidR="00015DB9">
        <w:rPr>
          <w:rFonts w:ascii="Times New Roman" w:hAnsi="Times New Roman" w:cs="Times New Roman"/>
          <w:bCs/>
          <w:sz w:val="24"/>
        </w:rPr>
        <w:t xml:space="preserve"> has been decreasing in sales figure</w:t>
      </w:r>
      <w:r w:rsidR="001C1600">
        <w:rPr>
          <w:rFonts w:ascii="Times New Roman" w:hAnsi="Times New Roman" w:cs="Times New Roman"/>
          <w:bCs/>
          <w:sz w:val="24"/>
        </w:rPr>
        <w:t xml:space="preserve"> due to the pandemic. Company’s sales revenue decreased but the cost of other essential items in business process increased significantly, which the company </w:t>
      </w:r>
      <w:r w:rsidR="003F7436">
        <w:rPr>
          <w:rFonts w:ascii="Times New Roman" w:hAnsi="Times New Roman" w:cs="Times New Roman"/>
          <w:bCs/>
          <w:sz w:val="24"/>
        </w:rPr>
        <w:t>cannot</w:t>
      </w:r>
      <w:r w:rsidR="001C1600">
        <w:rPr>
          <w:rFonts w:ascii="Times New Roman" w:hAnsi="Times New Roman" w:cs="Times New Roman"/>
          <w:bCs/>
          <w:sz w:val="24"/>
        </w:rPr>
        <w:t xml:space="preserve"> control it. The materials price soared up due to less availability of raw materials. Company needs to acquire its raw materials from alternative sources from high prices. </w:t>
      </w:r>
      <w:r w:rsidR="00481257">
        <w:rPr>
          <w:rFonts w:ascii="Times New Roman" w:hAnsi="Times New Roman" w:cs="Times New Roman"/>
          <w:bCs/>
          <w:sz w:val="24"/>
        </w:rPr>
        <w:t>Budget variance can have significant effect in the company financial performance</w:t>
      </w:r>
      <w:r w:rsidR="0042550C">
        <w:rPr>
          <w:rFonts w:ascii="Times New Roman" w:hAnsi="Times New Roman" w:cs="Times New Roman"/>
          <w:bCs/>
          <w:sz w:val="24"/>
        </w:rPr>
        <w:t xml:space="preserve"> (</w:t>
      </w:r>
      <w:r w:rsidR="0042550C" w:rsidRPr="00837695">
        <w:rPr>
          <w:rFonts w:ascii="Times New Roman" w:eastAsia="Times New Roman" w:hAnsi="Times New Roman" w:cs="Times New Roman"/>
          <w:sz w:val="24"/>
          <w:szCs w:val="24"/>
        </w:rPr>
        <w:t>Chiu</w:t>
      </w:r>
      <w:r w:rsidR="0042550C">
        <w:rPr>
          <w:rFonts w:ascii="Times New Roman" w:eastAsia="Times New Roman" w:hAnsi="Times New Roman" w:cs="Times New Roman"/>
          <w:sz w:val="24"/>
          <w:szCs w:val="24"/>
        </w:rPr>
        <w:t xml:space="preserve"> </w:t>
      </w:r>
      <w:r w:rsidR="0042550C" w:rsidRPr="0042550C">
        <w:rPr>
          <w:rFonts w:ascii="Times New Roman" w:eastAsia="Times New Roman" w:hAnsi="Times New Roman" w:cs="Times New Roman"/>
          <w:i/>
          <w:sz w:val="24"/>
          <w:szCs w:val="24"/>
        </w:rPr>
        <w:t>et al.</w:t>
      </w:r>
      <w:r w:rsidR="0042550C">
        <w:rPr>
          <w:rFonts w:ascii="Times New Roman" w:eastAsia="Times New Roman" w:hAnsi="Times New Roman" w:cs="Times New Roman"/>
          <w:sz w:val="24"/>
          <w:szCs w:val="24"/>
        </w:rPr>
        <w:t xml:space="preserve"> 2018)</w:t>
      </w:r>
      <w:r w:rsidR="00481257">
        <w:rPr>
          <w:rFonts w:ascii="Times New Roman" w:hAnsi="Times New Roman" w:cs="Times New Roman"/>
          <w:bCs/>
          <w:sz w:val="24"/>
        </w:rPr>
        <w:t xml:space="preserve">. </w:t>
      </w:r>
    </w:p>
    <w:p w14:paraId="2B93F161" w14:textId="21F9CC57" w:rsidR="001B1F0C" w:rsidRDefault="00481257" w:rsidP="00740D59">
      <w:pPr>
        <w:spacing w:line="360" w:lineRule="auto"/>
        <w:jc w:val="both"/>
        <w:rPr>
          <w:rFonts w:ascii="Times New Roman" w:hAnsi="Times New Roman" w:cs="Times New Roman"/>
          <w:bCs/>
          <w:sz w:val="24"/>
        </w:rPr>
      </w:pPr>
      <w:r>
        <w:rPr>
          <w:rFonts w:ascii="Times New Roman" w:hAnsi="Times New Roman" w:cs="Times New Roman"/>
          <w:bCs/>
          <w:sz w:val="24"/>
        </w:rPr>
        <w:t xml:space="preserve">Due to sudden changes in the </w:t>
      </w:r>
      <w:r w:rsidR="003F7436">
        <w:rPr>
          <w:rFonts w:ascii="Times New Roman" w:hAnsi="Times New Roman" w:cs="Times New Roman"/>
          <w:bCs/>
          <w:sz w:val="24"/>
        </w:rPr>
        <w:t>Business</w:t>
      </w:r>
      <w:r>
        <w:rPr>
          <w:rFonts w:ascii="Times New Roman" w:hAnsi="Times New Roman" w:cs="Times New Roman"/>
          <w:bCs/>
          <w:sz w:val="24"/>
        </w:rPr>
        <w:t xml:space="preserve"> </w:t>
      </w:r>
      <w:r w:rsidR="003F7436">
        <w:rPr>
          <w:rFonts w:ascii="Times New Roman" w:hAnsi="Times New Roman" w:cs="Times New Roman"/>
          <w:bCs/>
          <w:sz w:val="24"/>
        </w:rPr>
        <w:t>C</w:t>
      </w:r>
      <w:r>
        <w:rPr>
          <w:rFonts w:ascii="Times New Roman" w:hAnsi="Times New Roman" w:cs="Times New Roman"/>
          <w:bCs/>
          <w:sz w:val="24"/>
        </w:rPr>
        <w:t xml:space="preserve">limate or operational costs can </w:t>
      </w:r>
      <w:r w:rsidR="003F7436">
        <w:rPr>
          <w:rFonts w:ascii="Times New Roman" w:hAnsi="Times New Roman" w:cs="Times New Roman"/>
          <w:bCs/>
          <w:sz w:val="24"/>
        </w:rPr>
        <w:t>lead to budget variance. Increase in labor expenses</w:t>
      </w:r>
      <w:r w:rsidR="00A56273">
        <w:rPr>
          <w:rFonts w:ascii="Times New Roman" w:hAnsi="Times New Roman" w:cs="Times New Roman"/>
          <w:bCs/>
          <w:sz w:val="24"/>
        </w:rPr>
        <w:t xml:space="preserve"> has been significantly high with variance ranging up to </w:t>
      </w:r>
      <w:r w:rsidR="00A56273" w:rsidRPr="003169F4">
        <w:rPr>
          <w:rFonts w:ascii="Times New Roman" w:hAnsi="Times New Roman" w:cs="Times New Roman"/>
          <w:bCs/>
          <w:sz w:val="24"/>
        </w:rPr>
        <w:t>£</w:t>
      </w:r>
      <w:r w:rsidR="00A56273">
        <w:rPr>
          <w:rFonts w:ascii="Times New Roman" w:hAnsi="Times New Roman" w:cs="Times New Roman"/>
          <w:bCs/>
          <w:sz w:val="24"/>
        </w:rPr>
        <w:t xml:space="preserve"> 1,200,000. </w:t>
      </w:r>
      <w:r w:rsidR="00A56273">
        <w:rPr>
          <w:rFonts w:ascii="Times New Roman" w:hAnsi="Times New Roman" w:cs="Times New Roman"/>
          <w:bCs/>
          <w:sz w:val="24"/>
        </w:rPr>
        <w:lastRenderedPageBreak/>
        <w:t xml:space="preserve">One of the main </w:t>
      </w:r>
      <w:r w:rsidR="00C75BA8">
        <w:rPr>
          <w:rFonts w:ascii="Times New Roman" w:hAnsi="Times New Roman" w:cs="Times New Roman"/>
          <w:bCs/>
          <w:sz w:val="24"/>
        </w:rPr>
        <w:t>causes</w:t>
      </w:r>
      <w:r w:rsidR="00A56273">
        <w:rPr>
          <w:rFonts w:ascii="Times New Roman" w:hAnsi="Times New Roman" w:cs="Times New Roman"/>
          <w:bCs/>
          <w:sz w:val="24"/>
        </w:rPr>
        <w:t xml:space="preserve"> of increasing labor costs of the company has been decreasing productivity. It is often seen that in </w:t>
      </w:r>
      <w:r w:rsidR="00C75BA8">
        <w:rPr>
          <w:rFonts w:ascii="Times New Roman" w:hAnsi="Times New Roman" w:cs="Times New Roman"/>
          <w:bCs/>
          <w:sz w:val="24"/>
        </w:rPr>
        <w:t>companies</w:t>
      </w:r>
      <w:r w:rsidR="00A56273">
        <w:rPr>
          <w:rFonts w:ascii="Times New Roman" w:hAnsi="Times New Roman" w:cs="Times New Roman"/>
          <w:bCs/>
          <w:sz w:val="24"/>
        </w:rPr>
        <w:t xml:space="preserve"> where idle time and increasing employee turnover can lead to less productivity of the company. Idle time is mainly </w:t>
      </w:r>
      <w:r w:rsidR="00F64FB6">
        <w:rPr>
          <w:rFonts w:ascii="Times New Roman" w:hAnsi="Times New Roman" w:cs="Times New Roman"/>
          <w:bCs/>
          <w:sz w:val="24"/>
        </w:rPr>
        <w:t>referring</w:t>
      </w:r>
      <w:r w:rsidR="00A56273">
        <w:rPr>
          <w:rFonts w:ascii="Times New Roman" w:hAnsi="Times New Roman" w:cs="Times New Roman"/>
          <w:bCs/>
          <w:sz w:val="24"/>
        </w:rPr>
        <w:t xml:space="preserve"> to the time spend by an employee without creating any productivity for the company, however, the company is paying for it, it is a loss for the company. In case of Amana, the labor costs also increased due to increasing turnover due to Covid. </w:t>
      </w:r>
      <w:r w:rsidR="001B1F0C">
        <w:rPr>
          <w:rFonts w:ascii="Times New Roman" w:hAnsi="Times New Roman" w:cs="Times New Roman"/>
          <w:bCs/>
          <w:sz w:val="24"/>
        </w:rPr>
        <w:t>However, the overhead of the expenses remained same throughout the year</w:t>
      </w:r>
      <w:r w:rsidR="00FF29D2">
        <w:rPr>
          <w:rFonts w:ascii="Times New Roman" w:hAnsi="Times New Roman" w:cs="Times New Roman"/>
          <w:bCs/>
          <w:sz w:val="24"/>
        </w:rPr>
        <w:t xml:space="preserve"> (</w:t>
      </w:r>
      <w:r w:rsidR="00FF29D2" w:rsidRPr="00837695">
        <w:rPr>
          <w:rFonts w:ascii="Times New Roman" w:eastAsia="Times New Roman" w:hAnsi="Times New Roman" w:cs="Times New Roman"/>
          <w:sz w:val="24"/>
          <w:szCs w:val="24"/>
        </w:rPr>
        <w:t>Michie</w:t>
      </w:r>
      <w:r w:rsidR="00FF29D2">
        <w:rPr>
          <w:rFonts w:ascii="Times New Roman" w:eastAsia="Times New Roman" w:hAnsi="Times New Roman" w:cs="Times New Roman"/>
          <w:sz w:val="24"/>
          <w:szCs w:val="24"/>
        </w:rPr>
        <w:t xml:space="preserve"> 2020)</w:t>
      </w:r>
      <w:r w:rsidR="001B1F0C">
        <w:rPr>
          <w:rFonts w:ascii="Times New Roman" w:hAnsi="Times New Roman" w:cs="Times New Roman"/>
          <w:bCs/>
          <w:sz w:val="24"/>
        </w:rPr>
        <w:t xml:space="preserve">. </w:t>
      </w:r>
    </w:p>
    <w:p w14:paraId="659FD733" w14:textId="77777777" w:rsidR="00CB0FDE" w:rsidRDefault="00CB0FDE" w:rsidP="00CB0FDE">
      <w:pPr>
        <w:spacing w:line="360" w:lineRule="auto"/>
        <w:jc w:val="center"/>
        <w:rPr>
          <w:rFonts w:ascii="Times New Roman" w:hAnsi="Times New Roman" w:cs="Times New Roman"/>
          <w:bCs/>
          <w:sz w:val="24"/>
        </w:rPr>
      </w:pPr>
      <w:r>
        <w:rPr>
          <w:rFonts w:ascii="Times New Roman" w:hAnsi="Times New Roman" w:cs="Times New Roman"/>
          <w:bCs/>
          <w:noProof/>
          <w:sz w:val="24"/>
        </w:rPr>
        <w:drawing>
          <wp:inline distT="0" distB="0" distL="0" distR="0" wp14:anchorId="6260B37A" wp14:editId="32D230BA">
            <wp:extent cx="4596765" cy="2767965"/>
            <wp:effectExtent l="1905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4596765" cy="2767965"/>
                    </a:xfrm>
                    <a:prstGeom prst="rect">
                      <a:avLst/>
                    </a:prstGeom>
                    <a:noFill/>
                  </pic:spPr>
                </pic:pic>
              </a:graphicData>
            </a:graphic>
          </wp:inline>
        </w:drawing>
      </w:r>
    </w:p>
    <w:p w14:paraId="400FABE0" w14:textId="77777777" w:rsidR="00CB0FDE" w:rsidRPr="00CB0FDE" w:rsidRDefault="00CB0FDE" w:rsidP="00CB0FDE">
      <w:pPr>
        <w:spacing w:line="360" w:lineRule="auto"/>
        <w:jc w:val="center"/>
        <w:rPr>
          <w:rFonts w:ascii="Times New Roman" w:hAnsi="Times New Roman" w:cs="Times New Roman"/>
          <w:b/>
          <w:bCs/>
          <w:sz w:val="24"/>
        </w:rPr>
      </w:pPr>
      <w:r w:rsidRPr="00CB0FDE">
        <w:rPr>
          <w:rFonts w:ascii="Times New Roman" w:hAnsi="Times New Roman" w:cs="Times New Roman"/>
          <w:b/>
          <w:bCs/>
          <w:sz w:val="24"/>
        </w:rPr>
        <w:t xml:space="preserve">Graph </w:t>
      </w:r>
      <w:r>
        <w:rPr>
          <w:rFonts w:ascii="Times New Roman" w:hAnsi="Times New Roman" w:cs="Times New Roman"/>
          <w:b/>
          <w:bCs/>
          <w:sz w:val="24"/>
        </w:rPr>
        <w:t>2</w:t>
      </w:r>
      <w:r w:rsidRPr="00CB0FDE">
        <w:rPr>
          <w:rFonts w:ascii="Times New Roman" w:hAnsi="Times New Roman" w:cs="Times New Roman"/>
          <w:b/>
          <w:bCs/>
          <w:sz w:val="24"/>
        </w:rPr>
        <w:t xml:space="preserve">: </w:t>
      </w:r>
      <w:r>
        <w:rPr>
          <w:rFonts w:ascii="Times New Roman" w:hAnsi="Times New Roman" w:cs="Times New Roman"/>
          <w:b/>
          <w:bCs/>
          <w:sz w:val="24"/>
        </w:rPr>
        <w:t xml:space="preserve">Fixed </w:t>
      </w:r>
      <w:r w:rsidRPr="00CB0FDE">
        <w:rPr>
          <w:rFonts w:ascii="Times New Roman" w:hAnsi="Times New Roman" w:cs="Times New Roman"/>
          <w:b/>
          <w:bCs/>
          <w:sz w:val="24"/>
        </w:rPr>
        <w:t>expenses of the company</w:t>
      </w:r>
    </w:p>
    <w:p w14:paraId="34417CE1" w14:textId="77777777" w:rsidR="00CB0FDE" w:rsidRDefault="00CB0FDE" w:rsidP="00CB0FDE">
      <w:pPr>
        <w:spacing w:line="360" w:lineRule="auto"/>
        <w:jc w:val="center"/>
        <w:rPr>
          <w:rFonts w:ascii="Times New Roman" w:hAnsi="Times New Roman" w:cs="Times New Roman"/>
          <w:bCs/>
          <w:sz w:val="24"/>
        </w:rPr>
      </w:pPr>
      <w:r>
        <w:rPr>
          <w:rFonts w:ascii="Times New Roman" w:hAnsi="Times New Roman" w:cs="Times New Roman"/>
          <w:bCs/>
          <w:sz w:val="24"/>
        </w:rPr>
        <w:t>(Source: Self-developed)</w:t>
      </w:r>
    </w:p>
    <w:p w14:paraId="4F6088AC" w14:textId="387A0249" w:rsidR="00DE6854" w:rsidRDefault="001B1F0C" w:rsidP="00740D59">
      <w:pPr>
        <w:spacing w:line="360" w:lineRule="auto"/>
        <w:jc w:val="both"/>
        <w:rPr>
          <w:rFonts w:ascii="Times New Roman" w:hAnsi="Times New Roman" w:cs="Times New Roman"/>
          <w:sz w:val="24"/>
        </w:rPr>
      </w:pPr>
      <w:r>
        <w:rPr>
          <w:rFonts w:ascii="Times New Roman" w:hAnsi="Times New Roman" w:cs="Times New Roman"/>
          <w:bCs/>
          <w:sz w:val="24"/>
        </w:rPr>
        <w:t xml:space="preserve">The above graph shows the </w:t>
      </w:r>
      <w:r w:rsidR="00282123">
        <w:rPr>
          <w:rFonts w:ascii="Times New Roman" w:hAnsi="Times New Roman" w:cs="Times New Roman"/>
          <w:bCs/>
          <w:sz w:val="24"/>
        </w:rPr>
        <w:t xml:space="preserve">fixed expenses of the company that were also not been controlled as per the budgeted forecast. Warehouse rental has increased by </w:t>
      </w:r>
      <w:r w:rsidR="00282123" w:rsidRPr="003169F4">
        <w:rPr>
          <w:rFonts w:ascii="Times New Roman" w:hAnsi="Times New Roman" w:cs="Times New Roman"/>
          <w:bCs/>
          <w:sz w:val="24"/>
        </w:rPr>
        <w:t>£</w:t>
      </w:r>
      <w:r w:rsidR="00282123">
        <w:rPr>
          <w:rFonts w:ascii="Times New Roman" w:hAnsi="Times New Roman" w:cs="Times New Roman"/>
          <w:bCs/>
          <w:sz w:val="24"/>
        </w:rPr>
        <w:t xml:space="preserve"> 10,000 variance (6 %). Insurance has increased by </w:t>
      </w:r>
      <w:r w:rsidR="00282123" w:rsidRPr="003169F4">
        <w:rPr>
          <w:rFonts w:ascii="Times New Roman" w:hAnsi="Times New Roman" w:cs="Times New Roman"/>
          <w:bCs/>
          <w:sz w:val="24"/>
        </w:rPr>
        <w:t>£</w:t>
      </w:r>
      <w:r w:rsidR="00C75BA8">
        <w:rPr>
          <w:rFonts w:ascii="Times New Roman" w:hAnsi="Times New Roman" w:cs="Times New Roman"/>
          <w:bCs/>
          <w:sz w:val="24"/>
        </w:rPr>
        <w:t xml:space="preserve"> 20,000 variance (25 %).</w:t>
      </w:r>
      <w:r w:rsidR="00282123">
        <w:rPr>
          <w:rFonts w:ascii="Times New Roman" w:hAnsi="Times New Roman" w:cs="Times New Roman"/>
          <w:bCs/>
          <w:sz w:val="24"/>
        </w:rPr>
        <w:t xml:space="preserve"> </w:t>
      </w:r>
      <w:r w:rsidR="00C75BA8">
        <w:rPr>
          <w:rFonts w:ascii="Times New Roman" w:hAnsi="Times New Roman" w:cs="Times New Roman"/>
          <w:bCs/>
          <w:sz w:val="24"/>
        </w:rPr>
        <w:t>H</w:t>
      </w:r>
      <w:r w:rsidR="00282123">
        <w:rPr>
          <w:rFonts w:ascii="Times New Roman" w:hAnsi="Times New Roman" w:cs="Times New Roman"/>
          <w:bCs/>
          <w:sz w:val="24"/>
        </w:rPr>
        <w:t xml:space="preserve">owever, full time supervisory salary has reduced by </w:t>
      </w:r>
      <w:r w:rsidR="00282123" w:rsidRPr="003169F4">
        <w:rPr>
          <w:rFonts w:ascii="Times New Roman" w:hAnsi="Times New Roman" w:cs="Times New Roman"/>
          <w:bCs/>
          <w:sz w:val="24"/>
        </w:rPr>
        <w:t>£</w:t>
      </w:r>
      <w:r w:rsidR="00282123">
        <w:rPr>
          <w:rFonts w:ascii="Times New Roman" w:hAnsi="Times New Roman" w:cs="Times New Roman"/>
          <w:bCs/>
          <w:sz w:val="24"/>
        </w:rPr>
        <w:t xml:space="preserve"> 5,000 variance (13 %). Overall, the actual operating profit of the company is very low as compared to the budget and flexed budget. This provides us the glimpse that company has not </w:t>
      </w:r>
      <w:r w:rsidR="00C75BA8">
        <w:rPr>
          <w:rFonts w:ascii="Times New Roman" w:hAnsi="Times New Roman" w:cs="Times New Roman"/>
          <w:bCs/>
          <w:sz w:val="24"/>
        </w:rPr>
        <w:t>achieved</w:t>
      </w:r>
      <w:r w:rsidR="00282123">
        <w:rPr>
          <w:rFonts w:ascii="Times New Roman" w:hAnsi="Times New Roman" w:cs="Times New Roman"/>
          <w:bCs/>
          <w:sz w:val="24"/>
        </w:rPr>
        <w:t xml:space="preserve"> its financial objectives along with that company has also failed to prepare accurate forecast on the allocation of resources</w:t>
      </w:r>
      <w:r w:rsidR="0091110F">
        <w:rPr>
          <w:rFonts w:ascii="Times New Roman" w:hAnsi="Times New Roman" w:cs="Times New Roman"/>
          <w:bCs/>
          <w:sz w:val="24"/>
        </w:rPr>
        <w:t xml:space="preserve"> (</w:t>
      </w:r>
      <w:r w:rsidR="0091110F" w:rsidRPr="00837695">
        <w:rPr>
          <w:rFonts w:ascii="Times New Roman" w:eastAsia="Times New Roman" w:hAnsi="Times New Roman" w:cs="Times New Roman"/>
          <w:sz w:val="24"/>
          <w:szCs w:val="24"/>
        </w:rPr>
        <w:t>Armitage</w:t>
      </w:r>
      <w:r w:rsidR="0091110F">
        <w:rPr>
          <w:rFonts w:ascii="Times New Roman" w:eastAsia="Times New Roman" w:hAnsi="Times New Roman" w:cs="Times New Roman"/>
          <w:sz w:val="24"/>
          <w:szCs w:val="24"/>
        </w:rPr>
        <w:t xml:space="preserve"> </w:t>
      </w:r>
      <w:r w:rsidR="0091110F" w:rsidRPr="0091110F">
        <w:rPr>
          <w:rFonts w:ascii="Times New Roman" w:eastAsia="Times New Roman" w:hAnsi="Times New Roman" w:cs="Times New Roman"/>
          <w:i/>
          <w:sz w:val="24"/>
          <w:szCs w:val="24"/>
        </w:rPr>
        <w:t>et al.</w:t>
      </w:r>
      <w:r w:rsidR="0091110F">
        <w:rPr>
          <w:rFonts w:ascii="Times New Roman" w:eastAsia="Times New Roman" w:hAnsi="Times New Roman" w:cs="Times New Roman"/>
          <w:sz w:val="24"/>
          <w:szCs w:val="24"/>
        </w:rPr>
        <w:t xml:space="preserve"> 2016)</w:t>
      </w:r>
      <w:r w:rsidR="00282123">
        <w:rPr>
          <w:rFonts w:ascii="Times New Roman" w:hAnsi="Times New Roman" w:cs="Times New Roman"/>
          <w:bCs/>
          <w:sz w:val="24"/>
        </w:rPr>
        <w:t xml:space="preserve">. </w:t>
      </w:r>
      <w:proofErr w:type="gramStart"/>
      <w:r w:rsidR="00282123">
        <w:rPr>
          <w:rFonts w:ascii="Times New Roman" w:hAnsi="Times New Roman" w:cs="Times New Roman"/>
          <w:bCs/>
          <w:sz w:val="24"/>
        </w:rPr>
        <w:t>It</w:t>
      </w:r>
      <w:proofErr w:type="gramEnd"/>
      <w:r w:rsidR="00282123">
        <w:rPr>
          <w:rFonts w:ascii="Times New Roman" w:hAnsi="Times New Roman" w:cs="Times New Roman"/>
          <w:bCs/>
          <w:sz w:val="24"/>
        </w:rPr>
        <w:t xml:space="preserve"> importance for any company to </w:t>
      </w:r>
      <w:r w:rsidR="002B3C66">
        <w:rPr>
          <w:rFonts w:ascii="Times New Roman" w:hAnsi="Times New Roman" w:cs="Times New Roman"/>
          <w:bCs/>
          <w:sz w:val="24"/>
        </w:rPr>
        <w:t>construct</w:t>
      </w:r>
      <w:r w:rsidR="009754D8">
        <w:rPr>
          <w:rFonts w:ascii="Times New Roman" w:hAnsi="Times New Roman" w:cs="Times New Roman"/>
          <w:bCs/>
          <w:sz w:val="24"/>
        </w:rPr>
        <w:t xml:space="preserve"> the business plan as per the budgeting and forecasting, it helps in</w:t>
      </w:r>
      <w:r w:rsidR="002B3C66">
        <w:rPr>
          <w:rFonts w:ascii="Times New Roman" w:hAnsi="Times New Roman" w:cs="Times New Roman"/>
          <w:bCs/>
          <w:sz w:val="24"/>
        </w:rPr>
        <w:t xml:space="preserve"> setting up targets for income and expenditure, with regular monitoring company can hold accountable for the targets in </w:t>
      </w:r>
      <w:r w:rsidR="002B3C66">
        <w:rPr>
          <w:rFonts w:ascii="Times New Roman" w:hAnsi="Times New Roman" w:cs="Times New Roman"/>
          <w:bCs/>
          <w:sz w:val="24"/>
        </w:rPr>
        <w:lastRenderedPageBreak/>
        <w:t xml:space="preserve">the year, end. However, the pandemic needs to be also taken into consideration as it was uncertain situation for many companies around the world as they were not prepared for such instability in business environment. With closing down of stores and stopping of </w:t>
      </w:r>
      <w:r w:rsidR="00C75BA8">
        <w:rPr>
          <w:rFonts w:ascii="Times New Roman" w:hAnsi="Times New Roman" w:cs="Times New Roman"/>
          <w:bCs/>
          <w:sz w:val="24"/>
        </w:rPr>
        <w:t>goods,</w:t>
      </w:r>
      <w:r w:rsidR="002B3C66">
        <w:rPr>
          <w:rFonts w:ascii="Times New Roman" w:hAnsi="Times New Roman" w:cs="Times New Roman"/>
          <w:bCs/>
          <w:sz w:val="24"/>
        </w:rPr>
        <w:t xml:space="preserve"> movement has affected the companies working just in offline platform drastically</w:t>
      </w:r>
      <w:r w:rsidR="00CF262E">
        <w:rPr>
          <w:rFonts w:ascii="Times New Roman" w:hAnsi="Times New Roman" w:cs="Times New Roman"/>
          <w:bCs/>
          <w:sz w:val="24"/>
        </w:rPr>
        <w:t xml:space="preserve"> (</w:t>
      </w:r>
      <w:proofErr w:type="spellStart"/>
      <w:r w:rsidR="00CF262E" w:rsidRPr="00837695">
        <w:rPr>
          <w:rFonts w:ascii="Times New Roman" w:eastAsia="Times New Roman" w:hAnsi="Times New Roman" w:cs="Times New Roman"/>
          <w:sz w:val="24"/>
          <w:szCs w:val="24"/>
        </w:rPr>
        <w:t>Atalan</w:t>
      </w:r>
      <w:proofErr w:type="spellEnd"/>
      <w:r w:rsidR="00CF262E">
        <w:rPr>
          <w:rFonts w:ascii="Times New Roman" w:eastAsia="Times New Roman" w:hAnsi="Times New Roman" w:cs="Times New Roman"/>
          <w:sz w:val="24"/>
          <w:szCs w:val="24"/>
        </w:rPr>
        <w:t xml:space="preserve"> 2020)</w:t>
      </w:r>
      <w:r w:rsidR="002B3C66">
        <w:rPr>
          <w:rFonts w:ascii="Times New Roman" w:hAnsi="Times New Roman" w:cs="Times New Roman"/>
          <w:bCs/>
          <w:sz w:val="24"/>
        </w:rPr>
        <w:t xml:space="preserve">.  </w:t>
      </w:r>
      <w:r w:rsidR="00A56273">
        <w:rPr>
          <w:rFonts w:ascii="Times New Roman" w:hAnsi="Times New Roman" w:cs="Times New Roman"/>
          <w:bCs/>
          <w:sz w:val="24"/>
        </w:rPr>
        <w:t xml:space="preserve"> </w:t>
      </w:r>
      <w:r w:rsidR="003F7436">
        <w:rPr>
          <w:rFonts w:ascii="Times New Roman" w:hAnsi="Times New Roman" w:cs="Times New Roman"/>
          <w:bCs/>
          <w:sz w:val="24"/>
        </w:rPr>
        <w:t xml:space="preserve">  </w:t>
      </w:r>
      <w:r w:rsidR="001C1600">
        <w:rPr>
          <w:rFonts w:ascii="Times New Roman" w:hAnsi="Times New Roman" w:cs="Times New Roman"/>
          <w:bCs/>
          <w:sz w:val="24"/>
        </w:rPr>
        <w:t xml:space="preserve">   </w:t>
      </w:r>
      <w:r w:rsidR="00015DB9">
        <w:rPr>
          <w:rFonts w:ascii="Times New Roman" w:hAnsi="Times New Roman" w:cs="Times New Roman"/>
          <w:bCs/>
          <w:sz w:val="24"/>
        </w:rPr>
        <w:t xml:space="preserve"> </w:t>
      </w:r>
      <w:r w:rsidR="002A079B">
        <w:rPr>
          <w:rFonts w:ascii="Times New Roman" w:hAnsi="Times New Roman" w:cs="Times New Roman"/>
          <w:bCs/>
          <w:sz w:val="24"/>
        </w:rPr>
        <w:t xml:space="preserve">   </w:t>
      </w:r>
      <w:r w:rsidR="00775962">
        <w:rPr>
          <w:rFonts w:ascii="Times New Roman" w:hAnsi="Times New Roman" w:cs="Times New Roman"/>
          <w:bCs/>
          <w:sz w:val="24"/>
        </w:rPr>
        <w:t xml:space="preserve"> </w:t>
      </w:r>
      <w:r w:rsidR="008C0592">
        <w:rPr>
          <w:rFonts w:ascii="Times New Roman" w:hAnsi="Times New Roman" w:cs="Times New Roman"/>
          <w:sz w:val="24"/>
        </w:rPr>
        <w:t xml:space="preserve"> </w:t>
      </w:r>
    </w:p>
    <w:p w14:paraId="45680C85" w14:textId="77777777" w:rsidR="000625E0" w:rsidRPr="00001748" w:rsidRDefault="000625E0" w:rsidP="00001748">
      <w:pPr>
        <w:pStyle w:val="Heading2"/>
      </w:pPr>
      <w:bookmarkStart w:id="4" w:name="_Toc99648304"/>
      <w:r w:rsidRPr="00001748">
        <w:t>iii) Areas of improvement for Amana</w:t>
      </w:r>
      <w:bookmarkEnd w:id="4"/>
    </w:p>
    <w:p w14:paraId="43B52295" w14:textId="3BB68183" w:rsidR="00F3190D" w:rsidRDefault="000625E0" w:rsidP="00740D59">
      <w:pPr>
        <w:spacing w:line="360" w:lineRule="auto"/>
        <w:jc w:val="both"/>
        <w:rPr>
          <w:rFonts w:ascii="Times New Roman" w:hAnsi="Times New Roman" w:cs="Times New Roman"/>
          <w:sz w:val="24"/>
        </w:rPr>
      </w:pPr>
      <w:r>
        <w:rPr>
          <w:rFonts w:ascii="Times New Roman" w:hAnsi="Times New Roman" w:cs="Times New Roman"/>
          <w:sz w:val="24"/>
        </w:rPr>
        <w:t>First, the company needs to change is product selling strategic. With technological development and increasing prevalence of online platforms has prompted companies to improve their online presence to increase their customer reach. The company that has active presence in the online platform has kept improving their revenue generation</w:t>
      </w:r>
      <w:r w:rsidR="00032E94">
        <w:rPr>
          <w:rFonts w:ascii="Times New Roman" w:hAnsi="Times New Roman" w:cs="Times New Roman"/>
          <w:sz w:val="24"/>
        </w:rPr>
        <w:t xml:space="preserve"> (</w:t>
      </w:r>
      <w:proofErr w:type="spellStart"/>
      <w:r w:rsidR="00032E94" w:rsidRPr="00837695">
        <w:rPr>
          <w:rFonts w:ascii="Times New Roman" w:eastAsia="Times New Roman" w:hAnsi="Times New Roman" w:cs="Times New Roman"/>
          <w:sz w:val="24"/>
          <w:szCs w:val="24"/>
        </w:rPr>
        <w:t>Gössling</w:t>
      </w:r>
      <w:proofErr w:type="spellEnd"/>
      <w:r w:rsidR="00032E94" w:rsidRPr="00837695">
        <w:rPr>
          <w:rFonts w:ascii="Times New Roman" w:eastAsia="Times New Roman" w:hAnsi="Times New Roman" w:cs="Times New Roman"/>
          <w:sz w:val="24"/>
          <w:szCs w:val="24"/>
        </w:rPr>
        <w:t xml:space="preserve"> and Lane</w:t>
      </w:r>
      <w:r w:rsidR="00032E94">
        <w:rPr>
          <w:rFonts w:ascii="Times New Roman" w:eastAsia="Times New Roman" w:hAnsi="Times New Roman" w:cs="Times New Roman"/>
          <w:sz w:val="24"/>
          <w:szCs w:val="24"/>
        </w:rPr>
        <w:t xml:space="preserve"> 2015)</w:t>
      </w:r>
      <w:r>
        <w:rPr>
          <w:rFonts w:ascii="Times New Roman" w:hAnsi="Times New Roman" w:cs="Times New Roman"/>
          <w:sz w:val="24"/>
        </w:rPr>
        <w:t xml:space="preserve">. Amana </w:t>
      </w:r>
      <w:r w:rsidR="00E81EE2">
        <w:rPr>
          <w:rFonts w:ascii="Times New Roman" w:hAnsi="Times New Roman" w:cs="Times New Roman"/>
          <w:sz w:val="24"/>
        </w:rPr>
        <w:t xml:space="preserve">is a tourist company, having its business operations restricted to the offline platform will not be able to reach to more customer post lockdown. With online presence and </w:t>
      </w:r>
      <w:r w:rsidR="00C75BA8">
        <w:rPr>
          <w:rFonts w:ascii="Times New Roman" w:hAnsi="Times New Roman" w:cs="Times New Roman"/>
          <w:sz w:val="24"/>
        </w:rPr>
        <w:t>eye,</w:t>
      </w:r>
      <w:r w:rsidR="00E81EE2">
        <w:rPr>
          <w:rFonts w:ascii="Times New Roman" w:hAnsi="Times New Roman" w:cs="Times New Roman"/>
          <w:sz w:val="24"/>
        </w:rPr>
        <w:t xml:space="preserve"> catchy </w:t>
      </w:r>
      <w:r w:rsidR="00023B6B">
        <w:rPr>
          <w:rFonts w:ascii="Times New Roman" w:hAnsi="Times New Roman" w:cs="Times New Roman"/>
          <w:sz w:val="24"/>
        </w:rPr>
        <w:t xml:space="preserve">website design can offer the company to attract more consumers and engender trust among potential consumers. In addition, with online </w:t>
      </w:r>
      <w:r w:rsidR="00C75BA8">
        <w:rPr>
          <w:rFonts w:ascii="Times New Roman" w:hAnsi="Times New Roman" w:cs="Times New Roman"/>
          <w:sz w:val="24"/>
        </w:rPr>
        <w:t>presence,</w:t>
      </w:r>
      <w:r w:rsidR="00023B6B">
        <w:rPr>
          <w:rFonts w:ascii="Times New Roman" w:hAnsi="Times New Roman" w:cs="Times New Roman"/>
          <w:sz w:val="24"/>
        </w:rPr>
        <w:t xml:space="preserve"> Amana can also spread its information </w:t>
      </w:r>
      <w:r w:rsidR="00C75BA8">
        <w:rPr>
          <w:rFonts w:ascii="Times New Roman" w:hAnsi="Times New Roman" w:cs="Times New Roman"/>
          <w:sz w:val="24"/>
        </w:rPr>
        <w:t>about</w:t>
      </w:r>
      <w:r w:rsidR="00023B6B">
        <w:rPr>
          <w:rFonts w:ascii="Times New Roman" w:hAnsi="Times New Roman" w:cs="Times New Roman"/>
          <w:sz w:val="24"/>
        </w:rPr>
        <w:t xml:space="preserve"> various tour plans and services cost. </w:t>
      </w:r>
      <w:r w:rsidR="00F3190D">
        <w:rPr>
          <w:rFonts w:ascii="Times New Roman" w:hAnsi="Times New Roman" w:cs="Times New Roman"/>
          <w:sz w:val="24"/>
        </w:rPr>
        <w:t xml:space="preserve">Digitalization is changing the people’s life, </w:t>
      </w:r>
      <w:proofErr w:type="gramStart"/>
      <w:r w:rsidR="00F3190D">
        <w:rPr>
          <w:rFonts w:ascii="Times New Roman" w:hAnsi="Times New Roman" w:cs="Times New Roman"/>
          <w:sz w:val="24"/>
        </w:rPr>
        <w:t>work</w:t>
      </w:r>
      <w:proofErr w:type="gramEnd"/>
      <w:r w:rsidR="00F3190D">
        <w:rPr>
          <w:rFonts w:ascii="Times New Roman" w:hAnsi="Times New Roman" w:cs="Times New Roman"/>
          <w:sz w:val="24"/>
        </w:rPr>
        <w:t xml:space="preserve"> and travel and this has opened more opportunities for tourism industry to improve its business presence in global market</w:t>
      </w:r>
      <w:r w:rsidR="00C61889">
        <w:rPr>
          <w:rFonts w:ascii="Times New Roman" w:hAnsi="Times New Roman" w:cs="Times New Roman"/>
          <w:sz w:val="24"/>
        </w:rPr>
        <w:t xml:space="preserve"> (</w:t>
      </w:r>
      <w:proofErr w:type="spellStart"/>
      <w:r w:rsidR="00C61889" w:rsidRPr="00837695">
        <w:rPr>
          <w:rFonts w:ascii="Times New Roman" w:eastAsia="Times New Roman" w:hAnsi="Times New Roman" w:cs="Times New Roman"/>
          <w:sz w:val="24"/>
          <w:szCs w:val="24"/>
        </w:rPr>
        <w:t>Casais</w:t>
      </w:r>
      <w:proofErr w:type="spellEnd"/>
      <w:r w:rsidR="00C61889">
        <w:rPr>
          <w:rFonts w:ascii="Times New Roman" w:eastAsia="Times New Roman" w:hAnsi="Times New Roman" w:cs="Times New Roman"/>
          <w:sz w:val="24"/>
          <w:szCs w:val="24"/>
        </w:rPr>
        <w:t xml:space="preserve"> </w:t>
      </w:r>
      <w:r w:rsidR="00C61889" w:rsidRPr="00C61889">
        <w:rPr>
          <w:rFonts w:ascii="Times New Roman" w:eastAsia="Times New Roman" w:hAnsi="Times New Roman" w:cs="Times New Roman"/>
          <w:i/>
          <w:sz w:val="24"/>
          <w:szCs w:val="24"/>
        </w:rPr>
        <w:t>et al.</w:t>
      </w:r>
      <w:r w:rsidR="00C61889">
        <w:rPr>
          <w:rFonts w:ascii="Times New Roman" w:eastAsia="Times New Roman" w:hAnsi="Times New Roman" w:cs="Times New Roman"/>
          <w:sz w:val="24"/>
          <w:szCs w:val="24"/>
        </w:rPr>
        <w:t xml:space="preserve"> 2020)</w:t>
      </w:r>
      <w:r w:rsidR="00F3190D">
        <w:rPr>
          <w:rFonts w:ascii="Times New Roman" w:hAnsi="Times New Roman" w:cs="Times New Roman"/>
          <w:sz w:val="24"/>
        </w:rPr>
        <w:t xml:space="preserve">. </w:t>
      </w:r>
    </w:p>
    <w:p w14:paraId="16FC86EC" w14:textId="260AAD44" w:rsidR="00F80D69" w:rsidRDefault="00F3190D" w:rsidP="00740D59">
      <w:pPr>
        <w:spacing w:line="360" w:lineRule="auto"/>
        <w:jc w:val="both"/>
        <w:rPr>
          <w:rFonts w:ascii="Times New Roman" w:hAnsi="Times New Roman" w:cs="Times New Roman"/>
          <w:sz w:val="24"/>
        </w:rPr>
      </w:pPr>
      <w:r>
        <w:rPr>
          <w:rFonts w:ascii="Times New Roman" w:hAnsi="Times New Roman" w:cs="Times New Roman"/>
          <w:sz w:val="24"/>
        </w:rPr>
        <w:t xml:space="preserve">Other areas, company needs to improve is </w:t>
      </w:r>
      <w:r w:rsidR="00CE125A">
        <w:rPr>
          <w:rFonts w:ascii="Times New Roman" w:hAnsi="Times New Roman" w:cs="Times New Roman"/>
          <w:sz w:val="24"/>
        </w:rPr>
        <w:t>work on its</w:t>
      </w:r>
      <w:r>
        <w:rPr>
          <w:rFonts w:ascii="Times New Roman" w:hAnsi="Times New Roman" w:cs="Times New Roman"/>
          <w:sz w:val="24"/>
        </w:rPr>
        <w:t xml:space="preserve"> monitoring </w:t>
      </w:r>
      <w:r w:rsidR="00CE125A">
        <w:rPr>
          <w:rFonts w:ascii="Times New Roman" w:hAnsi="Times New Roman" w:cs="Times New Roman"/>
          <w:sz w:val="24"/>
        </w:rPr>
        <w:t xml:space="preserve">policy. With effective monitoring techniques applied in the business function can ensure that company’s financial, </w:t>
      </w:r>
      <w:proofErr w:type="gramStart"/>
      <w:r w:rsidR="00CE125A">
        <w:rPr>
          <w:rFonts w:ascii="Times New Roman" w:hAnsi="Times New Roman" w:cs="Times New Roman"/>
          <w:sz w:val="24"/>
        </w:rPr>
        <w:t>operational</w:t>
      </w:r>
      <w:proofErr w:type="gramEnd"/>
      <w:r w:rsidR="00CE125A">
        <w:rPr>
          <w:rFonts w:ascii="Times New Roman" w:hAnsi="Times New Roman" w:cs="Times New Roman"/>
          <w:sz w:val="24"/>
        </w:rPr>
        <w:t xml:space="preserve"> and capital plans are implemented as per the budget forecast</w:t>
      </w:r>
      <w:r w:rsidR="00C54B44">
        <w:rPr>
          <w:rFonts w:ascii="Times New Roman" w:hAnsi="Times New Roman" w:cs="Times New Roman"/>
          <w:sz w:val="24"/>
        </w:rPr>
        <w:t xml:space="preserve"> (</w:t>
      </w:r>
      <w:proofErr w:type="spellStart"/>
      <w:r w:rsidR="00C54B44" w:rsidRPr="004E4CDD">
        <w:rPr>
          <w:rFonts w:ascii="Times New Roman" w:eastAsia="Times New Roman" w:hAnsi="Times New Roman" w:cs="Times New Roman"/>
          <w:sz w:val="24"/>
          <w:szCs w:val="24"/>
        </w:rPr>
        <w:t>Zapico-Goñi</w:t>
      </w:r>
      <w:proofErr w:type="spellEnd"/>
      <w:r w:rsidR="00C54B44">
        <w:rPr>
          <w:rFonts w:ascii="Times New Roman" w:eastAsia="Times New Roman" w:hAnsi="Times New Roman" w:cs="Times New Roman"/>
          <w:sz w:val="24"/>
          <w:szCs w:val="24"/>
        </w:rPr>
        <w:t xml:space="preserve"> 2017)</w:t>
      </w:r>
      <w:r w:rsidR="00CE125A">
        <w:rPr>
          <w:rFonts w:ascii="Times New Roman" w:hAnsi="Times New Roman" w:cs="Times New Roman"/>
          <w:sz w:val="24"/>
        </w:rPr>
        <w:t xml:space="preserve">. Amana needs to monitor its business operation on regular period to ensure that budgeting objectives are met and company spending as per stipulated requirement. Amana also need to include alternative business strategy in case of unprecedented business environment arises like the pandemic. Alternative business strategy included in the budgeting policy will ensure that company can take actions on the implementation of new strategy if any kind of deviation is found. However, to ensuring that monitoring policy are </w:t>
      </w:r>
      <w:r w:rsidR="007404AC">
        <w:rPr>
          <w:rFonts w:ascii="Times New Roman" w:hAnsi="Times New Roman" w:cs="Times New Roman"/>
          <w:sz w:val="24"/>
        </w:rPr>
        <w:t>orderly met with business objectives, actual results with budgeted forecast are measured from time to time. This will include performance evaluation of various sectors of the company. In case Amana is not meeting up with the budgeted forecast that can result in increasing spending like what happened in Financial Year 2020. Management of Amana</w:t>
      </w:r>
      <w:r w:rsidR="00C54B44">
        <w:rPr>
          <w:rFonts w:ascii="Times New Roman" w:hAnsi="Times New Roman" w:cs="Times New Roman"/>
          <w:sz w:val="24"/>
        </w:rPr>
        <w:t xml:space="preserve"> Ltd</w:t>
      </w:r>
      <w:r w:rsidR="007404AC">
        <w:rPr>
          <w:rFonts w:ascii="Times New Roman" w:hAnsi="Times New Roman" w:cs="Times New Roman"/>
          <w:sz w:val="24"/>
        </w:rPr>
        <w:t xml:space="preserve"> needs to have prior knowledge on financial performance of the company to make changes as and when required for minimizing potential damages</w:t>
      </w:r>
      <w:r w:rsidR="00C54B44">
        <w:rPr>
          <w:rFonts w:ascii="Times New Roman" w:hAnsi="Times New Roman" w:cs="Times New Roman"/>
          <w:sz w:val="24"/>
        </w:rPr>
        <w:t xml:space="preserve"> (</w:t>
      </w:r>
      <w:proofErr w:type="spellStart"/>
      <w:r w:rsidR="00C54B44" w:rsidRPr="004E4CDD">
        <w:rPr>
          <w:rFonts w:ascii="Times New Roman" w:eastAsia="Times New Roman" w:hAnsi="Times New Roman" w:cs="Times New Roman"/>
          <w:sz w:val="24"/>
          <w:szCs w:val="24"/>
        </w:rPr>
        <w:t>Zapico-Goñi</w:t>
      </w:r>
      <w:proofErr w:type="spellEnd"/>
      <w:r w:rsidR="00C54B44">
        <w:rPr>
          <w:rFonts w:ascii="Times New Roman" w:eastAsia="Times New Roman" w:hAnsi="Times New Roman" w:cs="Times New Roman"/>
          <w:sz w:val="24"/>
          <w:szCs w:val="24"/>
        </w:rPr>
        <w:t xml:space="preserve"> 2017)</w:t>
      </w:r>
      <w:r w:rsidR="007404AC">
        <w:rPr>
          <w:rFonts w:ascii="Times New Roman" w:hAnsi="Times New Roman" w:cs="Times New Roman"/>
          <w:sz w:val="24"/>
        </w:rPr>
        <w:t xml:space="preserve">. </w:t>
      </w:r>
    </w:p>
    <w:p w14:paraId="70D0C893" w14:textId="77777777" w:rsidR="00F80D69" w:rsidRDefault="00F80D69" w:rsidP="00001748">
      <w:pPr>
        <w:pStyle w:val="Heading1"/>
      </w:pPr>
      <w:bookmarkStart w:id="5" w:name="_Toc99648305"/>
      <w:r>
        <w:lastRenderedPageBreak/>
        <w:t>Part B</w:t>
      </w:r>
      <w:r w:rsidR="00001748">
        <w:t>: Amana Ltd decision on going online</w:t>
      </w:r>
      <w:bookmarkEnd w:id="5"/>
    </w:p>
    <w:p w14:paraId="14AB9C20" w14:textId="02A5C9B2" w:rsidR="00124087" w:rsidRDefault="00F80D69" w:rsidP="00740D59">
      <w:pPr>
        <w:spacing w:line="360" w:lineRule="auto"/>
        <w:jc w:val="both"/>
        <w:rPr>
          <w:rFonts w:ascii="Times New Roman" w:hAnsi="Times New Roman" w:cs="Times New Roman"/>
          <w:sz w:val="24"/>
        </w:rPr>
      </w:pPr>
      <w:r>
        <w:rPr>
          <w:rFonts w:ascii="Times New Roman" w:hAnsi="Times New Roman" w:cs="Times New Roman"/>
          <w:sz w:val="24"/>
        </w:rPr>
        <w:t>As per the reports of (Business</w:t>
      </w:r>
      <w:r w:rsidR="007404AC">
        <w:rPr>
          <w:rFonts w:ascii="Times New Roman" w:hAnsi="Times New Roman" w:cs="Times New Roman"/>
          <w:sz w:val="24"/>
        </w:rPr>
        <w:t xml:space="preserve"> </w:t>
      </w:r>
      <w:r>
        <w:rPr>
          <w:rFonts w:ascii="Times New Roman" w:hAnsi="Times New Roman" w:cs="Times New Roman"/>
          <w:sz w:val="24"/>
        </w:rPr>
        <w:t xml:space="preserve">Wire 2022), it is forecasted that global online travel market in 2021 has increased to US 800.72 </w:t>
      </w:r>
      <w:proofErr w:type="gramStart"/>
      <w:r>
        <w:rPr>
          <w:rFonts w:ascii="Times New Roman" w:hAnsi="Times New Roman" w:cs="Times New Roman"/>
          <w:sz w:val="24"/>
        </w:rPr>
        <w:t>Billion</w:t>
      </w:r>
      <w:proofErr w:type="gramEnd"/>
      <w:r>
        <w:rPr>
          <w:rFonts w:ascii="Times New Roman" w:hAnsi="Times New Roman" w:cs="Times New Roman"/>
          <w:sz w:val="24"/>
        </w:rPr>
        <w:t xml:space="preserve"> dollars from 2020 and it is expected to reach US 1,463.98 Billion by 2027. The reason for increased online presence and revenue generation has been largely due to company’s moving towards digitalization. More and more companies are opting for improving their customer </w:t>
      </w:r>
      <w:r w:rsidR="00A546E1">
        <w:rPr>
          <w:rFonts w:ascii="Times New Roman" w:hAnsi="Times New Roman" w:cs="Times New Roman"/>
          <w:sz w:val="24"/>
        </w:rPr>
        <w:t>reaches</w:t>
      </w:r>
      <w:r>
        <w:rPr>
          <w:rFonts w:ascii="Times New Roman" w:hAnsi="Times New Roman" w:cs="Times New Roman"/>
          <w:sz w:val="24"/>
        </w:rPr>
        <w:t xml:space="preserve"> through developing their own websites or selling through third party websites. This has increased the opportunity for small and medium enterprise companies having less brand image to improve brand image in the market through quality products and services. </w:t>
      </w:r>
      <w:r w:rsidR="000A3890">
        <w:rPr>
          <w:rFonts w:ascii="Times New Roman" w:hAnsi="Times New Roman" w:cs="Times New Roman"/>
          <w:sz w:val="24"/>
        </w:rPr>
        <w:t xml:space="preserve">Amana ltd already has strong presence in the offline market with 40 years of successful stint in tourism industry, so for a company having such a long presence in the market should have online presence to. With its online presence, consumer will be able to book their travels from anywhere without travelling to their stores. It has also been observed in the decline of consumer’s preference of visiting </w:t>
      </w:r>
      <w:r w:rsidR="00A546E1">
        <w:rPr>
          <w:rFonts w:ascii="Times New Roman" w:hAnsi="Times New Roman" w:cs="Times New Roman"/>
          <w:sz w:val="24"/>
        </w:rPr>
        <w:t>travel - booking</w:t>
      </w:r>
      <w:r w:rsidR="000A3890">
        <w:rPr>
          <w:rFonts w:ascii="Times New Roman" w:hAnsi="Times New Roman" w:cs="Times New Roman"/>
          <w:sz w:val="24"/>
        </w:rPr>
        <w:t xml:space="preserve"> stores, as consumer now can easily access their internet to choose better options.</w:t>
      </w:r>
      <w:r w:rsidR="00124087">
        <w:rPr>
          <w:rFonts w:ascii="Times New Roman" w:hAnsi="Times New Roman" w:cs="Times New Roman"/>
          <w:sz w:val="24"/>
        </w:rPr>
        <w:t xml:space="preserve"> However, the question arises for Amana to what options they should in terms of establishing their online presence</w:t>
      </w:r>
      <w:r w:rsidR="00C54B44">
        <w:rPr>
          <w:rFonts w:ascii="Times New Roman" w:hAnsi="Times New Roman" w:cs="Times New Roman"/>
          <w:sz w:val="24"/>
        </w:rPr>
        <w:t xml:space="preserve"> (</w:t>
      </w:r>
      <w:r w:rsidR="00C54B44" w:rsidRPr="004E4CDD">
        <w:rPr>
          <w:rFonts w:ascii="Times New Roman" w:eastAsia="Times New Roman" w:hAnsi="Times New Roman" w:cs="Times New Roman"/>
          <w:sz w:val="24"/>
          <w:szCs w:val="24"/>
        </w:rPr>
        <w:t>Yahia</w:t>
      </w:r>
      <w:r w:rsidR="00C54B44">
        <w:rPr>
          <w:rFonts w:ascii="Times New Roman" w:eastAsia="Times New Roman" w:hAnsi="Times New Roman" w:cs="Times New Roman"/>
          <w:sz w:val="24"/>
          <w:szCs w:val="24"/>
        </w:rPr>
        <w:t xml:space="preserve"> </w:t>
      </w:r>
      <w:r w:rsidR="00C54B44" w:rsidRPr="00C54B44">
        <w:rPr>
          <w:rFonts w:ascii="Times New Roman" w:eastAsia="Times New Roman" w:hAnsi="Times New Roman" w:cs="Times New Roman"/>
          <w:i/>
          <w:sz w:val="24"/>
          <w:szCs w:val="24"/>
        </w:rPr>
        <w:t>et al.</w:t>
      </w:r>
      <w:r w:rsidR="00C54B44">
        <w:rPr>
          <w:rFonts w:ascii="Times New Roman" w:eastAsia="Times New Roman" w:hAnsi="Times New Roman" w:cs="Times New Roman"/>
          <w:sz w:val="24"/>
          <w:szCs w:val="24"/>
        </w:rPr>
        <w:t xml:space="preserve"> 2018)</w:t>
      </w:r>
      <w:r w:rsidR="00124087">
        <w:rPr>
          <w:rFonts w:ascii="Times New Roman" w:hAnsi="Times New Roman" w:cs="Times New Roman"/>
          <w:sz w:val="24"/>
        </w:rPr>
        <w:t xml:space="preserve">. </w:t>
      </w:r>
    </w:p>
    <w:p w14:paraId="169140AF" w14:textId="2D3769C9" w:rsidR="00B3230B" w:rsidRDefault="00124087" w:rsidP="00740D59">
      <w:pPr>
        <w:spacing w:line="360" w:lineRule="auto"/>
        <w:jc w:val="both"/>
        <w:rPr>
          <w:rFonts w:ascii="Times New Roman" w:hAnsi="Times New Roman" w:cs="Times New Roman"/>
          <w:sz w:val="24"/>
        </w:rPr>
      </w:pPr>
      <w:r>
        <w:rPr>
          <w:rFonts w:ascii="Times New Roman" w:hAnsi="Times New Roman" w:cs="Times New Roman"/>
          <w:sz w:val="24"/>
        </w:rPr>
        <w:t xml:space="preserve">As per my evaluation of the two situations on whether to invest in establishing their own website or just tie up with Amazon for selling their products and services, it will be beneficial for Amana to set up their own website. Establishment of own website can have significant effect on the business performance in the </w:t>
      </w:r>
      <w:r w:rsidR="00C75BA8">
        <w:rPr>
          <w:rFonts w:ascii="Times New Roman" w:hAnsi="Times New Roman" w:cs="Times New Roman"/>
          <w:sz w:val="24"/>
        </w:rPr>
        <w:t>end</w:t>
      </w:r>
      <w:r>
        <w:rPr>
          <w:rFonts w:ascii="Times New Roman" w:hAnsi="Times New Roman" w:cs="Times New Roman"/>
          <w:sz w:val="24"/>
        </w:rPr>
        <w:t>.</w:t>
      </w:r>
      <w:r w:rsidR="007B66B8">
        <w:rPr>
          <w:rFonts w:ascii="Times New Roman" w:hAnsi="Times New Roman" w:cs="Times New Roman"/>
          <w:sz w:val="24"/>
        </w:rPr>
        <w:t xml:space="preserve"> </w:t>
      </w:r>
      <w:r w:rsidR="000A3890">
        <w:rPr>
          <w:rFonts w:ascii="Times New Roman" w:hAnsi="Times New Roman" w:cs="Times New Roman"/>
          <w:sz w:val="24"/>
        </w:rPr>
        <w:t xml:space="preserve">However, the </w:t>
      </w:r>
      <w:r w:rsidR="007B66B8">
        <w:rPr>
          <w:rFonts w:ascii="Times New Roman" w:hAnsi="Times New Roman" w:cs="Times New Roman"/>
          <w:sz w:val="24"/>
        </w:rPr>
        <w:t xml:space="preserve">cost of setting up its own websites will </w:t>
      </w:r>
      <w:proofErr w:type="gramStart"/>
      <w:r w:rsidR="007B66B8">
        <w:rPr>
          <w:rFonts w:ascii="Times New Roman" w:hAnsi="Times New Roman" w:cs="Times New Roman"/>
          <w:sz w:val="24"/>
        </w:rPr>
        <w:t>requires</w:t>
      </w:r>
      <w:proofErr w:type="gramEnd"/>
      <w:r w:rsidR="007B66B8">
        <w:rPr>
          <w:rFonts w:ascii="Times New Roman" w:hAnsi="Times New Roman" w:cs="Times New Roman"/>
          <w:sz w:val="24"/>
        </w:rPr>
        <w:t xml:space="preserve"> significant amount of investment</w:t>
      </w:r>
      <w:r w:rsidR="00394C70">
        <w:rPr>
          <w:rFonts w:ascii="Times New Roman" w:hAnsi="Times New Roman" w:cs="Times New Roman"/>
          <w:sz w:val="24"/>
        </w:rPr>
        <w:t xml:space="preserve"> (</w:t>
      </w:r>
      <w:proofErr w:type="spellStart"/>
      <w:r w:rsidR="00394C70" w:rsidRPr="004E4CDD">
        <w:rPr>
          <w:rFonts w:ascii="Times New Roman" w:eastAsia="Times New Roman" w:hAnsi="Times New Roman" w:cs="Times New Roman"/>
          <w:sz w:val="24"/>
          <w:szCs w:val="24"/>
        </w:rPr>
        <w:t>Täuscher</w:t>
      </w:r>
      <w:proofErr w:type="spellEnd"/>
      <w:r w:rsidR="00394C70" w:rsidRPr="004E4CDD">
        <w:rPr>
          <w:rFonts w:ascii="Times New Roman" w:eastAsia="Times New Roman" w:hAnsi="Times New Roman" w:cs="Times New Roman"/>
          <w:sz w:val="24"/>
          <w:szCs w:val="24"/>
        </w:rPr>
        <w:t xml:space="preserve"> and </w:t>
      </w:r>
      <w:proofErr w:type="spellStart"/>
      <w:r w:rsidR="00394C70" w:rsidRPr="004E4CDD">
        <w:rPr>
          <w:rFonts w:ascii="Times New Roman" w:eastAsia="Times New Roman" w:hAnsi="Times New Roman" w:cs="Times New Roman"/>
          <w:sz w:val="24"/>
          <w:szCs w:val="24"/>
        </w:rPr>
        <w:t>Laudien</w:t>
      </w:r>
      <w:proofErr w:type="spellEnd"/>
      <w:r w:rsidR="00394C70">
        <w:rPr>
          <w:rFonts w:ascii="Times New Roman" w:eastAsia="Times New Roman" w:hAnsi="Times New Roman" w:cs="Times New Roman"/>
          <w:sz w:val="24"/>
          <w:szCs w:val="24"/>
        </w:rPr>
        <w:t xml:space="preserve"> 2018)</w:t>
      </w:r>
      <w:r w:rsidR="007B66B8">
        <w:rPr>
          <w:rFonts w:ascii="Times New Roman" w:hAnsi="Times New Roman" w:cs="Times New Roman"/>
          <w:sz w:val="24"/>
        </w:rPr>
        <w:t xml:space="preserve">. The </w:t>
      </w:r>
      <w:r w:rsidR="00AE3946">
        <w:rPr>
          <w:rFonts w:ascii="Times New Roman" w:hAnsi="Times New Roman" w:cs="Times New Roman"/>
          <w:sz w:val="24"/>
        </w:rPr>
        <w:t>initial</w:t>
      </w:r>
      <w:r w:rsidR="007B66B8">
        <w:rPr>
          <w:rFonts w:ascii="Times New Roman" w:hAnsi="Times New Roman" w:cs="Times New Roman"/>
          <w:sz w:val="24"/>
        </w:rPr>
        <w:t xml:space="preserve"> investment for setting up the website will cost the company of about £ 150,000, with </w:t>
      </w:r>
      <w:proofErr w:type="gramStart"/>
      <w:r w:rsidR="007B66B8">
        <w:rPr>
          <w:rFonts w:ascii="Times New Roman" w:hAnsi="Times New Roman" w:cs="Times New Roman"/>
          <w:sz w:val="24"/>
        </w:rPr>
        <w:t>that other charges</w:t>
      </w:r>
      <w:proofErr w:type="gramEnd"/>
      <w:r w:rsidR="007B66B8">
        <w:rPr>
          <w:rFonts w:ascii="Times New Roman" w:hAnsi="Times New Roman" w:cs="Times New Roman"/>
          <w:sz w:val="24"/>
        </w:rPr>
        <w:t xml:space="preserve"> will also have to be bear by company that will include upgrading of websites on regular websites to handle large volumes sales and employing of skilled IT programmer for making the website run smoothly and look after website maintenance. </w:t>
      </w:r>
      <w:r w:rsidR="001239FE">
        <w:rPr>
          <w:rFonts w:ascii="Times New Roman" w:hAnsi="Times New Roman" w:cs="Times New Roman"/>
          <w:sz w:val="24"/>
        </w:rPr>
        <w:t xml:space="preserve">However, taking chance in this project will have higher chances for the company to sales over units up to 100,000 units annually. Therefore, if the </w:t>
      </w:r>
      <w:r w:rsidR="00AE3946">
        <w:rPr>
          <w:rFonts w:ascii="Times New Roman" w:hAnsi="Times New Roman" w:cs="Times New Roman"/>
          <w:sz w:val="24"/>
        </w:rPr>
        <w:t>company decides</w:t>
      </w:r>
      <w:r w:rsidR="00C8316D">
        <w:rPr>
          <w:rFonts w:ascii="Times New Roman" w:hAnsi="Times New Roman" w:cs="Times New Roman"/>
          <w:sz w:val="24"/>
        </w:rPr>
        <w:t xml:space="preserve"> on selling its product or service at £ 25 as per budgeted forecast of 2020 that is given in Part A, then sales revenue will be around £ 250,000. The overall cost that will be incurred in this project will be £ 235,000(£ 150,000 + £ 50,000 + £ 35,000). With consideration of all the expenses company will still have income of £ 15,000. Though, </w:t>
      </w:r>
      <w:r w:rsidR="00C75BA8">
        <w:rPr>
          <w:rFonts w:ascii="Times New Roman" w:hAnsi="Times New Roman" w:cs="Times New Roman"/>
          <w:sz w:val="24"/>
        </w:rPr>
        <w:t>this profit percentage wills</w:t>
      </w:r>
      <w:r w:rsidR="00C8316D">
        <w:rPr>
          <w:rFonts w:ascii="Times New Roman" w:hAnsi="Times New Roman" w:cs="Times New Roman"/>
          <w:sz w:val="24"/>
        </w:rPr>
        <w:t xml:space="preserve"> less in the initial stages nut it will increase over the period as the brand awareness increases. </w:t>
      </w:r>
    </w:p>
    <w:p w14:paraId="5D6B30DF" w14:textId="1AE8465E" w:rsidR="00965922" w:rsidRDefault="00B3230B" w:rsidP="00740D59">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In today’s business environment having own business website is crucial. As per the survey conducted by (Parachute 2022), it is found out that 6 out of 10 company’s CEO are supporting on online presence of their company. </w:t>
      </w:r>
      <w:r w:rsidR="001A408A">
        <w:rPr>
          <w:rFonts w:ascii="Times New Roman" w:hAnsi="Times New Roman" w:cs="Times New Roman"/>
          <w:sz w:val="24"/>
        </w:rPr>
        <w:t xml:space="preserve">As per today’s business </w:t>
      </w:r>
      <w:r w:rsidR="004442FA">
        <w:rPr>
          <w:rFonts w:ascii="Times New Roman" w:hAnsi="Times New Roman" w:cs="Times New Roman"/>
          <w:sz w:val="24"/>
        </w:rPr>
        <w:t>leader views</w:t>
      </w:r>
      <w:r w:rsidR="001A408A">
        <w:rPr>
          <w:rFonts w:ascii="Times New Roman" w:hAnsi="Times New Roman" w:cs="Times New Roman"/>
          <w:sz w:val="24"/>
        </w:rPr>
        <w:t xml:space="preserve"> </w:t>
      </w:r>
      <w:r w:rsidR="004442FA">
        <w:rPr>
          <w:rFonts w:ascii="Times New Roman" w:hAnsi="Times New Roman" w:cs="Times New Roman"/>
          <w:sz w:val="24"/>
        </w:rPr>
        <w:t>‘</w:t>
      </w:r>
      <w:r w:rsidR="001A408A">
        <w:rPr>
          <w:rFonts w:ascii="Times New Roman" w:hAnsi="Times New Roman" w:cs="Times New Roman"/>
          <w:sz w:val="24"/>
        </w:rPr>
        <w:t>Why to let the consumer waiting for you?</w:t>
      </w:r>
      <w:r w:rsidR="004442FA">
        <w:rPr>
          <w:rFonts w:ascii="Times New Roman" w:hAnsi="Times New Roman" w:cs="Times New Roman"/>
          <w:sz w:val="24"/>
        </w:rPr>
        <w:t xml:space="preserve">”. Amana with their own website will have the options of having </w:t>
      </w:r>
      <w:r w:rsidR="00C75BA8">
        <w:rPr>
          <w:rFonts w:ascii="Times New Roman" w:hAnsi="Times New Roman" w:cs="Times New Roman"/>
          <w:sz w:val="24"/>
        </w:rPr>
        <w:t>online</w:t>
      </w:r>
      <w:r w:rsidR="004442FA">
        <w:rPr>
          <w:rFonts w:ascii="Times New Roman" w:hAnsi="Times New Roman" w:cs="Times New Roman"/>
          <w:sz w:val="24"/>
        </w:rPr>
        <w:t xml:space="preserve"> presence for 24 / 7. The advantage of having own website is that consumers can easily find you anywhere and anytime. Earlier when Amana Ltd was only working with traditional offline stores business operation, they can only acquire new consumer when their stores are open. Offline stores are for time </w:t>
      </w:r>
      <w:proofErr w:type="gramStart"/>
      <w:r w:rsidR="004442FA">
        <w:rPr>
          <w:rFonts w:ascii="Times New Roman" w:hAnsi="Times New Roman" w:cs="Times New Roman"/>
          <w:sz w:val="24"/>
        </w:rPr>
        <w:t>limit</w:t>
      </w:r>
      <w:proofErr w:type="gramEnd"/>
      <w:r w:rsidR="004442FA">
        <w:rPr>
          <w:rFonts w:ascii="Times New Roman" w:hAnsi="Times New Roman" w:cs="Times New Roman"/>
          <w:sz w:val="24"/>
        </w:rPr>
        <w:t xml:space="preserve"> and this often fails to increase the sales of the company</w:t>
      </w:r>
      <w:r w:rsidR="00965922">
        <w:rPr>
          <w:rFonts w:ascii="Times New Roman" w:hAnsi="Times New Roman" w:cs="Times New Roman"/>
          <w:sz w:val="24"/>
        </w:rPr>
        <w:t xml:space="preserve"> (</w:t>
      </w:r>
      <w:r w:rsidR="00965922" w:rsidRPr="004E4CDD">
        <w:rPr>
          <w:rFonts w:ascii="Times New Roman" w:eastAsia="Times New Roman" w:hAnsi="Times New Roman" w:cs="Times New Roman"/>
          <w:sz w:val="24"/>
          <w:szCs w:val="24"/>
        </w:rPr>
        <w:t>Lee and Kim</w:t>
      </w:r>
      <w:r w:rsidR="00965922">
        <w:rPr>
          <w:rFonts w:ascii="Times New Roman" w:eastAsia="Times New Roman" w:hAnsi="Times New Roman" w:cs="Times New Roman"/>
          <w:sz w:val="24"/>
          <w:szCs w:val="24"/>
        </w:rPr>
        <w:t xml:space="preserve"> 2019)</w:t>
      </w:r>
      <w:r w:rsidR="004442FA">
        <w:rPr>
          <w:rFonts w:ascii="Times New Roman" w:hAnsi="Times New Roman" w:cs="Times New Roman"/>
          <w:sz w:val="24"/>
        </w:rPr>
        <w:t xml:space="preserve">. </w:t>
      </w:r>
    </w:p>
    <w:p w14:paraId="743EB6CC" w14:textId="5BE03A2C" w:rsidR="00700C28" w:rsidRDefault="004442FA" w:rsidP="00740D59">
      <w:pPr>
        <w:spacing w:line="360" w:lineRule="auto"/>
        <w:jc w:val="both"/>
        <w:rPr>
          <w:rFonts w:ascii="Times New Roman" w:hAnsi="Times New Roman" w:cs="Times New Roman"/>
          <w:sz w:val="24"/>
        </w:rPr>
      </w:pPr>
      <w:r>
        <w:rPr>
          <w:rFonts w:ascii="Times New Roman" w:hAnsi="Times New Roman" w:cs="Times New Roman"/>
          <w:sz w:val="24"/>
        </w:rPr>
        <w:t xml:space="preserve">With </w:t>
      </w:r>
      <w:r w:rsidR="00C75BA8">
        <w:rPr>
          <w:rFonts w:ascii="Times New Roman" w:hAnsi="Times New Roman" w:cs="Times New Roman"/>
          <w:sz w:val="24"/>
        </w:rPr>
        <w:t>having,</w:t>
      </w:r>
      <w:r>
        <w:rPr>
          <w:rFonts w:ascii="Times New Roman" w:hAnsi="Times New Roman" w:cs="Times New Roman"/>
          <w:sz w:val="24"/>
        </w:rPr>
        <w:t xml:space="preserve"> its own website will allow Amana Ltd to increase their customer reach and sales even </w:t>
      </w:r>
      <w:r w:rsidR="00C75BA8">
        <w:rPr>
          <w:rFonts w:ascii="Times New Roman" w:hAnsi="Times New Roman" w:cs="Times New Roman"/>
          <w:sz w:val="24"/>
        </w:rPr>
        <w:t>outside the business hours,</w:t>
      </w:r>
      <w:r>
        <w:rPr>
          <w:rFonts w:ascii="Times New Roman" w:hAnsi="Times New Roman" w:cs="Times New Roman"/>
          <w:sz w:val="24"/>
        </w:rPr>
        <w:t xml:space="preserve"> </w:t>
      </w:r>
      <w:r w:rsidR="00C75BA8">
        <w:rPr>
          <w:rFonts w:ascii="Times New Roman" w:hAnsi="Times New Roman" w:cs="Times New Roman"/>
          <w:sz w:val="24"/>
        </w:rPr>
        <w:t>as online platforms offer</w:t>
      </w:r>
      <w:r w:rsidR="0036512F">
        <w:rPr>
          <w:rFonts w:ascii="Times New Roman" w:hAnsi="Times New Roman" w:cs="Times New Roman"/>
          <w:sz w:val="24"/>
        </w:rPr>
        <w:t xml:space="preserve"> consumers convenience in accessing information whenever they require at their own comfort. </w:t>
      </w:r>
      <w:r w:rsidR="00761969">
        <w:rPr>
          <w:rFonts w:ascii="Times New Roman" w:hAnsi="Times New Roman" w:cs="Times New Roman"/>
          <w:sz w:val="24"/>
        </w:rPr>
        <w:t xml:space="preserve">Along with that, there </w:t>
      </w:r>
      <w:r w:rsidR="00C75BA8">
        <w:rPr>
          <w:rFonts w:ascii="Times New Roman" w:hAnsi="Times New Roman" w:cs="Times New Roman"/>
          <w:sz w:val="24"/>
        </w:rPr>
        <w:t>are also options</w:t>
      </w:r>
      <w:r w:rsidR="00761969">
        <w:rPr>
          <w:rFonts w:ascii="Times New Roman" w:hAnsi="Times New Roman" w:cs="Times New Roman"/>
          <w:sz w:val="24"/>
        </w:rPr>
        <w:t xml:space="preserve"> for consumers to purchase anything as no added pressure is involved. </w:t>
      </w:r>
      <w:proofErr w:type="gramStart"/>
      <w:r w:rsidR="00761969">
        <w:rPr>
          <w:rFonts w:ascii="Times New Roman" w:hAnsi="Times New Roman" w:cs="Times New Roman"/>
          <w:sz w:val="24"/>
        </w:rPr>
        <w:t>It can be seen that big</w:t>
      </w:r>
      <w:proofErr w:type="gramEnd"/>
      <w:r w:rsidR="00761969">
        <w:rPr>
          <w:rFonts w:ascii="Times New Roman" w:hAnsi="Times New Roman" w:cs="Times New Roman"/>
          <w:sz w:val="24"/>
        </w:rPr>
        <w:t xml:space="preserve"> companies often have strong online presence, this helps them to improve their brand image and at the same time increasing their profit percentage every year. </w:t>
      </w:r>
      <w:r w:rsidR="008872E2">
        <w:rPr>
          <w:rFonts w:ascii="Times New Roman" w:hAnsi="Times New Roman" w:cs="Times New Roman"/>
          <w:sz w:val="24"/>
        </w:rPr>
        <w:t>Staying offline will have significant effect on Amana’s business as it can lead to losing their potential customers to their competitors</w:t>
      </w:r>
      <w:r w:rsidR="003C21CB">
        <w:rPr>
          <w:rFonts w:ascii="Times New Roman" w:hAnsi="Times New Roman" w:cs="Times New Roman"/>
          <w:sz w:val="24"/>
        </w:rPr>
        <w:t xml:space="preserve"> (</w:t>
      </w:r>
      <w:proofErr w:type="spellStart"/>
      <w:r w:rsidR="003C21CB" w:rsidRPr="004E4CDD">
        <w:rPr>
          <w:rFonts w:ascii="Times New Roman" w:eastAsia="Times New Roman" w:hAnsi="Times New Roman" w:cs="Times New Roman"/>
          <w:sz w:val="24"/>
          <w:szCs w:val="24"/>
        </w:rPr>
        <w:t>Smedlund</w:t>
      </w:r>
      <w:proofErr w:type="spellEnd"/>
      <w:r w:rsidR="003C21CB">
        <w:rPr>
          <w:rFonts w:ascii="Times New Roman" w:eastAsia="Times New Roman" w:hAnsi="Times New Roman" w:cs="Times New Roman"/>
          <w:sz w:val="24"/>
          <w:szCs w:val="24"/>
        </w:rPr>
        <w:t xml:space="preserve"> 2012)</w:t>
      </w:r>
      <w:r w:rsidR="008872E2">
        <w:rPr>
          <w:rFonts w:ascii="Times New Roman" w:hAnsi="Times New Roman" w:cs="Times New Roman"/>
          <w:sz w:val="24"/>
        </w:rPr>
        <w:t xml:space="preserve">. </w:t>
      </w:r>
    </w:p>
    <w:p w14:paraId="24F79D82" w14:textId="44248266" w:rsidR="00633FB7" w:rsidRDefault="00283979" w:rsidP="00740D59">
      <w:pPr>
        <w:spacing w:line="360" w:lineRule="auto"/>
        <w:jc w:val="both"/>
        <w:rPr>
          <w:rFonts w:ascii="Times New Roman" w:hAnsi="Times New Roman" w:cs="Times New Roman"/>
          <w:sz w:val="24"/>
        </w:rPr>
      </w:pPr>
      <w:r>
        <w:rPr>
          <w:rFonts w:ascii="Times New Roman" w:hAnsi="Times New Roman" w:cs="Times New Roman"/>
          <w:sz w:val="24"/>
        </w:rPr>
        <w:t xml:space="preserve">Another advantage for Amana Ltd will be to provide valuable information about their business to consumers. By providing information on their past 40 </w:t>
      </w:r>
      <w:r w:rsidR="00C75BA8">
        <w:rPr>
          <w:rFonts w:ascii="Times New Roman" w:hAnsi="Times New Roman" w:cs="Times New Roman"/>
          <w:sz w:val="24"/>
        </w:rPr>
        <w:t>years,</w:t>
      </w:r>
      <w:r>
        <w:rPr>
          <w:rFonts w:ascii="Times New Roman" w:hAnsi="Times New Roman" w:cs="Times New Roman"/>
          <w:sz w:val="24"/>
        </w:rPr>
        <w:t xml:space="preserve"> achievements and customer experience story will have significant impact on reaching out new consumers and conversion into sales. </w:t>
      </w:r>
      <w:r w:rsidR="00E652C2">
        <w:rPr>
          <w:rFonts w:ascii="Times New Roman" w:hAnsi="Times New Roman" w:cs="Times New Roman"/>
          <w:sz w:val="24"/>
        </w:rPr>
        <w:t xml:space="preserve">In today’s business environment, customer feedback can play a crucial role in improving the financial as well business position of any company. With good ratings and experience will encourage the potential consumers also </w:t>
      </w:r>
      <w:r w:rsidR="00C75BA8">
        <w:rPr>
          <w:rFonts w:ascii="Times New Roman" w:hAnsi="Times New Roman" w:cs="Times New Roman"/>
          <w:sz w:val="24"/>
        </w:rPr>
        <w:t xml:space="preserve">to </w:t>
      </w:r>
      <w:r w:rsidR="00E652C2">
        <w:rPr>
          <w:rFonts w:ascii="Times New Roman" w:hAnsi="Times New Roman" w:cs="Times New Roman"/>
          <w:sz w:val="24"/>
        </w:rPr>
        <w:t xml:space="preserve">reach out to the company for better experience. In addition, in tourism industry consumer heavily depends upon </w:t>
      </w:r>
      <w:r w:rsidR="007A4331">
        <w:rPr>
          <w:rFonts w:ascii="Times New Roman" w:hAnsi="Times New Roman" w:cs="Times New Roman"/>
          <w:sz w:val="24"/>
        </w:rPr>
        <w:t>companies</w:t>
      </w:r>
      <w:r w:rsidR="00E652C2">
        <w:rPr>
          <w:rFonts w:ascii="Times New Roman" w:hAnsi="Times New Roman" w:cs="Times New Roman"/>
          <w:sz w:val="24"/>
        </w:rPr>
        <w:t xml:space="preserve"> past records on consumer management. </w:t>
      </w:r>
      <w:r w:rsidR="007A4331">
        <w:rPr>
          <w:rFonts w:ascii="Times New Roman" w:hAnsi="Times New Roman" w:cs="Times New Roman"/>
          <w:sz w:val="24"/>
        </w:rPr>
        <w:t>Along with that, Amana Ltd can also work towards uploading promotional video that will attract more consumers including their travel packages and amenities they will provide</w:t>
      </w:r>
      <w:r w:rsidR="00633FB7">
        <w:rPr>
          <w:rFonts w:ascii="Times New Roman" w:hAnsi="Times New Roman" w:cs="Times New Roman"/>
          <w:sz w:val="24"/>
        </w:rPr>
        <w:t xml:space="preserve"> (</w:t>
      </w:r>
      <w:r w:rsidR="00633FB7" w:rsidRPr="004E4CDD">
        <w:rPr>
          <w:rFonts w:ascii="Times New Roman" w:eastAsia="Times New Roman" w:hAnsi="Times New Roman" w:cs="Times New Roman"/>
          <w:sz w:val="24"/>
          <w:szCs w:val="24"/>
        </w:rPr>
        <w:t>Kim</w:t>
      </w:r>
      <w:r w:rsidR="00633FB7">
        <w:rPr>
          <w:rFonts w:ascii="Times New Roman" w:eastAsia="Times New Roman" w:hAnsi="Times New Roman" w:cs="Times New Roman"/>
          <w:sz w:val="24"/>
          <w:szCs w:val="24"/>
        </w:rPr>
        <w:t xml:space="preserve"> 2016)</w:t>
      </w:r>
      <w:r w:rsidR="007A4331">
        <w:rPr>
          <w:rFonts w:ascii="Times New Roman" w:hAnsi="Times New Roman" w:cs="Times New Roman"/>
          <w:sz w:val="24"/>
        </w:rPr>
        <w:t xml:space="preserve">. </w:t>
      </w:r>
    </w:p>
    <w:p w14:paraId="4A623F32" w14:textId="47AB69C8" w:rsidR="00E555C5" w:rsidRDefault="00335461" w:rsidP="00740D59">
      <w:pPr>
        <w:spacing w:line="360" w:lineRule="auto"/>
        <w:jc w:val="both"/>
        <w:rPr>
          <w:rFonts w:ascii="Times New Roman" w:hAnsi="Times New Roman" w:cs="Times New Roman"/>
          <w:sz w:val="24"/>
        </w:rPr>
      </w:pPr>
      <w:r>
        <w:rPr>
          <w:rFonts w:ascii="Times New Roman" w:hAnsi="Times New Roman" w:cs="Times New Roman"/>
          <w:sz w:val="24"/>
        </w:rPr>
        <w:t xml:space="preserve">With increasing in online frauds and poor quality of services also </w:t>
      </w:r>
      <w:r w:rsidR="00C75BA8">
        <w:rPr>
          <w:rFonts w:ascii="Times New Roman" w:hAnsi="Times New Roman" w:cs="Times New Roman"/>
          <w:sz w:val="24"/>
        </w:rPr>
        <w:t>often,</w:t>
      </w:r>
      <w:r>
        <w:rPr>
          <w:rFonts w:ascii="Times New Roman" w:hAnsi="Times New Roman" w:cs="Times New Roman"/>
          <w:sz w:val="24"/>
        </w:rPr>
        <w:t xml:space="preserve"> restrict the consumers for online purchase. Therefore, Amana Ltd having their own registered website will have positive effect on the potential consumers. Consumers nowadays are looking for trustable </w:t>
      </w:r>
      <w:r w:rsidR="00C75BA8">
        <w:rPr>
          <w:rFonts w:ascii="Times New Roman" w:hAnsi="Times New Roman" w:cs="Times New Roman"/>
          <w:sz w:val="24"/>
        </w:rPr>
        <w:t>sites that contain</w:t>
      </w:r>
      <w:r>
        <w:rPr>
          <w:rFonts w:ascii="Times New Roman" w:hAnsi="Times New Roman" w:cs="Times New Roman"/>
          <w:sz w:val="24"/>
        </w:rPr>
        <w:t xml:space="preserve"> company’s address information, customer care number and proper customer support mechanism. </w:t>
      </w:r>
      <w:r>
        <w:rPr>
          <w:rFonts w:ascii="Times New Roman" w:hAnsi="Times New Roman" w:cs="Times New Roman"/>
          <w:sz w:val="24"/>
        </w:rPr>
        <w:lastRenderedPageBreak/>
        <w:t xml:space="preserve">These communication platforms </w:t>
      </w:r>
      <w:proofErr w:type="gramStart"/>
      <w:r>
        <w:rPr>
          <w:rFonts w:ascii="Times New Roman" w:hAnsi="Times New Roman" w:cs="Times New Roman"/>
          <w:sz w:val="24"/>
        </w:rPr>
        <w:t>offers</w:t>
      </w:r>
      <w:proofErr w:type="gramEnd"/>
      <w:r>
        <w:rPr>
          <w:rFonts w:ascii="Times New Roman" w:hAnsi="Times New Roman" w:cs="Times New Roman"/>
          <w:sz w:val="24"/>
        </w:rPr>
        <w:t xml:space="preserve"> consumer to ask anything about the company and enquire </w:t>
      </w:r>
      <w:r w:rsidR="00AE3946">
        <w:rPr>
          <w:rFonts w:ascii="Times New Roman" w:hAnsi="Times New Roman" w:cs="Times New Roman"/>
          <w:sz w:val="24"/>
        </w:rPr>
        <w:t>about their product or services. Therefore, as per my evaluation Amana should go for investment of establishing their own website as it can help them to establish a sustainable and profitable business</w:t>
      </w:r>
      <w:r w:rsidR="00874A41">
        <w:rPr>
          <w:rFonts w:ascii="Times New Roman" w:hAnsi="Times New Roman" w:cs="Times New Roman"/>
          <w:sz w:val="24"/>
        </w:rPr>
        <w:t xml:space="preserve"> (</w:t>
      </w:r>
      <w:r w:rsidR="00874A41" w:rsidRPr="00B802E7">
        <w:rPr>
          <w:rFonts w:ascii="Times New Roman" w:eastAsia="Times New Roman" w:hAnsi="Times New Roman" w:cs="Times New Roman"/>
          <w:sz w:val="24"/>
          <w:szCs w:val="24"/>
        </w:rPr>
        <w:t>Hsieh and Wu</w:t>
      </w:r>
      <w:r w:rsidR="00874A41">
        <w:rPr>
          <w:rFonts w:ascii="Times New Roman" w:eastAsia="Times New Roman" w:hAnsi="Times New Roman" w:cs="Times New Roman"/>
          <w:sz w:val="24"/>
          <w:szCs w:val="24"/>
        </w:rPr>
        <w:t xml:space="preserve"> 2019)</w:t>
      </w:r>
      <w:r w:rsidR="00AE3946">
        <w:rPr>
          <w:rFonts w:ascii="Times New Roman" w:hAnsi="Times New Roman" w:cs="Times New Roman"/>
          <w:sz w:val="24"/>
        </w:rPr>
        <w:t xml:space="preserve">. </w:t>
      </w:r>
    </w:p>
    <w:p w14:paraId="361F3921" w14:textId="77777777" w:rsidR="00E555C5" w:rsidRDefault="00E555C5" w:rsidP="00001748">
      <w:pPr>
        <w:pStyle w:val="Heading1"/>
      </w:pPr>
      <w:bookmarkStart w:id="6" w:name="_Toc99648306"/>
      <w:r>
        <w:t>Conclusion</w:t>
      </w:r>
      <w:bookmarkEnd w:id="6"/>
      <w:r>
        <w:t xml:space="preserve"> </w:t>
      </w:r>
    </w:p>
    <w:p w14:paraId="66DF8A44" w14:textId="77777777" w:rsidR="00283979" w:rsidRDefault="00E555C5" w:rsidP="00740D59">
      <w:pPr>
        <w:spacing w:line="360" w:lineRule="auto"/>
        <w:jc w:val="both"/>
        <w:rPr>
          <w:rFonts w:ascii="Times New Roman" w:hAnsi="Times New Roman" w:cs="Times New Roman"/>
          <w:sz w:val="24"/>
        </w:rPr>
      </w:pPr>
      <w:r>
        <w:rPr>
          <w:rFonts w:ascii="Times New Roman" w:hAnsi="Times New Roman" w:cs="Times New Roman"/>
          <w:sz w:val="24"/>
        </w:rPr>
        <w:t xml:space="preserve">From the above discussion on the two parts on Amana Ltd business and financial performance, it can be understood that the company needs to work on multiple areas to improve their condition after the pandemic. However, with this analysis the importance of cost control and </w:t>
      </w:r>
      <w:r w:rsidR="00C75BA8">
        <w:rPr>
          <w:rFonts w:ascii="Times New Roman" w:hAnsi="Times New Roman" w:cs="Times New Roman"/>
          <w:sz w:val="24"/>
        </w:rPr>
        <w:t>budget</w:t>
      </w:r>
      <w:r>
        <w:rPr>
          <w:rFonts w:ascii="Times New Roman" w:hAnsi="Times New Roman" w:cs="Times New Roman"/>
          <w:sz w:val="24"/>
        </w:rPr>
        <w:t xml:space="preserve"> is </w:t>
      </w:r>
      <w:r w:rsidR="00C75BA8">
        <w:rPr>
          <w:rFonts w:ascii="Times New Roman" w:hAnsi="Times New Roman" w:cs="Times New Roman"/>
          <w:sz w:val="24"/>
        </w:rPr>
        <w:t>understood along with its</w:t>
      </w:r>
      <w:r>
        <w:rPr>
          <w:rFonts w:ascii="Times New Roman" w:hAnsi="Times New Roman" w:cs="Times New Roman"/>
          <w:sz w:val="24"/>
        </w:rPr>
        <w:t xml:space="preserve"> significance in current business environment. </w:t>
      </w:r>
      <w:r w:rsidR="00AE3946">
        <w:rPr>
          <w:rFonts w:ascii="Times New Roman" w:hAnsi="Times New Roman" w:cs="Times New Roman"/>
          <w:sz w:val="24"/>
        </w:rPr>
        <w:t xml:space="preserve"> </w:t>
      </w:r>
    </w:p>
    <w:p w14:paraId="28C84665" w14:textId="77777777" w:rsidR="00874A41" w:rsidRDefault="00874A41" w:rsidP="00740D59">
      <w:pPr>
        <w:spacing w:line="360" w:lineRule="auto"/>
        <w:jc w:val="both"/>
        <w:rPr>
          <w:rFonts w:ascii="Times New Roman" w:hAnsi="Times New Roman" w:cs="Times New Roman"/>
          <w:sz w:val="24"/>
        </w:rPr>
      </w:pPr>
    </w:p>
    <w:p w14:paraId="2641558D" w14:textId="77777777" w:rsidR="00874A41" w:rsidRDefault="00874A41" w:rsidP="00740D59">
      <w:pPr>
        <w:spacing w:line="360" w:lineRule="auto"/>
        <w:jc w:val="both"/>
        <w:rPr>
          <w:rFonts w:ascii="Times New Roman" w:hAnsi="Times New Roman" w:cs="Times New Roman"/>
          <w:sz w:val="24"/>
        </w:rPr>
      </w:pPr>
    </w:p>
    <w:p w14:paraId="337BD94A" w14:textId="77777777" w:rsidR="00874A41" w:rsidRDefault="00874A41" w:rsidP="00740D59">
      <w:pPr>
        <w:spacing w:line="360" w:lineRule="auto"/>
        <w:jc w:val="both"/>
        <w:rPr>
          <w:rFonts w:ascii="Times New Roman" w:hAnsi="Times New Roman" w:cs="Times New Roman"/>
          <w:sz w:val="24"/>
        </w:rPr>
      </w:pPr>
    </w:p>
    <w:p w14:paraId="314BC845" w14:textId="77777777" w:rsidR="00874A41" w:rsidRDefault="00874A41" w:rsidP="00740D59">
      <w:pPr>
        <w:spacing w:line="360" w:lineRule="auto"/>
        <w:jc w:val="both"/>
        <w:rPr>
          <w:rFonts w:ascii="Times New Roman" w:hAnsi="Times New Roman" w:cs="Times New Roman"/>
          <w:sz w:val="24"/>
        </w:rPr>
      </w:pPr>
    </w:p>
    <w:p w14:paraId="434ED77B" w14:textId="77777777" w:rsidR="00874A41" w:rsidRDefault="00874A41" w:rsidP="00740D59">
      <w:pPr>
        <w:spacing w:line="360" w:lineRule="auto"/>
        <w:jc w:val="both"/>
        <w:rPr>
          <w:rFonts w:ascii="Times New Roman" w:hAnsi="Times New Roman" w:cs="Times New Roman"/>
          <w:sz w:val="24"/>
        </w:rPr>
      </w:pPr>
    </w:p>
    <w:p w14:paraId="42AD7069" w14:textId="77777777" w:rsidR="00001748" w:rsidRDefault="00001748" w:rsidP="00740D59">
      <w:pPr>
        <w:spacing w:line="360" w:lineRule="auto"/>
        <w:jc w:val="both"/>
        <w:rPr>
          <w:rFonts w:ascii="Times New Roman" w:hAnsi="Times New Roman" w:cs="Times New Roman"/>
          <w:sz w:val="24"/>
        </w:rPr>
      </w:pPr>
    </w:p>
    <w:p w14:paraId="12BE471C" w14:textId="77777777" w:rsidR="00001748" w:rsidRDefault="00001748" w:rsidP="00740D59">
      <w:pPr>
        <w:spacing w:line="360" w:lineRule="auto"/>
        <w:jc w:val="both"/>
        <w:rPr>
          <w:rFonts w:ascii="Times New Roman" w:hAnsi="Times New Roman" w:cs="Times New Roman"/>
          <w:sz w:val="24"/>
        </w:rPr>
      </w:pPr>
    </w:p>
    <w:p w14:paraId="28BAC448" w14:textId="77777777" w:rsidR="00AE5B78" w:rsidRDefault="00AE5B78" w:rsidP="00740D59">
      <w:pPr>
        <w:spacing w:line="360" w:lineRule="auto"/>
        <w:jc w:val="both"/>
        <w:rPr>
          <w:rFonts w:ascii="Times New Roman" w:hAnsi="Times New Roman" w:cs="Times New Roman"/>
          <w:sz w:val="24"/>
        </w:rPr>
      </w:pPr>
    </w:p>
    <w:p w14:paraId="2008C018" w14:textId="77777777" w:rsidR="00AE5B78" w:rsidRDefault="00AE5B78" w:rsidP="00740D59">
      <w:pPr>
        <w:spacing w:line="360" w:lineRule="auto"/>
        <w:jc w:val="both"/>
        <w:rPr>
          <w:rFonts w:ascii="Times New Roman" w:hAnsi="Times New Roman" w:cs="Times New Roman"/>
          <w:sz w:val="24"/>
        </w:rPr>
      </w:pPr>
    </w:p>
    <w:p w14:paraId="0ABE2C91" w14:textId="77777777" w:rsidR="00AE5B78" w:rsidRDefault="00AE5B78" w:rsidP="00740D59">
      <w:pPr>
        <w:spacing w:line="360" w:lineRule="auto"/>
        <w:jc w:val="both"/>
        <w:rPr>
          <w:rFonts w:ascii="Times New Roman" w:hAnsi="Times New Roman" w:cs="Times New Roman"/>
          <w:sz w:val="24"/>
        </w:rPr>
      </w:pPr>
    </w:p>
    <w:p w14:paraId="3CC073F8" w14:textId="1F3A968D" w:rsidR="00874A41" w:rsidRDefault="00874A41" w:rsidP="00740D59">
      <w:pPr>
        <w:spacing w:line="360" w:lineRule="auto"/>
        <w:jc w:val="both"/>
        <w:rPr>
          <w:rFonts w:ascii="Times New Roman" w:hAnsi="Times New Roman" w:cs="Times New Roman"/>
          <w:sz w:val="24"/>
        </w:rPr>
      </w:pPr>
    </w:p>
    <w:p w14:paraId="25AE7504" w14:textId="30CBF378" w:rsidR="005C5C55" w:rsidRDefault="005C5C55" w:rsidP="00740D59">
      <w:pPr>
        <w:spacing w:line="360" w:lineRule="auto"/>
        <w:jc w:val="both"/>
        <w:rPr>
          <w:rFonts w:ascii="Times New Roman" w:hAnsi="Times New Roman" w:cs="Times New Roman"/>
          <w:sz w:val="24"/>
        </w:rPr>
      </w:pPr>
    </w:p>
    <w:p w14:paraId="1B481458" w14:textId="7417ABDE" w:rsidR="005C5C55" w:rsidRDefault="005C5C55" w:rsidP="00740D59">
      <w:pPr>
        <w:spacing w:line="360" w:lineRule="auto"/>
        <w:jc w:val="both"/>
        <w:rPr>
          <w:rFonts w:ascii="Times New Roman" w:hAnsi="Times New Roman" w:cs="Times New Roman"/>
          <w:sz w:val="24"/>
        </w:rPr>
      </w:pPr>
    </w:p>
    <w:p w14:paraId="4B295278" w14:textId="77777777" w:rsidR="005C5C55" w:rsidRDefault="005C5C55" w:rsidP="00740D59">
      <w:pPr>
        <w:spacing w:line="360" w:lineRule="auto"/>
        <w:jc w:val="both"/>
        <w:rPr>
          <w:rFonts w:ascii="Times New Roman" w:hAnsi="Times New Roman" w:cs="Times New Roman"/>
          <w:sz w:val="24"/>
        </w:rPr>
      </w:pPr>
    </w:p>
    <w:p w14:paraId="3E2DBAE6" w14:textId="77777777" w:rsidR="00874A41" w:rsidRPr="00001748" w:rsidRDefault="00874A41" w:rsidP="00001748">
      <w:pPr>
        <w:pStyle w:val="Heading1"/>
      </w:pPr>
      <w:bookmarkStart w:id="7" w:name="_Toc99648307"/>
      <w:r w:rsidRPr="00001748">
        <w:lastRenderedPageBreak/>
        <w:t>References</w:t>
      </w:r>
      <w:bookmarkEnd w:id="7"/>
    </w:p>
    <w:p w14:paraId="7B67E02B" w14:textId="77777777" w:rsidR="00001748" w:rsidRPr="00001748" w:rsidRDefault="00001748" w:rsidP="00874A41">
      <w:pPr>
        <w:spacing w:line="360" w:lineRule="auto"/>
        <w:jc w:val="both"/>
        <w:rPr>
          <w:rFonts w:ascii="Times New Roman" w:hAnsi="Times New Roman" w:cs="Times New Roman"/>
          <w:b/>
          <w:i/>
          <w:sz w:val="24"/>
        </w:rPr>
      </w:pPr>
      <w:r w:rsidRPr="00001748">
        <w:rPr>
          <w:rFonts w:ascii="Times New Roman" w:hAnsi="Times New Roman" w:cs="Times New Roman"/>
          <w:b/>
          <w:i/>
          <w:sz w:val="24"/>
        </w:rPr>
        <w:t>Journals</w:t>
      </w:r>
    </w:p>
    <w:p w14:paraId="5B0FD0EC" w14:textId="211DD6F3" w:rsidR="00874A41" w:rsidRPr="00874A41" w:rsidRDefault="00874A41" w:rsidP="00874A41">
      <w:pPr>
        <w:spacing w:line="360" w:lineRule="auto"/>
        <w:jc w:val="both"/>
        <w:rPr>
          <w:rFonts w:ascii="Times New Roman" w:hAnsi="Times New Roman" w:cs="Times New Roman"/>
          <w:sz w:val="24"/>
        </w:rPr>
      </w:pPr>
      <w:r w:rsidRPr="00874A41">
        <w:rPr>
          <w:rFonts w:ascii="Times New Roman" w:hAnsi="Times New Roman" w:cs="Times New Roman"/>
          <w:sz w:val="24"/>
        </w:rPr>
        <w:t xml:space="preserve">Armitage, H.M., Webb, A. and Glynn, J. </w:t>
      </w:r>
      <w:r w:rsidR="00961F8F">
        <w:rPr>
          <w:rFonts w:ascii="Times New Roman" w:hAnsi="Times New Roman" w:cs="Times New Roman"/>
          <w:sz w:val="24"/>
        </w:rPr>
        <w:t>(</w:t>
      </w:r>
      <w:r w:rsidRPr="00874A41">
        <w:rPr>
          <w:rFonts w:ascii="Times New Roman" w:hAnsi="Times New Roman" w:cs="Times New Roman"/>
          <w:sz w:val="24"/>
        </w:rPr>
        <w:t>2016</w:t>
      </w:r>
      <w:r w:rsidR="00961F8F">
        <w:rPr>
          <w:rFonts w:ascii="Times New Roman" w:hAnsi="Times New Roman" w:cs="Times New Roman"/>
          <w:sz w:val="24"/>
        </w:rPr>
        <w:t>)</w:t>
      </w:r>
      <w:r w:rsidRPr="00874A41">
        <w:rPr>
          <w:rFonts w:ascii="Times New Roman" w:hAnsi="Times New Roman" w:cs="Times New Roman"/>
          <w:sz w:val="24"/>
        </w:rPr>
        <w:t>. The use of management accounting techniques by small and medium</w:t>
      </w:r>
      <w:r w:rsidRPr="00874A41">
        <w:rPr>
          <w:rFonts w:ascii="Cambria Math" w:hAnsi="Cambria Math" w:cs="Cambria Math"/>
          <w:sz w:val="24"/>
        </w:rPr>
        <w:t>‐</w:t>
      </w:r>
      <w:r w:rsidRPr="00874A41">
        <w:rPr>
          <w:rFonts w:ascii="Times New Roman" w:hAnsi="Times New Roman" w:cs="Times New Roman"/>
          <w:sz w:val="24"/>
        </w:rPr>
        <w:t>sized enterprises: A field study of Canadian and Australian practice. Accounting Perspectives, 15(1), pp.31-69.</w:t>
      </w:r>
    </w:p>
    <w:p w14:paraId="08CEDEF4" w14:textId="57F3452D" w:rsidR="00874A41" w:rsidRPr="00874A41" w:rsidRDefault="00874A41" w:rsidP="00874A41">
      <w:pPr>
        <w:spacing w:line="360" w:lineRule="auto"/>
        <w:jc w:val="both"/>
        <w:rPr>
          <w:rFonts w:ascii="Times New Roman" w:hAnsi="Times New Roman" w:cs="Times New Roman"/>
          <w:sz w:val="24"/>
        </w:rPr>
      </w:pPr>
      <w:proofErr w:type="spellStart"/>
      <w:r w:rsidRPr="00874A41">
        <w:rPr>
          <w:rFonts w:ascii="Times New Roman" w:hAnsi="Times New Roman" w:cs="Times New Roman"/>
          <w:sz w:val="24"/>
        </w:rPr>
        <w:t>Atalan</w:t>
      </w:r>
      <w:proofErr w:type="spellEnd"/>
      <w:r w:rsidRPr="00874A41">
        <w:rPr>
          <w:rFonts w:ascii="Times New Roman" w:hAnsi="Times New Roman" w:cs="Times New Roman"/>
          <w:sz w:val="24"/>
        </w:rPr>
        <w:t xml:space="preserve">, A. </w:t>
      </w:r>
      <w:r w:rsidR="00961F8F">
        <w:rPr>
          <w:rFonts w:ascii="Times New Roman" w:hAnsi="Times New Roman" w:cs="Times New Roman"/>
          <w:sz w:val="24"/>
        </w:rPr>
        <w:t>(</w:t>
      </w:r>
      <w:r w:rsidRPr="00874A41">
        <w:rPr>
          <w:rFonts w:ascii="Times New Roman" w:hAnsi="Times New Roman" w:cs="Times New Roman"/>
          <w:sz w:val="24"/>
        </w:rPr>
        <w:t>2020</w:t>
      </w:r>
      <w:r w:rsidR="00961F8F">
        <w:rPr>
          <w:rFonts w:ascii="Times New Roman" w:hAnsi="Times New Roman" w:cs="Times New Roman"/>
          <w:sz w:val="24"/>
        </w:rPr>
        <w:t>)</w:t>
      </w:r>
      <w:r w:rsidRPr="00874A41">
        <w:rPr>
          <w:rFonts w:ascii="Times New Roman" w:hAnsi="Times New Roman" w:cs="Times New Roman"/>
          <w:sz w:val="24"/>
        </w:rPr>
        <w:t xml:space="preserve">. Is the lockdown important to prevent the COVID-19 pandemic? Effects on psychology, </w:t>
      </w:r>
      <w:proofErr w:type="gramStart"/>
      <w:r w:rsidRPr="00874A41">
        <w:rPr>
          <w:rFonts w:ascii="Times New Roman" w:hAnsi="Times New Roman" w:cs="Times New Roman"/>
          <w:sz w:val="24"/>
        </w:rPr>
        <w:t>environment</w:t>
      </w:r>
      <w:proofErr w:type="gramEnd"/>
      <w:r w:rsidRPr="00874A41">
        <w:rPr>
          <w:rFonts w:ascii="Times New Roman" w:hAnsi="Times New Roman" w:cs="Times New Roman"/>
          <w:sz w:val="24"/>
        </w:rPr>
        <w:t xml:space="preserve"> and economy-perspective. Annals of medicine and surgery, 56, pp.38-42.</w:t>
      </w:r>
    </w:p>
    <w:p w14:paraId="034BFBBB" w14:textId="187D7428" w:rsidR="00874A41" w:rsidRPr="00874A41" w:rsidRDefault="00874A41" w:rsidP="00874A41">
      <w:pPr>
        <w:spacing w:line="360" w:lineRule="auto"/>
        <w:jc w:val="both"/>
        <w:rPr>
          <w:rFonts w:ascii="Times New Roman" w:hAnsi="Times New Roman" w:cs="Times New Roman"/>
          <w:sz w:val="24"/>
        </w:rPr>
      </w:pPr>
      <w:proofErr w:type="spellStart"/>
      <w:r w:rsidRPr="00874A41">
        <w:rPr>
          <w:rFonts w:ascii="Times New Roman" w:hAnsi="Times New Roman" w:cs="Times New Roman"/>
          <w:sz w:val="24"/>
        </w:rPr>
        <w:t>Casais</w:t>
      </w:r>
      <w:proofErr w:type="spellEnd"/>
      <w:r w:rsidRPr="00874A41">
        <w:rPr>
          <w:rFonts w:ascii="Times New Roman" w:hAnsi="Times New Roman" w:cs="Times New Roman"/>
          <w:sz w:val="24"/>
        </w:rPr>
        <w:t xml:space="preserve">, B., Fernandes, J. and </w:t>
      </w:r>
      <w:proofErr w:type="spellStart"/>
      <w:r w:rsidRPr="00874A41">
        <w:rPr>
          <w:rFonts w:ascii="Times New Roman" w:hAnsi="Times New Roman" w:cs="Times New Roman"/>
          <w:sz w:val="24"/>
        </w:rPr>
        <w:t>Sarmento</w:t>
      </w:r>
      <w:proofErr w:type="spellEnd"/>
      <w:r w:rsidRPr="00874A41">
        <w:rPr>
          <w:rFonts w:ascii="Times New Roman" w:hAnsi="Times New Roman" w:cs="Times New Roman"/>
          <w:sz w:val="24"/>
        </w:rPr>
        <w:t xml:space="preserve">, M. </w:t>
      </w:r>
      <w:r w:rsidR="00961F8F">
        <w:rPr>
          <w:rFonts w:ascii="Times New Roman" w:hAnsi="Times New Roman" w:cs="Times New Roman"/>
          <w:sz w:val="24"/>
        </w:rPr>
        <w:t>(</w:t>
      </w:r>
      <w:r w:rsidRPr="00874A41">
        <w:rPr>
          <w:rFonts w:ascii="Times New Roman" w:hAnsi="Times New Roman" w:cs="Times New Roman"/>
          <w:sz w:val="24"/>
        </w:rPr>
        <w:t>2020</w:t>
      </w:r>
      <w:r w:rsidR="00961F8F">
        <w:rPr>
          <w:rFonts w:ascii="Times New Roman" w:hAnsi="Times New Roman" w:cs="Times New Roman"/>
          <w:sz w:val="24"/>
        </w:rPr>
        <w:t>)</w:t>
      </w:r>
      <w:r w:rsidRPr="00874A41">
        <w:rPr>
          <w:rFonts w:ascii="Times New Roman" w:hAnsi="Times New Roman" w:cs="Times New Roman"/>
          <w:sz w:val="24"/>
        </w:rPr>
        <w:t>. Tourism innovation through relationship marketing and value co-creation: A study on peer-to-peer online platforms for sharing accommodation. Journal of Hospitality and Tourism Management, 42, pp.51-57.</w:t>
      </w:r>
    </w:p>
    <w:p w14:paraId="1504D42F" w14:textId="18344644" w:rsidR="00874A41" w:rsidRPr="00874A41" w:rsidRDefault="00874A41" w:rsidP="00874A41">
      <w:pPr>
        <w:spacing w:line="360" w:lineRule="auto"/>
        <w:jc w:val="both"/>
        <w:rPr>
          <w:rFonts w:ascii="Times New Roman" w:hAnsi="Times New Roman" w:cs="Times New Roman"/>
          <w:sz w:val="24"/>
        </w:rPr>
      </w:pPr>
      <w:r w:rsidRPr="00874A41">
        <w:rPr>
          <w:rFonts w:ascii="Times New Roman" w:hAnsi="Times New Roman" w:cs="Times New Roman"/>
          <w:sz w:val="24"/>
        </w:rPr>
        <w:t xml:space="preserve">Chiu, C.H., Choi, T.M., Dai, X., Shen, </w:t>
      </w:r>
      <w:proofErr w:type="gramStart"/>
      <w:r w:rsidRPr="00874A41">
        <w:rPr>
          <w:rFonts w:ascii="Times New Roman" w:hAnsi="Times New Roman" w:cs="Times New Roman"/>
          <w:sz w:val="24"/>
        </w:rPr>
        <w:t>B.</w:t>
      </w:r>
      <w:proofErr w:type="gramEnd"/>
      <w:r w:rsidRPr="00874A41">
        <w:rPr>
          <w:rFonts w:ascii="Times New Roman" w:hAnsi="Times New Roman" w:cs="Times New Roman"/>
          <w:sz w:val="24"/>
        </w:rPr>
        <w:t xml:space="preserve"> and Zheng, J.H. </w:t>
      </w:r>
      <w:r w:rsidR="00961F8F">
        <w:rPr>
          <w:rFonts w:ascii="Times New Roman" w:hAnsi="Times New Roman" w:cs="Times New Roman"/>
          <w:sz w:val="24"/>
        </w:rPr>
        <w:t>(</w:t>
      </w:r>
      <w:r w:rsidRPr="00874A41">
        <w:rPr>
          <w:rFonts w:ascii="Times New Roman" w:hAnsi="Times New Roman" w:cs="Times New Roman"/>
          <w:sz w:val="24"/>
        </w:rPr>
        <w:t>2018</w:t>
      </w:r>
      <w:r w:rsidR="00961F8F">
        <w:rPr>
          <w:rFonts w:ascii="Times New Roman" w:hAnsi="Times New Roman" w:cs="Times New Roman"/>
          <w:sz w:val="24"/>
        </w:rPr>
        <w:t>)</w:t>
      </w:r>
      <w:r w:rsidRPr="00874A41">
        <w:rPr>
          <w:rFonts w:ascii="Times New Roman" w:hAnsi="Times New Roman" w:cs="Times New Roman"/>
          <w:sz w:val="24"/>
        </w:rPr>
        <w:t>. Optimal advertising budget allocation in luxury fashion markets with social influences: A mean</w:t>
      </w:r>
      <w:r w:rsidRPr="00874A41">
        <w:rPr>
          <w:rFonts w:ascii="Cambria Math" w:hAnsi="Cambria Math" w:cs="Cambria Math"/>
          <w:sz w:val="24"/>
        </w:rPr>
        <w:t>‐</w:t>
      </w:r>
      <w:r w:rsidRPr="00874A41">
        <w:rPr>
          <w:rFonts w:ascii="Times New Roman" w:hAnsi="Times New Roman" w:cs="Times New Roman"/>
          <w:sz w:val="24"/>
        </w:rPr>
        <w:t>variance analysis. Production and Operations Management, 27(8), pp.1611-1629.</w:t>
      </w:r>
    </w:p>
    <w:p w14:paraId="754CB8BC" w14:textId="195F3B03" w:rsidR="00874A41" w:rsidRPr="00874A41" w:rsidRDefault="00874A41" w:rsidP="00874A41">
      <w:pPr>
        <w:spacing w:line="360" w:lineRule="auto"/>
        <w:jc w:val="both"/>
        <w:rPr>
          <w:rFonts w:ascii="Times New Roman" w:hAnsi="Times New Roman" w:cs="Times New Roman"/>
          <w:sz w:val="24"/>
        </w:rPr>
      </w:pPr>
      <w:proofErr w:type="spellStart"/>
      <w:r w:rsidRPr="00874A41">
        <w:rPr>
          <w:rFonts w:ascii="Times New Roman" w:hAnsi="Times New Roman" w:cs="Times New Roman"/>
          <w:sz w:val="24"/>
        </w:rPr>
        <w:t>Gössling</w:t>
      </w:r>
      <w:proofErr w:type="spellEnd"/>
      <w:r w:rsidRPr="00874A41">
        <w:rPr>
          <w:rFonts w:ascii="Times New Roman" w:hAnsi="Times New Roman" w:cs="Times New Roman"/>
          <w:sz w:val="24"/>
        </w:rPr>
        <w:t xml:space="preserve">, S. and Lane, B. </w:t>
      </w:r>
      <w:r w:rsidR="00961F8F">
        <w:rPr>
          <w:rFonts w:ascii="Times New Roman" w:hAnsi="Times New Roman" w:cs="Times New Roman"/>
          <w:sz w:val="24"/>
        </w:rPr>
        <w:t>(</w:t>
      </w:r>
      <w:r w:rsidRPr="00874A41">
        <w:rPr>
          <w:rFonts w:ascii="Times New Roman" w:hAnsi="Times New Roman" w:cs="Times New Roman"/>
          <w:sz w:val="24"/>
        </w:rPr>
        <w:t>2015</w:t>
      </w:r>
      <w:r w:rsidR="00961F8F">
        <w:rPr>
          <w:rFonts w:ascii="Times New Roman" w:hAnsi="Times New Roman" w:cs="Times New Roman"/>
          <w:sz w:val="24"/>
        </w:rPr>
        <w:t>)</w:t>
      </w:r>
      <w:r w:rsidRPr="00874A41">
        <w:rPr>
          <w:rFonts w:ascii="Times New Roman" w:hAnsi="Times New Roman" w:cs="Times New Roman"/>
          <w:sz w:val="24"/>
        </w:rPr>
        <w:t xml:space="preserve">. Rural tourism and the development of Internet-based accommodation booking platforms: a study in the advantages, </w:t>
      </w:r>
      <w:proofErr w:type="gramStart"/>
      <w:r w:rsidRPr="00874A41">
        <w:rPr>
          <w:rFonts w:ascii="Times New Roman" w:hAnsi="Times New Roman" w:cs="Times New Roman"/>
          <w:sz w:val="24"/>
        </w:rPr>
        <w:t>dangers</w:t>
      </w:r>
      <w:proofErr w:type="gramEnd"/>
      <w:r w:rsidRPr="00874A41">
        <w:rPr>
          <w:rFonts w:ascii="Times New Roman" w:hAnsi="Times New Roman" w:cs="Times New Roman"/>
          <w:sz w:val="24"/>
        </w:rPr>
        <w:t xml:space="preserve"> and implications of innovation. Journal of Sustainable Tourism, 23(8-9), pp.1386-1403.</w:t>
      </w:r>
    </w:p>
    <w:p w14:paraId="1B57F4D7" w14:textId="5F86E5C2" w:rsidR="00874A41" w:rsidRPr="00874A41" w:rsidRDefault="00874A41" w:rsidP="00874A41">
      <w:pPr>
        <w:spacing w:line="360" w:lineRule="auto"/>
        <w:jc w:val="both"/>
        <w:rPr>
          <w:rFonts w:ascii="Times New Roman" w:hAnsi="Times New Roman" w:cs="Times New Roman"/>
          <w:sz w:val="24"/>
        </w:rPr>
      </w:pPr>
      <w:r w:rsidRPr="00874A41">
        <w:rPr>
          <w:rFonts w:ascii="Times New Roman" w:hAnsi="Times New Roman" w:cs="Times New Roman"/>
          <w:sz w:val="24"/>
        </w:rPr>
        <w:t xml:space="preserve">Hsieh, Y.J. and Wu, Y.J. </w:t>
      </w:r>
      <w:r w:rsidR="00961F8F">
        <w:rPr>
          <w:rFonts w:ascii="Times New Roman" w:hAnsi="Times New Roman" w:cs="Times New Roman"/>
          <w:sz w:val="24"/>
        </w:rPr>
        <w:t>(</w:t>
      </w:r>
      <w:r w:rsidRPr="00874A41">
        <w:rPr>
          <w:rFonts w:ascii="Times New Roman" w:hAnsi="Times New Roman" w:cs="Times New Roman"/>
          <w:sz w:val="24"/>
        </w:rPr>
        <w:t>2019</w:t>
      </w:r>
      <w:r w:rsidR="00961F8F">
        <w:rPr>
          <w:rFonts w:ascii="Times New Roman" w:hAnsi="Times New Roman" w:cs="Times New Roman"/>
          <w:sz w:val="24"/>
        </w:rPr>
        <w:t>)</w:t>
      </w:r>
      <w:r w:rsidRPr="00874A41">
        <w:rPr>
          <w:rFonts w:ascii="Times New Roman" w:hAnsi="Times New Roman" w:cs="Times New Roman"/>
          <w:sz w:val="24"/>
        </w:rPr>
        <w:t>. Entrepreneurship through the platform strategy in the digital era: Insights and research opportunities. Computers in Human Behavior, 95, pp.315-323.</w:t>
      </w:r>
    </w:p>
    <w:p w14:paraId="1858AF5B" w14:textId="7D88CA98" w:rsidR="00874A41" w:rsidRPr="00874A41" w:rsidRDefault="00874A41" w:rsidP="00874A41">
      <w:pPr>
        <w:spacing w:line="360" w:lineRule="auto"/>
        <w:jc w:val="both"/>
        <w:rPr>
          <w:rFonts w:ascii="Times New Roman" w:hAnsi="Times New Roman" w:cs="Times New Roman"/>
          <w:sz w:val="24"/>
        </w:rPr>
      </w:pPr>
      <w:r w:rsidRPr="00874A41">
        <w:rPr>
          <w:rFonts w:ascii="Times New Roman" w:hAnsi="Times New Roman" w:cs="Times New Roman"/>
          <w:sz w:val="24"/>
        </w:rPr>
        <w:t xml:space="preserve">Isaac, L., Lawal, M. and </w:t>
      </w:r>
      <w:proofErr w:type="spellStart"/>
      <w:r w:rsidRPr="00874A41">
        <w:rPr>
          <w:rFonts w:ascii="Times New Roman" w:hAnsi="Times New Roman" w:cs="Times New Roman"/>
          <w:sz w:val="24"/>
        </w:rPr>
        <w:t>Okoli</w:t>
      </w:r>
      <w:proofErr w:type="spellEnd"/>
      <w:r w:rsidRPr="00874A41">
        <w:rPr>
          <w:rFonts w:ascii="Times New Roman" w:hAnsi="Times New Roman" w:cs="Times New Roman"/>
          <w:sz w:val="24"/>
        </w:rPr>
        <w:t xml:space="preserve">, T. </w:t>
      </w:r>
      <w:r w:rsidR="00961F8F">
        <w:rPr>
          <w:rFonts w:ascii="Times New Roman" w:hAnsi="Times New Roman" w:cs="Times New Roman"/>
          <w:sz w:val="24"/>
        </w:rPr>
        <w:t>(</w:t>
      </w:r>
      <w:r w:rsidRPr="00874A41">
        <w:rPr>
          <w:rFonts w:ascii="Times New Roman" w:hAnsi="Times New Roman" w:cs="Times New Roman"/>
          <w:sz w:val="24"/>
        </w:rPr>
        <w:t>2015</w:t>
      </w:r>
      <w:r w:rsidR="00961F8F">
        <w:rPr>
          <w:rFonts w:ascii="Times New Roman" w:hAnsi="Times New Roman" w:cs="Times New Roman"/>
          <w:sz w:val="24"/>
        </w:rPr>
        <w:t>)</w:t>
      </w:r>
      <w:r w:rsidRPr="00874A41">
        <w:rPr>
          <w:rFonts w:ascii="Times New Roman" w:hAnsi="Times New Roman" w:cs="Times New Roman"/>
          <w:sz w:val="24"/>
        </w:rPr>
        <w:t>. A systematic review of budgeting and budgetary control in government owned organizations. Research Journal of Finance and Accounting, 6(6), pp.1-10.</w:t>
      </w:r>
    </w:p>
    <w:p w14:paraId="1D4BE1F8" w14:textId="35028E08" w:rsidR="00874A41" w:rsidRPr="00874A41" w:rsidRDefault="00874A41" w:rsidP="00874A41">
      <w:pPr>
        <w:spacing w:line="360" w:lineRule="auto"/>
        <w:jc w:val="both"/>
        <w:rPr>
          <w:rFonts w:ascii="Times New Roman" w:hAnsi="Times New Roman" w:cs="Times New Roman"/>
          <w:sz w:val="24"/>
        </w:rPr>
      </w:pPr>
      <w:r w:rsidRPr="00874A41">
        <w:rPr>
          <w:rFonts w:ascii="Times New Roman" w:hAnsi="Times New Roman" w:cs="Times New Roman"/>
          <w:sz w:val="24"/>
        </w:rPr>
        <w:t xml:space="preserve">Kim, J. </w:t>
      </w:r>
      <w:r w:rsidR="00961F8F">
        <w:rPr>
          <w:rFonts w:ascii="Times New Roman" w:hAnsi="Times New Roman" w:cs="Times New Roman"/>
          <w:sz w:val="24"/>
        </w:rPr>
        <w:t>(</w:t>
      </w:r>
      <w:r w:rsidRPr="00874A41">
        <w:rPr>
          <w:rFonts w:ascii="Times New Roman" w:hAnsi="Times New Roman" w:cs="Times New Roman"/>
          <w:sz w:val="24"/>
        </w:rPr>
        <w:t>2016</w:t>
      </w:r>
      <w:r w:rsidR="00961F8F">
        <w:rPr>
          <w:rFonts w:ascii="Times New Roman" w:hAnsi="Times New Roman" w:cs="Times New Roman"/>
          <w:sz w:val="24"/>
        </w:rPr>
        <w:t>)</w:t>
      </w:r>
      <w:r w:rsidRPr="00874A41">
        <w:rPr>
          <w:rFonts w:ascii="Times New Roman" w:hAnsi="Times New Roman" w:cs="Times New Roman"/>
          <w:sz w:val="24"/>
        </w:rPr>
        <w:t>. The platform business model and business ecosystem: Quality management and revenue structures. European Planning Studies, 24(12), pp.2113-2132.</w:t>
      </w:r>
    </w:p>
    <w:p w14:paraId="0328AB82" w14:textId="4155FD70" w:rsidR="00874A41" w:rsidRPr="00874A41" w:rsidRDefault="00874A41" w:rsidP="00874A41">
      <w:pPr>
        <w:spacing w:line="360" w:lineRule="auto"/>
        <w:jc w:val="both"/>
        <w:rPr>
          <w:rFonts w:ascii="Times New Roman" w:hAnsi="Times New Roman" w:cs="Times New Roman"/>
          <w:sz w:val="24"/>
        </w:rPr>
      </w:pPr>
      <w:r w:rsidRPr="00874A41">
        <w:rPr>
          <w:rFonts w:ascii="Times New Roman" w:hAnsi="Times New Roman" w:cs="Times New Roman"/>
          <w:sz w:val="24"/>
        </w:rPr>
        <w:t>Lee, K.H. and Kim, D.</w:t>
      </w:r>
      <w:r w:rsidR="00961F8F">
        <w:rPr>
          <w:rFonts w:ascii="Times New Roman" w:hAnsi="Times New Roman" w:cs="Times New Roman"/>
          <w:sz w:val="24"/>
        </w:rPr>
        <w:t xml:space="preserve"> (</w:t>
      </w:r>
      <w:r w:rsidRPr="00874A41">
        <w:rPr>
          <w:rFonts w:ascii="Times New Roman" w:hAnsi="Times New Roman" w:cs="Times New Roman"/>
          <w:sz w:val="24"/>
        </w:rPr>
        <w:t>2019</w:t>
      </w:r>
      <w:r w:rsidR="00961F8F">
        <w:rPr>
          <w:rFonts w:ascii="Times New Roman" w:hAnsi="Times New Roman" w:cs="Times New Roman"/>
          <w:sz w:val="24"/>
        </w:rPr>
        <w:t>)</w:t>
      </w:r>
      <w:r w:rsidRPr="00874A41">
        <w:rPr>
          <w:rFonts w:ascii="Times New Roman" w:hAnsi="Times New Roman" w:cs="Times New Roman"/>
          <w:sz w:val="24"/>
        </w:rPr>
        <w:t>. A peer-to-peer (P2P) platform business model: The case of Airbnb. Service Business, 13(4), pp.647-669.</w:t>
      </w:r>
    </w:p>
    <w:p w14:paraId="4A48477C" w14:textId="5C0AE5E5" w:rsidR="00874A41" w:rsidRPr="00874A41" w:rsidRDefault="00874A41" w:rsidP="00874A41">
      <w:pPr>
        <w:spacing w:line="360" w:lineRule="auto"/>
        <w:jc w:val="both"/>
        <w:rPr>
          <w:rFonts w:ascii="Times New Roman" w:hAnsi="Times New Roman" w:cs="Times New Roman"/>
          <w:sz w:val="24"/>
        </w:rPr>
      </w:pPr>
      <w:r w:rsidRPr="00874A41">
        <w:rPr>
          <w:rFonts w:ascii="Times New Roman" w:hAnsi="Times New Roman" w:cs="Times New Roman"/>
          <w:sz w:val="24"/>
        </w:rPr>
        <w:lastRenderedPageBreak/>
        <w:t xml:space="preserve">Michie, J. </w:t>
      </w:r>
      <w:r w:rsidR="00961F8F">
        <w:rPr>
          <w:rFonts w:ascii="Times New Roman" w:hAnsi="Times New Roman" w:cs="Times New Roman"/>
          <w:sz w:val="24"/>
        </w:rPr>
        <w:t>(</w:t>
      </w:r>
      <w:r w:rsidRPr="00874A41">
        <w:rPr>
          <w:rFonts w:ascii="Times New Roman" w:hAnsi="Times New Roman" w:cs="Times New Roman"/>
          <w:sz w:val="24"/>
        </w:rPr>
        <w:t>2020</w:t>
      </w:r>
      <w:r w:rsidR="00961F8F">
        <w:rPr>
          <w:rFonts w:ascii="Times New Roman" w:hAnsi="Times New Roman" w:cs="Times New Roman"/>
          <w:sz w:val="24"/>
        </w:rPr>
        <w:t>)</w:t>
      </w:r>
      <w:r w:rsidRPr="00874A41">
        <w:rPr>
          <w:rFonts w:ascii="Times New Roman" w:hAnsi="Times New Roman" w:cs="Times New Roman"/>
          <w:sz w:val="24"/>
        </w:rPr>
        <w:t>. The covid-19 crisis–and the future of the economy and economics. International review of applied economics, 34(3), pp.301-303.</w:t>
      </w:r>
    </w:p>
    <w:p w14:paraId="51EB2ECC" w14:textId="1746BC0D" w:rsidR="00874A41" w:rsidRPr="00874A41" w:rsidRDefault="00874A41" w:rsidP="00874A41">
      <w:pPr>
        <w:spacing w:line="360" w:lineRule="auto"/>
        <w:jc w:val="both"/>
        <w:rPr>
          <w:rFonts w:ascii="Times New Roman" w:hAnsi="Times New Roman" w:cs="Times New Roman"/>
          <w:sz w:val="24"/>
        </w:rPr>
      </w:pPr>
      <w:proofErr w:type="spellStart"/>
      <w:r w:rsidRPr="00874A41">
        <w:rPr>
          <w:rFonts w:ascii="Times New Roman" w:hAnsi="Times New Roman" w:cs="Times New Roman"/>
          <w:sz w:val="24"/>
        </w:rPr>
        <w:t>Šiška</w:t>
      </w:r>
      <w:proofErr w:type="spellEnd"/>
      <w:r w:rsidRPr="00874A41">
        <w:rPr>
          <w:rFonts w:ascii="Times New Roman" w:hAnsi="Times New Roman" w:cs="Times New Roman"/>
          <w:sz w:val="24"/>
        </w:rPr>
        <w:t>, L.</w:t>
      </w:r>
      <w:r w:rsidR="00961F8F">
        <w:rPr>
          <w:rFonts w:ascii="Times New Roman" w:hAnsi="Times New Roman" w:cs="Times New Roman"/>
          <w:sz w:val="24"/>
        </w:rPr>
        <w:t xml:space="preserve"> (</w:t>
      </w:r>
      <w:r w:rsidRPr="00874A41">
        <w:rPr>
          <w:rFonts w:ascii="Times New Roman" w:hAnsi="Times New Roman" w:cs="Times New Roman"/>
          <w:sz w:val="24"/>
        </w:rPr>
        <w:t>2016</w:t>
      </w:r>
      <w:r w:rsidR="00961F8F">
        <w:rPr>
          <w:rFonts w:ascii="Times New Roman" w:hAnsi="Times New Roman" w:cs="Times New Roman"/>
          <w:sz w:val="24"/>
        </w:rPr>
        <w:t>)</w:t>
      </w:r>
      <w:r w:rsidRPr="00874A41">
        <w:rPr>
          <w:rFonts w:ascii="Times New Roman" w:hAnsi="Times New Roman" w:cs="Times New Roman"/>
          <w:sz w:val="24"/>
        </w:rPr>
        <w:t xml:space="preserve">. The contingency factors affecting management accounting in Czech companies. Acta Universitatis </w:t>
      </w:r>
      <w:proofErr w:type="spellStart"/>
      <w:r w:rsidRPr="00874A41">
        <w:rPr>
          <w:rFonts w:ascii="Times New Roman" w:hAnsi="Times New Roman" w:cs="Times New Roman"/>
          <w:sz w:val="24"/>
        </w:rPr>
        <w:t>Agriculturae</w:t>
      </w:r>
      <w:proofErr w:type="spellEnd"/>
      <w:r w:rsidRPr="00874A41">
        <w:rPr>
          <w:rFonts w:ascii="Times New Roman" w:hAnsi="Times New Roman" w:cs="Times New Roman"/>
          <w:sz w:val="24"/>
        </w:rPr>
        <w:t xml:space="preserve"> et </w:t>
      </w:r>
      <w:proofErr w:type="spellStart"/>
      <w:r w:rsidRPr="00874A41">
        <w:rPr>
          <w:rFonts w:ascii="Times New Roman" w:hAnsi="Times New Roman" w:cs="Times New Roman"/>
          <w:sz w:val="24"/>
        </w:rPr>
        <w:t>Silviculturae</w:t>
      </w:r>
      <w:proofErr w:type="spellEnd"/>
      <w:r w:rsidRPr="00874A41">
        <w:rPr>
          <w:rFonts w:ascii="Times New Roman" w:hAnsi="Times New Roman" w:cs="Times New Roman"/>
          <w:sz w:val="24"/>
        </w:rPr>
        <w:t xml:space="preserve"> </w:t>
      </w:r>
      <w:proofErr w:type="spellStart"/>
      <w:r w:rsidRPr="00874A41">
        <w:rPr>
          <w:rFonts w:ascii="Times New Roman" w:hAnsi="Times New Roman" w:cs="Times New Roman"/>
          <w:sz w:val="24"/>
        </w:rPr>
        <w:t>Mendelianae</w:t>
      </w:r>
      <w:proofErr w:type="spellEnd"/>
      <w:r w:rsidRPr="00874A41">
        <w:rPr>
          <w:rFonts w:ascii="Times New Roman" w:hAnsi="Times New Roman" w:cs="Times New Roman"/>
          <w:sz w:val="24"/>
        </w:rPr>
        <w:t xml:space="preserve"> </w:t>
      </w:r>
      <w:proofErr w:type="spellStart"/>
      <w:r w:rsidRPr="00874A41">
        <w:rPr>
          <w:rFonts w:ascii="Times New Roman" w:hAnsi="Times New Roman" w:cs="Times New Roman"/>
          <w:sz w:val="24"/>
        </w:rPr>
        <w:t>Brunensis</w:t>
      </w:r>
      <w:proofErr w:type="spellEnd"/>
      <w:r w:rsidRPr="00874A41">
        <w:rPr>
          <w:rFonts w:ascii="Times New Roman" w:hAnsi="Times New Roman" w:cs="Times New Roman"/>
          <w:sz w:val="24"/>
        </w:rPr>
        <w:t>, 64(4), pp.1383-1392.</w:t>
      </w:r>
    </w:p>
    <w:p w14:paraId="466F3548" w14:textId="1CD7DCDB" w:rsidR="00874A41" w:rsidRPr="00874A41" w:rsidRDefault="00874A41" w:rsidP="00874A41">
      <w:pPr>
        <w:spacing w:line="360" w:lineRule="auto"/>
        <w:jc w:val="both"/>
        <w:rPr>
          <w:rFonts w:ascii="Times New Roman" w:hAnsi="Times New Roman" w:cs="Times New Roman"/>
          <w:sz w:val="24"/>
        </w:rPr>
      </w:pPr>
      <w:proofErr w:type="spellStart"/>
      <w:r w:rsidRPr="00874A41">
        <w:rPr>
          <w:rFonts w:ascii="Times New Roman" w:hAnsi="Times New Roman" w:cs="Times New Roman"/>
          <w:sz w:val="24"/>
        </w:rPr>
        <w:t>Smedlund</w:t>
      </w:r>
      <w:proofErr w:type="spellEnd"/>
      <w:r w:rsidRPr="00874A41">
        <w:rPr>
          <w:rFonts w:ascii="Times New Roman" w:hAnsi="Times New Roman" w:cs="Times New Roman"/>
          <w:sz w:val="24"/>
        </w:rPr>
        <w:t>, A.</w:t>
      </w:r>
      <w:r w:rsidR="00961F8F">
        <w:rPr>
          <w:rFonts w:ascii="Times New Roman" w:hAnsi="Times New Roman" w:cs="Times New Roman"/>
          <w:sz w:val="24"/>
        </w:rPr>
        <w:t xml:space="preserve"> (</w:t>
      </w:r>
      <w:r w:rsidRPr="00874A41">
        <w:rPr>
          <w:rFonts w:ascii="Times New Roman" w:hAnsi="Times New Roman" w:cs="Times New Roman"/>
          <w:sz w:val="24"/>
        </w:rPr>
        <w:t>2012</w:t>
      </w:r>
      <w:r w:rsidR="00961F8F">
        <w:rPr>
          <w:rFonts w:ascii="Times New Roman" w:hAnsi="Times New Roman" w:cs="Times New Roman"/>
          <w:sz w:val="24"/>
        </w:rPr>
        <w:t>)</w:t>
      </w:r>
      <w:r w:rsidRPr="00874A41">
        <w:rPr>
          <w:rFonts w:ascii="Times New Roman" w:hAnsi="Times New Roman" w:cs="Times New Roman"/>
          <w:sz w:val="24"/>
        </w:rPr>
        <w:t>. Value cocreation in service platform business models. Service Science, 4(1), pp.79-88.</w:t>
      </w:r>
    </w:p>
    <w:p w14:paraId="335BD796" w14:textId="7EEFD26F" w:rsidR="00874A41" w:rsidRPr="00874A41" w:rsidRDefault="00874A41" w:rsidP="00874A41">
      <w:pPr>
        <w:spacing w:line="360" w:lineRule="auto"/>
        <w:jc w:val="both"/>
        <w:rPr>
          <w:rFonts w:ascii="Times New Roman" w:hAnsi="Times New Roman" w:cs="Times New Roman"/>
          <w:sz w:val="24"/>
        </w:rPr>
      </w:pPr>
      <w:proofErr w:type="spellStart"/>
      <w:r w:rsidRPr="00874A41">
        <w:rPr>
          <w:rFonts w:ascii="Times New Roman" w:hAnsi="Times New Roman" w:cs="Times New Roman"/>
          <w:sz w:val="24"/>
        </w:rPr>
        <w:t>Täuscher</w:t>
      </w:r>
      <w:proofErr w:type="spellEnd"/>
      <w:r w:rsidRPr="00874A41">
        <w:rPr>
          <w:rFonts w:ascii="Times New Roman" w:hAnsi="Times New Roman" w:cs="Times New Roman"/>
          <w:sz w:val="24"/>
        </w:rPr>
        <w:t xml:space="preserve">, K. and </w:t>
      </w:r>
      <w:proofErr w:type="spellStart"/>
      <w:r w:rsidRPr="00874A41">
        <w:rPr>
          <w:rFonts w:ascii="Times New Roman" w:hAnsi="Times New Roman" w:cs="Times New Roman"/>
          <w:sz w:val="24"/>
        </w:rPr>
        <w:t>Laudien</w:t>
      </w:r>
      <w:proofErr w:type="spellEnd"/>
      <w:r w:rsidRPr="00874A41">
        <w:rPr>
          <w:rFonts w:ascii="Times New Roman" w:hAnsi="Times New Roman" w:cs="Times New Roman"/>
          <w:sz w:val="24"/>
        </w:rPr>
        <w:t xml:space="preserve">, S.M. </w:t>
      </w:r>
      <w:r w:rsidR="00961F8F">
        <w:rPr>
          <w:rFonts w:ascii="Times New Roman" w:hAnsi="Times New Roman" w:cs="Times New Roman"/>
          <w:sz w:val="24"/>
        </w:rPr>
        <w:t>(</w:t>
      </w:r>
      <w:r w:rsidRPr="00874A41">
        <w:rPr>
          <w:rFonts w:ascii="Times New Roman" w:hAnsi="Times New Roman" w:cs="Times New Roman"/>
          <w:sz w:val="24"/>
        </w:rPr>
        <w:t>2018</w:t>
      </w:r>
      <w:r w:rsidR="00961F8F">
        <w:rPr>
          <w:rFonts w:ascii="Times New Roman" w:hAnsi="Times New Roman" w:cs="Times New Roman"/>
          <w:sz w:val="24"/>
        </w:rPr>
        <w:t>)</w:t>
      </w:r>
      <w:r w:rsidRPr="00874A41">
        <w:rPr>
          <w:rFonts w:ascii="Times New Roman" w:hAnsi="Times New Roman" w:cs="Times New Roman"/>
          <w:sz w:val="24"/>
        </w:rPr>
        <w:t>. Understanding platform business models: A mixed methods study of marketplaces. European Management Journal, 36(3), pp.319-329.</w:t>
      </w:r>
    </w:p>
    <w:p w14:paraId="656A5375" w14:textId="2A2BBB1E" w:rsidR="00874A41" w:rsidRPr="00874A41" w:rsidRDefault="00874A41" w:rsidP="00874A41">
      <w:pPr>
        <w:spacing w:line="360" w:lineRule="auto"/>
        <w:jc w:val="both"/>
        <w:rPr>
          <w:rFonts w:ascii="Times New Roman" w:hAnsi="Times New Roman" w:cs="Times New Roman"/>
          <w:sz w:val="24"/>
        </w:rPr>
      </w:pPr>
      <w:r w:rsidRPr="00874A41">
        <w:rPr>
          <w:rFonts w:ascii="Times New Roman" w:hAnsi="Times New Roman" w:cs="Times New Roman"/>
          <w:sz w:val="24"/>
        </w:rPr>
        <w:t>Yahia, I.B., Al-</w:t>
      </w:r>
      <w:proofErr w:type="spellStart"/>
      <w:r w:rsidRPr="00874A41">
        <w:rPr>
          <w:rFonts w:ascii="Times New Roman" w:hAnsi="Times New Roman" w:cs="Times New Roman"/>
          <w:sz w:val="24"/>
        </w:rPr>
        <w:t>Neama</w:t>
      </w:r>
      <w:proofErr w:type="spellEnd"/>
      <w:r w:rsidRPr="00874A41">
        <w:rPr>
          <w:rFonts w:ascii="Times New Roman" w:hAnsi="Times New Roman" w:cs="Times New Roman"/>
          <w:sz w:val="24"/>
        </w:rPr>
        <w:t xml:space="preserve">, N. and </w:t>
      </w:r>
      <w:proofErr w:type="spellStart"/>
      <w:r w:rsidRPr="00874A41">
        <w:rPr>
          <w:rFonts w:ascii="Times New Roman" w:hAnsi="Times New Roman" w:cs="Times New Roman"/>
          <w:sz w:val="24"/>
        </w:rPr>
        <w:t>Kerbache</w:t>
      </w:r>
      <w:proofErr w:type="spellEnd"/>
      <w:r w:rsidRPr="00874A41">
        <w:rPr>
          <w:rFonts w:ascii="Times New Roman" w:hAnsi="Times New Roman" w:cs="Times New Roman"/>
          <w:sz w:val="24"/>
        </w:rPr>
        <w:t xml:space="preserve">, L. </w:t>
      </w:r>
      <w:r w:rsidR="00961F8F">
        <w:rPr>
          <w:rFonts w:ascii="Times New Roman" w:hAnsi="Times New Roman" w:cs="Times New Roman"/>
          <w:sz w:val="24"/>
        </w:rPr>
        <w:t>(</w:t>
      </w:r>
      <w:r w:rsidRPr="00874A41">
        <w:rPr>
          <w:rFonts w:ascii="Times New Roman" w:hAnsi="Times New Roman" w:cs="Times New Roman"/>
          <w:sz w:val="24"/>
        </w:rPr>
        <w:t>2018</w:t>
      </w:r>
      <w:r w:rsidR="00961F8F">
        <w:rPr>
          <w:rFonts w:ascii="Times New Roman" w:hAnsi="Times New Roman" w:cs="Times New Roman"/>
          <w:sz w:val="24"/>
        </w:rPr>
        <w:t>)</w:t>
      </w:r>
      <w:r w:rsidRPr="00874A41">
        <w:rPr>
          <w:rFonts w:ascii="Times New Roman" w:hAnsi="Times New Roman" w:cs="Times New Roman"/>
          <w:sz w:val="24"/>
        </w:rPr>
        <w:t xml:space="preserve">. Investigating the drivers for social commerce in social media platforms: Importance of trust, social </w:t>
      </w:r>
      <w:proofErr w:type="gramStart"/>
      <w:r w:rsidRPr="00874A41">
        <w:rPr>
          <w:rFonts w:ascii="Times New Roman" w:hAnsi="Times New Roman" w:cs="Times New Roman"/>
          <w:sz w:val="24"/>
        </w:rPr>
        <w:t>support</w:t>
      </w:r>
      <w:proofErr w:type="gramEnd"/>
      <w:r w:rsidRPr="00874A41">
        <w:rPr>
          <w:rFonts w:ascii="Times New Roman" w:hAnsi="Times New Roman" w:cs="Times New Roman"/>
          <w:sz w:val="24"/>
        </w:rPr>
        <w:t xml:space="preserve"> and the platform perceived usage. Journal of Retailing and Consumer Services, 41, pp.11-19.</w:t>
      </w:r>
    </w:p>
    <w:p w14:paraId="3B1091A9" w14:textId="19CA39B6" w:rsidR="00874A41" w:rsidRDefault="00874A41" w:rsidP="00874A41">
      <w:pPr>
        <w:spacing w:line="360" w:lineRule="auto"/>
        <w:jc w:val="both"/>
        <w:rPr>
          <w:rFonts w:ascii="Times New Roman" w:hAnsi="Times New Roman" w:cs="Times New Roman"/>
          <w:sz w:val="24"/>
        </w:rPr>
      </w:pPr>
      <w:proofErr w:type="spellStart"/>
      <w:r w:rsidRPr="00874A41">
        <w:rPr>
          <w:rFonts w:ascii="Times New Roman" w:hAnsi="Times New Roman" w:cs="Times New Roman"/>
          <w:sz w:val="24"/>
        </w:rPr>
        <w:t>Zapico-Goñi</w:t>
      </w:r>
      <w:proofErr w:type="spellEnd"/>
      <w:r w:rsidRPr="00874A41">
        <w:rPr>
          <w:rFonts w:ascii="Times New Roman" w:hAnsi="Times New Roman" w:cs="Times New Roman"/>
          <w:sz w:val="24"/>
        </w:rPr>
        <w:t xml:space="preserve">, E. </w:t>
      </w:r>
      <w:r w:rsidR="00F64FB6">
        <w:rPr>
          <w:rFonts w:ascii="Times New Roman" w:hAnsi="Times New Roman" w:cs="Times New Roman"/>
          <w:sz w:val="24"/>
        </w:rPr>
        <w:t>(</w:t>
      </w:r>
      <w:r w:rsidRPr="00874A41">
        <w:rPr>
          <w:rFonts w:ascii="Times New Roman" w:hAnsi="Times New Roman" w:cs="Times New Roman"/>
          <w:sz w:val="24"/>
        </w:rPr>
        <w:t>2017</w:t>
      </w:r>
      <w:r w:rsidR="00F64FB6">
        <w:rPr>
          <w:rFonts w:ascii="Times New Roman" w:hAnsi="Times New Roman" w:cs="Times New Roman"/>
          <w:sz w:val="24"/>
        </w:rPr>
        <w:t>)</w:t>
      </w:r>
      <w:r w:rsidRPr="00874A41">
        <w:rPr>
          <w:rFonts w:ascii="Times New Roman" w:hAnsi="Times New Roman" w:cs="Times New Roman"/>
          <w:sz w:val="24"/>
        </w:rPr>
        <w:t>. Performance monitoring for budget management: A new role of the budget center. Monitoring performance in the public sector, pp.67-100.</w:t>
      </w:r>
    </w:p>
    <w:p w14:paraId="7E14AC44" w14:textId="16088E3B" w:rsidR="005C5C55" w:rsidRDefault="005C5C55" w:rsidP="00874A41">
      <w:pPr>
        <w:spacing w:line="360" w:lineRule="auto"/>
        <w:jc w:val="both"/>
        <w:rPr>
          <w:rFonts w:ascii="Times New Roman" w:hAnsi="Times New Roman" w:cs="Times New Roman"/>
          <w:sz w:val="24"/>
        </w:rPr>
      </w:pPr>
    </w:p>
    <w:p w14:paraId="61453630" w14:textId="373CB797" w:rsidR="005C5C55" w:rsidRDefault="005C5C55" w:rsidP="00874A41">
      <w:pPr>
        <w:spacing w:line="360" w:lineRule="auto"/>
        <w:jc w:val="both"/>
        <w:rPr>
          <w:rFonts w:ascii="Times New Roman" w:hAnsi="Times New Roman" w:cs="Times New Roman"/>
          <w:sz w:val="24"/>
        </w:rPr>
      </w:pPr>
    </w:p>
    <w:p w14:paraId="2F5BE1C4" w14:textId="72F0E1BC" w:rsidR="005C5C55" w:rsidRDefault="005C5C55" w:rsidP="00874A41">
      <w:pPr>
        <w:spacing w:line="360" w:lineRule="auto"/>
        <w:jc w:val="both"/>
        <w:rPr>
          <w:rFonts w:ascii="Times New Roman" w:hAnsi="Times New Roman" w:cs="Times New Roman"/>
          <w:sz w:val="24"/>
        </w:rPr>
      </w:pPr>
    </w:p>
    <w:p w14:paraId="1E10D8B8" w14:textId="0756C238" w:rsidR="005C5C55" w:rsidRDefault="005C5C55" w:rsidP="00874A41">
      <w:pPr>
        <w:spacing w:line="360" w:lineRule="auto"/>
        <w:jc w:val="both"/>
        <w:rPr>
          <w:rFonts w:ascii="Times New Roman" w:hAnsi="Times New Roman" w:cs="Times New Roman"/>
          <w:sz w:val="24"/>
        </w:rPr>
      </w:pPr>
    </w:p>
    <w:p w14:paraId="26659ABD" w14:textId="22EE0793" w:rsidR="005C5C55" w:rsidRDefault="005C5C55" w:rsidP="00874A41">
      <w:pPr>
        <w:spacing w:line="360" w:lineRule="auto"/>
        <w:jc w:val="both"/>
        <w:rPr>
          <w:rFonts w:ascii="Times New Roman" w:hAnsi="Times New Roman" w:cs="Times New Roman"/>
          <w:sz w:val="24"/>
        </w:rPr>
      </w:pPr>
    </w:p>
    <w:p w14:paraId="20A54DBF" w14:textId="00A46CD6" w:rsidR="005C5C55" w:rsidRDefault="005C5C55" w:rsidP="00874A41">
      <w:pPr>
        <w:spacing w:line="360" w:lineRule="auto"/>
        <w:jc w:val="both"/>
        <w:rPr>
          <w:rFonts w:ascii="Times New Roman" w:hAnsi="Times New Roman" w:cs="Times New Roman"/>
          <w:sz w:val="24"/>
        </w:rPr>
      </w:pPr>
    </w:p>
    <w:p w14:paraId="3EEFF60E" w14:textId="16BF464A" w:rsidR="005C5C55" w:rsidRDefault="005C5C55" w:rsidP="00874A41">
      <w:pPr>
        <w:spacing w:line="360" w:lineRule="auto"/>
        <w:jc w:val="both"/>
        <w:rPr>
          <w:rFonts w:ascii="Times New Roman" w:hAnsi="Times New Roman" w:cs="Times New Roman"/>
          <w:sz w:val="24"/>
        </w:rPr>
      </w:pPr>
    </w:p>
    <w:p w14:paraId="42F84399" w14:textId="49461FB2" w:rsidR="005C5C55" w:rsidRDefault="005C5C55" w:rsidP="00874A41">
      <w:pPr>
        <w:spacing w:line="360" w:lineRule="auto"/>
        <w:jc w:val="both"/>
        <w:rPr>
          <w:rFonts w:ascii="Times New Roman" w:hAnsi="Times New Roman" w:cs="Times New Roman"/>
          <w:sz w:val="24"/>
        </w:rPr>
      </w:pPr>
    </w:p>
    <w:p w14:paraId="223AC4B6" w14:textId="439933D0" w:rsidR="005C5C55" w:rsidRDefault="005C5C55" w:rsidP="00874A41">
      <w:pPr>
        <w:spacing w:line="360" w:lineRule="auto"/>
        <w:jc w:val="both"/>
        <w:rPr>
          <w:rFonts w:ascii="Times New Roman" w:hAnsi="Times New Roman" w:cs="Times New Roman"/>
          <w:sz w:val="24"/>
        </w:rPr>
      </w:pPr>
    </w:p>
    <w:p w14:paraId="67658728" w14:textId="77777777" w:rsidR="005C5C55" w:rsidRDefault="005C5C55" w:rsidP="00874A41">
      <w:pPr>
        <w:spacing w:line="360" w:lineRule="auto"/>
        <w:jc w:val="both"/>
        <w:rPr>
          <w:rFonts w:ascii="Times New Roman" w:hAnsi="Times New Roman" w:cs="Times New Roman"/>
          <w:sz w:val="24"/>
        </w:rPr>
      </w:pPr>
    </w:p>
    <w:p w14:paraId="05B0D84A" w14:textId="77777777" w:rsidR="00874A41" w:rsidRPr="00874A41" w:rsidRDefault="00874A41" w:rsidP="00874A41">
      <w:pPr>
        <w:spacing w:line="360" w:lineRule="auto"/>
        <w:jc w:val="both"/>
        <w:rPr>
          <w:rFonts w:ascii="Times New Roman" w:hAnsi="Times New Roman" w:cs="Times New Roman"/>
          <w:b/>
          <w:i/>
          <w:sz w:val="24"/>
        </w:rPr>
      </w:pPr>
      <w:r w:rsidRPr="00874A41">
        <w:rPr>
          <w:rFonts w:ascii="Times New Roman" w:hAnsi="Times New Roman" w:cs="Times New Roman"/>
          <w:b/>
          <w:i/>
          <w:sz w:val="24"/>
        </w:rPr>
        <w:lastRenderedPageBreak/>
        <w:t>Websites</w:t>
      </w:r>
    </w:p>
    <w:p w14:paraId="6C6644D4" w14:textId="2C3B4113" w:rsidR="00F80D69" w:rsidRDefault="00874A41" w:rsidP="00740D59">
      <w:pPr>
        <w:spacing w:line="360" w:lineRule="auto"/>
        <w:jc w:val="both"/>
        <w:rPr>
          <w:rFonts w:ascii="Times New Roman" w:hAnsi="Times New Roman" w:cs="Times New Roman"/>
          <w:sz w:val="24"/>
        </w:rPr>
      </w:pPr>
      <w:r w:rsidRPr="00874A41">
        <w:rPr>
          <w:rFonts w:ascii="Times New Roman" w:hAnsi="Times New Roman" w:cs="Times New Roman"/>
          <w:sz w:val="24"/>
        </w:rPr>
        <w:t>Business</w:t>
      </w:r>
      <w:r>
        <w:rPr>
          <w:rFonts w:ascii="Times New Roman" w:hAnsi="Times New Roman" w:cs="Times New Roman"/>
          <w:sz w:val="24"/>
        </w:rPr>
        <w:t xml:space="preserve"> </w:t>
      </w:r>
      <w:r w:rsidRPr="00874A41">
        <w:rPr>
          <w:rFonts w:ascii="Times New Roman" w:hAnsi="Times New Roman" w:cs="Times New Roman"/>
          <w:sz w:val="24"/>
        </w:rPr>
        <w:t>wire</w:t>
      </w:r>
      <w:r>
        <w:rPr>
          <w:rFonts w:ascii="Times New Roman" w:hAnsi="Times New Roman" w:cs="Times New Roman"/>
          <w:sz w:val="24"/>
        </w:rPr>
        <w:t xml:space="preserve"> (2022).</w:t>
      </w:r>
      <w:r w:rsidRPr="00874A41">
        <w:rPr>
          <w:rFonts w:ascii="Times New Roman" w:hAnsi="Times New Roman" w:cs="Times New Roman"/>
          <w:sz w:val="24"/>
        </w:rPr>
        <w:t xml:space="preserve"> </w:t>
      </w:r>
      <w:r>
        <w:rPr>
          <w:rFonts w:ascii="Times New Roman" w:hAnsi="Times New Roman" w:cs="Times New Roman"/>
          <w:sz w:val="24"/>
        </w:rPr>
        <w:t xml:space="preserve">Retrieved from </w:t>
      </w:r>
      <w:hyperlink r:id="rId9" w:history="1">
        <w:r w:rsidR="00F80D69" w:rsidRPr="00B914C4">
          <w:rPr>
            <w:rStyle w:val="Hyperlink"/>
            <w:rFonts w:ascii="Times New Roman" w:hAnsi="Times New Roman" w:cs="Times New Roman"/>
            <w:sz w:val="24"/>
          </w:rPr>
          <w:t>https://www.businesswire.com/news/home/20220209005769/en/Global-Online-Travel-Market-Size-Forecast-Report-2022-A-1463.98-Billion-Market-by-2027---Industry-Trends-Share-Growth-Impact-of-COVID-19-Opportunities-Company-Analysis---ResearchAndMarkets.com</w:t>
        </w:r>
      </w:hyperlink>
      <w:r w:rsidR="00F80D69">
        <w:rPr>
          <w:rFonts w:ascii="Times New Roman" w:hAnsi="Times New Roman" w:cs="Times New Roman"/>
          <w:sz w:val="24"/>
        </w:rPr>
        <w:t xml:space="preserve"> .</w:t>
      </w:r>
      <w:r>
        <w:rPr>
          <w:rFonts w:ascii="Times New Roman" w:hAnsi="Times New Roman" w:cs="Times New Roman"/>
          <w:sz w:val="24"/>
        </w:rPr>
        <w:t xml:space="preserve"> (Assessed on </w:t>
      </w:r>
      <w:r>
        <w:rPr>
          <w:rFonts w:ascii="Times New Roman" w:hAnsi="Times New Roman" w:cs="Times New Roman"/>
          <w:sz w:val="24"/>
        </w:rPr>
        <w:fldChar w:fldCharType="begin"/>
      </w:r>
      <w:r>
        <w:rPr>
          <w:rFonts w:ascii="Times New Roman" w:hAnsi="Times New Roman" w:cs="Times New Roman"/>
          <w:sz w:val="24"/>
        </w:rPr>
        <w:instrText xml:space="preserve"> DATE \@ "M/d/yyyy" </w:instrText>
      </w:r>
      <w:r>
        <w:rPr>
          <w:rFonts w:ascii="Times New Roman" w:hAnsi="Times New Roman" w:cs="Times New Roman"/>
          <w:sz w:val="24"/>
        </w:rPr>
        <w:fldChar w:fldCharType="separate"/>
      </w:r>
      <w:r w:rsidR="002E6C1C">
        <w:rPr>
          <w:rFonts w:ascii="Times New Roman" w:hAnsi="Times New Roman" w:cs="Times New Roman"/>
          <w:noProof/>
          <w:sz w:val="24"/>
        </w:rPr>
        <w:t>5/3/2022</w:t>
      </w:r>
      <w:r>
        <w:rPr>
          <w:rFonts w:ascii="Times New Roman" w:hAnsi="Times New Roman" w:cs="Times New Roman"/>
          <w:sz w:val="24"/>
        </w:rPr>
        <w:fldChar w:fldCharType="end"/>
      </w:r>
      <w:r>
        <w:rPr>
          <w:rFonts w:ascii="Times New Roman" w:hAnsi="Times New Roman" w:cs="Times New Roman"/>
          <w:sz w:val="24"/>
        </w:rPr>
        <w:t>)</w:t>
      </w:r>
    </w:p>
    <w:p w14:paraId="2A6B70D4" w14:textId="56A11062" w:rsidR="00C75BA8" w:rsidRDefault="00874A41" w:rsidP="00740D59">
      <w:pPr>
        <w:spacing w:line="360" w:lineRule="auto"/>
        <w:jc w:val="both"/>
        <w:rPr>
          <w:rFonts w:ascii="Times New Roman" w:hAnsi="Times New Roman" w:cs="Times New Roman"/>
          <w:sz w:val="24"/>
        </w:rPr>
      </w:pPr>
      <w:r>
        <w:rPr>
          <w:rFonts w:ascii="Times New Roman" w:hAnsi="Times New Roman" w:cs="Times New Roman"/>
          <w:sz w:val="24"/>
        </w:rPr>
        <w:t>P</w:t>
      </w:r>
      <w:r w:rsidRPr="00874A41">
        <w:rPr>
          <w:rFonts w:ascii="Times New Roman" w:hAnsi="Times New Roman" w:cs="Times New Roman"/>
          <w:sz w:val="24"/>
        </w:rPr>
        <w:t xml:space="preserve">arachute </w:t>
      </w:r>
      <w:r>
        <w:rPr>
          <w:rFonts w:ascii="Times New Roman" w:hAnsi="Times New Roman" w:cs="Times New Roman"/>
          <w:sz w:val="24"/>
        </w:rPr>
        <w:t xml:space="preserve">(2021). Retrieved from </w:t>
      </w:r>
      <w:hyperlink r:id="rId10" w:history="1">
        <w:r w:rsidR="00C75BA8" w:rsidRPr="00B914C4">
          <w:rPr>
            <w:rStyle w:val="Hyperlink"/>
            <w:rFonts w:ascii="Times New Roman" w:hAnsi="Times New Roman" w:cs="Times New Roman"/>
            <w:sz w:val="24"/>
          </w:rPr>
          <w:t>https://www.parachute.net/insights/top-10-benefits-of-having-a-website</w:t>
        </w:r>
      </w:hyperlink>
      <w:r w:rsidR="00C75BA8">
        <w:rPr>
          <w:rFonts w:ascii="Times New Roman" w:hAnsi="Times New Roman" w:cs="Times New Roman"/>
          <w:sz w:val="24"/>
        </w:rPr>
        <w:t xml:space="preserve"> . </w:t>
      </w:r>
      <w:r>
        <w:rPr>
          <w:rFonts w:ascii="Times New Roman" w:hAnsi="Times New Roman" w:cs="Times New Roman"/>
          <w:sz w:val="24"/>
        </w:rPr>
        <w:t xml:space="preserve">(Assessed on </w:t>
      </w:r>
      <w:r>
        <w:rPr>
          <w:rFonts w:ascii="Times New Roman" w:hAnsi="Times New Roman" w:cs="Times New Roman"/>
          <w:sz w:val="24"/>
        </w:rPr>
        <w:fldChar w:fldCharType="begin"/>
      </w:r>
      <w:r>
        <w:rPr>
          <w:rFonts w:ascii="Times New Roman" w:hAnsi="Times New Roman" w:cs="Times New Roman"/>
          <w:sz w:val="24"/>
        </w:rPr>
        <w:instrText xml:space="preserve"> DATE \@ "M/d/yyyy" </w:instrText>
      </w:r>
      <w:r>
        <w:rPr>
          <w:rFonts w:ascii="Times New Roman" w:hAnsi="Times New Roman" w:cs="Times New Roman"/>
          <w:sz w:val="24"/>
        </w:rPr>
        <w:fldChar w:fldCharType="separate"/>
      </w:r>
      <w:r w:rsidR="002E6C1C">
        <w:rPr>
          <w:rFonts w:ascii="Times New Roman" w:hAnsi="Times New Roman" w:cs="Times New Roman"/>
          <w:noProof/>
          <w:sz w:val="24"/>
        </w:rPr>
        <w:t>5/3/2022</w:t>
      </w:r>
      <w:r>
        <w:rPr>
          <w:rFonts w:ascii="Times New Roman" w:hAnsi="Times New Roman" w:cs="Times New Roman"/>
          <w:sz w:val="24"/>
        </w:rPr>
        <w:fldChar w:fldCharType="end"/>
      </w:r>
      <w:r>
        <w:rPr>
          <w:rFonts w:ascii="Times New Roman" w:hAnsi="Times New Roman" w:cs="Times New Roman"/>
          <w:sz w:val="24"/>
        </w:rPr>
        <w:t>)</w:t>
      </w:r>
    </w:p>
    <w:p w14:paraId="76D43992" w14:textId="77777777" w:rsidR="00700C28" w:rsidRDefault="00700C28" w:rsidP="00740D59">
      <w:pPr>
        <w:spacing w:line="360" w:lineRule="auto"/>
        <w:jc w:val="both"/>
        <w:rPr>
          <w:rFonts w:ascii="Times New Roman" w:hAnsi="Times New Roman" w:cs="Times New Roman"/>
          <w:sz w:val="24"/>
        </w:rPr>
      </w:pPr>
    </w:p>
    <w:p w14:paraId="46B19DF5" w14:textId="77777777" w:rsidR="00CF5E43" w:rsidRPr="00740D59" w:rsidRDefault="00E87755" w:rsidP="00740D59">
      <w:pPr>
        <w:spacing w:line="360" w:lineRule="auto"/>
        <w:jc w:val="both"/>
        <w:rPr>
          <w:rFonts w:ascii="Times New Roman" w:hAnsi="Times New Roman" w:cs="Times New Roman"/>
          <w:sz w:val="24"/>
        </w:rPr>
      </w:pPr>
      <w:r>
        <w:rPr>
          <w:rFonts w:ascii="Times New Roman" w:hAnsi="Times New Roman" w:cs="Times New Roman"/>
          <w:sz w:val="24"/>
        </w:rPr>
        <w:t xml:space="preserve">  </w:t>
      </w:r>
      <w:r w:rsidR="00E81E0A">
        <w:rPr>
          <w:rFonts w:ascii="Times New Roman" w:hAnsi="Times New Roman" w:cs="Times New Roman"/>
          <w:sz w:val="24"/>
        </w:rPr>
        <w:t xml:space="preserve"> </w:t>
      </w:r>
    </w:p>
    <w:sectPr w:rsidR="00CF5E43" w:rsidRPr="00740D59" w:rsidSect="00001748">
      <w:headerReference w:type="default" r:id="rId11"/>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833BD" w14:textId="77777777" w:rsidR="007441F0" w:rsidRDefault="007441F0" w:rsidP="00740D59">
      <w:pPr>
        <w:spacing w:after="0" w:line="240" w:lineRule="auto"/>
      </w:pPr>
      <w:r>
        <w:separator/>
      </w:r>
    </w:p>
  </w:endnote>
  <w:endnote w:type="continuationSeparator" w:id="0">
    <w:p w14:paraId="2D1B3C0D" w14:textId="77777777" w:rsidR="007441F0" w:rsidRDefault="007441F0" w:rsidP="00740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3535"/>
      <w:docPartObj>
        <w:docPartGallery w:val="Page Numbers (Bottom of Page)"/>
        <w:docPartUnique/>
      </w:docPartObj>
    </w:sdtPr>
    <w:sdtEndPr/>
    <w:sdtContent>
      <w:p w14:paraId="054FDDF9" w14:textId="77777777" w:rsidR="00001748" w:rsidRDefault="00330404">
        <w:pPr>
          <w:pStyle w:val="Footer"/>
          <w:jc w:val="right"/>
        </w:pPr>
        <w:r>
          <w:fldChar w:fldCharType="begin"/>
        </w:r>
        <w:r>
          <w:instrText xml:space="preserve"> PAGE   \* MERGEFORMAT </w:instrText>
        </w:r>
        <w:r>
          <w:fldChar w:fldCharType="separate"/>
        </w:r>
        <w:r w:rsidR="00AE5B78">
          <w:rPr>
            <w:noProof/>
          </w:rPr>
          <w:t>11</w:t>
        </w:r>
        <w:r>
          <w:rPr>
            <w:noProof/>
          </w:rPr>
          <w:fldChar w:fldCharType="end"/>
        </w:r>
      </w:p>
    </w:sdtContent>
  </w:sdt>
  <w:p w14:paraId="64034AC2" w14:textId="77777777" w:rsidR="00001748" w:rsidRDefault="00001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AB4ED" w14:textId="77777777" w:rsidR="007441F0" w:rsidRDefault="007441F0" w:rsidP="00740D59">
      <w:pPr>
        <w:spacing w:after="0" w:line="240" w:lineRule="auto"/>
      </w:pPr>
      <w:r>
        <w:separator/>
      </w:r>
    </w:p>
  </w:footnote>
  <w:footnote w:type="continuationSeparator" w:id="0">
    <w:p w14:paraId="2DD7C6C4" w14:textId="77777777" w:rsidR="007441F0" w:rsidRDefault="007441F0" w:rsidP="00740D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B716B" w14:textId="77777777" w:rsidR="001239FE" w:rsidRDefault="001239FE">
    <w:pPr>
      <w:pStyle w:val="Header"/>
    </w:pPr>
  </w:p>
  <w:p w14:paraId="057B148B" w14:textId="77777777" w:rsidR="001239FE" w:rsidRDefault="001239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D59"/>
    <w:rsid w:val="00001748"/>
    <w:rsid w:val="00015DB9"/>
    <w:rsid w:val="00023B6B"/>
    <w:rsid w:val="00032E94"/>
    <w:rsid w:val="000625E0"/>
    <w:rsid w:val="00063800"/>
    <w:rsid w:val="00081A7B"/>
    <w:rsid w:val="000824C8"/>
    <w:rsid w:val="000A3890"/>
    <w:rsid w:val="001239FE"/>
    <w:rsid w:val="00124087"/>
    <w:rsid w:val="00131E10"/>
    <w:rsid w:val="0019400D"/>
    <w:rsid w:val="0019487E"/>
    <w:rsid w:val="001A408A"/>
    <w:rsid w:val="001B1F0C"/>
    <w:rsid w:val="001B7AFA"/>
    <w:rsid w:val="001C1600"/>
    <w:rsid w:val="002204AA"/>
    <w:rsid w:val="00282123"/>
    <w:rsid w:val="00283979"/>
    <w:rsid w:val="002A079B"/>
    <w:rsid w:val="002B3C66"/>
    <w:rsid w:val="002E6C1C"/>
    <w:rsid w:val="003169F4"/>
    <w:rsid w:val="00330404"/>
    <w:rsid w:val="00335461"/>
    <w:rsid w:val="0036512F"/>
    <w:rsid w:val="00372A71"/>
    <w:rsid w:val="00394C70"/>
    <w:rsid w:val="003C21CB"/>
    <w:rsid w:val="003F7436"/>
    <w:rsid w:val="0042550C"/>
    <w:rsid w:val="004442FA"/>
    <w:rsid w:val="00481257"/>
    <w:rsid w:val="00504999"/>
    <w:rsid w:val="005411CF"/>
    <w:rsid w:val="0054568E"/>
    <w:rsid w:val="005C5C55"/>
    <w:rsid w:val="0062565E"/>
    <w:rsid w:val="00633FB7"/>
    <w:rsid w:val="006A6C81"/>
    <w:rsid w:val="00700C28"/>
    <w:rsid w:val="007404AC"/>
    <w:rsid w:val="00740D59"/>
    <w:rsid w:val="007441F0"/>
    <w:rsid w:val="00761969"/>
    <w:rsid w:val="00775962"/>
    <w:rsid w:val="007A4331"/>
    <w:rsid w:val="007B66B8"/>
    <w:rsid w:val="008524A7"/>
    <w:rsid w:val="00874A41"/>
    <w:rsid w:val="008872E2"/>
    <w:rsid w:val="00891545"/>
    <w:rsid w:val="008C0592"/>
    <w:rsid w:val="0091110F"/>
    <w:rsid w:val="00931223"/>
    <w:rsid w:val="00961F8F"/>
    <w:rsid w:val="00963400"/>
    <w:rsid w:val="00965922"/>
    <w:rsid w:val="009754D8"/>
    <w:rsid w:val="009E38EB"/>
    <w:rsid w:val="00A546E1"/>
    <w:rsid w:val="00A56273"/>
    <w:rsid w:val="00A627A6"/>
    <w:rsid w:val="00AE3946"/>
    <w:rsid w:val="00AE5B78"/>
    <w:rsid w:val="00B3230B"/>
    <w:rsid w:val="00B61A42"/>
    <w:rsid w:val="00B75F75"/>
    <w:rsid w:val="00BB76F6"/>
    <w:rsid w:val="00C54B44"/>
    <w:rsid w:val="00C61889"/>
    <w:rsid w:val="00C75BA8"/>
    <w:rsid w:val="00C8316D"/>
    <w:rsid w:val="00CB0FDE"/>
    <w:rsid w:val="00CE125A"/>
    <w:rsid w:val="00CF262E"/>
    <w:rsid w:val="00CF5E43"/>
    <w:rsid w:val="00DA143C"/>
    <w:rsid w:val="00DE6854"/>
    <w:rsid w:val="00E555C5"/>
    <w:rsid w:val="00E652C2"/>
    <w:rsid w:val="00E81E0A"/>
    <w:rsid w:val="00E81EE2"/>
    <w:rsid w:val="00E87755"/>
    <w:rsid w:val="00EB66FB"/>
    <w:rsid w:val="00F3190D"/>
    <w:rsid w:val="00F55215"/>
    <w:rsid w:val="00F64FB6"/>
    <w:rsid w:val="00F80D69"/>
    <w:rsid w:val="00FF29D2"/>
    <w:rsid w:val="00FF2C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1E11E"/>
  <w15:docId w15:val="{73FB7F95-4454-4F81-AF14-BF65FB185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215"/>
  </w:style>
  <w:style w:type="paragraph" w:styleId="Heading1">
    <w:name w:val="heading 1"/>
    <w:basedOn w:val="Normal"/>
    <w:next w:val="Normal"/>
    <w:link w:val="Heading1Char"/>
    <w:uiPriority w:val="9"/>
    <w:qFormat/>
    <w:rsid w:val="00001748"/>
    <w:pPr>
      <w:spacing w:line="360" w:lineRule="auto"/>
      <w:jc w:val="both"/>
      <w:outlineLvl w:val="0"/>
    </w:pPr>
    <w:rPr>
      <w:rFonts w:ascii="Times New Roman" w:hAnsi="Times New Roman" w:cs="Times New Roman"/>
      <w:b/>
      <w:sz w:val="28"/>
    </w:rPr>
  </w:style>
  <w:style w:type="paragraph" w:styleId="Heading2">
    <w:name w:val="heading 2"/>
    <w:basedOn w:val="Normal"/>
    <w:next w:val="Normal"/>
    <w:link w:val="Heading2Char"/>
    <w:uiPriority w:val="9"/>
    <w:unhideWhenUsed/>
    <w:qFormat/>
    <w:rsid w:val="00001748"/>
    <w:pPr>
      <w:spacing w:line="360" w:lineRule="auto"/>
      <w:jc w:val="both"/>
      <w:outlineLvl w:val="1"/>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0D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D59"/>
  </w:style>
  <w:style w:type="paragraph" w:styleId="Footer">
    <w:name w:val="footer"/>
    <w:basedOn w:val="Normal"/>
    <w:link w:val="FooterChar"/>
    <w:uiPriority w:val="99"/>
    <w:unhideWhenUsed/>
    <w:rsid w:val="00740D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D59"/>
  </w:style>
  <w:style w:type="paragraph" w:styleId="BalloonText">
    <w:name w:val="Balloon Text"/>
    <w:basedOn w:val="Normal"/>
    <w:link w:val="BalloonTextChar"/>
    <w:uiPriority w:val="99"/>
    <w:semiHidden/>
    <w:unhideWhenUsed/>
    <w:rsid w:val="00740D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0D59"/>
    <w:rPr>
      <w:rFonts w:ascii="Tahoma" w:hAnsi="Tahoma" w:cs="Tahoma"/>
      <w:sz w:val="16"/>
      <w:szCs w:val="16"/>
    </w:rPr>
  </w:style>
  <w:style w:type="table" w:styleId="TableGrid">
    <w:name w:val="Table Grid"/>
    <w:basedOn w:val="TableNormal"/>
    <w:uiPriority w:val="59"/>
    <w:rsid w:val="0089154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F80D69"/>
    <w:rPr>
      <w:color w:val="0000FF" w:themeColor="hyperlink"/>
      <w:u w:val="single"/>
    </w:rPr>
  </w:style>
  <w:style w:type="character" w:customStyle="1" w:styleId="Heading1Char">
    <w:name w:val="Heading 1 Char"/>
    <w:basedOn w:val="DefaultParagraphFont"/>
    <w:link w:val="Heading1"/>
    <w:uiPriority w:val="9"/>
    <w:rsid w:val="00001748"/>
    <w:rPr>
      <w:rFonts w:ascii="Times New Roman" w:hAnsi="Times New Roman" w:cs="Times New Roman"/>
      <w:b/>
      <w:sz w:val="28"/>
    </w:rPr>
  </w:style>
  <w:style w:type="character" w:customStyle="1" w:styleId="Heading2Char">
    <w:name w:val="Heading 2 Char"/>
    <w:basedOn w:val="DefaultParagraphFont"/>
    <w:link w:val="Heading2"/>
    <w:uiPriority w:val="9"/>
    <w:rsid w:val="00001748"/>
    <w:rPr>
      <w:rFonts w:ascii="Times New Roman" w:hAnsi="Times New Roman" w:cs="Times New Roman"/>
      <w:b/>
      <w:sz w:val="24"/>
    </w:rPr>
  </w:style>
  <w:style w:type="paragraph" w:styleId="TOCHeading">
    <w:name w:val="TOC Heading"/>
    <w:basedOn w:val="Heading1"/>
    <w:next w:val="Normal"/>
    <w:uiPriority w:val="39"/>
    <w:semiHidden/>
    <w:unhideWhenUsed/>
    <w:qFormat/>
    <w:rsid w:val="00001748"/>
    <w:pPr>
      <w:keepNext/>
      <w:keepLines/>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01748"/>
    <w:pPr>
      <w:spacing w:after="100"/>
    </w:pPr>
  </w:style>
  <w:style w:type="paragraph" w:styleId="TOC2">
    <w:name w:val="toc 2"/>
    <w:basedOn w:val="Normal"/>
    <w:next w:val="Normal"/>
    <w:autoRedefine/>
    <w:uiPriority w:val="39"/>
    <w:unhideWhenUsed/>
    <w:rsid w:val="00001748"/>
    <w:pPr>
      <w:spacing w:after="100"/>
      <w:ind w:left="220"/>
    </w:pPr>
  </w:style>
  <w:style w:type="character" w:styleId="Emphasis">
    <w:name w:val="Emphasis"/>
    <w:basedOn w:val="DefaultParagraphFont"/>
    <w:uiPriority w:val="20"/>
    <w:qFormat/>
    <w:rsid w:val="0019487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370096">
      <w:bodyDiv w:val="1"/>
      <w:marLeft w:val="0"/>
      <w:marRight w:val="0"/>
      <w:marTop w:val="0"/>
      <w:marBottom w:val="0"/>
      <w:divBdr>
        <w:top w:val="none" w:sz="0" w:space="0" w:color="auto"/>
        <w:left w:val="none" w:sz="0" w:space="0" w:color="auto"/>
        <w:bottom w:val="none" w:sz="0" w:space="0" w:color="auto"/>
        <w:right w:val="none" w:sz="0" w:space="0" w:color="auto"/>
      </w:divBdr>
    </w:div>
    <w:div w:id="1759204842">
      <w:bodyDiv w:val="1"/>
      <w:marLeft w:val="0"/>
      <w:marRight w:val="0"/>
      <w:marTop w:val="0"/>
      <w:marBottom w:val="0"/>
      <w:divBdr>
        <w:top w:val="none" w:sz="0" w:space="0" w:color="auto"/>
        <w:left w:val="none" w:sz="0" w:space="0" w:color="auto"/>
        <w:bottom w:val="none" w:sz="0" w:space="0" w:color="auto"/>
        <w:right w:val="none" w:sz="0" w:space="0" w:color="auto"/>
      </w:divBdr>
    </w:div>
    <w:div w:id="2125028710">
      <w:bodyDiv w:val="1"/>
      <w:marLeft w:val="0"/>
      <w:marRight w:val="0"/>
      <w:marTop w:val="0"/>
      <w:marBottom w:val="0"/>
      <w:divBdr>
        <w:top w:val="none" w:sz="0" w:space="0" w:color="auto"/>
        <w:left w:val="none" w:sz="0" w:space="0" w:color="auto"/>
        <w:bottom w:val="none" w:sz="0" w:space="0" w:color="auto"/>
        <w:right w:val="none" w:sz="0" w:space="0" w:color="auto"/>
      </w:divBdr>
      <w:divsChild>
        <w:div w:id="17479939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parachute.net/insights/top-10-benefits-of-having-a-website" TargetMode="External"/><Relationship Id="rId4" Type="http://schemas.openxmlformats.org/officeDocument/2006/relationships/webSettings" Target="webSettings.xml"/><Relationship Id="rId9" Type="http://schemas.openxmlformats.org/officeDocument/2006/relationships/hyperlink" Target="https://www.businesswire.com/news/home/20220209005769/en/Global-Online-Travel-Market-Size-Forecast-Report-2022-A-1463.98-Billion-Market-by-2027---Industry-Trends-Share-Growth-Impact-of-COVID-19-Opportunities-Company-Analysis---ResearchAndMarket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058D6D-C85D-45F8-8F09-A8B140872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14</Pages>
  <Words>3130</Words>
  <Characters>17845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boscanean</dc:creator>
  <cp:lastModifiedBy>Maria Boscanean (2021937)</cp:lastModifiedBy>
  <cp:revision>5</cp:revision>
  <dcterms:created xsi:type="dcterms:W3CDTF">2022-04-29T17:10:00Z</dcterms:created>
  <dcterms:modified xsi:type="dcterms:W3CDTF">2022-05-03T00:30:00Z</dcterms:modified>
</cp:coreProperties>
</file>