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2B1D8E23">
      <w:r w:rsidR="70D0FC16">
        <w:rPr/>
        <w:t xml:space="preserve">Student </w:t>
      </w:r>
      <w:r w:rsidR="70D0FC16">
        <w:rPr/>
        <w:t>Name: Rudolf</w:t>
      </w:r>
      <w:r w:rsidR="70D0FC16">
        <w:rPr/>
        <w:t xml:space="preserve"> Jony </w:t>
      </w:r>
    </w:p>
    <w:p w:rsidR="70D0FC16" w:rsidRDefault="70D0FC16" w14:paraId="77965756" w14:noSpellErr="1" w14:textId="4447AB53">
      <w:r w:rsidR="0A33F968">
        <w:rPr/>
        <w:t xml:space="preserve">Student ID </w:t>
      </w:r>
      <w:r w:rsidR="0A33F968">
        <w:rPr/>
        <w:t>Number</w:t>
      </w:r>
      <w:r w:rsidR="0A33F968">
        <w:rPr/>
        <w:t>:</w:t>
      </w:r>
      <w:r w:rsidR="44D3A963">
        <w:rPr/>
        <w:t>2315845</w:t>
      </w:r>
    </w:p>
    <w:p w:rsidR="70D0FC16" w:rsidP="3B4E7DB6" w:rsidRDefault="70D0FC16" w14:paraId="640B4BC6" w14:textId="4A7BE6EA">
      <w:pPr>
        <w:spacing w:before="0" w:beforeAutospacing="off" w:after="0" w:afterAutospacing="off"/>
      </w:pPr>
      <w:r w:rsidR="70D0FC16">
        <w:rPr/>
        <w:t>Module Code:</w:t>
      </w:r>
      <w:r w:rsidRPr="3B4E7DB6" w:rsidR="1E99C5F3">
        <w:rPr>
          <w:rFonts w:ascii="Arial" w:hAnsi="Arial" w:eastAsia="Arial" w:cs="Arial"/>
          <w:b w:val="1"/>
          <w:bCs w:val="1"/>
          <w:noProof w:val="0"/>
          <w:sz w:val="24"/>
          <w:szCs w:val="24"/>
          <w:lang w:val="en-GB"/>
        </w:rPr>
        <w:t xml:space="preserve"> </w:t>
      </w:r>
      <w:r w:rsidRPr="3B4E7DB6" w:rsidR="1E99C5F3">
        <w:rPr>
          <w:rFonts w:ascii="Arial" w:hAnsi="Arial" w:eastAsia="Arial" w:cs="Arial"/>
          <w:b w:val="0"/>
          <w:bCs w:val="0"/>
          <w:noProof w:val="0"/>
          <w:sz w:val="22"/>
          <w:szCs w:val="22"/>
          <w:lang w:val="en-GB"/>
        </w:rPr>
        <w:t>LCLM 6002</w:t>
      </w:r>
    </w:p>
    <w:p w:rsidR="70D0FC16" w:rsidP="3B4E7DB6" w:rsidRDefault="70D0FC16" w14:paraId="5AA37B7B" w14:textId="3FFD743D">
      <w:pPr>
        <w:spacing w:before="100" w:beforeAutospacing="off" w:after="100" w:afterAutospacing="off"/>
      </w:pPr>
      <w:r w:rsidR="70D0FC16">
        <w:rPr/>
        <w:t>Module Title:</w:t>
      </w:r>
      <w:r w:rsidRPr="3B4E7DB6" w:rsidR="69D263A4">
        <w:rPr>
          <w:rFonts w:ascii="Arial" w:hAnsi="Arial" w:eastAsia="Arial" w:cs="Arial"/>
          <w:noProof w:val="0"/>
          <w:color w:val="000000" w:themeColor="text1" w:themeTint="FF" w:themeShade="FF"/>
          <w:sz w:val="27"/>
          <w:szCs w:val="27"/>
          <w:lang w:val="en-GB"/>
        </w:rPr>
        <w:t xml:space="preserve"> </w:t>
      </w:r>
      <w:r w:rsidRPr="3B4E7DB6" w:rsidR="69D263A4">
        <w:rPr>
          <w:rFonts w:ascii="Arial" w:hAnsi="Arial" w:eastAsia="Arial" w:cs="Arial"/>
          <w:noProof w:val="0"/>
          <w:color w:val="000000" w:themeColor="text1" w:themeTint="FF" w:themeShade="FF"/>
          <w:sz w:val="22"/>
          <w:szCs w:val="22"/>
          <w:lang w:val="en-GB"/>
        </w:rPr>
        <w:t>Innovation &amp; Customer Journey</w:t>
      </w:r>
    </w:p>
    <w:p w:rsidR="70D0FC16" w:rsidRDefault="70D0FC16" w14:paraId="1CB8BE41" w14:noSpellErr="1" w14:textId="19DBD47F">
      <w:r w:rsidR="0A33F968">
        <w:rPr/>
        <w:t xml:space="preserve">Lecture Name:  </w:t>
      </w:r>
      <w:r w:rsidR="64482CE2">
        <w:rPr/>
        <w:t>Akash Puranik</w:t>
      </w:r>
    </w:p>
    <w:p w:rsidR="3B4E7DB6" w:rsidRDefault="3B4E7DB6" w14:paraId="25E1F0D6" w14:textId="286148D6"/>
    <w:p w:rsidR="3B4E7DB6" w:rsidRDefault="3B4E7DB6" w14:paraId="15E934D9" w14:textId="798DDF08"/>
    <w:p w:rsidR="3B4E7DB6" w:rsidRDefault="3B4E7DB6" w14:paraId="5E788D65" w14:textId="66E366FA"/>
    <w:p w:rsidR="70D0FC16" w:rsidP="3B4E7DB6" w:rsidRDefault="70D0FC16" w14:paraId="1E4A693F" w14:textId="44952AA8">
      <w:pPr>
        <w:jc w:val="center"/>
        <w:rPr>
          <w:rFonts w:ascii="Arial" w:hAnsi="Arial" w:eastAsia="Arial" w:cs="Arial"/>
          <w:b w:val="1"/>
          <w:bCs w:val="1"/>
        </w:rPr>
      </w:pPr>
      <w:r w:rsidRPr="3B4E7DB6" w:rsidR="70D0FC16">
        <w:rPr>
          <w:rFonts w:ascii="Arial" w:hAnsi="Arial" w:eastAsia="Arial" w:cs="Arial"/>
          <w:b w:val="1"/>
          <w:bCs w:val="1"/>
        </w:rPr>
        <w:t xml:space="preserve">Red </w:t>
      </w:r>
      <w:r w:rsidRPr="3B4E7DB6" w:rsidR="77ED9C09">
        <w:rPr>
          <w:rFonts w:ascii="Arial" w:hAnsi="Arial" w:eastAsia="Arial" w:cs="Arial"/>
          <w:b w:val="1"/>
          <w:bCs w:val="1"/>
        </w:rPr>
        <w:t>B</w:t>
      </w:r>
      <w:r w:rsidRPr="3B4E7DB6" w:rsidR="70D0FC16">
        <w:rPr>
          <w:rFonts w:ascii="Arial" w:hAnsi="Arial" w:eastAsia="Arial" w:cs="Arial"/>
          <w:b w:val="1"/>
          <w:bCs w:val="1"/>
        </w:rPr>
        <w:t xml:space="preserve">ull  </w:t>
      </w:r>
    </w:p>
    <w:p w:rsidR="3B4E7DB6" w:rsidP="3B4E7DB6" w:rsidRDefault="3B4E7DB6" w14:paraId="4C0AAF94" w14:textId="3BE107F1">
      <w:pPr>
        <w:jc w:val="left"/>
        <w:rPr>
          <w:rFonts w:ascii="Arial" w:hAnsi="Arial" w:eastAsia="Arial" w:cs="Arial"/>
          <w:b w:val="1"/>
          <w:bCs w:val="1"/>
        </w:rPr>
      </w:pPr>
    </w:p>
    <w:p w:rsidR="5A8FEF0E" w:rsidP="3B4E7DB6" w:rsidRDefault="5A8FEF0E" w14:paraId="390A08C5" w14:textId="2D71921C">
      <w:pPr>
        <w:pStyle w:val="Normal"/>
        <w:jc w:val="left"/>
        <w:rPr>
          <w:rFonts w:ascii="Arial" w:hAnsi="Arial" w:eastAsia="Arial" w:cs="Arial"/>
          <w:noProof w:val="0"/>
          <w:sz w:val="22"/>
          <w:szCs w:val="22"/>
          <w:lang w:val="en-GB"/>
        </w:rPr>
      </w:pPr>
      <w:r w:rsidRPr="3B4E7DB6" w:rsidR="5A8FEF0E">
        <w:rPr>
          <w:rFonts w:ascii="Arial" w:hAnsi="Arial" w:eastAsia="Arial" w:cs="Arial"/>
          <w:b w:val="0"/>
          <w:bCs w:val="0"/>
          <w:i w:val="0"/>
          <w:iCs w:val="0"/>
          <w:caps w:val="0"/>
          <w:smallCaps w:val="0"/>
          <w:noProof w:val="0"/>
          <w:color w:val="000000" w:themeColor="text1" w:themeTint="FF" w:themeShade="FF"/>
          <w:sz w:val="22"/>
          <w:szCs w:val="22"/>
          <w:lang w:val="en-GB"/>
        </w:rPr>
        <w:t xml:space="preserve">Red </w:t>
      </w:r>
      <w:r w:rsidRPr="3B4E7DB6" w:rsidR="046517FD">
        <w:rPr>
          <w:rFonts w:ascii="Arial" w:hAnsi="Arial" w:eastAsia="Arial" w:cs="Arial"/>
          <w:b w:val="0"/>
          <w:bCs w:val="0"/>
          <w:i w:val="0"/>
          <w:iCs w:val="0"/>
          <w:caps w:val="0"/>
          <w:smallCaps w:val="0"/>
          <w:noProof w:val="0"/>
          <w:color w:val="000000" w:themeColor="text1" w:themeTint="FF" w:themeShade="FF"/>
          <w:sz w:val="22"/>
          <w:szCs w:val="22"/>
          <w:lang w:val="en-GB"/>
        </w:rPr>
        <w:t>Bull,</w:t>
      </w:r>
      <w:r w:rsidRPr="3B4E7DB6" w:rsidR="5A8FEF0E">
        <w:rPr>
          <w:rFonts w:ascii="Arial" w:hAnsi="Arial" w:eastAsia="Arial" w:cs="Arial"/>
          <w:b w:val="0"/>
          <w:bCs w:val="0"/>
          <w:i w:val="0"/>
          <w:iCs w:val="0"/>
          <w:caps w:val="0"/>
          <w:smallCaps w:val="0"/>
          <w:noProof w:val="0"/>
          <w:color w:val="000000" w:themeColor="text1" w:themeTint="FF" w:themeShade="FF"/>
          <w:sz w:val="22"/>
          <w:szCs w:val="22"/>
          <w:lang w:val="en-GB"/>
        </w:rPr>
        <w:t xml:space="preserve"> an Austrian firm, is well-known around the world for its energy drinks, especially its main product, Red Bull Energy Drink. </w:t>
      </w:r>
    </w:p>
    <w:p w:rsidR="5A8FEF0E" w:rsidP="3B4E7DB6" w:rsidRDefault="5A8FEF0E" w14:paraId="2CA15ACB" w14:textId="792FDE8B">
      <w:pPr>
        <w:pStyle w:val="Normal"/>
        <w:jc w:val="left"/>
        <w:rPr>
          <w:rFonts w:ascii="Arial" w:hAnsi="Arial" w:eastAsia="Arial" w:cs="Arial"/>
          <w:noProof w:val="0"/>
          <w:sz w:val="22"/>
          <w:szCs w:val="22"/>
          <w:lang w:val="en-GB"/>
        </w:rPr>
      </w:pPr>
      <w:r w:rsidRPr="3B4E7DB6" w:rsidR="5A8FEF0E">
        <w:rPr>
          <w:rFonts w:ascii="Arial" w:hAnsi="Arial" w:eastAsia="Arial" w:cs="Arial"/>
          <w:b w:val="0"/>
          <w:bCs w:val="0"/>
          <w:i w:val="0"/>
          <w:iCs w:val="0"/>
          <w:caps w:val="0"/>
          <w:smallCaps w:val="0"/>
          <w:noProof w:val="0"/>
          <w:color w:val="000000" w:themeColor="text1" w:themeTint="FF" w:themeShade="FF"/>
          <w:sz w:val="22"/>
          <w:szCs w:val="22"/>
          <w:lang w:val="en-GB"/>
        </w:rPr>
        <w:t xml:space="preserve">The company was founded in 1984 by Dietrich Mateschitz, who was inspired by a Thai drink called </w:t>
      </w:r>
      <w:r w:rsidRPr="3B4E7DB6" w:rsidR="5A8FEF0E">
        <w:rPr>
          <w:rFonts w:ascii="Arial" w:hAnsi="Arial" w:eastAsia="Arial" w:cs="Arial"/>
          <w:b w:val="0"/>
          <w:bCs w:val="0"/>
          <w:i w:val="0"/>
          <w:iCs w:val="0"/>
          <w:caps w:val="0"/>
          <w:smallCaps w:val="0"/>
          <w:noProof w:val="0"/>
          <w:color w:val="000000" w:themeColor="text1" w:themeTint="FF" w:themeShade="FF"/>
          <w:sz w:val="22"/>
          <w:szCs w:val="22"/>
          <w:lang w:val="en-GB"/>
        </w:rPr>
        <w:t>Krating</w:t>
      </w:r>
      <w:r w:rsidRPr="3B4E7DB6" w:rsidR="5A8FEF0E">
        <w:rPr>
          <w:rFonts w:ascii="Arial" w:hAnsi="Arial" w:eastAsia="Arial" w:cs="Arial"/>
          <w:b w:val="0"/>
          <w:bCs w:val="0"/>
          <w:i w:val="0"/>
          <w:iCs w:val="0"/>
          <w:caps w:val="0"/>
          <w:smallCaps w:val="0"/>
          <w:noProof w:val="0"/>
          <w:color w:val="000000" w:themeColor="text1" w:themeTint="FF" w:themeShade="FF"/>
          <w:sz w:val="22"/>
          <w:szCs w:val="22"/>
          <w:lang w:val="en-GB"/>
        </w:rPr>
        <w:t xml:space="preserve"> Daeng that already existed. </w:t>
      </w:r>
    </w:p>
    <w:p w:rsidR="5A8FEF0E" w:rsidP="3B4E7DB6" w:rsidRDefault="5A8FEF0E" w14:paraId="1CA8E968" w14:textId="6FA49426">
      <w:pPr>
        <w:pStyle w:val="Normal"/>
        <w:jc w:val="left"/>
        <w:rPr>
          <w:rFonts w:ascii="Arial" w:hAnsi="Arial" w:eastAsia="Arial" w:cs="Arial"/>
          <w:noProof w:val="0"/>
          <w:sz w:val="22"/>
          <w:szCs w:val="22"/>
          <w:lang w:val="en-GB"/>
        </w:rPr>
      </w:pPr>
      <w:r w:rsidRPr="3B4E7DB6" w:rsidR="5A8FEF0E">
        <w:rPr>
          <w:rFonts w:ascii="Arial" w:hAnsi="Arial" w:eastAsia="Arial" w:cs="Arial"/>
          <w:b w:val="0"/>
          <w:bCs w:val="0"/>
          <w:i w:val="0"/>
          <w:iCs w:val="0"/>
          <w:caps w:val="0"/>
          <w:smallCaps w:val="0"/>
          <w:noProof w:val="0"/>
          <w:color w:val="000000" w:themeColor="text1" w:themeTint="FF" w:themeShade="FF"/>
          <w:sz w:val="22"/>
          <w:szCs w:val="22"/>
          <w:lang w:val="en-GB"/>
        </w:rPr>
        <w:t xml:space="preserve">Much of the company's success can be credited to its creative marketing strategies, which have heavily emphasized extreme sports, music, and lifestyle events. Red Bull has built a strong brand image linked to high performance, excitement, and the idea of "gives you wings." This marketing strategy has helped Red Bull lead the energy drink market and create a significant presence worldwide. </w:t>
      </w:r>
    </w:p>
    <w:p w:rsidR="03690BF8" w:rsidP="3B4E7DB6" w:rsidRDefault="03690BF8" w14:paraId="4D34392F" w14:textId="717CE572">
      <w:pPr>
        <w:pStyle w:val="Normal"/>
        <w:jc w:val="left"/>
        <w:rPr>
          <w:rFonts w:ascii="Arial" w:hAnsi="Arial" w:eastAsia="Arial" w:cs="Arial"/>
          <w:noProof w:val="0"/>
          <w:sz w:val="22"/>
          <w:szCs w:val="22"/>
          <w:lang w:val="en-GB"/>
        </w:rPr>
      </w:pPr>
      <w:r w:rsidRPr="3B4E7DB6" w:rsidR="03690BF8">
        <w:rPr>
          <w:rFonts w:ascii="Arial" w:hAnsi="Arial" w:eastAsia="Arial" w:cs="Arial"/>
          <w:b w:val="0"/>
          <w:bCs w:val="0"/>
          <w:i w:val="0"/>
          <w:iCs w:val="0"/>
          <w:caps w:val="0"/>
          <w:smallCaps w:val="0"/>
          <w:noProof w:val="0"/>
          <w:color w:val="000000" w:themeColor="text1" w:themeTint="FF" w:themeShade="FF"/>
          <w:sz w:val="22"/>
          <w:szCs w:val="22"/>
          <w:lang w:val="en-GB"/>
        </w:rPr>
        <w:t>Red Bull is a worldwide brand that has a huge international presence. Its distribution network reaches many countries on every continent. The company's approach has always been about growing into new markets, which makes it one of the most accessible energy drinks around the globe.</w:t>
      </w:r>
    </w:p>
    <w:p w:rsidR="03690BF8" w:rsidP="3B4E7DB6" w:rsidRDefault="03690BF8" w14:paraId="04A44D97" w14:textId="0575199E">
      <w:pPr>
        <w:pStyle w:val="Normal"/>
        <w:jc w:val="left"/>
        <w:rPr>
          <w:rFonts w:ascii="Arial" w:hAnsi="Arial" w:eastAsia="Arial" w:cs="Arial"/>
          <w:noProof w:val="0"/>
          <w:sz w:val="22"/>
          <w:szCs w:val="22"/>
          <w:lang w:val="en-GB"/>
        </w:rPr>
      </w:pPr>
      <w:r w:rsidRPr="3B4E7DB6" w:rsidR="03690BF8">
        <w:rPr>
          <w:rFonts w:ascii="Arial" w:hAnsi="Arial" w:eastAsia="Arial" w:cs="Arial"/>
          <w:b w:val="0"/>
          <w:bCs w:val="0"/>
          <w:i w:val="0"/>
          <w:iCs w:val="0"/>
          <w:caps w:val="0"/>
          <w:smallCaps w:val="0"/>
          <w:noProof w:val="0"/>
          <w:color w:val="000000" w:themeColor="text1" w:themeTint="FF" w:themeShade="FF"/>
          <w:sz w:val="22"/>
          <w:szCs w:val="22"/>
          <w:lang w:val="en-GB"/>
        </w:rPr>
        <w:t xml:space="preserve"> Although exact figures can change, various academic and reference sources suggest that Red Bull is sold in more than a hundred countries. For example, some reports claim it is found in about 170 countries, showing just how far it has spread. This broad distribution highlights Red Bull's strong marketing and supply chain tactics, which have helped it enter different markets all over the world. The company's ability to set up shop in so many countries is often used as an example of effective global branding and market saturation</w:t>
      </w:r>
    </w:p>
    <w:p w:rsidR="5DDF91C7" w:rsidP="3B4E7DB6" w:rsidRDefault="5DDF91C7" w14:paraId="42DCABFB" w14:textId="24AAF554">
      <w:pPr>
        <w:pStyle w:val="Normal"/>
        <w:jc w:val="left"/>
        <w:rPr>
          <w:rFonts w:ascii="Arial" w:hAnsi="Arial" w:eastAsia="Arial" w:cs="Arial"/>
          <w:noProof w:val="0"/>
          <w:sz w:val="22"/>
          <w:szCs w:val="22"/>
          <w:lang w:val="en-GB"/>
        </w:rPr>
      </w:pPr>
      <w:r w:rsidRPr="3B4E7DB6" w:rsidR="5DDF91C7">
        <w:rPr>
          <w:rFonts w:ascii="Arial" w:hAnsi="Arial" w:eastAsia="Arial" w:cs="Arial"/>
          <w:b w:val="0"/>
          <w:bCs w:val="0"/>
          <w:i w:val="0"/>
          <w:iCs w:val="0"/>
          <w:caps w:val="0"/>
          <w:smallCaps w:val="0"/>
          <w:noProof w:val="0"/>
          <w:color w:val="000000" w:themeColor="text1" w:themeTint="FF" w:themeShade="FF"/>
          <w:sz w:val="22"/>
          <w:szCs w:val="22"/>
          <w:lang w:val="en-GB"/>
        </w:rPr>
        <w:t xml:space="preserve">The main components of Red Bull are caffeine, taurine, B vitamins, and sugar. Caffeine, which is a popular stimulant, is found in amounts </w:t>
      </w:r>
      <w:r w:rsidRPr="3B4E7DB6" w:rsidR="5A572EC2">
        <w:rPr>
          <w:rFonts w:ascii="Arial" w:hAnsi="Arial" w:eastAsia="Arial" w:cs="Arial"/>
          <w:b w:val="0"/>
          <w:bCs w:val="0"/>
          <w:i w:val="0"/>
          <w:iCs w:val="0"/>
          <w:caps w:val="0"/>
          <w:smallCaps w:val="0"/>
          <w:noProof w:val="0"/>
          <w:color w:val="000000" w:themeColor="text1" w:themeTint="FF" w:themeShade="FF"/>
          <w:sz w:val="22"/>
          <w:szCs w:val="22"/>
          <w:lang w:val="en-GB"/>
        </w:rPr>
        <w:t>like</w:t>
      </w:r>
      <w:r w:rsidRPr="3B4E7DB6" w:rsidR="5DDF91C7">
        <w:rPr>
          <w:rFonts w:ascii="Arial" w:hAnsi="Arial" w:eastAsia="Arial" w:cs="Arial"/>
          <w:b w:val="0"/>
          <w:bCs w:val="0"/>
          <w:i w:val="0"/>
          <w:iCs w:val="0"/>
          <w:caps w:val="0"/>
          <w:smallCaps w:val="0"/>
          <w:noProof w:val="0"/>
          <w:color w:val="000000" w:themeColor="text1" w:themeTint="FF" w:themeShade="FF"/>
          <w:sz w:val="22"/>
          <w:szCs w:val="22"/>
          <w:lang w:val="en-GB"/>
        </w:rPr>
        <w:t xml:space="preserve"> that of a cup of coffee. Taurine, an amino acid, occurs naturally in our bodies and plays a part in different metabolic functions. B vitamins are important for energy metabolism, while sugar gives a quick source of </w:t>
      </w:r>
      <w:r w:rsidRPr="3B4E7DB6" w:rsidR="5F166545">
        <w:rPr>
          <w:rFonts w:ascii="Arial" w:hAnsi="Arial" w:eastAsia="Arial" w:cs="Arial"/>
          <w:b w:val="0"/>
          <w:bCs w:val="0"/>
          <w:i w:val="0"/>
          <w:iCs w:val="0"/>
          <w:caps w:val="0"/>
          <w:smallCaps w:val="0"/>
          <w:noProof w:val="0"/>
          <w:color w:val="000000" w:themeColor="text1" w:themeTint="FF" w:themeShade="FF"/>
          <w:sz w:val="22"/>
          <w:szCs w:val="22"/>
          <w:lang w:val="en-GB"/>
        </w:rPr>
        <w:t>energy.</w:t>
      </w:r>
      <w:r w:rsidRPr="3B4E7DB6" w:rsidR="5DDF91C7">
        <w:rPr>
          <w:rFonts w:ascii="Arial" w:hAnsi="Arial" w:eastAsia="Arial" w:cs="Arial"/>
          <w:b w:val="0"/>
          <w:bCs w:val="0"/>
          <w:i w:val="0"/>
          <w:iCs w:val="0"/>
          <w:caps w:val="0"/>
          <w:smallCaps w:val="0"/>
          <w:noProof w:val="0"/>
          <w:color w:val="000000" w:themeColor="text1" w:themeTint="FF" w:themeShade="FF"/>
          <w:sz w:val="22"/>
          <w:szCs w:val="22"/>
          <w:lang w:val="en-GB"/>
        </w:rPr>
        <w:t xml:space="preserve"> The exact mix and levels of these ingredients are exclusive to Red Bull. </w:t>
      </w:r>
    </w:p>
    <w:p w:rsidR="5DDF91C7" w:rsidP="3B4E7DB6" w:rsidRDefault="5DDF91C7" w14:paraId="6D4AA57C" w14:textId="42AD55F7">
      <w:pPr>
        <w:pStyle w:val="Normal"/>
        <w:jc w:val="left"/>
        <w:rPr>
          <w:rFonts w:ascii="Arial" w:hAnsi="Arial" w:eastAsia="Arial" w:cs="Arial"/>
          <w:noProof w:val="0"/>
          <w:sz w:val="22"/>
          <w:szCs w:val="22"/>
          <w:lang w:val="en-GB"/>
        </w:rPr>
      </w:pPr>
      <w:r w:rsidRPr="3B4E7DB6" w:rsidR="5DDF91C7">
        <w:rPr>
          <w:rFonts w:ascii="Arial" w:hAnsi="Arial" w:eastAsia="Arial" w:cs="Arial"/>
          <w:b w:val="0"/>
          <w:bCs w:val="0"/>
          <w:i w:val="0"/>
          <w:iCs w:val="0"/>
          <w:caps w:val="0"/>
          <w:smallCaps w:val="0"/>
          <w:noProof w:val="0"/>
          <w:color w:val="000000" w:themeColor="text1" w:themeTint="FF" w:themeShade="FF"/>
          <w:sz w:val="22"/>
          <w:szCs w:val="22"/>
          <w:lang w:val="en-GB"/>
        </w:rPr>
        <w:t xml:space="preserve">The success of the company can be linked to several reasons, such as its groundbreaking role in creating the energy drink market in many Western countries. Before Red Bull came along, these types of drinks </w:t>
      </w:r>
      <w:r w:rsidRPr="3B4E7DB6" w:rsidR="5DDF91C7">
        <w:rPr>
          <w:rFonts w:ascii="Arial" w:hAnsi="Arial" w:eastAsia="Arial" w:cs="Arial"/>
          <w:b w:val="0"/>
          <w:bCs w:val="0"/>
          <w:i w:val="0"/>
          <w:iCs w:val="0"/>
          <w:caps w:val="0"/>
          <w:smallCaps w:val="0"/>
          <w:noProof w:val="0"/>
          <w:color w:val="000000" w:themeColor="text1" w:themeTint="FF" w:themeShade="FF"/>
          <w:sz w:val="22"/>
          <w:szCs w:val="22"/>
          <w:lang w:val="en-GB"/>
        </w:rPr>
        <w:t>weren't</w:t>
      </w:r>
      <w:r w:rsidRPr="3B4E7DB6" w:rsidR="5DDF91C7">
        <w:rPr>
          <w:rFonts w:ascii="Arial" w:hAnsi="Arial" w:eastAsia="Arial" w:cs="Arial"/>
          <w:b w:val="0"/>
          <w:bCs w:val="0"/>
          <w:i w:val="0"/>
          <w:iCs w:val="0"/>
          <w:caps w:val="0"/>
          <w:smallCaps w:val="0"/>
          <w:noProof w:val="0"/>
          <w:color w:val="000000" w:themeColor="text1" w:themeTint="FF" w:themeShade="FF"/>
          <w:sz w:val="22"/>
          <w:szCs w:val="22"/>
          <w:lang w:val="en-GB"/>
        </w:rPr>
        <w:t xml:space="preserve"> commonly available or promoted in the same way. Their bold and creative marketing strategies, which often include sponsoring athletes and events, have built a strong brand image and developed a loyal customer following.</w:t>
      </w:r>
      <w:r w:rsidRPr="3B4E7DB6" w:rsidR="1D8BBD2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D8BBD20" w:rsidP="3B4E7DB6" w:rsidRDefault="1D8BBD20" w14:paraId="7C3A9FCA" w14:textId="064C90CC">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B4E7DB6" w:rsidR="1D8BBD20">
        <w:rPr>
          <w:rFonts w:ascii="Arial" w:hAnsi="Arial" w:eastAsia="Arial" w:cs="Arial"/>
          <w:b w:val="1"/>
          <w:bCs w:val="1"/>
          <w:i w:val="0"/>
          <w:iCs w:val="0"/>
          <w:caps w:val="0"/>
          <w:smallCaps w:val="0"/>
          <w:noProof w:val="0"/>
          <w:color w:val="000000" w:themeColor="text1" w:themeTint="FF" w:themeShade="FF"/>
          <w:sz w:val="22"/>
          <w:szCs w:val="22"/>
          <w:lang w:val="en-GB"/>
        </w:rPr>
        <w:t xml:space="preserve">Red Bull good points and bad points </w:t>
      </w:r>
    </w:p>
    <w:p w:rsidR="38E2F91D" w:rsidP="3B4E7DB6" w:rsidRDefault="38E2F91D" w14:paraId="3220BBC0" w14:textId="48547952">
      <w:pPr>
        <w:pStyle w:val="Normal"/>
        <w:jc w:val="left"/>
        <w:rPr>
          <w:rFonts w:ascii="Arial" w:hAnsi="Arial" w:eastAsia="Arial" w:cs="Arial"/>
          <w:noProof w:val="0"/>
          <w:sz w:val="22"/>
          <w:szCs w:val="22"/>
          <w:lang w:val="en-GB"/>
        </w:rPr>
      </w:pP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 xml:space="preserve">Positive Aspects Boosted Brain Function and Alertness A major reason people drink Red Bull is for its energizing effects on mental performance. The main active components, caffeine and taurine, are </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mainly what</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 xml:space="preserve"> lead to these benefits. Caffeine, which stimulates the central nervous system, is known to enhance alertness, lessen tiredness, and improve focus. Research has </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indicated</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 xml:space="preserve"> that caffeine can heighten awareness and speed of response, especially when someone is sleep-deprived or engaged in prolonged mental tasks. Taurine, an amino acid, is thought to support brain function, although the exact ways it works with caffeine are still being studied. Some studies propose that taurine might influence neurotransmitter activity and help protect the brain from oxidative damage. The mix of these ingredients in Red Bull has been noted to result in perceived boosts in mood and self-reported energy levels.</w:t>
      </w:r>
    </w:p>
    <w:p w:rsidR="38E2F91D" w:rsidP="3B4E7DB6" w:rsidRDefault="38E2F91D" w14:paraId="0601E0A5" w14:textId="321AC7C7">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B4E7DB6" w:rsidR="38E2F91D">
        <w:rPr>
          <w:rFonts w:ascii="Arial" w:hAnsi="Arial" w:eastAsia="Arial" w:cs="Arial"/>
          <w:b w:val="1"/>
          <w:bCs w:val="1"/>
          <w:i w:val="0"/>
          <w:iCs w:val="0"/>
          <w:caps w:val="0"/>
          <w:smallCaps w:val="0"/>
          <w:noProof w:val="0"/>
          <w:color w:val="000000" w:themeColor="text1" w:themeTint="FF" w:themeShade="FF"/>
          <w:sz w:val="22"/>
          <w:szCs w:val="22"/>
          <w:lang w:val="en-GB"/>
        </w:rPr>
        <w:t xml:space="preserve"> Enhanced Physical Performance</w:t>
      </w:r>
    </w:p>
    <w:p w:rsidR="38E2F91D" w:rsidP="3B4E7DB6" w:rsidRDefault="38E2F91D" w14:paraId="654E53A9" w14:textId="5726E15D">
      <w:pPr>
        <w:pStyle w:val="Normal"/>
        <w:jc w:val="left"/>
        <w:rPr>
          <w:rFonts w:ascii="Arial" w:hAnsi="Arial" w:eastAsia="Arial" w:cs="Arial"/>
          <w:noProof w:val="0"/>
          <w:sz w:val="22"/>
          <w:szCs w:val="22"/>
          <w:lang w:val="en-GB"/>
        </w:rPr>
      </w:pP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 xml:space="preserve"> In addition to improving mental function, Red Bull is also promoted for its capacity to enhance physical performance. Caffeine is a recognized performance booster, meaning it can enhance athletic ability. It does this by stimulating the central nervous system, </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utilizing</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 xml:space="preserve"> fat stores for energy, and making exercise feel less strenuous. Studies show that consuming caffeine can lead to better endurance, increased power output, and improved sprinting in various sports (Medicine &amp; Science in Sports &amp; Exercise). While taurine's role in sports performance </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isn't</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 xml:space="preserve"> as clearly defined as caffeine's, some research </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indicates</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 xml:space="preserve"> it might aid muscle function and recovery, </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possibly by</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 xml:space="preserve"> lessening oxidative stress caused by exercise. The sugar content in Red Bull, </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mainly sucrose</w:t>
      </w:r>
      <w:r w:rsidRPr="3B4E7DB6" w:rsidR="38E2F91D">
        <w:rPr>
          <w:rFonts w:ascii="Arial" w:hAnsi="Arial" w:eastAsia="Arial" w:cs="Arial"/>
          <w:b w:val="0"/>
          <w:bCs w:val="0"/>
          <w:i w:val="0"/>
          <w:iCs w:val="0"/>
          <w:caps w:val="0"/>
          <w:smallCaps w:val="0"/>
          <w:noProof w:val="0"/>
          <w:color w:val="000000" w:themeColor="text1" w:themeTint="FF" w:themeShade="FF"/>
          <w:sz w:val="22"/>
          <w:szCs w:val="22"/>
          <w:lang w:val="en-GB"/>
        </w:rPr>
        <w:t xml:space="preserve"> and glucose, also offers a quick energy source for muscles during physical activity.</w:t>
      </w:r>
    </w:p>
    <w:p w:rsidR="35538FF7" w:rsidP="3B4E7DB6" w:rsidRDefault="35538FF7" w14:paraId="7DF313B6" w14:textId="3A3B6031">
      <w:pPr>
        <w:pStyle w:val="Normal"/>
        <w:jc w:val="left"/>
        <w:rPr>
          <w:rFonts w:ascii="Arial" w:hAnsi="Arial" w:eastAsia="Arial" w:cs="Arial"/>
          <w:b w:val="1"/>
          <w:bCs w:val="1"/>
          <w:noProof w:val="0"/>
          <w:sz w:val="22"/>
          <w:szCs w:val="22"/>
          <w:lang w:val="en-GB"/>
        </w:rPr>
      </w:pPr>
      <w:r w:rsidRPr="3B4E7DB6" w:rsidR="35538FF7">
        <w:rPr>
          <w:rFonts w:ascii="Arial" w:hAnsi="Arial" w:eastAsia="Arial" w:cs="Arial"/>
          <w:b w:val="1"/>
          <w:bCs w:val="1"/>
          <w:i w:val="0"/>
          <w:iCs w:val="0"/>
          <w:caps w:val="0"/>
          <w:smallCaps w:val="0"/>
          <w:noProof w:val="0"/>
          <w:color w:val="000000" w:themeColor="text1" w:themeTint="FF" w:themeShade="FF"/>
          <w:sz w:val="22"/>
          <w:szCs w:val="22"/>
          <w:lang w:val="en-GB"/>
        </w:rPr>
        <w:t>Negative Aspects</w:t>
      </w:r>
    </w:p>
    <w:p w:rsidR="35538FF7" w:rsidP="3B4E7DB6" w:rsidRDefault="35538FF7" w14:paraId="0C1FC0C5" w14:textId="5F0F75E4">
      <w:pPr>
        <w:pStyle w:val="Normal"/>
        <w:jc w:val="left"/>
        <w:rPr>
          <w:rFonts w:ascii="Arial" w:hAnsi="Arial" w:eastAsia="Arial" w:cs="Arial"/>
          <w:noProof w:val="0"/>
          <w:sz w:val="22"/>
          <w:szCs w:val="22"/>
          <w:lang w:val="en-GB"/>
        </w:rPr>
      </w:pPr>
      <w:r w:rsidRPr="3B4E7DB6" w:rsidR="35538FF7">
        <w:rPr>
          <w:rFonts w:ascii="Arial" w:hAnsi="Arial" w:eastAsia="Arial" w:cs="Arial"/>
          <w:b w:val="0"/>
          <w:bCs w:val="0"/>
          <w:i w:val="0"/>
          <w:iCs w:val="0"/>
          <w:caps w:val="0"/>
          <w:smallCaps w:val="0"/>
          <w:noProof w:val="0"/>
          <w:color w:val="000000" w:themeColor="text1" w:themeTint="FF" w:themeShade="FF"/>
          <w:sz w:val="22"/>
          <w:szCs w:val="22"/>
          <w:lang w:val="en-GB"/>
        </w:rPr>
        <w:t xml:space="preserve">Potential Cardiovascular Risks Even </w:t>
      </w:r>
      <w:r w:rsidRPr="3B4E7DB6" w:rsidR="35538FF7">
        <w:rPr>
          <w:rFonts w:ascii="Arial" w:hAnsi="Arial" w:eastAsia="Arial" w:cs="Arial"/>
          <w:b w:val="0"/>
          <w:bCs w:val="0"/>
          <w:i w:val="0"/>
          <w:iCs w:val="0"/>
          <w:caps w:val="0"/>
          <w:smallCaps w:val="0"/>
          <w:noProof w:val="0"/>
          <w:color w:val="000000" w:themeColor="text1" w:themeTint="FF" w:themeShade="FF"/>
          <w:sz w:val="22"/>
          <w:szCs w:val="22"/>
          <w:lang w:val="en-GB"/>
        </w:rPr>
        <w:t>though</w:t>
      </w:r>
      <w:r w:rsidRPr="3B4E7DB6" w:rsidR="35538FF7">
        <w:rPr>
          <w:rFonts w:ascii="Arial" w:hAnsi="Arial" w:eastAsia="Arial" w:cs="Arial"/>
          <w:b w:val="0"/>
          <w:bCs w:val="0"/>
          <w:i w:val="0"/>
          <w:iCs w:val="0"/>
          <w:caps w:val="0"/>
          <w:smallCaps w:val="0"/>
          <w:noProof w:val="0"/>
          <w:color w:val="000000" w:themeColor="text1" w:themeTint="FF" w:themeShade="FF"/>
          <w:sz w:val="22"/>
          <w:szCs w:val="22"/>
          <w:lang w:val="en-GB"/>
        </w:rPr>
        <w:t xml:space="preserve"> Red Bull is quite popular, drinking it can come with some possible heart-related risks, especially for those who are more vulnerable. The high amount of caffeine can cause temporary spikes in blood pressure and heart rate. While these changes might not </w:t>
      </w:r>
      <w:r w:rsidRPr="3B4E7DB6" w:rsidR="35538FF7">
        <w:rPr>
          <w:rFonts w:ascii="Arial" w:hAnsi="Arial" w:eastAsia="Arial" w:cs="Arial"/>
          <w:b w:val="0"/>
          <w:bCs w:val="0"/>
          <w:i w:val="0"/>
          <w:iCs w:val="0"/>
          <w:caps w:val="0"/>
          <w:smallCaps w:val="0"/>
          <w:noProof w:val="0"/>
          <w:color w:val="000000" w:themeColor="text1" w:themeTint="FF" w:themeShade="FF"/>
          <w:sz w:val="22"/>
          <w:szCs w:val="22"/>
          <w:lang w:val="en-GB"/>
        </w:rPr>
        <w:t>be a big deal</w:t>
      </w:r>
      <w:r w:rsidRPr="3B4E7DB6" w:rsidR="35538FF7">
        <w:rPr>
          <w:rFonts w:ascii="Arial" w:hAnsi="Arial" w:eastAsia="Arial" w:cs="Arial"/>
          <w:b w:val="0"/>
          <w:bCs w:val="0"/>
          <w:i w:val="0"/>
          <w:iCs w:val="0"/>
          <w:caps w:val="0"/>
          <w:smallCaps w:val="0"/>
          <w:noProof w:val="0"/>
          <w:color w:val="000000" w:themeColor="text1" w:themeTint="FF" w:themeShade="FF"/>
          <w:sz w:val="22"/>
          <w:szCs w:val="22"/>
          <w:lang w:val="en-GB"/>
        </w:rPr>
        <w:t xml:space="preserve"> for healthy people, they can be more serious and even risky for those who already have heart issues, like high blood pressure or irregular heartbeats. There have been reports of negative heart events, such as palpitations, arrhythmias, and even heart attacks, linked to drinking too many energy drinks, especially when mixed with alcohol or intense exercise. The combined effects of caffeine and other stimulants found in Red Bull, like glucuronolactone, on the heart are not completely understood, but they </w:t>
      </w:r>
      <w:r w:rsidRPr="3B4E7DB6" w:rsidR="35538FF7">
        <w:rPr>
          <w:rFonts w:ascii="Arial" w:hAnsi="Arial" w:eastAsia="Arial" w:cs="Arial"/>
          <w:b w:val="0"/>
          <w:bCs w:val="0"/>
          <w:i w:val="0"/>
          <w:iCs w:val="0"/>
          <w:caps w:val="0"/>
          <w:smallCaps w:val="0"/>
          <w:noProof w:val="0"/>
          <w:color w:val="000000" w:themeColor="text1" w:themeTint="FF" w:themeShade="FF"/>
          <w:sz w:val="22"/>
          <w:szCs w:val="22"/>
          <w:lang w:val="en-GB"/>
        </w:rPr>
        <w:t>require</w:t>
      </w:r>
      <w:r w:rsidRPr="3B4E7DB6" w:rsidR="35538FF7">
        <w:rPr>
          <w:rFonts w:ascii="Arial" w:hAnsi="Arial" w:eastAsia="Arial" w:cs="Arial"/>
          <w:b w:val="0"/>
          <w:bCs w:val="0"/>
          <w:i w:val="0"/>
          <w:iCs w:val="0"/>
          <w:caps w:val="0"/>
          <w:smallCaps w:val="0"/>
          <w:noProof w:val="0"/>
          <w:color w:val="000000" w:themeColor="text1" w:themeTint="FF" w:themeShade="FF"/>
          <w:sz w:val="22"/>
          <w:szCs w:val="22"/>
          <w:lang w:val="en-GB"/>
        </w:rPr>
        <w:t xml:space="preserve"> caution.</w:t>
      </w:r>
    </w:p>
    <w:p w:rsidR="3B4E7DB6" w:rsidP="3B4E7DB6" w:rsidRDefault="3B4E7DB6" w14:paraId="7234600B" w14:textId="67B08049">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3274BBF" w:rsidP="3B4E7DB6" w:rsidRDefault="23274BBF" w14:paraId="3F750704" w14:textId="6E6FC0A7">
      <w:pPr>
        <w:pStyle w:val="Normal"/>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B4E7DB6" w:rsidR="23274BBF">
        <w:rPr>
          <w:rFonts w:ascii="Arial" w:hAnsi="Arial" w:eastAsia="Arial" w:cs="Arial"/>
          <w:b w:val="1"/>
          <w:bCs w:val="1"/>
          <w:i w:val="0"/>
          <w:iCs w:val="0"/>
          <w:caps w:val="0"/>
          <w:smallCaps w:val="0"/>
          <w:noProof w:val="0"/>
          <w:color w:val="000000" w:themeColor="text1" w:themeTint="FF" w:themeShade="FF"/>
          <w:sz w:val="22"/>
          <w:szCs w:val="22"/>
          <w:lang w:val="en-GB"/>
        </w:rPr>
        <w:t xml:space="preserve">Part 1 </w:t>
      </w:r>
    </w:p>
    <w:p w:rsidR="5A8FEF0E" w:rsidP="3B4E7DB6" w:rsidRDefault="5A8FEF0E" w14:paraId="5E5F9B6F" w14:textId="5BC70E30">
      <w:pPr>
        <w:pStyle w:val="Normal"/>
        <w:jc w:val="left"/>
        <w:rPr>
          <w:rFonts w:ascii="Arial" w:hAnsi="Arial" w:eastAsia="Arial" w:cs="Arial"/>
          <w:b w:val="1"/>
          <w:bCs w:val="1"/>
          <w:noProof w:val="0"/>
          <w:sz w:val="22"/>
          <w:szCs w:val="22"/>
          <w:lang w:val="en-GB"/>
        </w:rPr>
      </w:pPr>
      <w:r w:rsidRPr="3B4E7DB6" w:rsidR="5A8FEF0E">
        <w:rPr>
          <w:rFonts w:ascii="Arial" w:hAnsi="Arial" w:eastAsia="Arial" w:cs="Arial"/>
          <w:b w:val="1"/>
          <w:bCs w:val="1"/>
          <w:noProof w:val="0"/>
          <w:sz w:val="22"/>
          <w:szCs w:val="22"/>
          <w:lang w:val="en-GB"/>
        </w:rPr>
        <w:t>Innovation Ambition Matrix – Application to Red Bull</w:t>
      </w:r>
      <w:r w:rsidRPr="3B4E7DB6" w:rsidR="0EF42F8E">
        <w:rPr>
          <w:rFonts w:ascii="Arial" w:hAnsi="Arial" w:eastAsia="Arial" w:cs="Arial"/>
          <w:b w:val="1"/>
          <w:bCs w:val="1"/>
          <w:noProof w:val="0"/>
          <w:sz w:val="22"/>
          <w:szCs w:val="22"/>
          <w:lang w:val="en-GB"/>
        </w:rPr>
        <w:t xml:space="preserve"> </w:t>
      </w:r>
    </w:p>
    <w:p w:rsidR="7919B572" w:rsidP="3B4E7DB6" w:rsidRDefault="7919B572" w14:paraId="5060F6DE" w14:textId="084D8516">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B4E7DB6" w:rsidR="7919B572">
        <w:rPr>
          <w:rFonts w:ascii="Arial" w:hAnsi="Arial" w:eastAsia="Arial" w:cs="Arial"/>
          <w:b w:val="0"/>
          <w:bCs w:val="0"/>
          <w:i w:val="0"/>
          <w:iCs w:val="0"/>
          <w:caps w:val="0"/>
          <w:smallCaps w:val="0"/>
          <w:noProof w:val="0"/>
          <w:color w:val="000000" w:themeColor="text1" w:themeTint="FF" w:themeShade="FF"/>
          <w:sz w:val="22"/>
          <w:szCs w:val="22"/>
          <w:lang w:val="en-GB"/>
        </w:rPr>
        <w:t xml:space="preserve">The Innovation Ambition Matrix </w:t>
      </w:r>
      <w:r w:rsidRPr="3B4E7DB6" w:rsidR="7919B572">
        <w:rPr>
          <w:rFonts w:ascii="Arial" w:hAnsi="Arial" w:eastAsia="Arial" w:cs="Arial"/>
          <w:b w:val="0"/>
          <w:bCs w:val="0"/>
          <w:i w:val="0"/>
          <w:iCs w:val="0"/>
          <w:caps w:val="0"/>
          <w:smallCaps w:val="0"/>
          <w:noProof w:val="0"/>
          <w:color w:val="000000" w:themeColor="text1" w:themeTint="FF" w:themeShade="FF"/>
          <w:sz w:val="22"/>
          <w:szCs w:val="22"/>
          <w:lang w:val="en-GB"/>
        </w:rPr>
        <w:t>sorts of</w:t>
      </w:r>
      <w:r w:rsidRPr="3B4E7DB6" w:rsidR="7919B572">
        <w:rPr>
          <w:rFonts w:ascii="Arial" w:hAnsi="Arial" w:eastAsia="Arial" w:cs="Arial"/>
          <w:b w:val="0"/>
          <w:bCs w:val="0"/>
          <w:i w:val="0"/>
          <w:iCs w:val="0"/>
          <w:caps w:val="0"/>
          <w:smallCaps w:val="0"/>
          <w:noProof w:val="0"/>
          <w:color w:val="000000" w:themeColor="text1" w:themeTint="FF" w:themeShade="FF"/>
          <w:sz w:val="22"/>
          <w:szCs w:val="22"/>
          <w:lang w:val="en-GB"/>
        </w:rPr>
        <w:t xml:space="preserve"> innovation into three </w:t>
      </w:r>
      <w:r w:rsidRPr="3B4E7DB6" w:rsidR="7919B572">
        <w:rPr>
          <w:rFonts w:ascii="Arial" w:hAnsi="Arial" w:eastAsia="Arial" w:cs="Arial"/>
          <w:b w:val="0"/>
          <w:bCs w:val="0"/>
          <w:i w:val="0"/>
          <w:iCs w:val="0"/>
          <w:caps w:val="0"/>
          <w:smallCaps w:val="0"/>
          <w:noProof w:val="0"/>
          <w:color w:val="000000" w:themeColor="text1" w:themeTint="FF" w:themeShade="FF"/>
          <w:sz w:val="22"/>
          <w:szCs w:val="22"/>
          <w:lang w:val="en-GB"/>
        </w:rPr>
        <w:t>different levels</w:t>
      </w:r>
      <w:r w:rsidRPr="3B4E7DB6" w:rsidR="7919B572">
        <w:rPr>
          <w:rFonts w:ascii="Arial" w:hAnsi="Arial" w:eastAsia="Arial" w:cs="Arial"/>
          <w:b w:val="0"/>
          <w:bCs w:val="0"/>
          <w:i w:val="0"/>
          <w:iCs w:val="0"/>
          <w:caps w:val="0"/>
          <w:smallCaps w:val="0"/>
          <w:noProof w:val="0"/>
          <w:color w:val="000000" w:themeColor="text1" w:themeTint="FF" w:themeShade="FF"/>
          <w:sz w:val="22"/>
          <w:szCs w:val="22"/>
          <w:lang w:val="en-GB"/>
        </w:rPr>
        <w:t>:</w:t>
      </w:r>
    </w:p>
    <w:p w:rsidR="3B4E7DB6" w:rsidP="3B4E7DB6" w:rsidRDefault="3B4E7DB6" w14:paraId="114730F0" w14:textId="32CB7738">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919B572" w:rsidP="3B4E7DB6" w:rsidRDefault="7919B572" w14:paraId="3E0438D5" w14:textId="3043ABBF">
      <w:pPr>
        <w:pStyle w:val="ListParagraph"/>
        <w:numPr>
          <w:ilvl w:val="0"/>
          <w:numId w:val="1"/>
        </w:numPr>
        <w:jc w:val="left"/>
        <w:rPr>
          <w:rFonts w:ascii="Arial" w:hAnsi="Arial" w:eastAsia="Arial" w:cs="Arial"/>
          <w:noProof w:val="0"/>
          <w:sz w:val="22"/>
          <w:szCs w:val="22"/>
          <w:lang w:val="en-GB"/>
        </w:rPr>
      </w:pPr>
      <w:r w:rsidRPr="3B4E7DB6" w:rsidR="7919B572">
        <w:rPr>
          <w:rFonts w:ascii="Arial" w:hAnsi="Arial" w:eastAsia="Arial" w:cs="Arial"/>
          <w:b w:val="0"/>
          <w:bCs w:val="0"/>
          <w:i w:val="0"/>
          <w:iCs w:val="0"/>
          <w:caps w:val="0"/>
          <w:smallCaps w:val="0"/>
          <w:noProof w:val="0"/>
          <w:color w:val="000000" w:themeColor="text1" w:themeTint="FF" w:themeShade="FF"/>
          <w:sz w:val="22"/>
          <w:szCs w:val="22"/>
          <w:lang w:val="en-GB"/>
        </w:rPr>
        <w:t xml:space="preserve"> Core Innovation – improving current products and processes for existing customers. </w:t>
      </w:r>
    </w:p>
    <w:p w:rsidR="7919B572" w:rsidP="3B4E7DB6" w:rsidRDefault="7919B572" w14:paraId="5FCB2CA7" w14:textId="6793154D">
      <w:pPr>
        <w:pStyle w:val="ListParagraph"/>
        <w:numPr>
          <w:ilvl w:val="0"/>
          <w:numId w:val="1"/>
        </w:numPr>
        <w:jc w:val="left"/>
        <w:rPr>
          <w:rFonts w:ascii="Arial" w:hAnsi="Arial" w:eastAsia="Arial" w:cs="Arial"/>
          <w:noProof w:val="0"/>
          <w:sz w:val="22"/>
          <w:szCs w:val="22"/>
          <w:lang w:val="en-GB"/>
        </w:rPr>
      </w:pPr>
      <w:r w:rsidRPr="3B4E7DB6" w:rsidR="7919B572">
        <w:rPr>
          <w:rFonts w:ascii="Arial" w:hAnsi="Arial" w:eastAsia="Arial" w:cs="Arial"/>
          <w:b w:val="0"/>
          <w:bCs w:val="0"/>
          <w:i w:val="0"/>
          <w:iCs w:val="0"/>
          <w:caps w:val="0"/>
          <w:smallCaps w:val="0"/>
          <w:noProof w:val="0"/>
          <w:color w:val="000000" w:themeColor="text1" w:themeTint="FF" w:themeShade="FF"/>
          <w:sz w:val="22"/>
          <w:szCs w:val="22"/>
          <w:lang w:val="en-GB"/>
        </w:rPr>
        <w:t>Adjacent Innovation – branching out from the current business into areas that are new to the company.</w:t>
      </w:r>
    </w:p>
    <w:p w:rsidR="7919B572" w:rsidP="3B4E7DB6" w:rsidRDefault="7919B572" w14:paraId="2B3A2E91" w14:textId="7EA9E3CF">
      <w:pPr>
        <w:pStyle w:val="ListParagraph"/>
        <w:numPr>
          <w:ilvl w:val="0"/>
          <w:numId w:val="1"/>
        </w:numPr>
        <w:jc w:val="left"/>
        <w:rPr>
          <w:rFonts w:ascii="Arial" w:hAnsi="Arial" w:eastAsia="Arial" w:cs="Arial"/>
          <w:noProof w:val="0"/>
          <w:sz w:val="22"/>
          <w:szCs w:val="22"/>
          <w:lang w:val="en-GB"/>
        </w:rPr>
      </w:pPr>
      <w:r w:rsidRPr="3B4E7DB6" w:rsidR="7919B572">
        <w:rPr>
          <w:rFonts w:ascii="Arial" w:hAnsi="Arial" w:eastAsia="Arial" w:cs="Arial"/>
          <w:b w:val="0"/>
          <w:bCs w:val="0"/>
          <w:i w:val="0"/>
          <w:iCs w:val="0"/>
          <w:caps w:val="0"/>
          <w:smallCaps w:val="0"/>
          <w:noProof w:val="0"/>
          <w:color w:val="000000" w:themeColor="text1" w:themeTint="FF" w:themeShade="FF"/>
          <w:sz w:val="22"/>
          <w:szCs w:val="22"/>
          <w:lang w:val="en-GB"/>
        </w:rPr>
        <w:t xml:space="preserve">Transformational Innovation – developing completely new products or markets. </w:t>
      </w:r>
    </w:p>
    <w:p w:rsidR="7919B572" w:rsidP="3B4E7DB6" w:rsidRDefault="7919B572" w14:paraId="3BBDC625" w14:textId="0E70B274">
      <w:pPr>
        <w:pStyle w:val="Normal"/>
        <w:ind w:left="0"/>
        <w:jc w:val="left"/>
        <w:rPr>
          <w:rFonts w:ascii="Arial" w:hAnsi="Arial" w:eastAsia="Arial" w:cs="Arial"/>
          <w:noProof w:val="0"/>
          <w:sz w:val="22"/>
          <w:szCs w:val="22"/>
          <w:lang w:val="en-GB"/>
        </w:rPr>
      </w:pPr>
      <w:r w:rsidRPr="3B4E7DB6" w:rsidR="7919B572">
        <w:rPr>
          <w:rFonts w:ascii="Arial" w:hAnsi="Arial" w:eastAsia="Arial" w:cs="Arial"/>
          <w:b w:val="0"/>
          <w:bCs w:val="0"/>
          <w:i w:val="0"/>
          <w:iCs w:val="0"/>
          <w:caps w:val="0"/>
          <w:smallCaps w:val="0"/>
          <w:noProof w:val="0"/>
          <w:color w:val="000000" w:themeColor="text1" w:themeTint="FF" w:themeShade="FF"/>
          <w:sz w:val="22"/>
          <w:szCs w:val="22"/>
          <w:lang w:val="en-GB"/>
        </w:rPr>
        <w:t xml:space="preserve">Here’s how Red Bull aligns with each: </w:t>
      </w:r>
    </w:p>
    <w:tbl>
      <w:tblPr>
        <w:tblStyle w:val="GridTable4-Accent1"/>
        <w:tblW w:w="0" w:type="auto"/>
        <w:tblLayout w:type="fixed"/>
        <w:tblLook w:val="06A0" w:firstRow="1" w:lastRow="0" w:firstColumn="1" w:lastColumn="0" w:noHBand="1" w:noVBand="1"/>
      </w:tblPr>
      <w:tblGrid>
        <w:gridCol w:w="1950"/>
        <w:gridCol w:w="1656"/>
        <w:gridCol w:w="1803"/>
        <w:gridCol w:w="1803"/>
        <w:gridCol w:w="1803"/>
      </w:tblGrid>
      <w:tr w:rsidR="3B4E7DB6" w:rsidTr="3B4E7DB6" w14:paraId="25821C61">
        <w:trPr>
          <w:trHeight w:val="300"/>
        </w:trPr>
        <w:tc>
          <w:tcPr>
            <w:cnfStyle w:val="001000000000" w:firstRow="0" w:lastRow="0" w:firstColumn="1" w:lastColumn="0" w:oddVBand="0" w:evenVBand="0" w:oddHBand="0" w:evenHBand="0" w:firstRowFirstColumn="0" w:firstRowLastColumn="0" w:lastRowFirstColumn="0" w:lastRowLastColumn="0"/>
            <w:tcW w:w="1950" w:type="dxa"/>
            <w:tcMar/>
          </w:tcPr>
          <w:p w:rsidR="44179A5B" w:rsidP="3B4E7DB6" w:rsidRDefault="44179A5B" w14:paraId="2D7A89B3" w14:textId="53A4BD59">
            <w:pPr>
              <w:pStyle w:val="Normal"/>
              <w:rPr>
                <w:rFonts w:ascii="Arial" w:hAnsi="Arial" w:eastAsia="Arial" w:cs="Arial"/>
                <w:b w:val="1"/>
                <w:bCs w:val="1"/>
                <w:i w:val="0"/>
                <w:iCs w:val="0"/>
                <w:caps w:val="0"/>
                <w:smallCaps w:val="0"/>
                <w:noProof w:val="0"/>
                <w:color w:val="FFFFFF" w:themeColor="background1" w:themeTint="FF" w:themeShade="FF"/>
                <w:sz w:val="22"/>
                <w:szCs w:val="22"/>
                <w:lang w:val="en-GB"/>
              </w:rPr>
            </w:pPr>
            <w:r w:rsidRPr="3B4E7DB6" w:rsidR="44179A5B">
              <w:rPr>
                <w:rFonts w:ascii="Arial" w:hAnsi="Arial" w:eastAsia="Arial" w:cs="Arial"/>
                <w:b w:val="1"/>
                <w:bCs w:val="1"/>
                <w:i w:val="0"/>
                <w:iCs w:val="0"/>
                <w:caps w:val="0"/>
                <w:smallCaps w:val="0"/>
                <w:noProof w:val="0"/>
                <w:color w:val="FFFFFF" w:themeColor="background1" w:themeTint="FF" w:themeShade="FF"/>
                <w:sz w:val="22"/>
                <w:szCs w:val="22"/>
                <w:lang w:val="en-GB"/>
              </w:rPr>
              <w:t>Level</w:t>
            </w:r>
          </w:p>
          <w:p w:rsidR="44179A5B" w:rsidP="3B4E7DB6" w:rsidRDefault="44179A5B" w14:paraId="3E72A584" w14:textId="58C41845">
            <w:pPr>
              <w:pStyle w:val="Normal"/>
              <w:rPr>
                <w:rFonts w:ascii="Arial" w:hAnsi="Arial" w:eastAsia="Arial" w:cs="Arial"/>
                <w:b w:val="1"/>
                <w:bCs w:val="1"/>
                <w:i w:val="0"/>
                <w:iCs w:val="0"/>
                <w:caps w:val="0"/>
                <w:smallCaps w:val="0"/>
                <w:noProof w:val="0"/>
                <w:color w:val="FFFFFF" w:themeColor="background1" w:themeTint="FF" w:themeShade="FF"/>
                <w:sz w:val="22"/>
                <w:szCs w:val="22"/>
                <w:lang w:val="en-GB"/>
              </w:rPr>
            </w:pPr>
            <w:r w:rsidRPr="3B4E7DB6" w:rsidR="44179A5B">
              <w:rPr>
                <w:rFonts w:ascii="Arial" w:hAnsi="Arial" w:eastAsia="Arial" w:cs="Arial"/>
                <w:b w:val="1"/>
                <w:bCs w:val="1"/>
                <w:i w:val="0"/>
                <w:iCs w:val="0"/>
                <w:caps w:val="0"/>
                <w:smallCaps w:val="0"/>
                <w:noProof w:val="0"/>
                <w:color w:val="FFFFFF" w:themeColor="background1" w:themeTint="FF" w:themeShade="FF"/>
                <w:sz w:val="22"/>
                <w:szCs w:val="22"/>
                <w:lang w:val="en-GB"/>
              </w:rPr>
              <w:t xml:space="preserve"> </w:t>
            </w:r>
          </w:p>
        </w:tc>
        <w:tc>
          <w:tcPr>
            <w:cnfStyle w:val="000000000000" w:firstRow="0" w:lastRow="0" w:firstColumn="0" w:lastColumn="0" w:oddVBand="0" w:evenVBand="0" w:oddHBand="0" w:evenHBand="0" w:firstRowFirstColumn="0" w:firstRowLastColumn="0" w:lastRowFirstColumn="0" w:lastRowLastColumn="0"/>
            <w:tcW w:w="1656" w:type="dxa"/>
            <w:tcMar/>
          </w:tcPr>
          <w:p w:rsidR="44179A5B" w:rsidP="3B4E7DB6" w:rsidRDefault="44179A5B" w14:paraId="5CEDE146" w14:textId="56C5884B">
            <w:pPr>
              <w:pStyle w:val="Normal"/>
              <w:rPr>
                <w:rFonts w:ascii="Arial" w:hAnsi="Arial" w:eastAsia="Arial" w:cs="Arial"/>
                <w:b w:val="1"/>
                <w:bCs w:val="1"/>
                <w:i w:val="0"/>
                <w:iCs w:val="0"/>
                <w:caps w:val="0"/>
                <w:smallCaps w:val="0"/>
                <w:noProof w:val="0"/>
                <w:color w:val="FFFFFF" w:themeColor="background1" w:themeTint="FF" w:themeShade="FF"/>
                <w:sz w:val="22"/>
                <w:szCs w:val="22"/>
                <w:lang w:val="en-GB"/>
              </w:rPr>
            </w:pPr>
            <w:r w:rsidRPr="3B4E7DB6" w:rsidR="44179A5B">
              <w:rPr>
                <w:rFonts w:ascii="Arial" w:hAnsi="Arial" w:eastAsia="Arial" w:cs="Arial"/>
                <w:b w:val="1"/>
                <w:bCs w:val="1"/>
                <w:i w:val="0"/>
                <w:iCs w:val="0"/>
                <w:caps w:val="0"/>
                <w:smallCaps w:val="0"/>
                <w:noProof w:val="0"/>
                <w:color w:val="FFFFFF" w:themeColor="background1" w:themeTint="FF" w:themeShade="FF"/>
                <w:sz w:val="22"/>
                <w:szCs w:val="22"/>
                <w:lang w:val="en-GB"/>
              </w:rPr>
              <w:t xml:space="preserve">Description </w:t>
            </w:r>
          </w:p>
          <w:p w:rsidR="3B4E7DB6" w:rsidP="3B4E7DB6" w:rsidRDefault="3B4E7DB6" w14:paraId="50D0BC2B" w14:textId="2FE8A20D">
            <w:pPr>
              <w:pStyle w:val="Normal"/>
              <w:rPr>
                <w:rFonts w:ascii="Arial" w:hAnsi="Arial" w:eastAsia="Arial" w:cs="Arial"/>
                <w:b w:val="1"/>
                <w:bCs w:val="1"/>
                <w:i w:val="0"/>
                <w:iCs w:val="0"/>
                <w:caps w:val="0"/>
                <w:smallCaps w:val="0"/>
                <w:noProof w:val="0"/>
                <w:color w:val="FFFFFF" w:themeColor="background1" w:themeTint="FF" w:themeShade="FF"/>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803" w:type="dxa"/>
            <w:tcMar/>
          </w:tcPr>
          <w:p w:rsidR="44179A5B" w:rsidP="3B4E7DB6" w:rsidRDefault="44179A5B" w14:paraId="34BAB291" w14:textId="3F70DCA6">
            <w:pPr>
              <w:pStyle w:val="Normal"/>
              <w:rPr>
                <w:rFonts w:ascii="Arial" w:hAnsi="Arial" w:eastAsia="Arial" w:cs="Arial"/>
                <w:b w:val="1"/>
                <w:bCs w:val="1"/>
                <w:i w:val="0"/>
                <w:iCs w:val="0"/>
                <w:caps w:val="0"/>
                <w:smallCaps w:val="0"/>
                <w:noProof w:val="0"/>
                <w:color w:val="FFFFFF" w:themeColor="background1" w:themeTint="FF" w:themeShade="FF"/>
                <w:sz w:val="22"/>
                <w:szCs w:val="22"/>
                <w:lang w:val="en-GB"/>
              </w:rPr>
            </w:pPr>
            <w:r w:rsidRPr="3B4E7DB6" w:rsidR="44179A5B">
              <w:rPr>
                <w:rFonts w:ascii="Arial" w:hAnsi="Arial" w:eastAsia="Arial" w:cs="Arial"/>
                <w:b w:val="1"/>
                <w:bCs w:val="1"/>
                <w:i w:val="0"/>
                <w:iCs w:val="0"/>
                <w:caps w:val="0"/>
                <w:smallCaps w:val="0"/>
                <w:noProof w:val="0"/>
                <w:color w:val="FFFFFF" w:themeColor="background1" w:themeTint="FF" w:themeShade="FF"/>
                <w:sz w:val="22"/>
                <w:szCs w:val="22"/>
                <w:lang w:val="en-GB"/>
              </w:rPr>
              <w:t xml:space="preserve">Red Bull examples </w:t>
            </w:r>
          </w:p>
          <w:p w:rsidR="3B4E7DB6" w:rsidP="3B4E7DB6" w:rsidRDefault="3B4E7DB6" w14:paraId="01049B3C" w14:textId="58FCC951">
            <w:pPr>
              <w:pStyle w:val="Normal"/>
              <w:rPr>
                <w:rFonts w:ascii="Arial" w:hAnsi="Arial" w:eastAsia="Arial" w:cs="Arial"/>
                <w:b w:val="1"/>
                <w:bCs w:val="1"/>
                <w:i w:val="0"/>
                <w:iCs w:val="0"/>
                <w:caps w:val="0"/>
                <w:smallCaps w:val="0"/>
                <w:noProof w:val="0"/>
                <w:color w:val="FFFFFF" w:themeColor="background1" w:themeTint="FF" w:themeShade="FF"/>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803" w:type="dxa"/>
            <w:tcMar/>
          </w:tcPr>
          <w:p w:rsidR="44179A5B" w:rsidP="3B4E7DB6" w:rsidRDefault="44179A5B" w14:paraId="79AAF960" w14:textId="28B362E5">
            <w:pPr>
              <w:pStyle w:val="Normal"/>
              <w:rPr>
                <w:rFonts w:ascii="Arial" w:hAnsi="Arial" w:eastAsia="Arial" w:cs="Arial"/>
                <w:b w:val="1"/>
                <w:bCs w:val="1"/>
                <w:noProof w:val="0"/>
                <w:color w:val="FFFFFF" w:themeColor="background1" w:themeTint="FF" w:themeShade="FF"/>
                <w:sz w:val="22"/>
                <w:szCs w:val="22"/>
                <w:lang w:val="en-GB"/>
              </w:rPr>
            </w:pPr>
            <w:r w:rsidRPr="3B4E7DB6" w:rsidR="44179A5B">
              <w:rPr>
                <w:rFonts w:ascii="Arial" w:hAnsi="Arial" w:eastAsia="Arial" w:cs="Arial"/>
                <w:b w:val="1"/>
                <w:bCs w:val="1"/>
                <w:noProof w:val="0"/>
                <w:color w:val="FFFFFF" w:themeColor="background1" w:themeTint="FF" w:themeShade="FF"/>
                <w:sz w:val="22"/>
                <w:szCs w:val="22"/>
                <w:lang w:val="en-GB"/>
              </w:rPr>
              <w:t>Design Thinking &amp; Innovation Focus</w:t>
            </w:r>
          </w:p>
        </w:tc>
        <w:tc>
          <w:tcPr>
            <w:cnfStyle w:val="000000000000" w:firstRow="0" w:lastRow="0" w:firstColumn="0" w:lastColumn="0" w:oddVBand="0" w:evenVBand="0" w:oddHBand="0" w:evenHBand="0" w:firstRowFirstColumn="0" w:firstRowLastColumn="0" w:lastRowFirstColumn="0" w:lastRowLastColumn="0"/>
            <w:tcW w:w="1803" w:type="dxa"/>
            <w:tcMar/>
          </w:tcPr>
          <w:p w:rsidR="44179A5B" w:rsidP="3B4E7DB6" w:rsidRDefault="44179A5B" w14:paraId="67D6E63F" w14:textId="0863EABB">
            <w:pPr>
              <w:pStyle w:val="Normal"/>
              <w:rPr>
                <w:rFonts w:ascii="Arial" w:hAnsi="Arial" w:eastAsia="Arial" w:cs="Arial"/>
                <w:b w:val="1"/>
                <w:bCs w:val="1"/>
                <w:noProof w:val="0"/>
                <w:color w:val="FFFFFF" w:themeColor="background1" w:themeTint="FF" w:themeShade="FF"/>
                <w:sz w:val="22"/>
                <w:szCs w:val="22"/>
                <w:lang w:val="en-GB"/>
              </w:rPr>
            </w:pPr>
            <w:r w:rsidRPr="3B4E7DB6" w:rsidR="44179A5B">
              <w:rPr>
                <w:rFonts w:ascii="Arial" w:hAnsi="Arial" w:eastAsia="Arial" w:cs="Arial"/>
                <w:b w:val="1"/>
                <w:bCs w:val="1"/>
                <w:noProof w:val="0"/>
                <w:color w:val="FFFFFF" w:themeColor="background1" w:themeTint="FF" w:themeShade="FF"/>
                <w:sz w:val="22"/>
                <w:szCs w:val="22"/>
                <w:lang w:val="en-GB"/>
              </w:rPr>
              <w:t>Future Opportunities</w:t>
            </w:r>
          </w:p>
        </w:tc>
      </w:tr>
      <w:tr w:rsidR="3B4E7DB6" w:rsidTr="3B4E7DB6" w14:paraId="1717839A">
        <w:trPr>
          <w:trHeight w:val="300"/>
        </w:trPr>
        <w:tc>
          <w:tcPr>
            <w:cnfStyle w:val="001000000000" w:firstRow="0" w:lastRow="0" w:firstColumn="1" w:lastColumn="0" w:oddVBand="0" w:evenVBand="0" w:oddHBand="0" w:evenHBand="0" w:firstRowFirstColumn="0" w:firstRowLastColumn="0" w:lastRowFirstColumn="0" w:lastRowLastColumn="0"/>
            <w:tcW w:w="1950" w:type="dxa"/>
            <w:tcMar/>
          </w:tcPr>
          <w:p w:rsidR="44179A5B" w:rsidP="3B4E7DB6" w:rsidRDefault="44179A5B" w14:paraId="116F054E" w14:textId="527C9335">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3B4E7DB6" w:rsidR="44179A5B">
              <w:rPr>
                <w:rFonts w:ascii="Arial" w:hAnsi="Arial" w:eastAsia="Arial" w:cs="Arial"/>
                <w:b w:val="1"/>
                <w:bCs w:val="1"/>
                <w:i w:val="0"/>
                <w:iCs w:val="0"/>
                <w:caps w:val="0"/>
                <w:smallCaps w:val="0"/>
                <w:noProof w:val="0"/>
                <w:color w:val="000000" w:themeColor="text1" w:themeTint="FF" w:themeShade="FF"/>
                <w:sz w:val="22"/>
                <w:szCs w:val="22"/>
                <w:lang w:val="en-GB"/>
              </w:rPr>
              <w:t xml:space="preserve">Core </w:t>
            </w:r>
          </w:p>
        </w:tc>
        <w:tc>
          <w:tcPr>
            <w:cnfStyle w:val="000000000000" w:firstRow="0" w:lastRow="0" w:firstColumn="0" w:lastColumn="0" w:oddVBand="0" w:evenVBand="0" w:oddHBand="0" w:evenHBand="0" w:firstRowFirstColumn="0" w:firstRowLastColumn="0" w:lastRowFirstColumn="0" w:lastRowLastColumn="0"/>
            <w:tcW w:w="1656" w:type="dxa"/>
            <w:tcMar/>
          </w:tcPr>
          <w:p w:rsidR="68ACB123" w:rsidP="3B4E7DB6" w:rsidRDefault="68ACB123" w14:paraId="083FE7D7" w14:textId="0196600C">
            <w:pPr>
              <w:pStyle w:val="Normal"/>
              <w:rPr>
                <w:rFonts w:ascii="Arial" w:hAnsi="Arial" w:eastAsia="Arial" w:cs="Arial"/>
                <w:noProof w:val="0"/>
                <w:sz w:val="20"/>
                <w:szCs w:val="20"/>
                <w:lang w:val="en-GB"/>
              </w:rPr>
            </w:pPr>
            <w:r w:rsidRPr="3B4E7DB6" w:rsidR="68ACB123">
              <w:rPr>
                <w:rFonts w:ascii="Arial" w:hAnsi="Arial" w:eastAsia="Arial" w:cs="Arial"/>
                <w:b w:val="0"/>
                <w:bCs w:val="0"/>
                <w:i w:val="0"/>
                <w:iCs w:val="0"/>
                <w:caps w:val="0"/>
                <w:smallCaps w:val="0"/>
                <w:noProof w:val="0"/>
                <w:color w:val="000000" w:themeColor="text1" w:themeTint="FF" w:themeShade="FF"/>
                <w:sz w:val="20"/>
                <w:szCs w:val="20"/>
                <w:lang w:val="en-GB"/>
              </w:rPr>
              <w:t>Enhance and polish existing energy drink offerings and promotional efforts.</w:t>
            </w:r>
          </w:p>
        </w:tc>
        <w:tc>
          <w:tcPr>
            <w:cnfStyle w:val="000000000000" w:firstRow="0" w:lastRow="0" w:firstColumn="0" w:lastColumn="0" w:oddVBand="0" w:evenVBand="0" w:oddHBand="0" w:evenHBand="0" w:firstRowFirstColumn="0" w:firstRowLastColumn="0" w:lastRowFirstColumn="0" w:lastRowLastColumn="0"/>
            <w:tcW w:w="1803" w:type="dxa"/>
            <w:tcMar/>
          </w:tcPr>
          <w:p w:rsidR="68ACB123" w:rsidP="3B4E7DB6" w:rsidRDefault="68ACB123" w14:paraId="671C7CFC" w14:textId="5B837EF6">
            <w:pPr>
              <w:pStyle w:val="Normal"/>
              <w:rPr>
                <w:rFonts w:ascii="Arial" w:hAnsi="Arial" w:eastAsia="Arial" w:cs="Arial"/>
                <w:noProof w:val="0"/>
                <w:sz w:val="20"/>
                <w:szCs w:val="20"/>
                <w:lang w:val="en-GB"/>
              </w:rPr>
            </w:pPr>
            <w:r w:rsidRPr="3B4E7DB6" w:rsidR="68ACB123">
              <w:rPr>
                <w:rFonts w:ascii="Arial" w:hAnsi="Arial" w:eastAsia="Arial" w:cs="Arial"/>
                <w:b w:val="0"/>
                <w:bCs w:val="0"/>
                <w:i w:val="0"/>
                <w:iCs w:val="0"/>
                <w:caps w:val="0"/>
                <w:smallCaps w:val="0"/>
                <w:noProof w:val="0"/>
                <w:color w:val="000000" w:themeColor="text1" w:themeTint="FF" w:themeShade="FF"/>
                <w:sz w:val="20"/>
                <w:szCs w:val="20"/>
                <w:lang w:val="en-GB"/>
              </w:rPr>
              <w:t>- Ongoing product updates (sugar-free, organic versions). - Worldwide event sponsorships (Formula 1, Red Bull Cliff Diving, Air Race). - Branded content through Red Bull Media House.</w:t>
            </w:r>
          </w:p>
        </w:tc>
        <w:tc>
          <w:tcPr>
            <w:cnfStyle w:val="000000000000" w:firstRow="0" w:lastRow="0" w:firstColumn="0" w:lastColumn="0" w:oddVBand="0" w:evenVBand="0" w:oddHBand="0" w:evenHBand="0" w:firstRowFirstColumn="0" w:firstRowLastColumn="0" w:lastRowFirstColumn="0" w:lastRowLastColumn="0"/>
            <w:tcW w:w="1803" w:type="dxa"/>
            <w:tcMar/>
          </w:tcPr>
          <w:p w:rsidR="68ACB123" w:rsidP="3B4E7DB6" w:rsidRDefault="68ACB123" w14:paraId="558B9975" w14:textId="4A0134E2">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68ACB123">
              <w:rPr>
                <w:rFonts w:ascii="Arial" w:hAnsi="Arial" w:eastAsia="Arial" w:cs="Arial"/>
                <w:b w:val="0"/>
                <w:bCs w:val="0"/>
                <w:i w:val="0"/>
                <w:iCs w:val="0"/>
                <w:caps w:val="0"/>
                <w:smallCaps w:val="0"/>
                <w:noProof w:val="0"/>
                <w:color w:val="000000" w:themeColor="text1" w:themeTint="FF" w:themeShade="FF"/>
                <w:sz w:val="20"/>
                <w:szCs w:val="20"/>
                <w:lang w:val="en-GB"/>
              </w:rPr>
              <w:t xml:space="preserve">Aim to </w:t>
            </w:r>
            <w:r w:rsidRPr="3B4E7DB6" w:rsidR="68ACB123">
              <w:rPr>
                <w:rFonts w:ascii="Arial" w:hAnsi="Arial" w:eastAsia="Arial" w:cs="Arial"/>
                <w:b w:val="0"/>
                <w:bCs w:val="0"/>
                <w:i w:val="0"/>
                <w:iCs w:val="0"/>
                <w:caps w:val="0"/>
                <w:smallCaps w:val="0"/>
                <w:noProof w:val="0"/>
                <w:color w:val="000000" w:themeColor="text1" w:themeTint="FF" w:themeShade="FF"/>
                <w:sz w:val="20"/>
                <w:szCs w:val="20"/>
                <w:lang w:val="en-GB"/>
              </w:rPr>
              <w:t>maintain</w:t>
            </w:r>
            <w:r w:rsidRPr="3B4E7DB6" w:rsidR="68ACB123">
              <w:rPr>
                <w:rFonts w:ascii="Arial" w:hAnsi="Arial" w:eastAsia="Arial" w:cs="Arial"/>
                <w:b w:val="0"/>
                <w:bCs w:val="0"/>
                <w:i w:val="0"/>
                <w:iCs w:val="0"/>
                <w:caps w:val="0"/>
                <w:smallCaps w:val="0"/>
                <w:noProof w:val="0"/>
                <w:color w:val="000000" w:themeColor="text1" w:themeTint="FF" w:themeShade="FF"/>
                <w:sz w:val="20"/>
                <w:szCs w:val="20"/>
                <w:lang w:val="en-GB"/>
              </w:rPr>
              <w:t xml:space="preserve"> brand enthusiasm, improve supply chains, and strengthen community identity through events. </w:t>
            </w:r>
            <w:r>
              <w:br/>
            </w:r>
          </w:p>
        </w:tc>
        <w:tc>
          <w:tcPr>
            <w:cnfStyle w:val="000000000000" w:firstRow="0" w:lastRow="0" w:firstColumn="0" w:lastColumn="0" w:oddVBand="0" w:evenVBand="0" w:oddHBand="0" w:evenHBand="0" w:firstRowFirstColumn="0" w:firstRowLastColumn="0" w:lastRowFirstColumn="0" w:lastRowLastColumn="0"/>
            <w:tcW w:w="1803" w:type="dxa"/>
            <w:tcMar/>
          </w:tcPr>
          <w:p w:rsidR="68ACB123" w:rsidP="3B4E7DB6" w:rsidRDefault="68ACB123" w14:paraId="29D6BD37" w14:textId="1F5DE6B0">
            <w:pPr>
              <w:pStyle w:val="Normal"/>
              <w:rPr>
                <w:rFonts w:ascii="Arial" w:hAnsi="Arial" w:eastAsia="Arial" w:cs="Arial"/>
                <w:noProof w:val="0"/>
                <w:sz w:val="20"/>
                <w:szCs w:val="20"/>
                <w:lang w:val="en-GB"/>
              </w:rPr>
            </w:pPr>
            <w:r w:rsidRPr="3B4E7DB6" w:rsidR="68ACB123">
              <w:rPr>
                <w:rFonts w:ascii="Arial" w:hAnsi="Arial" w:eastAsia="Arial" w:cs="Arial"/>
                <w:b w:val="0"/>
                <w:bCs w:val="0"/>
                <w:i w:val="0"/>
                <w:iCs w:val="0"/>
                <w:caps w:val="0"/>
                <w:smallCaps w:val="0"/>
                <w:noProof w:val="0"/>
                <w:color w:val="000000" w:themeColor="text1" w:themeTint="FF" w:themeShade="FF"/>
                <w:sz w:val="20"/>
                <w:szCs w:val="20"/>
                <w:lang w:val="en-GB"/>
              </w:rPr>
              <w:t>- Customized energy drink suggestions (using data and AI). - Environmentally friendly packaging and carbon-neutral manufacturing.</w:t>
            </w:r>
          </w:p>
        </w:tc>
      </w:tr>
      <w:tr w:rsidR="3B4E7DB6" w:rsidTr="3B4E7DB6" w14:paraId="6A00B7B1">
        <w:trPr>
          <w:trHeight w:val="300"/>
        </w:trPr>
        <w:tc>
          <w:tcPr>
            <w:cnfStyle w:val="001000000000" w:firstRow="0" w:lastRow="0" w:firstColumn="1" w:lastColumn="0" w:oddVBand="0" w:evenVBand="0" w:oddHBand="0" w:evenHBand="0" w:firstRowFirstColumn="0" w:firstRowLastColumn="0" w:lastRowFirstColumn="0" w:lastRowLastColumn="0"/>
            <w:tcW w:w="1950" w:type="dxa"/>
            <w:tcMar/>
          </w:tcPr>
          <w:p w:rsidR="44179A5B" w:rsidP="3B4E7DB6" w:rsidRDefault="44179A5B" w14:paraId="39109454" w14:textId="5978322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B4E7DB6" w:rsidR="44179A5B">
              <w:rPr>
                <w:rFonts w:ascii="Arial" w:hAnsi="Arial" w:eastAsia="Arial" w:cs="Arial"/>
                <w:b w:val="0"/>
                <w:bCs w:val="0"/>
                <w:i w:val="0"/>
                <w:iCs w:val="0"/>
                <w:caps w:val="0"/>
                <w:smallCaps w:val="0"/>
                <w:noProof w:val="0"/>
                <w:color w:val="000000" w:themeColor="text1" w:themeTint="FF" w:themeShade="FF"/>
                <w:sz w:val="22"/>
                <w:szCs w:val="22"/>
                <w:lang w:val="en-GB"/>
              </w:rPr>
              <w:t xml:space="preserve">Adjacent </w:t>
            </w:r>
          </w:p>
          <w:p w:rsidR="3B4E7DB6" w:rsidP="3B4E7DB6" w:rsidRDefault="3B4E7DB6" w14:paraId="62FC003D" w14:textId="724428A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656" w:type="dxa"/>
            <w:tcMar/>
          </w:tcPr>
          <w:p w:rsidR="1A7F8151" w:rsidP="3B4E7DB6" w:rsidRDefault="1A7F8151" w14:paraId="104642B7" w14:textId="453B5AD6">
            <w:pPr>
              <w:pStyle w:val="Normal"/>
              <w:rPr>
                <w:rFonts w:ascii="Arial" w:hAnsi="Arial" w:eastAsia="Arial" w:cs="Arial"/>
                <w:noProof w:val="0"/>
                <w:sz w:val="20"/>
                <w:szCs w:val="20"/>
                <w:lang w:val="en-GB"/>
              </w:rPr>
            </w:pPr>
            <w:r w:rsidRPr="3B4E7DB6" w:rsidR="1A7F8151">
              <w:rPr>
                <w:rFonts w:ascii="Arial" w:hAnsi="Arial" w:eastAsia="Arial" w:cs="Arial"/>
                <w:b w:val="0"/>
                <w:bCs w:val="0"/>
                <w:i w:val="0"/>
                <w:iCs w:val="0"/>
                <w:caps w:val="0"/>
                <w:smallCaps w:val="0"/>
                <w:noProof w:val="0"/>
                <w:color w:val="000000" w:themeColor="text1" w:themeTint="FF" w:themeShade="FF"/>
                <w:sz w:val="20"/>
                <w:szCs w:val="20"/>
                <w:lang w:val="en-GB"/>
              </w:rPr>
              <w:t>Explore new but connected categories or markets.</w:t>
            </w:r>
          </w:p>
        </w:tc>
        <w:tc>
          <w:tcPr>
            <w:cnfStyle w:val="000000000000" w:firstRow="0" w:lastRow="0" w:firstColumn="0" w:lastColumn="0" w:oddVBand="0" w:evenVBand="0" w:oddHBand="0" w:evenHBand="0" w:firstRowFirstColumn="0" w:firstRowLastColumn="0" w:lastRowFirstColumn="0" w:lastRowLastColumn="0"/>
            <w:tcW w:w="1803" w:type="dxa"/>
            <w:tcMar/>
          </w:tcPr>
          <w:p w:rsidR="1A7F8151" w:rsidP="3B4E7DB6" w:rsidRDefault="1A7F8151" w14:paraId="53322743" w14:textId="64F067E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1A7F8151">
              <w:rPr>
                <w:rFonts w:ascii="Arial" w:hAnsi="Arial" w:eastAsia="Arial" w:cs="Arial"/>
                <w:b w:val="0"/>
                <w:bCs w:val="0"/>
                <w:i w:val="0"/>
                <w:iCs w:val="0"/>
                <w:caps w:val="0"/>
                <w:smallCaps w:val="0"/>
                <w:noProof w:val="0"/>
                <w:color w:val="000000" w:themeColor="text1" w:themeTint="FF" w:themeShade="FF"/>
                <w:sz w:val="20"/>
                <w:szCs w:val="20"/>
                <w:lang w:val="en-GB"/>
              </w:rPr>
              <w:t xml:space="preserve">- Growth into functional drinks (like Red Bull Organics and Red Bull Cola). - Media and entertainment ventures (such as Red Bull TV and Red Bull Records). - Sponsorships in esports and digital streaming. </w:t>
            </w:r>
            <w:r>
              <w:br/>
            </w:r>
          </w:p>
        </w:tc>
        <w:tc>
          <w:tcPr>
            <w:cnfStyle w:val="000000000000" w:firstRow="0" w:lastRow="0" w:firstColumn="0" w:lastColumn="0" w:oddVBand="0" w:evenVBand="0" w:oddHBand="0" w:evenHBand="0" w:firstRowFirstColumn="0" w:firstRowLastColumn="0" w:lastRowFirstColumn="0" w:lastRowLastColumn="0"/>
            <w:tcW w:w="1803" w:type="dxa"/>
            <w:tcMar/>
          </w:tcPr>
          <w:p w:rsidR="1A7F8151" w:rsidP="3B4E7DB6" w:rsidRDefault="1A7F8151" w14:paraId="2E8530DC" w14:textId="290CA295">
            <w:pPr>
              <w:pStyle w:val="Normal"/>
              <w:rPr>
                <w:rFonts w:ascii="Arial" w:hAnsi="Arial" w:eastAsia="Arial" w:cs="Arial"/>
                <w:noProof w:val="0"/>
                <w:sz w:val="20"/>
                <w:szCs w:val="20"/>
                <w:lang w:val="en-GB"/>
              </w:rPr>
            </w:pPr>
            <w:r w:rsidRPr="3B4E7DB6" w:rsidR="1A7F8151">
              <w:rPr>
                <w:rFonts w:ascii="Arial" w:hAnsi="Arial" w:eastAsia="Arial" w:cs="Arial"/>
                <w:b w:val="0"/>
                <w:bCs w:val="0"/>
                <w:i w:val="0"/>
                <w:iCs w:val="0"/>
                <w:caps w:val="0"/>
                <w:smallCaps w:val="0"/>
                <w:noProof w:val="0"/>
                <w:color w:val="000000" w:themeColor="text1" w:themeTint="FF" w:themeShade="FF"/>
                <w:sz w:val="20"/>
                <w:szCs w:val="20"/>
                <w:lang w:val="en-GB"/>
              </w:rPr>
              <w:t>Design focused on people for modern lifestyles.</w:t>
            </w:r>
          </w:p>
        </w:tc>
        <w:tc>
          <w:tcPr>
            <w:cnfStyle w:val="000000000000" w:firstRow="0" w:lastRow="0" w:firstColumn="0" w:lastColumn="0" w:oddVBand="0" w:evenVBand="0" w:oddHBand="0" w:evenHBand="0" w:firstRowFirstColumn="0" w:firstRowLastColumn="0" w:lastRowFirstColumn="0" w:lastRowLastColumn="0"/>
            <w:tcW w:w="1803" w:type="dxa"/>
            <w:tcMar/>
          </w:tcPr>
          <w:p w:rsidR="1A7F8151" w:rsidP="3B4E7DB6" w:rsidRDefault="1A7F8151" w14:paraId="442CD573" w14:textId="0116FE3C">
            <w:pPr>
              <w:pStyle w:val="Normal"/>
              <w:rPr>
                <w:rFonts w:ascii="Arial" w:hAnsi="Arial" w:eastAsia="Arial" w:cs="Arial"/>
                <w:noProof w:val="0"/>
                <w:sz w:val="20"/>
                <w:szCs w:val="20"/>
                <w:lang w:val="en-GB"/>
              </w:rPr>
            </w:pPr>
            <w:r w:rsidRPr="3B4E7DB6" w:rsidR="1A7F8151">
              <w:rPr>
                <w:rFonts w:ascii="Arial" w:hAnsi="Arial" w:eastAsia="Arial" w:cs="Arial"/>
                <w:b w:val="0"/>
                <w:bCs w:val="0"/>
                <w:i w:val="0"/>
                <w:iCs w:val="0"/>
                <w:caps w:val="0"/>
                <w:smallCaps w:val="0"/>
                <w:noProof w:val="0"/>
                <w:color w:val="000000" w:themeColor="text1" w:themeTint="FF" w:themeShade="FF"/>
                <w:sz w:val="20"/>
                <w:szCs w:val="20"/>
                <w:lang w:val="en-GB"/>
              </w:rPr>
              <w:t>- Wellness drinks that serve functional purposes (like enhancing mental focus and promoting relaxation). - Virtual and augmented reality Red Bull experiences for worldwide events.</w:t>
            </w:r>
          </w:p>
        </w:tc>
      </w:tr>
      <w:tr w:rsidR="3B4E7DB6" w:rsidTr="3B4E7DB6" w14:paraId="15B7CFD2">
        <w:trPr>
          <w:trHeight w:val="300"/>
        </w:trPr>
        <w:tc>
          <w:tcPr>
            <w:cnfStyle w:val="001000000000" w:firstRow="0" w:lastRow="0" w:firstColumn="1" w:lastColumn="0" w:oddVBand="0" w:evenVBand="0" w:oddHBand="0" w:evenHBand="0" w:firstRowFirstColumn="0" w:firstRowLastColumn="0" w:lastRowFirstColumn="0" w:lastRowLastColumn="0"/>
            <w:tcW w:w="1950" w:type="dxa"/>
            <w:tcMar/>
          </w:tcPr>
          <w:p w:rsidR="44179A5B" w:rsidP="3B4E7DB6" w:rsidRDefault="44179A5B" w14:paraId="2D78BDAB" w14:textId="705E4E5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3B4E7DB6" w:rsidR="44179A5B">
              <w:rPr>
                <w:rFonts w:ascii="Arial" w:hAnsi="Arial" w:eastAsia="Arial" w:cs="Arial"/>
                <w:b w:val="0"/>
                <w:bCs w:val="0"/>
                <w:i w:val="0"/>
                <w:iCs w:val="0"/>
                <w:caps w:val="0"/>
                <w:smallCaps w:val="0"/>
                <w:noProof w:val="0"/>
                <w:color w:val="000000" w:themeColor="text1" w:themeTint="FF" w:themeShade="FF"/>
                <w:sz w:val="22"/>
                <w:szCs w:val="22"/>
                <w:lang w:val="en-GB"/>
              </w:rPr>
              <w:t xml:space="preserve">Transformational </w:t>
            </w:r>
          </w:p>
          <w:p w:rsidR="3B4E7DB6" w:rsidP="3B4E7DB6" w:rsidRDefault="3B4E7DB6" w14:paraId="305159B6" w14:textId="6EFBFAE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tc>
        <w:tc>
          <w:tcPr>
            <w:cnfStyle w:val="000000000000" w:firstRow="0" w:lastRow="0" w:firstColumn="0" w:lastColumn="0" w:oddVBand="0" w:evenVBand="0" w:oddHBand="0" w:evenHBand="0" w:firstRowFirstColumn="0" w:firstRowLastColumn="0" w:lastRowFirstColumn="0" w:lastRowLastColumn="0"/>
            <w:tcW w:w="1656" w:type="dxa"/>
            <w:tcMar/>
          </w:tcPr>
          <w:p w:rsidR="3CE1A3C9" w:rsidP="3B4E7DB6" w:rsidRDefault="3CE1A3C9" w14:paraId="258515A4" w14:textId="5CDFA14B">
            <w:pPr>
              <w:pStyle w:val="Normal"/>
              <w:rPr>
                <w:rFonts w:ascii="Arial" w:hAnsi="Arial" w:eastAsia="Arial" w:cs="Arial"/>
                <w:noProof w:val="0"/>
                <w:sz w:val="20"/>
                <w:szCs w:val="20"/>
                <w:lang w:val="en-GB"/>
              </w:rPr>
            </w:pPr>
            <w:r w:rsidRPr="3B4E7DB6" w:rsidR="3CE1A3C9">
              <w:rPr>
                <w:rFonts w:ascii="Arial" w:hAnsi="Arial" w:eastAsia="Arial" w:cs="Arial"/>
                <w:b w:val="0"/>
                <w:bCs w:val="0"/>
                <w:i w:val="0"/>
                <w:iCs w:val="0"/>
                <w:caps w:val="0"/>
                <w:smallCaps w:val="0"/>
                <w:noProof w:val="0"/>
                <w:color w:val="000000" w:themeColor="text1" w:themeTint="FF" w:themeShade="FF"/>
                <w:sz w:val="20"/>
                <w:szCs w:val="20"/>
                <w:lang w:val="en-GB"/>
              </w:rPr>
              <w:t>Develop completely innovative products or services that transform the industry.</w:t>
            </w:r>
          </w:p>
        </w:tc>
        <w:tc>
          <w:tcPr>
            <w:cnfStyle w:val="000000000000" w:firstRow="0" w:lastRow="0" w:firstColumn="0" w:lastColumn="0" w:oddVBand="0" w:evenVBand="0" w:oddHBand="0" w:evenHBand="0" w:firstRowFirstColumn="0" w:firstRowLastColumn="0" w:lastRowFirstColumn="0" w:lastRowLastColumn="0"/>
            <w:tcW w:w="1803" w:type="dxa"/>
            <w:tcMar/>
          </w:tcPr>
          <w:p w:rsidR="3CE1A3C9" w:rsidP="3B4E7DB6" w:rsidRDefault="3CE1A3C9" w14:paraId="1A98F31F" w14:textId="5EE810C1">
            <w:pPr>
              <w:pStyle w:val="Normal"/>
              <w:rPr>
                <w:rFonts w:ascii="Arial" w:hAnsi="Arial" w:eastAsia="Arial" w:cs="Arial"/>
                <w:noProof w:val="0"/>
                <w:sz w:val="20"/>
                <w:szCs w:val="20"/>
                <w:lang w:val="en-GB"/>
              </w:rPr>
            </w:pPr>
            <w:r w:rsidRPr="3B4E7DB6" w:rsidR="3CE1A3C9">
              <w:rPr>
                <w:rFonts w:ascii="Arial" w:hAnsi="Arial" w:eastAsia="Arial" w:cs="Arial"/>
                <w:b w:val="0"/>
                <w:bCs w:val="0"/>
                <w:i w:val="0"/>
                <w:iCs w:val="0"/>
                <w:caps w:val="0"/>
                <w:smallCaps w:val="0"/>
                <w:noProof w:val="0"/>
                <w:color w:val="000000" w:themeColor="text1" w:themeTint="FF" w:themeShade="FF"/>
                <w:sz w:val="20"/>
                <w:szCs w:val="20"/>
                <w:lang w:val="en-GB"/>
              </w:rPr>
              <w:t>- Red Bull Media House: a worldwide platform for content and storytelling that goes beyond just beverages. - Possession of sports franchises.</w:t>
            </w:r>
          </w:p>
        </w:tc>
        <w:tc>
          <w:tcPr>
            <w:cnfStyle w:val="000000000000" w:firstRow="0" w:lastRow="0" w:firstColumn="0" w:lastColumn="0" w:oddVBand="0" w:evenVBand="0" w:oddHBand="0" w:evenHBand="0" w:firstRowFirstColumn="0" w:firstRowLastColumn="0" w:lastRowFirstColumn="0" w:lastRowLastColumn="0"/>
            <w:tcW w:w="1803" w:type="dxa"/>
            <w:tcMar/>
          </w:tcPr>
          <w:p w:rsidR="3CE1A3C9" w:rsidP="3B4E7DB6" w:rsidRDefault="3CE1A3C9" w14:paraId="6C2D9CA6" w14:textId="4BD2E08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3CE1A3C9">
              <w:rPr>
                <w:rFonts w:ascii="Arial" w:hAnsi="Arial" w:eastAsia="Arial" w:cs="Arial"/>
                <w:b w:val="0"/>
                <w:bCs w:val="0"/>
                <w:i w:val="0"/>
                <w:iCs w:val="0"/>
                <w:caps w:val="0"/>
                <w:smallCaps w:val="0"/>
                <w:noProof w:val="0"/>
                <w:color w:val="000000" w:themeColor="text1" w:themeTint="FF" w:themeShade="FF"/>
                <w:sz w:val="20"/>
                <w:szCs w:val="20"/>
                <w:lang w:val="en-GB"/>
              </w:rPr>
              <w:t xml:space="preserve">Combining brand experiences across both physical and digital realms — </w:t>
            </w:r>
            <w:r w:rsidRPr="3B4E7DB6" w:rsidR="3CE1A3C9">
              <w:rPr>
                <w:rFonts w:ascii="Arial" w:hAnsi="Arial" w:eastAsia="Arial" w:cs="Arial"/>
                <w:b w:val="0"/>
                <w:bCs w:val="0"/>
                <w:i w:val="0"/>
                <w:iCs w:val="0"/>
                <w:caps w:val="0"/>
                <w:smallCaps w:val="0"/>
                <w:noProof w:val="0"/>
                <w:color w:val="000000" w:themeColor="text1" w:themeTint="FF" w:themeShade="FF"/>
                <w:sz w:val="20"/>
                <w:szCs w:val="20"/>
                <w:lang w:val="en-GB"/>
              </w:rPr>
              <w:t>leveraging</w:t>
            </w:r>
            <w:r w:rsidRPr="3B4E7DB6" w:rsidR="3CE1A3C9">
              <w:rPr>
                <w:rFonts w:ascii="Arial" w:hAnsi="Arial" w:eastAsia="Arial" w:cs="Arial"/>
                <w:b w:val="0"/>
                <w:bCs w:val="0"/>
                <w:i w:val="0"/>
                <w:iCs w:val="0"/>
                <w:caps w:val="0"/>
                <w:smallCaps w:val="0"/>
                <w:noProof w:val="0"/>
                <w:color w:val="000000" w:themeColor="text1" w:themeTint="FF" w:themeShade="FF"/>
                <w:sz w:val="20"/>
                <w:szCs w:val="20"/>
                <w:lang w:val="en-GB"/>
              </w:rPr>
              <w:t xml:space="preserve"> storytelling to forge emotional bonds. </w:t>
            </w:r>
            <w:r>
              <w:br/>
            </w:r>
          </w:p>
        </w:tc>
        <w:tc>
          <w:tcPr>
            <w:cnfStyle w:val="000000000000" w:firstRow="0" w:lastRow="0" w:firstColumn="0" w:lastColumn="0" w:oddVBand="0" w:evenVBand="0" w:oddHBand="0" w:evenHBand="0" w:firstRowFirstColumn="0" w:firstRowLastColumn="0" w:lastRowFirstColumn="0" w:lastRowLastColumn="0"/>
            <w:tcW w:w="1803" w:type="dxa"/>
            <w:tcMar/>
          </w:tcPr>
          <w:p w:rsidR="3CE1A3C9" w:rsidP="3B4E7DB6" w:rsidRDefault="3CE1A3C9" w14:paraId="572CC943" w14:textId="3C9989BE">
            <w:pPr>
              <w:pStyle w:val="Normal"/>
              <w:rPr>
                <w:rFonts w:ascii="Arial" w:hAnsi="Arial" w:eastAsia="Arial" w:cs="Arial"/>
                <w:noProof w:val="0"/>
                <w:sz w:val="20"/>
                <w:szCs w:val="20"/>
                <w:lang w:val="en-GB"/>
              </w:rPr>
            </w:pPr>
            <w:r w:rsidRPr="3B4E7DB6" w:rsidR="3CE1A3C9">
              <w:rPr>
                <w:rFonts w:ascii="Arial" w:hAnsi="Arial" w:eastAsia="Arial" w:cs="Arial"/>
                <w:b w:val="0"/>
                <w:bCs w:val="0"/>
                <w:i w:val="0"/>
                <w:iCs w:val="0"/>
                <w:caps w:val="0"/>
                <w:smallCaps w:val="0"/>
                <w:noProof w:val="0"/>
                <w:color w:val="000000" w:themeColor="text1" w:themeTint="FF" w:themeShade="FF"/>
                <w:sz w:val="20"/>
                <w:szCs w:val="20"/>
                <w:lang w:val="en-GB"/>
              </w:rPr>
              <w:t>- Cultivating Red Bull as a lifestyle ecosystem (including nutrition, performance technology, and fitness platforms). - AI-powered personalized media and content suggestions.</w:t>
            </w:r>
          </w:p>
        </w:tc>
      </w:tr>
    </w:tbl>
    <w:p w:rsidR="3B4E7DB6" w:rsidP="3B4E7DB6" w:rsidRDefault="3B4E7DB6" w14:paraId="6B414871" w14:textId="7E59FEE9">
      <w:pPr>
        <w:pStyle w:val="Normal"/>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7E356CB0" w:rsidP="3B4E7DB6" w:rsidRDefault="7E356CB0" w14:paraId="25A3C78B" w14:textId="5CFBEDB8">
      <w:pPr>
        <w:pStyle w:val="Normal"/>
        <w:ind w:left="0"/>
        <w:jc w:val="left"/>
        <w:rPr>
          <w:rFonts w:ascii="Arial" w:hAnsi="Arial" w:eastAsia="Arial" w:cs="Arial"/>
          <w:noProof w:val="0"/>
          <w:sz w:val="22"/>
          <w:szCs w:val="22"/>
          <w:lang w:val="en-GB"/>
        </w:rPr>
      </w:pPr>
      <w:r w:rsidRPr="3B4E7DB6" w:rsidR="7E356CB0">
        <w:rPr>
          <w:rFonts w:ascii="Arial" w:hAnsi="Arial" w:eastAsia="Arial" w:cs="Arial"/>
          <w:b w:val="1"/>
          <w:bCs w:val="1"/>
          <w:i w:val="0"/>
          <w:iCs w:val="0"/>
          <w:caps w:val="0"/>
          <w:smallCaps w:val="0"/>
          <w:noProof w:val="0"/>
          <w:color w:val="000000" w:themeColor="text1" w:themeTint="FF" w:themeShade="FF"/>
          <w:sz w:val="22"/>
          <w:szCs w:val="22"/>
          <w:lang w:val="en-GB"/>
        </w:rPr>
        <w:t>Summary Insight:</w:t>
      </w:r>
      <w:r w:rsidRPr="3B4E7DB6" w:rsidR="7E356CB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E356CB0" w:rsidP="3B4E7DB6" w:rsidRDefault="7E356CB0" w14:paraId="79A58FE2" w14:textId="54161E8F">
      <w:pPr>
        <w:pStyle w:val="Normal"/>
        <w:ind w:left="0"/>
        <w:jc w:val="left"/>
        <w:rPr>
          <w:rFonts w:ascii="Arial" w:hAnsi="Arial" w:eastAsia="Arial" w:cs="Arial"/>
          <w:noProof w:val="0"/>
          <w:sz w:val="22"/>
          <w:szCs w:val="22"/>
          <w:lang w:val="en-GB"/>
        </w:rPr>
      </w:pPr>
      <w:r w:rsidRPr="3B4E7DB6" w:rsidR="7E356CB0">
        <w:rPr>
          <w:rFonts w:ascii="Arial" w:hAnsi="Arial" w:eastAsia="Arial" w:cs="Arial"/>
          <w:b w:val="0"/>
          <w:bCs w:val="0"/>
          <w:i w:val="0"/>
          <w:iCs w:val="0"/>
          <w:caps w:val="0"/>
          <w:smallCaps w:val="0"/>
          <w:noProof w:val="0"/>
          <w:color w:val="000000" w:themeColor="text1" w:themeTint="FF" w:themeShade="FF"/>
          <w:sz w:val="22"/>
          <w:szCs w:val="22"/>
          <w:lang w:val="en-GB"/>
        </w:rPr>
        <w:t xml:space="preserve">Red Bull’s approach to innovation strikes a balance between leading the energy drink market and exploring new lifestyle opportunities along with groundbreaking media projects. Their success is rooted in design thinking grasping what consumers want and creating comprehensive experiences that extend well beyond just the product. </w:t>
      </w:r>
    </w:p>
    <w:p w:rsidR="3B4E7DB6" w:rsidP="3B4E7DB6" w:rsidRDefault="3B4E7DB6" w14:paraId="1B361FB1" w14:textId="4BF42090">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E356CB0" w:rsidP="3B4E7DB6" w:rsidRDefault="7E356CB0" w14:paraId="2A3818F1" w14:textId="27307439">
      <w:pPr>
        <w:pStyle w:val="Normal"/>
        <w:ind w:left="0"/>
        <w:jc w:val="left"/>
        <w:rPr>
          <w:rFonts w:ascii="Arial" w:hAnsi="Arial" w:eastAsia="Arial" w:cs="Arial"/>
          <w:b w:val="1"/>
          <w:bCs w:val="1"/>
          <w:noProof w:val="0"/>
          <w:sz w:val="22"/>
          <w:szCs w:val="22"/>
          <w:lang w:val="en-GB"/>
        </w:rPr>
      </w:pPr>
      <w:r w:rsidRPr="3B4E7DB6" w:rsidR="7E356CB0">
        <w:rPr>
          <w:rFonts w:ascii="Arial" w:hAnsi="Arial" w:eastAsia="Arial" w:cs="Arial"/>
          <w:b w:val="1"/>
          <w:bCs w:val="1"/>
          <w:noProof w:val="0"/>
          <w:sz w:val="22"/>
          <w:szCs w:val="22"/>
          <w:lang w:val="en-GB"/>
        </w:rPr>
        <w:t xml:space="preserve">Customer Journey Mapping – Application to Red Bull </w:t>
      </w:r>
    </w:p>
    <w:p w:rsidR="591DBF3B" w:rsidP="3B4E7DB6" w:rsidRDefault="591DBF3B" w14:paraId="7C70A46F" w14:textId="2661B04F">
      <w:pPr>
        <w:pStyle w:val="Normal"/>
        <w:ind w:left="0"/>
        <w:jc w:val="left"/>
        <w:rPr>
          <w:rFonts w:ascii="Arial" w:hAnsi="Arial" w:eastAsia="Arial" w:cs="Arial"/>
          <w:noProof w:val="0"/>
          <w:sz w:val="22"/>
          <w:szCs w:val="22"/>
          <w:lang w:val="en-GB"/>
        </w:rPr>
      </w:pPr>
      <w:r w:rsidRPr="3B4E7DB6" w:rsidR="591DBF3B">
        <w:rPr>
          <w:rFonts w:ascii="Arial" w:hAnsi="Arial" w:eastAsia="Arial" w:cs="Arial"/>
          <w:b w:val="0"/>
          <w:bCs w:val="0"/>
          <w:i w:val="0"/>
          <w:iCs w:val="0"/>
          <w:caps w:val="0"/>
          <w:smallCaps w:val="0"/>
          <w:noProof w:val="0"/>
          <w:color w:val="000000" w:themeColor="text1" w:themeTint="FF" w:themeShade="FF"/>
          <w:sz w:val="22"/>
          <w:szCs w:val="22"/>
          <w:lang w:val="en-GB"/>
        </w:rPr>
        <w:t>Let’s</w:t>
      </w:r>
      <w:r w:rsidRPr="3B4E7DB6" w:rsidR="591DBF3B">
        <w:rPr>
          <w:rFonts w:ascii="Arial" w:hAnsi="Arial" w:eastAsia="Arial" w:cs="Arial"/>
          <w:b w:val="0"/>
          <w:bCs w:val="0"/>
          <w:i w:val="0"/>
          <w:iCs w:val="0"/>
          <w:caps w:val="0"/>
          <w:smallCaps w:val="0"/>
          <w:noProof w:val="0"/>
          <w:color w:val="000000" w:themeColor="text1" w:themeTint="FF" w:themeShade="FF"/>
          <w:sz w:val="22"/>
          <w:szCs w:val="22"/>
          <w:lang w:val="en-GB"/>
        </w:rPr>
        <w:t xml:space="preserve"> outline a usual Red Bull customer journey, concentrating on a key customer </w:t>
      </w:r>
      <w:r w:rsidRPr="3B4E7DB6" w:rsidR="591DBF3B">
        <w:rPr>
          <w:rFonts w:ascii="Arial" w:hAnsi="Arial" w:eastAsia="Arial" w:cs="Arial"/>
          <w:b w:val="0"/>
          <w:bCs w:val="0"/>
          <w:i w:val="0"/>
          <w:iCs w:val="0"/>
          <w:caps w:val="0"/>
          <w:smallCaps w:val="0"/>
          <w:noProof w:val="0"/>
          <w:color w:val="000000" w:themeColor="text1" w:themeTint="FF" w:themeShade="FF"/>
          <w:sz w:val="22"/>
          <w:szCs w:val="22"/>
          <w:lang w:val="en-GB"/>
        </w:rPr>
        <w:t>group young</w:t>
      </w:r>
      <w:r w:rsidRPr="3B4E7DB6" w:rsidR="591DBF3B">
        <w:rPr>
          <w:rFonts w:ascii="Arial" w:hAnsi="Arial" w:eastAsia="Arial" w:cs="Arial"/>
          <w:b w:val="0"/>
          <w:bCs w:val="0"/>
          <w:i w:val="0"/>
          <w:iCs w:val="0"/>
          <w:caps w:val="0"/>
          <w:smallCaps w:val="0"/>
          <w:noProof w:val="0"/>
          <w:color w:val="000000" w:themeColor="text1" w:themeTint="FF" w:themeShade="FF"/>
          <w:sz w:val="22"/>
          <w:szCs w:val="22"/>
          <w:lang w:val="en-GB"/>
        </w:rPr>
        <w:t xml:space="preserve"> adults (ages 18–35), who are active, live in cities, and are focused on lifestyle, looking for energy, thrill, and a sense of identity. </w:t>
      </w:r>
    </w:p>
    <w:p w:rsidR="3B4E7DB6" w:rsidP="3B4E7DB6" w:rsidRDefault="3B4E7DB6" w14:paraId="30FBE68D" w14:textId="3DDCB04C">
      <w:pPr>
        <w:pStyle w:val="Normal"/>
        <w:ind w:left="0"/>
        <w:jc w:val="left"/>
        <w:rPr>
          <w:rFonts w:ascii="Arial" w:hAnsi="Arial" w:eastAsia="Arial" w:cs="Arial"/>
          <w:b w:val="1"/>
          <w:bCs w:val="1"/>
          <w:noProof w:val="0"/>
          <w:sz w:val="22"/>
          <w:szCs w:val="22"/>
          <w:lang w:val="en-GB"/>
        </w:rPr>
      </w:pPr>
    </w:p>
    <w:p w:rsidR="591DBF3B" w:rsidP="3B4E7DB6" w:rsidRDefault="591DBF3B" w14:paraId="2A3D65A4" w14:textId="4160B984">
      <w:pPr>
        <w:pStyle w:val="Normal"/>
        <w:ind w:left="0"/>
        <w:jc w:val="left"/>
        <w:rPr>
          <w:rFonts w:ascii="Arial" w:hAnsi="Arial" w:eastAsia="Arial" w:cs="Arial"/>
          <w:b w:val="1"/>
          <w:bCs w:val="1"/>
          <w:noProof w:val="0"/>
          <w:sz w:val="22"/>
          <w:szCs w:val="22"/>
          <w:lang w:val="en-GB"/>
        </w:rPr>
      </w:pPr>
      <w:r w:rsidRPr="3B4E7DB6" w:rsidR="591DBF3B">
        <w:rPr>
          <w:rFonts w:ascii="Arial" w:hAnsi="Arial" w:eastAsia="Arial" w:cs="Arial"/>
          <w:b w:val="1"/>
          <w:bCs w:val="1"/>
          <w:noProof w:val="0"/>
          <w:sz w:val="22"/>
          <w:szCs w:val="22"/>
          <w:lang w:val="en-GB"/>
        </w:rPr>
        <w:t xml:space="preserve">Customer Journey Map </w:t>
      </w:r>
    </w:p>
    <w:tbl>
      <w:tblPr>
        <w:tblStyle w:val="TableGrid"/>
        <w:tblW w:w="0" w:type="auto"/>
        <w:tblLayout w:type="fixed"/>
        <w:tblLook w:val="06A0" w:firstRow="1" w:lastRow="0" w:firstColumn="1" w:lastColumn="0" w:noHBand="1" w:noVBand="1"/>
      </w:tblPr>
      <w:tblGrid>
        <w:gridCol w:w="1590"/>
        <w:gridCol w:w="1545"/>
        <w:gridCol w:w="1485"/>
        <w:gridCol w:w="1530"/>
        <w:gridCol w:w="1380"/>
        <w:gridCol w:w="1590"/>
      </w:tblGrid>
      <w:tr w:rsidR="3B4E7DB6" w:rsidTr="3B4E7DB6" w14:paraId="66A45309">
        <w:trPr>
          <w:trHeight w:val="300"/>
        </w:trPr>
        <w:tc>
          <w:tcPr>
            <w:tcW w:w="1590" w:type="dxa"/>
            <w:tcMar/>
          </w:tcPr>
          <w:p w:rsidR="3B4E7DB6" w:rsidP="3B4E7DB6" w:rsidRDefault="3B4E7DB6" w14:paraId="7ECBABD8" w14:textId="12CF0BD7">
            <w:pPr>
              <w:spacing w:before="0" w:beforeAutospacing="off" w:after="0" w:afterAutospacing="off"/>
              <w:jc w:val="center"/>
              <w:rPr>
                <w:b w:val="1"/>
                <w:bCs w:val="1"/>
                <w:sz w:val="20"/>
                <w:szCs w:val="20"/>
              </w:rPr>
            </w:pPr>
            <w:r w:rsidRPr="3B4E7DB6" w:rsidR="3B4E7DB6">
              <w:rPr>
                <w:b w:val="1"/>
                <w:bCs w:val="1"/>
                <w:sz w:val="20"/>
                <w:szCs w:val="20"/>
              </w:rPr>
              <w:t>Stage</w:t>
            </w:r>
          </w:p>
        </w:tc>
        <w:tc>
          <w:tcPr>
            <w:tcW w:w="1545" w:type="dxa"/>
            <w:tcMar/>
          </w:tcPr>
          <w:p w:rsidR="3B4E7DB6" w:rsidP="3B4E7DB6" w:rsidRDefault="3B4E7DB6" w14:paraId="2049F8AA" w14:textId="68E0846C">
            <w:pPr>
              <w:spacing w:before="0" w:beforeAutospacing="off" w:after="0" w:afterAutospacing="off"/>
              <w:jc w:val="center"/>
              <w:rPr>
                <w:b w:val="1"/>
                <w:bCs w:val="1"/>
                <w:sz w:val="20"/>
                <w:szCs w:val="20"/>
              </w:rPr>
            </w:pPr>
            <w:r w:rsidRPr="3B4E7DB6" w:rsidR="3B4E7DB6">
              <w:rPr>
                <w:b w:val="1"/>
                <w:bCs w:val="1"/>
                <w:sz w:val="20"/>
                <w:szCs w:val="20"/>
              </w:rPr>
              <w:t>Customer Actions</w:t>
            </w:r>
          </w:p>
        </w:tc>
        <w:tc>
          <w:tcPr>
            <w:tcW w:w="1485" w:type="dxa"/>
            <w:tcMar/>
          </w:tcPr>
          <w:p w:rsidR="3B4E7DB6" w:rsidP="3B4E7DB6" w:rsidRDefault="3B4E7DB6" w14:paraId="2A157E62" w14:textId="7BD0C5D1">
            <w:pPr>
              <w:spacing w:before="0" w:beforeAutospacing="off" w:after="0" w:afterAutospacing="off"/>
              <w:jc w:val="center"/>
              <w:rPr>
                <w:b w:val="1"/>
                <w:bCs w:val="1"/>
                <w:sz w:val="20"/>
                <w:szCs w:val="20"/>
              </w:rPr>
            </w:pPr>
            <w:r w:rsidRPr="3B4E7DB6" w:rsidR="3B4E7DB6">
              <w:rPr>
                <w:b w:val="1"/>
                <w:bCs w:val="1"/>
                <w:sz w:val="20"/>
                <w:szCs w:val="20"/>
              </w:rPr>
              <w:t>Touchpoints</w:t>
            </w:r>
          </w:p>
        </w:tc>
        <w:tc>
          <w:tcPr>
            <w:tcW w:w="1530" w:type="dxa"/>
            <w:tcMar/>
          </w:tcPr>
          <w:p w:rsidR="3B4E7DB6" w:rsidP="3B4E7DB6" w:rsidRDefault="3B4E7DB6" w14:paraId="26927081" w14:textId="66CD9127">
            <w:pPr>
              <w:spacing w:before="0" w:beforeAutospacing="off" w:after="0" w:afterAutospacing="off"/>
              <w:jc w:val="center"/>
              <w:rPr>
                <w:b w:val="1"/>
                <w:bCs w:val="1"/>
                <w:sz w:val="20"/>
                <w:szCs w:val="20"/>
              </w:rPr>
            </w:pPr>
            <w:r w:rsidRPr="3B4E7DB6" w:rsidR="3B4E7DB6">
              <w:rPr>
                <w:b w:val="1"/>
                <w:bCs w:val="1"/>
                <w:sz w:val="20"/>
                <w:szCs w:val="20"/>
              </w:rPr>
              <w:t>Customer Emotions / Gains</w:t>
            </w:r>
          </w:p>
        </w:tc>
        <w:tc>
          <w:tcPr>
            <w:tcW w:w="1380" w:type="dxa"/>
            <w:tcMar/>
          </w:tcPr>
          <w:p w:rsidR="3B4E7DB6" w:rsidP="3B4E7DB6" w:rsidRDefault="3B4E7DB6" w14:paraId="1F9D1AD2" w14:textId="4C34F26D">
            <w:pPr>
              <w:spacing w:before="0" w:beforeAutospacing="off" w:after="0" w:afterAutospacing="off"/>
              <w:jc w:val="center"/>
              <w:rPr>
                <w:b w:val="1"/>
                <w:bCs w:val="1"/>
                <w:sz w:val="20"/>
                <w:szCs w:val="20"/>
              </w:rPr>
            </w:pPr>
            <w:r w:rsidRPr="3B4E7DB6" w:rsidR="3B4E7DB6">
              <w:rPr>
                <w:b w:val="1"/>
                <w:bCs w:val="1"/>
                <w:sz w:val="20"/>
                <w:szCs w:val="20"/>
              </w:rPr>
              <w:t>Pain Points</w:t>
            </w:r>
          </w:p>
        </w:tc>
        <w:tc>
          <w:tcPr>
            <w:tcW w:w="1590" w:type="dxa"/>
            <w:tcMar/>
          </w:tcPr>
          <w:p w:rsidR="3B4E7DB6" w:rsidP="3B4E7DB6" w:rsidRDefault="3B4E7DB6" w14:paraId="37DB420B" w14:textId="5C1C269D">
            <w:pPr>
              <w:spacing w:before="0" w:beforeAutospacing="off" w:after="0" w:afterAutospacing="off"/>
              <w:jc w:val="center"/>
              <w:rPr>
                <w:b w:val="1"/>
                <w:bCs w:val="1"/>
                <w:sz w:val="20"/>
                <w:szCs w:val="20"/>
              </w:rPr>
            </w:pPr>
            <w:r w:rsidRPr="3B4E7DB6" w:rsidR="3B4E7DB6">
              <w:rPr>
                <w:b w:val="1"/>
                <w:bCs w:val="1"/>
                <w:sz w:val="20"/>
                <w:szCs w:val="20"/>
              </w:rPr>
              <w:t>Digital Innovation Opportunities</w:t>
            </w:r>
          </w:p>
        </w:tc>
      </w:tr>
      <w:tr w:rsidR="3B4E7DB6" w:rsidTr="3B4E7DB6" w14:paraId="4502B8CC">
        <w:trPr>
          <w:trHeight w:val="300"/>
        </w:trPr>
        <w:tc>
          <w:tcPr>
            <w:tcW w:w="1590" w:type="dxa"/>
            <w:tcMar/>
          </w:tcPr>
          <w:p w:rsidR="05A077BF" w:rsidP="3B4E7DB6" w:rsidRDefault="05A077BF" w14:paraId="452681E4" w14:textId="3DB0889F">
            <w:pPr>
              <w:pStyle w:val="Normal"/>
              <w:rPr>
                <w:rFonts w:ascii="Arial" w:hAnsi="Arial" w:eastAsia="Arial" w:cs="Arial"/>
                <w:b w:val="1"/>
                <w:bCs w:val="1"/>
                <w:noProof w:val="0"/>
                <w:sz w:val="20"/>
                <w:szCs w:val="20"/>
                <w:lang w:val="en-GB"/>
              </w:rPr>
            </w:pPr>
            <w:r w:rsidRPr="3B4E7DB6" w:rsidR="05A077BF">
              <w:rPr>
                <w:rFonts w:ascii="Arial" w:hAnsi="Arial" w:eastAsia="Arial" w:cs="Arial"/>
                <w:b w:val="1"/>
                <w:bCs w:val="1"/>
                <w:noProof w:val="0"/>
                <w:sz w:val="20"/>
                <w:szCs w:val="20"/>
                <w:lang w:val="en-GB"/>
              </w:rPr>
              <w:t>Awareness</w:t>
            </w:r>
          </w:p>
        </w:tc>
        <w:tc>
          <w:tcPr>
            <w:tcW w:w="1545" w:type="dxa"/>
            <w:tcMar/>
          </w:tcPr>
          <w:p w:rsidR="1499DA31" w:rsidP="3B4E7DB6" w:rsidRDefault="1499DA31" w14:paraId="4330E294" w14:textId="53776B87">
            <w:pPr>
              <w:pStyle w:val="Normal"/>
              <w:rPr>
                <w:rFonts w:ascii="Arial" w:hAnsi="Arial" w:eastAsia="Arial" w:cs="Arial"/>
                <w:b w:val="0"/>
                <w:bCs w:val="0"/>
                <w:noProof w:val="0"/>
                <w:sz w:val="20"/>
                <w:szCs w:val="20"/>
                <w:lang w:val="en-GB"/>
              </w:rPr>
            </w:pPr>
            <w:r w:rsidRPr="3B4E7DB6" w:rsidR="1499DA31">
              <w:rPr>
                <w:rFonts w:ascii="Arial" w:hAnsi="Arial" w:eastAsia="Arial" w:cs="Arial"/>
                <w:b w:val="0"/>
                <w:bCs w:val="0"/>
                <w:i w:val="0"/>
                <w:iCs w:val="0"/>
                <w:caps w:val="0"/>
                <w:smallCaps w:val="0"/>
                <w:noProof w:val="0"/>
                <w:color w:val="000000" w:themeColor="text1" w:themeTint="FF" w:themeShade="FF"/>
                <w:sz w:val="20"/>
                <w:szCs w:val="20"/>
                <w:lang w:val="en-GB"/>
              </w:rPr>
              <w:t>Red Bull is everywhere — at events, on social media, in ads, with influencers, in the F1 team, and at music festivals.</w:t>
            </w:r>
          </w:p>
        </w:tc>
        <w:tc>
          <w:tcPr>
            <w:tcW w:w="1485" w:type="dxa"/>
            <w:tcMar/>
          </w:tcPr>
          <w:p w:rsidR="1499DA31" w:rsidP="3B4E7DB6" w:rsidRDefault="1499DA31" w14:paraId="51C045B0" w14:textId="1BA2D7DF">
            <w:pPr>
              <w:pStyle w:val="Normal"/>
              <w:rPr>
                <w:rFonts w:ascii="Arial" w:hAnsi="Arial" w:eastAsia="Arial" w:cs="Arial"/>
                <w:b w:val="0"/>
                <w:bCs w:val="0"/>
                <w:noProof w:val="0"/>
                <w:sz w:val="20"/>
                <w:szCs w:val="20"/>
                <w:lang w:val="en-GB"/>
              </w:rPr>
            </w:pPr>
            <w:r w:rsidRPr="3B4E7DB6" w:rsidR="1499DA31">
              <w:rPr>
                <w:rFonts w:ascii="Arial" w:hAnsi="Arial" w:eastAsia="Arial" w:cs="Arial"/>
                <w:b w:val="0"/>
                <w:bCs w:val="0"/>
                <w:i w:val="0"/>
                <w:iCs w:val="0"/>
                <w:caps w:val="0"/>
                <w:smallCaps w:val="0"/>
                <w:noProof w:val="0"/>
                <w:color w:val="000000" w:themeColor="text1" w:themeTint="FF" w:themeShade="FF"/>
                <w:sz w:val="20"/>
                <w:szCs w:val="20"/>
                <w:lang w:val="en-GB"/>
              </w:rPr>
              <w:t>You can find it on YouTube, TikTok, Instagram, and Red Bull TV, plus they sponsor a lot of sports.</w:t>
            </w:r>
          </w:p>
        </w:tc>
        <w:tc>
          <w:tcPr>
            <w:tcW w:w="1530" w:type="dxa"/>
            <w:tcMar/>
          </w:tcPr>
          <w:p w:rsidR="1499DA31" w:rsidP="3B4E7DB6" w:rsidRDefault="1499DA31" w14:paraId="2052A266" w14:textId="1AA6A0AE">
            <w:pPr>
              <w:pStyle w:val="Normal"/>
              <w:rPr>
                <w:rFonts w:ascii="Arial" w:hAnsi="Arial" w:eastAsia="Arial" w:cs="Arial"/>
                <w:b w:val="0"/>
                <w:bCs w:val="0"/>
                <w:noProof w:val="0"/>
                <w:sz w:val="20"/>
                <w:szCs w:val="20"/>
                <w:lang w:val="en-GB"/>
              </w:rPr>
            </w:pPr>
            <w:r w:rsidRPr="3B4E7DB6" w:rsidR="1499DA31">
              <w:rPr>
                <w:rFonts w:ascii="Arial" w:hAnsi="Arial" w:eastAsia="Arial" w:cs="Arial"/>
                <w:b w:val="0"/>
                <w:bCs w:val="0"/>
                <w:noProof w:val="0"/>
                <w:sz w:val="20"/>
                <w:szCs w:val="20"/>
                <w:lang w:val="en-GB"/>
              </w:rPr>
              <w:t>Feels excitement, energy, aspiration — identifies with the adventurous brand.</w:t>
            </w:r>
          </w:p>
        </w:tc>
        <w:tc>
          <w:tcPr>
            <w:tcW w:w="1380" w:type="dxa"/>
            <w:tcMar/>
          </w:tcPr>
          <w:p w:rsidR="1499DA31" w:rsidP="3B4E7DB6" w:rsidRDefault="1499DA31" w14:paraId="5B2D4055" w14:textId="7A1A1EA2">
            <w:pPr>
              <w:pStyle w:val="Normal"/>
              <w:rPr>
                <w:rFonts w:ascii="Arial" w:hAnsi="Arial" w:eastAsia="Arial" w:cs="Arial"/>
                <w:b w:val="0"/>
                <w:bCs w:val="0"/>
                <w:noProof w:val="0"/>
                <w:sz w:val="20"/>
                <w:szCs w:val="20"/>
                <w:lang w:val="en-GB"/>
              </w:rPr>
            </w:pPr>
            <w:r w:rsidRPr="3B4E7DB6" w:rsidR="1499DA31">
              <w:rPr>
                <w:rFonts w:ascii="Arial" w:hAnsi="Arial" w:eastAsia="Arial" w:cs="Arial"/>
                <w:b w:val="0"/>
                <w:bCs w:val="0"/>
                <w:noProof w:val="0"/>
                <w:sz w:val="20"/>
                <w:szCs w:val="20"/>
                <w:lang w:val="en-GB"/>
              </w:rPr>
              <w:t>Oversaturation of marketing messages; less personalization.</w:t>
            </w:r>
          </w:p>
        </w:tc>
        <w:tc>
          <w:tcPr>
            <w:tcW w:w="1590" w:type="dxa"/>
            <w:tcMar/>
          </w:tcPr>
          <w:p w:rsidR="1499DA31" w:rsidP="3B4E7DB6" w:rsidRDefault="1499DA31" w14:paraId="249982C0" w14:textId="6F8E1871">
            <w:pPr>
              <w:pStyle w:val="Normal"/>
              <w:rPr>
                <w:rFonts w:ascii="Arial" w:hAnsi="Arial" w:eastAsia="Arial" w:cs="Arial"/>
                <w:b w:val="0"/>
                <w:bCs w:val="0"/>
                <w:noProof w:val="0"/>
                <w:sz w:val="20"/>
                <w:szCs w:val="20"/>
                <w:lang w:val="en-GB"/>
              </w:rPr>
            </w:pPr>
            <w:r w:rsidRPr="3B4E7DB6" w:rsidR="1499DA31">
              <w:rPr>
                <w:rFonts w:ascii="Arial" w:hAnsi="Arial" w:eastAsia="Arial" w:cs="Arial"/>
                <w:b w:val="0"/>
                <w:bCs w:val="0"/>
                <w:noProof w:val="0"/>
                <w:sz w:val="20"/>
                <w:szCs w:val="20"/>
                <w:lang w:val="en-GB"/>
              </w:rPr>
              <w:t>AI-driven micro-targeted campaigns using user behaviour data; AR-based engagement experiences.</w:t>
            </w:r>
          </w:p>
        </w:tc>
      </w:tr>
      <w:tr w:rsidR="3B4E7DB6" w:rsidTr="3B4E7DB6" w14:paraId="5F6AA7F9">
        <w:trPr>
          <w:trHeight w:val="300"/>
        </w:trPr>
        <w:tc>
          <w:tcPr>
            <w:tcW w:w="1590" w:type="dxa"/>
            <w:tcMar/>
          </w:tcPr>
          <w:p w:rsidR="05A077BF" w:rsidP="3B4E7DB6" w:rsidRDefault="05A077BF" w14:paraId="0F39A271" w14:textId="3391681D">
            <w:pPr>
              <w:pStyle w:val="Normal"/>
              <w:rPr>
                <w:rFonts w:ascii="Arial" w:hAnsi="Arial" w:eastAsia="Arial" w:cs="Arial"/>
                <w:b w:val="1"/>
                <w:bCs w:val="1"/>
                <w:noProof w:val="0"/>
                <w:sz w:val="20"/>
                <w:szCs w:val="20"/>
                <w:lang w:val="en-GB"/>
              </w:rPr>
            </w:pPr>
            <w:r w:rsidRPr="3B4E7DB6" w:rsidR="05A077BF">
              <w:rPr>
                <w:rFonts w:ascii="Arial" w:hAnsi="Arial" w:eastAsia="Arial" w:cs="Arial"/>
                <w:b w:val="1"/>
                <w:bCs w:val="1"/>
                <w:noProof w:val="0"/>
                <w:sz w:val="20"/>
                <w:szCs w:val="20"/>
                <w:lang w:val="en-GB"/>
              </w:rPr>
              <w:t xml:space="preserve">Consideration </w:t>
            </w:r>
          </w:p>
          <w:p w:rsidR="3B4E7DB6" w:rsidP="3B4E7DB6" w:rsidRDefault="3B4E7DB6" w14:paraId="49CD216D" w14:textId="32D0B31D">
            <w:pPr>
              <w:pStyle w:val="Normal"/>
              <w:rPr>
                <w:rFonts w:ascii="Arial" w:hAnsi="Arial" w:eastAsia="Arial" w:cs="Arial"/>
                <w:b w:val="1"/>
                <w:bCs w:val="1"/>
                <w:noProof w:val="0"/>
                <w:sz w:val="20"/>
                <w:szCs w:val="20"/>
                <w:lang w:val="en-GB"/>
              </w:rPr>
            </w:pPr>
          </w:p>
        </w:tc>
        <w:tc>
          <w:tcPr>
            <w:tcW w:w="1545" w:type="dxa"/>
            <w:tcMar/>
          </w:tcPr>
          <w:p w:rsidR="0DF34591" w:rsidP="3B4E7DB6" w:rsidRDefault="0DF34591" w14:paraId="1722CAF5" w14:textId="2DA01B0C">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0DF34591">
              <w:rPr>
                <w:rFonts w:ascii="Arial" w:hAnsi="Arial" w:eastAsia="Arial" w:cs="Arial"/>
                <w:b w:val="0"/>
                <w:bCs w:val="0"/>
                <w:i w:val="0"/>
                <w:iCs w:val="0"/>
                <w:caps w:val="0"/>
                <w:smallCaps w:val="0"/>
                <w:noProof w:val="0"/>
                <w:color w:val="000000" w:themeColor="text1" w:themeTint="FF" w:themeShade="FF"/>
                <w:sz w:val="20"/>
                <w:szCs w:val="20"/>
                <w:lang w:val="en-GB"/>
              </w:rPr>
              <w:t xml:space="preserve">Red Bull is compared to other energy drinks and wellness options. </w:t>
            </w:r>
            <w:r>
              <w:br/>
            </w:r>
          </w:p>
        </w:tc>
        <w:tc>
          <w:tcPr>
            <w:tcW w:w="1485" w:type="dxa"/>
            <w:tcMar/>
          </w:tcPr>
          <w:p w:rsidR="0DF34591" w:rsidP="3B4E7DB6" w:rsidRDefault="0DF34591" w14:paraId="277AA4F3" w14:textId="000C0E9A">
            <w:pPr>
              <w:pStyle w:val="Normal"/>
              <w:rPr>
                <w:rFonts w:ascii="Arial" w:hAnsi="Arial" w:eastAsia="Arial" w:cs="Arial"/>
                <w:noProof w:val="0"/>
                <w:sz w:val="20"/>
                <w:szCs w:val="20"/>
                <w:lang w:val="en-GB"/>
              </w:rPr>
            </w:pPr>
            <w:r w:rsidRPr="3B4E7DB6" w:rsidR="0DF34591">
              <w:rPr>
                <w:rFonts w:ascii="Arial" w:hAnsi="Arial" w:eastAsia="Arial" w:cs="Arial"/>
                <w:b w:val="0"/>
                <w:bCs w:val="0"/>
                <w:i w:val="0"/>
                <w:iCs w:val="0"/>
                <w:caps w:val="0"/>
                <w:smallCaps w:val="0"/>
                <w:noProof w:val="0"/>
                <w:color w:val="000000" w:themeColor="text1" w:themeTint="FF" w:themeShade="FF"/>
                <w:sz w:val="20"/>
                <w:szCs w:val="20"/>
                <w:lang w:val="en-GB"/>
              </w:rPr>
              <w:t>You can find opinions online, in stores, from friends, and at events.</w:t>
            </w:r>
          </w:p>
        </w:tc>
        <w:tc>
          <w:tcPr>
            <w:tcW w:w="1530" w:type="dxa"/>
            <w:tcMar/>
          </w:tcPr>
          <w:p w:rsidR="0DF34591" w:rsidP="3B4E7DB6" w:rsidRDefault="0DF34591" w14:paraId="697975B2" w14:textId="76BF7DAD">
            <w:pPr>
              <w:pStyle w:val="Normal"/>
              <w:rPr>
                <w:rFonts w:ascii="Arial" w:hAnsi="Arial" w:eastAsia="Arial" w:cs="Arial"/>
                <w:noProof w:val="0"/>
                <w:sz w:val="20"/>
                <w:szCs w:val="20"/>
                <w:lang w:val="en-GB"/>
              </w:rPr>
            </w:pPr>
            <w:r w:rsidRPr="3B4E7DB6" w:rsidR="0DF34591">
              <w:rPr>
                <w:rFonts w:ascii="Arial" w:hAnsi="Arial" w:eastAsia="Arial" w:cs="Arial"/>
                <w:b w:val="0"/>
                <w:bCs w:val="0"/>
                <w:i w:val="0"/>
                <w:iCs w:val="0"/>
                <w:caps w:val="0"/>
                <w:smallCaps w:val="0"/>
                <w:noProof w:val="0"/>
                <w:color w:val="000000" w:themeColor="text1" w:themeTint="FF" w:themeShade="FF"/>
                <w:sz w:val="20"/>
                <w:szCs w:val="20"/>
                <w:lang w:val="en-GB"/>
              </w:rPr>
              <w:t>People trust Red Bull because of its history and reputation for performance.</w:t>
            </w:r>
          </w:p>
        </w:tc>
        <w:tc>
          <w:tcPr>
            <w:tcW w:w="1380" w:type="dxa"/>
            <w:tcMar/>
          </w:tcPr>
          <w:p w:rsidR="0DF34591" w:rsidP="3B4E7DB6" w:rsidRDefault="0DF34591" w14:paraId="25488DD7" w14:textId="27E0DE58">
            <w:pPr>
              <w:pStyle w:val="Normal"/>
              <w:rPr>
                <w:rFonts w:ascii="Arial" w:hAnsi="Arial" w:eastAsia="Arial" w:cs="Arial"/>
                <w:noProof w:val="0"/>
                <w:sz w:val="20"/>
                <w:szCs w:val="20"/>
                <w:lang w:val="en-GB"/>
              </w:rPr>
            </w:pPr>
            <w:r w:rsidRPr="3B4E7DB6" w:rsidR="0DF34591">
              <w:rPr>
                <w:rFonts w:ascii="Arial" w:hAnsi="Arial" w:eastAsia="Arial" w:cs="Arial"/>
                <w:b w:val="0"/>
                <w:bCs w:val="0"/>
                <w:i w:val="0"/>
                <w:iCs w:val="0"/>
                <w:caps w:val="0"/>
                <w:smallCaps w:val="0"/>
                <w:noProof w:val="0"/>
                <w:color w:val="000000" w:themeColor="text1" w:themeTint="FF" w:themeShade="FF"/>
                <w:sz w:val="20"/>
                <w:szCs w:val="20"/>
                <w:lang w:val="en-GB"/>
              </w:rPr>
              <w:t>There’s</w:t>
            </w:r>
            <w:r w:rsidRPr="3B4E7DB6" w:rsidR="0DF34591">
              <w:rPr>
                <w:rFonts w:ascii="Arial" w:hAnsi="Arial" w:eastAsia="Arial" w:cs="Arial"/>
                <w:b w:val="0"/>
                <w:bCs w:val="0"/>
                <w:i w:val="0"/>
                <w:iCs w:val="0"/>
                <w:caps w:val="0"/>
                <w:smallCaps w:val="0"/>
                <w:noProof w:val="0"/>
                <w:color w:val="000000" w:themeColor="text1" w:themeTint="FF" w:themeShade="FF"/>
                <w:sz w:val="20"/>
                <w:szCs w:val="20"/>
                <w:lang w:val="en-GB"/>
              </w:rPr>
              <w:t xml:space="preserve"> more competition now from drinks that focus on health.</w:t>
            </w:r>
          </w:p>
        </w:tc>
        <w:tc>
          <w:tcPr>
            <w:tcW w:w="1590" w:type="dxa"/>
            <w:tcMar/>
          </w:tcPr>
          <w:p w:rsidR="0DF34591" w:rsidP="3B4E7DB6" w:rsidRDefault="0DF34591" w14:paraId="08CC2A8A" w14:textId="35D31252">
            <w:pPr>
              <w:pStyle w:val="Normal"/>
              <w:rPr>
                <w:rFonts w:ascii="Arial" w:hAnsi="Arial" w:eastAsia="Arial" w:cs="Arial"/>
                <w:noProof w:val="0"/>
                <w:sz w:val="20"/>
                <w:szCs w:val="20"/>
                <w:lang w:val="en-GB"/>
              </w:rPr>
            </w:pPr>
            <w:r w:rsidRPr="3B4E7DB6" w:rsidR="0DF34591">
              <w:rPr>
                <w:rFonts w:ascii="Arial" w:hAnsi="Arial" w:eastAsia="Arial" w:cs="Arial"/>
                <w:b w:val="0"/>
                <w:bCs w:val="0"/>
                <w:i w:val="0"/>
                <w:iCs w:val="0"/>
                <w:caps w:val="0"/>
                <w:smallCaps w:val="0"/>
                <w:noProof w:val="0"/>
                <w:color w:val="000000" w:themeColor="text1" w:themeTint="FF" w:themeShade="FF"/>
                <w:sz w:val="20"/>
                <w:szCs w:val="20"/>
                <w:lang w:val="en-GB"/>
              </w:rPr>
              <w:t>They could add QR codes on the cans that link to fun digital experiences or information about health transparency.</w:t>
            </w:r>
          </w:p>
        </w:tc>
      </w:tr>
      <w:tr w:rsidR="3B4E7DB6" w:rsidTr="3B4E7DB6" w14:paraId="17FAD81B">
        <w:trPr>
          <w:trHeight w:val="300"/>
        </w:trPr>
        <w:tc>
          <w:tcPr>
            <w:tcW w:w="1590" w:type="dxa"/>
            <w:tcMar/>
          </w:tcPr>
          <w:p w:rsidR="05A077BF" w:rsidP="3B4E7DB6" w:rsidRDefault="05A077BF" w14:paraId="1843FEEF" w14:textId="3F258496">
            <w:pPr>
              <w:pStyle w:val="Normal"/>
              <w:rPr>
                <w:rFonts w:ascii="Arial" w:hAnsi="Arial" w:eastAsia="Arial" w:cs="Arial"/>
                <w:b w:val="1"/>
                <w:bCs w:val="1"/>
                <w:noProof w:val="0"/>
                <w:sz w:val="20"/>
                <w:szCs w:val="20"/>
                <w:lang w:val="en-GB"/>
              </w:rPr>
            </w:pPr>
            <w:r w:rsidRPr="3B4E7DB6" w:rsidR="05A077BF">
              <w:rPr>
                <w:rFonts w:ascii="Arial" w:hAnsi="Arial" w:eastAsia="Arial" w:cs="Arial"/>
                <w:b w:val="1"/>
                <w:bCs w:val="1"/>
                <w:noProof w:val="0"/>
                <w:sz w:val="20"/>
                <w:szCs w:val="20"/>
                <w:lang w:val="en-GB"/>
              </w:rPr>
              <w:t>Purchase</w:t>
            </w:r>
          </w:p>
          <w:p w:rsidR="3B4E7DB6" w:rsidP="3B4E7DB6" w:rsidRDefault="3B4E7DB6" w14:paraId="1227BC80" w14:textId="6C5CF50E">
            <w:pPr>
              <w:pStyle w:val="Normal"/>
              <w:rPr>
                <w:rFonts w:ascii="Arial" w:hAnsi="Arial" w:eastAsia="Arial" w:cs="Arial"/>
                <w:b w:val="1"/>
                <w:bCs w:val="1"/>
                <w:noProof w:val="0"/>
                <w:sz w:val="20"/>
                <w:szCs w:val="20"/>
                <w:lang w:val="en-GB"/>
              </w:rPr>
            </w:pPr>
          </w:p>
        </w:tc>
        <w:tc>
          <w:tcPr>
            <w:tcW w:w="1545" w:type="dxa"/>
            <w:tcMar/>
          </w:tcPr>
          <w:p w:rsidR="25FFA04F" w:rsidP="3B4E7DB6" w:rsidRDefault="25FFA04F" w14:paraId="6FB1B4EA" w14:textId="68CFA260">
            <w:pPr>
              <w:pStyle w:val="Normal"/>
              <w:rPr>
                <w:rFonts w:ascii="Arial" w:hAnsi="Arial" w:eastAsia="Arial" w:cs="Arial"/>
                <w:noProof w:val="0"/>
                <w:sz w:val="20"/>
                <w:szCs w:val="20"/>
                <w:lang w:val="en-GB"/>
              </w:rPr>
            </w:pPr>
            <w:r w:rsidRPr="3B4E7DB6" w:rsidR="25FFA04F">
              <w:rPr>
                <w:rFonts w:ascii="Arial" w:hAnsi="Arial" w:eastAsia="Arial" w:cs="Arial"/>
                <w:b w:val="0"/>
                <w:bCs w:val="0"/>
                <w:i w:val="0"/>
                <w:iCs w:val="0"/>
                <w:caps w:val="0"/>
                <w:smallCaps w:val="0"/>
                <w:noProof w:val="0"/>
                <w:color w:val="000000" w:themeColor="text1" w:themeTint="FF" w:themeShade="FF"/>
                <w:sz w:val="20"/>
                <w:szCs w:val="20"/>
                <w:lang w:val="en-GB"/>
              </w:rPr>
              <w:t>Purchases can be made at convenience stores, supermarkets, online shops, or event locations.</w:t>
            </w:r>
          </w:p>
        </w:tc>
        <w:tc>
          <w:tcPr>
            <w:tcW w:w="1485" w:type="dxa"/>
            <w:tcMar/>
          </w:tcPr>
          <w:p w:rsidR="25FFA04F" w:rsidP="3B4E7DB6" w:rsidRDefault="25FFA04F" w14:paraId="77981314" w14:textId="7D6C903C">
            <w:pPr>
              <w:pStyle w:val="Normal"/>
              <w:rPr>
                <w:rFonts w:ascii="Arial" w:hAnsi="Arial" w:eastAsia="Arial" w:cs="Arial"/>
                <w:noProof w:val="0"/>
                <w:sz w:val="20"/>
                <w:szCs w:val="20"/>
                <w:lang w:val="en-GB"/>
              </w:rPr>
            </w:pPr>
            <w:r w:rsidRPr="3B4E7DB6" w:rsidR="25FFA04F">
              <w:rPr>
                <w:rFonts w:ascii="Arial" w:hAnsi="Arial" w:eastAsia="Arial" w:cs="Arial"/>
                <w:b w:val="0"/>
                <w:bCs w:val="0"/>
                <w:i w:val="0"/>
                <w:iCs w:val="0"/>
                <w:caps w:val="0"/>
                <w:smallCaps w:val="0"/>
                <w:noProof w:val="0"/>
                <w:color w:val="000000" w:themeColor="text1" w:themeTint="FF" w:themeShade="FF"/>
                <w:sz w:val="20"/>
                <w:szCs w:val="20"/>
                <w:lang w:val="en-GB"/>
              </w:rPr>
              <w:t>Point of Sale displays, vending machines, and e-commerce sites.</w:t>
            </w:r>
          </w:p>
        </w:tc>
        <w:tc>
          <w:tcPr>
            <w:tcW w:w="1530" w:type="dxa"/>
            <w:tcMar/>
          </w:tcPr>
          <w:p w:rsidR="25FFA04F" w:rsidP="3B4E7DB6" w:rsidRDefault="25FFA04F" w14:paraId="3FF29E50" w14:textId="2FE9C129">
            <w:pPr>
              <w:pStyle w:val="Normal"/>
              <w:rPr>
                <w:rFonts w:ascii="Arial" w:hAnsi="Arial" w:eastAsia="Arial" w:cs="Arial"/>
                <w:noProof w:val="0"/>
                <w:sz w:val="20"/>
                <w:szCs w:val="20"/>
                <w:lang w:val="en-GB"/>
              </w:rPr>
            </w:pPr>
            <w:r w:rsidRPr="3B4E7DB6" w:rsidR="25FFA04F">
              <w:rPr>
                <w:rFonts w:ascii="Arial" w:hAnsi="Arial" w:eastAsia="Arial" w:cs="Arial"/>
                <w:b w:val="0"/>
                <w:bCs w:val="0"/>
                <w:i w:val="0"/>
                <w:iCs w:val="0"/>
                <w:caps w:val="0"/>
                <w:smallCaps w:val="0"/>
                <w:noProof w:val="0"/>
                <w:color w:val="000000" w:themeColor="text1" w:themeTint="FF" w:themeShade="FF"/>
                <w:sz w:val="20"/>
                <w:szCs w:val="20"/>
                <w:lang w:val="en-GB"/>
              </w:rPr>
              <w:t>Quick energy fix, social acknowledgment.</w:t>
            </w:r>
          </w:p>
        </w:tc>
        <w:tc>
          <w:tcPr>
            <w:tcW w:w="1380" w:type="dxa"/>
            <w:tcMar/>
          </w:tcPr>
          <w:p w:rsidR="25FFA04F" w:rsidP="3B4E7DB6" w:rsidRDefault="25FFA04F" w14:paraId="48CC7201" w14:textId="048E01C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25FFA04F">
              <w:rPr>
                <w:rFonts w:ascii="Arial" w:hAnsi="Arial" w:eastAsia="Arial" w:cs="Arial"/>
                <w:b w:val="0"/>
                <w:bCs w:val="0"/>
                <w:i w:val="0"/>
                <w:iCs w:val="0"/>
                <w:caps w:val="0"/>
                <w:smallCaps w:val="0"/>
                <w:noProof w:val="0"/>
                <w:color w:val="000000" w:themeColor="text1" w:themeTint="FF" w:themeShade="FF"/>
                <w:sz w:val="20"/>
                <w:szCs w:val="20"/>
                <w:lang w:val="en-GB"/>
              </w:rPr>
              <w:t xml:space="preserve">Sensitivity to price; restricted access to specialized options. </w:t>
            </w:r>
            <w:r>
              <w:br/>
            </w:r>
          </w:p>
        </w:tc>
        <w:tc>
          <w:tcPr>
            <w:tcW w:w="1590" w:type="dxa"/>
            <w:tcMar/>
          </w:tcPr>
          <w:p w:rsidR="25FFA04F" w:rsidP="3B4E7DB6" w:rsidRDefault="25FFA04F" w14:paraId="2EAE87B3" w14:textId="0EC2D7FA">
            <w:pPr>
              <w:pStyle w:val="Normal"/>
              <w:rPr>
                <w:rFonts w:ascii="Arial" w:hAnsi="Arial" w:eastAsia="Arial" w:cs="Arial"/>
                <w:noProof w:val="0"/>
                <w:sz w:val="20"/>
                <w:szCs w:val="20"/>
                <w:lang w:val="en-GB"/>
              </w:rPr>
            </w:pPr>
            <w:r w:rsidRPr="3B4E7DB6" w:rsidR="25FFA04F">
              <w:rPr>
                <w:rFonts w:ascii="Arial" w:hAnsi="Arial" w:eastAsia="Arial" w:cs="Arial"/>
                <w:b w:val="0"/>
                <w:bCs w:val="0"/>
                <w:i w:val="0"/>
                <w:iCs w:val="0"/>
                <w:caps w:val="0"/>
                <w:smallCaps w:val="0"/>
                <w:noProof w:val="0"/>
                <w:color w:val="000000" w:themeColor="text1" w:themeTint="FF" w:themeShade="FF"/>
                <w:sz w:val="20"/>
                <w:szCs w:val="20"/>
                <w:lang w:val="en-GB"/>
              </w:rPr>
              <w:t>Consider launching personalized subscription services or app-driven vending machine sales.</w:t>
            </w:r>
          </w:p>
        </w:tc>
      </w:tr>
      <w:tr w:rsidR="3B4E7DB6" w:rsidTr="3B4E7DB6" w14:paraId="0AA5DC85">
        <w:trPr>
          <w:trHeight w:val="300"/>
        </w:trPr>
        <w:tc>
          <w:tcPr>
            <w:tcW w:w="1590" w:type="dxa"/>
            <w:tcMar/>
          </w:tcPr>
          <w:p w:rsidR="05A077BF" w:rsidP="3B4E7DB6" w:rsidRDefault="05A077BF" w14:paraId="45DA5F47" w14:textId="5321A7A7">
            <w:pPr>
              <w:pStyle w:val="Normal"/>
              <w:rPr>
                <w:rFonts w:ascii="Arial" w:hAnsi="Arial" w:eastAsia="Arial" w:cs="Arial"/>
                <w:b w:val="1"/>
                <w:bCs w:val="1"/>
                <w:noProof w:val="0"/>
                <w:sz w:val="20"/>
                <w:szCs w:val="20"/>
                <w:lang w:val="en-GB"/>
              </w:rPr>
            </w:pPr>
            <w:r w:rsidRPr="3B4E7DB6" w:rsidR="05A077BF">
              <w:rPr>
                <w:rFonts w:ascii="Arial" w:hAnsi="Arial" w:eastAsia="Arial" w:cs="Arial"/>
                <w:b w:val="1"/>
                <w:bCs w:val="1"/>
                <w:noProof w:val="0"/>
                <w:sz w:val="20"/>
                <w:szCs w:val="20"/>
                <w:lang w:val="en-GB"/>
              </w:rPr>
              <w:t>Consumption</w:t>
            </w:r>
          </w:p>
        </w:tc>
        <w:tc>
          <w:tcPr>
            <w:tcW w:w="1545" w:type="dxa"/>
            <w:tcMar/>
          </w:tcPr>
          <w:p w:rsidR="79E89E5B" w:rsidP="3B4E7DB6" w:rsidRDefault="79E89E5B" w14:paraId="0535F8DD" w14:textId="6F129AC5">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79E89E5B">
              <w:rPr>
                <w:rFonts w:ascii="Arial" w:hAnsi="Arial" w:eastAsia="Arial" w:cs="Arial"/>
                <w:b w:val="0"/>
                <w:bCs w:val="0"/>
                <w:i w:val="0"/>
                <w:iCs w:val="0"/>
                <w:caps w:val="0"/>
                <w:smallCaps w:val="0"/>
                <w:noProof w:val="0"/>
                <w:color w:val="000000" w:themeColor="text1" w:themeTint="FF" w:themeShade="FF"/>
                <w:sz w:val="20"/>
                <w:szCs w:val="20"/>
                <w:lang w:val="en-GB"/>
              </w:rPr>
              <w:t xml:space="preserve">Beverages for before or after sports, studying, gaming, or hanging out with friends. </w:t>
            </w:r>
            <w:r>
              <w:br/>
            </w:r>
          </w:p>
        </w:tc>
        <w:tc>
          <w:tcPr>
            <w:tcW w:w="1485" w:type="dxa"/>
            <w:tcMar/>
          </w:tcPr>
          <w:p w:rsidR="79E89E5B" w:rsidP="3B4E7DB6" w:rsidRDefault="79E89E5B" w14:paraId="3228CFE6" w14:textId="77CCF45E">
            <w:pPr>
              <w:pStyle w:val="Normal"/>
              <w:rPr>
                <w:rFonts w:ascii="Arial" w:hAnsi="Arial" w:eastAsia="Arial" w:cs="Arial"/>
                <w:noProof w:val="0"/>
                <w:sz w:val="20"/>
                <w:szCs w:val="20"/>
                <w:lang w:val="en-GB"/>
              </w:rPr>
            </w:pPr>
            <w:r w:rsidRPr="3B4E7DB6" w:rsidR="79E89E5B">
              <w:rPr>
                <w:rFonts w:ascii="Arial" w:hAnsi="Arial" w:eastAsia="Arial" w:cs="Arial"/>
                <w:b w:val="0"/>
                <w:bCs w:val="0"/>
                <w:i w:val="0"/>
                <w:iCs w:val="0"/>
                <w:caps w:val="0"/>
                <w:smallCaps w:val="0"/>
                <w:noProof w:val="0"/>
                <w:color w:val="000000" w:themeColor="text1" w:themeTint="FF" w:themeShade="FF"/>
                <w:sz w:val="20"/>
                <w:szCs w:val="20"/>
                <w:lang w:val="en-GB"/>
              </w:rPr>
              <w:t>The product itself, the social environment, and the brand community.</w:t>
            </w:r>
          </w:p>
        </w:tc>
        <w:tc>
          <w:tcPr>
            <w:tcW w:w="1530" w:type="dxa"/>
            <w:tcMar/>
          </w:tcPr>
          <w:p w:rsidR="79E89E5B" w:rsidP="3B4E7DB6" w:rsidRDefault="79E89E5B" w14:paraId="33474609" w14:textId="0DC0C3F7">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79E89E5B">
              <w:rPr>
                <w:rFonts w:ascii="Arial" w:hAnsi="Arial" w:eastAsia="Arial" w:cs="Arial"/>
                <w:b w:val="0"/>
                <w:bCs w:val="0"/>
                <w:i w:val="0"/>
                <w:iCs w:val="0"/>
                <w:caps w:val="0"/>
                <w:smallCaps w:val="0"/>
                <w:noProof w:val="0"/>
                <w:color w:val="000000" w:themeColor="text1" w:themeTint="FF" w:themeShade="FF"/>
                <w:sz w:val="20"/>
                <w:szCs w:val="20"/>
                <w:lang w:val="en-GB"/>
              </w:rPr>
              <w:t xml:space="preserve">Enhances performance and connects the brand to lifestyle experiences. </w:t>
            </w:r>
            <w:r>
              <w:br/>
            </w:r>
          </w:p>
        </w:tc>
        <w:tc>
          <w:tcPr>
            <w:tcW w:w="1380" w:type="dxa"/>
            <w:tcMar/>
          </w:tcPr>
          <w:p w:rsidR="79E89E5B" w:rsidP="3B4E7DB6" w:rsidRDefault="79E89E5B" w14:paraId="52BF36A7" w14:textId="5E905EAD">
            <w:pPr>
              <w:pStyle w:val="Normal"/>
              <w:rPr>
                <w:rFonts w:ascii="Arial" w:hAnsi="Arial" w:eastAsia="Arial" w:cs="Arial"/>
                <w:noProof w:val="0"/>
                <w:sz w:val="20"/>
                <w:szCs w:val="20"/>
                <w:lang w:val="en-GB"/>
              </w:rPr>
            </w:pPr>
            <w:r w:rsidRPr="3B4E7DB6" w:rsidR="79E89E5B">
              <w:rPr>
                <w:rFonts w:ascii="Arial" w:hAnsi="Arial" w:eastAsia="Arial" w:cs="Arial"/>
                <w:b w:val="0"/>
                <w:bCs w:val="0"/>
                <w:i w:val="0"/>
                <w:iCs w:val="0"/>
                <w:caps w:val="0"/>
                <w:smallCaps w:val="0"/>
                <w:noProof w:val="0"/>
                <w:color w:val="000000" w:themeColor="text1" w:themeTint="FF" w:themeShade="FF"/>
                <w:sz w:val="20"/>
                <w:szCs w:val="20"/>
                <w:lang w:val="en-GB"/>
              </w:rPr>
              <w:t>Worries about caffeine and sugar; growing awareness of sustainability.</w:t>
            </w:r>
          </w:p>
        </w:tc>
        <w:tc>
          <w:tcPr>
            <w:tcW w:w="1590" w:type="dxa"/>
            <w:tcMar/>
          </w:tcPr>
          <w:p w:rsidR="3B4E7DB6" w:rsidP="3B4E7DB6" w:rsidRDefault="3B4E7DB6" w14:paraId="45E39C44" w14:textId="26891C5F">
            <w:pPr>
              <w:rPr>
                <w:rFonts w:ascii="Arial" w:hAnsi="Arial" w:eastAsia="Arial" w:cs="Arial"/>
                <w:sz w:val="20"/>
                <w:szCs w:val="20"/>
              </w:rPr>
            </w:pPr>
          </w:p>
          <w:p w:rsidR="7BF99A9E" w:rsidP="3B4E7DB6" w:rsidRDefault="7BF99A9E" w14:paraId="7A12C237" w14:textId="3470A2CE">
            <w:pPr>
              <w:pStyle w:val="Normal"/>
              <w:rPr>
                <w:rFonts w:ascii="Arial" w:hAnsi="Arial" w:eastAsia="Arial" w:cs="Arial"/>
                <w:noProof w:val="0"/>
                <w:sz w:val="20"/>
                <w:szCs w:val="20"/>
                <w:lang w:val="en-GB"/>
              </w:rPr>
            </w:pPr>
            <w:r w:rsidRPr="3B4E7DB6" w:rsidR="7BF99A9E">
              <w:rPr>
                <w:rFonts w:ascii="Arial" w:hAnsi="Arial" w:eastAsia="Arial" w:cs="Arial"/>
                <w:b w:val="0"/>
                <w:bCs w:val="0"/>
                <w:i w:val="0"/>
                <w:iCs w:val="0"/>
                <w:caps w:val="0"/>
                <w:smallCaps w:val="0"/>
                <w:noProof w:val="0"/>
                <w:color w:val="000000" w:themeColor="text1" w:themeTint="FF" w:themeShade="FF"/>
                <w:sz w:val="20"/>
                <w:szCs w:val="20"/>
                <w:lang w:val="en-GB"/>
              </w:rPr>
              <w:t>Intelligent packaging that tracks augmented reality experiences while enjoying the drink.</w:t>
            </w:r>
          </w:p>
        </w:tc>
      </w:tr>
      <w:tr w:rsidR="3B4E7DB6" w:rsidTr="3B4E7DB6" w14:paraId="10A2101C">
        <w:trPr>
          <w:trHeight w:val="300"/>
        </w:trPr>
        <w:tc>
          <w:tcPr>
            <w:tcW w:w="1590" w:type="dxa"/>
            <w:tcMar/>
          </w:tcPr>
          <w:p w:rsidR="05A077BF" w:rsidP="3B4E7DB6" w:rsidRDefault="05A077BF" w14:paraId="2724931F" w14:textId="7D11A398">
            <w:pPr>
              <w:pStyle w:val="Normal"/>
              <w:rPr>
                <w:rFonts w:ascii="Arial" w:hAnsi="Arial" w:eastAsia="Arial" w:cs="Arial"/>
                <w:b w:val="1"/>
                <w:bCs w:val="1"/>
                <w:noProof w:val="0"/>
                <w:sz w:val="20"/>
                <w:szCs w:val="20"/>
                <w:lang w:val="en-GB"/>
              </w:rPr>
            </w:pPr>
            <w:r w:rsidRPr="3B4E7DB6" w:rsidR="05A077BF">
              <w:rPr>
                <w:rFonts w:ascii="Arial" w:hAnsi="Arial" w:eastAsia="Arial" w:cs="Arial"/>
                <w:b w:val="1"/>
                <w:bCs w:val="1"/>
                <w:noProof w:val="0"/>
                <w:sz w:val="20"/>
                <w:szCs w:val="20"/>
                <w:lang w:val="en-GB"/>
              </w:rPr>
              <w:t>Post-Consumption / Loyalty</w:t>
            </w:r>
          </w:p>
        </w:tc>
        <w:tc>
          <w:tcPr>
            <w:tcW w:w="1545" w:type="dxa"/>
            <w:tcMar/>
          </w:tcPr>
          <w:p w:rsidR="12239663" w:rsidP="3B4E7DB6" w:rsidRDefault="12239663" w14:paraId="2C5212E3" w14:textId="606B28C8">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12239663">
              <w:rPr>
                <w:rFonts w:ascii="Arial" w:hAnsi="Arial" w:eastAsia="Arial" w:cs="Arial"/>
                <w:b w:val="0"/>
                <w:bCs w:val="0"/>
                <w:i w:val="0"/>
                <w:iCs w:val="0"/>
                <w:caps w:val="0"/>
                <w:smallCaps w:val="0"/>
                <w:noProof w:val="0"/>
                <w:color w:val="000000" w:themeColor="text1" w:themeTint="FF" w:themeShade="FF"/>
                <w:sz w:val="20"/>
                <w:szCs w:val="20"/>
                <w:lang w:val="en-GB"/>
              </w:rPr>
              <w:t xml:space="preserve">Shares experiences on the internet, goes to events, keeps up with Red Bull content. </w:t>
            </w:r>
            <w:r>
              <w:br/>
            </w:r>
          </w:p>
        </w:tc>
        <w:tc>
          <w:tcPr>
            <w:tcW w:w="1485" w:type="dxa"/>
            <w:tcMar/>
          </w:tcPr>
          <w:p w:rsidR="12239663" w:rsidP="3B4E7DB6" w:rsidRDefault="12239663" w14:paraId="7DFA6BED" w14:textId="7A110751">
            <w:pPr>
              <w:pStyle w:val="Normal"/>
              <w:rPr>
                <w:rFonts w:ascii="Arial" w:hAnsi="Arial" w:eastAsia="Arial" w:cs="Arial"/>
                <w:noProof w:val="0"/>
                <w:sz w:val="20"/>
                <w:szCs w:val="20"/>
                <w:lang w:val="en-GB"/>
              </w:rPr>
            </w:pPr>
            <w:r w:rsidRPr="3B4E7DB6" w:rsidR="12239663">
              <w:rPr>
                <w:rFonts w:ascii="Arial" w:hAnsi="Arial" w:eastAsia="Arial" w:cs="Arial"/>
                <w:b w:val="0"/>
                <w:bCs w:val="0"/>
                <w:i w:val="0"/>
                <w:iCs w:val="0"/>
                <w:caps w:val="0"/>
                <w:smallCaps w:val="0"/>
                <w:noProof w:val="0"/>
                <w:color w:val="000000" w:themeColor="text1" w:themeTint="FF" w:themeShade="FF"/>
                <w:sz w:val="20"/>
                <w:szCs w:val="20"/>
                <w:lang w:val="en-GB"/>
              </w:rPr>
              <w:t>Red Bull's website, Red Bull TV, social media platforms, events, and loyalty programs.</w:t>
            </w:r>
          </w:p>
        </w:tc>
        <w:tc>
          <w:tcPr>
            <w:tcW w:w="1530" w:type="dxa"/>
            <w:tcMar/>
          </w:tcPr>
          <w:p w:rsidR="12239663" w:rsidP="3B4E7DB6" w:rsidRDefault="12239663" w14:paraId="61E38F60" w14:textId="357A429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12239663">
              <w:rPr>
                <w:rFonts w:ascii="Arial" w:hAnsi="Arial" w:eastAsia="Arial" w:cs="Arial"/>
                <w:b w:val="0"/>
                <w:bCs w:val="0"/>
                <w:i w:val="0"/>
                <w:iCs w:val="0"/>
                <w:caps w:val="0"/>
                <w:smallCaps w:val="0"/>
                <w:noProof w:val="0"/>
                <w:color w:val="000000" w:themeColor="text1" w:themeTint="FF" w:themeShade="FF"/>
                <w:sz w:val="20"/>
                <w:szCs w:val="20"/>
                <w:lang w:val="en-GB"/>
              </w:rPr>
              <w:t xml:space="preserve">A sense of community, fun, and personal identity. </w:t>
            </w:r>
            <w:r>
              <w:br/>
            </w:r>
          </w:p>
        </w:tc>
        <w:tc>
          <w:tcPr>
            <w:tcW w:w="1380" w:type="dxa"/>
            <w:tcMar/>
          </w:tcPr>
          <w:p w:rsidR="12239663" w:rsidP="3B4E7DB6" w:rsidRDefault="12239663" w14:paraId="04AA0C32" w14:textId="186D1410">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12239663">
              <w:rPr>
                <w:rFonts w:ascii="Arial" w:hAnsi="Arial" w:eastAsia="Arial" w:cs="Arial"/>
                <w:b w:val="0"/>
                <w:bCs w:val="0"/>
                <w:i w:val="0"/>
                <w:iCs w:val="0"/>
                <w:caps w:val="0"/>
                <w:smallCaps w:val="0"/>
                <w:noProof w:val="0"/>
                <w:color w:val="000000" w:themeColor="text1" w:themeTint="FF" w:themeShade="FF"/>
                <w:sz w:val="20"/>
                <w:szCs w:val="20"/>
                <w:lang w:val="en-GB"/>
              </w:rPr>
              <w:t xml:space="preserve">There </w:t>
            </w:r>
            <w:r w:rsidRPr="3B4E7DB6" w:rsidR="12239663">
              <w:rPr>
                <w:rFonts w:ascii="Arial" w:hAnsi="Arial" w:eastAsia="Arial" w:cs="Arial"/>
                <w:b w:val="0"/>
                <w:bCs w:val="0"/>
                <w:i w:val="0"/>
                <w:iCs w:val="0"/>
                <w:caps w:val="0"/>
                <w:smallCaps w:val="0"/>
                <w:noProof w:val="0"/>
                <w:color w:val="000000" w:themeColor="text1" w:themeTint="FF" w:themeShade="FF"/>
                <w:sz w:val="20"/>
                <w:szCs w:val="20"/>
                <w:lang w:val="en-GB"/>
              </w:rPr>
              <w:t>isn't</w:t>
            </w:r>
            <w:r w:rsidRPr="3B4E7DB6" w:rsidR="12239663">
              <w:rPr>
                <w:rFonts w:ascii="Arial" w:hAnsi="Arial" w:eastAsia="Arial" w:cs="Arial"/>
                <w:b w:val="0"/>
                <w:bCs w:val="0"/>
                <w:i w:val="0"/>
                <w:iCs w:val="0"/>
                <w:caps w:val="0"/>
                <w:smallCaps w:val="0"/>
                <w:noProof w:val="0"/>
                <w:color w:val="000000" w:themeColor="text1" w:themeTint="FF" w:themeShade="FF"/>
                <w:sz w:val="20"/>
                <w:szCs w:val="20"/>
                <w:lang w:val="en-GB"/>
              </w:rPr>
              <w:t xml:space="preserve"> a single digital platform for interaction. </w:t>
            </w:r>
            <w:r>
              <w:br/>
            </w:r>
          </w:p>
        </w:tc>
        <w:tc>
          <w:tcPr>
            <w:tcW w:w="1590" w:type="dxa"/>
            <w:tcMar/>
          </w:tcPr>
          <w:p w:rsidR="12239663" w:rsidP="3B4E7DB6" w:rsidRDefault="12239663" w14:paraId="5A25957F" w14:textId="22955330">
            <w:pPr>
              <w:pStyle w:val="Normal"/>
              <w:rPr>
                <w:rFonts w:ascii="Arial" w:hAnsi="Arial" w:eastAsia="Arial" w:cs="Arial"/>
                <w:noProof w:val="0"/>
                <w:sz w:val="20"/>
                <w:szCs w:val="20"/>
                <w:lang w:val="en-GB"/>
              </w:rPr>
            </w:pPr>
            <w:r w:rsidRPr="3B4E7DB6" w:rsidR="12239663">
              <w:rPr>
                <w:rFonts w:ascii="Arial" w:hAnsi="Arial" w:eastAsia="Arial" w:cs="Arial"/>
                <w:b w:val="0"/>
                <w:bCs w:val="0"/>
                <w:i w:val="0"/>
                <w:iCs w:val="0"/>
                <w:caps w:val="0"/>
                <w:smallCaps w:val="0"/>
                <w:noProof w:val="0"/>
                <w:color w:val="000000" w:themeColor="text1" w:themeTint="FF" w:themeShade="FF"/>
                <w:sz w:val="20"/>
                <w:szCs w:val="20"/>
                <w:lang w:val="en-GB"/>
              </w:rPr>
              <w:t>Develop a comprehensive Red Bull App that merges events, streaming, health monitoring, and special rewards.</w:t>
            </w:r>
          </w:p>
        </w:tc>
      </w:tr>
    </w:tbl>
    <w:p w:rsidR="3B4E7DB6" w:rsidP="3B4E7DB6" w:rsidRDefault="3B4E7DB6" w14:paraId="613FBBDC" w14:textId="68B0906F">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B4E7DB6" w:rsidP="3B4E7DB6" w:rsidRDefault="3B4E7DB6" w14:paraId="2CBC9635" w14:textId="5FD119BF">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2239663" w:rsidP="3B4E7DB6" w:rsidRDefault="12239663" w14:paraId="05C3ED29" w14:textId="3743ADB5">
      <w:pPr>
        <w:pStyle w:val="Normal"/>
        <w:ind w:left="0"/>
        <w:jc w:val="left"/>
        <w:rPr>
          <w:rFonts w:ascii="Arial" w:hAnsi="Arial" w:eastAsia="Arial" w:cs="Arial"/>
          <w:b w:val="1"/>
          <w:bCs w:val="1"/>
          <w:noProof w:val="0"/>
          <w:sz w:val="22"/>
          <w:szCs w:val="22"/>
          <w:lang w:val="en-GB"/>
        </w:rPr>
      </w:pPr>
      <w:r w:rsidRPr="3B4E7DB6" w:rsidR="12239663">
        <w:rPr>
          <w:rFonts w:ascii="Arial" w:hAnsi="Arial" w:eastAsia="Arial" w:cs="Arial"/>
          <w:b w:val="1"/>
          <w:bCs w:val="1"/>
          <w:noProof w:val="0"/>
          <w:sz w:val="22"/>
          <w:szCs w:val="22"/>
          <w:lang w:val="en-GB"/>
        </w:rPr>
        <w:t xml:space="preserve">Pain and Gain Points Summary </w:t>
      </w:r>
    </w:p>
    <w:tbl>
      <w:tblPr>
        <w:tblStyle w:val="TableGrid"/>
        <w:tblW w:w="0" w:type="auto"/>
        <w:tblLayout w:type="fixed"/>
        <w:tblLook w:val="06A0" w:firstRow="1" w:lastRow="0" w:firstColumn="1" w:lastColumn="0" w:noHBand="1" w:noVBand="1"/>
      </w:tblPr>
      <w:tblGrid>
        <w:gridCol w:w="4508"/>
        <w:gridCol w:w="4508"/>
      </w:tblGrid>
      <w:tr w:rsidR="3B4E7DB6" w:rsidTr="3B4E7DB6" w14:paraId="50F77A1F">
        <w:trPr>
          <w:trHeight w:val="300"/>
        </w:trPr>
        <w:tc>
          <w:tcPr>
            <w:tcW w:w="4508" w:type="dxa"/>
            <w:tcMar/>
          </w:tcPr>
          <w:p w:rsidR="3B4E7DB6" w:rsidP="3B4E7DB6" w:rsidRDefault="3B4E7DB6" w14:paraId="69460D5C" w14:textId="28E0400C">
            <w:pPr>
              <w:spacing w:before="0" w:beforeAutospacing="off" w:after="0" w:afterAutospacing="off"/>
              <w:jc w:val="center"/>
            </w:pPr>
            <w:r w:rsidRPr="3B4E7DB6" w:rsidR="3B4E7DB6">
              <w:rPr>
                <w:b w:val="1"/>
                <w:bCs w:val="1"/>
              </w:rPr>
              <w:t>Pain Points</w:t>
            </w:r>
          </w:p>
        </w:tc>
        <w:tc>
          <w:tcPr>
            <w:tcW w:w="4508" w:type="dxa"/>
            <w:tcMar/>
          </w:tcPr>
          <w:p w:rsidR="5C0BA6DA" w:rsidP="3B4E7DB6" w:rsidRDefault="5C0BA6DA" w14:paraId="414562D5" w14:textId="52BF7076">
            <w:pPr>
              <w:pStyle w:val="Normal"/>
              <w:rPr>
                <w:rFonts w:ascii="Arial" w:hAnsi="Arial" w:eastAsia="Arial" w:cs="Arial"/>
                <w:b w:val="1"/>
                <w:bCs w:val="1"/>
                <w:noProof w:val="0"/>
                <w:sz w:val="22"/>
                <w:szCs w:val="22"/>
                <w:lang w:val="en-GB"/>
              </w:rPr>
            </w:pPr>
            <w:r w:rsidRPr="3B4E7DB6" w:rsidR="5C0BA6DA">
              <w:rPr>
                <w:rFonts w:ascii="Arial" w:hAnsi="Arial" w:eastAsia="Arial" w:cs="Arial"/>
                <w:b w:val="1"/>
                <w:bCs w:val="1"/>
                <w:noProof w:val="0"/>
                <w:sz w:val="22"/>
                <w:szCs w:val="22"/>
                <w:lang w:val="en-GB"/>
              </w:rPr>
              <w:t>Gain Points</w:t>
            </w:r>
          </w:p>
        </w:tc>
      </w:tr>
      <w:tr w:rsidR="3B4E7DB6" w:rsidTr="3B4E7DB6" w14:paraId="43314777">
        <w:trPr>
          <w:trHeight w:val="300"/>
        </w:trPr>
        <w:tc>
          <w:tcPr>
            <w:tcW w:w="4508" w:type="dxa"/>
            <w:tcMar/>
          </w:tcPr>
          <w:p w:rsidR="0C3E374D" w:rsidP="3B4E7DB6" w:rsidRDefault="0C3E374D" w14:paraId="1CE2F851" w14:textId="0855EAA4">
            <w:pPr>
              <w:pStyle w:val="ListParagraph"/>
              <w:numPr>
                <w:ilvl w:val="0"/>
                <w:numId w:val="2"/>
              </w:numPr>
              <w:rPr>
                <w:rFonts w:ascii="Arial" w:hAnsi="Arial" w:eastAsia="Arial" w:cs="Arial"/>
                <w:noProof w:val="0"/>
                <w:sz w:val="20"/>
                <w:szCs w:val="20"/>
                <w:lang w:val="en-GB"/>
              </w:rPr>
            </w:pPr>
            <w:r w:rsidRPr="3B4E7DB6" w:rsidR="0C3E374D">
              <w:rPr>
                <w:rFonts w:ascii="Arial" w:hAnsi="Arial" w:eastAsia="Arial" w:cs="Arial"/>
                <w:b w:val="0"/>
                <w:bCs w:val="0"/>
                <w:i w:val="0"/>
                <w:iCs w:val="0"/>
                <w:caps w:val="0"/>
                <w:smallCaps w:val="0"/>
                <w:noProof w:val="0"/>
                <w:color w:val="000000" w:themeColor="text1" w:themeTint="FF" w:themeShade="FF"/>
                <w:sz w:val="20"/>
                <w:szCs w:val="20"/>
                <w:lang w:val="en-GB"/>
              </w:rPr>
              <w:t>Viewpoint on unhealthy components.</w:t>
            </w:r>
          </w:p>
          <w:p w:rsidR="0C3E374D" w:rsidP="3B4E7DB6" w:rsidRDefault="0C3E374D" w14:paraId="51AAAC99" w14:textId="7E7FA7F7">
            <w:pPr>
              <w:pStyle w:val="ListParagraph"/>
              <w:numPr>
                <w:ilvl w:val="0"/>
                <w:numId w:val="2"/>
              </w:numPr>
              <w:rPr>
                <w:rFonts w:ascii="Arial" w:hAnsi="Arial" w:eastAsia="Arial" w:cs="Arial"/>
                <w:noProof w:val="0"/>
                <w:sz w:val="20"/>
                <w:szCs w:val="20"/>
                <w:lang w:val="en-GB"/>
              </w:rPr>
            </w:pPr>
            <w:r w:rsidRPr="3B4E7DB6" w:rsidR="0C3E374D">
              <w:rPr>
                <w:rFonts w:ascii="Arial" w:hAnsi="Arial" w:eastAsia="Arial" w:cs="Arial"/>
                <w:b w:val="0"/>
                <w:bCs w:val="0"/>
                <w:i w:val="0"/>
                <w:iCs w:val="0"/>
                <w:caps w:val="0"/>
                <w:smallCaps w:val="0"/>
                <w:noProof w:val="0"/>
                <w:color w:val="000000" w:themeColor="text1" w:themeTint="FF" w:themeShade="FF"/>
                <w:sz w:val="20"/>
                <w:szCs w:val="20"/>
                <w:lang w:val="en-GB"/>
              </w:rPr>
              <w:t xml:space="preserve">  Lack of customization in advertising and products. </w:t>
            </w:r>
          </w:p>
          <w:p w:rsidR="0C3E374D" w:rsidP="3B4E7DB6" w:rsidRDefault="0C3E374D" w14:paraId="2194C8AF" w14:textId="27B93121">
            <w:pPr>
              <w:pStyle w:val="ListParagraph"/>
              <w:numPr>
                <w:ilvl w:val="0"/>
                <w:numId w:val="2"/>
              </w:numPr>
              <w:rPr>
                <w:rFonts w:ascii="Arial" w:hAnsi="Arial" w:eastAsia="Arial" w:cs="Arial"/>
                <w:noProof w:val="0"/>
                <w:sz w:val="20"/>
                <w:szCs w:val="20"/>
                <w:lang w:val="en-GB"/>
              </w:rPr>
            </w:pPr>
            <w:r w:rsidRPr="3B4E7DB6" w:rsidR="0C3E374D">
              <w:rPr>
                <w:rFonts w:ascii="Arial" w:hAnsi="Arial" w:eastAsia="Arial" w:cs="Arial"/>
                <w:b w:val="0"/>
                <w:bCs w:val="0"/>
                <w:i w:val="0"/>
                <w:iCs w:val="0"/>
                <w:caps w:val="0"/>
                <w:smallCaps w:val="0"/>
                <w:noProof w:val="0"/>
                <w:color w:val="000000" w:themeColor="text1" w:themeTint="FF" w:themeShade="FF"/>
                <w:sz w:val="20"/>
                <w:szCs w:val="20"/>
                <w:lang w:val="en-GB"/>
              </w:rPr>
              <w:t xml:space="preserve">Disjointed online environment. </w:t>
            </w:r>
          </w:p>
          <w:p w:rsidR="0C3E374D" w:rsidP="3B4E7DB6" w:rsidRDefault="0C3E374D" w14:paraId="7F8829A6" w14:textId="161A5282">
            <w:pPr>
              <w:pStyle w:val="ListParagraph"/>
              <w:numPr>
                <w:ilvl w:val="0"/>
                <w:numId w:val="2"/>
              </w:numPr>
              <w:rPr>
                <w:rFonts w:ascii="Arial" w:hAnsi="Arial" w:eastAsia="Arial" w:cs="Arial"/>
                <w:noProof w:val="0"/>
                <w:sz w:val="20"/>
                <w:szCs w:val="20"/>
                <w:lang w:val="en-GB"/>
              </w:rPr>
            </w:pPr>
            <w:r w:rsidRPr="3B4E7DB6" w:rsidR="0C3E374D">
              <w:rPr>
                <w:rFonts w:ascii="Arial" w:hAnsi="Arial" w:eastAsia="Arial" w:cs="Arial"/>
                <w:b w:val="0"/>
                <w:bCs w:val="0"/>
                <w:i w:val="0"/>
                <w:iCs w:val="0"/>
                <w:caps w:val="0"/>
                <w:smallCaps w:val="0"/>
                <w:noProof w:val="0"/>
                <w:color w:val="000000" w:themeColor="text1" w:themeTint="FF" w:themeShade="FF"/>
                <w:sz w:val="20"/>
                <w:szCs w:val="20"/>
                <w:lang w:val="en-GB"/>
              </w:rPr>
              <w:t>Worries about environmental sustainability.</w:t>
            </w:r>
          </w:p>
        </w:tc>
        <w:tc>
          <w:tcPr>
            <w:tcW w:w="4508" w:type="dxa"/>
            <w:tcMar/>
          </w:tcPr>
          <w:p w:rsidR="47B0996A" w:rsidP="3B4E7DB6" w:rsidRDefault="47B0996A" w14:paraId="7FD31E0A" w14:textId="540A9C6F">
            <w:pPr>
              <w:pStyle w:val="ListParagraph"/>
              <w:numPr>
                <w:ilvl w:val="0"/>
                <w:numId w:val="2"/>
              </w:numPr>
              <w:rPr>
                <w:rFonts w:ascii="Arial" w:hAnsi="Arial" w:eastAsia="Arial" w:cs="Arial"/>
                <w:noProof w:val="0"/>
                <w:sz w:val="20"/>
                <w:szCs w:val="20"/>
                <w:lang w:val="en-GB"/>
              </w:rPr>
            </w:pPr>
            <w:r w:rsidRPr="3B4E7DB6" w:rsidR="47B0996A">
              <w:rPr>
                <w:rFonts w:ascii="Arial" w:hAnsi="Arial" w:eastAsia="Arial" w:cs="Arial"/>
                <w:b w:val="0"/>
                <w:bCs w:val="0"/>
                <w:i w:val="0"/>
                <w:iCs w:val="0"/>
                <w:caps w:val="0"/>
                <w:smallCaps w:val="0"/>
                <w:noProof w:val="0"/>
                <w:color w:val="000000" w:themeColor="text1" w:themeTint="FF" w:themeShade="FF"/>
                <w:sz w:val="20"/>
                <w:szCs w:val="20"/>
                <w:lang w:val="en-GB"/>
              </w:rPr>
              <w:t>A powerful emotional link to the brand.</w:t>
            </w:r>
          </w:p>
          <w:p w:rsidR="47B0996A" w:rsidP="3B4E7DB6" w:rsidRDefault="47B0996A" w14:paraId="6E94699B" w14:textId="11043EA4">
            <w:pPr>
              <w:pStyle w:val="ListParagraph"/>
              <w:numPr>
                <w:ilvl w:val="0"/>
                <w:numId w:val="2"/>
              </w:numPr>
              <w:rPr>
                <w:rFonts w:ascii="Arial" w:hAnsi="Arial" w:eastAsia="Arial" w:cs="Arial"/>
                <w:noProof w:val="0"/>
                <w:sz w:val="20"/>
                <w:szCs w:val="20"/>
                <w:lang w:val="en-GB"/>
              </w:rPr>
            </w:pPr>
            <w:r w:rsidRPr="3B4E7DB6" w:rsidR="47B0996A">
              <w:rPr>
                <w:rFonts w:ascii="Arial" w:hAnsi="Arial" w:eastAsia="Arial" w:cs="Arial"/>
                <w:b w:val="0"/>
                <w:bCs w:val="0"/>
                <w:i w:val="0"/>
                <w:iCs w:val="0"/>
                <w:caps w:val="0"/>
                <w:smallCaps w:val="0"/>
                <w:noProof w:val="0"/>
                <w:color w:val="000000" w:themeColor="text1" w:themeTint="FF" w:themeShade="FF"/>
                <w:sz w:val="20"/>
                <w:szCs w:val="20"/>
                <w:lang w:val="en-GB"/>
              </w:rPr>
              <w:t xml:space="preserve"> An exciting and adventurous lifestyle identity. </w:t>
            </w:r>
          </w:p>
          <w:p w:rsidR="47B0996A" w:rsidP="3B4E7DB6" w:rsidRDefault="47B0996A" w14:paraId="1F89AAFC" w14:textId="0B9F384B">
            <w:pPr>
              <w:pStyle w:val="ListParagraph"/>
              <w:numPr>
                <w:ilvl w:val="0"/>
                <w:numId w:val="2"/>
              </w:numPr>
              <w:rPr>
                <w:rFonts w:ascii="Arial" w:hAnsi="Arial" w:eastAsia="Arial" w:cs="Arial"/>
                <w:noProof w:val="0"/>
                <w:sz w:val="20"/>
                <w:szCs w:val="20"/>
                <w:lang w:val="en-GB"/>
              </w:rPr>
            </w:pPr>
            <w:r w:rsidRPr="3B4E7DB6" w:rsidR="47B0996A">
              <w:rPr>
                <w:rFonts w:ascii="Arial" w:hAnsi="Arial" w:eastAsia="Arial" w:cs="Arial"/>
                <w:b w:val="0"/>
                <w:bCs w:val="0"/>
                <w:i w:val="0"/>
                <w:iCs w:val="0"/>
                <w:caps w:val="0"/>
                <w:smallCaps w:val="0"/>
                <w:noProof w:val="0"/>
                <w:color w:val="000000" w:themeColor="text1" w:themeTint="FF" w:themeShade="FF"/>
                <w:sz w:val="20"/>
                <w:szCs w:val="20"/>
                <w:lang w:val="en-GB"/>
              </w:rPr>
              <w:t>A marketing experience that engages multiple senses.</w:t>
            </w:r>
          </w:p>
          <w:p w:rsidR="47B0996A" w:rsidP="3B4E7DB6" w:rsidRDefault="47B0996A" w14:paraId="1E98C319" w14:textId="31051C95">
            <w:pPr>
              <w:pStyle w:val="ListParagraph"/>
              <w:numPr>
                <w:ilvl w:val="0"/>
                <w:numId w:val="2"/>
              </w:numPr>
              <w:rPr>
                <w:rFonts w:ascii="Arial" w:hAnsi="Arial" w:eastAsia="Arial" w:cs="Arial"/>
                <w:noProof w:val="0"/>
                <w:sz w:val="20"/>
                <w:szCs w:val="20"/>
                <w:lang w:val="en-GB"/>
              </w:rPr>
            </w:pPr>
            <w:r w:rsidRPr="3B4E7DB6" w:rsidR="47B0996A">
              <w:rPr>
                <w:rFonts w:ascii="Arial" w:hAnsi="Arial" w:eastAsia="Arial" w:cs="Arial"/>
                <w:b w:val="0"/>
                <w:bCs w:val="0"/>
                <w:i w:val="0"/>
                <w:iCs w:val="0"/>
                <w:caps w:val="0"/>
                <w:smallCaps w:val="0"/>
                <w:noProof w:val="0"/>
                <w:color w:val="000000" w:themeColor="text1" w:themeTint="FF" w:themeShade="FF"/>
                <w:sz w:val="20"/>
                <w:szCs w:val="20"/>
                <w:lang w:val="en-GB"/>
              </w:rPr>
              <w:t xml:space="preserve"> A sense of community through events and sports.</w:t>
            </w:r>
          </w:p>
        </w:tc>
      </w:tr>
    </w:tbl>
    <w:p w:rsidR="3B4E7DB6" w:rsidP="3B4E7DB6" w:rsidRDefault="3B4E7DB6" w14:paraId="77DA4843" w14:textId="3EAC3517">
      <w:pPr>
        <w:pStyle w:val="Normal"/>
        <w:ind w:left="0"/>
        <w:jc w:val="left"/>
        <w:rPr>
          <w:rFonts w:ascii="Arial" w:hAnsi="Arial" w:eastAsia="Arial" w:cs="Arial"/>
          <w:b w:val="0"/>
          <w:bCs w:val="0"/>
          <w:noProof w:val="0"/>
          <w:sz w:val="22"/>
          <w:szCs w:val="22"/>
          <w:lang w:val="en-GB"/>
        </w:rPr>
      </w:pPr>
    </w:p>
    <w:p w:rsidR="5CEE08C2" w:rsidP="3B4E7DB6" w:rsidRDefault="5CEE08C2" w14:paraId="121A5BE2" w14:textId="738B6B83">
      <w:pPr>
        <w:pStyle w:val="Normal"/>
        <w:ind w:left="0"/>
        <w:jc w:val="left"/>
        <w:rPr>
          <w:rFonts w:ascii="Arial" w:hAnsi="Arial" w:eastAsia="Arial" w:cs="Arial"/>
          <w:b w:val="1"/>
          <w:bCs w:val="1"/>
          <w:noProof w:val="0"/>
          <w:sz w:val="22"/>
          <w:szCs w:val="22"/>
          <w:lang w:val="en-GB"/>
        </w:rPr>
      </w:pPr>
      <w:r w:rsidRPr="3B4E7DB6" w:rsidR="5CEE08C2">
        <w:rPr>
          <w:rFonts w:ascii="Arial" w:hAnsi="Arial" w:eastAsia="Arial" w:cs="Arial"/>
          <w:b w:val="1"/>
          <w:bCs w:val="1"/>
          <w:noProof w:val="0"/>
          <w:sz w:val="22"/>
          <w:szCs w:val="22"/>
          <w:lang w:val="en-GB"/>
        </w:rPr>
        <w:t>Places for Digital Innovation</w:t>
      </w:r>
    </w:p>
    <w:p w:rsidR="5DD39265" w:rsidP="3B4E7DB6" w:rsidRDefault="5DD39265" w14:paraId="77C7A4B6" w14:textId="7F902223">
      <w:pPr>
        <w:pStyle w:val="ListParagraph"/>
        <w:numPr>
          <w:ilvl w:val="0"/>
          <w:numId w:val="5"/>
        </w:numPr>
        <w:jc w:val="left"/>
        <w:rPr>
          <w:rFonts w:ascii="Arial" w:hAnsi="Arial" w:eastAsia="Arial" w:cs="Arial"/>
          <w:noProof w:val="0"/>
          <w:sz w:val="22"/>
          <w:szCs w:val="22"/>
          <w:lang w:val="en-GB"/>
        </w:rPr>
      </w:pPr>
      <w:r w:rsidRPr="3B4E7DB6" w:rsidR="5DD39265">
        <w:rPr>
          <w:rFonts w:ascii="Arial" w:hAnsi="Arial" w:eastAsia="Arial" w:cs="Arial"/>
          <w:b w:val="0"/>
          <w:bCs w:val="0"/>
          <w:i w:val="0"/>
          <w:iCs w:val="0"/>
          <w:caps w:val="0"/>
          <w:smallCaps w:val="0"/>
          <w:noProof w:val="0"/>
          <w:color w:val="000000" w:themeColor="text1" w:themeTint="FF" w:themeShade="FF"/>
          <w:sz w:val="22"/>
          <w:szCs w:val="22"/>
          <w:lang w:val="en-GB"/>
        </w:rPr>
        <w:t xml:space="preserve">Packaging and mobile integration (like QR codes and AR) during the consumption phase. </w:t>
      </w:r>
    </w:p>
    <w:p w:rsidR="5DD39265" w:rsidP="3B4E7DB6" w:rsidRDefault="5DD39265" w14:paraId="480EED84" w14:textId="3DDB1A72">
      <w:pPr>
        <w:pStyle w:val="ListParagraph"/>
        <w:numPr>
          <w:ilvl w:val="0"/>
          <w:numId w:val="5"/>
        </w:numPr>
        <w:jc w:val="left"/>
        <w:rPr>
          <w:rFonts w:ascii="Arial" w:hAnsi="Arial" w:eastAsia="Arial" w:cs="Arial"/>
          <w:noProof w:val="0"/>
          <w:sz w:val="22"/>
          <w:szCs w:val="22"/>
          <w:lang w:val="en-GB"/>
        </w:rPr>
      </w:pPr>
      <w:r w:rsidRPr="3B4E7DB6" w:rsidR="5DD39265">
        <w:rPr>
          <w:rFonts w:ascii="Arial" w:hAnsi="Arial" w:eastAsia="Arial" w:cs="Arial"/>
          <w:b w:val="0"/>
          <w:bCs w:val="0"/>
          <w:i w:val="0"/>
          <w:iCs w:val="0"/>
          <w:caps w:val="0"/>
          <w:smallCaps w:val="0"/>
          <w:noProof w:val="0"/>
          <w:color w:val="000000" w:themeColor="text1" w:themeTint="FF" w:themeShade="FF"/>
          <w:sz w:val="22"/>
          <w:szCs w:val="22"/>
          <w:lang w:val="en-GB"/>
        </w:rPr>
        <w:t xml:space="preserve">Smart vending, subscription services, and e-commerce at the buying phase. </w:t>
      </w:r>
    </w:p>
    <w:p w:rsidR="5DD39265" w:rsidP="3B4E7DB6" w:rsidRDefault="5DD39265" w14:paraId="2510F9CA" w14:textId="088E4D09">
      <w:pPr>
        <w:pStyle w:val="ListParagraph"/>
        <w:numPr>
          <w:ilvl w:val="0"/>
          <w:numId w:val="5"/>
        </w:numPr>
        <w:jc w:val="left"/>
        <w:rPr>
          <w:rFonts w:ascii="Arial" w:hAnsi="Arial" w:eastAsia="Arial" w:cs="Arial"/>
          <w:noProof w:val="0"/>
          <w:sz w:val="22"/>
          <w:szCs w:val="22"/>
          <w:lang w:val="en-GB"/>
        </w:rPr>
      </w:pPr>
      <w:r w:rsidRPr="3B4E7DB6" w:rsidR="5DD39265">
        <w:rPr>
          <w:rFonts w:ascii="Arial" w:hAnsi="Arial" w:eastAsia="Arial" w:cs="Arial"/>
          <w:b w:val="0"/>
          <w:bCs w:val="0"/>
          <w:i w:val="0"/>
          <w:iCs w:val="0"/>
          <w:caps w:val="0"/>
          <w:smallCaps w:val="0"/>
          <w:noProof w:val="0"/>
          <w:color w:val="000000" w:themeColor="text1" w:themeTint="FF" w:themeShade="FF"/>
          <w:sz w:val="22"/>
          <w:szCs w:val="22"/>
          <w:lang w:val="en-GB"/>
        </w:rPr>
        <w:t>A centralized mobile app and community platform for engaging after consumption.</w:t>
      </w:r>
    </w:p>
    <w:p w:rsidR="5DD39265" w:rsidP="3B4E7DB6" w:rsidRDefault="5DD39265" w14:paraId="74BA111C" w14:textId="29F48BFA">
      <w:pPr>
        <w:pStyle w:val="ListParagraph"/>
        <w:numPr>
          <w:ilvl w:val="0"/>
          <w:numId w:val="5"/>
        </w:numPr>
        <w:jc w:val="left"/>
        <w:rPr>
          <w:rFonts w:ascii="Arial" w:hAnsi="Arial" w:eastAsia="Arial" w:cs="Arial"/>
          <w:noProof w:val="0"/>
          <w:sz w:val="22"/>
          <w:szCs w:val="22"/>
          <w:lang w:val="en-GB"/>
        </w:rPr>
      </w:pPr>
      <w:r w:rsidRPr="3B4E7DB6" w:rsidR="5DD39265">
        <w:rPr>
          <w:rFonts w:ascii="Arial" w:hAnsi="Arial" w:eastAsia="Arial" w:cs="Arial"/>
          <w:b w:val="0"/>
          <w:bCs w:val="0"/>
          <w:i w:val="0"/>
          <w:iCs w:val="0"/>
          <w:caps w:val="0"/>
          <w:smallCaps w:val="0"/>
          <w:noProof w:val="0"/>
          <w:color w:val="000000" w:themeColor="text1" w:themeTint="FF" w:themeShade="FF"/>
          <w:sz w:val="22"/>
          <w:szCs w:val="22"/>
          <w:lang w:val="en-GB"/>
        </w:rPr>
        <w:t xml:space="preserve"> Predictive and personalized marketing during the awareness and consideration phases</w:t>
      </w:r>
      <w:r w:rsidRPr="3B4E7DB6" w:rsidR="5DD39265">
        <w:rPr>
          <w:rFonts w:ascii="Arial" w:hAnsi="Arial" w:eastAsia="Arial" w:cs="Arial"/>
          <w:b w:val="0"/>
          <w:bCs w:val="0"/>
          <w:i w:val="0"/>
          <w:iCs w:val="0"/>
          <w:caps w:val="0"/>
          <w:smallCaps w:val="0"/>
          <w:noProof w:val="0"/>
          <w:color w:val="000000" w:themeColor="text1" w:themeTint="FF" w:themeShade="FF"/>
          <w:sz w:val="27"/>
          <w:szCs w:val="27"/>
          <w:lang w:val="en-GB"/>
        </w:rPr>
        <w:t>.</w:t>
      </w:r>
    </w:p>
    <w:p w:rsidR="3B4E7DB6" w:rsidP="3B4E7DB6" w:rsidRDefault="3B4E7DB6" w14:paraId="3A682564" w14:textId="715B264D">
      <w:pPr>
        <w:pStyle w:val="Normal"/>
        <w:ind w:left="0"/>
        <w:jc w:val="left"/>
        <w:rPr>
          <w:rFonts w:ascii="Arial" w:hAnsi="Arial" w:eastAsia="Arial" w:cs="Arial"/>
          <w:b w:val="1"/>
          <w:bCs w:val="1"/>
          <w:noProof w:val="0"/>
          <w:sz w:val="22"/>
          <w:szCs w:val="22"/>
          <w:lang w:val="en-GB"/>
        </w:rPr>
      </w:pPr>
    </w:p>
    <w:p w:rsidR="47B0996A" w:rsidP="3B4E7DB6" w:rsidRDefault="47B0996A" w14:paraId="1B456184" w14:textId="2C0E3BDF">
      <w:pPr>
        <w:pStyle w:val="Normal"/>
        <w:ind w:left="0"/>
        <w:jc w:val="left"/>
        <w:rPr>
          <w:rFonts w:ascii="Arial" w:hAnsi="Arial" w:eastAsia="Arial" w:cs="Arial"/>
          <w:b w:val="1"/>
          <w:bCs w:val="1"/>
          <w:noProof w:val="0"/>
          <w:sz w:val="22"/>
          <w:szCs w:val="22"/>
          <w:lang w:val="en-GB"/>
        </w:rPr>
      </w:pPr>
      <w:r w:rsidRPr="3B4E7DB6" w:rsidR="47B0996A">
        <w:rPr>
          <w:rFonts w:ascii="Arial" w:hAnsi="Arial" w:eastAsia="Arial" w:cs="Arial"/>
          <w:b w:val="1"/>
          <w:bCs w:val="1"/>
          <w:noProof w:val="0"/>
          <w:sz w:val="22"/>
          <w:szCs w:val="22"/>
          <w:lang w:val="en-GB"/>
        </w:rPr>
        <w:t xml:space="preserve">Design Thinking &amp; Innovation Insights </w:t>
      </w:r>
    </w:p>
    <w:p w:rsidR="47B0996A" w:rsidP="3B4E7DB6" w:rsidRDefault="47B0996A" w14:paraId="2D2CC48F" w14:textId="282B8829">
      <w:pPr>
        <w:pStyle w:val="Normal"/>
        <w:ind w:left="0"/>
        <w:jc w:val="left"/>
        <w:rPr>
          <w:rFonts w:ascii="Arial" w:hAnsi="Arial" w:eastAsia="Arial" w:cs="Arial"/>
          <w:noProof w:val="0"/>
          <w:sz w:val="22"/>
          <w:szCs w:val="22"/>
          <w:lang w:val="en-GB"/>
        </w:rPr>
      </w:pPr>
      <w:r w:rsidRPr="3B4E7DB6" w:rsidR="47B0996A">
        <w:rPr>
          <w:rFonts w:ascii="Arial" w:hAnsi="Arial" w:eastAsia="Arial" w:cs="Arial"/>
          <w:b w:val="0"/>
          <w:bCs w:val="0"/>
          <w:i w:val="0"/>
          <w:iCs w:val="0"/>
          <w:caps w:val="0"/>
          <w:smallCaps w:val="0"/>
          <w:noProof w:val="0"/>
          <w:color w:val="000000" w:themeColor="text1" w:themeTint="FF" w:themeShade="FF"/>
          <w:sz w:val="22"/>
          <w:szCs w:val="22"/>
          <w:lang w:val="en-GB"/>
        </w:rPr>
        <w:t>Using design thinking:</w:t>
      </w:r>
    </w:p>
    <w:p w:rsidR="47B0996A" w:rsidP="3B4E7DB6" w:rsidRDefault="47B0996A" w14:paraId="405DC002" w14:textId="3B7ECF5A">
      <w:pPr>
        <w:pStyle w:val="ListParagraph"/>
        <w:numPr>
          <w:ilvl w:val="0"/>
          <w:numId w:val="3"/>
        </w:numPr>
        <w:jc w:val="left"/>
        <w:rPr>
          <w:rFonts w:ascii="Arial" w:hAnsi="Arial" w:eastAsia="Arial" w:cs="Arial"/>
          <w:noProof w:val="0"/>
          <w:sz w:val="22"/>
          <w:szCs w:val="22"/>
          <w:lang w:val="en-GB"/>
        </w:rPr>
      </w:pPr>
      <w:r w:rsidRPr="3B4E7DB6" w:rsidR="47B0996A">
        <w:rPr>
          <w:rFonts w:ascii="Arial" w:hAnsi="Arial" w:eastAsia="Arial" w:cs="Arial"/>
          <w:b w:val="0"/>
          <w:bCs w:val="0"/>
          <w:i w:val="0"/>
          <w:iCs w:val="0"/>
          <w:caps w:val="0"/>
          <w:smallCaps w:val="0"/>
          <w:noProof w:val="0"/>
          <w:color w:val="000000" w:themeColor="text1" w:themeTint="FF" w:themeShade="FF"/>
          <w:sz w:val="22"/>
          <w:szCs w:val="22"/>
          <w:lang w:val="en-GB"/>
        </w:rPr>
        <w:t xml:space="preserve"> Empathize – Grasp what Red Bull consumers </w:t>
      </w:r>
      <w:r w:rsidRPr="3B4E7DB6" w:rsidR="47B0996A">
        <w:rPr>
          <w:rFonts w:ascii="Arial" w:hAnsi="Arial" w:eastAsia="Arial" w:cs="Arial"/>
          <w:b w:val="0"/>
          <w:bCs w:val="0"/>
          <w:i w:val="0"/>
          <w:iCs w:val="0"/>
          <w:caps w:val="0"/>
          <w:smallCaps w:val="0"/>
          <w:noProof w:val="0"/>
          <w:color w:val="000000" w:themeColor="text1" w:themeTint="FF" w:themeShade="FF"/>
          <w:sz w:val="22"/>
          <w:szCs w:val="22"/>
          <w:lang w:val="en-GB"/>
        </w:rPr>
        <w:t>seek</w:t>
      </w:r>
      <w:r w:rsidRPr="3B4E7DB6" w:rsidR="47B0996A">
        <w:rPr>
          <w:rFonts w:ascii="Arial" w:hAnsi="Arial" w:eastAsia="Arial" w:cs="Arial"/>
          <w:b w:val="0"/>
          <w:bCs w:val="0"/>
          <w:i w:val="0"/>
          <w:iCs w:val="0"/>
          <w:caps w:val="0"/>
          <w:smallCaps w:val="0"/>
          <w:noProof w:val="0"/>
          <w:color w:val="000000" w:themeColor="text1" w:themeTint="FF" w:themeShade="FF"/>
          <w:sz w:val="22"/>
          <w:szCs w:val="22"/>
          <w:lang w:val="en-GB"/>
        </w:rPr>
        <w:t xml:space="preserve"> in terms of performance, connection, and a sense of purpose.</w:t>
      </w:r>
    </w:p>
    <w:p w:rsidR="47B0996A" w:rsidP="3B4E7DB6" w:rsidRDefault="47B0996A" w14:paraId="736B4AC1" w14:textId="08CEC747">
      <w:pPr>
        <w:pStyle w:val="ListParagraph"/>
        <w:numPr>
          <w:ilvl w:val="0"/>
          <w:numId w:val="3"/>
        </w:numPr>
        <w:jc w:val="left"/>
        <w:rPr>
          <w:rFonts w:ascii="Arial" w:hAnsi="Arial" w:eastAsia="Arial" w:cs="Arial"/>
          <w:noProof w:val="0"/>
          <w:sz w:val="22"/>
          <w:szCs w:val="22"/>
          <w:lang w:val="en-GB"/>
        </w:rPr>
      </w:pPr>
      <w:r w:rsidRPr="3B4E7DB6" w:rsidR="47B0996A">
        <w:rPr>
          <w:rFonts w:ascii="Arial" w:hAnsi="Arial" w:eastAsia="Arial" w:cs="Arial"/>
          <w:b w:val="0"/>
          <w:bCs w:val="0"/>
          <w:i w:val="0"/>
          <w:iCs w:val="0"/>
          <w:caps w:val="0"/>
          <w:smallCaps w:val="0"/>
          <w:noProof w:val="0"/>
          <w:color w:val="000000" w:themeColor="text1" w:themeTint="FF" w:themeShade="FF"/>
          <w:sz w:val="22"/>
          <w:szCs w:val="22"/>
          <w:lang w:val="en-GB"/>
        </w:rPr>
        <w:t xml:space="preserve"> Define – Consumers are looking for energy that has </w:t>
      </w:r>
      <w:r w:rsidRPr="3B4E7DB6" w:rsidR="6DC2E66F">
        <w:rPr>
          <w:rFonts w:ascii="Arial" w:hAnsi="Arial" w:eastAsia="Arial" w:cs="Arial"/>
          <w:b w:val="0"/>
          <w:bCs w:val="0"/>
          <w:i w:val="0"/>
          <w:iCs w:val="0"/>
          <w:caps w:val="0"/>
          <w:smallCaps w:val="0"/>
          <w:noProof w:val="0"/>
          <w:color w:val="000000" w:themeColor="text1" w:themeTint="FF" w:themeShade="FF"/>
          <w:sz w:val="22"/>
          <w:szCs w:val="22"/>
          <w:lang w:val="en-GB"/>
        </w:rPr>
        <w:t>significance health</w:t>
      </w:r>
      <w:r w:rsidRPr="3B4E7DB6" w:rsidR="47B0996A">
        <w:rPr>
          <w:rFonts w:ascii="Arial" w:hAnsi="Arial" w:eastAsia="Arial" w:cs="Arial"/>
          <w:b w:val="0"/>
          <w:bCs w:val="0"/>
          <w:i w:val="0"/>
          <w:iCs w:val="0"/>
          <w:caps w:val="0"/>
          <w:smallCaps w:val="0"/>
          <w:noProof w:val="0"/>
          <w:color w:val="000000" w:themeColor="text1" w:themeTint="FF" w:themeShade="FF"/>
          <w:sz w:val="22"/>
          <w:szCs w:val="22"/>
          <w:lang w:val="en-GB"/>
        </w:rPr>
        <w:t xml:space="preserve">, sustainability, and digital engagement. </w:t>
      </w:r>
    </w:p>
    <w:p w:rsidR="47B0996A" w:rsidP="3B4E7DB6" w:rsidRDefault="47B0996A" w14:paraId="45A5C404" w14:textId="4BFC6A38">
      <w:pPr>
        <w:pStyle w:val="ListParagraph"/>
        <w:numPr>
          <w:ilvl w:val="0"/>
          <w:numId w:val="3"/>
        </w:numPr>
        <w:jc w:val="left"/>
        <w:rPr>
          <w:rFonts w:ascii="Arial" w:hAnsi="Arial" w:eastAsia="Arial" w:cs="Arial"/>
          <w:noProof w:val="0"/>
          <w:sz w:val="22"/>
          <w:szCs w:val="22"/>
          <w:lang w:val="en-GB"/>
        </w:rPr>
      </w:pPr>
      <w:r w:rsidRPr="3B4E7DB6" w:rsidR="47B0996A">
        <w:rPr>
          <w:rFonts w:ascii="Arial" w:hAnsi="Arial" w:eastAsia="Arial" w:cs="Arial"/>
          <w:b w:val="0"/>
          <w:bCs w:val="0"/>
          <w:i w:val="0"/>
          <w:iCs w:val="0"/>
          <w:caps w:val="0"/>
          <w:smallCaps w:val="0"/>
          <w:noProof w:val="0"/>
          <w:color w:val="000000" w:themeColor="text1" w:themeTint="FF" w:themeShade="FF"/>
          <w:sz w:val="22"/>
          <w:szCs w:val="22"/>
          <w:lang w:val="en-GB"/>
        </w:rPr>
        <w:t xml:space="preserve">Ideate – Focus on digital engagement (like apps, AR, and gamification), health-oriented drinks, and tailored content. </w:t>
      </w:r>
    </w:p>
    <w:p w:rsidR="47B0996A" w:rsidP="3B4E7DB6" w:rsidRDefault="47B0996A" w14:paraId="261A4F2F" w14:textId="340C46DC">
      <w:pPr>
        <w:pStyle w:val="ListParagraph"/>
        <w:numPr>
          <w:ilvl w:val="0"/>
          <w:numId w:val="3"/>
        </w:numPr>
        <w:jc w:val="left"/>
        <w:rPr>
          <w:rFonts w:ascii="Arial" w:hAnsi="Arial" w:eastAsia="Arial" w:cs="Arial"/>
          <w:noProof w:val="0"/>
          <w:sz w:val="22"/>
          <w:szCs w:val="22"/>
          <w:lang w:val="en-GB"/>
        </w:rPr>
      </w:pPr>
      <w:r w:rsidRPr="3B4E7DB6" w:rsidR="47B0996A">
        <w:rPr>
          <w:rFonts w:ascii="Arial" w:hAnsi="Arial" w:eastAsia="Arial" w:cs="Arial"/>
          <w:b w:val="0"/>
          <w:bCs w:val="0"/>
          <w:i w:val="0"/>
          <w:iCs w:val="0"/>
          <w:caps w:val="0"/>
          <w:smallCaps w:val="0"/>
          <w:noProof w:val="0"/>
          <w:color w:val="000000" w:themeColor="text1" w:themeTint="FF" w:themeShade="FF"/>
          <w:sz w:val="22"/>
          <w:szCs w:val="22"/>
          <w:lang w:val="en-GB"/>
        </w:rPr>
        <w:t>Prototype &amp; Test – Launch trial interactive app experiences or eco-friendly drink options in chosen markets.</w:t>
      </w:r>
      <w:r w:rsidRPr="3B4E7DB6" w:rsidR="5DE4AB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B4E7DB6" w:rsidP="3B4E7DB6" w:rsidRDefault="3B4E7DB6" w14:paraId="5729AA7B" w14:textId="5D929A5C">
      <w:pPr>
        <w:pStyle w:val="Normal"/>
        <w:ind w:left="0"/>
        <w:jc w:val="left"/>
        <w:rPr>
          <w:rFonts w:ascii="Arial" w:hAnsi="Arial" w:eastAsia="Arial" w:cs="Arial"/>
          <w:noProof w:val="0"/>
          <w:sz w:val="22"/>
          <w:szCs w:val="22"/>
          <w:lang w:val="en-GB"/>
        </w:rPr>
      </w:pPr>
    </w:p>
    <w:p w:rsidR="7FA403A4" w:rsidP="3B4E7DB6" w:rsidRDefault="7FA403A4" w14:paraId="7772BEDA" w14:textId="659B8080">
      <w:pPr>
        <w:pStyle w:val="ListParagraph"/>
        <w:numPr>
          <w:ilvl w:val="0"/>
          <w:numId w:val="17"/>
        </w:numPr>
        <w:jc w:val="left"/>
        <w:rPr>
          <w:rFonts w:ascii="Arial" w:hAnsi="Arial" w:eastAsia="Arial" w:cs="Arial"/>
          <w:noProof w:val="0"/>
          <w:sz w:val="22"/>
          <w:szCs w:val="22"/>
          <w:lang w:val="en-GB"/>
        </w:rPr>
      </w:pP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Red Bull focuses on more than just its product; it highlights adventure, community, and performance through various touchpoints instead of just being seen as a drink. (For example, events, content, and campus sampling). This reflects a human-</w:t>
      </w:r>
      <w:r w:rsidRPr="3B4E7DB6" w:rsidR="3FA5E9E2">
        <w:rPr>
          <w:rFonts w:ascii="Arial" w:hAnsi="Arial" w:eastAsia="Arial" w:cs="Arial"/>
          <w:b w:val="0"/>
          <w:bCs w:val="0"/>
          <w:i w:val="0"/>
          <w:iCs w:val="0"/>
          <w:caps w:val="0"/>
          <w:smallCaps w:val="0"/>
          <w:noProof w:val="0"/>
          <w:color w:val="000000" w:themeColor="text1" w:themeTint="FF" w:themeShade="FF"/>
          <w:sz w:val="22"/>
          <w:szCs w:val="22"/>
          <w:lang w:val="en-GB"/>
        </w:rPr>
        <w:t>cantered</w:t>
      </w: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 xml:space="preserve"> approach: what kind of lifestyle does the user want? How can the brand </w:t>
      </w: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represent</w:t>
      </w: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p>
    <w:p w:rsidR="7FA403A4" w:rsidP="3B4E7DB6" w:rsidRDefault="7FA403A4" w14:paraId="1ABA09A0" w14:textId="0152FD23">
      <w:pPr>
        <w:pStyle w:val="ListParagraph"/>
        <w:numPr>
          <w:ilvl w:val="0"/>
          <w:numId w:val="17"/>
        </w:numPr>
        <w:jc w:val="left"/>
        <w:rPr>
          <w:rFonts w:ascii="Arial" w:hAnsi="Arial" w:eastAsia="Arial" w:cs="Arial"/>
          <w:noProof w:val="0"/>
          <w:sz w:val="22"/>
          <w:szCs w:val="22"/>
          <w:lang w:val="en-GB"/>
        </w:rPr>
      </w:pP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The brand has developed new ways to use its product (like extreme sports, gaming, and campus nights) instead of just being an "energy drink at a bar." This is a clear example of adjacent innovation in action.</w:t>
      </w:r>
    </w:p>
    <w:p w:rsidR="7FA403A4" w:rsidP="3B4E7DB6" w:rsidRDefault="7FA403A4" w14:paraId="4C8E7F17" w14:textId="0EFF74EF">
      <w:pPr>
        <w:pStyle w:val="ListParagraph"/>
        <w:numPr>
          <w:ilvl w:val="0"/>
          <w:numId w:val="17"/>
        </w:numPr>
        <w:jc w:val="left"/>
        <w:rPr>
          <w:rFonts w:ascii="Arial" w:hAnsi="Arial" w:eastAsia="Arial" w:cs="Arial"/>
          <w:noProof w:val="0"/>
          <w:sz w:val="22"/>
          <w:szCs w:val="22"/>
          <w:lang w:val="en-GB"/>
        </w:rPr>
      </w:pP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many of the digital touchpoints are not completely connected: the moment of consumption is still mostly physical and offline; the post-purchase and loyalty system is not cohesive; and personalisation is quite limited.</w:t>
      </w:r>
    </w:p>
    <w:p w:rsidR="7FA403A4" w:rsidP="3B4E7DB6" w:rsidRDefault="7FA403A4" w14:paraId="458C361A" w14:textId="58A35A18">
      <w:pPr>
        <w:pStyle w:val="ListParagraph"/>
        <w:numPr>
          <w:ilvl w:val="0"/>
          <w:numId w:val="17"/>
        </w:numPr>
        <w:jc w:val="left"/>
        <w:rPr>
          <w:rFonts w:ascii="Arial" w:hAnsi="Arial" w:eastAsia="Arial" w:cs="Arial"/>
          <w:noProof w:val="0"/>
          <w:sz w:val="22"/>
          <w:szCs w:val="22"/>
          <w:lang w:val="en-GB"/>
        </w:rPr>
      </w:pP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 xml:space="preserve"> Health, wellness, and sustainability are becoming </w:t>
      </w: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important issues</w:t>
      </w: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 xml:space="preserve">: the brand is known for energy and adrenaline, but consumers are increasingly looking for functional benefits, health credentials, and sustainable packaging. Many sources </w:t>
      </w: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indicate</w:t>
      </w: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 xml:space="preserve"> that this is a growing area. </w:t>
      </w:r>
    </w:p>
    <w:p w:rsidR="7FA403A4" w:rsidP="3B4E7DB6" w:rsidRDefault="7FA403A4" w14:paraId="3F0C3C65" w14:textId="7D6CB3AE">
      <w:pPr>
        <w:pStyle w:val="ListParagraph"/>
        <w:numPr>
          <w:ilvl w:val="0"/>
          <w:numId w:val="17"/>
        </w:numPr>
        <w:jc w:val="left"/>
        <w:rPr>
          <w:rFonts w:ascii="Arial" w:hAnsi="Arial" w:eastAsia="Arial" w:cs="Arial"/>
          <w:noProof w:val="0"/>
          <w:sz w:val="22"/>
          <w:szCs w:val="22"/>
          <w:lang w:val="en-GB"/>
        </w:rPr>
      </w:pP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 xml:space="preserve">Thus, the main pain points </w:t>
      </w:r>
      <w:r w:rsidRPr="3B4E7DB6" w:rsidR="323EE7B2">
        <w:rPr>
          <w:rFonts w:ascii="Arial" w:hAnsi="Arial" w:eastAsia="Arial" w:cs="Arial"/>
          <w:b w:val="0"/>
          <w:bCs w:val="0"/>
          <w:i w:val="0"/>
          <w:iCs w:val="0"/>
          <w:caps w:val="0"/>
          <w:smallCaps w:val="0"/>
          <w:noProof w:val="0"/>
          <w:color w:val="000000" w:themeColor="text1" w:themeTint="FF" w:themeShade="FF"/>
          <w:sz w:val="22"/>
          <w:szCs w:val="22"/>
          <w:lang w:val="en-GB"/>
        </w:rPr>
        <w:t>include</w:t>
      </w: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 xml:space="preserve"> limited personalisation and context relevance, fragmented digital engagement, health and wellness concerns, sustainability expectations, and the risk of the brand becoming just another commodity instead of standing out. </w:t>
      </w:r>
    </w:p>
    <w:p w:rsidR="7FA403A4" w:rsidP="3B4E7DB6" w:rsidRDefault="7FA403A4" w14:paraId="5D8AD304" w14:textId="1FB9D169">
      <w:pPr>
        <w:pStyle w:val="ListParagraph"/>
        <w:numPr>
          <w:ilvl w:val="0"/>
          <w:numId w:val="17"/>
        </w:numPr>
        <w:jc w:val="left"/>
        <w:rPr>
          <w:rFonts w:ascii="Arial" w:hAnsi="Arial" w:eastAsia="Arial" w:cs="Arial"/>
          <w:noProof w:val="0"/>
          <w:sz w:val="22"/>
          <w:szCs w:val="22"/>
          <w:lang w:val="en-GB"/>
        </w:rPr>
      </w:pP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 xml:space="preserve">On the positive side, there are strong brand identity, lifestyle positioning, community experiences, effective marketing and events, and high brand recall. </w:t>
      </w:r>
    </w:p>
    <w:p w:rsidR="7FA403A4" w:rsidP="3B4E7DB6" w:rsidRDefault="7FA403A4" w14:paraId="226F422E" w14:textId="767D6CBC">
      <w:pPr>
        <w:pStyle w:val="ListParagraph"/>
        <w:numPr>
          <w:ilvl w:val="0"/>
          <w:numId w:val="17"/>
        </w:numPr>
        <w:jc w:val="left"/>
        <w:rPr>
          <w:rFonts w:ascii="Arial" w:hAnsi="Arial" w:eastAsia="Arial" w:cs="Arial"/>
          <w:noProof w:val="0"/>
          <w:sz w:val="22"/>
          <w:szCs w:val="22"/>
          <w:lang w:val="en-GB"/>
        </w:rPr>
      </w:pPr>
      <w:r w:rsidRPr="3B4E7DB6" w:rsidR="7FA403A4">
        <w:rPr>
          <w:rFonts w:ascii="Arial" w:hAnsi="Arial" w:eastAsia="Arial" w:cs="Arial"/>
          <w:b w:val="0"/>
          <w:bCs w:val="0"/>
          <w:i w:val="0"/>
          <w:iCs w:val="0"/>
          <w:caps w:val="0"/>
          <w:smallCaps w:val="0"/>
          <w:noProof w:val="0"/>
          <w:color w:val="000000" w:themeColor="text1" w:themeTint="FF" w:themeShade="FF"/>
          <w:sz w:val="22"/>
          <w:szCs w:val="22"/>
          <w:lang w:val="en-GB"/>
        </w:rPr>
        <w:t>There are clear opportunities for digital innovation at every stage of the customer journey (awareness, consideration, purchase, consumption, advocacy) — particularly in merging digital and physical experiences, personalisation, data collection and feedback loops, consumption analytics, and loyalty systems.</w:t>
      </w:r>
    </w:p>
    <w:p w:rsidR="017A7A17" w:rsidP="3B4E7DB6" w:rsidRDefault="017A7A17" w14:paraId="16C18C55" w14:textId="489D4904">
      <w:pPr>
        <w:pStyle w:val="Normal"/>
        <w:ind w:left="0"/>
        <w:jc w:val="left"/>
        <w:rPr>
          <w:rFonts w:ascii="Arial" w:hAnsi="Arial" w:eastAsia="Arial" w:cs="Arial"/>
          <w:b w:val="1"/>
          <w:bCs w:val="1"/>
          <w:noProof w:val="0"/>
          <w:sz w:val="22"/>
          <w:szCs w:val="22"/>
          <w:lang w:val="en-GB"/>
        </w:rPr>
      </w:pPr>
      <w:r w:rsidRPr="3B4E7DB6" w:rsidR="017A7A17">
        <w:rPr>
          <w:rFonts w:ascii="Arial" w:hAnsi="Arial" w:eastAsia="Arial" w:cs="Arial"/>
          <w:b w:val="1"/>
          <w:bCs w:val="1"/>
          <w:noProof w:val="0"/>
          <w:sz w:val="22"/>
          <w:szCs w:val="22"/>
          <w:lang w:val="en-GB"/>
        </w:rPr>
        <w:t>Key take-aways from the Innovation Ambition Matrix</w:t>
      </w:r>
    </w:p>
    <w:p w:rsidR="017A7A17" w:rsidP="3B4E7DB6" w:rsidRDefault="017A7A17" w14:paraId="23120CBB" w14:textId="7220332C">
      <w:pPr>
        <w:pStyle w:val="ListParagraph"/>
        <w:numPr>
          <w:ilvl w:val="0"/>
          <w:numId w:val="4"/>
        </w:numPr>
        <w:jc w:val="left"/>
        <w:rPr>
          <w:noProof w:val="0"/>
          <w:sz w:val="22"/>
          <w:szCs w:val="22"/>
          <w:lang w:val="en-GB"/>
        </w:rPr>
      </w:pPr>
      <w:r w:rsidRPr="3B4E7DB6" w:rsidR="017A7A17">
        <w:rPr>
          <w:b w:val="0"/>
          <w:bCs w:val="0"/>
          <w:i w:val="0"/>
          <w:iCs w:val="0"/>
          <w:caps w:val="0"/>
          <w:smallCaps w:val="0"/>
          <w:noProof w:val="0"/>
          <w:color w:val="000000" w:themeColor="text1" w:themeTint="FF" w:themeShade="FF"/>
          <w:sz w:val="22"/>
          <w:szCs w:val="22"/>
          <w:lang w:val="en-GB"/>
        </w:rPr>
        <w:t xml:space="preserve">Red Bull excels in both its main and related innovation areas. It continues to thrive in the energy-drink market while also branching out into lifestyle, media, and culture. </w:t>
      </w:r>
    </w:p>
    <w:p w:rsidR="017A7A17" w:rsidP="3B4E7DB6" w:rsidRDefault="017A7A17" w14:paraId="782368A7" w14:textId="518560E8">
      <w:pPr>
        <w:pStyle w:val="ListParagraph"/>
        <w:numPr>
          <w:ilvl w:val="0"/>
          <w:numId w:val="4"/>
        </w:numPr>
        <w:jc w:val="left"/>
        <w:rPr>
          <w:noProof w:val="0"/>
          <w:sz w:val="22"/>
          <w:szCs w:val="22"/>
          <w:lang w:val="en-GB"/>
        </w:rPr>
      </w:pPr>
      <w:r w:rsidRPr="3B4E7DB6" w:rsidR="017A7A17">
        <w:rPr>
          <w:b w:val="0"/>
          <w:bCs w:val="0"/>
          <w:i w:val="0"/>
          <w:iCs w:val="0"/>
          <w:caps w:val="0"/>
          <w:smallCaps w:val="0"/>
          <w:noProof w:val="0"/>
          <w:color w:val="000000" w:themeColor="text1" w:themeTint="FF" w:themeShade="FF"/>
          <w:sz w:val="22"/>
          <w:szCs w:val="22"/>
          <w:lang w:val="en-GB"/>
        </w:rPr>
        <w:t xml:space="preserve">The transformational area holds the greatest potential — but it also comes with significant risks. To stay ahead, Red Bull needs to focus more on digital and connected experiences, </w:t>
      </w:r>
      <w:r w:rsidRPr="3B4E7DB6" w:rsidR="017A7A17">
        <w:rPr>
          <w:b w:val="0"/>
          <w:bCs w:val="0"/>
          <w:i w:val="0"/>
          <w:iCs w:val="0"/>
          <w:caps w:val="0"/>
          <w:smallCaps w:val="0"/>
          <w:noProof w:val="0"/>
          <w:color w:val="000000" w:themeColor="text1" w:themeTint="FF" w:themeShade="FF"/>
          <w:sz w:val="22"/>
          <w:szCs w:val="22"/>
          <w:lang w:val="en-GB"/>
        </w:rPr>
        <w:t>possibly venturing</w:t>
      </w:r>
      <w:r w:rsidRPr="3B4E7DB6" w:rsidR="017A7A17">
        <w:rPr>
          <w:b w:val="0"/>
          <w:bCs w:val="0"/>
          <w:i w:val="0"/>
          <w:iCs w:val="0"/>
          <w:caps w:val="0"/>
          <w:smallCaps w:val="0"/>
          <w:noProof w:val="0"/>
          <w:color w:val="000000" w:themeColor="text1" w:themeTint="FF" w:themeShade="FF"/>
          <w:sz w:val="22"/>
          <w:szCs w:val="22"/>
          <w:lang w:val="en-GB"/>
        </w:rPr>
        <w:t xml:space="preserve"> beyond just beverages. </w:t>
      </w:r>
    </w:p>
    <w:p w:rsidR="017A7A17" w:rsidP="3B4E7DB6" w:rsidRDefault="017A7A17" w14:paraId="7B3CBBDE" w14:textId="00E754CA">
      <w:pPr>
        <w:pStyle w:val="ListParagraph"/>
        <w:numPr>
          <w:ilvl w:val="0"/>
          <w:numId w:val="4"/>
        </w:numPr>
        <w:jc w:val="left"/>
        <w:rPr>
          <w:noProof w:val="0"/>
          <w:sz w:val="22"/>
          <w:szCs w:val="22"/>
          <w:lang w:val="en-GB"/>
        </w:rPr>
      </w:pPr>
      <w:r w:rsidRPr="3B4E7DB6" w:rsidR="017A7A17">
        <w:rPr>
          <w:b w:val="0"/>
          <w:bCs w:val="0"/>
          <w:i w:val="0"/>
          <w:iCs w:val="0"/>
          <w:caps w:val="0"/>
          <w:smallCaps w:val="0"/>
          <w:noProof w:val="0"/>
          <w:color w:val="000000" w:themeColor="text1" w:themeTint="FF" w:themeShade="FF"/>
          <w:sz w:val="22"/>
          <w:szCs w:val="22"/>
          <w:lang w:val="en-GB"/>
        </w:rPr>
        <w:t xml:space="preserve">You can see design thinking in action: the brand pays attention to new consumer environments (like gaming, adventure sports, and digital communities) and creates experiences rather than just products. </w:t>
      </w:r>
    </w:p>
    <w:p w:rsidR="017A7A17" w:rsidP="3B4E7DB6" w:rsidRDefault="017A7A17" w14:paraId="2026E754" w14:textId="298B1342">
      <w:pPr>
        <w:pStyle w:val="ListParagraph"/>
        <w:numPr>
          <w:ilvl w:val="0"/>
          <w:numId w:val="4"/>
        </w:numPr>
        <w:jc w:val="left"/>
        <w:rPr>
          <w:noProof w:val="0"/>
          <w:sz w:val="22"/>
          <w:szCs w:val="22"/>
          <w:lang w:val="en-GB"/>
        </w:rPr>
      </w:pPr>
      <w:r w:rsidRPr="3B4E7DB6" w:rsidR="017A7A17">
        <w:rPr>
          <w:b w:val="0"/>
          <w:bCs w:val="0"/>
          <w:i w:val="0"/>
          <w:iCs w:val="0"/>
          <w:caps w:val="0"/>
          <w:smallCaps w:val="0"/>
          <w:noProof w:val="0"/>
          <w:color w:val="000000" w:themeColor="text1" w:themeTint="FF" w:themeShade="FF"/>
          <w:sz w:val="22"/>
          <w:szCs w:val="22"/>
          <w:lang w:val="en-GB"/>
        </w:rPr>
        <w:t xml:space="preserve">One challenge is finding the right balance between the core drink business (which has become more of a commodity) and new projects; they need to </w:t>
      </w:r>
      <w:r w:rsidRPr="3B4E7DB6" w:rsidR="017A7A17">
        <w:rPr>
          <w:b w:val="0"/>
          <w:bCs w:val="0"/>
          <w:i w:val="0"/>
          <w:iCs w:val="0"/>
          <w:caps w:val="0"/>
          <w:smallCaps w:val="0"/>
          <w:noProof w:val="0"/>
          <w:color w:val="000000" w:themeColor="text1" w:themeTint="FF" w:themeShade="FF"/>
          <w:sz w:val="22"/>
          <w:szCs w:val="22"/>
          <w:lang w:val="en-GB"/>
        </w:rPr>
        <w:t>maintain</w:t>
      </w:r>
      <w:r w:rsidRPr="3B4E7DB6" w:rsidR="017A7A17">
        <w:rPr>
          <w:b w:val="0"/>
          <w:bCs w:val="0"/>
          <w:i w:val="0"/>
          <w:iCs w:val="0"/>
          <w:caps w:val="0"/>
          <w:smallCaps w:val="0"/>
          <w:noProof w:val="0"/>
          <w:color w:val="000000" w:themeColor="text1" w:themeTint="FF" w:themeShade="FF"/>
          <w:sz w:val="22"/>
          <w:szCs w:val="22"/>
          <w:lang w:val="en-GB"/>
        </w:rPr>
        <w:t xml:space="preserve"> brand consistency and avoid dilution. Additionally, digital disruptions (like health trends, wellness drinks, and sustainability) could pose a threat to the current business model. </w:t>
      </w:r>
      <w:r w:rsidRPr="3B4E7DB6" w:rsidR="7EBB1A81">
        <w:rPr>
          <w:b w:val="0"/>
          <w:bCs w:val="0"/>
          <w:i w:val="0"/>
          <w:iCs w:val="0"/>
          <w:caps w:val="0"/>
          <w:smallCaps w:val="0"/>
          <w:noProof w:val="0"/>
          <w:color w:val="000000" w:themeColor="text1" w:themeTint="FF" w:themeShade="FF"/>
          <w:sz w:val="22"/>
          <w:szCs w:val="22"/>
          <w:lang w:val="en-GB"/>
        </w:rPr>
        <w:t xml:space="preserve"> </w:t>
      </w:r>
    </w:p>
    <w:p w:rsidR="3B4E7DB6" w:rsidP="3B4E7DB6" w:rsidRDefault="3B4E7DB6" w14:paraId="253ACAA8" w14:textId="024828DB">
      <w:pPr>
        <w:pStyle w:val="Normal"/>
        <w:ind w:left="0"/>
        <w:jc w:val="left"/>
        <w:rPr>
          <w:noProof w:val="0"/>
          <w:sz w:val="22"/>
          <w:szCs w:val="22"/>
          <w:lang w:val="en-GB"/>
        </w:rPr>
      </w:pPr>
    </w:p>
    <w:p w:rsidR="0CFD2487" w:rsidP="3B4E7DB6" w:rsidRDefault="0CFD2487" w14:paraId="56A53D38" w14:textId="3E4380F5">
      <w:pPr>
        <w:pStyle w:val="Normal"/>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B4E7DB6" w:rsidR="0CFD2487">
        <w:rPr>
          <w:rFonts w:ascii="Arial" w:hAnsi="Arial" w:eastAsia="Arial" w:cs="Arial"/>
          <w:b w:val="1"/>
          <w:bCs w:val="1"/>
          <w:i w:val="0"/>
          <w:iCs w:val="0"/>
          <w:caps w:val="0"/>
          <w:smallCaps w:val="0"/>
          <w:noProof w:val="0"/>
          <w:color w:val="000000" w:themeColor="text1" w:themeTint="FF" w:themeShade="FF"/>
          <w:sz w:val="22"/>
          <w:szCs w:val="22"/>
          <w:lang w:val="en-GB"/>
        </w:rPr>
        <w:t xml:space="preserve">Part 2  </w:t>
      </w:r>
    </w:p>
    <w:p w:rsidR="0CFD2487" w:rsidP="3B4E7DB6" w:rsidRDefault="0CFD2487" w14:paraId="3F894AF8" w14:textId="5C622E12">
      <w:pPr>
        <w:pStyle w:val="Normal"/>
        <w:ind w:left="0"/>
        <w:jc w:val="left"/>
        <w:rPr>
          <w:rFonts w:ascii="Arial" w:hAnsi="Arial" w:eastAsia="Arial" w:cs="Arial"/>
          <w:b w:val="1"/>
          <w:bCs w:val="1"/>
          <w:noProof w:val="0"/>
          <w:sz w:val="22"/>
          <w:szCs w:val="22"/>
          <w:lang w:val="en-GB"/>
        </w:rPr>
      </w:pPr>
      <w:r w:rsidRPr="3B4E7DB6" w:rsidR="0CFD2487">
        <w:rPr>
          <w:rFonts w:ascii="Arial" w:hAnsi="Arial" w:eastAsia="Arial" w:cs="Arial"/>
          <w:b w:val="1"/>
          <w:bCs w:val="1"/>
          <w:noProof w:val="0"/>
          <w:sz w:val="22"/>
          <w:szCs w:val="22"/>
          <w:lang w:val="en-GB"/>
        </w:rPr>
        <w:t>Proposal: New Digital Transformation Initiative</w:t>
      </w:r>
    </w:p>
    <w:p w:rsidR="18C70DD3" w:rsidP="3B4E7DB6" w:rsidRDefault="18C70DD3" w14:paraId="02185CFD" w14:textId="7B59B901">
      <w:pPr>
        <w:pStyle w:val="Normal"/>
        <w:ind w:left="0"/>
        <w:jc w:val="left"/>
        <w:rPr>
          <w:rFonts w:ascii="Arial" w:hAnsi="Arial" w:eastAsia="Arial" w:cs="Arial"/>
          <w:noProof w:val="0"/>
          <w:sz w:val="22"/>
          <w:szCs w:val="22"/>
          <w:lang w:val="en-GB"/>
        </w:rPr>
      </w:pPr>
      <w:r w:rsidRPr="3B4E7DB6" w:rsidR="18C70DD3">
        <w:rPr>
          <w:rFonts w:ascii="Arial" w:hAnsi="Arial" w:eastAsia="Arial" w:cs="Arial"/>
          <w:b w:val="0"/>
          <w:bCs w:val="0"/>
          <w:i w:val="0"/>
          <w:iCs w:val="0"/>
          <w:caps w:val="0"/>
          <w:smallCaps w:val="0"/>
          <w:noProof w:val="0"/>
          <w:color w:val="000000" w:themeColor="text1" w:themeTint="FF" w:themeShade="FF"/>
          <w:sz w:val="22"/>
          <w:szCs w:val="22"/>
          <w:lang w:val="en-GB"/>
        </w:rPr>
        <w:t xml:space="preserve">Concept: A single digital platform (mobile app + website) that combines products, consumption context, lifestyle content, community, and personalized experiences. The aim is to enhance engagement, boost loyalty, tailor the brand experience, and build a platform that allows Red Bull to expand its ecosystem even further. </w:t>
      </w:r>
    </w:p>
    <w:p w:rsidR="0C657A5C" w:rsidP="3B4E7DB6" w:rsidRDefault="0C657A5C" w14:paraId="7FE06551" w14:textId="34F78AC5">
      <w:pPr>
        <w:pStyle w:val="Normal"/>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B4E7DB6" w:rsidR="0C657A5C">
        <w:rPr>
          <w:rFonts w:ascii="Arial" w:hAnsi="Arial" w:eastAsia="Arial" w:cs="Arial"/>
          <w:b w:val="1"/>
          <w:bCs w:val="1"/>
          <w:i w:val="0"/>
          <w:iCs w:val="0"/>
          <w:caps w:val="0"/>
          <w:smallCaps w:val="0"/>
          <w:noProof w:val="0"/>
          <w:color w:val="000000" w:themeColor="text1" w:themeTint="FF" w:themeShade="FF"/>
          <w:sz w:val="22"/>
          <w:szCs w:val="22"/>
          <w:lang w:val="en-GB"/>
        </w:rPr>
        <w:t>Key features of Red Bull + Connect</w:t>
      </w:r>
    </w:p>
    <w:p w:rsidR="0C657A5C" w:rsidP="3B4E7DB6" w:rsidRDefault="0C657A5C" w14:paraId="7C938A30" w14:textId="70409CD8">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Product + Consumption Context Profiling: Users can share how and when they enjoy the drink (like during gaming, studying, at the gym, or on a night out). The app keeps track of these situations over time (with optional tagging and </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possibly through</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wearable tech).</w:t>
      </w:r>
    </w:p>
    <w:p w:rsidR="0C657A5C" w:rsidP="3B4E7DB6" w:rsidRDefault="0C657A5C" w14:paraId="110FD2F7" w14:textId="776434C2">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Smart Packaging Integration: Each can </w:t>
      </w:r>
      <w:r w:rsidRPr="3B4E7DB6" w:rsidR="276220FA">
        <w:rPr>
          <w:rFonts w:ascii="Arial" w:hAnsi="Arial" w:eastAsia="Arial" w:cs="Arial"/>
          <w:b w:val="0"/>
          <w:bCs w:val="0"/>
          <w:i w:val="0"/>
          <w:iCs w:val="0"/>
          <w:caps w:val="0"/>
          <w:smallCaps w:val="0"/>
          <w:noProof w:val="0"/>
          <w:color w:val="000000" w:themeColor="text1" w:themeTint="FF" w:themeShade="FF"/>
          <w:sz w:val="22"/>
          <w:szCs w:val="22"/>
          <w:lang w:val="en-GB"/>
        </w:rPr>
        <w:t>come</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with a QR/NFC code. When scanned, it reveals exclusive content (like athlete stories, AR filters, and </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special offers</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and connects to the app.</w:t>
      </w:r>
    </w:p>
    <w:p w:rsidR="0C657A5C" w:rsidP="3B4E7DB6" w:rsidRDefault="0C657A5C" w14:paraId="5F3CCC14" w14:textId="7F8FE902">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Subscription / Smart Vending: Through the app, users can subscribe to different variants (such as sugar-free or focus formula) or find smart vending machines nearby (using geo-location). They also receive push notifications for offers.</w:t>
      </w:r>
    </w:p>
    <w:p w:rsidR="0C657A5C" w:rsidP="3B4E7DB6" w:rsidRDefault="0C657A5C" w14:paraId="7CC2DBBC" w14:textId="27107CB5">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Content &amp; Community Hub: Users can access content from Red Bull Media House, including live streams of extreme sports, esports tournaments, and gaming events. Community features include user-generated content and challenges (like workout challenges or gaming marathons) that offer brand rewards. </w:t>
      </w:r>
    </w:p>
    <w:p w:rsidR="0C657A5C" w:rsidP="3B4E7DB6" w:rsidRDefault="0C657A5C" w14:paraId="56D10589" w14:textId="038C6683">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Personalised Experience &amp; Rewards: Based on their profile and </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behavior</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users get suggestions for product variants, events to attend or stream, and content. They earn rewards (points) for consuming products, scanning cans, attending events, and sharing content, which can be redeemed for exclusive merchandise, event tickets, and limited-edition items. </w:t>
      </w:r>
    </w:p>
    <w:p w:rsidR="0C657A5C" w:rsidP="3B4E7DB6" w:rsidRDefault="0C657A5C" w14:paraId="56E7B9DF" w14:textId="664C07DB">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Health &amp; Sustainability Dashboard: This feature offers transparency about ingredients and sustainability metrics (like recycling tracking if users register their cans), along with optional health and performance tracking in collaboration with wearables and apps. </w:t>
      </w:r>
    </w:p>
    <w:p w:rsidR="0C657A5C" w:rsidP="3B4E7DB6" w:rsidRDefault="0C657A5C" w14:paraId="4B7FF313" w14:textId="090058DE">
      <w:pPr>
        <w:pStyle w:val="ListParagraph"/>
        <w:numPr>
          <w:ilvl w:val="0"/>
          <w:numId w:val="6"/>
        </w:numPr>
        <w:jc w:val="left"/>
        <w:rPr>
          <w:rFonts w:ascii="Arial" w:hAnsi="Arial" w:eastAsia="Arial" w:cs="Arial"/>
          <w:noProof w:val="0"/>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Event &amp; Live Experience Integration: Users can check in to Red Bull events using the app, enjoy AR experiences at these events, connect with the community, and </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participate</w:t>
      </w: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in live polling and interactive features.</w:t>
      </w:r>
    </w:p>
    <w:p w:rsidR="0C657A5C" w:rsidP="3B4E7DB6" w:rsidRDefault="0C657A5C" w14:paraId="5A3E41BC" w14:textId="23A56A50">
      <w:pPr>
        <w:pStyle w:val="ListParagraph"/>
        <w:numPr>
          <w:ilvl w:val="0"/>
          <w:numId w:val="6"/>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B4E7DB6" w:rsidR="0C657A5C">
        <w:rPr>
          <w:rFonts w:ascii="Arial" w:hAnsi="Arial" w:eastAsia="Arial" w:cs="Arial"/>
          <w:b w:val="0"/>
          <w:bCs w:val="0"/>
          <w:i w:val="0"/>
          <w:iCs w:val="0"/>
          <w:caps w:val="0"/>
          <w:smallCaps w:val="0"/>
          <w:noProof w:val="0"/>
          <w:color w:val="000000" w:themeColor="text1" w:themeTint="FF" w:themeShade="FF"/>
          <w:sz w:val="22"/>
          <w:szCs w:val="22"/>
          <w:lang w:val="en-GB"/>
        </w:rPr>
        <w:t xml:space="preserve"> Data &amp; Analytics Backbone for Red Bull: The platform gathers extensive consumer data (including consumption context, content preferences, and brand engagement) to foster further innovation and personalized product development.</w:t>
      </w:r>
      <w:r w:rsidRPr="3B4E7DB6" w:rsidR="2F9858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F98584F" w:rsidP="3B4E7DB6" w:rsidRDefault="2F98584F" w14:paraId="6B80B1BC" w14:textId="41D69C87">
      <w:pPr>
        <w:pStyle w:val="Normal"/>
        <w:ind w:left="0"/>
        <w:jc w:val="left"/>
        <w:rPr>
          <w:rFonts w:ascii="Arial" w:hAnsi="Arial" w:eastAsia="Arial" w:cs="Arial"/>
          <w:b w:val="1"/>
          <w:bCs w:val="1"/>
          <w:noProof w:val="0"/>
          <w:sz w:val="22"/>
          <w:szCs w:val="22"/>
          <w:lang w:val="en-GB"/>
        </w:rPr>
      </w:pPr>
      <w:r w:rsidRPr="3B4E7DB6" w:rsidR="2F98584F">
        <w:rPr>
          <w:rFonts w:ascii="Arial" w:hAnsi="Arial" w:eastAsia="Arial" w:cs="Arial"/>
          <w:b w:val="1"/>
          <w:bCs w:val="1"/>
          <w:noProof w:val="0"/>
          <w:sz w:val="22"/>
          <w:szCs w:val="22"/>
          <w:lang w:val="en-GB"/>
        </w:rPr>
        <w:t xml:space="preserve">Updated &amp; Enhanced Customer Journey Map </w:t>
      </w:r>
    </w:p>
    <w:p w:rsidR="2F98584F" w:rsidP="3B4E7DB6" w:rsidRDefault="2F98584F" w14:paraId="0261AB73" w14:textId="01C6FE9A">
      <w:pPr>
        <w:pStyle w:val="Normal"/>
        <w:ind w:left="0"/>
        <w:jc w:val="left"/>
        <w:rPr>
          <w:rFonts w:ascii="Arial" w:hAnsi="Arial" w:eastAsia="Arial" w:cs="Arial"/>
          <w:noProof w:val="0"/>
          <w:sz w:val="22"/>
          <w:szCs w:val="22"/>
          <w:lang w:val="en-GB"/>
        </w:rPr>
      </w:pPr>
      <w:r w:rsidRPr="3B4E7DB6" w:rsidR="2F98584F">
        <w:rPr>
          <w:rFonts w:ascii="Arial" w:hAnsi="Arial" w:eastAsia="Arial" w:cs="Arial"/>
          <w:b w:val="0"/>
          <w:bCs w:val="0"/>
          <w:i w:val="0"/>
          <w:iCs w:val="0"/>
          <w:caps w:val="0"/>
          <w:smallCaps w:val="0"/>
          <w:noProof w:val="0"/>
          <w:color w:val="000000" w:themeColor="text1" w:themeTint="FF" w:themeShade="FF"/>
          <w:sz w:val="22"/>
          <w:szCs w:val="22"/>
          <w:lang w:val="en-GB"/>
        </w:rPr>
        <w:t xml:space="preserve">This is how the customer experience evolves with Red Bull + Connect: </w:t>
      </w:r>
    </w:p>
    <w:tbl>
      <w:tblPr>
        <w:tblStyle w:val="TableGrid"/>
        <w:tblW w:w="0" w:type="auto"/>
        <w:tblLayout w:type="fixed"/>
        <w:tblLook w:val="06A0" w:firstRow="1" w:lastRow="0" w:firstColumn="1" w:lastColumn="0" w:noHBand="1" w:noVBand="1"/>
      </w:tblPr>
      <w:tblGrid>
        <w:gridCol w:w="1410"/>
        <w:gridCol w:w="1545"/>
        <w:gridCol w:w="1725"/>
        <w:gridCol w:w="1395"/>
        <w:gridCol w:w="1410"/>
        <w:gridCol w:w="1642"/>
      </w:tblGrid>
      <w:tr w:rsidR="3B4E7DB6" w:rsidTr="3B4E7DB6" w14:paraId="4E82390A">
        <w:trPr>
          <w:trHeight w:val="300"/>
        </w:trPr>
        <w:tc>
          <w:tcPr>
            <w:tcW w:w="1410" w:type="dxa"/>
            <w:tcMar/>
          </w:tcPr>
          <w:p w:rsidR="3B4E7DB6" w:rsidP="3B4E7DB6" w:rsidRDefault="3B4E7DB6" w14:paraId="5430B19D" w14:textId="6F504837">
            <w:pPr>
              <w:spacing w:before="0" w:beforeAutospacing="off" w:after="0" w:afterAutospacing="off"/>
              <w:jc w:val="center"/>
            </w:pPr>
            <w:r w:rsidRPr="3B4E7DB6" w:rsidR="3B4E7DB6">
              <w:rPr>
                <w:b w:val="1"/>
                <w:bCs w:val="1"/>
              </w:rPr>
              <w:t>Stage</w:t>
            </w:r>
          </w:p>
        </w:tc>
        <w:tc>
          <w:tcPr>
            <w:tcW w:w="1545" w:type="dxa"/>
            <w:tcMar/>
          </w:tcPr>
          <w:p w:rsidR="3B4E7DB6" w:rsidP="3B4E7DB6" w:rsidRDefault="3B4E7DB6" w14:paraId="7C1B94FB" w14:textId="597466D2">
            <w:pPr>
              <w:spacing w:before="0" w:beforeAutospacing="off" w:after="0" w:afterAutospacing="off"/>
              <w:jc w:val="center"/>
            </w:pPr>
            <w:r w:rsidRPr="3B4E7DB6" w:rsidR="3B4E7DB6">
              <w:rPr>
                <w:b w:val="1"/>
                <w:bCs w:val="1"/>
              </w:rPr>
              <w:t>Actions / Experience (with initiative)</w:t>
            </w:r>
          </w:p>
        </w:tc>
        <w:tc>
          <w:tcPr>
            <w:tcW w:w="1725" w:type="dxa"/>
            <w:tcMar/>
          </w:tcPr>
          <w:p w:rsidR="3B4E7DB6" w:rsidP="3B4E7DB6" w:rsidRDefault="3B4E7DB6" w14:paraId="31B4FF68" w14:textId="0096559A">
            <w:pPr>
              <w:spacing w:before="0" w:beforeAutospacing="off" w:after="0" w:afterAutospacing="off"/>
              <w:jc w:val="center"/>
            </w:pPr>
            <w:r w:rsidRPr="3B4E7DB6" w:rsidR="3B4E7DB6">
              <w:rPr>
                <w:b w:val="1"/>
                <w:bCs w:val="1"/>
              </w:rPr>
              <w:t>Enhanced Touchpoints</w:t>
            </w:r>
          </w:p>
        </w:tc>
        <w:tc>
          <w:tcPr>
            <w:tcW w:w="1395" w:type="dxa"/>
            <w:tcMar/>
          </w:tcPr>
          <w:p w:rsidR="3B4E7DB6" w:rsidP="3B4E7DB6" w:rsidRDefault="3B4E7DB6" w14:paraId="01963788" w14:textId="1E5489F3">
            <w:pPr>
              <w:spacing w:before="0" w:beforeAutospacing="off" w:after="0" w:afterAutospacing="off"/>
              <w:jc w:val="center"/>
            </w:pPr>
            <w:r w:rsidRPr="3B4E7DB6" w:rsidR="3B4E7DB6">
              <w:rPr>
                <w:b w:val="1"/>
                <w:bCs w:val="1"/>
              </w:rPr>
              <w:t>Enhanced Gains</w:t>
            </w:r>
          </w:p>
        </w:tc>
        <w:tc>
          <w:tcPr>
            <w:tcW w:w="1410" w:type="dxa"/>
            <w:tcMar/>
          </w:tcPr>
          <w:p w:rsidR="3B4E7DB6" w:rsidP="3B4E7DB6" w:rsidRDefault="3B4E7DB6" w14:paraId="508F0FF1" w14:textId="4577AFAA">
            <w:pPr>
              <w:spacing w:before="0" w:beforeAutospacing="off" w:after="0" w:afterAutospacing="off"/>
              <w:jc w:val="center"/>
            </w:pPr>
            <w:r w:rsidRPr="3B4E7DB6" w:rsidR="3B4E7DB6">
              <w:rPr>
                <w:b w:val="1"/>
                <w:bCs w:val="1"/>
              </w:rPr>
              <w:t>Reduced Pains</w:t>
            </w:r>
          </w:p>
        </w:tc>
        <w:tc>
          <w:tcPr>
            <w:tcW w:w="1642" w:type="dxa"/>
            <w:tcMar/>
          </w:tcPr>
          <w:p w:rsidR="3B4E7DB6" w:rsidP="3B4E7DB6" w:rsidRDefault="3B4E7DB6" w14:paraId="3C50F282" w14:textId="6CCE5F63">
            <w:pPr>
              <w:spacing w:before="0" w:beforeAutospacing="off" w:after="0" w:afterAutospacing="off"/>
              <w:jc w:val="center"/>
              <w:rPr>
                <w:b w:val="1"/>
                <w:bCs w:val="1"/>
              </w:rPr>
            </w:pPr>
            <w:r w:rsidRPr="3B4E7DB6" w:rsidR="3B4E7DB6">
              <w:rPr>
                <w:b w:val="1"/>
                <w:bCs w:val="1"/>
              </w:rPr>
              <w:t>Digital Innovation Enabl</w:t>
            </w:r>
            <w:r w:rsidRPr="3B4E7DB6" w:rsidR="46BD9F32">
              <w:rPr>
                <w:b w:val="1"/>
                <w:bCs w:val="1"/>
              </w:rPr>
              <w:t>er</w:t>
            </w:r>
          </w:p>
        </w:tc>
      </w:tr>
      <w:tr w:rsidR="3B4E7DB6" w:rsidTr="3B4E7DB6" w14:paraId="4B95C612">
        <w:trPr>
          <w:trHeight w:val="300"/>
        </w:trPr>
        <w:tc>
          <w:tcPr>
            <w:tcW w:w="1410" w:type="dxa"/>
            <w:tcMar/>
          </w:tcPr>
          <w:p w:rsidR="46BD9F32" w:rsidP="3B4E7DB6" w:rsidRDefault="46BD9F32" w14:paraId="2B6B2BD1" w14:textId="04588E1C">
            <w:pPr>
              <w:pStyle w:val="Normal"/>
            </w:pPr>
            <w:r w:rsidRPr="3B4E7DB6" w:rsidR="46BD9F32">
              <w:rPr>
                <w:rFonts w:ascii="Arial" w:hAnsi="Arial" w:eastAsia="Arial" w:cs="Arial"/>
                <w:noProof w:val="0"/>
                <w:sz w:val="22"/>
                <w:szCs w:val="22"/>
                <w:lang w:val="en-GB"/>
              </w:rPr>
              <w:t>Awareness</w:t>
            </w:r>
          </w:p>
          <w:p w:rsidR="3B4E7DB6" w:rsidP="3B4E7DB6" w:rsidRDefault="3B4E7DB6" w14:paraId="3B5D06D3" w14:textId="2289455F">
            <w:pPr>
              <w:pStyle w:val="Normal"/>
              <w:rPr>
                <w:rFonts w:ascii="Arial" w:hAnsi="Arial" w:eastAsia="Arial" w:cs="Arial"/>
                <w:noProof w:val="0"/>
                <w:sz w:val="22"/>
                <w:szCs w:val="22"/>
                <w:lang w:val="en-GB"/>
              </w:rPr>
            </w:pPr>
          </w:p>
        </w:tc>
        <w:tc>
          <w:tcPr>
            <w:tcW w:w="1545" w:type="dxa"/>
            <w:tcMar/>
          </w:tcPr>
          <w:p w:rsidR="0CFB267C" w:rsidP="3B4E7DB6" w:rsidRDefault="0CFB267C" w14:paraId="1D64D039" w14:textId="73095015">
            <w:pPr>
              <w:pStyle w:val="Normal"/>
              <w:rPr>
                <w:rFonts w:ascii="Arial" w:hAnsi="Arial" w:eastAsia="Arial" w:cs="Arial"/>
                <w:noProof w:val="0"/>
                <w:sz w:val="20"/>
                <w:szCs w:val="20"/>
                <w:lang w:val="en-GB"/>
              </w:rPr>
            </w:pPr>
            <w:r w:rsidRPr="3B4E7DB6" w:rsidR="0CFB267C">
              <w:rPr>
                <w:rFonts w:ascii="Arial" w:hAnsi="Arial" w:eastAsia="Arial" w:cs="Arial"/>
                <w:b w:val="0"/>
                <w:bCs w:val="0"/>
                <w:i w:val="0"/>
                <w:iCs w:val="0"/>
                <w:caps w:val="0"/>
                <w:smallCaps w:val="0"/>
                <w:noProof w:val="0"/>
                <w:color w:val="000000" w:themeColor="text1" w:themeTint="FF" w:themeShade="FF"/>
                <w:sz w:val="20"/>
                <w:szCs w:val="20"/>
                <w:lang w:val="en-GB"/>
              </w:rPr>
              <w:t xml:space="preserve">You can download the app by scanning a can at campus events; it sends push notifications for content </w:t>
            </w:r>
            <w:r w:rsidRPr="3B4E7DB6" w:rsidR="0CFB267C">
              <w:rPr>
                <w:rFonts w:ascii="Arial" w:hAnsi="Arial" w:eastAsia="Arial" w:cs="Arial"/>
                <w:b w:val="0"/>
                <w:bCs w:val="0"/>
                <w:i w:val="0"/>
                <w:iCs w:val="0"/>
                <w:caps w:val="0"/>
                <w:smallCaps w:val="0"/>
                <w:noProof w:val="0"/>
                <w:color w:val="000000" w:themeColor="text1" w:themeTint="FF" w:themeShade="FF"/>
                <w:sz w:val="20"/>
                <w:szCs w:val="20"/>
                <w:lang w:val="en-GB"/>
              </w:rPr>
              <w:t>that’s</w:t>
            </w:r>
            <w:r w:rsidRPr="3B4E7DB6" w:rsidR="0CFB267C">
              <w:rPr>
                <w:rFonts w:ascii="Arial" w:hAnsi="Arial" w:eastAsia="Arial" w:cs="Arial"/>
                <w:b w:val="0"/>
                <w:bCs w:val="0"/>
                <w:i w:val="0"/>
                <w:iCs w:val="0"/>
                <w:caps w:val="0"/>
                <w:smallCaps w:val="0"/>
                <w:noProof w:val="0"/>
                <w:color w:val="000000" w:themeColor="text1" w:themeTint="FF" w:themeShade="FF"/>
                <w:sz w:val="20"/>
                <w:szCs w:val="20"/>
                <w:lang w:val="en-GB"/>
              </w:rPr>
              <w:t xml:space="preserve"> tailored to you; there are also AR teaser campaigns.</w:t>
            </w:r>
          </w:p>
        </w:tc>
        <w:tc>
          <w:tcPr>
            <w:tcW w:w="1725" w:type="dxa"/>
            <w:tcMar/>
          </w:tcPr>
          <w:p w:rsidR="0CFB267C" w:rsidP="3B4E7DB6" w:rsidRDefault="0CFB267C" w14:paraId="05C9A448" w14:textId="3B35587D">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0CFB267C">
              <w:rPr>
                <w:rFonts w:ascii="Arial" w:hAnsi="Arial" w:eastAsia="Arial" w:cs="Arial"/>
                <w:b w:val="0"/>
                <w:bCs w:val="0"/>
                <w:i w:val="0"/>
                <w:iCs w:val="0"/>
                <w:caps w:val="0"/>
                <w:smallCaps w:val="0"/>
                <w:noProof w:val="0"/>
                <w:color w:val="000000" w:themeColor="text1" w:themeTint="FF" w:themeShade="FF"/>
                <w:sz w:val="20"/>
                <w:szCs w:val="20"/>
                <w:lang w:val="en-GB"/>
              </w:rPr>
              <w:t xml:space="preserve">You can find the app in the app store, at campus events, on QR codes on packaging, and through social media. </w:t>
            </w:r>
            <w:r>
              <w:br/>
            </w:r>
          </w:p>
        </w:tc>
        <w:tc>
          <w:tcPr>
            <w:tcW w:w="1395" w:type="dxa"/>
            <w:tcMar/>
          </w:tcPr>
          <w:p w:rsidR="0CFB267C" w:rsidP="3B4E7DB6" w:rsidRDefault="0CFB267C" w14:paraId="0FABB42E" w14:textId="353582D7">
            <w:pPr>
              <w:pStyle w:val="Normal"/>
              <w:rPr>
                <w:rFonts w:ascii="Arial" w:hAnsi="Arial" w:eastAsia="Arial" w:cs="Arial"/>
                <w:noProof w:val="0"/>
                <w:sz w:val="20"/>
                <w:szCs w:val="20"/>
                <w:lang w:val="en-GB"/>
              </w:rPr>
            </w:pPr>
            <w:r w:rsidRPr="3B4E7DB6" w:rsidR="0CFB267C">
              <w:rPr>
                <w:rFonts w:ascii="Arial" w:hAnsi="Arial" w:eastAsia="Arial" w:cs="Arial"/>
                <w:b w:val="0"/>
                <w:bCs w:val="0"/>
                <w:i w:val="0"/>
                <w:iCs w:val="0"/>
                <w:caps w:val="0"/>
                <w:smallCaps w:val="0"/>
                <w:noProof w:val="0"/>
                <w:color w:val="000000" w:themeColor="text1" w:themeTint="FF" w:themeShade="FF"/>
                <w:sz w:val="20"/>
                <w:szCs w:val="20"/>
                <w:lang w:val="en-GB"/>
              </w:rPr>
              <w:t>Earlier, personal relevance was important, and brand engagement starts online.</w:t>
            </w:r>
          </w:p>
        </w:tc>
        <w:tc>
          <w:tcPr>
            <w:tcW w:w="1410" w:type="dxa"/>
            <w:tcMar/>
          </w:tcPr>
          <w:p w:rsidR="0CFB267C" w:rsidP="3B4E7DB6" w:rsidRDefault="0CFB267C" w14:paraId="5C0B98AD" w14:textId="3B7791A1">
            <w:pPr>
              <w:pStyle w:val="Normal"/>
              <w:rPr>
                <w:rFonts w:ascii="Arial" w:hAnsi="Arial" w:eastAsia="Arial" w:cs="Arial"/>
                <w:noProof w:val="0"/>
                <w:sz w:val="20"/>
                <w:szCs w:val="20"/>
                <w:lang w:val="en-GB"/>
              </w:rPr>
            </w:pPr>
            <w:r w:rsidRPr="3B4E7DB6" w:rsidR="0CFB267C">
              <w:rPr>
                <w:rFonts w:ascii="Arial" w:hAnsi="Arial" w:eastAsia="Arial" w:cs="Arial"/>
                <w:b w:val="0"/>
                <w:bCs w:val="0"/>
                <w:i w:val="0"/>
                <w:iCs w:val="0"/>
                <w:caps w:val="0"/>
                <w:smallCaps w:val="0"/>
                <w:noProof w:val="0"/>
                <w:color w:val="000000" w:themeColor="text1" w:themeTint="FF" w:themeShade="FF"/>
                <w:sz w:val="20"/>
                <w:szCs w:val="20"/>
                <w:lang w:val="en-GB"/>
              </w:rPr>
              <w:t>There’s</w:t>
            </w:r>
            <w:r w:rsidRPr="3B4E7DB6" w:rsidR="0CFB267C">
              <w:rPr>
                <w:rFonts w:ascii="Arial" w:hAnsi="Arial" w:eastAsia="Arial" w:cs="Arial"/>
                <w:b w:val="0"/>
                <w:bCs w:val="0"/>
                <w:i w:val="0"/>
                <w:iCs w:val="0"/>
                <w:caps w:val="0"/>
                <w:smallCaps w:val="0"/>
                <w:noProof w:val="0"/>
                <w:color w:val="000000" w:themeColor="text1" w:themeTint="FF" w:themeShade="FF"/>
                <w:sz w:val="20"/>
                <w:szCs w:val="20"/>
                <w:lang w:val="en-GB"/>
              </w:rPr>
              <w:t xml:space="preserve"> a general awareness, but it lacks personal relevance.</w:t>
            </w:r>
          </w:p>
        </w:tc>
        <w:tc>
          <w:tcPr>
            <w:tcW w:w="1642" w:type="dxa"/>
            <w:tcMar/>
          </w:tcPr>
          <w:p w:rsidR="0CFB267C" w:rsidP="3B4E7DB6" w:rsidRDefault="0CFB267C" w14:paraId="38EF46D7" w14:textId="67C7A5A4">
            <w:pPr>
              <w:pStyle w:val="Normal"/>
              <w:rPr>
                <w:rFonts w:ascii="Arial" w:hAnsi="Arial" w:eastAsia="Arial" w:cs="Arial"/>
                <w:noProof w:val="0"/>
                <w:sz w:val="20"/>
                <w:szCs w:val="20"/>
                <w:lang w:val="en-GB"/>
              </w:rPr>
            </w:pPr>
            <w:r w:rsidRPr="3B4E7DB6" w:rsidR="0CFB267C">
              <w:rPr>
                <w:rFonts w:ascii="Arial" w:hAnsi="Arial" w:eastAsia="Arial" w:cs="Arial"/>
                <w:b w:val="0"/>
                <w:bCs w:val="0"/>
                <w:i w:val="0"/>
                <w:iCs w:val="0"/>
                <w:caps w:val="0"/>
                <w:smallCaps w:val="0"/>
                <w:noProof w:val="0"/>
                <w:color w:val="000000" w:themeColor="text1" w:themeTint="FF" w:themeShade="FF"/>
                <w:sz w:val="20"/>
                <w:szCs w:val="20"/>
                <w:lang w:val="en-GB"/>
              </w:rPr>
              <w:t>There are AR/VR teaser campaigns and personalized push notifications.</w:t>
            </w:r>
          </w:p>
        </w:tc>
      </w:tr>
      <w:tr w:rsidR="3B4E7DB6" w:rsidTr="3B4E7DB6" w14:paraId="2FF1D456">
        <w:trPr>
          <w:trHeight w:val="300"/>
        </w:trPr>
        <w:tc>
          <w:tcPr>
            <w:tcW w:w="1410" w:type="dxa"/>
            <w:tcMar/>
          </w:tcPr>
          <w:p w:rsidR="46BD9F32" w:rsidP="3B4E7DB6" w:rsidRDefault="46BD9F32" w14:paraId="4C899E23" w14:textId="2CC98426">
            <w:pPr>
              <w:pStyle w:val="Normal"/>
            </w:pPr>
            <w:r w:rsidRPr="3B4E7DB6" w:rsidR="46BD9F32">
              <w:rPr>
                <w:rFonts w:ascii="Arial" w:hAnsi="Arial" w:eastAsia="Arial" w:cs="Arial"/>
                <w:noProof w:val="0"/>
                <w:sz w:val="22"/>
                <w:szCs w:val="22"/>
                <w:lang w:val="en-GB"/>
              </w:rPr>
              <w:t xml:space="preserve">Consideration </w:t>
            </w:r>
          </w:p>
          <w:p w:rsidR="3B4E7DB6" w:rsidP="3B4E7DB6" w:rsidRDefault="3B4E7DB6" w14:paraId="78CBCB38" w14:textId="72AF4809">
            <w:pPr>
              <w:pStyle w:val="Normal"/>
              <w:rPr>
                <w:rFonts w:ascii="Arial" w:hAnsi="Arial" w:eastAsia="Arial" w:cs="Arial"/>
                <w:noProof w:val="0"/>
                <w:sz w:val="22"/>
                <w:szCs w:val="22"/>
                <w:lang w:val="en-GB"/>
              </w:rPr>
            </w:pPr>
          </w:p>
        </w:tc>
        <w:tc>
          <w:tcPr>
            <w:tcW w:w="1545" w:type="dxa"/>
            <w:tcMar/>
          </w:tcPr>
          <w:p w:rsidR="2E61EFD1" w:rsidP="3B4E7DB6" w:rsidRDefault="2E61EFD1" w14:paraId="00E54882" w14:textId="300A303E">
            <w:pPr>
              <w:pStyle w:val="Normal"/>
              <w:rPr>
                <w:rFonts w:ascii="Arial" w:hAnsi="Arial" w:eastAsia="Arial" w:cs="Arial"/>
                <w:noProof w:val="0"/>
                <w:sz w:val="20"/>
                <w:szCs w:val="20"/>
                <w:lang w:val="en-GB"/>
              </w:rPr>
            </w:pPr>
            <w:r w:rsidRPr="3B4E7DB6" w:rsidR="2E61EFD1">
              <w:rPr>
                <w:rFonts w:ascii="Arial" w:hAnsi="Arial" w:eastAsia="Arial" w:cs="Arial"/>
                <w:b w:val="0"/>
                <w:bCs w:val="0"/>
                <w:i w:val="0"/>
                <w:iCs w:val="0"/>
                <w:caps w:val="0"/>
                <w:smallCaps w:val="0"/>
                <w:noProof w:val="0"/>
                <w:color w:val="000000" w:themeColor="text1" w:themeTint="FF" w:themeShade="FF"/>
                <w:sz w:val="20"/>
                <w:szCs w:val="20"/>
                <w:lang w:val="en-GB"/>
              </w:rPr>
              <w:t>Through the app, users can view suggested product options that match their profile (like "Focus Formula for Gaming"), along with engaging data on ingredient transparency and sustainability.</w:t>
            </w:r>
          </w:p>
        </w:tc>
        <w:tc>
          <w:tcPr>
            <w:tcW w:w="1725" w:type="dxa"/>
            <w:tcMar/>
          </w:tcPr>
          <w:p w:rsidR="2E61EFD1" w:rsidP="3B4E7DB6" w:rsidRDefault="2E61EFD1" w14:paraId="5EB7BF4D" w14:textId="495FEB21">
            <w:pPr>
              <w:pStyle w:val="Normal"/>
              <w:rPr>
                <w:rFonts w:ascii="Arial" w:hAnsi="Arial" w:eastAsia="Arial" w:cs="Arial"/>
                <w:noProof w:val="0"/>
                <w:sz w:val="20"/>
                <w:szCs w:val="20"/>
                <w:lang w:val="en-GB"/>
              </w:rPr>
            </w:pPr>
            <w:r w:rsidRPr="3B4E7DB6" w:rsidR="2E61EFD1">
              <w:rPr>
                <w:rFonts w:ascii="Arial" w:hAnsi="Arial" w:eastAsia="Arial" w:cs="Arial"/>
                <w:b w:val="0"/>
                <w:bCs w:val="0"/>
                <w:i w:val="0"/>
                <w:iCs w:val="0"/>
                <w:caps w:val="0"/>
                <w:smallCaps w:val="0"/>
                <w:noProof w:val="0"/>
                <w:color w:val="000000" w:themeColor="text1" w:themeTint="FF" w:themeShade="FF"/>
                <w:sz w:val="20"/>
                <w:szCs w:val="20"/>
                <w:lang w:val="en-GB"/>
              </w:rPr>
              <w:t>The app's interface includes product pages and a QR code on the packaging</w:t>
            </w:r>
          </w:p>
        </w:tc>
        <w:tc>
          <w:tcPr>
            <w:tcW w:w="1395" w:type="dxa"/>
            <w:tcMar/>
          </w:tcPr>
          <w:p w:rsidR="2E61EFD1" w:rsidP="3B4E7DB6" w:rsidRDefault="2E61EFD1" w14:paraId="5DE57607" w14:textId="0A45E492">
            <w:pPr>
              <w:pStyle w:val="Normal"/>
              <w:rPr>
                <w:rFonts w:ascii="Arial" w:hAnsi="Arial" w:eastAsia="Arial" w:cs="Arial"/>
                <w:noProof w:val="0"/>
                <w:sz w:val="20"/>
                <w:szCs w:val="20"/>
                <w:lang w:val="en-GB"/>
              </w:rPr>
            </w:pPr>
            <w:r w:rsidRPr="3B4E7DB6" w:rsidR="2E61EFD1">
              <w:rPr>
                <w:rFonts w:ascii="Arial" w:hAnsi="Arial" w:eastAsia="Arial" w:cs="Arial"/>
                <w:b w:val="0"/>
                <w:bCs w:val="0"/>
                <w:i w:val="0"/>
                <w:iCs w:val="0"/>
                <w:caps w:val="0"/>
                <w:smallCaps w:val="0"/>
                <w:noProof w:val="0"/>
                <w:color w:val="000000" w:themeColor="text1" w:themeTint="FF" w:themeShade="FF"/>
                <w:sz w:val="20"/>
                <w:szCs w:val="20"/>
                <w:lang w:val="en-GB"/>
              </w:rPr>
              <w:t xml:space="preserve">This helps users make informed choices, builds trust, and </w:t>
            </w:r>
            <w:r w:rsidRPr="3B4E7DB6" w:rsidR="2E61EFD1">
              <w:rPr>
                <w:rFonts w:ascii="Arial" w:hAnsi="Arial" w:eastAsia="Arial" w:cs="Arial"/>
                <w:b w:val="0"/>
                <w:bCs w:val="0"/>
                <w:i w:val="0"/>
                <w:iCs w:val="0"/>
                <w:caps w:val="0"/>
                <w:smallCaps w:val="0"/>
                <w:noProof w:val="0"/>
                <w:color w:val="000000" w:themeColor="text1" w:themeTint="FF" w:themeShade="FF"/>
                <w:sz w:val="20"/>
                <w:szCs w:val="20"/>
                <w:lang w:val="en-GB"/>
              </w:rPr>
              <w:t>provides</w:t>
            </w:r>
            <w:r w:rsidRPr="3B4E7DB6" w:rsidR="2E61EFD1">
              <w:rPr>
                <w:rFonts w:ascii="Arial" w:hAnsi="Arial" w:eastAsia="Arial" w:cs="Arial"/>
                <w:b w:val="0"/>
                <w:bCs w:val="0"/>
                <w:i w:val="0"/>
                <w:iCs w:val="0"/>
                <w:caps w:val="0"/>
                <w:smallCaps w:val="0"/>
                <w:noProof w:val="0"/>
                <w:color w:val="000000" w:themeColor="text1" w:themeTint="FF" w:themeShade="FF"/>
                <w:sz w:val="20"/>
                <w:szCs w:val="20"/>
                <w:lang w:val="en-GB"/>
              </w:rPr>
              <w:t xml:space="preserve"> personalized options.</w:t>
            </w:r>
          </w:p>
        </w:tc>
        <w:tc>
          <w:tcPr>
            <w:tcW w:w="1410" w:type="dxa"/>
            <w:tcMar/>
          </w:tcPr>
          <w:p w:rsidR="2E61EFD1" w:rsidP="3B4E7DB6" w:rsidRDefault="2E61EFD1" w14:paraId="1A407532" w14:textId="38AB6A91">
            <w:pPr>
              <w:pStyle w:val="Normal"/>
              <w:rPr>
                <w:rFonts w:ascii="Arial" w:hAnsi="Arial" w:eastAsia="Arial" w:cs="Arial"/>
                <w:noProof w:val="0"/>
                <w:sz w:val="20"/>
                <w:szCs w:val="20"/>
                <w:lang w:val="en-GB"/>
              </w:rPr>
            </w:pPr>
            <w:r w:rsidRPr="3B4E7DB6" w:rsidR="2E61EFD1">
              <w:rPr>
                <w:rFonts w:ascii="Arial" w:hAnsi="Arial" w:eastAsia="Arial" w:cs="Arial"/>
                <w:b w:val="0"/>
                <w:bCs w:val="0"/>
                <w:i w:val="0"/>
                <w:iCs w:val="0"/>
                <w:caps w:val="0"/>
                <w:smallCaps w:val="0"/>
                <w:noProof w:val="0"/>
                <w:color w:val="000000" w:themeColor="text1" w:themeTint="FF" w:themeShade="FF"/>
                <w:sz w:val="20"/>
                <w:szCs w:val="20"/>
                <w:lang w:val="en-GB"/>
              </w:rPr>
              <w:t>There are worries about health and sugar content, leading to confusion when selecting a variant.</w:t>
            </w:r>
          </w:p>
        </w:tc>
        <w:tc>
          <w:tcPr>
            <w:tcW w:w="1642" w:type="dxa"/>
            <w:tcMar/>
          </w:tcPr>
          <w:p w:rsidR="2E61EFD1" w:rsidP="3B4E7DB6" w:rsidRDefault="2E61EFD1" w14:paraId="54D62527" w14:textId="35FF90FD">
            <w:pPr>
              <w:pStyle w:val="Normal"/>
              <w:rPr>
                <w:rFonts w:ascii="Arial" w:hAnsi="Arial" w:eastAsia="Arial" w:cs="Arial"/>
                <w:noProof w:val="0"/>
                <w:sz w:val="20"/>
                <w:szCs w:val="20"/>
                <w:lang w:val="en-GB"/>
              </w:rPr>
            </w:pPr>
            <w:r w:rsidRPr="3B4E7DB6" w:rsidR="2E61EFD1">
              <w:rPr>
                <w:rFonts w:ascii="Arial" w:hAnsi="Arial" w:eastAsia="Arial" w:cs="Arial"/>
                <w:b w:val="0"/>
                <w:bCs w:val="0"/>
                <w:i w:val="0"/>
                <w:iCs w:val="0"/>
                <w:caps w:val="0"/>
                <w:smallCaps w:val="0"/>
                <w:noProof w:val="0"/>
                <w:color w:val="000000" w:themeColor="text1" w:themeTint="FF" w:themeShade="FF"/>
                <w:sz w:val="20"/>
                <w:szCs w:val="20"/>
                <w:lang w:val="en-GB"/>
              </w:rPr>
              <w:t>The app features interactive dashboards for ingredients and sustainability, as well as a system for recommending variants.</w:t>
            </w:r>
          </w:p>
        </w:tc>
      </w:tr>
      <w:tr w:rsidR="3B4E7DB6" w:rsidTr="3B4E7DB6" w14:paraId="195130FB">
        <w:trPr>
          <w:trHeight w:val="300"/>
        </w:trPr>
        <w:tc>
          <w:tcPr>
            <w:tcW w:w="1410" w:type="dxa"/>
            <w:tcMar/>
          </w:tcPr>
          <w:p w:rsidR="46BD9F32" w:rsidP="3B4E7DB6" w:rsidRDefault="46BD9F32" w14:paraId="354D92F1" w14:textId="16DBAF10">
            <w:pPr>
              <w:pStyle w:val="Normal"/>
            </w:pPr>
            <w:r w:rsidRPr="3B4E7DB6" w:rsidR="46BD9F32">
              <w:rPr>
                <w:rFonts w:ascii="Arial" w:hAnsi="Arial" w:eastAsia="Arial" w:cs="Arial"/>
                <w:noProof w:val="0"/>
                <w:sz w:val="22"/>
                <w:szCs w:val="22"/>
                <w:lang w:val="en-GB"/>
              </w:rPr>
              <w:t xml:space="preserve">Purchase </w:t>
            </w:r>
          </w:p>
          <w:p w:rsidR="3B4E7DB6" w:rsidP="3B4E7DB6" w:rsidRDefault="3B4E7DB6" w14:paraId="60D1995C" w14:textId="2B9513F5">
            <w:pPr>
              <w:pStyle w:val="Normal"/>
              <w:rPr>
                <w:rFonts w:ascii="Arial" w:hAnsi="Arial" w:eastAsia="Arial" w:cs="Arial"/>
                <w:noProof w:val="0"/>
                <w:sz w:val="22"/>
                <w:szCs w:val="22"/>
                <w:lang w:val="en-GB"/>
              </w:rPr>
            </w:pPr>
          </w:p>
        </w:tc>
        <w:tc>
          <w:tcPr>
            <w:tcW w:w="1545" w:type="dxa"/>
            <w:tcMar/>
          </w:tcPr>
          <w:p w:rsidR="1077642A" w:rsidP="3B4E7DB6" w:rsidRDefault="1077642A" w14:paraId="482F46F8" w14:textId="3E0EA0DC">
            <w:pPr>
              <w:pStyle w:val="Normal"/>
              <w:rPr>
                <w:rFonts w:ascii="Arial" w:hAnsi="Arial" w:eastAsia="Arial" w:cs="Arial"/>
                <w:noProof w:val="0"/>
                <w:sz w:val="20"/>
                <w:szCs w:val="20"/>
                <w:lang w:val="en-GB"/>
              </w:rPr>
            </w:pPr>
            <w:r w:rsidRPr="3B4E7DB6" w:rsidR="1077642A">
              <w:rPr>
                <w:rFonts w:ascii="Arial" w:hAnsi="Arial" w:eastAsia="Arial" w:cs="Arial"/>
                <w:b w:val="0"/>
                <w:bCs w:val="0"/>
                <w:i w:val="0"/>
                <w:iCs w:val="0"/>
                <w:caps w:val="0"/>
                <w:smallCaps w:val="0"/>
                <w:noProof w:val="0"/>
                <w:color w:val="000000" w:themeColor="text1" w:themeTint="FF" w:themeShade="FF"/>
                <w:sz w:val="20"/>
                <w:szCs w:val="20"/>
                <w:lang w:val="en-GB"/>
              </w:rPr>
              <w:t>Using the app: sign up or find the closest smart vending machine; scan the can to get your reward; keep track of what you buy.</w:t>
            </w:r>
          </w:p>
        </w:tc>
        <w:tc>
          <w:tcPr>
            <w:tcW w:w="1725" w:type="dxa"/>
            <w:tcMar/>
          </w:tcPr>
          <w:p w:rsidR="1077642A" w:rsidP="3B4E7DB6" w:rsidRDefault="1077642A" w14:paraId="52683FF5" w14:textId="33EDAF2F">
            <w:pPr>
              <w:pStyle w:val="Normal"/>
              <w:rPr>
                <w:rFonts w:ascii="Arial" w:hAnsi="Arial" w:eastAsia="Arial" w:cs="Arial"/>
                <w:noProof w:val="0"/>
                <w:sz w:val="20"/>
                <w:szCs w:val="20"/>
                <w:lang w:val="en-GB"/>
              </w:rPr>
            </w:pPr>
            <w:r w:rsidRPr="3B4E7DB6" w:rsidR="1077642A">
              <w:rPr>
                <w:rFonts w:ascii="Arial" w:hAnsi="Arial" w:eastAsia="Arial" w:cs="Arial"/>
                <w:b w:val="0"/>
                <w:bCs w:val="0"/>
                <w:i w:val="0"/>
                <w:iCs w:val="0"/>
                <w:caps w:val="0"/>
                <w:smallCaps w:val="0"/>
                <w:noProof w:val="0"/>
                <w:color w:val="000000" w:themeColor="text1" w:themeTint="FF" w:themeShade="FF"/>
                <w:sz w:val="20"/>
                <w:szCs w:val="20"/>
                <w:lang w:val="en-GB"/>
              </w:rPr>
              <w:t>E-commerce through the app, smart vending with GPS, and point of sale with QR/NFC.</w:t>
            </w:r>
          </w:p>
        </w:tc>
        <w:tc>
          <w:tcPr>
            <w:tcW w:w="1395" w:type="dxa"/>
            <w:tcMar/>
          </w:tcPr>
          <w:p w:rsidR="1077642A" w:rsidP="3B4E7DB6" w:rsidRDefault="1077642A" w14:paraId="611D89F6" w14:textId="6D88E986">
            <w:pPr>
              <w:pStyle w:val="Normal"/>
              <w:rPr>
                <w:rFonts w:ascii="Arial" w:hAnsi="Arial" w:eastAsia="Arial" w:cs="Arial"/>
                <w:noProof w:val="0"/>
                <w:sz w:val="20"/>
                <w:szCs w:val="20"/>
                <w:lang w:val="en-GB"/>
              </w:rPr>
            </w:pPr>
            <w:r w:rsidRPr="3B4E7DB6" w:rsidR="1077642A">
              <w:rPr>
                <w:rFonts w:ascii="Arial" w:hAnsi="Arial" w:eastAsia="Arial" w:cs="Arial"/>
                <w:b w:val="0"/>
                <w:bCs w:val="0"/>
                <w:i w:val="0"/>
                <w:iCs w:val="0"/>
                <w:caps w:val="0"/>
                <w:smallCaps w:val="0"/>
                <w:noProof w:val="0"/>
                <w:color w:val="000000" w:themeColor="text1" w:themeTint="FF" w:themeShade="FF"/>
                <w:sz w:val="20"/>
                <w:szCs w:val="20"/>
                <w:lang w:val="en-GB"/>
              </w:rPr>
              <w:t>Easy buying, special rewards, and starting loyalty programs.</w:t>
            </w:r>
          </w:p>
        </w:tc>
        <w:tc>
          <w:tcPr>
            <w:tcW w:w="1410" w:type="dxa"/>
            <w:tcMar/>
          </w:tcPr>
          <w:p w:rsidR="1077642A" w:rsidP="3B4E7DB6" w:rsidRDefault="1077642A" w14:paraId="25B49F2E" w14:textId="6EE1DEF4">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1077642A">
              <w:rPr>
                <w:rFonts w:ascii="Arial" w:hAnsi="Arial" w:eastAsia="Arial" w:cs="Arial"/>
                <w:b w:val="0"/>
                <w:bCs w:val="0"/>
                <w:i w:val="0"/>
                <w:iCs w:val="0"/>
                <w:caps w:val="0"/>
                <w:smallCaps w:val="0"/>
                <w:noProof w:val="0"/>
                <w:color w:val="000000" w:themeColor="text1" w:themeTint="FF" w:themeShade="FF"/>
                <w:sz w:val="20"/>
                <w:szCs w:val="20"/>
                <w:lang w:val="en-GB"/>
              </w:rPr>
              <w:t xml:space="preserve">Problems during purchase; limited availability of different options. </w:t>
            </w:r>
            <w:r>
              <w:br/>
            </w:r>
          </w:p>
        </w:tc>
        <w:tc>
          <w:tcPr>
            <w:tcW w:w="1642" w:type="dxa"/>
            <w:tcMar/>
          </w:tcPr>
          <w:p w:rsidR="1077642A" w:rsidP="3B4E7DB6" w:rsidRDefault="1077642A" w14:paraId="0D3F2B94" w14:textId="0EAB16BD">
            <w:pPr>
              <w:pStyle w:val="Normal"/>
              <w:rPr>
                <w:rFonts w:ascii="Arial" w:hAnsi="Arial" w:eastAsia="Arial" w:cs="Arial"/>
                <w:noProof w:val="0"/>
                <w:sz w:val="20"/>
                <w:szCs w:val="20"/>
                <w:lang w:val="en-GB"/>
              </w:rPr>
            </w:pPr>
            <w:r w:rsidRPr="3B4E7DB6" w:rsidR="1077642A">
              <w:rPr>
                <w:rFonts w:ascii="Arial" w:hAnsi="Arial" w:eastAsia="Arial" w:cs="Arial"/>
                <w:b w:val="0"/>
                <w:bCs w:val="0"/>
                <w:i w:val="0"/>
                <w:iCs w:val="0"/>
                <w:caps w:val="0"/>
                <w:smallCaps w:val="0"/>
                <w:noProof w:val="0"/>
                <w:color w:val="000000" w:themeColor="text1" w:themeTint="FF" w:themeShade="FF"/>
                <w:sz w:val="20"/>
                <w:szCs w:val="20"/>
                <w:lang w:val="en-GB"/>
              </w:rPr>
              <w:t>Smart vending machines; mobile payment; changing offers.</w:t>
            </w:r>
          </w:p>
        </w:tc>
      </w:tr>
      <w:tr w:rsidR="3B4E7DB6" w:rsidTr="3B4E7DB6" w14:paraId="5C0ABED5">
        <w:trPr>
          <w:trHeight w:val="300"/>
        </w:trPr>
        <w:tc>
          <w:tcPr>
            <w:tcW w:w="1410" w:type="dxa"/>
            <w:tcMar/>
          </w:tcPr>
          <w:p w:rsidR="46BD9F32" w:rsidP="3B4E7DB6" w:rsidRDefault="46BD9F32" w14:paraId="272FB41F" w14:textId="10E82655">
            <w:pPr>
              <w:pStyle w:val="Normal"/>
            </w:pPr>
            <w:r w:rsidRPr="3B4E7DB6" w:rsidR="46BD9F32">
              <w:rPr>
                <w:rFonts w:ascii="Arial" w:hAnsi="Arial" w:eastAsia="Arial" w:cs="Arial"/>
                <w:noProof w:val="0"/>
                <w:sz w:val="22"/>
                <w:szCs w:val="22"/>
                <w:lang w:val="en-GB"/>
              </w:rPr>
              <w:t>Consumption</w:t>
            </w:r>
          </w:p>
        </w:tc>
        <w:tc>
          <w:tcPr>
            <w:tcW w:w="1545" w:type="dxa"/>
            <w:tcMar/>
          </w:tcPr>
          <w:p w:rsidR="5658B1EB" w:rsidP="3B4E7DB6" w:rsidRDefault="5658B1EB" w14:paraId="690C5486" w14:textId="787DCA91">
            <w:pPr>
              <w:pStyle w:val="Normal"/>
              <w:rPr>
                <w:rFonts w:ascii="Arial" w:hAnsi="Arial" w:eastAsia="Arial" w:cs="Arial"/>
                <w:noProof w:val="0"/>
                <w:sz w:val="20"/>
                <w:szCs w:val="20"/>
                <w:lang w:val="en-GB"/>
              </w:rPr>
            </w:pPr>
            <w:r w:rsidRPr="3B4E7DB6" w:rsidR="5658B1EB">
              <w:rPr>
                <w:rFonts w:ascii="Arial" w:hAnsi="Arial" w:eastAsia="Arial" w:cs="Arial"/>
                <w:b w:val="0"/>
                <w:bCs w:val="0"/>
                <w:i w:val="0"/>
                <w:iCs w:val="0"/>
                <w:caps w:val="0"/>
                <w:smallCaps w:val="0"/>
                <w:noProof w:val="0"/>
                <w:color w:val="000000" w:themeColor="text1" w:themeTint="FF" w:themeShade="FF"/>
                <w:sz w:val="20"/>
                <w:szCs w:val="20"/>
                <w:lang w:val="en-GB"/>
              </w:rPr>
              <w:t>Users can scan a code before they consume something, which activates an AR/360° moment and a community challenge, like joining the 'Gym Boost' challenge. The app keeps track of the context of consumption, allowing users to earn points.</w:t>
            </w:r>
          </w:p>
        </w:tc>
        <w:tc>
          <w:tcPr>
            <w:tcW w:w="1725" w:type="dxa"/>
            <w:tcMar/>
          </w:tcPr>
          <w:p w:rsidR="5658B1EB" w:rsidP="3B4E7DB6" w:rsidRDefault="5658B1EB" w14:paraId="6354A35B" w14:textId="3515E71F">
            <w:pPr>
              <w:pStyle w:val="Normal"/>
              <w:rPr>
                <w:rFonts w:ascii="Arial" w:hAnsi="Arial" w:eastAsia="Arial" w:cs="Arial"/>
                <w:noProof w:val="0"/>
                <w:sz w:val="20"/>
                <w:szCs w:val="20"/>
                <w:lang w:val="en-GB"/>
              </w:rPr>
            </w:pPr>
            <w:r w:rsidRPr="3B4E7DB6" w:rsidR="5658B1EB">
              <w:rPr>
                <w:rFonts w:ascii="Arial" w:hAnsi="Arial" w:eastAsia="Arial" w:cs="Arial"/>
                <w:b w:val="0"/>
                <w:bCs w:val="0"/>
                <w:i w:val="0"/>
                <w:iCs w:val="0"/>
                <w:caps w:val="0"/>
                <w:smallCaps w:val="0"/>
                <w:noProof w:val="0"/>
                <w:color w:val="000000" w:themeColor="text1" w:themeTint="FF" w:themeShade="FF"/>
                <w:sz w:val="20"/>
                <w:szCs w:val="20"/>
                <w:lang w:val="en-GB"/>
              </w:rPr>
              <w:t>With a smartphone, users can utilize QR codes or NFC for an in-app experience.</w:t>
            </w:r>
          </w:p>
        </w:tc>
        <w:tc>
          <w:tcPr>
            <w:tcW w:w="1395" w:type="dxa"/>
            <w:tcMar/>
          </w:tcPr>
          <w:p w:rsidR="5658B1EB" w:rsidP="3B4E7DB6" w:rsidRDefault="5658B1EB" w14:paraId="2558E65E" w14:textId="63C9B576">
            <w:pPr>
              <w:pStyle w:val="Normal"/>
              <w:rPr>
                <w:rFonts w:ascii="Arial" w:hAnsi="Arial" w:eastAsia="Arial" w:cs="Arial"/>
                <w:noProof w:val="0"/>
                <w:sz w:val="20"/>
                <w:szCs w:val="20"/>
                <w:lang w:val="en-GB"/>
              </w:rPr>
            </w:pPr>
            <w:r w:rsidRPr="3B4E7DB6" w:rsidR="5658B1EB">
              <w:rPr>
                <w:rFonts w:ascii="Arial" w:hAnsi="Arial" w:eastAsia="Arial" w:cs="Arial"/>
                <w:b w:val="0"/>
                <w:bCs w:val="0"/>
                <w:i w:val="0"/>
                <w:iCs w:val="0"/>
                <w:caps w:val="0"/>
                <w:smallCaps w:val="0"/>
                <w:noProof w:val="0"/>
                <w:color w:val="000000" w:themeColor="text1" w:themeTint="FF" w:themeShade="FF"/>
                <w:sz w:val="20"/>
                <w:szCs w:val="20"/>
                <w:lang w:val="en-GB"/>
              </w:rPr>
              <w:t>This creates an enhanced experience, fostering a sense of community and making consumption feel like a game.</w:t>
            </w:r>
          </w:p>
        </w:tc>
        <w:tc>
          <w:tcPr>
            <w:tcW w:w="1410" w:type="dxa"/>
            <w:tcMar/>
          </w:tcPr>
          <w:p w:rsidR="5658B1EB" w:rsidP="3B4E7DB6" w:rsidRDefault="5658B1EB" w14:paraId="6870485D" w14:textId="15DACD05">
            <w:pPr>
              <w:pStyle w:val="Normal"/>
              <w:rPr>
                <w:rFonts w:ascii="Arial" w:hAnsi="Arial" w:eastAsia="Arial" w:cs="Arial"/>
                <w:noProof w:val="0"/>
                <w:sz w:val="20"/>
                <w:szCs w:val="20"/>
                <w:lang w:val="en-GB"/>
              </w:rPr>
            </w:pPr>
            <w:r w:rsidRPr="3B4E7DB6" w:rsidR="5658B1EB">
              <w:rPr>
                <w:rFonts w:ascii="Arial" w:hAnsi="Arial" w:eastAsia="Arial" w:cs="Arial"/>
                <w:b w:val="0"/>
                <w:bCs w:val="0"/>
                <w:i w:val="0"/>
                <w:iCs w:val="0"/>
                <w:caps w:val="0"/>
                <w:smallCaps w:val="0"/>
                <w:noProof w:val="0"/>
                <w:color w:val="000000" w:themeColor="text1" w:themeTint="FF" w:themeShade="FF"/>
                <w:sz w:val="20"/>
                <w:szCs w:val="20"/>
                <w:lang w:val="en-GB"/>
              </w:rPr>
              <w:t>However, the moment of consumption can feel lonely, lacking interaction with the brand.</w:t>
            </w:r>
          </w:p>
        </w:tc>
        <w:tc>
          <w:tcPr>
            <w:tcW w:w="1642" w:type="dxa"/>
            <w:tcMar/>
          </w:tcPr>
          <w:p w:rsidR="5658B1EB" w:rsidP="3B4E7DB6" w:rsidRDefault="5658B1EB" w14:paraId="6A37784E" w14:textId="3BD438AA">
            <w:pPr>
              <w:pStyle w:val="Normal"/>
              <w:rPr>
                <w:rFonts w:ascii="Arial" w:hAnsi="Arial" w:eastAsia="Arial" w:cs="Arial"/>
                <w:noProof w:val="0"/>
                <w:sz w:val="20"/>
                <w:szCs w:val="20"/>
                <w:lang w:val="en-GB"/>
              </w:rPr>
            </w:pPr>
            <w:r w:rsidRPr="3B4E7DB6" w:rsidR="5658B1EB">
              <w:rPr>
                <w:rFonts w:ascii="Arial" w:hAnsi="Arial" w:eastAsia="Arial" w:cs="Arial"/>
                <w:b w:val="0"/>
                <w:bCs w:val="0"/>
                <w:i w:val="0"/>
                <w:iCs w:val="0"/>
                <w:caps w:val="0"/>
                <w:smallCaps w:val="0"/>
                <w:noProof w:val="0"/>
                <w:color w:val="000000" w:themeColor="text1" w:themeTint="FF" w:themeShade="FF"/>
                <w:sz w:val="20"/>
                <w:szCs w:val="20"/>
                <w:lang w:val="en-GB"/>
              </w:rPr>
              <w:t>There are AR experiences, tracking of consumption, and gamified challenges.</w:t>
            </w:r>
          </w:p>
        </w:tc>
      </w:tr>
      <w:tr w:rsidR="3B4E7DB6" w:rsidTr="3B4E7DB6" w14:paraId="0BD92F9D">
        <w:trPr>
          <w:trHeight w:val="300"/>
        </w:trPr>
        <w:tc>
          <w:tcPr>
            <w:tcW w:w="1410" w:type="dxa"/>
            <w:tcMar/>
          </w:tcPr>
          <w:p w:rsidR="46BD9F32" w:rsidP="3B4E7DB6" w:rsidRDefault="46BD9F32" w14:paraId="23E54A43" w14:textId="573E7967">
            <w:pPr>
              <w:pStyle w:val="Normal"/>
            </w:pPr>
            <w:r w:rsidRPr="3B4E7DB6" w:rsidR="46BD9F32">
              <w:rPr>
                <w:rFonts w:ascii="Arial" w:hAnsi="Arial" w:eastAsia="Arial" w:cs="Arial"/>
                <w:noProof w:val="0"/>
                <w:sz w:val="22"/>
                <w:szCs w:val="22"/>
                <w:lang w:val="en-GB"/>
              </w:rPr>
              <w:t>Post-Consumption / Loyalty / Advocacy</w:t>
            </w:r>
          </w:p>
        </w:tc>
        <w:tc>
          <w:tcPr>
            <w:tcW w:w="1545" w:type="dxa"/>
            <w:tcMar/>
          </w:tcPr>
          <w:p w:rsidR="757A7138" w:rsidP="3B4E7DB6" w:rsidRDefault="757A7138" w14:paraId="5F804F2C" w14:textId="6676FE5C">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3B4E7DB6" w:rsidR="757A7138">
              <w:rPr>
                <w:rFonts w:ascii="Arial" w:hAnsi="Arial" w:eastAsia="Arial" w:cs="Arial"/>
                <w:b w:val="0"/>
                <w:bCs w:val="0"/>
                <w:i w:val="0"/>
                <w:iCs w:val="0"/>
                <w:caps w:val="0"/>
                <w:smallCaps w:val="0"/>
                <w:noProof w:val="0"/>
                <w:color w:val="000000" w:themeColor="text1" w:themeTint="FF" w:themeShade="FF"/>
                <w:sz w:val="20"/>
                <w:szCs w:val="20"/>
                <w:lang w:val="en-GB"/>
              </w:rPr>
              <w:t xml:space="preserve">The app displays usage statistics, suggests challenges or events, lets users share their experiences, redeems rewards, and invites people to </w:t>
            </w:r>
            <w:r w:rsidRPr="3B4E7DB6" w:rsidR="757A7138">
              <w:rPr>
                <w:rFonts w:ascii="Arial" w:hAnsi="Arial" w:eastAsia="Arial" w:cs="Arial"/>
                <w:b w:val="0"/>
                <w:bCs w:val="0"/>
                <w:i w:val="0"/>
                <w:iCs w:val="0"/>
                <w:caps w:val="0"/>
                <w:smallCaps w:val="0"/>
                <w:noProof w:val="0"/>
                <w:color w:val="000000" w:themeColor="text1" w:themeTint="FF" w:themeShade="FF"/>
                <w:sz w:val="20"/>
                <w:szCs w:val="20"/>
                <w:lang w:val="en-GB"/>
              </w:rPr>
              <w:t>livestream</w:t>
            </w:r>
            <w:r w:rsidRPr="3B4E7DB6" w:rsidR="757A7138">
              <w:rPr>
                <w:rFonts w:ascii="Arial" w:hAnsi="Arial" w:eastAsia="Arial" w:cs="Arial"/>
                <w:b w:val="0"/>
                <w:bCs w:val="0"/>
                <w:i w:val="0"/>
                <w:iCs w:val="0"/>
                <w:caps w:val="0"/>
                <w:smallCaps w:val="0"/>
                <w:noProof w:val="0"/>
                <w:color w:val="000000" w:themeColor="text1" w:themeTint="FF" w:themeShade="FF"/>
                <w:sz w:val="20"/>
                <w:szCs w:val="20"/>
                <w:lang w:val="en-GB"/>
              </w:rPr>
              <w:t xml:space="preserve"> or local events. </w:t>
            </w:r>
            <w:r>
              <w:br/>
            </w:r>
          </w:p>
        </w:tc>
        <w:tc>
          <w:tcPr>
            <w:tcW w:w="1725" w:type="dxa"/>
            <w:tcMar/>
          </w:tcPr>
          <w:p w:rsidR="757A7138" w:rsidP="3B4E7DB6" w:rsidRDefault="757A7138" w14:paraId="2C0222A1" w14:textId="0E337494">
            <w:pPr>
              <w:pStyle w:val="Normal"/>
              <w:rPr>
                <w:rFonts w:ascii="Arial" w:hAnsi="Arial" w:eastAsia="Arial" w:cs="Arial"/>
                <w:noProof w:val="0"/>
                <w:sz w:val="20"/>
                <w:szCs w:val="20"/>
                <w:lang w:val="en-GB"/>
              </w:rPr>
            </w:pPr>
            <w:r w:rsidRPr="3B4E7DB6" w:rsidR="757A7138">
              <w:rPr>
                <w:rFonts w:ascii="Arial" w:hAnsi="Arial" w:eastAsia="Arial" w:cs="Arial"/>
                <w:b w:val="0"/>
                <w:bCs w:val="0"/>
                <w:i w:val="0"/>
                <w:iCs w:val="0"/>
                <w:caps w:val="0"/>
                <w:smallCaps w:val="0"/>
                <w:noProof w:val="0"/>
                <w:color w:val="000000" w:themeColor="text1" w:themeTint="FF" w:themeShade="FF"/>
                <w:sz w:val="20"/>
                <w:szCs w:val="20"/>
                <w:lang w:val="en-GB"/>
              </w:rPr>
              <w:t>It also includes app notifications, social media connections, event check-ins, and a content hub.</w:t>
            </w:r>
          </w:p>
        </w:tc>
        <w:tc>
          <w:tcPr>
            <w:tcW w:w="1395" w:type="dxa"/>
            <w:tcMar/>
          </w:tcPr>
          <w:p w:rsidR="757A7138" w:rsidP="3B4E7DB6" w:rsidRDefault="757A7138" w14:paraId="2794E1A8" w14:textId="6DA1A9F5">
            <w:pPr>
              <w:pStyle w:val="Normal"/>
              <w:rPr>
                <w:rFonts w:ascii="Arial" w:hAnsi="Arial" w:eastAsia="Arial" w:cs="Arial"/>
                <w:noProof w:val="0"/>
                <w:sz w:val="20"/>
                <w:szCs w:val="20"/>
                <w:lang w:val="en-GB"/>
              </w:rPr>
            </w:pPr>
            <w:r w:rsidRPr="3B4E7DB6" w:rsidR="757A7138">
              <w:rPr>
                <w:rFonts w:ascii="Arial" w:hAnsi="Arial" w:eastAsia="Arial" w:cs="Arial"/>
                <w:b w:val="0"/>
                <w:bCs w:val="0"/>
                <w:i w:val="0"/>
                <w:iCs w:val="0"/>
                <w:caps w:val="0"/>
                <w:smallCaps w:val="0"/>
                <w:noProof w:val="0"/>
                <w:color w:val="000000" w:themeColor="text1" w:themeTint="FF" w:themeShade="FF"/>
                <w:sz w:val="20"/>
                <w:szCs w:val="20"/>
                <w:lang w:val="en-GB"/>
              </w:rPr>
              <w:t>This creates a stronger sense of loyalty and belonging, along with rewards for advocacy.</w:t>
            </w:r>
          </w:p>
        </w:tc>
        <w:tc>
          <w:tcPr>
            <w:tcW w:w="1410" w:type="dxa"/>
            <w:tcMar/>
          </w:tcPr>
          <w:p w:rsidR="757A7138" w:rsidP="3B4E7DB6" w:rsidRDefault="757A7138" w14:paraId="3A996462" w14:textId="3F0B9361">
            <w:pPr>
              <w:pStyle w:val="Normal"/>
              <w:rPr>
                <w:rFonts w:ascii="Arial" w:hAnsi="Arial" w:eastAsia="Arial" w:cs="Arial"/>
                <w:noProof w:val="0"/>
                <w:sz w:val="20"/>
                <w:szCs w:val="20"/>
                <w:lang w:val="en-GB"/>
              </w:rPr>
            </w:pPr>
            <w:r w:rsidRPr="3B4E7DB6" w:rsidR="757A7138">
              <w:rPr>
                <w:rFonts w:ascii="Arial" w:hAnsi="Arial" w:eastAsia="Arial" w:cs="Arial"/>
                <w:b w:val="0"/>
                <w:bCs w:val="0"/>
                <w:i w:val="0"/>
                <w:iCs w:val="0"/>
                <w:caps w:val="0"/>
                <w:smallCaps w:val="0"/>
                <w:noProof w:val="0"/>
                <w:color w:val="000000" w:themeColor="text1" w:themeTint="FF" w:themeShade="FF"/>
                <w:sz w:val="20"/>
                <w:szCs w:val="20"/>
                <w:lang w:val="en-GB"/>
              </w:rPr>
              <w:t>However, there is a fragmented ecosystem and limited depth of loyalty.</w:t>
            </w:r>
          </w:p>
        </w:tc>
        <w:tc>
          <w:tcPr>
            <w:tcW w:w="1642" w:type="dxa"/>
            <w:tcMar/>
          </w:tcPr>
          <w:p w:rsidR="757A7138" w:rsidP="3B4E7DB6" w:rsidRDefault="757A7138" w14:paraId="1335C01D" w14:textId="3B4C6B0A">
            <w:pPr>
              <w:pStyle w:val="Normal"/>
              <w:rPr>
                <w:rFonts w:ascii="Arial" w:hAnsi="Arial" w:eastAsia="Arial" w:cs="Arial"/>
                <w:noProof w:val="0"/>
                <w:sz w:val="20"/>
                <w:szCs w:val="20"/>
                <w:lang w:val="en-GB"/>
              </w:rPr>
            </w:pPr>
            <w:r w:rsidRPr="3B4E7DB6" w:rsidR="757A7138">
              <w:rPr>
                <w:rFonts w:ascii="Arial" w:hAnsi="Arial" w:eastAsia="Arial" w:cs="Arial"/>
                <w:b w:val="0"/>
                <w:bCs w:val="0"/>
                <w:i w:val="0"/>
                <w:iCs w:val="0"/>
                <w:caps w:val="0"/>
                <w:smallCaps w:val="0"/>
                <w:noProof w:val="0"/>
                <w:color w:val="000000" w:themeColor="text1" w:themeTint="FF" w:themeShade="FF"/>
                <w:sz w:val="20"/>
                <w:szCs w:val="20"/>
                <w:lang w:val="en-GB"/>
              </w:rPr>
              <w:t>Overall, it offers a complete digital loyalty program, social sharing features, and integration with live events.</w:t>
            </w:r>
          </w:p>
        </w:tc>
      </w:tr>
    </w:tbl>
    <w:p w:rsidR="3B4E7DB6" w:rsidP="3B4E7DB6" w:rsidRDefault="3B4E7DB6" w14:paraId="293B23EB" w14:textId="0C344214">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D84A0D6" w:rsidP="3B4E7DB6" w:rsidRDefault="3D84A0D6" w14:paraId="2C3A46E3" w14:textId="4E3B538F">
      <w:pPr>
        <w:pStyle w:val="Normal"/>
        <w:ind w:left="0"/>
        <w:jc w:val="left"/>
        <w:rPr>
          <w:rFonts w:ascii="Arial" w:hAnsi="Arial" w:eastAsia="Arial" w:cs="Arial"/>
          <w:b w:val="1"/>
          <w:bCs w:val="1"/>
          <w:noProof w:val="0"/>
          <w:sz w:val="22"/>
          <w:szCs w:val="22"/>
          <w:lang w:val="en-GB"/>
        </w:rPr>
      </w:pPr>
      <w:r w:rsidRPr="3B4E7DB6" w:rsidR="3D84A0D6">
        <w:rPr>
          <w:rFonts w:ascii="Arial" w:hAnsi="Arial" w:eastAsia="Arial" w:cs="Arial"/>
          <w:b w:val="1"/>
          <w:bCs w:val="1"/>
          <w:noProof w:val="0"/>
          <w:sz w:val="22"/>
          <w:szCs w:val="22"/>
          <w:lang w:val="en-GB"/>
        </w:rPr>
        <w:t xml:space="preserve">How the initiative will positively </w:t>
      </w:r>
      <w:r w:rsidRPr="3B4E7DB6" w:rsidR="3D84A0D6">
        <w:rPr>
          <w:rFonts w:ascii="Arial" w:hAnsi="Arial" w:eastAsia="Arial" w:cs="Arial"/>
          <w:b w:val="1"/>
          <w:bCs w:val="1"/>
          <w:noProof w:val="0"/>
          <w:sz w:val="22"/>
          <w:szCs w:val="22"/>
          <w:lang w:val="en-GB"/>
        </w:rPr>
        <w:t>impact</w:t>
      </w:r>
      <w:r w:rsidRPr="3B4E7DB6" w:rsidR="3D84A0D6">
        <w:rPr>
          <w:rFonts w:ascii="Arial" w:hAnsi="Arial" w:eastAsia="Arial" w:cs="Arial"/>
          <w:b w:val="1"/>
          <w:bCs w:val="1"/>
          <w:noProof w:val="0"/>
          <w:sz w:val="22"/>
          <w:szCs w:val="22"/>
          <w:lang w:val="en-GB"/>
        </w:rPr>
        <w:t xml:space="preserve"> the organisation</w:t>
      </w:r>
      <w:r w:rsidRPr="3B4E7DB6" w:rsidR="0479256E">
        <w:rPr>
          <w:rFonts w:ascii="Arial" w:hAnsi="Arial" w:eastAsia="Arial" w:cs="Arial"/>
          <w:b w:val="1"/>
          <w:bCs w:val="1"/>
          <w:noProof w:val="0"/>
          <w:sz w:val="22"/>
          <w:szCs w:val="22"/>
          <w:lang w:val="en-GB"/>
        </w:rPr>
        <w:t xml:space="preserve"> </w:t>
      </w:r>
    </w:p>
    <w:p w:rsidR="0479256E" w:rsidP="3B4E7DB6" w:rsidRDefault="0479256E" w14:paraId="163FED87" w14:textId="06A2DE05">
      <w:pPr>
        <w:pStyle w:val="Normal"/>
        <w:ind w:left="0"/>
        <w:jc w:val="left"/>
        <w:rPr>
          <w:rFonts w:ascii="Arial" w:hAnsi="Arial" w:eastAsia="Arial" w:cs="Arial"/>
          <w:noProof w:val="0"/>
          <w:sz w:val="22"/>
          <w:szCs w:val="22"/>
          <w:lang w:val="en-GB"/>
        </w:rPr>
      </w:pPr>
      <w:r w:rsidRPr="3B4E7DB6" w:rsidR="0479256E">
        <w:rPr>
          <w:rFonts w:ascii="Arial" w:hAnsi="Arial" w:eastAsia="Arial" w:cs="Arial"/>
          <w:b w:val="0"/>
          <w:bCs w:val="0"/>
          <w:i w:val="0"/>
          <w:iCs w:val="0"/>
          <w:caps w:val="0"/>
          <w:smallCaps w:val="0"/>
          <w:noProof w:val="0"/>
          <w:color w:val="000000" w:themeColor="text1" w:themeTint="FF" w:themeShade="FF"/>
          <w:sz w:val="22"/>
          <w:szCs w:val="22"/>
          <w:lang w:val="en-GB"/>
        </w:rPr>
        <w:t xml:space="preserve">The Red Bull Ascent program is set to bring a lot of </w:t>
      </w:r>
      <w:r w:rsidRPr="3B4E7DB6" w:rsidR="0479256E">
        <w:rPr>
          <w:rFonts w:ascii="Arial" w:hAnsi="Arial" w:eastAsia="Arial" w:cs="Arial"/>
          <w:b w:val="0"/>
          <w:bCs w:val="0"/>
          <w:i w:val="0"/>
          <w:iCs w:val="0"/>
          <w:caps w:val="0"/>
          <w:smallCaps w:val="0"/>
          <w:noProof w:val="0"/>
          <w:color w:val="000000" w:themeColor="text1" w:themeTint="FF" w:themeShade="FF"/>
          <w:sz w:val="22"/>
          <w:szCs w:val="22"/>
          <w:lang w:val="en-GB"/>
        </w:rPr>
        <w:t>good effects</w:t>
      </w:r>
      <w:r w:rsidRPr="3B4E7DB6" w:rsidR="0479256E">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3B4E7DB6" w:rsidR="0479256E">
        <w:rPr>
          <w:rFonts w:ascii="Arial" w:hAnsi="Arial" w:eastAsia="Arial" w:cs="Arial"/>
          <w:b w:val="0"/>
          <w:bCs w:val="0"/>
          <w:i w:val="0"/>
          <w:iCs w:val="0"/>
          <w:caps w:val="0"/>
          <w:smallCaps w:val="0"/>
          <w:noProof w:val="0"/>
          <w:color w:val="000000" w:themeColor="text1" w:themeTint="FF" w:themeShade="FF"/>
          <w:sz w:val="22"/>
          <w:szCs w:val="22"/>
          <w:lang w:val="en-GB"/>
        </w:rPr>
        <w:t>different parts</w:t>
      </w:r>
      <w:r w:rsidRPr="3B4E7DB6" w:rsidR="0479256E">
        <w:rPr>
          <w:rFonts w:ascii="Arial" w:hAnsi="Arial" w:eastAsia="Arial" w:cs="Arial"/>
          <w:b w:val="0"/>
          <w:bCs w:val="0"/>
          <w:i w:val="0"/>
          <w:iCs w:val="0"/>
          <w:caps w:val="0"/>
          <w:smallCaps w:val="0"/>
          <w:noProof w:val="0"/>
          <w:color w:val="000000" w:themeColor="text1" w:themeTint="FF" w:themeShade="FF"/>
          <w:sz w:val="22"/>
          <w:szCs w:val="22"/>
          <w:lang w:val="en-GB"/>
        </w:rPr>
        <w:t xml:space="preserve"> of the organization.</w:t>
      </w:r>
    </w:p>
    <w:p w:rsidR="388A6FEF" w:rsidP="3B4E7DB6" w:rsidRDefault="388A6FEF" w14:paraId="04B0BBDC" w14:textId="45E22CB6">
      <w:pPr>
        <w:pStyle w:val="ListParagraph"/>
        <w:numPr>
          <w:ilvl w:val="0"/>
          <w:numId w:val="18"/>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Boosted Customer Loyalty and Retention:</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By offering a personalized, engaging, and rewarding experience, Red Bull Ascent will </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greatly enhance</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 loyalty. The community aspect creates a feeling of belonging, making it more difficult for customers to switch to other brands. This leads to an increased Customer Lifetime Value.</w:t>
      </w:r>
    </w:p>
    <w:p w:rsidR="388A6FEF" w:rsidP="3B4E7DB6" w:rsidRDefault="388A6FEF" w14:paraId="778C0450" w14:textId="4FFFAA75">
      <w:pPr>
        <w:pStyle w:val="ListParagraph"/>
        <w:numPr>
          <w:ilvl w:val="0"/>
          <w:numId w:val="18"/>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 xml:space="preserve"> Better Customer Insights and Data-Driven Choices: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This initiative will produce a lot of first-party data about consumer preferences, </w:t>
      </w:r>
      <w:r w:rsidRPr="3B4E7DB6" w:rsidR="1EBC5BE2">
        <w:rPr>
          <w:rFonts w:ascii="Arial" w:hAnsi="Arial" w:eastAsia="Arial" w:cs="Arial"/>
          <w:b w:val="0"/>
          <w:bCs w:val="0"/>
          <w:i w:val="0"/>
          <w:iCs w:val="0"/>
          <w:caps w:val="0"/>
          <w:smallCaps w:val="0"/>
          <w:noProof w:val="0"/>
          <w:color w:val="000000" w:themeColor="text1" w:themeTint="FF" w:themeShade="FF"/>
          <w:sz w:val="22"/>
          <w:szCs w:val="22"/>
          <w:lang w:val="en-GB"/>
        </w:rPr>
        <w:t>behaviours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and interests. This information will be crucial for: Product Development: Helping to create new </w:t>
      </w:r>
      <w:r w:rsidRPr="3B4E7DB6" w:rsidR="3C59173A">
        <w:rPr>
          <w:rFonts w:ascii="Arial" w:hAnsi="Arial" w:eastAsia="Arial" w:cs="Arial"/>
          <w:b w:val="0"/>
          <w:bCs w:val="0"/>
          <w:i w:val="0"/>
          <w:iCs w:val="0"/>
          <w:caps w:val="0"/>
          <w:smallCaps w:val="0"/>
          <w:noProof w:val="0"/>
          <w:color w:val="000000" w:themeColor="text1" w:themeTint="FF" w:themeShade="FF"/>
          <w:sz w:val="22"/>
          <w:szCs w:val="22"/>
          <w:lang w:val="en-GB"/>
        </w:rPr>
        <w:t>Flavors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product lines, and merchandise that directly meet consumer needs.</w:t>
      </w:r>
    </w:p>
    <w:p w:rsidR="388A6FEF" w:rsidP="3B4E7DB6" w:rsidRDefault="388A6FEF" w14:paraId="64966726" w14:textId="16658DBD">
      <w:pPr>
        <w:pStyle w:val="ListParagraph"/>
        <w:numPr>
          <w:ilvl w:val="0"/>
          <w:numId w:val="18"/>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 xml:space="preserve"> Marketing Improveme</w:t>
      </w: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nt</w:t>
      </w: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Allowing for highly targeted marketing campaigns, minimizing wasted ad spending, and boosting campaign success.</w:t>
      </w:r>
    </w:p>
    <w:p w:rsidR="388A6FEF" w:rsidP="3B4E7DB6" w:rsidRDefault="388A6FEF" w14:paraId="2B1E2649" w14:textId="775494BB">
      <w:pPr>
        <w:pStyle w:val="ListParagraph"/>
        <w:numPr>
          <w:ilvl w:val="0"/>
          <w:numId w:val="18"/>
        </w:numPr>
        <w:jc w:val="left"/>
        <w:rPr>
          <w:rFonts w:ascii="Arial" w:hAnsi="Arial" w:eastAsia="Arial" w:cs="Arial"/>
          <w:noProof w:val="0"/>
          <w:sz w:val="22"/>
          <w:szCs w:val="22"/>
          <w:lang w:val="en-GB"/>
        </w:rPr>
      </w:pP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Content Strategy</w:t>
      </w: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Assisting</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in the development of engaging content that appeals to specific audience groups. </w:t>
      </w:r>
    </w:p>
    <w:p w:rsidR="388A6FEF" w:rsidP="3B4E7DB6" w:rsidRDefault="388A6FEF" w14:paraId="007864BD" w14:textId="090BAB18">
      <w:pPr>
        <w:pStyle w:val="ListParagraph"/>
        <w:numPr>
          <w:ilvl w:val="0"/>
          <w:numId w:val="18"/>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Event Planning:</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Recognizing popular event types and locations, </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optimizing</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resource use for experiential marketing. </w:t>
      </w:r>
    </w:p>
    <w:p w:rsidR="388A6FEF" w:rsidP="3B4E7DB6" w:rsidRDefault="388A6FEF" w14:paraId="3033856F" w14:textId="66A9BC85">
      <w:pPr>
        <w:pStyle w:val="Normal"/>
        <w:ind w:left="0"/>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Wider Market Reach and New Revenue Opportunities: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88A6FEF" w:rsidP="3B4E7DB6" w:rsidRDefault="388A6FEF" w14:paraId="24BF137B" w14:textId="21010566">
      <w:pPr>
        <w:pStyle w:val="ListParagraph"/>
        <w:numPr>
          <w:ilvl w:val="0"/>
          <w:numId w:val="19"/>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Direct-to-Consumer Sales: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The integrated e-commerce platform introduces a new, high-margin sales channel, decreasing dependence on traditional retail partners.</w:t>
      </w:r>
    </w:p>
    <w:p w:rsidR="388A6FEF" w:rsidP="3B4E7DB6" w:rsidRDefault="388A6FEF" w14:paraId="6E5875A3" w14:textId="2982B123">
      <w:pPr>
        <w:pStyle w:val="ListParagraph"/>
        <w:numPr>
          <w:ilvl w:val="0"/>
          <w:numId w:val="19"/>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 xml:space="preserve"> Subscription Models: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Future possibilities for premium content subscriptions or exclusive community access, generating recurring revenue streams.</w:t>
      </w:r>
    </w:p>
    <w:p w:rsidR="388A6FEF" w:rsidP="3B4E7DB6" w:rsidRDefault="388A6FEF" w14:paraId="4C5EC0E4" w14:textId="50B8B5A3">
      <w:pPr>
        <w:pStyle w:val="ListParagraph"/>
        <w:numPr>
          <w:ilvl w:val="0"/>
          <w:numId w:val="19"/>
        </w:numPr>
        <w:jc w:val="left"/>
        <w:rPr>
          <w:rFonts w:ascii="Arial" w:hAnsi="Arial" w:eastAsia="Arial" w:cs="Arial"/>
          <w:noProof w:val="0"/>
          <w:sz w:val="22"/>
          <w:szCs w:val="22"/>
          <w:lang w:val="en-GB"/>
        </w:rPr>
      </w:pP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Data Monetization (Ethical):</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Aggregated and anonymized data insights could potentially be provided to partners for market research, strictly following privacy regulations. </w:t>
      </w:r>
    </w:p>
    <w:p w:rsidR="388A6FEF" w:rsidP="3B4E7DB6" w:rsidRDefault="388A6FEF" w14:paraId="1E35F63B" w14:textId="33E64765">
      <w:pPr>
        <w:pStyle w:val="ListParagraph"/>
        <w:numPr>
          <w:ilvl w:val="0"/>
          <w:numId w:val="19"/>
        </w:numPr>
        <w:jc w:val="left"/>
        <w:rPr>
          <w:rFonts w:ascii="Arial" w:hAnsi="Arial" w:eastAsia="Arial" w:cs="Arial"/>
          <w:noProof w:val="0"/>
          <w:sz w:val="22"/>
          <w:szCs w:val="22"/>
          <w:lang w:val="en-GB"/>
        </w:rPr>
      </w:pP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Enhanced Brand Image and Community Development</w:t>
      </w:r>
      <w:r w:rsidRPr="3B4E7DB6" w:rsidR="388A6FE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Red Bull's brand </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represents</w:t>
      </w:r>
      <w:r w:rsidRPr="3B4E7DB6" w:rsidR="388A6FEF">
        <w:rPr>
          <w:rFonts w:ascii="Arial" w:hAnsi="Arial" w:eastAsia="Arial" w:cs="Arial"/>
          <w:b w:val="0"/>
          <w:bCs w:val="0"/>
          <w:i w:val="0"/>
          <w:iCs w:val="0"/>
          <w:caps w:val="0"/>
          <w:smallCaps w:val="0"/>
          <w:noProof w:val="0"/>
          <w:color w:val="000000" w:themeColor="text1" w:themeTint="FF" w:themeShade="FF"/>
          <w:sz w:val="22"/>
          <w:szCs w:val="22"/>
          <w:lang w:val="en-GB"/>
        </w:rPr>
        <w:t xml:space="preserve"> excitement, adventure, and breaking boundaries. Red Bull Ascent enhances this by building a lively digital community where these values are experienced and shared. It turns consumers into active participants in the Red Bull story.</w:t>
      </w:r>
      <w:r w:rsidRPr="3B4E7DB6" w:rsidR="29902874">
        <w:rPr>
          <w:rFonts w:ascii="Arial" w:hAnsi="Arial" w:eastAsia="Arial" w:cs="Arial"/>
          <w:b w:val="0"/>
          <w:bCs w:val="0"/>
          <w:i w:val="0"/>
          <w:iCs w:val="0"/>
          <w:caps w:val="0"/>
          <w:smallCaps w:val="0"/>
          <w:noProof w:val="0"/>
          <w:color w:val="000000" w:themeColor="text1" w:themeTint="FF" w:themeShade="FF"/>
          <w:sz w:val="27"/>
          <w:szCs w:val="27"/>
          <w:lang w:val="en-GB"/>
        </w:rPr>
        <w:t xml:space="preserve"> </w:t>
      </w:r>
    </w:p>
    <w:p w:rsidR="29902874" w:rsidP="3B4E7DB6" w:rsidRDefault="29902874" w14:paraId="0599D7CD" w14:textId="6ECE182B">
      <w:pPr>
        <w:pStyle w:val="Normal"/>
        <w:ind w:left="0"/>
        <w:jc w:val="left"/>
        <w:rPr>
          <w:rFonts w:ascii="Arial" w:hAnsi="Arial" w:eastAsia="Arial" w:cs="Arial"/>
          <w:noProof w:val="0"/>
          <w:sz w:val="22"/>
          <w:szCs w:val="22"/>
          <w:lang w:val="en-GB"/>
        </w:rPr>
      </w:pPr>
      <w:r w:rsidRPr="3B4E7DB6" w:rsidR="29902874">
        <w:rPr>
          <w:rFonts w:ascii="Arial" w:hAnsi="Arial" w:eastAsia="Arial" w:cs="Arial"/>
          <w:b w:val="1"/>
          <w:bCs w:val="1"/>
          <w:i w:val="0"/>
          <w:iCs w:val="0"/>
          <w:caps w:val="0"/>
          <w:smallCaps w:val="0"/>
          <w:noProof w:val="0"/>
          <w:color w:val="000000" w:themeColor="text1" w:themeTint="FF" w:themeShade="FF"/>
          <w:sz w:val="22"/>
          <w:szCs w:val="22"/>
          <w:lang w:val="en-GB"/>
        </w:rPr>
        <w:t>Operational Efficiency and Cost Savings:</w:t>
      </w:r>
    </w:p>
    <w:p w:rsidR="29902874" w:rsidP="3B4E7DB6" w:rsidRDefault="29902874" w14:paraId="2D21F03A" w14:textId="150B5956">
      <w:pPr>
        <w:pStyle w:val="ListParagraph"/>
        <w:numPr>
          <w:ilvl w:val="0"/>
          <w:numId w:val="20"/>
        </w:numPr>
        <w:jc w:val="left"/>
        <w:rPr>
          <w:rFonts w:ascii="Arial" w:hAnsi="Arial" w:eastAsia="Arial" w:cs="Arial"/>
          <w:noProof w:val="0"/>
          <w:sz w:val="22"/>
          <w:szCs w:val="22"/>
          <w:lang w:val="en-GB"/>
        </w:rPr>
      </w:pPr>
      <w:r w:rsidRPr="3B4E7DB6" w:rsidR="29902874">
        <w:rPr>
          <w:rFonts w:ascii="Arial" w:hAnsi="Arial" w:eastAsia="Arial" w:cs="Arial"/>
          <w:b w:val="1"/>
          <w:bCs w:val="1"/>
          <w:i w:val="0"/>
          <w:iCs w:val="0"/>
          <w:caps w:val="0"/>
          <w:smallCaps w:val="0"/>
          <w:noProof w:val="0"/>
          <w:color w:val="000000" w:themeColor="text1" w:themeTint="FF" w:themeShade="FF"/>
          <w:sz w:val="22"/>
          <w:szCs w:val="22"/>
          <w:lang w:val="en-GB"/>
        </w:rPr>
        <w:t xml:space="preserve"> Lower Marketing Costs:</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 xml:space="preserve"> By using more focused and effective digital marketing strategies, </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there's</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 xml:space="preserve"> less need for costly traditional advertising methods.</w:t>
      </w:r>
    </w:p>
    <w:p w:rsidR="29902874" w:rsidP="3B4E7DB6" w:rsidRDefault="29902874" w14:paraId="7038DA28" w14:textId="20AA6C47">
      <w:pPr>
        <w:pStyle w:val="ListParagraph"/>
        <w:numPr>
          <w:ilvl w:val="0"/>
          <w:numId w:val="20"/>
        </w:numPr>
        <w:jc w:val="left"/>
        <w:rPr>
          <w:rFonts w:ascii="Arial" w:hAnsi="Arial" w:eastAsia="Arial" w:cs="Arial"/>
          <w:noProof w:val="0"/>
          <w:sz w:val="22"/>
          <w:szCs w:val="22"/>
          <w:lang w:val="en-GB"/>
        </w:rPr>
      </w:pP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29902874">
        <w:rPr>
          <w:rFonts w:ascii="Arial" w:hAnsi="Arial" w:eastAsia="Arial" w:cs="Arial"/>
          <w:b w:val="1"/>
          <w:bCs w:val="1"/>
          <w:i w:val="0"/>
          <w:iCs w:val="0"/>
          <w:caps w:val="0"/>
          <w:smallCaps w:val="0"/>
          <w:noProof w:val="0"/>
          <w:color w:val="000000" w:themeColor="text1" w:themeTint="FF" w:themeShade="FF"/>
          <w:sz w:val="22"/>
          <w:szCs w:val="22"/>
          <w:lang w:val="en-GB"/>
        </w:rPr>
        <w:t>Simplified Event Management:</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 xml:space="preserve"> A centralized platform for planning and registering events helps cut down on administrative work. </w:t>
      </w:r>
    </w:p>
    <w:p w:rsidR="29902874" w:rsidP="3B4E7DB6" w:rsidRDefault="29902874" w14:paraId="65447272" w14:textId="73B0D120">
      <w:pPr>
        <w:pStyle w:val="ListParagraph"/>
        <w:numPr>
          <w:ilvl w:val="0"/>
          <w:numId w:val="20"/>
        </w:numPr>
        <w:jc w:val="left"/>
        <w:rPr>
          <w:rFonts w:ascii="Arial" w:hAnsi="Arial" w:eastAsia="Arial" w:cs="Arial"/>
          <w:noProof w:val="0"/>
          <w:sz w:val="22"/>
          <w:szCs w:val="22"/>
          <w:lang w:val="en-GB"/>
        </w:rPr>
      </w:pPr>
      <w:r w:rsidRPr="3B4E7DB6" w:rsidR="29902874">
        <w:rPr>
          <w:rFonts w:ascii="Arial" w:hAnsi="Arial" w:eastAsia="Arial" w:cs="Arial"/>
          <w:b w:val="1"/>
          <w:bCs w:val="1"/>
          <w:i w:val="0"/>
          <w:iCs w:val="0"/>
          <w:caps w:val="0"/>
          <w:smallCaps w:val="0"/>
          <w:noProof w:val="0"/>
          <w:color w:val="000000" w:themeColor="text1" w:themeTint="FF" w:themeShade="FF"/>
          <w:sz w:val="22"/>
          <w:szCs w:val="22"/>
          <w:lang w:val="en-GB"/>
        </w:rPr>
        <w:t>Enhanced Customer Support:</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 xml:space="preserve"> The community hub can act as a self-service support </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option</w:t>
      </w:r>
      <w:r w:rsidRPr="3B4E7DB6" w:rsidR="29902874">
        <w:rPr>
          <w:rFonts w:ascii="Arial" w:hAnsi="Arial" w:eastAsia="Arial" w:cs="Arial"/>
          <w:b w:val="0"/>
          <w:bCs w:val="0"/>
          <w:i w:val="0"/>
          <w:iCs w:val="0"/>
          <w:caps w:val="0"/>
          <w:smallCaps w:val="0"/>
          <w:noProof w:val="0"/>
          <w:color w:val="000000" w:themeColor="text1" w:themeTint="FF" w:themeShade="FF"/>
          <w:sz w:val="22"/>
          <w:szCs w:val="22"/>
          <w:lang w:val="en-GB"/>
        </w:rPr>
        <w:t>, easing the workload on conventional customer service teams.</w:t>
      </w:r>
    </w:p>
    <w:p w:rsidR="7A3AA06B" w:rsidP="3B4E7DB6" w:rsidRDefault="7A3AA06B" w14:paraId="04DC6B90" w14:textId="234A288B">
      <w:pPr>
        <w:pStyle w:val="Heading3"/>
        <w:spacing w:before="281" w:beforeAutospacing="off" w:after="281" w:afterAutospacing="off"/>
        <w:jc w:val="left"/>
        <w:rPr>
          <w:rFonts w:ascii="Arial" w:hAnsi="Arial" w:eastAsia="Arial" w:cs="Arial"/>
          <w:b w:val="1"/>
          <w:bCs w:val="1"/>
          <w:noProof w:val="0"/>
          <w:color w:val="auto"/>
          <w:sz w:val="22"/>
          <w:szCs w:val="22"/>
          <w:lang w:val="en-GB"/>
        </w:rPr>
      </w:pPr>
      <w:r w:rsidRPr="3B4E7DB6" w:rsidR="7A3AA06B">
        <w:rPr>
          <w:rFonts w:ascii="Arial" w:hAnsi="Arial" w:eastAsia="Arial" w:cs="Arial"/>
          <w:b w:val="1"/>
          <w:bCs w:val="1"/>
          <w:noProof w:val="0"/>
          <w:color w:val="auto"/>
          <w:sz w:val="22"/>
          <w:szCs w:val="22"/>
          <w:lang w:val="en-GB"/>
        </w:rPr>
        <w:t>How to measure the impact &amp; success</w:t>
      </w:r>
    </w:p>
    <w:p w:rsidR="7A3AA06B" w:rsidP="3B4E7DB6" w:rsidRDefault="7A3AA06B" w14:paraId="5D21B53D" w14:textId="433175D0">
      <w:pPr>
        <w:spacing w:before="240" w:beforeAutospacing="off" w:after="240" w:afterAutospacing="off"/>
        <w:jc w:val="left"/>
      </w:pPr>
      <w:r w:rsidRPr="3B4E7DB6" w:rsidR="7A3AA06B">
        <w:rPr>
          <w:rFonts w:ascii="Arial" w:hAnsi="Arial" w:eastAsia="Arial" w:cs="Arial"/>
          <w:noProof w:val="0"/>
          <w:sz w:val="22"/>
          <w:szCs w:val="22"/>
          <w:lang w:val="en-GB"/>
        </w:rPr>
        <w:t xml:space="preserve">Key metrics and KPIs could include: </w:t>
      </w:r>
    </w:p>
    <w:p w:rsidR="6491E417" w:rsidP="3B4E7DB6" w:rsidRDefault="6491E417" w14:paraId="447F7229" w14:textId="57E55526">
      <w:pPr>
        <w:pStyle w:val="Normal"/>
        <w:spacing w:before="240" w:beforeAutospacing="off" w:after="240" w:afterAutospacing="off"/>
        <w:jc w:val="left"/>
        <w:rPr>
          <w:rFonts w:ascii="Arial" w:hAnsi="Arial" w:eastAsia="Arial" w:cs="Arial"/>
          <w:noProof w:val="0"/>
          <w:sz w:val="22"/>
          <w:szCs w:val="22"/>
          <w:lang w:val="en-GB"/>
        </w:rPr>
      </w:pPr>
      <w:r w:rsidRPr="3B4E7DB6" w:rsidR="6491E417">
        <w:rPr>
          <w:rFonts w:ascii="Arial" w:hAnsi="Arial" w:eastAsia="Arial" w:cs="Arial"/>
          <w:b w:val="0"/>
          <w:bCs w:val="0"/>
          <w:i w:val="0"/>
          <w:iCs w:val="0"/>
          <w:caps w:val="0"/>
          <w:smallCaps w:val="0"/>
          <w:noProof w:val="0"/>
          <w:color w:val="000000" w:themeColor="text1" w:themeTint="FF" w:themeShade="FF"/>
          <w:sz w:val="22"/>
          <w:szCs w:val="22"/>
          <w:lang w:val="en-GB"/>
        </w:rPr>
        <w:t xml:space="preserve">To assess the initiative, we </w:t>
      </w:r>
      <w:r w:rsidRPr="3B4E7DB6" w:rsidR="6491E417">
        <w:rPr>
          <w:rFonts w:ascii="Arial" w:hAnsi="Arial" w:eastAsia="Arial" w:cs="Arial"/>
          <w:b w:val="0"/>
          <w:bCs w:val="0"/>
          <w:i w:val="0"/>
          <w:iCs w:val="0"/>
          <w:caps w:val="0"/>
          <w:smallCaps w:val="0"/>
          <w:noProof w:val="0"/>
          <w:color w:val="000000" w:themeColor="text1" w:themeTint="FF" w:themeShade="FF"/>
          <w:sz w:val="22"/>
          <w:szCs w:val="22"/>
          <w:lang w:val="en-GB"/>
        </w:rPr>
        <w:t>establish</w:t>
      </w:r>
      <w:r w:rsidRPr="3B4E7DB6" w:rsidR="6491E417">
        <w:rPr>
          <w:rFonts w:ascii="Arial" w:hAnsi="Arial" w:eastAsia="Arial" w:cs="Arial"/>
          <w:b w:val="0"/>
          <w:bCs w:val="0"/>
          <w:i w:val="0"/>
          <w:iCs w:val="0"/>
          <w:caps w:val="0"/>
          <w:smallCaps w:val="0"/>
          <w:noProof w:val="0"/>
          <w:color w:val="000000" w:themeColor="text1" w:themeTint="FF" w:themeShade="FF"/>
          <w:sz w:val="22"/>
          <w:szCs w:val="22"/>
          <w:lang w:val="en-GB"/>
        </w:rPr>
        <w:t xml:space="preserve"> important metrics related to adoption, engagement, purchases, loyalty, brand </w:t>
      </w:r>
      <w:r w:rsidRPr="3B4E7DB6" w:rsidR="6491E417">
        <w:rPr>
          <w:rFonts w:ascii="Arial" w:hAnsi="Arial" w:eastAsia="Arial" w:cs="Arial"/>
          <w:b w:val="0"/>
          <w:bCs w:val="0"/>
          <w:i w:val="0"/>
          <w:iCs w:val="0"/>
          <w:caps w:val="0"/>
          <w:smallCaps w:val="0"/>
          <w:noProof w:val="0"/>
          <w:color w:val="000000" w:themeColor="text1" w:themeTint="FF" w:themeShade="FF"/>
          <w:sz w:val="22"/>
          <w:szCs w:val="22"/>
          <w:lang w:val="en-GB"/>
        </w:rPr>
        <w:t>perception</w:t>
      </w:r>
      <w:r w:rsidRPr="3B4E7DB6" w:rsidR="6491E417">
        <w:rPr>
          <w:rFonts w:ascii="Arial" w:hAnsi="Arial" w:eastAsia="Arial" w:cs="Arial"/>
          <w:b w:val="0"/>
          <w:bCs w:val="0"/>
          <w:i w:val="0"/>
          <w:iCs w:val="0"/>
          <w:caps w:val="0"/>
          <w:smallCaps w:val="0"/>
          <w:noProof w:val="0"/>
          <w:color w:val="000000" w:themeColor="text1" w:themeTint="FF" w:themeShade="FF"/>
          <w:sz w:val="22"/>
          <w:szCs w:val="22"/>
          <w:lang w:val="en-GB"/>
        </w:rPr>
        <w:t xml:space="preserve">, the innovation pipeline, and sustainability: </w:t>
      </w:r>
    </w:p>
    <w:p w:rsidR="14DBB257" w:rsidP="3B4E7DB6" w:rsidRDefault="14DBB257" w14:paraId="0CBB5B9F" w14:textId="062C0C4E">
      <w:pPr>
        <w:pStyle w:val="Normal"/>
        <w:spacing w:before="240" w:beforeAutospacing="off" w:after="240" w:afterAutospacing="off"/>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B4E7DB6" w:rsidR="14DBB257">
        <w:rPr>
          <w:rFonts w:ascii="Arial" w:hAnsi="Arial" w:eastAsia="Arial" w:cs="Arial"/>
          <w:b w:val="1"/>
          <w:bCs w:val="1"/>
          <w:i w:val="0"/>
          <w:iCs w:val="0"/>
          <w:caps w:val="0"/>
          <w:smallCaps w:val="0"/>
          <w:noProof w:val="0"/>
          <w:color w:val="000000" w:themeColor="text1" w:themeTint="FF" w:themeShade="FF"/>
          <w:sz w:val="22"/>
          <w:szCs w:val="22"/>
          <w:lang w:val="en-GB"/>
        </w:rPr>
        <w:t>Adoption Metrics</w:t>
      </w:r>
    </w:p>
    <w:p w:rsidR="14DBB257" w:rsidP="3B4E7DB6" w:rsidRDefault="14DBB257" w14:paraId="21BDD700" w14:textId="15C10A96">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App downloads and installations. </w:t>
      </w:r>
    </w:p>
    <w:p w:rsidR="14DBB257" w:rsidP="3B4E7DB6" w:rsidRDefault="14DBB257" w14:paraId="53DD8885" w14:textId="1CC93A44">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Percentage of users who finish their profile and context setup. </w:t>
      </w:r>
    </w:p>
    <w:p w:rsidR="14DBB257" w:rsidP="3B4E7DB6" w:rsidRDefault="14DBB257" w14:paraId="3A6CF23D" w14:textId="04EF84FA">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Percentage of cans with QR/NFC scanned by users.</w:t>
      </w:r>
    </w:p>
    <w:p w:rsidR="14DBB257" w:rsidP="3B4E7DB6" w:rsidRDefault="14DBB257" w14:paraId="7C9C68A7" w14:textId="44EB5093">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Subscription uptake (percentage of active users who sign up for the variant subscription). </w:t>
      </w:r>
    </w:p>
    <w:p w:rsidR="14DBB257" w:rsidP="3B4E7DB6" w:rsidRDefault="14DBB257" w14:paraId="6349DB1A" w14:textId="36FEDEF9">
      <w:pPr>
        <w:pStyle w:val="Normal"/>
        <w:spacing w:before="240" w:beforeAutospacing="off" w:after="240" w:afterAutospacing="off"/>
        <w:ind w:left="0"/>
        <w:jc w:val="left"/>
        <w:rPr>
          <w:rFonts w:ascii="Arial" w:hAnsi="Arial" w:eastAsia="Arial" w:cs="Arial"/>
          <w:noProof w:val="0"/>
          <w:sz w:val="22"/>
          <w:szCs w:val="22"/>
          <w:lang w:val="en-GB"/>
        </w:rPr>
      </w:pPr>
      <w:r w:rsidRPr="3B4E7DB6" w:rsidR="14DBB257">
        <w:rPr>
          <w:rFonts w:ascii="Arial" w:hAnsi="Arial" w:eastAsia="Arial" w:cs="Arial"/>
          <w:b w:val="1"/>
          <w:bCs w:val="1"/>
          <w:i w:val="0"/>
          <w:iCs w:val="0"/>
          <w:caps w:val="0"/>
          <w:smallCaps w:val="0"/>
          <w:noProof w:val="0"/>
          <w:color w:val="000000" w:themeColor="text1" w:themeTint="FF" w:themeShade="FF"/>
          <w:sz w:val="22"/>
          <w:szCs w:val="22"/>
          <w:lang w:val="en-GB"/>
        </w:rPr>
        <w:t>Engagement Metrics</w:t>
      </w: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4DBB257" w:rsidP="3B4E7DB6" w:rsidRDefault="14DBB257" w14:paraId="71120EB6" w14:textId="09300727">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Monthly Active Users (MAU) of the app. </w:t>
      </w:r>
    </w:p>
    <w:p w:rsidR="14DBB257" w:rsidP="3B4E7DB6" w:rsidRDefault="14DBB257" w14:paraId="6E52C1D5" w14:textId="54A3398F">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Average session length in the app/content hub. </w:t>
      </w:r>
    </w:p>
    <w:p w:rsidR="14DBB257" w:rsidP="3B4E7DB6" w:rsidRDefault="14DBB257" w14:paraId="353B8FDC" w14:textId="589E3495">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Number of scans per user each month.</w:t>
      </w:r>
    </w:p>
    <w:p w:rsidR="14DBB257" w:rsidP="3B4E7DB6" w:rsidRDefault="14DBB257" w14:paraId="431050C1" w14:textId="2A37BC6E">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Number of challenges completed and leaderboard participation. </w:t>
      </w:r>
    </w:p>
    <w:p w:rsidR="14DBB257" w:rsidP="3B4E7DB6" w:rsidRDefault="14DBB257" w14:paraId="0579DFC4" w14:textId="599EF470">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Social shares through the app (UGC count).</w:t>
      </w:r>
    </w:p>
    <w:p w:rsidR="14DBB257" w:rsidP="3B4E7DB6" w:rsidRDefault="14DBB257" w14:paraId="021BE928" w14:textId="5FD022F7">
      <w:pPr>
        <w:pStyle w:val="Normal"/>
        <w:spacing w:before="240" w:beforeAutospacing="off" w:after="240" w:afterAutospacing="off"/>
        <w:ind w:left="0"/>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14DBB257">
        <w:rPr>
          <w:rFonts w:ascii="Arial" w:hAnsi="Arial" w:eastAsia="Arial" w:cs="Arial"/>
          <w:b w:val="1"/>
          <w:bCs w:val="1"/>
          <w:i w:val="0"/>
          <w:iCs w:val="0"/>
          <w:caps w:val="0"/>
          <w:smallCaps w:val="0"/>
          <w:noProof w:val="0"/>
          <w:color w:val="000000" w:themeColor="text1" w:themeTint="FF" w:themeShade="FF"/>
          <w:sz w:val="22"/>
          <w:szCs w:val="22"/>
          <w:lang w:val="en-GB"/>
        </w:rPr>
        <w:t>Purchase / Revenue Metrics</w:t>
      </w: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4DBB257" w:rsidP="3B4E7DB6" w:rsidRDefault="14DBB257" w14:paraId="2285DACB" w14:textId="72A7F6CF">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Growth in variant sales linked to the app/integration compared to the baseline.</w:t>
      </w:r>
    </w:p>
    <w:p w:rsidR="14DBB257" w:rsidP="3B4E7DB6" w:rsidRDefault="14DBB257" w14:paraId="49EE0CDA" w14:textId="2FDD8CAB">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Repeat purchase rate for users compared to non-users.</w:t>
      </w:r>
    </w:p>
    <w:p w:rsidR="14DBB257" w:rsidP="3B4E7DB6" w:rsidRDefault="14DBB257" w14:paraId="54CA2259" w14:textId="1EEBB6AA">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Average order value for subscription users.</w:t>
      </w:r>
    </w:p>
    <w:p w:rsidR="14DBB257" w:rsidP="3B4E7DB6" w:rsidRDefault="14DBB257" w14:paraId="43DE05C6" w14:textId="1F27B7A0">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3B4E7DB6" w:rsidR="14DBB257">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revenue: subscription + premium content + partnership revenue.</w:t>
      </w:r>
    </w:p>
    <w:p w:rsidR="4EC31854" w:rsidP="3B4E7DB6" w:rsidRDefault="4EC31854" w14:paraId="4132BFF4" w14:textId="25E4C763">
      <w:pPr>
        <w:pStyle w:val="Normal"/>
        <w:spacing w:before="240" w:beforeAutospacing="off" w:after="240" w:afterAutospacing="off"/>
        <w:ind w:left="0"/>
        <w:jc w:val="left"/>
        <w:rPr>
          <w:rFonts w:ascii="Arial" w:hAnsi="Arial" w:eastAsia="Arial" w:cs="Arial"/>
          <w:noProof w:val="0"/>
          <w:sz w:val="22"/>
          <w:szCs w:val="22"/>
          <w:lang w:val="en-GB"/>
        </w:rPr>
      </w:pPr>
      <w:r w:rsidRPr="3B4E7DB6" w:rsidR="4EC31854">
        <w:rPr>
          <w:rFonts w:ascii="Arial" w:hAnsi="Arial" w:eastAsia="Arial" w:cs="Arial"/>
          <w:b w:val="1"/>
          <w:bCs w:val="1"/>
          <w:i w:val="0"/>
          <w:iCs w:val="0"/>
          <w:caps w:val="0"/>
          <w:smallCaps w:val="0"/>
          <w:noProof w:val="0"/>
          <w:color w:val="000000" w:themeColor="text1" w:themeTint="FF" w:themeShade="FF"/>
          <w:sz w:val="22"/>
          <w:szCs w:val="22"/>
          <w:lang w:val="en-GB"/>
        </w:rPr>
        <w:t>Loyalty / Retention Metrics</w:t>
      </w:r>
    </w:p>
    <w:p w:rsidR="4EC31854" w:rsidP="3B4E7DB6" w:rsidRDefault="4EC31854" w14:paraId="43554CA9" w14:textId="51B62283">
      <w:pPr>
        <w:pStyle w:val="ListParagraph"/>
        <w:numPr>
          <w:ilvl w:val="0"/>
          <w:numId w:val="11"/>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Loyalty program activation rate (the number of users earning points that can be redeemed).</w:t>
      </w:r>
    </w:p>
    <w:p w:rsidR="4EC31854" w:rsidP="3B4E7DB6" w:rsidRDefault="4EC31854" w14:paraId="4768B7FB" w14:textId="4FBB63F3">
      <w:pPr>
        <w:pStyle w:val="ListParagraph"/>
        <w:numPr>
          <w:ilvl w:val="0"/>
          <w:numId w:val="11"/>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Retention rate: the percentage of users who </w:t>
      </w: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remain</w:t>
      </w: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active after 3, 6, or 12 months.</w:t>
      </w:r>
    </w:p>
    <w:p w:rsidR="4EC31854" w:rsidP="3B4E7DB6" w:rsidRDefault="4EC31854" w14:paraId="26CC7855" w14:textId="4DB3E573">
      <w:pPr>
        <w:pStyle w:val="ListParagraph"/>
        <w:numPr>
          <w:ilvl w:val="0"/>
          <w:numId w:val="11"/>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Churn rate of beverage purchases among app users compared to non-users.</w:t>
      </w:r>
    </w:p>
    <w:p w:rsidR="4EC31854" w:rsidP="3B4E7DB6" w:rsidRDefault="4EC31854" w14:paraId="7A8F4166" w14:textId="23D77BF9">
      <w:pPr>
        <w:pStyle w:val="ListParagraph"/>
        <w:numPr>
          <w:ilvl w:val="0"/>
          <w:numId w:val="11"/>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Net Promoter Score (NPS) for app users. </w:t>
      </w:r>
    </w:p>
    <w:p w:rsidR="4EC31854" w:rsidP="3B4E7DB6" w:rsidRDefault="4EC31854" w14:paraId="1C1B1607" w14:textId="6A9A2660">
      <w:pPr>
        <w:pStyle w:val="Normal"/>
        <w:spacing w:before="240" w:beforeAutospacing="off" w:after="240" w:afterAutospacing="off"/>
        <w:ind w:left="0"/>
        <w:jc w:val="left"/>
        <w:rPr>
          <w:rFonts w:ascii="Arial" w:hAnsi="Arial" w:eastAsia="Arial" w:cs="Arial"/>
          <w:noProof w:val="0"/>
          <w:sz w:val="22"/>
          <w:szCs w:val="22"/>
          <w:lang w:val="en-GB"/>
        </w:rPr>
      </w:pPr>
      <w:r w:rsidRPr="3B4E7DB6" w:rsidR="4EC31854">
        <w:rPr>
          <w:rFonts w:ascii="Arial" w:hAnsi="Arial" w:eastAsia="Arial" w:cs="Arial"/>
          <w:b w:val="1"/>
          <w:bCs w:val="1"/>
          <w:i w:val="0"/>
          <w:iCs w:val="0"/>
          <w:caps w:val="0"/>
          <w:smallCaps w:val="0"/>
          <w:noProof w:val="0"/>
          <w:color w:val="000000" w:themeColor="text1" w:themeTint="FF" w:themeShade="FF"/>
          <w:sz w:val="22"/>
          <w:szCs w:val="22"/>
          <w:lang w:val="en-GB"/>
        </w:rPr>
        <w:t>Brand Perception Metrics</w:t>
      </w:r>
    </w:p>
    <w:p w:rsidR="4EC31854" w:rsidP="3B4E7DB6" w:rsidRDefault="4EC31854" w14:paraId="6D0B883B" w14:textId="41AF5BE1">
      <w:pPr>
        <w:pStyle w:val="ListParagraph"/>
        <w:numPr>
          <w:ilvl w:val="0"/>
          <w:numId w:val="12"/>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Survey metrics: connection with terms like "lifestyle brand", "digital brand", and "sustainable brand".</w:t>
      </w:r>
    </w:p>
    <w:p w:rsidR="4EC31854" w:rsidP="3B4E7DB6" w:rsidRDefault="4EC31854" w14:paraId="74178692" w14:textId="221B15D4">
      <w:pPr>
        <w:pStyle w:val="ListParagraph"/>
        <w:numPr>
          <w:ilvl w:val="0"/>
          <w:numId w:val="12"/>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Social sentiment: trending metrics related to the brand on social media platforms.</w:t>
      </w:r>
    </w:p>
    <w:p w:rsidR="4EC31854" w:rsidP="3B4E7DB6" w:rsidRDefault="4EC31854" w14:paraId="7B55203C" w14:textId="7885FFE2">
      <w:pPr>
        <w:pStyle w:val="ListParagraph"/>
        <w:numPr>
          <w:ilvl w:val="0"/>
          <w:numId w:val="12"/>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Increase in sales of premium or limited-edition variants, </w:t>
      </w: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indicating</w:t>
      </w: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brand strength.</w:t>
      </w:r>
    </w:p>
    <w:p w:rsidR="4EC31854" w:rsidP="3B4E7DB6" w:rsidRDefault="4EC31854" w14:paraId="4E9B7064" w14:textId="49C94F6D">
      <w:pPr>
        <w:pStyle w:val="Normal"/>
        <w:spacing w:before="240" w:beforeAutospacing="off" w:after="240" w:afterAutospacing="off"/>
        <w:ind w:left="0"/>
        <w:jc w:val="left"/>
        <w:rPr>
          <w:rFonts w:ascii="Arial" w:hAnsi="Arial" w:eastAsia="Arial" w:cs="Arial"/>
          <w:noProof w:val="0"/>
          <w:sz w:val="22"/>
          <w:szCs w:val="22"/>
          <w:lang w:val="en-GB"/>
        </w:rPr>
      </w:pPr>
      <w:r w:rsidRPr="3B4E7DB6" w:rsidR="4EC31854">
        <w:rPr>
          <w:rFonts w:ascii="Arial" w:hAnsi="Arial" w:eastAsia="Arial" w:cs="Arial"/>
          <w:b w:val="1"/>
          <w:bCs w:val="1"/>
          <w:i w:val="0"/>
          <w:iCs w:val="0"/>
          <w:caps w:val="0"/>
          <w:smallCaps w:val="0"/>
          <w:noProof w:val="0"/>
          <w:color w:val="000000" w:themeColor="text1" w:themeTint="FF" w:themeShade="FF"/>
          <w:sz w:val="22"/>
          <w:szCs w:val="22"/>
          <w:lang w:val="en-GB"/>
        </w:rPr>
        <w:t xml:space="preserve"> Innovation / Pipeline Metrics</w:t>
      </w:r>
    </w:p>
    <w:p w:rsidR="4EC31854" w:rsidP="3B4E7DB6" w:rsidRDefault="4EC31854" w14:paraId="1FB4FBAB" w14:textId="2C28E2B0">
      <w:pPr>
        <w:pStyle w:val="ListParagraph"/>
        <w:numPr>
          <w:ilvl w:val="0"/>
          <w:numId w:val="13"/>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Number of new variants introduced based on platform data.</w:t>
      </w:r>
    </w:p>
    <w:p w:rsidR="4EC31854" w:rsidP="3B4E7DB6" w:rsidRDefault="4EC31854" w14:paraId="7D6C01B7" w14:textId="6734E063">
      <w:pPr>
        <w:pStyle w:val="ListParagraph"/>
        <w:numPr>
          <w:ilvl w:val="0"/>
          <w:numId w:val="13"/>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 xml:space="preserve"> Duration from concept to market for new variants. </w:t>
      </w:r>
    </w:p>
    <w:p w:rsidR="4EC31854" w:rsidP="3B4E7DB6" w:rsidRDefault="4EC31854" w14:paraId="7B7C68EC" w14:textId="2BF54C2F">
      <w:pPr>
        <w:pStyle w:val="ListParagraph"/>
        <w:numPr>
          <w:ilvl w:val="0"/>
          <w:numId w:val="13"/>
        </w:numPr>
        <w:spacing w:before="240" w:beforeAutospacing="off" w:after="240" w:afterAutospacing="off"/>
        <w:jc w:val="left"/>
        <w:rPr>
          <w:rFonts w:ascii="Arial" w:hAnsi="Arial" w:eastAsia="Arial" w:cs="Arial"/>
          <w:noProof w:val="0"/>
          <w:sz w:val="22"/>
          <w:szCs w:val="22"/>
          <w:lang w:val="en-GB"/>
        </w:rPr>
      </w:pPr>
      <w:r w:rsidRPr="3B4E7DB6" w:rsidR="4EC31854">
        <w:rPr>
          <w:rFonts w:ascii="Arial" w:hAnsi="Arial" w:eastAsia="Arial" w:cs="Arial"/>
          <w:b w:val="0"/>
          <w:bCs w:val="0"/>
          <w:i w:val="0"/>
          <w:iCs w:val="0"/>
          <w:caps w:val="0"/>
          <w:smallCaps w:val="0"/>
          <w:noProof w:val="0"/>
          <w:color w:val="000000" w:themeColor="text1" w:themeTint="FF" w:themeShade="FF"/>
          <w:sz w:val="22"/>
          <w:szCs w:val="22"/>
          <w:lang w:val="en-GB"/>
        </w:rPr>
        <w:t>Percentage of product development choices made using insights from the platform.</w:t>
      </w:r>
    </w:p>
    <w:p w:rsidR="70A41F6D" w:rsidP="3B4E7DB6" w:rsidRDefault="70A41F6D" w14:paraId="5C3CAE89" w14:textId="084134F4">
      <w:pPr>
        <w:pStyle w:val="Normal"/>
        <w:spacing w:before="240" w:beforeAutospacing="off" w:after="240" w:afterAutospacing="off"/>
        <w:ind w:left="0"/>
        <w:jc w:val="left"/>
        <w:rPr>
          <w:rFonts w:ascii="Arial" w:hAnsi="Arial" w:eastAsia="Arial" w:cs="Arial"/>
          <w:noProof w:val="0"/>
          <w:sz w:val="22"/>
          <w:szCs w:val="22"/>
          <w:lang w:val="en-GB"/>
        </w:rPr>
      </w:pPr>
      <w:r w:rsidRPr="3B4E7DB6" w:rsidR="70A41F6D">
        <w:rPr>
          <w:rFonts w:ascii="Arial" w:hAnsi="Arial" w:eastAsia="Arial" w:cs="Arial"/>
          <w:b w:val="1"/>
          <w:bCs w:val="1"/>
          <w:i w:val="0"/>
          <w:iCs w:val="0"/>
          <w:caps w:val="0"/>
          <w:smallCaps w:val="0"/>
          <w:noProof w:val="0"/>
          <w:color w:val="000000" w:themeColor="text1" w:themeTint="FF" w:themeShade="FF"/>
          <w:sz w:val="22"/>
          <w:szCs w:val="22"/>
          <w:lang w:val="en-GB"/>
        </w:rPr>
        <w:t>Sustainability / Health Metrics</w:t>
      </w:r>
    </w:p>
    <w:p w:rsidR="70A41F6D" w:rsidP="3B4E7DB6" w:rsidRDefault="70A41F6D" w14:paraId="4946058C" w14:textId="71AA336E">
      <w:pPr>
        <w:pStyle w:val="ListParagraph"/>
        <w:numPr>
          <w:ilvl w:val="0"/>
          <w:numId w:val="14"/>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Percentage of users interacting with the sustainability dashboard.</w:t>
      </w:r>
    </w:p>
    <w:p w:rsidR="70A41F6D" w:rsidP="3B4E7DB6" w:rsidRDefault="70A41F6D" w14:paraId="5D8EBEA7" w14:textId="146D3FC6">
      <w:pPr>
        <w:pStyle w:val="ListParagraph"/>
        <w:numPr>
          <w:ilvl w:val="0"/>
          <w:numId w:val="14"/>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Total number of cans scanned for recycling tracking. </w:t>
      </w:r>
    </w:p>
    <w:p w:rsidR="70A41F6D" w:rsidP="3B4E7DB6" w:rsidRDefault="70A41F6D" w14:paraId="79339FB3" w14:textId="4A06D454">
      <w:pPr>
        <w:pStyle w:val="ListParagraph"/>
        <w:numPr>
          <w:ilvl w:val="0"/>
          <w:numId w:val="14"/>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Decrease in average sugar and caffeine content per variant for users who switch to healthier options.</w:t>
      </w:r>
    </w:p>
    <w:p w:rsidR="70A41F6D" w:rsidP="3B4E7DB6" w:rsidRDefault="70A41F6D" w14:paraId="61FA3BCA" w14:textId="30E3B4A2">
      <w:pPr>
        <w:pStyle w:val="Normal"/>
        <w:spacing w:before="240" w:beforeAutospacing="off" w:after="240" w:afterAutospacing="off"/>
        <w:ind w:left="0"/>
        <w:jc w:val="left"/>
        <w:rPr>
          <w:rFonts w:ascii="Arial" w:hAnsi="Arial" w:eastAsia="Arial" w:cs="Arial"/>
          <w:noProof w:val="0"/>
          <w:sz w:val="22"/>
          <w:szCs w:val="22"/>
          <w:lang w:val="en-GB"/>
        </w:rPr>
      </w:pPr>
      <w:r w:rsidRPr="3B4E7DB6" w:rsidR="70A41F6D">
        <w:rPr>
          <w:rFonts w:ascii="Arial" w:hAnsi="Arial" w:eastAsia="Arial" w:cs="Arial"/>
          <w:b w:val="1"/>
          <w:bCs w:val="1"/>
          <w:i w:val="0"/>
          <w:iCs w:val="0"/>
          <w:caps w:val="0"/>
          <w:smallCaps w:val="0"/>
          <w:noProof w:val="0"/>
          <w:color w:val="000000" w:themeColor="text1" w:themeTint="FF" w:themeShade="FF"/>
          <w:sz w:val="22"/>
          <w:szCs w:val="22"/>
          <w:lang w:val="en-GB"/>
        </w:rPr>
        <w:t xml:space="preserve"> Operational/Cost Metrics</w:t>
      </w:r>
    </w:p>
    <w:p w:rsidR="70A41F6D" w:rsidP="3B4E7DB6" w:rsidRDefault="70A41F6D" w14:paraId="1D2F4607" w14:textId="3C4A7FEC">
      <w:pPr>
        <w:pStyle w:val="ListParagraph"/>
        <w:numPr>
          <w:ilvl w:val="0"/>
          <w:numId w:val="15"/>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Cost for </w:t>
      </w: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acquiring</w:t>
      </w: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each active user.</w:t>
      </w:r>
    </w:p>
    <w:p w:rsidR="70A41F6D" w:rsidP="3B4E7DB6" w:rsidRDefault="70A41F6D" w14:paraId="4435708B" w14:textId="34855458">
      <w:pPr>
        <w:pStyle w:val="ListParagraph"/>
        <w:numPr>
          <w:ilvl w:val="0"/>
          <w:numId w:val="15"/>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Cost for each scan or interaction (related to packaging or infrastructure).</w:t>
      </w:r>
    </w:p>
    <w:p w:rsidR="70A41F6D" w:rsidP="3B4E7DB6" w:rsidRDefault="70A41F6D" w14:paraId="78B08840" w14:textId="29AE71D8">
      <w:pPr>
        <w:pStyle w:val="ListParagraph"/>
        <w:numPr>
          <w:ilvl w:val="0"/>
          <w:numId w:val="15"/>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Return on Investment: </w:t>
      </w: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revenue linked to the digital initiative compared to the investment cost. </w:t>
      </w:r>
    </w:p>
    <w:p w:rsidR="3885AB24" w:rsidP="3B4E7DB6" w:rsidRDefault="3885AB24" w14:paraId="377C35D1" w14:textId="39243548">
      <w:pPr>
        <w:pStyle w:val="Normal"/>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B4E7DB6" w:rsidR="3885AB24">
        <w:rPr>
          <w:rFonts w:ascii="Arial" w:hAnsi="Arial" w:eastAsia="Arial" w:cs="Arial"/>
          <w:b w:val="1"/>
          <w:bCs w:val="1"/>
          <w:i w:val="0"/>
          <w:iCs w:val="0"/>
          <w:caps w:val="0"/>
          <w:smallCaps w:val="0"/>
          <w:noProof w:val="0"/>
          <w:color w:val="000000" w:themeColor="text1" w:themeTint="FF" w:themeShade="FF"/>
          <w:sz w:val="22"/>
          <w:szCs w:val="22"/>
          <w:lang w:val="en-GB"/>
        </w:rPr>
        <w:t>Measurement Methodology:</w:t>
      </w:r>
    </w:p>
    <w:p w:rsidR="3885AB24" w:rsidP="3B4E7DB6" w:rsidRDefault="3885AB24" w14:paraId="2EEC317C" w14:textId="3A9F2AFF">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3885AB24">
        <w:rPr>
          <w:rFonts w:ascii="Arial" w:hAnsi="Arial" w:eastAsia="Arial" w:cs="Arial"/>
          <w:b w:val="1"/>
          <w:bCs w:val="1"/>
          <w:i w:val="0"/>
          <w:iCs w:val="0"/>
          <w:caps w:val="0"/>
          <w:smallCaps w:val="0"/>
          <w:noProof w:val="0"/>
          <w:color w:val="000000" w:themeColor="text1" w:themeTint="FF" w:themeShade="FF"/>
          <w:sz w:val="22"/>
          <w:szCs w:val="22"/>
          <w:lang w:val="en-GB"/>
        </w:rPr>
        <w:t>Integrated Analytics Platform:</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A strong analytics platform (like Google Analytics 4, Adobe Analytics, or Amplitude) will be incorporated into the Red Bull Ascent app and its backend systems to gather and </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analyse</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all important data.</w:t>
      </w:r>
    </w:p>
    <w:p w:rsidR="3885AB24" w:rsidP="3B4E7DB6" w:rsidRDefault="3885AB24" w14:paraId="30EA458B" w14:textId="6B02129B">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r w:rsidRPr="3B4E7DB6" w:rsidR="3885AB24">
        <w:rPr>
          <w:rFonts w:ascii="Arial" w:hAnsi="Arial" w:eastAsia="Arial" w:cs="Arial"/>
          <w:b w:val="1"/>
          <w:bCs w:val="1"/>
          <w:i w:val="0"/>
          <w:iCs w:val="0"/>
          <w:caps w:val="0"/>
          <w:smallCaps w:val="0"/>
          <w:noProof w:val="0"/>
          <w:color w:val="000000" w:themeColor="text1" w:themeTint="FF" w:themeShade="FF"/>
          <w:sz w:val="22"/>
          <w:szCs w:val="22"/>
          <w:lang w:val="en-GB"/>
        </w:rPr>
        <w:t xml:space="preserve"> A/B Testing</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Ongoing A/B testing of app features, content suggestions, and gamification aspects to enhance performance.</w:t>
      </w:r>
    </w:p>
    <w:p w:rsidR="3885AB24" w:rsidP="3B4E7DB6" w:rsidRDefault="3885AB24" w14:paraId="2D5BE27C" w14:textId="07C093D2">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B4E7DB6" w:rsidR="3885AB24">
        <w:rPr>
          <w:rFonts w:ascii="Arial" w:hAnsi="Arial" w:eastAsia="Arial" w:cs="Arial"/>
          <w:b w:val="1"/>
          <w:bCs w:val="1"/>
          <w:i w:val="0"/>
          <w:iCs w:val="0"/>
          <w:caps w:val="0"/>
          <w:smallCaps w:val="0"/>
          <w:noProof w:val="0"/>
          <w:color w:val="000000" w:themeColor="text1" w:themeTint="FF" w:themeShade="FF"/>
          <w:sz w:val="22"/>
          <w:szCs w:val="22"/>
          <w:lang w:val="en-GB"/>
        </w:rPr>
        <w:t>User Surveys and Feedback:</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Frequent in-app surveys, feedback forms, and user interviews to collect qualitative insights and gauge user satisfaction. </w:t>
      </w:r>
    </w:p>
    <w:p w:rsidR="3885AB24" w:rsidP="3B4E7DB6" w:rsidRDefault="3885AB24" w14:paraId="5D0E4D58" w14:textId="5543C20A">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r w:rsidRPr="3B4E7DB6" w:rsidR="3885AB24">
        <w:rPr>
          <w:rFonts w:ascii="Arial" w:hAnsi="Arial" w:eastAsia="Arial" w:cs="Arial"/>
          <w:b w:val="1"/>
          <w:bCs w:val="1"/>
          <w:i w:val="0"/>
          <w:iCs w:val="0"/>
          <w:caps w:val="0"/>
          <w:smallCaps w:val="0"/>
          <w:noProof w:val="0"/>
          <w:color w:val="000000" w:themeColor="text1" w:themeTint="FF" w:themeShade="FF"/>
          <w:sz w:val="22"/>
          <w:szCs w:val="22"/>
          <w:lang w:val="en-GB"/>
        </w:rPr>
        <w:t xml:space="preserve">Benchmarking: </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Evaluating Red Bull Ascent's performance against industry standards and competitor digital efforts.</w:t>
      </w:r>
    </w:p>
    <w:p w:rsidR="3885AB24" w:rsidP="3B4E7DB6" w:rsidRDefault="3885AB24" w14:paraId="05D28D92" w14:textId="5FAAF720">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r w:rsidRPr="3B4E7DB6" w:rsidR="3885AB24">
        <w:rPr>
          <w:rFonts w:ascii="Arial" w:hAnsi="Arial" w:eastAsia="Arial" w:cs="Arial"/>
          <w:b w:val="1"/>
          <w:bCs w:val="1"/>
          <w:i w:val="0"/>
          <w:iCs w:val="0"/>
          <w:caps w:val="0"/>
          <w:smallCaps w:val="0"/>
          <w:noProof w:val="0"/>
          <w:color w:val="000000" w:themeColor="text1" w:themeTint="FF" w:themeShade="FF"/>
          <w:sz w:val="22"/>
          <w:szCs w:val="22"/>
          <w:lang w:val="en-GB"/>
        </w:rPr>
        <w:t xml:space="preserve"> Attribution Modelling:</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Using advanced attribution models to </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comprehend</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how the app influences overall Red Bull sales</w:t>
      </w:r>
    </w:p>
    <w:p w:rsidR="3B4E7DB6" w:rsidP="3B4E7DB6" w:rsidRDefault="3B4E7DB6" w14:paraId="15FC7E45" w14:textId="0338EA20">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p>
    <w:p w:rsidR="3885AB24" w:rsidP="3B4E7DB6" w:rsidRDefault="3885AB24" w14:paraId="67455520" w14:textId="4A4C3724">
      <w:pPr>
        <w:pStyle w:val="ListParagraph"/>
        <w:numPr>
          <w:ilvl w:val="0"/>
          <w:numId w:val="21"/>
        </w:numPr>
        <w:spacing w:before="240" w:beforeAutospacing="off" w:after="240" w:afterAutospacing="off"/>
        <w:jc w:val="left"/>
        <w:rPr>
          <w:rFonts w:ascii="Arial" w:hAnsi="Arial" w:eastAsia="Arial" w:cs="Arial"/>
          <w:noProof w:val="0"/>
          <w:sz w:val="22"/>
          <w:szCs w:val="22"/>
          <w:lang w:val="en-GB"/>
        </w:rPr>
      </w:pP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and brand </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perception</w:t>
      </w:r>
      <w:r w:rsidRPr="3B4E7DB6" w:rsidR="3885AB24">
        <w:rPr>
          <w:rFonts w:ascii="Arial" w:hAnsi="Arial" w:eastAsia="Arial" w:cs="Arial"/>
          <w:b w:val="0"/>
          <w:bCs w:val="0"/>
          <w:i w:val="0"/>
          <w:iCs w:val="0"/>
          <w:caps w:val="0"/>
          <w:smallCaps w:val="0"/>
          <w:noProof w:val="0"/>
          <w:color w:val="000000" w:themeColor="text1" w:themeTint="FF" w:themeShade="FF"/>
          <w:sz w:val="22"/>
          <w:szCs w:val="22"/>
          <w:lang w:val="en-GB"/>
        </w:rPr>
        <w:t xml:space="preserve"> across different touchpoints.</w:t>
      </w:r>
      <w:r w:rsidRPr="3B4E7DB6" w:rsidR="565CC7A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B4E7DB6" w:rsidP="3B4E7DB6" w:rsidRDefault="3B4E7DB6" w14:paraId="7AB46563" w14:textId="55E589F0">
      <w:pPr>
        <w:pStyle w:val="Normal"/>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70A41F6D" w:rsidP="3B4E7DB6" w:rsidRDefault="70A41F6D" w14:paraId="1A86B3D6" w14:textId="5E6E272D">
      <w:pPr>
        <w:pStyle w:val="Normal"/>
        <w:spacing w:before="240" w:beforeAutospacing="off" w:after="240" w:afterAutospacing="off"/>
        <w:ind w:left="0"/>
        <w:jc w:val="left"/>
        <w:rPr>
          <w:rFonts w:ascii="Arial" w:hAnsi="Arial" w:eastAsia="Arial" w:cs="Arial"/>
          <w:noProof w:val="0"/>
          <w:sz w:val="22"/>
          <w:szCs w:val="22"/>
          <w:lang w:val="en-GB"/>
        </w:rPr>
      </w:pPr>
      <w:r w:rsidRPr="3B4E7DB6" w:rsidR="70A41F6D">
        <w:rPr>
          <w:rFonts w:ascii="Arial" w:hAnsi="Arial" w:eastAsia="Arial" w:cs="Arial"/>
          <w:b w:val="1"/>
          <w:bCs w:val="1"/>
          <w:i w:val="0"/>
          <w:iCs w:val="0"/>
          <w:caps w:val="0"/>
          <w:smallCaps w:val="0"/>
          <w:noProof w:val="0"/>
          <w:color w:val="000000" w:themeColor="text1" w:themeTint="FF" w:themeShade="FF"/>
          <w:sz w:val="22"/>
          <w:szCs w:val="22"/>
          <w:lang w:val="en-GB"/>
        </w:rPr>
        <w:t>Roadmap / Phasing (brief)</w:t>
      </w: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0A41F6D" w:rsidP="3B4E7DB6" w:rsidRDefault="70A41F6D" w14:paraId="40DA04B5" w14:textId="394093AC">
      <w:pPr>
        <w:pStyle w:val="ListParagraph"/>
        <w:numPr>
          <w:ilvl w:val="0"/>
          <w:numId w:val="16"/>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Phase 0 (Pilot, 3-6 months): Create the MVP app, integrate smart packaging QR for one major market, start the loyalty program, and begin initial content hub integration.</w:t>
      </w:r>
    </w:p>
    <w:p w:rsidR="70A41F6D" w:rsidP="3B4E7DB6" w:rsidRDefault="70A41F6D" w14:paraId="6F18D7FC" w14:textId="316341C6">
      <w:pPr>
        <w:pStyle w:val="ListParagraph"/>
        <w:numPr>
          <w:ilvl w:val="0"/>
          <w:numId w:val="16"/>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Phase 1 (Roll-out, 6-12 months): Broaden packaging QR/NFC globally, incorporate subscription and smart-vending geo features, and kick off significant content and challenge campaigns.</w:t>
      </w:r>
    </w:p>
    <w:p w:rsidR="70A41F6D" w:rsidP="3B4E7DB6" w:rsidRDefault="70A41F6D" w14:paraId="3AF2D3A2" w14:textId="6BA4D27B">
      <w:pPr>
        <w:pStyle w:val="ListParagraph"/>
        <w:numPr>
          <w:ilvl w:val="0"/>
          <w:numId w:val="16"/>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 xml:space="preserve"> Phase 2 (Scale &amp; Optimise, 12-24 months): Introduce health and sustainability dashboard, complete data analytics backend, develop a variant-recommendation engine, integrate wearables and IoT for logging consumption context, and expand partnerships. </w:t>
      </w:r>
    </w:p>
    <w:p w:rsidR="70A41F6D" w:rsidP="3B4E7DB6" w:rsidRDefault="70A41F6D" w14:paraId="6D916939" w14:textId="437E3308">
      <w:pPr>
        <w:pStyle w:val="ListParagraph"/>
        <w:numPr>
          <w:ilvl w:val="0"/>
          <w:numId w:val="16"/>
        </w:numPr>
        <w:spacing w:before="240" w:beforeAutospacing="off" w:after="240" w:afterAutospacing="off"/>
        <w:jc w:val="left"/>
        <w:rPr>
          <w:rFonts w:ascii="Arial" w:hAnsi="Arial" w:eastAsia="Arial" w:cs="Arial"/>
          <w:noProof w:val="0"/>
          <w:sz w:val="22"/>
          <w:szCs w:val="22"/>
          <w:lang w:val="en-GB"/>
        </w:rPr>
      </w:pPr>
      <w:r w:rsidRPr="3B4E7DB6" w:rsidR="70A41F6D">
        <w:rPr>
          <w:rFonts w:ascii="Arial" w:hAnsi="Arial" w:eastAsia="Arial" w:cs="Arial"/>
          <w:b w:val="0"/>
          <w:bCs w:val="0"/>
          <w:i w:val="0"/>
          <w:iCs w:val="0"/>
          <w:caps w:val="0"/>
          <w:smallCaps w:val="0"/>
          <w:noProof w:val="0"/>
          <w:color w:val="000000" w:themeColor="text1" w:themeTint="FF" w:themeShade="FF"/>
          <w:sz w:val="22"/>
          <w:szCs w:val="22"/>
          <w:lang w:val="en-GB"/>
        </w:rPr>
        <w:t>Phase 3 (Transform, 24 + months): Unveil immersive and VR experiences, create subscription tiers that bundle products, digital content, and events, and transition towards a "Red Bull ecosystem" that goes beyond just beverages.</w:t>
      </w:r>
      <w:r w:rsidRPr="3B4E7DB6" w:rsidR="52FA961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B4E7DB6" w:rsidP="3B4E7DB6" w:rsidRDefault="3B4E7DB6" w14:paraId="2AA371B7" w14:textId="46229601">
      <w:pPr>
        <w:pStyle w:val="ListParagraph"/>
        <w:spacing w:before="240" w:beforeAutospacing="off" w:after="240" w:afterAutospacing="off"/>
        <w:ind w:left="720"/>
        <w:jc w:val="left"/>
        <w:rPr>
          <w:rFonts w:ascii="Arial" w:hAnsi="Arial" w:eastAsia="Arial" w:cs="Arial"/>
          <w:noProof w:val="0"/>
          <w:sz w:val="22"/>
          <w:szCs w:val="22"/>
          <w:lang w:val="en-GB"/>
        </w:rPr>
      </w:pPr>
    </w:p>
    <w:p w:rsidR="52FA961F" w:rsidP="3B4E7DB6" w:rsidRDefault="52FA961F" w14:paraId="2AF532E3" w14:textId="50FD102F">
      <w:pPr>
        <w:pStyle w:val="Normal"/>
        <w:spacing w:before="240" w:beforeAutospacing="off" w:after="240" w:afterAutospacing="off"/>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B4E7DB6" w:rsidR="52FA961F">
        <w:rPr>
          <w:rFonts w:ascii="Arial" w:hAnsi="Arial" w:eastAsia="Arial" w:cs="Arial"/>
          <w:b w:val="1"/>
          <w:bCs w:val="1"/>
          <w:i w:val="0"/>
          <w:iCs w:val="0"/>
          <w:caps w:val="0"/>
          <w:smallCaps w:val="0"/>
          <w:noProof w:val="0"/>
          <w:color w:val="000000" w:themeColor="text1" w:themeTint="FF" w:themeShade="FF"/>
          <w:sz w:val="22"/>
          <w:szCs w:val="22"/>
          <w:lang w:val="en-GB"/>
        </w:rPr>
        <w:t xml:space="preserve">Conclusion  </w:t>
      </w:r>
    </w:p>
    <w:p w:rsidR="59B2C0FD" w:rsidP="3B4E7DB6" w:rsidRDefault="59B2C0FD" w14:paraId="66108CBC" w14:textId="5A0B2F40">
      <w:pPr>
        <w:pStyle w:val="Normal"/>
        <w:ind w:left="0"/>
        <w:jc w:val="left"/>
        <w:rPr>
          <w:rFonts w:ascii="Arial" w:hAnsi="Arial" w:eastAsia="Arial" w:cs="Arial"/>
          <w:noProof w:val="0"/>
          <w:sz w:val="22"/>
          <w:szCs w:val="22"/>
          <w:lang w:val="en-GB"/>
        </w:rPr>
      </w:pP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 xml:space="preserve">In summary, Red Bull is a strong brand that stands out in experience, culture, and lifestyle. However, to keep its top spot and ensure its future in a changing market, it must embrace a deeper digital transformation. The proposed Red Bull Connect initiative is based on design-thinking principles: it starts with understanding user needs and goals, incorporates the brand into digital interactions, and creates an ecosystem rather than just a one-off product experience. By rethinking the customer journey with integrated digital moments at every step, Red Bull can enhance benefits and reduce downsides. The company will </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benefit</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 xml:space="preserve"> from greater loyalty, better insights, new business models, and a stronger brand presence. Success will be measured through metrics like adoption, engagement, purchases, loyalty, brand </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perception</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 xml:space="preserve">, innovation pipeline, and sustainability. </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Ultimately, this</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 xml:space="preserve"> initiative positions Red Bull as more than just an energy drink brand; it becomes a digital lifestyle platform focused on performance, community, and experience. </w:t>
      </w:r>
    </w:p>
    <w:p w:rsidR="59B2C0FD" w:rsidP="3B4E7DB6" w:rsidRDefault="59B2C0FD" w14:paraId="5C102BDF" w14:textId="25EB03C7">
      <w:pPr>
        <w:pStyle w:val="Normal"/>
        <w:ind w:left="0"/>
        <w:jc w:val="left"/>
        <w:rPr>
          <w:rFonts w:ascii="Arial" w:hAnsi="Arial" w:eastAsia="Arial" w:cs="Arial"/>
          <w:noProof w:val="0"/>
          <w:sz w:val="22"/>
          <w:szCs w:val="22"/>
          <w:lang w:val="en-GB"/>
        </w:rPr>
      </w:pP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 xml:space="preserve">The Red Bull Ascent digital transformation initiative marks a strategic shift towards a more personalized, community-focused, and data-driven future for Red Bull. By </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utilizing</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 xml:space="preserve"> AI, gamification, and direct-to-consumer strategies, Red Bull can evolve from merely being a beverage supplier to a central hub for its audience's interests and dreams. The improved customer journey, defined by smooth discovery, deep engagement, and ongoing rewards, will not only create unmatched loyalty but also </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open up</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 xml:space="preserve"> new revenue opportunities and </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provide</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 xml:space="preserve"> crucial insights for future development. The thorough measurement framework guarantees that the initiative's effects are consistently tracked, enabling quick adjustments and ongoing success in a competitive and fast-changing market. This forward-thinking strategy will reinforce Red Bull's status as an innovative leader, </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closely connected</w:t>
      </w:r>
      <w:r w:rsidRPr="3B4E7DB6" w:rsidR="59B2C0FD">
        <w:rPr>
          <w:rFonts w:ascii="Arial" w:hAnsi="Arial" w:eastAsia="Arial" w:cs="Arial"/>
          <w:b w:val="0"/>
          <w:bCs w:val="0"/>
          <w:i w:val="0"/>
          <w:iCs w:val="0"/>
          <w:caps w:val="0"/>
          <w:smallCaps w:val="0"/>
          <w:noProof w:val="0"/>
          <w:color w:val="000000" w:themeColor="text1" w:themeTint="FF" w:themeShade="FF"/>
          <w:sz w:val="22"/>
          <w:szCs w:val="22"/>
          <w:lang w:val="en-GB"/>
        </w:rPr>
        <w:t xml:space="preserve"> with its global consumer community. </w:t>
      </w:r>
    </w:p>
    <w:p w:rsidR="3B4E7DB6" w:rsidP="3B4E7DB6" w:rsidRDefault="3B4E7DB6" w14:paraId="16D38F98" w14:textId="0D9C8D63">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B4E7DB6" w:rsidP="3B4E7DB6" w:rsidRDefault="3B4E7DB6" w14:paraId="6FC27A75" w14:textId="6B60547C">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B4E7DB6" w:rsidP="3B4E7DB6" w:rsidRDefault="3B4E7DB6" w14:paraId="387A8B8D" w14:textId="4DF301E8">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B4E7DB6" w:rsidP="3B4E7DB6" w:rsidRDefault="3B4E7DB6" w14:paraId="60F86AA6" w14:textId="475A0D9D">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B4E7DB6" w:rsidP="3B4E7DB6" w:rsidRDefault="3B4E7DB6" w14:paraId="3C347DE1" w14:textId="37210120">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B4E7DB6" w:rsidP="3B4E7DB6" w:rsidRDefault="3B4E7DB6" w14:paraId="3804F36F" w14:textId="4B7A96BA">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B4E7DB6" w:rsidP="3B4E7DB6" w:rsidRDefault="3B4E7DB6" w14:paraId="0182E84C" w14:textId="3C0025E1">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DBE5728" w:rsidP="3B4E7DB6" w:rsidRDefault="5DBE5728" w14:paraId="78BC5440" w14:textId="39B2A836">
      <w:pPr>
        <w:pStyle w:val="Normal"/>
        <w:ind w:lef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B4E7DB6" w:rsidR="5DBE5728">
        <w:rPr>
          <w:rFonts w:ascii="Arial" w:hAnsi="Arial" w:eastAsia="Arial" w:cs="Arial"/>
          <w:b w:val="1"/>
          <w:bCs w:val="1"/>
          <w:i w:val="0"/>
          <w:iCs w:val="0"/>
          <w:caps w:val="0"/>
          <w:smallCaps w:val="0"/>
          <w:noProof w:val="0"/>
          <w:color w:val="000000" w:themeColor="text1" w:themeTint="FF" w:themeShade="FF"/>
          <w:sz w:val="22"/>
          <w:szCs w:val="22"/>
          <w:lang w:val="en-GB"/>
        </w:rPr>
        <w:t>Reference</w:t>
      </w:r>
      <w:r w:rsidRPr="3B4E7DB6" w:rsidR="5DBE5728">
        <w:rPr>
          <w:rFonts w:ascii="Arial" w:hAnsi="Arial" w:eastAsia="Arial" w:cs="Arial"/>
          <w:b w:val="1"/>
          <w:bCs w:val="1"/>
          <w:i w:val="0"/>
          <w:iCs w:val="0"/>
          <w:caps w:val="0"/>
          <w:smallCaps w:val="0"/>
          <w:noProof w:val="0"/>
          <w:color w:val="000000" w:themeColor="text1" w:themeTint="FF" w:themeShade="FF"/>
          <w:sz w:val="22"/>
          <w:szCs w:val="22"/>
          <w:lang w:val="en-GB"/>
        </w:rPr>
        <w:t xml:space="preserve"> list </w:t>
      </w:r>
    </w:p>
    <w:p w:rsidR="5DBE5728" w:rsidP="3B4E7DB6" w:rsidRDefault="5DBE5728" w14:paraId="2F49D834" w14:textId="664BEA8F">
      <w:pPr>
        <w:pStyle w:val="ListParagraph"/>
        <w:numPr>
          <w:ilvl w:val="0"/>
          <w:numId w:val="22"/>
        </w:numPr>
        <w:jc w:val="left"/>
        <w:rPr>
          <w:rFonts w:ascii="Arial" w:hAnsi="Arial" w:eastAsia="Arial" w:cs="Arial"/>
          <w:noProof w:val="0"/>
          <w:sz w:val="22"/>
          <w:szCs w:val="22"/>
          <w:lang w:val="en-GB"/>
        </w:rPr>
      </w:pPr>
      <w:r w:rsidRPr="3B4E7DB6" w:rsidR="5DBE5728">
        <w:rPr>
          <w:rFonts w:ascii="Arial" w:hAnsi="Arial" w:eastAsia="Arial" w:cs="Arial"/>
          <w:b w:val="0"/>
          <w:bCs w:val="0"/>
          <w:i w:val="0"/>
          <w:iCs w:val="0"/>
          <w:caps w:val="0"/>
          <w:smallCaps w:val="0"/>
          <w:noProof w:val="0"/>
          <w:color w:val="2C3E50"/>
          <w:sz w:val="22"/>
          <w:szCs w:val="22"/>
          <w:lang w:val="en-GB"/>
        </w:rPr>
        <w:t xml:space="preserve">Alonso, T. (2024). </w:t>
      </w:r>
      <w:r w:rsidRPr="3B4E7DB6" w:rsidR="5DBE5728">
        <w:rPr>
          <w:rFonts w:ascii="Arial" w:hAnsi="Arial" w:eastAsia="Arial" w:cs="Arial"/>
          <w:b w:val="0"/>
          <w:bCs w:val="0"/>
          <w:i w:val="1"/>
          <w:iCs w:val="1"/>
          <w:caps w:val="0"/>
          <w:smallCaps w:val="0"/>
          <w:noProof w:val="0"/>
          <w:color w:val="2C3E50"/>
          <w:sz w:val="22"/>
          <w:szCs w:val="22"/>
          <w:lang w:val="en-GB"/>
        </w:rPr>
        <w:t xml:space="preserve">Strategy Study: How Red Bull Became </w:t>
      </w:r>
      <w:r w:rsidRPr="3B4E7DB6" w:rsidR="5DBE5728">
        <w:rPr>
          <w:rFonts w:ascii="Arial" w:hAnsi="Arial" w:eastAsia="Arial" w:cs="Arial"/>
          <w:b w:val="0"/>
          <w:bCs w:val="0"/>
          <w:i w:val="1"/>
          <w:iCs w:val="1"/>
          <w:caps w:val="0"/>
          <w:smallCaps w:val="0"/>
          <w:noProof w:val="0"/>
          <w:color w:val="2C3E50"/>
          <w:sz w:val="22"/>
          <w:szCs w:val="22"/>
          <w:lang w:val="en-GB"/>
        </w:rPr>
        <w:t>A</w:t>
      </w:r>
      <w:r w:rsidRPr="3B4E7DB6" w:rsidR="5DBE5728">
        <w:rPr>
          <w:rFonts w:ascii="Arial" w:hAnsi="Arial" w:eastAsia="Arial" w:cs="Arial"/>
          <w:b w:val="0"/>
          <w:bCs w:val="0"/>
          <w:i w:val="1"/>
          <w:iCs w:val="1"/>
          <w:caps w:val="0"/>
          <w:smallCaps w:val="0"/>
          <w:noProof w:val="0"/>
          <w:color w:val="2C3E50"/>
          <w:sz w:val="22"/>
          <w:szCs w:val="22"/>
          <w:lang w:val="en-GB"/>
        </w:rPr>
        <w:t xml:space="preserve"> Global Brand Through Marketing</w:t>
      </w:r>
      <w:r w:rsidRPr="3B4E7DB6" w:rsidR="5DBE5728">
        <w:rPr>
          <w:rFonts w:ascii="Arial" w:hAnsi="Arial" w:eastAsia="Arial" w:cs="Arial"/>
          <w:b w:val="0"/>
          <w:bCs w:val="0"/>
          <w:i w:val="0"/>
          <w:iCs w:val="0"/>
          <w:caps w:val="0"/>
          <w:smallCaps w:val="0"/>
          <w:noProof w:val="0"/>
          <w:color w:val="2C3E50"/>
          <w:sz w:val="22"/>
          <w:szCs w:val="22"/>
          <w:lang w:val="en-GB"/>
        </w:rPr>
        <w:t xml:space="preserve">. [online] </w:t>
      </w:r>
      <w:r w:rsidRPr="3B4E7DB6" w:rsidR="5DBE5728">
        <w:rPr>
          <w:rFonts w:ascii="Arial" w:hAnsi="Arial" w:eastAsia="Arial" w:cs="Arial"/>
          <w:b w:val="0"/>
          <w:bCs w:val="0"/>
          <w:i w:val="0"/>
          <w:iCs w:val="0"/>
          <w:caps w:val="0"/>
          <w:smallCaps w:val="0"/>
          <w:noProof w:val="0"/>
          <w:color w:val="2C3E50"/>
          <w:sz w:val="22"/>
          <w:szCs w:val="22"/>
          <w:lang w:val="en-GB"/>
        </w:rPr>
        <w:t>Cascade.app</w:t>
      </w:r>
      <w:r w:rsidRPr="3B4E7DB6" w:rsidR="5DBE5728">
        <w:rPr>
          <w:rFonts w:ascii="Arial" w:hAnsi="Arial" w:eastAsia="Arial" w:cs="Arial"/>
          <w:b w:val="0"/>
          <w:bCs w:val="0"/>
          <w:i w:val="0"/>
          <w:iCs w:val="0"/>
          <w:caps w:val="0"/>
          <w:smallCaps w:val="0"/>
          <w:noProof w:val="0"/>
          <w:color w:val="2C3E50"/>
          <w:sz w:val="22"/>
          <w:szCs w:val="22"/>
          <w:lang w:val="en-GB"/>
        </w:rPr>
        <w:t xml:space="preserve">. Available at: </w:t>
      </w:r>
      <w:hyperlink r:id="R74ad5b479cad44f1">
        <w:r w:rsidRPr="3B4E7DB6" w:rsidR="5DBE5728">
          <w:rPr>
            <w:rStyle w:val="Hyperlink"/>
            <w:rFonts w:ascii="Arial" w:hAnsi="Arial" w:eastAsia="Arial" w:cs="Arial"/>
            <w:b w:val="0"/>
            <w:bCs w:val="0"/>
            <w:i w:val="0"/>
            <w:iCs w:val="0"/>
            <w:caps w:val="0"/>
            <w:smallCaps w:val="0"/>
            <w:noProof w:val="0"/>
            <w:sz w:val="22"/>
            <w:szCs w:val="22"/>
            <w:lang w:val="en-GB"/>
          </w:rPr>
          <w:t>https://www.cascade.app/studies/redbull-strategy-study?utm_source=chatgpt.com</w:t>
        </w:r>
      </w:hyperlink>
      <w:r w:rsidRPr="3B4E7DB6" w:rsidR="5DBE5728">
        <w:rPr>
          <w:rFonts w:ascii="Arial" w:hAnsi="Arial" w:eastAsia="Arial" w:cs="Arial"/>
          <w:b w:val="0"/>
          <w:bCs w:val="0"/>
          <w:i w:val="0"/>
          <w:iCs w:val="0"/>
          <w:caps w:val="0"/>
          <w:smallCaps w:val="0"/>
          <w:noProof w:val="0"/>
          <w:color w:val="2C3E50"/>
          <w:sz w:val="22"/>
          <w:szCs w:val="22"/>
          <w:lang w:val="en-GB"/>
        </w:rPr>
        <w:t xml:space="preserve">. </w:t>
      </w:r>
    </w:p>
    <w:p w:rsidR="5DBE5728" w:rsidP="3B4E7DB6" w:rsidRDefault="5DBE5728" w14:paraId="371C8D95" w14:textId="2C781116">
      <w:pPr>
        <w:pStyle w:val="ListParagraph"/>
        <w:numPr>
          <w:ilvl w:val="0"/>
          <w:numId w:val="22"/>
        </w:numPr>
        <w:jc w:val="left"/>
        <w:rPr>
          <w:rFonts w:ascii="Arial" w:hAnsi="Arial" w:eastAsia="Arial" w:cs="Arial"/>
          <w:noProof w:val="0"/>
          <w:sz w:val="22"/>
          <w:szCs w:val="22"/>
          <w:lang w:val="en-GB"/>
        </w:rPr>
      </w:pPr>
      <w:r w:rsidRPr="3B4E7DB6" w:rsidR="5DBE5728">
        <w:rPr>
          <w:rFonts w:ascii="Arial" w:hAnsi="Arial" w:eastAsia="Arial" w:cs="Arial"/>
          <w:b w:val="0"/>
          <w:bCs w:val="0"/>
          <w:i w:val="0"/>
          <w:iCs w:val="0"/>
          <w:caps w:val="0"/>
          <w:smallCaps w:val="0"/>
          <w:noProof w:val="0"/>
          <w:color w:val="2C3E50"/>
          <w:sz w:val="22"/>
          <w:szCs w:val="22"/>
          <w:lang w:val="en-GB"/>
        </w:rPr>
        <w:t xml:space="preserve">Business Model Analyst. (2024). </w:t>
      </w:r>
      <w:r w:rsidRPr="3B4E7DB6" w:rsidR="5DBE5728">
        <w:rPr>
          <w:rFonts w:ascii="Arial" w:hAnsi="Arial" w:eastAsia="Arial" w:cs="Arial"/>
          <w:b w:val="0"/>
          <w:bCs w:val="0"/>
          <w:i w:val="1"/>
          <w:iCs w:val="1"/>
          <w:caps w:val="0"/>
          <w:smallCaps w:val="0"/>
          <w:noProof w:val="0"/>
          <w:color w:val="2C3E50"/>
          <w:sz w:val="22"/>
          <w:szCs w:val="22"/>
          <w:lang w:val="en-GB"/>
        </w:rPr>
        <w:t>Red Bull Marketing Strategy (2024)</w:t>
      </w:r>
      <w:r w:rsidRPr="3B4E7DB6" w:rsidR="5DBE5728">
        <w:rPr>
          <w:rFonts w:ascii="Arial" w:hAnsi="Arial" w:eastAsia="Arial" w:cs="Arial"/>
          <w:b w:val="0"/>
          <w:bCs w:val="0"/>
          <w:i w:val="0"/>
          <w:iCs w:val="0"/>
          <w:caps w:val="0"/>
          <w:smallCaps w:val="0"/>
          <w:noProof w:val="0"/>
          <w:color w:val="2C3E50"/>
          <w:sz w:val="22"/>
          <w:szCs w:val="22"/>
          <w:lang w:val="en-GB"/>
        </w:rPr>
        <w:t xml:space="preserve">. [online] Available at: </w:t>
      </w:r>
      <w:hyperlink r:id="R72376131564d4ea2">
        <w:r w:rsidRPr="3B4E7DB6" w:rsidR="5DBE5728">
          <w:rPr>
            <w:rStyle w:val="Hyperlink"/>
            <w:rFonts w:ascii="Arial" w:hAnsi="Arial" w:eastAsia="Arial" w:cs="Arial"/>
            <w:b w:val="0"/>
            <w:bCs w:val="0"/>
            <w:i w:val="0"/>
            <w:iCs w:val="0"/>
            <w:caps w:val="0"/>
            <w:smallCaps w:val="0"/>
            <w:noProof w:val="0"/>
            <w:sz w:val="22"/>
            <w:szCs w:val="22"/>
            <w:lang w:val="en-GB"/>
          </w:rPr>
          <w:t>https://businessmodelanalyst.com/red-bull-marketing-strategy/?utm_source=chatgpt.com</w:t>
        </w:r>
      </w:hyperlink>
      <w:r w:rsidRPr="3B4E7DB6" w:rsidR="5DBE5728">
        <w:rPr>
          <w:rFonts w:ascii="Arial" w:hAnsi="Arial" w:eastAsia="Arial" w:cs="Arial"/>
          <w:b w:val="0"/>
          <w:bCs w:val="0"/>
          <w:i w:val="0"/>
          <w:iCs w:val="0"/>
          <w:caps w:val="0"/>
          <w:smallCaps w:val="0"/>
          <w:noProof w:val="0"/>
          <w:color w:val="2C3E50"/>
          <w:sz w:val="22"/>
          <w:szCs w:val="22"/>
          <w:lang w:val="en-GB"/>
        </w:rPr>
        <w:t xml:space="preserve">. </w:t>
      </w:r>
    </w:p>
    <w:p w:rsidR="5DBE5728" w:rsidP="3B4E7DB6" w:rsidRDefault="5DBE5728" w14:paraId="10B5AA1F" w14:textId="09E3E01C">
      <w:pPr>
        <w:pStyle w:val="ListParagraph"/>
        <w:numPr>
          <w:ilvl w:val="0"/>
          <w:numId w:val="22"/>
        </w:numPr>
        <w:jc w:val="left"/>
        <w:rPr>
          <w:rFonts w:ascii="Arial" w:hAnsi="Arial" w:eastAsia="Arial" w:cs="Arial"/>
          <w:noProof w:val="0"/>
          <w:sz w:val="22"/>
          <w:szCs w:val="22"/>
          <w:lang w:val="en-GB"/>
        </w:rPr>
      </w:pPr>
      <w:r w:rsidRPr="3B4E7DB6" w:rsidR="5DBE5728">
        <w:rPr>
          <w:rFonts w:ascii="Arial" w:hAnsi="Arial" w:eastAsia="Arial" w:cs="Arial"/>
          <w:b w:val="0"/>
          <w:bCs w:val="0"/>
          <w:i w:val="0"/>
          <w:iCs w:val="0"/>
          <w:caps w:val="0"/>
          <w:smallCaps w:val="0"/>
          <w:noProof w:val="0"/>
          <w:color w:val="2C3E50"/>
          <w:sz w:val="22"/>
          <w:szCs w:val="22"/>
          <w:lang w:val="en-GB"/>
        </w:rPr>
        <w:t xml:space="preserve">Kumar, V. (2025). </w:t>
      </w:r>
      <w:r w:rsidRPr="3B4E7DB6" w:rsidR="5DBE5728">
        <w:rPr>
          <w:rFonts w:ascii="Arial" w:hAnsi="Arial" w:eastAsia="Arial" w:cs="Arial"/>
          <w:b w:val="0"/>
          <w:bCs w:val="0"/>
          <w:i w:val="1"/>
          <w:iCs w:val="1"/>
          <w:caps w:val="0"/>
          <w:smallCaps w:val="0"/>
          <w:noProof w:val="0"/>
          <w:color w:val="2C3E50"/>
          <w:sz w:val="22"/>
          <w:szCs w:val="22"/>
          <w:lang w:val="en-GB"/>
        </w:rPr>
        <w:t xml:space="preserve">Red Bull Marketing Strategy: 18 Proven Moves in 2025 - </w:t>
      </w:r>
      <w:r w:rsidRPr="3B4E7DB6" w:rsidR="5DBE5728">
        <w:rPr>
          <w:rFonts w:ascii="Arial" w:hAnsi="Arial" w:eastAsia="Arial" w:cs="Arial"/>
          <w:b w:val="0"/>
          <w:bCs w:val="0"/>
          <w:i w:val="1"/>
          <w:iCs w:val="1"/>
          <w:caps w:val="0"/>
          <w:smallCaps w:val="0"/>
          <w:noProof w:val="0"/>
          <w:color w:val="2C3E50"/>
          <w:sz w:val="22"/>
          <w:szCs w:val="22"/>
          <w:lang w:val="en-GB"/>
        </w:rPr>
        <w:t>RankRed</w:t>
      </w:r>
      <w:r w:rsidRPr="3B4E7DB6" w:rsidR="5DBE5728">
        <w:rPr>
          <w:rFonts w:ascii="Arial" w:hAnsi="Arial" w:eastAsia="Arial" w:cs="Arial"/>
          <w:b w:val="0"/>
          <w:bCs w:val="0"/>
          <w:i w:val="0"/>
          <w:iCs w:val="0"/>
          <w:caps w:val="0"/>
          <w:smallCaps w:val="0"/>
          <w:noProof w:val="0"/>
          <w:color w:val="2C3E50"/>
          <w:sz w:val="22"/>
          <w:szCs w:val="22"/>
          <w:lang w:val="en-GB"/>
        </w:rPr>
        <w:t xml:space="preserve">. [online] </w:t>
      </w:r>
      <w:r w:rsidRPr="3B4E7DB6" w:rsidR="5DBE5728">
        <w:rPr>
          <w:rFonts w:ascii="Arial" w:hAnsi="Arial" w:eastAsia="Arial" w:cs="Arial"/>
          <w:b w:val="0"/>
          <w:bCs w:val="0"/>
          <w:i w:val="0"/>
          <w:iCs w:val="0"/>
          <w:caps w:val="0"/>
          <w:smallCaps w:val="0"/>
          <w:noProof w:val="0"/>
          <w:color w:val="2C3E50"/>
          <w:sz w:val="22"/>
          <w:szCs w:val="22"/>
          <w:lang w:val="en-GB"/>
        </w:rPr>
        <w:t>RankRed</w:t>
      </w:r>
      <w:r w:rsidRPr="3B4E7DB6" w:rsidR="5DBE5728">
        <w:rPr>
          <w:rFonts w:ascii="Arial" w:hAnsi="Arial" w:eastAsia="Arial" w:cs="Arial"/>
          <w:b w:val="0"/>
          <w:bCs w:val="0"/>
          <w:i w:val="0"/>
          <w:iCs w:val="0"/>
          <w:caps w:val="0"/>
          <w:smallCaps w:val="0"/>
          <w:noProof w:val="0"/>
          <w:color w:val="2C3E50"/>
          <w:sz w:val="22"/>
          <w:szCs w:val="22"/>
          <w:lang w:val="en-GB"/>
        </w:rPr>
        <w:t xml:space="preserve">. Available at: </w:t>
      </w:r>
      <w:hyperlink r:id="Re4f98068f5cd4c5d">
        <w:r w:rsidRPr="3B4E7DB6" w:rsidR="5DBE5728">
          <w:rPr>
            <w:rStyle w:val="Hyperlink"/>
            <w:rFonts w:ascii="Arial" w:hAnsi="Arial" w:eastAsia="Arial" w:cs="Arial"/>
            <w:b w:val="0"/>
            <w:bCs w:val="0"/>
            <w:i w:val="0"/>
            <w:iCs w:val="0"/>
            <w:caps w:val="0"/>
            <w:smallCaps w:val="0"/>
            <w:noProof w:val="0"/>
            <w:sz w:val="22"/>
            <w:szCs w:val="22"/>
            <w:lang w:val="en-GB"/>
          </w:rPr>
          <w:t>https://www.rankred.com/red-bull-marketing-strategy/?utm_source=chatgpt.com</w:t>
        </w:r>
      </w:hyperlink>
      <w:r w:rsidRPr="3B4E7DB6" w:rsidR="5DBE5728">
        <w:rPr>
          <w:rFonts w:ascii="Arial" w:hAnsi="Arial" w:eastAsia="Arial" w:cs="Arial"/>
          <w:b w:val="0"/>
          <w:bCs w:val="0"/>
          <w:i w:val="0"/>
          <w:iCs w:val="0"/>
          <w:caps w:val="0"/>
          <w:smallCaps w:val="0"/>
          <w:noProof w:val="0"/>
          <w:color w:val="2C3E50"/>
          <w:sz w:val="22"/>
          <w:szCs w:val="22"/>
          <w:lang w:val="en-GB"/>
        </w:rPr>
        <w:t xml:space="preserve">. </w:t>
      </w:r>
    </w:p>
    <w:p w:rsidR="5DBE5728" w:rsidP="3B4E7DB6" w:rsidRDefault="5DBE5728" w14:paraId="29B6BAF3" w14:textId="51C4AA7C">
      <w:pPr>
        <w:pStyle w:val="ListParagraph"/>
        <w:numPr>
          <w:ilvl w:val="0"/>
          <w:numId w:val="22"/>
        </w:numPr>
        <w:jc w:val="left"/>
        <w:rPr>
          <w:rFonts w:ascii="Arial" w:hAnsi="Arial" w:eastAsia="Arial" w:cs="Arial"/>
          <w:noProof w:val="0"/>
          <w:sz w:val="22"/>
          <w:szCs w:val="22"/>
          <w:lang w:val="en-GB"/>
        </w:rPr>
      </w:pPr>
      <w:r w:rsidRPr="3B4E7DB6" w:rsidR="5DBE5728">
        <w:rPr>
          <w:rFonts w:ascii="Arial" w:hAnsi="Arial" w:eastAsia="Arial" w:cs="Arial"/>
          <w:b w:val="0"/>
          <w:bCs w:val="0"/>
          <w:i w:val="0"/>
          <w:iCs w:val="0"/>
          <w:caps w:val="0"/>
          <w:smallCaps w:val="0"/>
          <w:noProof w:val="0"/>
          <w:color w:val="2C3E50"/>
          <w:sz w:val="22"/>
          <w:szCs w:val="22"/>
          <w:lang w:val="en-GB"/>
        </w:rPr>
        <w:t xml:space="preserve">Jain, N. (2023). </w:t>
      </w:r>
      <w:r w:rsidRPr="3B4E7DB6" w:rsidR="5DBE5728">
        <w:rPr>
          <w:rFonts w:ascii="Arial" w:hAnsi="Arial" w:eastAsia="Arial" w:cs="Arial"/>
          <w:b w:val="0"/>
          <w:bCs w:val="0"/>
          <w:i w:val="1"/>
          <w:iCs w:val="1"/>
          <w:caps w:val="0"/>
          <w:smallCaps w:val="0"/>
          <w:noProof w:val="0"/>
          <w:color w:val="2C3E50"/>
          <w:sz w:val="22"/>
          <w:szCs w:val="22"/>
          <w:lang w:val="en-GB"/>
        </w:rPr>
        <w:t>4 Marketing Lessons from Red Bull on Brand Loyalty</w:t>
      </w:r>
      <w:r w:rsidRPr="3B4E7DB6" w:rsidR="5DBE5728">
        <w:rPr>
          <w:rFonts w:ascii="Arial" w:hAnsi="Arial" w:eastAsia="Arial" w:cs="Arial"/>
          <w:b w:val="0"/>
          <w:bCs w:val="0"/>
          <w:i w:val="0"/>
          <w:iCs w:val="0"/>
          <w:caps w:val="0"/>
          <w:smallCaps w:val="0"/>
          <w:noProof w:val="0"/>
          <w:color w:val="2C3E50"/>
          <w:sz w:val="22"/>
          <w:szCs w:val="22"/>
          <w:lang w:val="en-GB"/>
        </w:rPr>
        <w:t xml:space="preserve">. [online] Kraftshala.com. Available at: </w:t>
      </w:r>
      <w:hyperlink r:id="R6294a980461042b1">
        <w:r w:rsidRPr="3B4E7DB6" w:rsidR="5DBE5728">
          <w:rPr>
            <w:rStyle w:val="Hyperlink"/>
            <w:rFonts w:ascii="Arial" w:hAnsi="Arial" w:eastAsia="Arial" w:cs="Arial"/>
            <w:b w:val="0"/>
            <w:bCs w:val="0"/>
            <w:i w:val="0"/>
            <w:iCs w:val="0"/>
            <w:caps w:val="0"/>
            <w:smallCaps w:val="0"/>
            <w:noProof w:val="0"/>
            <w:sz w:val="22"/>
            <w:szCs w:val="22"/>
            <w:lang w:val="en-GB"/>
          </w:rPr>
          <w:t>https://www.kraftshala.com/blog/marketing-lessons-from-redbull/?utm_source=chatgpt.com</w:t>
        </w:r>
      </w:hyperlink>
      <w:r w:rsidRPr="3B4E7DB6" w:rsidR="5DBE5728">
        <w:rPr>
          <w:rFonts w:ascii="Arial" w:hAnsi="Arial" w:eastAsia="Arial" w:cs="Arial"/>
          <w:b w:val="0"/>
          <w:bCs w:val="0"/>
          <w:i w:val="0"/>
          <w:iCs w:val="0"/>
          <w:caps w:val="0"/>
          <w:smallCaps w:val="0"/>
          <w:noProof w:val="0"/>
          <w:color w:val="2C3E50"/>
          <w:sz w:val="22"/>
          <w:szCs w:val="22"/>
          <w:lang w:val="en-GB"/>
        </w:rPr>
        <w:t xml:space="preserve">. </w:t>
      </w:r>
    </w:p>
    <w:p w:rsidR="5DBE5728" w:rsidP="3B4E7DB6" w:rsidRDefault="5DBE5728" w14:paraId="6E1DF689" w14:textId="75100234">
      <w:pPr>
        <w:pStyle w:val="ListParagraph"/>
        <w:numPr>
          <w:ilvl w:val="0"/>
          <w:numId w:val="22"/>
        </w:numPr>
        <w:jc w:val="left"/>
        <w:rPr>
          <w:rFonts w:ascii="Arial" w:hAnsi="Arial" w:eastAsia="Arial" w:cs="Arial"/>
          <w:noProof w:val="0"/>
          <w:sz w:val="22"/>
          <w:szCs w:val="22"/>
          <w:lang w:val="en-GB"/>
        </w:rPr>
      </w:pPr>
      <w:r w:rsidRPr="3B4E7DB6" w:rsidR="5DBE5728">
        <w:rPr>
          <w:rFonts w:ascii="Arial" w:hAnsi="Arial" w:eastAsia="Arial" w:cs="Arial"/>
          <w:b w:val="0"/>
          <w:bCs w:val="0"/>
          <w:i w:val="0"/>
          <w:iCs w:val="0"/>
          <w:caps w:val="0"/>
          <w:smallCaps w:val="0"/>
          <w:noProof w:val="0"/>
          <w:color w:val="2C3E50"/>
          <w:sz w:val="22"/>
          <w:szCs w:val="22"/>
          <w:lang w:val="en-GB"/>
        </w:rPr>
        <w:t xml:space="preserve">Effy </w:t>
      </w:r>
      <w:r w:rsidRPr="3B4E7DB6" w:rsidR="5DBE5728">
        <w:rPr>
          <w:rFonts w:ascii="Arial" w:hAnsi="Arial" w:eastAsia="Arial" w:cs="Arial"/>
          <w:b w:val="0"/>
          <w:bCs w:val="0"/>
          <w:i w:val="0"/>
          <w:iCs w:val="0"/>
          <w:caps w:val="0"/>
          <w:smallCaps w:val="0"/>
          <w:noProof w:val="0"/>
          <w:color w:val="2C3E50"/>
          <w:sz w:val="22"/>
          <w:szCs w:val="22"/>
          <w:lang w:val="en-GB"/>
        </w:rPr>
        <w:t>Pafitis</w:t>
      </w:r>
      <w:r w:rsidRPr="3B4E7DB6" w:rsidR="5DBE5728">
        <w:rPr>
          <w:rFonts w:ascii="Arial" w:hAnsi="Arial" w:eastAsia="Arial" w:cs="Arial"/>
          <w:b w:val="0"/>
          <w:bCs w:val="0"/>
          <w:i w:val="0"/>
          <w:iCs w:val="0"/>
          <w:caps w:val="0"/>
          <w:smallCaps w:val="0"/>
          <w:noProof w:val="0"/>
          <w:color w:val="2C3E50"/>
          <w:sz w:val="22"/>
          <w:szCs w:val="22"/>
          <w:lang w:val="en-GB"/>
        </w:rPr>
        <w:t xml:space="preserve"> (2020). </w:t>
      </w:r>
      <w:r w:rsidRPr="3B4E7DB6" w:rsidR="5DBE5728">
        <w:rPr>
          <w:rFonts w:ascii="Arial" w:hAnsi="Arial" w:eastAsia="Arial" w:cs="Arial"/>
          <w:b w:val="0"/>
          <w:bCs w:val="0"/>
          <w:i w:val="1"/>
          <w:iCs w:val="1"/>
          <w:caps w:val="0"/>
          <w:smallCaps w:val="0"/>
          <w:noProof w:val="0"/>
          <w:color w:val="2C3E50"/>
          <w:sz w:val="22"/>
          <w:szCs w:val="22"/>
          <w:lang w:val="en-GB"/>
        </w:rPr>
        <w:t>Red Bull’s Marketing Strategy: A Case Study | SB</w:t>
      </w:r>
      <w:r w:rsidRPr="3B4E7DB6" w:rsidR="5DBE5728">
        <w:rPr>
          <w:rFonts w:ascii="Arial" w:hAnsi="Arial" w:eastAsia="Arial" w:cs="Arial"/>
          <w:b w:val="0"/>
          <w:bCs w:val="0"/>
          <w:i w:val="0"/>
          <w:iCs w:val="0"/>
          <w:caps w:val="0"/>
          <w:smallCaps w:val="0"/>
          <w:noProof w:val="0"/>
          <w:color w:val="2C3E50"/>
          <w:sz w:val="22"/>
          <w:szCs w:val="22"/>
          <w:lang w:val="en-GB"/>
        </w:rPr>
        <w:t xml:space="preserve">. [online] Newcompany.co. Available at: </w:t>
      </w:r>
      <w:hyperlink r:id="R409cf2b4ca784606">
        <w:r w:rsidRPr="3B4E7DB6" w:rsidR="5DBE5728">
          <w:rPr>
            <w:rStyle w:val="Hyperlink"/>
            <w:rFonts w:ascii="Arial" w:hAnsi="Arial" w:eastAsia="Arial" w:cs="Arial"/>
            <w:b w:val="0"/>
            <w:bCs w:val="0"/>
            <w:i w:val="0"/>
            <w:iCs w:val="0"/>
            <w:caps w:val="0"/>
            <w:smallCaps w:val="0"/>
            <w:noProof w:val="0"/>
            <w:sz w:val="22"/>
            <w:szCs w:val="22"/>
            <w:lang w:val="en-GB"/>
          </w:rPr>
          <w:t>https://newcompany.co/blog/marketing-strategy-red-bull?utm_source=chatgpt.com</w:t>
        </w:r>
      </w:hyperlink>
      <w:r w:rsidRPr="3B4E7DB6" w:rsidR="5DBE5728">
        <w:rPr>
          <w:rFonts w:ascii="Arial" w:hAnsi="Arial" w:eastAsia="Arial" w:cs="Arial"/>
          <w:b w:val="0"/>
          <w:bCs w:val="0"/>
          <w:i w:val="0"/>
          <w:iCs w:val="0"/>
          <w:caps w:val="0"/>
          <w:smallCaps w:val="0"/>
          <w:noProof w:val="0"/>
          <w:color w:val="2C3E50"/>
          <w:sz w:val="22"/>
          <w:szCs w:val="22"/>
          <w:lang w:val="en-GB"/>
        </w:rPr>
        <w:t xml:space="preserve">. </w:t>
      </w:r>
    </w:p>
    <w:p w:rsidR="375B0C83" w:rsidP="3B4E7DB6" w:rsidRDefault="375B0C83" w14:paraId="6623022E" w14:textId="7FD7F1F2">
      <w:pPr>
        <w:pStyle w:val="ListParagraph"/>
        <w:numPr>
          <w:ilvl w:val="0"/>
          <w:numId w:val="22"/>
        </w:numPr>
        <w:jc w:val="left"/>
        <w:rPr>
          <w:rFonts w:ascii="Arial" w:hAnsi="Arial" w:eastAsia="Arial" w:cs="Arial"/>
          <w:noProof w:val="0"/>
          <w:sz w:val="22"/>
          <w:szCs w:val="22"/>
          <w:lang w:val="en-GB"/>
        </w:rPr>
      </w:pPr>
      <w:r w:rsidRPr="3B4E7DB6" w:rsidR="375B0C83">
        <w:rPr>
          <w:rFonts w:ascii="Arial" w:hAnsi="Arial" w:eastAsia="Arial" w:cs="Arial"/>
          <w:b w:val="0"/>
          <w:bCs w:val="0"/>
          <w:i w:val="0"/>
          <w:iCs w:val="0"/>
          <w:caps w:val="0"/>
          <w:smallCaps w:val="0"/>
          <w:noProof w:val="0"/>
          <w:color w:val="2C3E50"/>
          <w:sz w:val="22"/>
          <w:szCs w:val="22"/>
          <w:lang w:val="en-GB"/>
        </w:rPr>
        <w:t>(Print) 'Big Data: A Revolution That Will Transform How We Live, Work, and Think' by Viktor Mayer-</w:t>
      </w:r>
      <w:r w:rsidRPr="3B4E7DB6" w:rsidR="375B0C83">
        <w:rPr>
          <w:rFonts w:ascii="Arial" w:hAnsi="Arial" w:eastAsia="Arial" w:cs="Arial"/>
          <w:b w:val="0"/>
          <w:bCs w:val="0"/>
          <w:i w:val="0"/>
          <w:iCs w:val="0"/>
          <w:caps w:val="0"/>
          <w:smallCaps w:val="0"/>
          <w:noProof w:val="0"/>
          <w:color w:val="2C3E50"/>
          <w:sz w:val="22"/>
          <w:szCs w:val="22"/>
          <w:lang w:val="en-GB"/>
        </w:rPr>
        <w:t>Schönberger</w:t>
      </w:r>
      <w:r w:rsidRPr="3B4E7DB6" w:rsidR="375B0C83">
        <w:rPr>
          <w:rFonts w:ascii="Arial" w:hAnsi="Arial" w:eastAsia="Arial" w:cs="Arial"/>
          <w:b w:val="0"/>
          <w:bCs w:val="0"/>
          <w:i w:val="0"/>
          <w:iCs w:val="0"/>
          <w:caps w:val="0"/>
          <w:smallCaps w:val="0"/>
          <w:noProof w:val="0"/>
          <w:color w:val="2C3E50"/>
          <w:sz w:val="22"/>
          <w:szCs w:val="22"/>
          <w:lang w:val="en-GB"/>
        </w:rPr>
        <w:t xml:space="preserve"> and Kenneth Cukier. </w:t>
      </w:r>
    </w:p>
    <w:p w:rsidR="375B0C83" w:rsidP="3B4E7DB6" w:rsidRDefault="375B0C83" w14:paraId="0366FD68" w14:textId="3D0B868B">
      <w:pPr>
        <w:pStyle w:val="ListParagraph"/>
        <w:numPr>
          <w:ilvl w:val="0"/>
          <w:numId w:val="22"/>
        </w:numPr>
        <w:jc w:val="left"/>
        <w:rPr>
          <w:rFonts w:ascii="Arial" w:hAnsi="Arial" w:eastAsia="Arial" w:cs="Arial"/>
          <w:noProof w:val="0"/>
          <w:sz w:val="22"/>
          <w:szCs w:val="22"/>
          <w:lang w:val="en-GB"/>
        </w:rPr>
      </w:pPr>
      <w:r w:rsidRPr="3B4E7DB6" w:rsidR="375B0C83">
        <w:rPr>
          <w:rFonts w:ascii="Arial" w:hAnsi="Arial" w:eastAsia="Arial" w:cs="Arial"/>
          <w:b w:val="0"/>
          <w:bCs w:val="0"/>
          <w:i w:val="0"/>
          <w:iCs w:val="0"/>
          <w:caps w:val="0"/>
          <w:smallCaps w:val="0"/>
          <w:noProof w:val="0"/>
          <w:color w:val="2C3E50"/>
          <w:sz w:val="22"/>
          <w:szCs w:val="22"/>
          <w:lang w:val="en-GB"/>
        </w:rPr>
        <w:t xml:space="preserve">(Print) 'Blockchain Revolution: How the Technology Behind Bitcoin Is Changing Money, Business, and the World' by Don Tapscott and Alex Tapscott. </w:t>
      </w:r>
    </w:p>
    <w:p w:rsidR="375B0C83" w:rsidP="3B4E7DB6" w:rsidRDefault="375B0C83" w14:paraId="0E36EB8B" w14:textId="0B829266">
      <w:pPr>
        <w:pStyle w:val="ListParagraph"/>
        <w:numPr>
          <w:ilvl w:val="0"/>
          <w:numId w:val="22"/>
        </w:numPr>
        <w:jc w:val="left"/>
        <w:rPr>
          <w:rFonts w:ascii="Arial" w:hAnsi="Arial" w:eastAsia="Arial" w:cs="Arial"/>
          <w:noProof w:val="0"/>
          <w:sz w:val="22"/>
          <w:szCs w:val="22"/>
          <w:lang w:val="en-GB"/>
        </w:rPr>
      </w:pPr>
      <w:r w:rsidRPr="3B4E7DB6" w:rsidR="375B0C83">
        <w:rPr>
          <w:rFonts w:ascii="Arial" w:hAnsi="Arial" w:eastAsia="Arial" w:cs="Arial"/>
          <w:b w:val="0"/>
          <w:bCs w:val="0"/>
          <w:i w:val="0"/>
          <w:iCs w:val="0"/>
          <w:caps w:val="0"/>
          <w:smallCaps w:val="0"/>
          <w:noProof w:val="0"/>
          <w:color w:val="2C3E50"/>
          <w:sz w:val="22"/>
          <w:szCs w:val="22"/>
          <w:lang w:val="en-GB"/>
        </w:rPr>
        <w:t xml:space="preserve">(Print) 'The Loyalty Effect: The Hidden Force Behind Growth, Profits, and Lasting Value' by Frederick F. Reichheld. </w:t>
      </w:r>
    </w:p>
    <w:p w:rsidR="375B0C83" w:rsidP="3B4E7DB6" w:rsidRDefault="375B0C83" w14:paraId="7F7AE40C" w14:textId="2E7D1D0E">
      <w:pPr>
        <w:pStyle w:val="ListParagraph"/>
        <w:numPr>
          <w:ilvl w:val="0"/>
          <w:numId w:val="22"/>
        </w:numPr>
        <w:jc w:val="left"/>
        <w:rPr>
          <w:rFonts w:ascii="Arial" w:hAnsi="Arial" w:eastAsia="Arial" w:cs="Arial"/>
          <w:noProof w:val="0"/>
          <w:sz w:val="22"/>
          <w:szCs w:val="22"/>
          <w:lang w:val="en-GB"/>
        </w:rPr>
      </w:pPr>
      <w:r w:rsidRPr="3B4E7DB6" w:rsidR="375B0C83">
        <w:rPr>
          <w:rFonts w:ascii="Arial" w:hAnsi="Arial" w:eastAsia="Arial" w:cs="Arial"/>
          <w:b w:val="0"/>
          <w:bCs w:val="0"/>
          <w:i w:val="0"/>
          <w:iCs w:val="0"/>
          <w:caps w:val="0"/>
          <w:smallCaps w:val="0"/>
          <w:noProof w:val="0"/>
          <w:color w:val="2C3E50"/>
          <w:sz w:val="22"/>
          <w:szCs w:val="22"/>
          <w:lang w:val="en-GB"/>
        </w:rPr>
        <w:t xml:space="preserve">(Print) 'Marketing 4.0: Moving from Traditional to Digital' by Philip Kotler, Hermawan </w:t>
      </w:r>
      <w:r w:rsidRPr="3B4E7DB6" w:rsidR="375B0C83">
        <w:rPr>
          <w:rFonts w:ascii="Arial" w:hAnsi="Arial" w:eastAsia="Arial" w:cs="Arial"/>
          <w:b w:val="0"/>
          <w:bCs w:val="0"/>
          <w:i w:val="0"/>
          <w:iCs w:val="0"/>
          <w:caps w:val="0"/>
          <w:smallCaps w:val="0"/>
          <w:noProof w:val="0"/>
          <w:color w:val="2C3E50"/>
          <w:sz w:val="22"/>
          <w:szCs w:val="22"/>
          <w:lang w:val="en-GB"/>
        </w:rPr>
        <w:t>Kartajaya</w:t>
      </w:r>
      <w:r w:rsidRPr="3B4E7DB6" w:rsidR="375B0C83">
        <w:rPr>
          <w:rFonts w:ascii="Arial" w:hAnsi="Arial" w:eastAsia="Arial" w:cs="Arial"/>
          <w:b w:val="0"/>
          <w:bCs w:val="0"/>
          <w:i w:val="0"/>
          <w:iCs w:val="0"/>
          <w:caps w:val="0"/>
          <w:smallCaps w:val="0"/>
          <w:noProof w:val="0"/>
          <w:color w:val="2C3E50"/>
          <w:sz w:val="22"/>
          <w:szCs w:val="22"/>
          <w:lang w:val="en-GB"/>
        </w:rPr>
        <w:t xml:space="preserve">, and Iwan Setiawan. </w:t>
      </w:r>
    </w:p>
    <w:p w:rsidR="375B0C83" w:rsidP="3B4E7DB6" w:rsidRDefault="375B0C83" w14:paraId="534FFD5B" w14:textId="574A7AE8">
      <w:pPr>
        <w:pStyle w:val="ListParagraph"/>
        <w:numPr>
          <w:ilvl w:val="0"/>
          <w:numId w:val="22"/>
        </w:numPr>
        <w:jc w:val="left"/>
        <w:rPr>
          <w:rFonts w:ascii="Arial" w:hAnsi="Arial" w:eastAsia="Arial" w:cs="Arial"/>
          <w:noProof w:val="0"/>
          <w:sz w:val="22"/>
          <w:szCs w:val="22"/>
          <w:lang w:val="en-GB"/>
        </w:rPr>
      </w:pPr>
      <w:r w:rsidRPr="3B4E7DB6" w:rsidR="375B0C83">
        <w:rPr>
          <w:rFonts w:ascii="Arial" w:hAnsi="Arial" w:eastAsia="Arial" w:cs="Arial"/>
          <w:b w:val="0"/>
          <w:bCs w:val="0"/>
          <w:i w:val="0"/>
          <w:iCs w:val="0"/>
          <w:caps w:val="0"/>
          <w:smallCaps w:val="0"/>
          <w:noProof w:val="0"/>
          <w:color w:val="2C3E50"/>
          <w:sz w:val="22"/>
          <w:szCs w:val="22"/>
          <w:lang w:val="en-GB"/>
        </w:rPr>
        <w:t>(Print) 'Competing on Analytics: The New Science of Winning' by Thomas H. Davenport and Jeanne G. Harris.</w:t>
      </w:r>
    </w:p>
    <w:p w:rsidR="3B4E7DB6" w:rsidP="3B4E7DB6" w:rsidRDefault="3B4E7DB6" w14:paraId="4006A820" w14:textId="095CF3B8">
      <w:pPr>
        <w:pStyle w:val="Normal"/>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2">
    <w:nsid w:val="5090f4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daa7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f9860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284ab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fbcd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94868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c1a2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a860c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b2026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bea6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37517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52df4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eecde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71b0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6876c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86b69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acd4b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1c0ec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2bfbc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1bd81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9a54c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abe85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C55013"/>
    <w:rsid w:val="002F9542"/>
    <w:rsid w:val="012D0AF3"/>
    <w:rsid w:val="017A7A17"/>
    <w:rsid w:val="019E07CE"/>
    <w:rsid w:val="019E07CE"/>
    <w:rsid w:val="02172D83"/>
    <w:rsid w:val="0217A9E7"/>
    <w:rsid w:val="02E9DBCE"/>
    <w:rsid w:val="03117A84"/>
    <w:rsid w:val="03690BF8"/>
    <w:rsid w:val="037CD81F"/>
    <w:rsid w:val="03F889C2"/>
    <w:rsid w:val="046517FD"/>
    <w:rsid w:val="0473209B"/>
    <w:rsid w:val="0479256E"/>
    <w:rsid w:val="0544D519"/>
    <w:rsid w:val="0544D519"/>
    <w:rsid w:val="055AFB55"/>
    <w:rsid w:val="05A077BF"/>
    <w:rsid w:val="068AA209"/>
    <w:rsid w:val="0739792D"/>
    <w:rsid w:val="08FDE45A"/>
    <w:rsid w:val="090E5D70"/>
    <w:rsid w:val="09B11632"/>
    <w:rsid w:val="09B11632"/>
    <w:rsid w:val="09D95330"/>
    <w:rsid w:val="0A33F968"/>
    <w:rsid w:val="0A3762EE"/>
    <w:rsid w:val="0B47B5F3"/>
    <w:rsid w:val="0C3E374D"/>
    <w:rsid w:val="0C657A5C"/>
    <w:rsid w:val="0CFB267C"/>
    <w:rsid w:val="0CFD2487"/>
    <w:rsid w:val="0D812A5C"/>
    <w:rsid w:val="0DF34591"/>
    <w:rsid w:val="0EF42F8E"/>
    <w:rsid w:val="0F16A579"/>
    <w:rsid w:val="1077642A"/>
    <w:rsid w:val="10B70161"/>
    <w:rsid w:val="11E69F98"/>
    <w:rsid w:val="12165187"/>
    <w:rsid w:val="12239663"/>
    <w:rsid w:val="136EA3B0"/>
    <w:rsid w:val="1499DA31"/>
    <w:rsid w:val="14DBB257"/>
    <w:rsid w:val="15D1BD32"/>
    <w:rsid w:val="16A5EF60"/>
    <w:rsid w:val="16CD0697"/>
    <w:rsid w:val="178DDD0A"/>
    <w:rsid w:val="18A37C66"/>
    <w:rsid w:val="18A37C66"/>
    <w:rsid w:val="18C70DD3"/>
    <w:rsid w:val="18F5E2BD"/>
    <w:rsid w:val="192E35E6"/>
    <w:rsid w:val="1A03D280"/>
    <w:rsid w:val="1A7F8151"/>
    <w:rsid w:val="1B01AF78"/>
    <w:rsid w:val="1B6B0A16"/>
    <w:rsid w:val="1BBF9CA8"/>
    <w:rsid w:val="1C288709"/>
    <w:rsid w:val="1C4D392C"/>
    <w:rsid w:val="1C80E6F2"/>
    <w:rsid w:val="1C9E2049"/>
    <w:rsid w:val="1D8BBD20"/>
    <w:rsid w:val="1E99C5F3"/>
    <w:rsid w:val="1EBC5BE2"/>
    <w:rsid w:val="1ECB630B"/>
    <w:rsid w:val="1F67DC44"/>
    <w:rsid w:val="1FD3754E"/>
    <w:rsid w:val="20A5427F"/>
    <w:rsid w:val="220493F2"/>
    <w:rsid w:val="2232086F"/>
    <w:rsid w:val="22598FA6"/>
    <w:rsid w:val="22598FA6"/>
    <w:rsid w:val="2303BED9"/>
    <w:rsid w:val="2303BED9"/>
    <w:rsid w:val="23274BBF"/>
    <w:rsid w:val="23F0705B"/>
    <w:rsid w:val="2409B40C"/>
    <w:rsid w:val="2409B40C"/>
    <w:rsid w:val="25FFA04F"/>
    <w:rsid w:val="262B233C"/>
    <w:rsid w:val="26798F5F"/>
    <w:rsid w:val="276220FA"/>
    <w:rsid w:val="282D72B2"/>
    <w:rsid w:val="282D72B2"/>
    <w:rsid w:val="2840CFA0"/>
    <w:rsid w:val="28A3519D"/>
    <w:rsid w:val="290E112D"/>
    <w:rsid w:val="29902874"/>
    <w:rsid w:val="29E6774B"/>
    <w:rsid w:val="2BC55013"/>
    <w:rsid w:val="2CA6DAB3"/>
    <w:rsid w:val="2CA6DAB3"/>
    <w:rsid w:val="2CAE5265"/>
    <w:rsid w:val="2E61EFD1"/>
    <w:rsid w:val="2E8B89BD"/>
    <w:rsid w:val="2E8B89BD"/>
    <w:rsid w:val="2F604C22"/>
    <w:rsid w:val="2F98584F"/>
    <w:rsid w:val="304D9230"/>
    <w:rsid w:val="304D9230"/>
    <w:rsid w:val="323EE7B2"/>
    <w:rsid w:val="32864AB1"/>
    <w:rsid w:val="32864AB1"/>
    <w:rsid w:val="33DE18F4"/>
    <w:rsid w:val="34595A23"/>
    <w:rsid w:val="351DEEBC"/>
    <w:rsid w:val="35538FF7"/>
    <w:rsid w:val="36D8E2C3"/>
    <w:rsid w:val="37350C1E"/>
    <w:rsid w:val="375B0C83"/>
    <w:rsid w:val="3885AB24"/>
    <w:rsid w:val="388A6FEF"/>
    <w:rsid w:val="38E2F91D"/>
    <w:rsid w:val="3906AE8C"/>
    <w:rsid w:val="3A698C68"/>
    <w:rsid w:val="3B27883A"/>
    <w:rsid w:val="3B4E7DB6"/>
    <w:rsid w:val="3BC2399C"/>
    <w:rsid w:val="3BC2399C"/>
    <w:rsid w:val="3C59173A"/>
    <w:rsid w:val="3CDF518B"/>
    <w:rsid w:val="3CE1A3C9"/>
    <w:rsid w:val="3D6DBE3E"/>
    <w:rsid w:val="3D84A0D6"/>
    <w:rsid w:val="3E960AE3"/>
    <w:rsid w:val="3F085A05"/>
    <w:rsid w:val="3FA5E9E2"/>
    <w:rsid w:val="3FD91236"/>
    <w:rsid w:val="419DDD22"/>
    <w:rsid w:val="432CF058"/>
    <w:rsid w:val="437CA538"/>
    <w:rsid w:val="44179A5B"/>
    <w:rsid w:val="44299944"/>
    <w:rsid w:val="44BCD2FB"/>
    <w:rsid w:val="44D3A963"/>
    <w:rsid w:val="45814B29"/>
    <w:rsid w:val="46BD9F32"/>
    <w:rsid w:val="4724BF1E"/>
    <w:rsid w:val="472A84BD"/>
    <w:rsid w:val="47B0996A"/>
    <w:rsid w:val="49B21174"/>
    <w:rsid w:val="49B21174"/>
    <w:rsid w:val="49D080A4"/>
    <w:rsid w:val="49F918DC"/>
    <w:rsid w:val="4B25D89C"/>
    <w:rsid w:val="4B25D89C"/>
    <w:rsid w:val="4BFF7251"/>
    <w:rsid w:val="4C03AFEE"/>
    <w:rsid w:val="4CE777EF"/>
    <w:rsid w:val="4E0E8A25"/>
    <w:rsid w:val="4EC31854"/>
    <w:rsid w:val="4ECADBDF"/>
    <w:rsid w:val="50278145"/>
    <w:rsid w:val="50344B26"/>
    <w:rsid w:val="50C2F60B"/>
    <w:rsid w:val="52113AC7"/>
    <w:rsid w:val="5252CCF3"/>
    <w:rsid w:val="52F075B7"/>
    <w:rsid w:val="52FA961F"/>
    <w:rsid w:val="53BD86B6"/>
    <w:rsid w:val="541EA1A0"/>
    <w:rsid w:val="56555BDE"/>
    <w:rsid w:val="5658B1EB"/>
    <w:rsid w:val="565CC7A7"/>
    <w:rsid w:val="57BCAC34"/>
    <w:rsid w:val="57F8074F"/>
    <w:rsid w:val="581C1988"/>
    <w:rsid w:val="581C1988"/>
    <w:rsid w:val="5833C2B7"/>
    <w:rsid w:val="5894702B"/>
    <w:rsid w:val="58AC729C"/>
    <w:rsid w:val="591DBF3B"/>
    <w:rsid w:val="59B2C0FD"/>
    <w:rsid w:val="5A572EC2"/>
    <w:rsid w:val="5A8FEF0E"/>
    <w:rsid w:val="5BDC8841"/>
    <w:rsid w:val="5C0BA6DA"/>
    <w:rsid w:val="5CEE08C2"/>
    <w:rsid w:val="5DAA5EB0"/>
    <w:rsid w:val="5DBE5728"/>
    <w:rsid w:val="5DD39265"/>
    <w:rsid w:val="5DDF91C7"/>
    <w:rsid w:val="5DE4ABCE"/>
    <w:rsid w:val="5F166545"/>
    <w:rsid w:val="5FB95C06"/>
    <w:rsid w:val="609A3E89"/>
    <w:rsid w:val="609A3E89"/>
    <w:rsid w:val="60EC4A03"/>
    <w:rsid w:val="62CD2F7E"/>
    <w:rsid w:val="630E7238"/>
    <w:rsid w:val="635B47B1"/>
    <w:rsid w:val="635B47B1"/>
    <w:rsid w:val="644099F3"/>
    <w:rsid w:val="64482CE2"/>
    <w:rsid w:val="648B8C58"/>
    <w:rsid w:val="6491E417"/>
    <w:rsid w:val="660FD272"/>
    <w:rsid w:val="66D4BE00"/>
    <w:rsid w:val="66E1867D"/>
    <w:rsid w:val="66FC0B5F"/>
    <w:rsid w:val="66FC0B5F"/>
    <w:rsid w:val="675B9EAD"/>
    <w:rsid w:val="680E3BEB"/>
    <w:rsid w:val="68232B8E"/>
    <w:rsid w:val="68985964"/>
    <w:rsid w:val="68ACB123"/>
    <w:rsid w:val="68D4DD8D"/>
    <w:rsid w:val="6967926E"/>
    <w:rsid w:val="6967926E"/>
    <w:rsid w:val="69D263A4"/>
    <w:rsid w:val="6B5F5732"/>
    <w:rsid w:val="6C7334EF"/>
    <w:rsid w:val="6D34B96F"/>
    <w:rsid w:val="6D71E373"/>
    <w:rsid w:val="6DC2E66F"/>
    <w:rsid w:val="6E50117C"/>
    <w:rsid w:val="6E50117C"/>
    <w:rsid w:val="6E5FA670"/>
    <w:rsid w:val="6FBFD84F"/>
    <w:rsid w:val="6FDA6C1D"/>
    <w:rsid w:val="70511A05"/>
    <w:rsid w:val="70A41F6D"/>
    <w:rsid w:val="70D0FC16"/>
    <w:rsid w:val="71617F43"/>
    <w:rsid w:val="7174EE8B"/>
    <w:rsid w:val="720A0DFC"/>
    <w:rsid w:val="728BA43B"/>
    <w:rsid w:val="7407C90C"/>
    <w:rsid w:val="74DD48EB"/>
    <w:rsid w:val="754B3DC5"/>
    <w:rsid w:val="754B3DC5"/>
    <w:rsid w:val="7571DE70"/>
    <w:rsid w:val="757A7138"/>
    <w:rsid w:val="75C9A0FF"/>
    <w:rsid w:val="75C9A0FF"/>
    <w:rsid w:val="75F2E1AB"/>
    <w:rsid w:val="75F2E1AB"/>
    <w:rsid w:val="76C755C3"/>
    <w:rsid w:val="76F00A9A"/>
    <w:rsid w:val="77ED9C09"/>
    <w:rsid w:val="7830D8E1"/>
    <w:rsid w:val="789250DF"/>
    <w:rsid w:val="7919B572"/>
    <w:rsid w:val="79CAACD8"/>
    <w:rsid w:val="79E2E933"/>
    <w:rsid w:val="79E89E5B"/>
    <w:rsid w:val="7A3AA06B"/>
    <w:rsid w:val="7BEC597C"/>
    <w:rsid w:val="7BF99A9E"/>
    <w:rsid w:val="7CBDC6C3"/>
    <w:rsid w:val="7D81FE0B"/>
    <w:rsid w:val="7E0EF1F9"/>
    <w:rsid w:val="7E23AA6B"/>
    <w:rsid w:val="7E356CB0"/>
    <w:rsid w:val="7E6D0C86"/>
    <w:rsid w:val="7EAF9ED0"/>
    <w:rsid w:val="7EBB1A81"/>
    <w:rsid w:val="7FA40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55013"/>
  <w15:chartTrackingRefBased/>
  <w15:docId w15:val="{D6420F89-88F5-4FB1-9CC3-A30A3B6865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B4E7DB6"/>
    <w:pPr>
      <w:spacing/>
      <w:ind w:left="720"/>
      <w:contextualSpacing/>
    </w:pPr>
  </w:style>
  <w:style w:type="character" w:styleId="Hyperlink">
    <w:uiPriority w:val="99"/>
    <w:name w:val="Hyperlink"/>
    <w:basedOn w:val="DefaultParagraphFont"/>
    <w:unhideWhenUsed/>
    <w:rsid w:val="3B4E7DB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4-Accent1" mc:Ignorable="w14">
    <w:name xmlns:w="http://schemas.openxmlformats.org/wordprocessingml/2006/main" w:val="Grid Table 4 Accent 1"/>
    <w:basedOn xmlns:w="http://schemas.openxmlformats.org/wordprocessingml/2006/main" w:val="TableNormal"/>
    <w:uiPriority xmlns:w="http://schemas.openxmlformats.org/wordprocessingml/2006/main" w:val="49"/>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xmlns:w="http://schemas.openxmlformats.org/wordprocessingml/2006/main" w:type="lastRow">
      <w:rPr>
        <w:b/>
        <w:bCs/>
      </w:rPr>
      <w:tblPr/>
      <w:tcPr>
        <w:tcBorders>
          <w:top w:val="double" w:color="5B9BD5" w:themeColor="accent1"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ascade.app/studies/redbull-strategy-study?utm_source=chatgpt.com" TargetMode="External" Id="R74ad5b479cad44f1" /><Relationship Type="http://schemas.openxmlformats.org/officeDocument/2006/relationships/hyperlink" Target="https://businessmodelanalyst.com/red-bull-marketing-strategy/?utm_source=chatgpt.com" TargetMode="External" Id="R72376131564d4ea2" /><Relationship Type="http://schemas.openxmlformats.org/officeDocument/2006/relationships/hyperlink" Target="https://www.rankred.com/red-bull-marketing-strategy/?utm_source=chatgpt.com" TargetMode="External" Id="Re4f98068f5cd4c5d" /><Relationship Type="http://schemas.openxmlformats.org/officeDocument/2006/relationships/hyperlink" Target="https://www.kraftshala.com/blog/marketing-lessons-from-redbull/?utm_source=chatgpt.com" TargetMode="External" Id="R6294a980461042b1" /><Relationship Type="http://schemas.openxmlformats.org/officeDocument/2006/relationships/hyperlink" Target="https://newcompany.co/blog/marketing-strategy-red-bull?utm_source=chatgpt.com" TargetMode="External" Id="R409cf2b4ca784606" /><Relationship Type="http://schemas.openxmlformats.org/officeDocument/2006/relationships/numbering" Target="/word/numbering.xml" Id="Rbec6bae537674d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Rudolf Jony (2315845)</dc:creator>
  <keywords/>
  <dc:description/>
  <lastModifiedBy>Rudolf Jony (2315845)</lastModifiedBy>
  <revision>3</revision>
  <dcterms:created xsi:type="dcterms:W3CDTF">2025-11-05T16:37:05.4337582Z</dcterms:created>
  <dcterms:modified xsi:type="dcterms:W3CDTF">2025-11-11T13:00:18.9981858Z</dcterms:modified>
</coreProperties>
</file>