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7EF2F" w14:textId="77777777" w:rsidR="004E07ED" w:rsidRPr="00B05F91" w:rsidRDefault="004E07ED">
      <w:pPr>
        <w:rPr>
          <w:b/>
          <w:bCs/>
          <w:sz w:val="32"/>
          <w:szCs w:val="32"/>
        </w:rPr>
      </w:pPr>
    </w:p>
    <w:p w14:paraId="0B44C571" w14:textId="6BA6A883" w:rsidR="00B05F91" w:rsidRPr="00B05F91" w:rsidRDefault="00B05F91" w:rsidP="00B05F9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05F91">
        <w:rPr>
          <w:rFonts w:ascii="Arial" w:hAnsi="Arial" w:cs="Arial"/>
          <w:b/>
          <w:bCs/>
          <w:sz w:val="28"/>
          <w:szCs w:val="28"/>
        </w:rPr>
        <w:t xml:space="preserve">Name: Leticia Maison </w:t>
      </w:r>
    </w:p>
    <w:p w14:paraId="331BC188" w14:textId="7043F7AC" w:rsidR="00B05F91" w:rsidRPr="00B05F91" w:rsidRDefault="00B05F91" w:rsidP="00B05F9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05F91">
        <w:rPr>
          <w:rFonts w:ascii="Arial" w:hAnsi="Arial" w:cs="Arial"/>
          <w:b/>
          <w:bCs/>
          <w:sz w:val="28"/>
          <w:szCs w:val="28"/>
        </w:rPr>
        <w:t>Student Number: 2328708</w:t>
      </w:r>
    </w:p>
    <w:p w14:paraId="50D8629E" w14:textId="0C3EB69C" w:rsidR="00B05F91" w:rsidRPr="00B05F91" w:rsidRDefault="00B05F91" w:rsidP="00B05F9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05F91">
        <w:rPr>
          <w:rFonts w:ascii="Arial" w:hAnsi="Arial" w:cs="Arial"/>
          <w:b/>
          <w:bCs/>
          <w:sz w:val="28"/>
          <w:szCs w:val="28"/>
        </w:rPr>
        <w:t>Module code: BMPH5021</w:t>
      </w:r>
    </w:p>
    <w:p w14:paraId="65DA3C56" w14:textId="00B736E6" w:rsidR="00B05F91" w:rsidRPr="00B05F91" w:rsidRDefault="00B05F91" w:rsidP="00B05F9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05F91">
        <w:rPr>
          <w:rFonts w:ascii="Arial" w:hAnsi="Arial" w:cs="Arial"/>
          <w:b/>
          <w:bCs/>
          <w:sz w:val="28"/>
          <w:szCs w:val="28"/>
        </w:rPr>
        <w:t>Module Title: Protecting and Supporting Families in Health and Care</w:t>
      </w:r>
    </w:p>
    <w:p w14:paraId="1366AD8C" w14:textId="5D2A51C1" w:rsidR="00B05F91" w:rsidRPr="00B05F91" w:rsidRDefault="00B05F91" w:rsidP="00B05F91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B05F91">
        <w:rPr>
          <w:rFonts w:ascii="Arial" w:hAnsi="Arial" w:cs="Arial"/>
          <w:b/>
          <w:bCs/>
          <w:sz w:val="28"/>
          <w:szCs w:val="28"/>
        </w:rPr>
        <w:t>Assignment Title: Component 1: Presentation (Round-The-Table Group Discussion)</w:t>
      </w:r>
    </w:p>
    <w:p w14:paraId="2232CDA8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06B2425F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0B6DBFE2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64AAA478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6EDD20DE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01AF0663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0E009F38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2AEE1BA2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1949E465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1E3A1808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08DFCD69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54E98C11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4616D305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42348211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74BB999B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264824C9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5436B9B7" w14:textId="77777777" w:rsidR="00B05F91" w:rsidRPr="00B05F91" w:rsidRDefault="00B05F91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2D95C8E4" w14:textId="22D2842B" w:rsidR="00D0093F" w:rsidRPr="00B05F91" w:rsidRDefault="00D0093F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2A64E096" w14:textId="0A3C45E7" w:rsidR="0034743A" w:rsidRPr="00BE519B" w:rsidRDefault="0034743A" w:rsidP="00BE51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E519B">
        <w:rPr>
          <w:rFonts w:ascii="Arial" w:hAnsi="Arial" w:cs="Arial"/>
          <w:sz w:val="22"/>
          <w:szCs w:val="22"/>
        </w:rPr>
        <w:t>Care Learning (2025). </w:t>
      </w:r>
      <w:r w:rsidRPr="00BE519B">
        <w:rPr>
          <w:rFonts w:ascii="Arial" w:hAnsi="Arial" w:cs="Arial"/>
          <w:i/>
          <w:iCs/>
          <w:sz w:val="22"/>
          <w:szCs w:val="22"/>
        </w:rPr>
        <w:t>2.2 Define the key features of partnership working – Care Learning</w:t>
      </w:r>
      <w:r w:rsidRPr="00BE519B">
        <w:rPr>
          <w:rFonts w:ascii="Arial" w:hAnsi="Arial" w:cs="Arial"/>
          <w:sz w:val="22"/>
          <w:szCs w:val="22"/>
        </w:rPr>
        <w:t xml:space="preserve">. [online] Care Learning. Available at: </w:t>
      </w:r>
      <w:hyperlink r:id="rId7" w:history="1">
        <w:r w:rsidRPr="00BE519B">
          <w:rPr>
            <w:rStyle w:val="Hyperlink"/>
            <w:rFonts w:ascii="Arial" w:hAnsi="Arial" w:cs="Arial"/>
            <w:sz w:val="22"/>
            <w:szCs w:val="22"/>
          </w:rPr>
          <w:t>https://carelearning.org.uk/qualifications/level-4-youth-work/yw-m1-intro-youth/2-2-define-the-key-features-of-partnership-working/</w:t>
        </w:r>
      </w:hyperlink>
      <w:r w:rsidRPr="00BE519B">
        <w:rPr>
          <w:rFonts w:ascii="Arial" w:hAnsi="Arial" w:cs="Arial"/>
          <w:sz w:val="22"/>
          <w:szCs w:val="22"/>
        </w:rPr>
        <w:t xml:space="preserve">. Accessed </w:t>
      </w:r>
      <w:r w:rsidR="00D0093F" w:rsidRPr="00BE519B">
        <w:rPr>
          <w:rFonts w:ascii="Arial" w:hAnsi="Arial" w:cs="Arial"/>
          <w:sz w:val="22"/>
          <w:szCs w:val="22"/>
        </w:rPr>
        <w:t>at:</w:t>
      </w:r>
      <w:r w:rsidRPr="00BE519B">
        <w:rPr>
          <w:rFonts w:ascii="Arial" w:hAnsi="Arial" w:cs="Arial"/>
          <w:sz w:val="22"/>
          <w:szCs w:val="22"/>
        </w:rPr>
        <w:t xml:space="preserve"> 12/02/2026</w:t>
      </w:r>
    </w:p>
    <w:p w14:paraId="341B6DB8" w14:textId="1033A615" w:rsidR="0034743A" w:rsidRPr="00BE519B" w:rsidRDefault="0034743A" w:rsidP="00BE51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E519B">
        <w:rPr>
          <w:rFonts w:ascii="Arial" w:hAnsi="Arial" w:cs="Arial"/>
          <w:sz w:val="22"/>
          <w:szCs w:val="22"/>
        </w:rPr>
        <w:t xml:space="preserve">Graham, B., White, C., Edwards, A., Potter, S. and Street, C. (2019). </w:t>
      </w:r>
      <w:r w:rsidRPr="00BE519B">
        <w:rPr>
          <w:rFonts w:ascii="Arial" w:hAnsi="Arial" w:cs="Arial"/>
          <w:i/>
          <w:iCs/>
          <w:sz w:val="22"/>
          <w:szCs w:val="22"/>
        </w:rPr>
        <w:t>School exclusion: a literature review on the continued disproportionate exclusion of certain children</w:t>
      </w:r>
      <w:r w:rsidRPr="00BE519B">
        <w:rPr>
          <w:rFonts w:ascii="Arial" w:hAnsi="Arial" w:cs="Arial"/>
          <w:sz w:val="22"/>
          <w:szCs w:val="22"/>
        </w:rPr>
        <w:t xml:space="preserve">. [online] Department for </w:t>
      </w:r>
      <w:r w:rsidR="00800D0C" w:rsidRPr="00BE519B">
        <w:rPr>
          <w:rFonts w:ascii="Arial" w:hAnsi="Arial" w:cs="Arial"/>
          <w:sz w:val="22"/>
          <w:szCs w:val="22"/>
        </w:rPr>
        <w:t>Education.</w:t>
      </w:r>
      <w:r w:rsidRPr="00BE519B">
        <w:rPr>
          <w:rFonts w:ascii="Arial" w:hAnsi="Arial" w:cs="Arial"/>
          <w:sz w:val="22"/>
          <w:szCs w:val="22"/>
        </w:rPr>
        <w:t xml:space="preserve"> Available at: (Accessed </w:t>
      </w:r>
      <w:r w:rsidR="00D0093F" w:rsidRPr="00BE519B">
        <w:rPr>
          <w:rFonts w:ascii="Arial" w:hAnsi="Arial" w:cs="Arial"/>
          <w:sz w:val="22"/>
          <w:szCs w:val="22"/>
        </w:rPr>
        <w:t>at:</w:t>
      </w:r>
      <w:r w:rsidRPr="00BE519B">
        <w:rPr>
          <w:rFonts w:ascii="Arial" w:hAnsi="Arial" w:cs="Arial"/>
          <w:sz w:val="22"/>
          <w:szCs w:val="22"/>
        </w:rPr>
        <w:t xml:space="preserve"> 04/02/2026)</w:t>
      </w:r>
    </w:p>
    <w:p w14:paraId="6CB058DF" w14:textId="1A4BA854" w:rsidR="0034743A" w:rsidRPr="00BE519B" w:rsidRDefault="0034743A" w:rsidP="00BE51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hyperlink r:id="rId8" w:history="1">
        <w:r w:rsidRPr="00BE519B">
          <w:rPr>
            <w:rStyle w:val="Hyperlink"/>
            <w:rFonts w:ascii="Arial" w:hAnsi="Arial" w:cs="Arial"/>
            <w:sz w:val="22"/>
            <w:szCs w:val="22"/>
          </w:rPr>
          <w:t>https://assets.publishing.service.gov.uk/media/5cd15de640f0b63329d700e5/Timpson_review_of_school_exclusion_literature_review.pdf</w:t>
        </w:r>
      </w:hyperlink>
      <w:r w:rsidRPr="00BE519B">
        <w:rPr>
          <w:rFonts w:ascii="Arial" w:hAnsi="Arial" w:cs="Arial"/>
          <w:sz w:val="22"/>
          <w:szCs w:val="22"/>
        </w:rPr>
        <w:t xml:space="preserve">. (Accessed </w:t>
      </w:r>
      <w:r w:rsidR="00D0093F" w:rsidRPr="00BE519B">
        <w:rPr>
          <w:rFonts w:ascii="Arial" w:hAnsi="Arial" w:cs="Arial"/>
          <w:sz w:val="22"/>
          <w:szCs w:val="22"/>
        </w:rPr>
        <w:t>at:</w:t>
      </w:r>
      <w:r w:rsidRPr="00BE519B">
        <w:rPr>
          <w:rFonts w:ascii="Arial" w:hAnsi="Arial" w:cs="Arial"/>
          <w:sz w:val="22"/>
          <w:szCs w:val="22"/>
        </w:rPr>
        <w:t xml:space="preserve"> 04/02/2026)</w:t>
      </w:r>
    </w:p>
    <w:p w14:paraId="75ED4699" w14:textId="737F650F" w:rsidR="0034743A" w:rsidRPr="00BE519B" w:rsidRDefault="0034743A" w:rsidP="00BE51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E519B">
        <w:rPr>
          <w:rFonts w:ascii="Arial" w:hAnsi="Arial" w:cs="Arial"/>
          <w:sz w:val="22"/>
          <w:szCs w:val="22"/>
        </w:rPr>
        <w:t xml:space="preserve">Justice, M. of (2026). </w:t>
      </w:r>
      <w:r w:rsidRPr="00BE519B">
        <w:rPr>
          <w:rFonts w:ascii="Arial" w:hAnsi="Arial" w:cs="Arial"/>
          <w:i/>
          <w:iCs/>
          <w:sz w:val="22"/>
          <w:szCs w:val="22"/>
        </w:rPr>
        <w:t>A Modern Youth Justice Service: Foundations Fit for The Future</w:t>
      </w:r>
      <w:r w:rsidRPr="00BE519B">
        <w:rPr>
          <w:rFonts w:ascii="Arial" w:hAnsi="Arial" w:cs="Arial"/>
          <w:sz w:val="22"/>
          <w:szCs w:val="22"/>
        </w:rPr>
        <w:t xml:space="preserve">. [online] GOV.UK. Available at: </w:t>
      </w:r>
      <w:hyperlink r:id="rId9" w:history="1">
        <w:r w:rsidRPr="00BE519B">
          <w:rPr>
            <w:rStyle w:val="Hyperlink"/>
            <w:rFonts w:ascii="Arial" w:hAnsi="Arial" w:cs="Arial"/>
            <w:sz w:val="22"/>
            <w:szCs w:val="22"/>
          </w:rPr>
          <w:t>https://www.gov.uk/government/publications/a-modern-youth-justi</w:t>
        </w:r>
        <w:r w:rsidR="00D0093F" w:rsidRPr="00BE519B">
          <w:rPr>
            <w:rStyle w:val="Hyperlink"/>
            <w:rFonts w:ascii="Arial" w:hAnsi="Arial" w:cs="Arial"/>
            <w:sz w:val="22"/>
            <w:szCs w:val="22"/>
          </w:rPr>
          <w:t xml:space="preserve"> a\</w:t>
        </w:r>
        <w:r w:rsidRPr="00BE519B">
          <w:rPr>
            <w:rStyle w:val="Hyperlink"/>
            <w:rFonts w:ascii="Arial" w:hAnsi="Arial" w:cs="Arial"/>
            <w:sz w:val="22"/>
            <w:szCs w:val="22"/>
          </w:rPr>
          <w:t>ce-service-foundations-fit-for-the-future</w:t>
        </w:r>
      </w:hyperlink>
      <w:r w:rsidRPr="00BE519B">
        <w:rPr>
          <w:rFonts w:ascii="Arial" w:hAnsi="Arial" w:cs="Arial"/>
          <w:sz w:val="22"/>
          <w:szCs w:val="22"/>
        </w:rPr>
        <w:t xml:space="preserve">. (Accessed </w:t>
      </w:r>
      <w:r w:rsidR="00D0093F" w:rsidRPr="00BE519B">
        <w:rPr>
          <w:rFonts w:ascii="Arial" w:hAnsi="Arial" w:cs="Arial"/>
          <w:sz w:val="22"/>
          <w:szCs w:val="22"/>
        </w:rPr>
        <w:t>at:</w:t>
      </w:r>
      <w:r w:rsidRPr="00BE519B">
        <w:rPr>
          <w:rFonts w:ascii="Arial" w:hAnsi="Arial" w:cs="Arial"/>
          <w:sz w:val="22"/>
          <w:szCs w:val="22"/>
        </w:rPr>
        <w:t xml:space="preserve"> 12/02/2026)</w:t>
      </w:r>
    </w:p>
    <w:p w14:paraId="308CC44C" w14:textId="79B17111" w:rsidR="0034743A" w:rsidRPr="00BE519B" w:rsidRDefault="0034743A" w:rsidP="00BE51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E519B">
        <w:rPr>
          <w:rFonts w:ascii="Arial" w:hAnsi="Arial" w:cs="Arial"/>
          <w:sz w:val="22"/>
          <w:szCs w:val="22"/>
        </w:rPr>
        <w:t xml:space="preserve">https://www.facebook.com/pages/Russell-Webster/189475324467837 (2026). </w:t>
      </w:r>
      <w:r w:rsidRPr="00BE519B">
        <w:rPr>
          <w:rFonts w:ascii="Arial" w:hAnsi="Arial" w:cs="Arial"/>
          <w:i/>
          <w:iCs/>
          <w:sz w:val="22"/>
          <w:szCs w:val="22"/>
        </w:rPr>
        <w:t>A modern youth justice system</w:t>
      </w:r>
      <w:r w:rsidRPr="00BE519B">
        <w:rPr>
          <w:rFonts w:ascii="Arial" w:hAnsi="Arial" w:cs="Arial"/>
          <w:sz w:val="22"/>
          <w:szCs w:val="22"/>
        </w:rPr>
        <w:t>. [online] Russell Webster. Available at: https://www.russellwebster.com/a-modern-youth-justice-system/ (Accessed 20 Feb. 2026)</w:t>
      </w:r>
    </w:p>
    <w:p w14:paraId="2BDE7433" w14:textId="0978BBC5" w:rsidR="004E07ED" w:rsidRPr="00BE519B" w:rsidRDefault="004E07ED" w:rsidP="00BE51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E519B">
        <w:rPr>
          <w:rFonts w:ascii="Arial" w:hAnsi="Arial" w:cs="Arial"/>
          <w:sz w:val="22"/>
          <w:szCs w:val="22"/>
        </w:rPr>
        <w:t xml:space="preserve">yjresourcehub.uk. (n.d.). </w:t>
      </w:r>
      <w:r w:rsidRPr="00BE519B">
        <w:rPr>
          <w:rFonts w:ascii="Arial" w:hAnsi="Arial" w:cs="Arial"/>
          <w:i/>
          <w:iCs/>
          <w:sz w:val="22"/>
          <w:szCs w:val="22"/>
        </w:rPr>
        <w:t>What is the YJB? – Youth Justice Resource Hub</w:t>
      </w:r>
      <w:r w:rsidRPr="00BE519B">
        <w:rPr>
          <w:rFonts w:ascii="Arial" w:hAnsi="Arial" w:cs="Arial"/>
          <w:sz w:val="22"/>
          <w:szCs w:val="22"/>
        </w:rPr>
        <w:t xml:space="preserve">. [online] Available at: </w:t>
      </w:r>
      <w:hyperlink r:id="rId10" w:history="1">
        <w:r w:rsidRPr="00BE519B">
          <w:rPr>
            <w:rStyle w:val="Hyperlink"/>
            <w:rFonts w:ascii="Arial" w:hAnsi="Arial" w:cs="Arial"/>
            <w:sz w:val="22"/>
            <w:szCs w:val="22"/>
          </w:rPr>
          <w:t>https://yjresourcehub.uk/about-yjb/</w:t>
        </w:r>
      </w:hyperlink>
      <w:r w:rsidRPr="00BE519B">
        <w:rPr>
          <w:rFonts w:ascii="Arial" w:hAnsi="Arial" w:cs="Arial"/>
          <w:sz w:val="22"/>
          <w:szCs w:val="22"/>
        </w:rPr>
        <w:t xml:space="preserve">. </w:t>
      </w:r>
    </w:p>
    <w:p w14:paraId="0652937A" w14:textId="441EE8E3" w:rsidR="004E07ED" w:rsidRPr="00BE519B" w:rsidRDefault="004E07ED" w:rsidP="00BE51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E519B">
        <w:rPr>
          <w:rFonts w:ascii="Arial" w:hAnsi="Arial" w:cs="Arial"/>
          <w:sz w:val="22"/>
          <w:szCs w:val="22"/>
        </w:rPr>
        <w:t xml:space="preserve">Abreu, L. and Harker, R. (2024). </w:t>
      </w:r>
      <w:r w:rsidRPr="00BE519B">
        <w:rPr>
          <w:rFonts w:ascii="Arial" w:hAnsi="Arial" w:cs="Arial"/>
          <w:i/>
          <w:iCs/>
          <w:sz w:val="22"/>
          <w:szCs w:val="22"/>
        </w:rPr>
        <w:t>Youth Services in the UK</w:t>
      </w:r>
      <w:r w:rsidRPr="00BE519B">
        <w:rPr>
          <w:rFonts w:ascii="Arial" w:hAnsi="Arial" w:cs="Arial"/>
          <w:sz w:val="22"/>
          <w:szCs w:val="22"/>
        </w:rPr>
        <w:t xml:space="preserve">. [online] House of Commons Library. Available at: </w:t>
      </w:r>
      <w:hyperlink r:id="rId11" w:history="1">
        <w:r w:rsidRPr="00BE519B">
          <w:rPr>
            <w:rStyle w:val="Hyperlink"/>
            <w:rFonts w:ascii="Arial" w:hAnsi="Arial" w:cs="Arial"/>
            <w:sz w:val="22"/>
            <w:szCs w:val="22"/>
          </w:rPr>
          <w:t>https://commonslibrary.parliament.uk/research-briefings/cbp-10132/</w:t>
        </w:r>
      </w:hyperlink>
      <w:r w:rsidRPr="00BE519B">
        <w:rPr>
          <w:rFonts w:ascii="Arial" w:hAnsi="Arial" w:cs="Arial"/>
          <w:sz w:val="22"/>
          <w:szCs w:val="22"/>
        </w:rPr>
        <w:t xml:space="preserve">. (Accessed </w:t>
      </w:r>
      <w:proofErr w:type="gramStart"/>
      <w:r w:rsidRPr="00BE519B">
        <w:rPr>
          <w:rFonts w:ascii="Arial" w:hAnsi="Arial" w:cs="Arial"/>
          <w:sz w:val="22"/>
          <w:szCs w:val="22"/>
        </w:rPr>
        <w:t>at :</w:t>
      </w:r>
      <w:proofErr w:type="gramEnd"/>
      <w:r w:rsidRPr="00BE519B">
        <w:rPr>
          <w:rFonts w:ascii="Arial" w:hAnsi="Arial" w:cs="Arial"/>
          <w:sz w:val="22"/>
          <w:szCs w:val="22"/>
        </w:rPr>
        <w:t xml:space="preserve"> 18/02/2026)</w:t>
      </w:r>
    </w:p>
    <w:p w14:paraId="66ECCDEB" w14:textId="77777777" w:rsidR="004E07ED" w:rsidRPr="00BE519B" w:rsidRDefault="004E07ED" w:rsidP="00BE51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E519B">
        <w:rPr>
          <w:rFonts w:ascii="Arial" w:hAnsi="Arial" w:cs="Arial"/>
          <w:sz w:val="22"/>
          <w:szCs w:val="22"/>
        </w:rPr>
        <w:t xml:space="preserve">Abreu, L. and Harker, R. (2024). </w:t>
      </w:r>
      <w:r w:rsidRPr="00BE519B">
        <w:rPr>
          <w:rFonts w:ascii="Arial" w:hAnsi="Arial" w:cs="Arial"/>
          <w:i/>
          <w:iCs/>
          <w:sz w:val="22"/>
          <w:szCs w:val="22"/>
        </w:rPr>
        <w:t>Youth Services in the UK</w:t>
      </w:r>
      <w:r w:rsidRPr="00BE519B">
        <w:rPr>
          <w:rFonts w:ascii="Arial" w:hAnsi="Arial" w:cs="Arial"/>
          <w:sz w:val="22"/>
          <w:szCs w:val="22"/>
        </w:rPr>
        <w:t xml:space="preserve">. [online] House of Commons Library. Available at: </w:t>
      </w:r>
      <w:hyperlink r:id="rId12" w:history="1">
        <w:r w:rsidRPr="00BE519B">
          <w:rPr>
            <w:rStyle w:val="Hyperlink"/>
            <w:rFonts w:ascii="Arial" w:hAnsi="Arial" w:cs="Arial"/>
            <w:sz w:val="22"/>
            <w:szCs w:val="22"/>
          </w:rPr>
          <w:t>https://commonslibrary.parliament.uk/research-briefings/cbp-10132/</w:t>
        </w:r>
      </w:hyperlink>
      <w:r w:rsidRPr="00BE519B">
        <w:rPr>
          <w:rFonts w:ascii="Arial" w:hAnsi="Arial" w:cs="Arial"/>
          <w:sz w:val="22"/>
          <w:szCs w:val="22"/>
        </w:rPr>
        <w:t>. (Accessed 20 Feb. 2026)</w:t>
      </w:r>
    </w:p>
    <w:p w14:paraId="3BAC1A81" w14:textId="20118693" w:rsidR="004E07ED" w:rsidRPr="00BE519B" w:rsidRDefault="004E07ED" w:rsidP="00BE519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BE519B">
        <w:rPr>
          <w:rFonts w:ascii="Arial" w:hAnsi="Arial" w:cs="Arial"/>
          <w:sz w:val="22"/>
          <w:szCs w:val="22"/>
        </w:rPr>
        <w:t xml:space="preserve">Integration in youth justice services in England and Wales. (n.d.). Available at: </w:t>
      </w:r>
      <w:hyperlink r:id="rId13" w:history="1">
        <w:r w:rsidRPr="00BE519B">
          <w:rPr>
            <w:rStyle w:val="Hyperlink"/>
            <w:rFonts w:ascii="Arial" w:hAnsi="Arial" w:cs="Arial"/>
            <w:sz w:val="22"/>
            <w:szCs w:val="22"/>
          </w:rPr>
          <w:t>https://assets.publishing.service.gov.uk/media/66a9f80ca3c2a28abb50da2d/Integration_in_youth_justice_services__print_version_.pdf</w:t>
        </w:r>
      </w:hyperlink>
      <w:r w:rsidRPr="00BE519B">
        <w:rPr>
          <w:rFonts w:ascii="Arial" w:hAnsi="Arial" w:cs="Arial"/>
          <w:sz w:val="22"/>
          <w:szCs w:val="22"/>
        </w:rPr>
        <w:t xml:space="preserve">. (Accessed </w:t>
      </w:r>
      <w:r w:rsidR="00D0093F" w:rsidRPr="00BE519B">
        <w:rPr>
          <w:rFonts w:ascii="Arial" w:hAnsi="Arial" w:cs="Arial"/>
          <w:sz w:val="22"/>
          <w:szCs w:val="22"/>
        </w:rPr>
        <w:t>at:</w:t>
      </w:r>
      <w:r w:rsidRPr="00BE519B">
        <w:rPr>
          <w:rFonts w:ascii="Arial" w:hAnsi="Arial" w:cs="Arial"/>
          <w:sz w:val="22"/>
          <w:szCs w:val="22"/>
        </w:rPr>
        <w:t xml:space="preserve"> 18/02/2026)</w:t>
      </w:r>
    </w:p>
    <w:p w14:paraId="69B008C3" w14:textId="25A4A449" w:rsidR="004E07ED" w:rsidRPr="00B05F91" w:rsidRDefault="004E07ED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3B7C4C67" w14:textId="77777777" w:rsidR="004E07ED" w:rsidRPr="00B05F91" w:rsidRDefault="004E07ED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4B3E1B4E" w14:textId="77777777" w:rsidR="0034743A" w:rsidRPr="00B05F91" w:rsidRDefault="0034743A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p w14:paraId="4D61E7F3" w14:textId="77777777" w:rsidR="0034743A" w:rsidRPr="00B05F91" w:rsidRDefault="0034743A" w:rsidP="00B05F91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34743A" w:rsidRPr="00B05F91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3E4BD8" w14:textId="77777777" w:rsidR="00A30E06" w:rsidRDefault="00A30E06" w:rsidP="00B05F91">
      <w:pPr>
        <w:spacing w:after="0" w:line="240" w:lineRule="auto"/>
      </w:pPr>
      <w:r>
        <w:separator/>
      </w:r>
    </w:p>
  </w:endnote>
  <w:endnote w:type="continuationSeparator" w:id="0">
    <w:p w14:paraId="5D05351B" w14:textId="77777777" w:rsidR="00A30E06" w:rsidRDefault="00A30E06" w:rsidP="00B05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EC3B3" w14:textId="77777777" w:rsidR="00A30E06" w:rsidRDefault="00A30E06" w:rsidP="00B05F91">
      <w:pPr>
        <w:spacing w:after="0" w:line="240" w:lineRule="auto"/>
      </w:pPr>
      <w:r>
        <w:separator/>
      </w:r>
    </w:p>
  </w:footnote>
  <w:footnote w:type="continuationSeparator" w:id="0">
    <w:p w14:paraId="53B94DE9" w14:textId="77777777" w:rsidR="00A30E06" w:rsidRDefault="00A30E06" w:rsidP="00B05F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8058189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7BF50B6" w14:textId="51BB6F21" w:rsidR="00B05F91" w:rsidRDefault="00B05F91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286610E" w14:textId="77777777" w:rsidR="00B05F91" w:rsidRDefault="00B05F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9A5D39"/>
    <w:multiLevelType w:val="hybridMultilevel"/>
    <w:tmpl w:val="47B09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542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43A"/>
    <w:rsid w:val="000C1D5A"/>
    <w:rsid w:val="0034743A"/>
    <w:rsid w:val="004E07ED"/>
    <w:rsid w:val="0054182E"/>
    <w:rsid w:val="006D109A"/>
    <w:rsid w:val="00800D0C"/>
    <w:rsid w:val="00A30E06"/>
    <w:rsid w:val="00B05F91"/>
    <w:rsid w:val="00BE519B"/>
    <w:rsid w:val="00D0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4B633"/>
  <w15:chartTrackingRefBased/>
  <w15:docId w15:val="{AA1245D2-9329-472C-8DF5-0EE15ADE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74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74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74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74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74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74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74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74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74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74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74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74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74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74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74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74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74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74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74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74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74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74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74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74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74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74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74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74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743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474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743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05F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F91"/>
  </w:style>
  <w:style w:type="paragraph" w:styleId="Footer">
    <w:name w:val="footer"/>
    <w:basedOn w:val="Normal"/>
    <w:link w:val="FooterChar"/>
    <w:uiPriority w:val="99"/>
    <w:unhideWhenUsed/>
    <w:rsid w:val="00B05F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F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5cd15de640f0b63329d700e5/Timpson_review_of_school_exclusion_literature_review.pdf" TargetMode="External"/><Relationship Id="rId13" Type="http://schemas.openxmlformats.org/officeDocument/2006/relationships/hyperlink" Target="https://assets.publishing.service.gov.uk/media/66a9f80ca3c2a28abb50da2d/Integration_in_youth_justice_services__print_version_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relearning.org.uk/qualifications/level-4-youth-work/yw-m1-intro-youth/2-2-define-the-key-features-of-partnership-working/" TargetMode="External"/><Relationship Id="rId12" Type="http://schemas.openxmlformats.org/officeDocument/2006/relationships/hyperlink" Target="https://commonslibrary.parliament.uk/research-briefings/cbp-10132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mmonslibrary.parliament.uk/research-briefings/cbp-10132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yjresourcehub.uk/about-yjb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a-modern-youth-justice-service-foundations-fit-for-the-futur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Maison</dc:creator>
  <cp:keywords/>
  <dc:description/>
  <cp:lastModifiedBy>Leticia Maison</cp:lastModifiedBy>
  <cp:revision>2</cp:revision>
  <dcterms:created xsi:type="dcterms:W3CDTF">2026-02-22T21:18:00Z</dcterms:created>
  <dcterms:modified xsi:type="dcterms:W3CDTF">2026-02-22T21:18:00Z</dcterms:modified>
</cp:coreProperties>
</file>