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CF7" w:rsidRPr="00851CF7" w:rsidRDefault="00851CF7" w:rsidP="00851CF7">
      <w:pPr>
        <w:jc w:val="center"/>
        <w:rPr>
          <w:sz w:val="40"/>
          <w:szCs w:val="40"/>
        </w:rPr>
      </w:pPr>
      <w:r w:rsidRPr="00851CF7">
        <w:rPr>
          <w:sz w:val="40"/>
          <w:szCs w:val="40"/>
        </w:rPr>
        <w:t>Data Handling and Business Intelligence: SBUS5105</w:t>
      </w:r>
    </w:p>
    <w:p w:rsidR="00851CF7" w:rsidRPr="00851CF7" w:rsidRDefault="00851CF7" w:rsidP="00851CF7">
      <w:pPr>
        <w:jc w:val="center"/>
        <w:rPr>
          <w:sz w:val="40"/>
          <w:szCs w:val="40"/>
        </w:rPr>
      </w:pPr>
      <w:r w:rsidRPr="00851CF7">
        <w:rPr>
          <w:sz w:val="40"/>
          <w:szCs w:val="40"/>
        </w:rPr>
        <w:t>Georgina Buckland: 1404838</w:t>
      </w:r>
    </w:p>
    <w:p w:rsidR="00851CF7" w:rsidRPr="00851CF7" w:rsidRDefault="00851CF7" w:rsidP="00851CF7">
      <w:pPr>
        <w:jc w:val="center"/>
        <w:rPr>
          <w:sz w:val="40"/>
          <w:szCs w:val="40"/>
        </w:rPr>
      </w:pPr>
      <w:r w:rsidRPr="00851CF7">
        <w:rPr>
          <w:sz w:val="40"/>
          <w:szCs w:val="40"/>
        </w:rPr>
        <w:t>Dr Roisin Mullins</w:t>
      </w:r>
    </w:p>
    <w:p w:rsidR="00851CF7" w:rsidRPr="00851CF7" w:rsidRDefault="00851CF7" w:rsidP="00851CF7">
      <w:pPr>
        <w:jc w:val="center"/>
        <w:rPr>
          <w:sz w:val="40"/>
          <w:szCs w:val="40"/>
        </w:rPr>
      </w:pPr>
    </w:p>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51CF7" w:rsidRDefault="00851CF7"/>
    <w:p w:rsidR="00886FD3" w:rsidRDefault="00886FD3"/>
    <w:p w:rsidR="00851CF7" w:rsidRDefault="00851CF7">
      <w:r>
        <w:lastRenderedPageBreak/>
        <w:t>PART 1-</w:t>
      </w:r>
    </w:p>
    <w:p w:rsidR="00B25367" w:rsidRPr="0009728D" w:rsidRDefault="00851CF7">
      <w:pPr>
        <w:rPr>
          <w:u w:val="single"/>
        </w:rPr>
      </w:pPr>
      <w:r w:rsidRPr="00851CF7">
        <w:rPr>
          <w:u w:val="single"/>
        </w:rPr>
        <w:t>Recognising a Problem</w:t>
      </w:r>
    </w:p>
    <w:p w:rsidR="006A1018" w:rsidRPr="000D6CCC" w:rsidRDefault="00344A38">
      <w:pPr>
        <w:rPr>
          <w:rFonts w:cstheme="minorHAnsi"/>
          <w:b/>
        </w:rPr>
      </w:pPr>
      <w:r w:rsidRPr="00344A38">
        <w:t xml:space="preserve">For the purposes of this </w:t>
      </w:r>
      <w:r>
        <w:t>assignment, my aim was to use a traditional software package to determine the causes of reduced p</w:t>
      </w:r>
      <w:r w:rsidR="002E1558">
        <w:t xml:space="preserve">rofits of, </w:t>
      </w:r>
      <w:r w:rsidR="00B51665">
        <w:t>‘Canada Shopper’</w:t>
      </w:r>
      <w:r w:rsidR="002E1558">
        <w:t xml:space="preserve">. </w:t>
      </w:r>
      <w:r w:rsidR="0009728D">
        <w:t xml:space="preserve">The initial step I undertook was recognising that I needed to build a </w:t>
      </w:r>
      <w:r w:rsidR="0009728D" w:rsidRPr="000D6CCC">
        <w:t xml:space="preserve">model in which to </w:t>
      </w:r>
      <w:r w:rsidR="00BC04CB" w:rsidRPr="000D6CCC">
        <w:t>distinguish</w:t>
      </w:r>
      <w:r w:rsidR="0009728D" w:rsidRPr="000D6CCC">
        <w:t xml:space="preserve"> the possible reasons for this decreased profit. This</w:t>
      </w:r>
      <w:r w:rsidR="00546F8E" w:rsidRPr="000D6CCC">
        <w:t xml:space="preserve"> form of descriptive analytics</w:t>
      </w:r>
      <w:r w:rsidR="00E772DD" w:rsidRPr="000D6CCC">
        <w:t xml:space="preserve"> would allow me to, ‘condense big data into smaller, more useful nuggets of information’</w:t>
      </w:r>
      <w:sdt>
        <w:sdtPr>
          <w:id w:val="317081175"/>
          <w:citation/>
        </w:sdtPr>
        <w:sdtEndPr/>
        <w:sdtContent>
          <w:r w:rsidR="00E772DD" w:rsidRPr="000D6CCC">
            <w:fldChar w:fldCharType="begin"/>
          </w:r>
          <w:r w:rsidR="00E772DD" w:rsidRPr="000D6CCC">
            <w:instrText xml:space="preserve"> CITATION Jef13 \l 2057 </w:instrText>
          </w:r>
          <w:r w:rsidR="00E772DD" w:rsidRPr="000D6CCC">
            <w:fldChar w:fldCharType="separate"/>
          </w:r>
          <w:r w:rsidR="008527C0">
            <w:rPr>
              <w:noProof/>
            </w:rPr>
            <w:t xml:space="preserve"> </w:t>
          </w:r>
          <w:r w:rsidR="008527C0" w:rsidRPr="008527C0">
            <w:rPr>
              <w:noProof/>
            </w:rPr>
            <w:t>(Bertolucci, 2013)</w:t>
          </w:r>
          <w:r w:rsidR="00E772DD" w:rsidRPr="000D6CCC">
            <w:fldChar w:fldCharType="end"/>
          </w:r>
        </w:sdtContent>
      </w:sdt>
      <w:r w:rsidR="0009728D" w:rsidRPr="000D6CCC">
        <w:t xml:space="preserve">. </w:t>
      </w:r>
      <w:r w:rsidR="008735D0" w:rsidRPr="000D6CCC">
        <w:t xml:space="preserve">This step into analytics is an essential step for organisations like ‘Canada Shopper’, as it has been argued, </w:t>
      </w:r>
      <w:r w:rsidR="00852049" w:rsidRPr="000D6CCC">
        <w:rPr>
          <w:rFonts w:cstheme="minorHAnsi"/>
        </w:rPr>
        <w:t>‘</w:t>
      </w:r>
      <w:r w:rsidR="000D6CCC" w:rsidRPr="000D6CCC">
        <w:rPr>
          <w:rFonts w:cstheme="minorHAnsi"/>
        </w:rPr>
        <w:t>Analysing large data sets will become a key basis of competition, underpinning new waves of productivity growth, innovation, and consumer surplus as long as the right pol</w:t>
      </w:r>
      <w:r w:rsidR="007B661B">
        <w:rPr>
          <w:rFonts w:cstheme="minorHAnsi"/>
        </w:rPr>
        <w:t>icies and enablers are in place.’</w:t>
      </w:r>
      <w:r w:rsidR="008735D0" w:rsidRPr="000D6CCC">
        <w:rPr>
          <w:rFonts w:cstheme="minorHAnsi"/>
          <w:iCs/>
          <w:lang w:val="en-US"/>
        </w:rPr>
        <w:t xml:space="preserve"> </w:t>
      </w:r>
      <w:sdt>
        <w:sdtPr>
          <w:rPr>
            <w:rFonts w:cstheme="minorHAnsi"/>
            <w:iCs/>
            <w:lang w:val="en-US"/>
          </w:rPr>
          <w:id w:val="624582852"/>
          <w:citation/>
        </w:sdtPr>
        <w:sdtEndPr/>
        <w:sdtContent>
          <w:r w:rsidR="00C52E54" w:rsidRPr="000D6CCC">
            <w:rPr>
              <w:rFonts w:cstheme="minorHAnsi"/>
              <w:iCs/>
              <w:lang w:val="en-US"/>
            </w:rPr>
            <w:fldChar w:fldCharType="begin"/>
          </w:r>
          <w:r w:rsidR="00C52E54" w:rsidRPr="000D6CCC">
            <w:rPr>
              <w:rFonts w:cstheme="minorHAnsi"/>
              <w:iCs/>
            </w:rPr>
            <w:instrText xml:space="preserve">CITATION McK11 \l 2057 </w:instrText>
          </w:r>
          <w:r w:rsidR="00C52E54" w:rsidRPr="000D6CCC">
            <w:rPr>
              <w:rFonts w:cstheme="minorHAnsi"/>
              <w:iCs/>
              <w:lang w:val="en-US"/>
            </w:rPr>
            <w:fldChar w:fldCharType="separate"/>
          </w:r>
          <w:r w:rsidR="008527C0" w:rsidRPr="008527C0">
            <w:rPr>
              <w:rFonts w:cstheme="minorHAnsi"/>
              <w:noProof/>
            </w:rPr>
            <w:t>(McKinsey, 2011)</w:t>
          </w:r>
          <w:r w:rsidR="00C52E54" w:rsidRPr="000D6CCC">
            <w:rPr>
              <w:rFonts w:cstheme="minorHAnsi"/>
              <w:iCs/>
              <w:lang w:val="en-US"/>
            </w:rPr>
            <w:fldChar w:fldCharType="end"/>
          </w:r>
        </w:sdtContent>
      </w:sdt>
    </w:p>
    <w:p w:rsidR="00851CF7" w:rsidRDefault="00851CF7">
      <w:pPr>
        <w:rPr>
          <w:u w:val="single"/>
        </w:rPr>
      </w:pPr>
      <w:r w:rsidRPr="00851CF7">
        <w:rPr>
          <w:u w:val="single"/>
        </w:rPr>
        <w:t>Defining the Problem</w:t>
      </w:r>
    </w:p>
    <w:p w:rsidR="002E1558" w:rsidRPr="00C9269F" w:rsidRDefault="005A3B84">
      <w:r>
        <w:t xml:space="preserve">I had to conceptualise that ‘Canada Shopper’ was intending to use this mathematical model to </w:t>
      </w:r>
      <w:r w:rsidRPr="004024A0">
        <w:t>better inform their decision making process.</w:t>
      </w:r>
      <w:r w:rsidR="00352D4B">
        <w:rPr>
          <w:b/>
        </w:rPr>
        <w:t xml:space="preserve"> </w:t>
      </w:r>
      <w:r>
        <w:rPr>
          <w:b/>
        </w:rPr>
        <w:t>‘</w:t>
      </w:r>
      <w:r w:rsidRPr="004024A0">
        <w:rPr>
          <w:rFonts w:cstheme="minorHAnsi"/>
          <w:lang w:val="en-US"/>
        </w:rPr>
        <w:t xml:space="preserve">The two variants; Big Data and traditional </w:t>
      </w:r>
      <w:hyperlink r:id="rId8" w:history="1">
        <w:r w:rsidRPr="004024A0">
          <w:rPr>
            <w:rStyle w:val="Hyperlink"/>
            <w:rFonts w:cstheme="minorHAnsi"/>
            <w:color w:val="auto"/>
            <w:u w:val="none"/>
            <w:lang w:val="en-US"/>
          </w:rPr>
          <w:t>analytics</w:t>
        </w:r>
      </w:hyperlink>
      <w:r w:rsidRPr="004024A0">
        <w:rPr>
          <w:rFonts w:cstheme="minorHAnsi"/>
          <w:lang w:val="en-US"/>
        </w:rPr>
        <w:t xml:space="preserve"> must </w:t>
      </w:r>
      <w:hyperlink r:id="rId9" w:history="1">
        <w:r w:rsidRPr="004024A0">
          <w:rPr>
            <w:rStyle w:val="Hyperlink"/>
            <w:rFonts w:cstheme="minorHAnsi"/>
            <w:color w:val="auto"/>
            <w:u w:val="none"/>
            <w:lang w:val="en-US"/>
          </w:rPr>
          <w:t>work</w:t>
        </w:r>
      </w:hyperlink>
      <w:r w:rsidRPr="004024A0">
        <w:rPr>
          <w:rFonts w:cstheme="minorHAnsi"/>
          <w:lang w:val="en-US"/>
        </w:rPr>
        <w:t xml:space="preserve"> together for maximum results of Big Data application.</w:t>
      </w:r>
      <w:r>
        <w:rPr>
          <w:rFonts w:cstheme="minorHAnsi"/>
          <w:lang w:val="en-US"/>
        </w:rPr>
        <w:t>’</w:t>
      </w:r>
      <w:r>
        <w:rPr>
          <w:rFonts w:ascii="Open Sans" w:hAnsi="Open Sans"/>
          <w:color w:val="555555"/>
          <w:lang w:val="en-US"/>
        </w:rPr>
        <w:t xml:space="preserve"> </w:t>
      </w:r>
      <w:sdt>
        <w:sdtPr>
          <w:rPr>
            <w:rFonts w:cstheme="minorHAnsi"/>
            <w:lang w:val="en-US"/>
          </w:rPr>
          <w:id w:val="-1977515140"/>
          <w:citation/>
        </w:sdtPr>
        <w:sdtEndPr/>
        <w:sdtContent>
          <w:r w:rsidRPr="004024A0">
            <w:rPr>
              <w:rFonts w:cstheme="minorHAnsi"/>
              <w:lang w:val="en-US"/>
            </w:rPr>
            <w:fldChar w:fldCharType="begin"/>
          </w:r>
          <w:r w:rsidRPr="004024A0">
            <w:rPr>
              <w:rFonts w:cstheme="minorHAnsi"/>
            </w:rPr>
            <w:instrText xml:space="preserve"> CITATION Moh17 \l 2057 </w:instrText>
          </w:r>
          <w:r w:rsidRPr="004024A0">
            <w:rPr>
              <w:rFonts w:cstheme="minorHAnsi"/>
              <w:lang w:val="en-US"/>
            </w:rPr>
            <w:fldChar w:fldCharType="separate"/>
          </w:r>
          <w:r w:rsidR="008527C0" w:rsidRPr="008527C0">
            <w:rPr>
              <w:rFonts w:cstheme="minorHAnsi"/>
              <w:noProof/>
            </w:rPr>
            <w:t>(Farooq, 2017)</w:t>
          </w:r>
          <w:r w:rsidRPr="004024A0">
            <w:rPr>
              <w:rFonts w:cstheme="minorHAnsi"/>
              <w:lang w:val="en-US"/>
            </w:rPr>
            <w:fldChar w:fldCharType="end"/>
          </w:r>
        </w:sdtContent>
      </w:sdt>
      <w:r w:rsidRPr="004024A0">
        <w:t xml:space="preserve"> </w:t>
      </w:r>
      <w:r w:rsidR="002C583C">
        <w:t>The process of defining a problem m</w:t>
      </w:r>
      <w:r w:rsidR="00D423FD">
        <w:t>ay be relatively multifaceted d</w:t>
      </w:r>
      <w:r w:rsidR="002C583C">
        <w:t>ue to an innumerable amount of conceivable trends within the data</w:t>
      </w:r>
      <w:r w:rsidR="00D423FD">
        <w:t>.</w:t>
      </w:r>
      <w:r w:rsidR="002C583C">
        <w:t xml:space="preserve"> </w:t>
      </w:r>
      <w:r w:rsidR="008D6763">
        <w:t>I must analyse the dataset as a whole company to assess</w:t>
      </w:r>
      <w:r w:rsidR="00C1361D">
        <w:t xml:space="preserve"> the causes for ‘Canada Shopper’s’ reduced profits, based on their</w:t>
      </w:r>
      <w:r w:rsidR="008D6763">
        <w:t xml:space="preserve"> strengths and weaknesses. Although this allows me to gain more of an insight into the </w:t>
      </w:r>
      <w:r w:rsidR="00B25B59">
        <w:t>complete business</w:t>
      </w:r>
      <w:r w:rsidR="008D6763">
        <w:t>, this could be a reason for complexity where</w:t>
      </w:r>
      <w:r w:rsidR="00B25B59">
        <w:t>, ‘the</w:t>
      </w:r>
      <w:r w:rsidR="008D6763">
        <w:t xml:space="preserve"> </w:t>
      </w:r>
      <w:r w:rsidR="0065712D" w:rsidRPr="00B25B59">
        <w:t>problem belongs to a group and not an individual</w:t>
      </w:r>
      <w:r w:rsidR="008D6763" w:rsidRPr="00B25B59">
        <w:t>.</w:t>
      </w:r>
      <w:r w:rsidR="00B25B59">
        <w:t xml:space="preserve">’ </w:t>
      </w:r>
      <w:sdt>
        <w:sdtPr>
          <w:id w:val="736904889"/>
          <w:citation/>
        </w:sdtPr>
        <w:sdtEndPr/>
        <w:sdtContent>
          <w:r w:rsidR="002817FA">
            <w:fldChar w:fldCharType="begin"/>
          </w:r>
          <w:r w:rsidR="002817FA">
            <w:instrText xml:space="preserve"> CITATION Jam141 \l 2057 </w:instrText>
          </w:r>
          <w:r w:rsidR="002817FA">
            <w:fldChar w:fldCharType="separate"/>
          </w:r>
          <w:r w:rsidR="008527C0" w:rsidRPr="008527C0">
            <w:rPr>
              <w:noProof/>
            </w:rPr>
            <w:t>(Evans, 2014)</w:t>
          </w:r>
          <w:r w:rsidR="002817FA">
            <w:fldChar w:fldCharType="end"/>
          </w:r>
        </w:sdtContent>
      </w:sdt>
      <w:r w:rsidR="008D6763">
        <w:rPr>
          <w:b/>
        </w:rPr>
        <w:t xml:space="preserve"> </w:t>
      </w:r>
      <w:r w:rsidR="0065712D" w:rsidRPr="0065712D">
        <w:t xml:space="preserve">The dataset of ‘Canada Shopper’s’ is relatively </w:t>
      </w:r>
      <w:r w:rsidR="00A66EE8">
        <w:t>large, consisting of a high volume and variety of bot</w:t>
      </w:r>
      <w:r w:rsidR="00D559EC">
        <w:t>h</w:t>
      </w:r>
      <w:r w:rsidR="00A66EE8">
        <w:t xml:space="preserve"> attributes and tuples. This could also act to </w:t>
      </w:r>
      <w:r w:rsidR="00D559EC">
        <w:t>brand</w:t>
      </w:r>
      <w:r w:rsidR="00A66EE8">
        <w:t xml:space="preserve"> it problematic to define the problem as the time limitation could act to </w:t>
      </w:r>
      <w:r w:rsidR="00414162">
        <w:t>restrict</w:t>
      </w:r>
      <w:r w:rsidR="003C7AF5">
        <w:t xml:space="preserve"> the outcomes for the explanations for ‘Canada Shopper’s’ diminished profits. </w:t>
      </w:r>
    </w:p>
    <w:p w:rsidR="00851CF7" w:rsidRDefault="00851CF7">
      <w:pPr>
        <w:rPr>
          <w:u w:val="single"/>
        </w:rPr>
      </w:pPr>
      <w:r w:rsidRPr="00851CF7">
        <w:rPr>
          <w:u w:val="single"/>
        </w:rPr>
        <w:t>Structuring the Problem</w:t>
      </w:r>
    </w:p>
    <w:p w:rsidR="002E1558" w:rsidRDefault="00536CC8">
      <w:r>
        <w:t>The dataset provided by ‘Canada Shopper’ had not been cleaned, so</w:t>
      </w:r>
      <w:r w:rsidR="00A66ED9">
        <w:t xml:space="preserve"> </w:t>
      </w:r>
      <w:r w:rsidR="008A4A9C">
        <w:t>I ensured the data was pre-processed to certify its correct and standardised nature and to categorise</w:t>
      </w:r>
      <w:r w:rsidR="00AC3D90">
        <w:t xml:space="preserve"> any</w:t>
      </w:r>
      <w:r w:rsidR="008A4A9C">
        <w:t xml:space="preserve"> redundant cells</w:t>
      </w:r>
      <w:r w:rsidR="001A7B63">
        <w:t xml:space="preserve"> as anomalies. </w:t>
      </w:r>
      <w:r w:rsidR="00AC3D90">
        <w:t>Microsoft Excel was beneficial to the pre-processing procedure as the dataset provided was so large, it would have been too time consuming t</w:t>
      </w:r>
      <w:r w:rsidR="001A7B63">
        <w:t>o have done so manually, where the use of fil</w:t>
      </w:r>
      <w:r w:rsidR="00B67490">
        <w:t>ers saved both time and effort. (Appendix 1).</w:t>
      </w:r>
      <w:r w:rsidR="00AC3D90">
        <w:t xml:space="preserve"> The therefore automated nature of the pre-processing procedure was much more effective to this particular piece of work as it was not prone to inducing any additional errors, unlike a manual method. However, as an unexperienced user of Microsoft Excel, I found it particularly challenging to use this system </w:t>
      </w:r>
      <w:r w:rsidR="00CF0A0C">
        <w:t>until I had sufficient enough knowledge and experience with the software.</w:t>
      </w:r>
      <w:r w:rsidR="00252A6A">
        <w:t xml:space="preserve"> This has connotations to Williams’ theory where BI is dependent on having knowledgeable personnel. </w:t>
      </w:r>
      <w:sdt>
        <w:sdtPr>
          <w:id w:val="-114603562"/>
          <w:citation/>
        </w:sdtPr>
        <w:sdtEndPr/>
        <w:sdtContent>
          <w:r w:rsidR="0027412C">
            <w:fldChar w:fldCharType="begin"/>
          </w:r>
          <w:r w:rsidR="0027412C">
            <w:instrText xml:space="preserve"> CITATION Ste11 \l 2057 </w:instrText>
          </w:r>
          <w:r w:rsidR="0027412C">
            <w:fldChar w:fldCharType="separate"/>
          </w:r>
          <w:r w:rsidR="008527C0" w:rsidRPr="008527C0">
            <w:rPr>
              <w:noProof/>
            </w:rPr>
            <w:t>(Steve Williams, 2011)</w:t>
          </w:r>
          <w:r w:rsidR="0027412C">
            <w:fldChar w:fldCharType="end"/>
          </w:r>
        </w:sdtContent>
      </w:sdt>
    </w:p>
    <w:p w:rsidR="00851CF7" w:rsidRDefault="00851CF7">
      <w:pPr>
        <w:rPr>
          <w:u w:val="single"/>
        </w:rPr>
      </w:pPr>
      <w:r w:rsidRPr="00851CF7">
        <w:rPr>
          <w:u w:val="single"/>
        </w:rPr>
        <w:t>Analysing the Problem</w:t>
      </w:r>
    </w:p>
    <w:p w:rsidR="00B211BC" w:rsidRDefault="00B211BC">
      <w:r w:rsidRPr="00B211BC">
        <w:t xml:space="preserve">By </w:t>
      </w:r>
      <w:r>
        <w:t>using this software to analyse</w:t>
      </w:r>
      <w:r w:rsidRPr="00B211BC">
        <w:t xml:space="preserve"> the problem, </w:t>
      </w:r>
      <w:r>
        <w:t xml:space="preserve">it is clear to see that Excel is effective for a range of generic and specific functions. </w:t>
      </w:r>
      <w:r w:rsidR="006615CC">
        <w:t>Microsoft Excel allowed the use of formulas that were of both simple and</w:t>
      </w:r>
      <w:r w:rsidR="003539FC">
        <w:t xml:space="preserve"> </w:t>
      </w:r>
      <w:r w:rsidR="006615CC">
        <w:t>intermediate complexibility to product basic calculations from the organisation’s data.</w:t>
      </w:r>
      <w:r w:rsidR="009E3375" w:rsidRPr="009E3375">
        <w:t xml:space="preserve"> </w:t>
      </w:r>
      <w:r w:rsidR="009E3375">
        <w:t>(Appendix 2, 3 and 4</w:t>
      </w:r>
      <w:r w:rsidR="009E3375">
        <w:t xml:space="preserve">). </w:t>
      </w:r>
      <w:r w:rsidR="009E3375" w:rsidRPr="00FB57B2">
        <w:t>This</w:t>
      </w:r>
      <w:r w:rsidR="00FB57B2" w:rsidRPr="00FB57B2">
        <w:t xml:space="preserve"> is where t</w:t>
      </w:r>
      <w:r w:rsidR="00FB57B2">
        <w:t>he data analysis begun and the</w:t>
      </w:r>
      <w:r w:rsidR="00FB57B2" w:rsidRPr="00FB57B2">
        <w:t xml:space="preserve"> data was being transformed into information.</w:t>
      </w:r>
    </w:p>
    <w:p w:rsidR="003539FC" w:rsidRDefault="007060FC">
      <w:r>
        <w:t xml:space="preserve">I evaluated </w:t>
      </w:r>
      <w:r w:rsidR="003539FC">
        <w:t xml:space="preserve">the relationship between order quantity and order priority to see if there were any priority issues in which a </w:t>
      </w:r>
      <w:r w:rsidR="007907C3">
        <w:t>“</w:t>
      </w:r>
      <w:r w:rsidR="003539FC">
        <w:t>Large</w:t>
      </w:r>
      <w:r w:rsidR="007907C3">
        <w:t>”</w:t>
      </w:r>
      <w:r w:rsidR="003539FC">
        <w:t xml:space="preserve"> quantity order was labelled as “Low”</w:t>
      </w:r>
      <w:r w:rsidR="001C06E3">
        <w:t xml:space="preserve"> priority</w:t>
      </w:r>
      <w:r w:rsidR="003539FC">
        <w:t>. By using filters on the Order dates column, this allowed me to narrow down the interval data into specific years th</w:t>
      </w:r>
      <w:r w:rsidR="006730B7">
        <w:t>at I could look at individually. (Appendix 5).</w:t>
      </w:r>
      <w:r w:rsidR="003539FC">
        <w:t xml:space="preserve"> Although issues were identified, it seems that the </w:t>
      </w:r>
      <w:r w:rsidR="003539FC">
        <w:lastRenderedPageBreak/>
        <w:t>relationship between the two factors has not changed drastically between the</w:t>
      </w:r>
      <w:r w:rsidR="00135E6D">
        <w:t xml:space="preserve"> 4</w:t>
      </w:r>
      <w:r w:rsidR="003539FC">
        <w:t xml:space="preserve"> years and has in fact stayed moderately consistent. </w:t>
      </w:r>
      <w:r w:rsidR="00EE676B">
        <w:t xml:space="preserve">While no trend was evident, Microsoft Excel was effective in allowing me to look into specific compartments of data to identify any trends. </w:t>
      </w:r>
    </w:p>
    <w:p w:rsidR="00107D0B" w:rsidRDefault="001717BF">
      <w:r>
        <w:t>Another possibility</w:t>
      </w:r>
      <w:r w:rsidR="00D513F9">
        <w:t xml:space="preserve"> I explored was the relationship between returned items and ‘Canada Shopper’s’ profit or loss. </w:t>
      </w:r>
      <w:r w:rsidR="00BB15BE">
        <w:t>Excel was beneficial to this process as it allowed me</w:t>
      </w:r>
      <w:r w:rsidR="00212619">
        <w:t xml:space="preserve"> to create a relational database</w:t>
      </w:r>
      <w:r w:rsidR="00BB15BE">
        <w:t xml:space="preserve">. With Order ID acting as the key field, I </w:t>
      </w:r>
      <w:r w:rsidR="0017556A">
        <w:t>used</w:t>
      </w:r>
      <w:r w:rsidR="00BB15BE">
        <w:t xml:space="preserve"> a V-Lookup to share data between tables which allowed me to view all returned and non-returned orders as a whole.</w:t>
      </w:r>
      <w:r w:rsidR="00B57B93">
        <w:t xml:space="preserve"> (Appendix 6). </w:t>
      </w:r>
      <w:r w:rsidR="006A144C">
        <w:t xml:space="preserve">This use of a V-Lookup was beneficial to the analysis of data as it was much more resourceful to share data between tables and keep on the required tabs. </w:t>
      </w:r>
      <w:r w:rsidR="00273397">
        <w:t>My next step was to create a multiple IF statement which would present data that has been returned</w:t>
      </w:r>
      <w:r w:rsidR="00013B56">
        <w:t xml:space="preserve"> and was making a loss. (Appendix 7). </w:t>
      </w:r>
      <w:r w:rsidR="00944A65">
        <w:t>The way in which the software allowed me to carry out these particular tasks</w:t>
      </w:r>
      <w:r w:rsidR="00FB0C8E">
        <w:t>,</w:t>
      </w:r>
      <w:r w:rsidR="00944A65">
        <w:t xml:space="preserve"> indicates its practicality </w:t>
      </w:r>
      <w:r w:rsidR="00C67B70">
        <w:t xml:space="preserve">for mathematical and computer based models. </w:t>
      </w:r>
      <w:r w:rsidR="0029219C">
        <w:t xml:space="preserve">However, insufficient analytical skills and a lack of understanding for the software could limit your performance as some tasks can be relatively complex to </w:t>
      </w:r>
      <w:r w:rsidR="00D82E01">
        <w:t>complete</w:t>
      </w:r>
      <w:r w:rsidR="0029219C">
        <w:t xml:space="preserve">. </w:t>
      </w:r>
      <w:r w:rsidR="00FA0698">
        <w:t>Although, with sufficient trai</w:t>
      </w:r>
      <w:r w:rsidR="00FB0C8E">
        <w:t>ning, executing this multiple IF</w:t>
      </w:r>
      <w:r w:rsidR="00FA0698">
        <w:t xml:space="preserve"> statement enabled me to </w:t>
      </w:r>
      <w:r w:rsidR="000557F9">
        <w:t>identify</w:t>
      </w:r>
      <w:r w:rsidR="00FA0698">
        <w:t xml:space="preserve"> a </w:t>
      </w:r>
      <w:r w:rsidR="000557F9">
        <w:t>conceivable</w:t>
      </w:r>
      <w:r w:rsidR="00FA0698">
        <w:t xml:space="preserve"> factor as to why ‘Canada Shopper’ has a decreasing profit. </w:t>
      </w:r>
      <w:r w:rsidR="005B73B2">
        <w:t xml:space="preserve">My spreadsheet indicates that 56% of returns are in fact making a loss. </w:t>
      </w:r>
      <w:proofErr w:type="gramStart"/>
      <w:r w:rsidR="00713BC5">
        <w:t>Similarly</w:t>
      </w:r>
      <w:proofErr w:type="gramEnd"/>
      <w:r w:rsidR="00713BC5">
        <w:t xml:space="preserve"> </w:t>
      </w:r>
      <w:r w:rsidR="00B73640">
        <w:t>to the previous finding</w:t>
      </w:r>
      <w:r w:rsidR="00E661DA">
        <w:t>s</w:t>
      </w:r>
      <w:r w:rsidR="00B73640">
        <w:t>,</w:t>
      </w:r>
      <w:r w:rsidR="00872386">
        <w:t xml:space="preserve"> (Appendix 8),</w:t>
      </w:r>
      <w:r w:rsidR="00425913">
        <w:t xml:space="preserve"> </w:t>
      </w:r>
      <w:r w:rsidR="00542B31">
        <w:t>Count IF</w:t>
      </w:r>
      <w:r w:rsidR="00713BC5">
        <w:t xml:space="preserve"> formulas</w:t>
      </w:r>
      <w:r w:rsidR="00B73640">
        <w:t xml:space="preserve"> were used to reveal that a massive 7643 of sales had been discounted and 3914 of these were making a loss. </w:t>
      </w:r>
    </w:p>
    <w:p w:rsidR="00516F29" w:rsidRDefault="00EB5AC6">
      <w:r>
        <w:t>As</w:t>
      </w:r>
      <w:r w:rsidRPr="00EB5AC6">
        <w:t xml:space="preserve"> established, </w:t>
      </w:r>
      <w:r>
        <w:t xml:space="preserve">Microsoft Excel is </w:t>
      </w:r>
      <w:r w:rsidR="00933804">
        <w:t xml:space="preserve">a </w:t>
      </w:r>
      <w:r>
        <w:t>useful tool for statistical analysis. The benefits of the software for graphical information became palpable to me when I used the software to produce a variety of graphs and charts.</w:t>
      </w:r>
      <w:r w:rsidR="00DB58C7">
        <w:t xml:space="preserve"> I created line graphs to show the inventory figures and two moving average forecasts. </w:t>
      </w:r>
      <w:r w:rsidR="00FC1AA2">
        <w:t xml:space="preserve">(Appendix 9,10 and 11). </w:t>
      </w:r>
      <w:r w:rsidR="00CF21E5">
        <w:t xml:space="preserve">This demonstrates how Excel is an effective tool for stimulation modelling, whereby </w:t>
      </w:r>
      <w:r w:rsidR="00A97DDF">
        <w:t>‘</w:t>
      </w:r>
      <w:r w:rsidR="00A97DDF" w:rsidRPr="00A97DDF">
        <w:t>the model ‘simulates’ the working of the system so the output ‘happens’</w:t>
      </w:r>
      <w:r w:rsidR="00A97DDF">
        <w:t xml:space="preserve">’. </w:t>
      </w:r>
      <w:sdt>
        <w:sdtPr>
          <w:id w:val="-514688550"/>
          <w:citation/>
        </w:sdtPr>
        <w:sdtEndPr/>
        <w:sdtContent>
          <w:r w:rsidR="00A97DDF">
            <w:fldChar w:fldCharType="begin"/>
          </w:r>
          <w:r w:rsidR="00A97DDF">
            <w:instrText xml:space="preserve"> CITATION Les97 \l 2057 </w:instrText>
          </w:r>
          <w:r w:rsidR="00A97DDF">
            <w:fldChar w:fldCharType="separate"/>
          </w:r>
          <w:r w:rsidR="008527C0" w:rsidRPr="008527C0">
            <w:rPr>
              <w:noProof/>
            </w:rPr>
            <w:t>(Oakshoot, 1997)</w:t>
          </w:r>
          <w:r w:rsidR="00A97DDF">
            <w:fldChar w:fldCharType="end"/>
          </w:r>
        </w:sdtContent>
      </w:sdt>
      <w:r w:rsidR="00A97DDF" w:rsidRPr="00A97DDF">
        <w:t xml:space="preserve"> </w:t>
      </w:r>
      <w:r w:rsidR="00565704">
        <w:t xml:space="preserve">This type of predictive analytics could prove extremely beneficial to ‘Canada Shopper’ where by extrapolation, historical trends within the business can provide an insight into the future where different methods could be tested to improve the company’s profits. </w:t>
      </w:r>
      <w:r w:rsidR="00DB58C7">
        <w:t>Both graphs allowed me to visualise the company’s performance and detect trends, where the dataset of statistics was difficult to see any patterns.</w:t>
      </w:r>
    </w:p>
    <w:p w:rsidR="008E6B18" w:rsidRDefault="00516F29">
      <w:r>
        <w:t>After producing a pivot table in Excel,</w:t>
      </w:r>
      <w:r w:rsidR="00414014">
        <w:t xml:space="preserve"> (Appendix 12),</w:t>
      </w:r>
      <w:r>
        <w:t xml:space="preserve"> I went on to create a product summary chart to visualise the performance of each product type between regions</w:t>
      </w:r>
      <w:r w:rsidR="008B74EC">
        <w:t xml:space="preserve">. (Appendix 13). </w:t>
      </w:r>
      <w:r>
        <w:t xml:space="preserve">From using both a linear and a polynomial trend line on the graph, I was able to generalise data much more effectively by </w:t>
      </w:r>
      <w:r w:rsidR="00307420">
        <w:t xml:space="preserve">visually </w:t>
      </w:r>
      <w:r>
        <w:t xml:space="preserve">recognising </w:t>
      </w:r>
      <w:r w:rsidR="00345B65">
        <w:t xml:space="preserve">the </w:t>
      </w:r>
      <w:r>
        <w:t xml:space="preserve">patterns within the data. </w:t>
      </w:r>
      <w:r w:rsidR="00DB58C7">
        <w:t xml:space="preserve">This chart </w:t>
      </w:r>
      <w:r w:rsidR="008608B3">
        <w:t xml:space="preserve">presented data in a format that </w:t>
      </w:r>
      <w:r w:rsidR="00DB58C7">
        <w:t>allowed me to see clearly which regions were producing the highest and lowest profits</w:t>
      </w:r>
      <w:r w:rsidR="00307420">
        <w:t xml:space="preserve">. </w:t>
      </w:r>
      <w:r w:rsidR="00DB58C7">
        <w:t xml:space="preserve">From this graph, I identified </w:t>
      </w:r>
      <w:r>
        <w:t xml:space="preserve">a possible issue for the company with the region of Nunavut only producing 0.2% of ‘Canada Shopper’s’ overall profits. </w:t>
      </w:r>
      <w:r w:rsidR="004B7549">
        <w:t xml:space="preserve">This is a prime example of how Excel was </w:t>
      </w:r>
      <w:r w:rsidR="00EE4DDE">
        <w:t>enormously</w:t>
      </w:r>
      <w:r w:rsidR="004B7549">
        <w:t xml:space="preserve"> useful in allowing its user to visualise complex data. However, although proven useful for computations on small segments, when handling a large dataset like that of ‘Ca</w:t>
      </w:r>
      <w:r w:rsidR="00345B65">
        <w:t>nada Shopper’, it seems that the software’s</w:t>
      </w:r>
      <w:r w:rsidR="004B7549">
        <w:t xml:space="preserve"> </w:t>
      </w:r>
      <w:r w:rsidR="00EE4DDE">
        <w:t>practicality</w:t>
      </w:r>
      <w:r w:rsidR="004B7549">
        <w:t xml:space="preserve"> is limited. </w:t>
      </w:r>
    </w:p>
    <w:p w:rsidR="00AA7D0A" w:rsidRDefault="00AB45AD">
      <w:r>
        <w:t>Using a variety of formulas, I created tables on each type of product packaging.</w:t>
      </w:r>
      <w:r w:rsidR="00E33F9B">
        <w:t xml:space="preserve"> (Appendix 14). </w:t>
      </w:r>
      <w:r w:rsidR="00740D83">
        <w:t xml:space="preserve">From accessing smaller pockets of the data, I was able to detect that the ‘Small Box’ attribute made up for 51% of losses as a whole. </w:t>
      </w:r>
      <w:r w:rsidR="008E6B18">
        <w:t>The</w:t>
      </w:r>
      <w:r w:rsidR="00937EC5">
        <w:t xml:space="preserve"> ability to format cells and give them unique styles made it much more visually appealing to the viewer.</w:t>
      </w:r>
      <w:r w:rsidR="00E33F9B">
        <w:t xml:space="preserve"> (Appendix 15).</w:t>
      </w:r>
      <w:r w:rsidR="00937EC5">
        <w:t xml:space="preserve"> </w:t>
      </w:r>
      <w:r w:rsidR="006130E8">
        <w:t>This was supported by</w:t>
      </w:r>
      <w:r w:rsidR="008D70D1">
        <w:t xml:space="preserve"> Microsoft Excel’s</w:t>
      </w:r>
      <w:r w:rsidR="006130E8">
        <w:t xml:space="preserve"> well-structured and precise nature.  </w:t>
      </w:r>
    </w:p>
    <w:p w:rsidR="008E3B43" w:rsidRDefault="008E3B43"/>
    <w:p w:rsidR="00851CF7" w:rsidRDefault="00851CF7">
      <w:pPr>
        <w:rPr>
          <w:u w:val="single"/>
        </w:rPr>
      </w:pPr>
      <w:r w:rsidRPr="00851CF7">
        <w:rPr>
          <w:u w:val="single"/>
        </w:rPr>
        <w:lastRenderedPageBreak/>
        <w:t>Interpreting Results and Making a Decision</w:t>
      </w:r>
    </w:p>
    <w:p w:rsidR="00B76F58" w:rsidRPr="00B76F58" w:rsidRDefault="0056346F">
      <w:r>
        <w:t xml:space="preserve">The ‘Dashboard’ tab of my spreadsheet can be used by ‘Canada Shopper’s’ managers to </w:t>
      </w:r>
      <w:r w:rsidR="00592885">
        <w:t>construe</w:t>
      </w:r>
      <w:r>
        <w:t xml:space="preserve">. </w:t>
      </w:r>
      <w:r w:rsidR="00DA2D9F">
        <w:t>(A</w:t>
      </w:r>
      <w:r w:rsidR="00A86FFA">
        <w:t xml:space="preserve">ppendix 16). </w:t>
      </w:r>
      <w:r w:rsidR="00B76F58">
        <w:t>This is the, ‘v</w:t>
      </w:r>
      <w:r w:rsidR="00B76F58" w:rsidRPr="009F1812">
        <w:t>isual display of the most important information needed to achieve one or more objectives; consolidated and arranged on a single screen so the informatio</w:t>
      </w:r>
      <w:r w:rsidR="00B76F58">
        <w:t xml:space="preserve">n can be monitored at a glance’. </w:t>
      </w:r>
      <w:sdt>
        <w:sdtPr>
          <w:id w:val="-643118355"/>
          <w:citation/>
        </w:sdtPr>
        <w:sdtEndPr/>
        <w:sdtContent>
          <w:r w:rsidR="00B76F58">
            <w:fldChar w:fldCharType="begin"/>
          </w:r>
          <w:r w:rsidR="00B76F58">
            <w:instrText xml:space="preserve"> CITATION Few06 \l 2057 </w:instrText>
          </w:r>
          <w:r w:rsidR="00B76F58">
            <w:fldChar w:fldCharType="separate"/>
          </w:r>
          <w:r w:rsidR="008527C0" w:rsidRPr="008527C0">
            <w:rPr>
              <w:noProof/>
            </w:rPr>
            <w:t>(Few, 2006)</w:t>
          </w:r>
          <w:r w:rsidR="00B76F58">
            <w:fldChar w:fldCharType="end"/>
          </w:r>
        </w:sdtContent>
      </w:sdt>
      <w:r w:rsidR="00B76F58">
        <w:t xml:space="preserve"> </w:t>
      </w:r>
      <w:r w:rsidR="009F1812">
        <w:t>This tab of the spreadsheet is vital for the organisations as ‘</w:t>
      </w:r>
      <w:r w:rsidR="009F1812" w:rsidRPr="009F1812">
        <w:t>data visualisation is important</w:t>
      </w:r>
      <w:r w:rsidR="009F1812">
        <w:t xml:space="preserve"> in order to stay close to data’.</w:t>
      </w:r>
      <w:sdt>
        <w:sdtPr>
          <w:id w:val="188335356"/>
          <w:citation/>
        </w:sdtPr>
        <w:sdtEndPr/>
        <w:sdtContent>
          <w:r w:rsidR="009F1812">
            <w:fldChar w:fldCharType="begin"/>
          </w:r>
          <w:r w:rsidR="009F1812">
            <w:instrText xml:space="preserve">CITATION Dav10 \l 2057 </w:instrText>
          </w:r>
          <w:r w:rsidR="009F1812">
            <w:fldChar w:fldCharType="separate"/>
          </w:r>
          <w:r w:rsidR="008527C0">
            <w:rPr>
              <w:noProof/>
            </w:rPr>
            <w:t xml:space="preserve"> </w:t>
          </w:r>
          <w:r w:rsidR="008527C0" w:rsidRPr="008527C0">
            <w:rPr>
              <w:noProof/>
            </w:rPr>
            <w:t>(Morrison, 2010)</w:t>
          </w:r>
          <w:r w:rsidR="009F1812">
            <w:fldChar w:fldCharType="end"/>
          </w:r>
        </w:sdtContent>
      </w:sdt>
      <w:r w:rsidR="009F1812">
        <w:t xml:space="preserve"> </w:t>
      </w:r>
      <w:r w:rsidR="00A86AA4">
        <w:t xml:space="preserve">From my dashboard, summary models can be seen, with their information containing the profit per region, forecasts, inventory and the product summary chart along with the summary pivot table. </w:t>
      </w:r>
      <w:r w:rsidR="0039532D">
        <w:t>Although this clearly visualised my key findings, the managers of ‘Canada Shopper’ must be aware of the limita</w:t>
      </w:r>
      <w:r w:rsidR="0076164F">
        <w:t xml:space="preserve">tions of this model as a whole as it cannot comprise all the details of the real issue. </w:t>
      </w:r>
    </w:p>
    <w:p w:rsidR="00851CF7" w:rsidRDefault="00851CF7">
      <w:pPr>
        <w:rPr>
          <w:u w:val="single"/>
        </w:rPr>
      </w:pPr>
      <w:r w:rsidRPr="00851CF7">
        <w:rPr>
          <w:u w:val="single"/>
        </w:rPr>
        <w:t>Implementing the Solution</w:t>
      </w:r>
    </w:p>
    <w:p w:rsidR="00A7610A" w:rsidRDefault="00104669">
      <w:r>
        <w:t xml:space="preserve">With the use of Microsoft Excel, the dataset of ‘Canada Shopper’ has been analysed and conclusions can be drawn. </w:t>
      </w:r>
    </w:p>
    <w:p w:rsidR="00626C1F" w:rsidRDefault="00626C1F" w:rsidP="00626C1F">
      <w:pPr>
        <w:rPr>
          <w:lang w:val="en-US"/>
        </w:rPr>
      </w:pPr>
      <w:r>
        <w:t>With discounts making up 90% of all sales, it is likely that a reduction of discounts would see an improvement on ‘Canada Shopper’s’ profits. This is a way in which the software allowed me to ‘</w:t>
      </w:r>
      <w:r w:rsidRPr="00C20CF4">
        <w:rPr>
          <w:lang w:val="en-US"/>
        </w:rPr>
        <w:t>determi</w:t>
      </w:r>
      <w:r>
        <w:rPr>
          <w:lang w:val="en-US"/>
        </w:rPr>
        <w:t xml:space="preserve">ne an optimal solution’ </w:t>
      </w:r>
      <w:sdt>
        <w:sdtPr>
          <w:rPr>
            <w:lang w:val="en-US"/>
          </w:rPr>
          <w:id w:val="505475005"/>
          <w:citation/>
        </w:sdtPr>
        <w:sdtContent>
          <w:r>
            <w:rPr>
              <w:lang w:val="en-US"/>
            </w:rPr>
            <w:fldChar w:fldCharType="begin"/>
          </w:r>
          <w:r>
            <w:instrText xml:space="preserve"> CITATION Jam141 \l 2057 </w:instrText>
          </w:r>
          <w:r>
            <w:rPr>
              <w:lang w:val="en-US"/>
            </w:rPr>
            <w:fldChar w:fldCharType="separate"/>
          </w:r>
          <w:r w:rsidR="008527C0" w:rsidRPr="008527C0">
            <w:rPr>
              <w:noProof/>
            </w:rPr>
            <w:t>(Evans, 2014)</w:t>
          </w:r>
          <w:r>
            <w:rPr>
              <w:lang w:val="en-US"/>
            </w:rPr>
            <w:fldChar w:fldCharType="end"/>
          </w:r>
        </w:sdtContent>
      </w:sdt>
      <w:r>
        <w:rPr>
          <w:lang w:val="en-US"/>
        </w:rPr>
        <w:t xml:space="preserve"> by analyzing the data to highlight a positive correlation between attributes. </w:t>
      </w:r>
    </w:p>
    <w:p w:rsidR="005833B0" w:rsidRPr="00985BC2" w:rsidRDefault="00985BC2" w:rsidP="005833B0">
      <w:r>
        <w:t xml:space="preserve">With an unmistakeable pattern between returns and losses, perhaps if the company was to enforce a stricter returns policy that reduced the quantity of returns within the organisation, ‘Canada Shopper’ may in turn act to reduce their losses. </w:t>
      </w:r>
      <w:r w:rsidR="00760676">
        <w:t xml:space="preserve">The use of Excel was beneficial to these findings where automatic computations allowed for a more structured investigation with a reduced risk of human errors. </w:t>
      </w:r>
      <w:r w:rsidR="00C5014C">
        <w:t xml:space="preserve">The </w:t>
      </w:r>
      <w:r w:rsidR="00446853">
        <w:t>formulas</w:t>
      </w:r>
      <w:r w:rsidR="00C5014C">
        <w:t>, such as IF statements and V-Lookups</w:t>
      </w:r>
      <w:r w:rsidR="006213F0">
        <w:t xml:space="preserve"> were sometimes challenging to use until I had sufficient enough practice, however they</w:t>
      </w:r>
      <w:r w:rsidR="00C5014C">
        <w:t xml:space="preserve"> allowed me to look at specific pieces of data whereby analysis could take place. </w:t>
      </w:r>
      <w:r w:rsidR="005833B0">
        <w:t xml:space="preserve">This is also evident throughout my investigation between product packaging. </w:t>
      </w:r>
      <w:r w:rsidR="00F23222">
        <w:t>The data suggests small</w:t>
      </w:r>
      <w:r w:rsidR="00CE6AB8">
        <w:t xml:space="preserve"> boxes are</w:t>
      </w:r>
      <w:r w:rsidR="005833B0">
        <w:t xml:space="preserve"> the priciest and if ‘Canada Shop</w:t>
      </w:r>
      <w:r w:rsidR="00070F7B">
        <w:t>per’ was to reduce their amount</w:t>
      </w:r>
      <w:r w:rsidR="005833B0">
        <w:t>, perhaps this would have an improvement on their currently reducing profit.</w:t>
      </w:r>
    </w:p>
    <w:p w:rsidR="00107D0B" w:rsidRDefault="00356111" w:rsidP="00107D0B">
      <w:r>
        <w:t>The product summary chart was an example of how Microsoft Excel was useful in visualising complex data.</w:t>
      </w:r>
      <w:r w:rsidR="005F02EA">
        <w:t xml:space="preserve"> However, the data had to be </w:t>
      </w:r>
      <w:r w:rsidR="00A9782E">
        <w:t>condensed</w:t>
      </w:r>
      <w:r w:rsidR="005F02EA">
        <w:t xml:space="preserve"> before creating the chart which highlights its reduced practicality on larger datasets. However, this form of visualisation allows </w:t>
      </w:r>
      <w:r w:rsidR="00A9782E">
        <w:t>conclusions</w:t>
      </w:r>
      <w:r w:rsidR="005F02EA">
        <w:t xml:space="preserve"> to be drawn;</w:t>
      </w:r>
      <w:r>
        <w:t xml:space="preserve"> </w:t>
      </w:r>
      <w:r w:rsidR="00107D0B">
        <w:t>Perhaps the company could focus more on the higher income stores in Prairie and Ontario where technology is incredibly high in demand.</w:t>
      </w:r>
      <w:r w:rsidR="00CE6AB8">
        <w:t xml:space="preserve"> With furniture sale</w:t>
      </w:r>
      <w:r w:rsidR="00CB193B">
        <w:t>s being consistently low throu</w:t>
      </w:r>
      <w:r w:rsidR="00CE6AB8">
        <w:t>gh</w:t>
      </w:r>
      <w:r w:rsidR="00CB193B">
        <w:t>out the company, an emphasis</w:t>
      </w:r>
      <w:r w:rsidR="00CE6AB8">
        <w:t xml:space="preserve"> on higher profitability products would be wise. </w:t>
      </w:r>
    </w:p>
    <w:p w:rsidR="00373900" w:rsidRPr="00B211BC" w:rsidRDefault="00373900" w:rsidP="00107D0B">
      <w:r>
        <w:t>Overall, Microsoft Excel has assisted with the pre-processing, analysis and visualisation of the dataset. The automated nature and use of filters deems Excel useful in the ‘cleaning’ of data. Automated computations are beneficial to the structuring and analysis of data, where it can be transformed into information. However, the complexity of some f</w:t>
      </w:r>
      <w:r w:rsidR="00D74D9B">
        <w:t>ormulas can have an impac</w:t>
      </w:r>
      <w:r w:rsidR="00064FEA">
        <w:t>t on some user’s</w:t>
      </w:r>
      <w:r w:rsidR="00D74D9B">
        <w:t xml:space="preserve"> experience</w:t>
      </w:r>
      <w:r w:rsidR="00064FEA">
        <w:t>s</w:t>
      </w:r>
      <w:r w:rsidR="00D74D9B">
        <w:t xml:space="preserve"> with the software, where </w:t>
      </w:r>
      <w:r w:rsidR="00ED69A0">
        <w:t>insufficient</w:t>
      </w:r>
      <w:r w:rsidR="00D74D9B">
        <w:t xml:space="preserve"> knowledge can act as a barrier to use. </w:t>
      </w:r>
      <w:r w:rsidR="00752F81">
        <w:t xml:space="preserve">Visualising complex data was another </w:t>
      </w:r>
      <w:r w:rsidR="00790CF7">
        <w:t>custom</w:t>
      </w:r>
      <w:r w:rsidR="00752F81">
        <w:t xml:space="preserve"> of Excel where the options of graphs or charts were readily available. </w:t>
      </w:r>
    </w:p>
    <w:p w:rsidR="00A7610A" w:rsidRDefault="00A7610A">
      <w:pPr>
        <w:rPr>
          <w:color w:val="FF0000"/>
        </w:rPr>
      </w:pPr>
    </w:p>
    <w:p w:rsidR="00A7610A" w:rsidRDefault="00A7610A">
      <w:pPr>
        <w:rPr>
          <w:color w:val="FF0000"/>
        </w:rPr>
      </w:pPr>
    </w:p>
    <w:p w:rsidR="006E5971" w:rsidRDefault="006E5971">
      <w:pPr>
        <w:rPr>
          <w:color w:val="FF0000"/>
        </w:rPr>
      </w:pPr>
    </w:p>
    <w:p w:rsidR="00851CF7" w:rsidRDefault="00851CF7">
      <w:r>
        <w:lastRenderedPageBreak/>
        <w:t>PART 2-</w:t>
      </w:r>
    </w:p>
    <w:p w:rsidR="00851CF7" w:rsidRDefault="00851CF7">
      <w:pPr>
        <w:rPr>
          <w:u w:val="single"/>
        </w:rPr>
      </w:pPr>
      <w:r w:rsidRPr="00851CF7">
        <w:rPr>
          <w:u w:val="single"/>
        </w:rPr>
        <w:t>Business Understanding</w:t>
      </w:r>
    </w:p>
    <w:p w:rsidR="00BB176A" w:rsidRPr="00BB176A" w:rsidRDefault="004B2431" w:rsidP="00BB176A">
      <w:r w:rsidRPr="0072301D">
        <w:t xml:space="preserve">From the investigation </w:t>
      </w:r>
      <w:r w:rsidR="007F4020" w:rsidRPr="0072301D">
        <w:t xml:space="preserve">into ‘Canada Shopper’s’ dataset, the use of Microsoft Excel has allowed me to identify some key issues. The company offers a huge amount of discounts of their sales which has shown a correlation with orders that have been making a loss. </w:t>
      </w:r>
      <w:r w:rsidR="0072301D" w:rsidRPr="0072301D">
        <w:t xml:space="preserve">Pivot tables and charts have produced visualised information into the profitability of different product types and it is clear to see that technology is the most profitable product type between all regions. Although, where technology seems to be doing well, furniture probability is consistently low throughout all regions. I will use WEKA </w:t>
      </w:r>
      <w:r w:rsidR="00BB176A">
        <w:t>as a fo</w:t>
      </w:r>
      <w:r w:rsidR="0062564B">
        <w:t>rm of data mining to, ‘</w:t>
      </w:r>
      <w:r w:rsidR="0062564B">
        <w:rPr>
          <w:lang w:val="en-US"/>
        </w:rPr>
        <w:t>identify</w:t>
      </w:r>
      <w:r w:rsidR="00BB176A" w:rsidRPr="00BB176A">
        <w:rPr>
          <w:lang w:val="en-US"/>
        </w:rPr>
        <w:t xml:space="preserve"> valid, novel, potentially useful, and ultimately understandable patterns</w:t>
      </w:r>
      <w:r w:rsidR="00BB176A">
        <w:rPr>
          <w:lang w:val="en-US"/>
        </w:rPr>
        <w:t xml:space="preserve"> in data’.</w:t>
      </w:r>
      <w:sdt>
        <w:sdtPr>
          <w:rPr>
            <w:lang w:val="en-US"/>
          </w:rPr>
          <w:id w:val="432558224"/>
          <w:citation/>
        </w:sdtPr>
        <w:sdtEndPr/>
        <w:sdtContent>
          <w:r w:rsidR="0011604F">
            <w:rPr>
              <w:lang w:val="en-US"/>
            </w:rPr>
            <w:fldChar w:fldCharType="begin"/>
          </w:r>
          <w:r w:rsidR="0011604F">
            <w:instrText xml:space="preserve"> CITATION Usa96 \l 2057 </w:instrText>
          </w:r>
          <w:r w:rsidR="0011604F">
            <w:rPr>
              <w:lang w:val="en-US"/>
            </w:rPr>
            <w:fldChar w:fldCharType="separate"/>
          </w:r>
          <w:r w:rsidR="008527C0">
            <w:rPr>
              <w:noProof/>
            </w:rPr>
            <w:t xml:space="preserve"> </w:t>
          </w:r>
          <w:r w:rsidR="008527C0" w:rsidRPr="008527C0">
            <w:rPr>
              <w:noProof/>
            </w:rPr>
            <w:t>(Fayyad, 1996)</w:t>
          </w:r>
          <w:r w:rsidR="0011604F">
            <w:rPr>
              <w:lang w:val="en-US"/>
            </w:rPr>
            <w:fldChar w:fldCharType="end"/>
          </w:r>
        </w:sdtContent>
      </w:sdt>
    </w:p>
    <w:p w:rsidR="00851CF7" w:rsidRDefault="00851CF7">
      <w:pPr>
        <w:rPr>
          <w:u w:val="single"/>
        </w:rPr>
      </w:pPr>
      <w:r w:rsidRPr="00851CF7">
        <w:rPr>
          <w:u w:val="single"/>
        </w:rPr>
        <w:t>Data Understanding</w:t>
      </w:r>
    </w:p>
    <w:p w:rsidR="00DD6E6C" w:rsidRPr="00DD6E6C" w:rsidRDefault="00DD6E6C">
      <w:r w:rsidRPr="00DD6E6C">
        <w:t xml:space="preserve">The data I selected then had to be pre-processed. As WEKA is a tool that accepts data in a </w:t>
      </w:r>
      <w:r w:rsidR="00487F33" w:rsidRPr="00DD6E6C">
        <w:t>well-structured</w:t>
      </w:r>
      <w:r w:rsidRPr="00DD6E6C">
        <w:t xml:space="preserve"> format, I had to use the </w:t>
      </w:r>
      <w:r w:rsidR="00487F33" w:rsidRPr="00DD6E6C">
        <w:t>filter</w:t>
      </w:r>
      <w:r w:rsidRPr="00DD6E6C">
        <w:t xml:space="preserve"> tools to identify any blank fields a</w:t>
      </w:r>
      <w:r w:rsidR="00487F33">
        <w:t>n</w:t>
      </w:r>
      <w:r w:rsidRPr="00DD6E6C">
        <w:t xml:space="preserve">d </w:t>
      </w:r>
      <w:r w:rsidR="00487F33" w:rsidRPr="00DD6E6C">
        <w:t>anomalies</w:t>
      </w:r>
      <w:r w:rsidRPr="00DD6E6C">
        <w:t>, which then had to be eliminated.</w:t>
      </w:r>
      <w:r w:rsidR="00EC1BDB">
        <w:t xml:space="preserve"> (Appendix 17).</w:t>
      </w:r>
      <w:r w:rsidRPr="00DD6E6C">
        <w:t xml:space="preserve"> </w:t>
      </w:r>
      <w:r w:rsidR="00EA6D9E" w:rsidRPr="007910D8">
        <w:t xml:space="preserve">In order to prepare adequate data to input into WEKA, I had to use a form of data reduction. </w:t>
      </w:r>
      <w:r w:rsidR="0007534D">
        <w:t xml:space="preserve">I used data that was from specifically 2016 </w:t>
      </w:r>
      <w:r w:rsidR="006C44D3">
        <w:t xml:space="preserve">as this would allow me to get an insight into the most recent year of trade for ‘Canada Shopper’. I also reduced the data to 1000 tuples as </w:t>
      </w:r>
      <w:r w:rsidR="00A87039">
        <w:t xml:space="preserve">too much data would be difficult for WEKA to process. I felt this was a sufficient quantity of tuples to effectively identify trends within the data, whilst ensuring the </w:t>
      </w:r>
      <w:r w:rsidR="00781797">
        <w:t>practicality</w:t>
      </w:r>
      <w:r w:rsidR="00A87039">
        <w:t xml:space="preserve"> of the software was not sacrificed. </w:t>
      </w:r>
    </w:p>
    <w:p w:rsidR="00851CF7" w:rsidRDefault="00851CF7">
      <w:pPr>
        <w:rPr>
          <w:u w:val="single"/>
        </w:rPr>
      </w:pPr>
      <w:r w:rsidRPr="00851CF7">
        <w:rPr>
          <w:u w:val="single"/>
        </w:rPr>
        <w:t>Data Preparation</w:t>
      </w:r>
    </w:p>
    <w:p w:rsidR="00FC2A26" w:rsidRDefault="001C6D62">
      <w:pPr>
        <w:rPr>
          <w:u w:val="single"/>
        </w:rPr>
      </w:pPr>
      <w:r>
        <w:rPr>
          <w:u w:val="single"/>
        </w:rPr>
        <w:t>Decision Trees</w:t>
      </w:r>
    </w:p>
    <w:p w:rsidR="006A0C5B" w:rsidRDefault="005C2989" w:rsidP="001C6D62">
      <w:r w:rsidRPr="005C2989">
        <w:t xml:space="preserve">Once I opened my CSV folder in WEKA, issues were identified where my data was not sufficiently cleaned. This meant I had to go back to my dataset and distinguish where these errors were. </w:t>
      </w:r>
      <w:r>
        <w:t xml:space="preserve">Although the Excel software package made it easy to do, </w:t>
      </w:r>
      <w:r w:rsidR="00025C65">
        <w:t xml:space="preserve">it seems that the lack of allowance of specific cells may </w:t>
      </w:r>
      <w:r w:rsidR="006A62AD">
        <w:t>be</w:t>
      </w:r>
      <w:r w:rsidR="00025C65">
        <w:t xml:space="preserve"> a limitation for WEKA. </w:t>
      </w:r>
      <w:r w:rsidR="00E53FFF" w:rsidRPr="00D947F1">
        <w:t xml:space="preserve">An advantage of this data tree model is the way in which </w:t>
      </w:r>
      <w:r w:rsidR="00E53FFF">
        <w:t xml:space="preserve">decision trees are able to incorporate both categorical and numerical data. This is evident in (Appendix 17), where I used profit data and categorical data on the product subcategories. </w:t>
      </w:r>
      <w:r w:rsidR="006A0C5B">
        <w:t>‘</w:t>
      </w:r>
      <w:r w:rsidR="006A0C5B" w:rsidRPr="006A0C5B">
        <w:t>Certain columns of data are ideal for inclusion in a prediction data mining approach using a classification which is a supervised approach.</w:t>
      </w:r>
      <w:r w:rsidR="006A0C5B">
        <w:t>’</w:t>
      </w:r>
      <w:sdt>
        <w:sdtPr>
          <w:id w:val="-1712877201"/>
          <w:citation/>
        </w:sdtPr>
        <w:sdtEndPr/>
        <w:sdtContent>
          <w:r w:rsidR="006A0C5B">
            <w:fldChar w:fldCharType="begin"/>
          </w:r>
          <w:r w:rsidR="006A0C5B">
            <w:instrText xml:space="preserve"> CITATION Sha08 \l 2057 </w:instrText>
          </w:r>
          <w:r w:rsidR="006A0C5B">
            <w:fldChar w:fldCharType="separate"/>
          </w:r>
          <w:r w:rsidR="008527C0">
            <w:rPr>
              <w:noProof/>
            </w:rPr>
            <w:t xml:space="preserve"> </w:t>
          </w:r>
          <w:r w:rsidR="008527C0" w:rsidRPr="008527C0">
            <w:rPr>
              <w:noProof/>
            </w:rPr>
            <w:t>(Sharda, 2008)</w:t>
          </w:r>
          <w:r w:rsidR="006A0C5B">
            <w:fldChar w:fldCharType="end"/>
          </w:r>
        </w:sdtContent>
      </w:sdt>
    </w:p>
    <w:p w:rsidR="001C6D62" w:rsidRDefault="001C6D62" w:rsidP="001C6D62">
      <w:pPr>
        <w:rPr>
          <w:u w:val="single"/>
        </w:rPr>
      </w:pPr>
      <w:r w:rsidRPr="001C6D62">
        <w:rPr>
          <w:u w:val="single"/>
        </w:rPr>
        <w:t>Prediction Regression</w:t>
      </w:r>
    </w:p>
    <w:p w:rsidR="00715566" w:rsidRDefault="00BC4D40" w:rsidP="001C6D62">
      <w:r>
        <w:t xml:space="preserve">As regression is the process whereby existing data can be transformed into numerical predictions for future data, I needed to ensure that the data I selected would be sufficient enough to act as the template to these predictions. </w:t>
      </w:r>
      <w:r w:rsidR="006957BC">
        <w:t>One factor which can have an impact on WEKA’s output is the ‘noise’ within the data. I had to try to eliminate inconsistencies and normalise ‘Canada Shopper’s’ data.</w:t>
      </w:r>
      <w:r w:rsidR="00EE3EBE">
        <w:t xml:space="preserve"> (Appendix 17</w:t>
      </w:r>
      <w:r w:rsidR="00745CD7">
        <w:t xml:space="preserve"> and 18</w:t>
      </w:r>
      <w:r w:rsidR="00EE3EBE">
        <w:t>).</w:t>
      </w:r>
      <w:r w:rsidR="006957BC">
        <w:t xml:space="preserve"> </w:t>
      </w:r>
    </w:p>
    <w:p w:rsidR="001C6D62" w:rsidRDefault="001C6D62" w:rsidP="001C6D62">
      <w:pPr>
        <w:rPr>
          <w:u w:val="single"/>
        </w:rPr>
      </w:pPr>
      <w:r>
        <w:rPr>
          <w:u w:val="single"/>
        </w:rPr>
        <w:t>Clustering</w:t>
      </w:r>
    </w:p>
    <w:p w:rsidR="00CD626B" w:rsidRDefault="007910D8" w:rsidP="001C6D62">
      <w:r w:rsidRPr="007910D8">
        <w:t xml:space="preserve">As an unsupervised learning technique, I required data that would allow me into an insight of the different segments of </w:t>
      </w:r>
      <w:r w:rsidR="00F15D02">
        <w:t>data</w:t>
      </w:r>
      <w:r w:rsidRPr="007910D8">
        <w:t xml:space="preserve">. </w:t>
      </w:r>
      <w:r>
        <w:t xml:space="preserve">Clustering techniques are useful to identify natural groupings and detect patterns between these segments. </w:t>
      </w:r>
      <w:r w:rsidR="00FC2A26">
        <w:t>Therefore, I aimed at using the attributes of data that would reveal the qualities of customers purchasing each product type.</w:t>
      </w:r>
      <w:r w:rsidR="002A6615">
        <w:t xml:space="preserve"> </w:t>
      </w:r>
      <w:r w:rsidR="00140F87">
        <w:t xml:space="preserve">The columns I selected had to be consistently formatted to reduce erroneous results. </w:t>
      </w:r>
      <w:r w:rsidR="002F0021">
        <w:t>As a result of requiring well-formed</w:t>
      </w:r>
      <w:r w:rsidR="00092FD5">
        <w:t xml:space="preserve"> data, </w:t>
      </w:r>
      <w:r w:rsidR="00092FD5">
        <w:lastRenderedPageBreak/>
        <w:t xml:space="preserve">perhaps this is a downfall of WEKA as it is easy to overlook an unformatted or missing cell which could </w:t>
      </w:r>
      <w:r w:rsidR="00872F4B">
        <w:t>easily</w:t>
      </w:r>
      <w:r w:rsidR="00BF1CC6">
        <w:t xml:space="preserve"> cause</w:t>
      </w:r>
      <w:r w:rsidR="00092FD5">
        <w:t xml:space="preserve"> </w:t>
      </w:r>
      <w:r w:rsidR="00BF1CC6">
        <w:t>erroneous</w:t>
      </w:r>
      <w:r w:rsidR="00092FD5">
        <w:t xml:space="preserve"> outputs</w:t>
      </w:r>
      <w:r w:rsidR="00092FD5" w:rsidRPr="00402766">
        <w:t>.</w:t>
      </w:r>
      <w:r w:rsidR="00402766" w:rsidRPr="00402766">
        <w:t xml:space="preserve"> (Appendix 30).</w:t>
      </w:r>
      <w:r w:rsidR="00092FD5">
        <w:t xml:space="preserve"> </w:t>
      </w:r>
    </w:p>
    <w:p w:rsidR="001C6D62" w:rsidRPr="00CD626B" w:rsidRDefault="001C6D62" w:rsidP="001C6D62">
      <w:r w:rsidRPr="00CD626B">
        <w:rPr>
          <w:u w:val="single"/>
        </w:rPr>
        <w:t>Association</w:t>
      </w:r>
    </w:p>
    <w:p w:rsidR="00474921" w:rsidRPr="00CD626B" w:rsidRDefault="0062466D">
      <w:r w:rsidRPr="00CD626B">
        <w:t>For this type of data mining, I ne</w:t>
      </w:r>
      <w:r w:rsidR="00D62763" w:rsidRPr="00CD626B">
        <w:t xml:space="preserve">eded to select data that could be analysed to gather sufficient information about the types of products consumers were purchasing. </w:t>
      </w:r>
      <w:r w:rsidRPr="00CD626B">
        <w:t>As an unsupervised sequence analysis technique, I needed to investigate any cor</w:t>
      </w:r>
      <w:r w:rsidR="00AB027F" w:rsidRPr="00CD626B">
        <w:t xml:space="preserve">relation between product types and affinities between different variables. </w:t>
      </w:r>
      <w:r w:rsidR="006A7C24">
        <w:t>Some of the cells in ‘Canada Shopper’s’ dataset were blank cells so I had to use filters to only sele</w:t>
      </w:r>
      <w:r w:rsidR="00FB7CE6">
        <w:t>ct the cells with information</w:t>
      </w:r>
      <w:r w:rsidR="006A7C24">
        <w:t>.</w:t>
      </w:r>
    </w:p>
    <w:p w:rsidR="00851CF7" w:rsidRPr="00CD626B" w:rsidRDefault="00851CF7">
      <w:r w:rsidRPr="00CD626B">
        <w:rPr>
          <w:u w:val="single"/>
        </w:rPr>
        <w:t>Model Building</w:t>
      </w:r>
    </w:p>
    <w:p w:rsidR="00A14299" w:rsidRPr="00EC1BDB" w:rsidRDefault="00520DAB">
      <w:pPr>
        <w:rPr>
          <w:u w:val="single"/>
        </w:rPr>
      </w:pPr>
      <w:r w:rsidRPr="00EC1BDB">
        <w:rPr>
          <w:u w:val="single"/>
        </w:rPr>
        <w:t xml:space="preserve">Decision </w:t>
      </w:r>
      <w:r w:rsidR="00A14299" w:rsidRPr="00EC1BDB">
        <w:rPr>
          <w:u w:val="single"/>
        </w:rPr>
        <w:t xml:space="preserve">Trees </w:t>
      </w:r>
    </w:p>
    <w:p w:rsidR="00D947F1" w:rsidRPr="00D947F1" w:rsidRDefault="00EC1BDB">
      <w:r w:rsidRPr="00EC1BDB">
        <w:rPr>
          <w:rFonts w:cs="Arial"/>
          <w:lang w:val="en"/>
        </w:rPr>
        <w:t xml:space="preserve">‘Classification maps data into predefined groups or classes’. </w:t>
      </w:r>
      <w:sdt>
        <w:sdtPr>
          <w:rPr>
            <w:rFonts w:cs="Arial"/>
            <w:lang w:val="en"/>
          </w:rPr>
          <w:id w:val="753559809"/>
          <w:citation/>
        </w:sdtPr>
        <w:sdtEndPr/>
        <w:sdtContent>
          <w:r w:rsidRPr="00EC1BDB">
            <w:rPr>
              <w:rFonts w:cs="Arial"/>
              <w:lang w:val="en"/>
            </w:rPr>
            <w:fldChar w:fldCharType="begin"/>
          </w:r>
          <w:r w:rsidRPr="00EC1BDB">
            <w:rPr>
              <w:rFonts w:cs="Arial"/>
            </w:rPr>
            <w:instrText xml:space="preserve"> CITATION Dun02 \l 2057 </w:instrText>
          </w:r>
          <w:r w:rsidRPr="00EC1BDB">
            <w:rPr>
              <w:rFonts w:cs="Arial"/>
              <w:lang w:val="en"/>
            </w:rPr>
            <w:fldChar w:fldCharType="separate"/>
          </w:r>
          <w:r w:rsidR="008527C0" w:rsidRPr="008527C0">
            <w:rPr>
              <w:rFonts w:cs="Arial"/>
              <w:noProof/>
            </w:rPr>
            <w:t>(Dunham, 2002)</w:t>
          </w:r>
          <w:r w:rsidRPr="00EC1BDB">
            <w:rPr>
              <w:rFonts w:cs="Arial"/>
              <w:lang w:val="en"/>
            </w:rPr>
            <w:fldChar w:fldCharType="end"/>
          </w:r>
        </w:sdtContent>
      </w:sdt>
      <w:r>
        <w:rPr>
          <w:rFonts w:cs="Arial"/>
          <w:sz w:val="21"/>
          <w:szCs w:val="21"/>
          <w:lang w:val="en"/>
        </w:rPr>
        <w:t xml:space="preserve"> </w:t>
      </w:r>
      <w:r w:rsidR="00C93559">
        <w:t xml:space="preserve">This is a model that allows users to have a better understanding of the production rules by presenting them in </w:t>
      </w:r>
      <w:r w:rsidR="00942FD9">
        <w:t>a</w:t>
      </w:r>
      <w:r w:rsidR="00C93559">
        <w:t xml:space="preserve"> </w:t>
      </w:r>
      <w:r w:rsidR="00942FD9">
        <w:t>comprehensible</w:t>
      </w:r>
      <w:r w:rsidR="00C93559">
        <w:t xml:space="preserve"> way. </w:t>
      </w:r>
      <w:r w:rsidR="00613765">
        <w:t xml:space="preserve">I used a variety of different </w:t>
      </w:r>
      <w:r w:rsidR="00766D0C">
        <w:t>algorithms</w:t>
      </w:r>
      <w:r w:rsidR="00613765">
        <w:t xml:space="preserve"> in an attempt to compare their outputs to find the most accurate. </w:t>
      </w:r>
      <w:r w:rsidR="007E71FD">
        <w:t xml:space="preserve">Some correctly classified percentages were relatively high with that of </w:t>
      </w:r>
      <w:r w:rsidR="00766D0C">
        <w:t>‘</w:t>
      </w:r>
      <w:r w:rsidR="007E71FD">
        <w:t>J48</w:t>
      </w:r>
      <w:r w:rsidR="00766D0C">
        <w:t>’</w:t>
      </w:r>
      <w:r w:rsidR="007E71FD">
        <w:t xml:space="preserve"> being 74% and </w:t>
      </w:r>
      <w:r w:rsidR="00766D0C">
        <w:t>‘</w:t>
      </w:r>
      <w:r w:rsidR="007E71FD">
        <w:t>RandomForest</w:t>
      </w:r>
      <w:r w:rsidR="00766D0C">
        <w:t>’</w:t>
      </w:r>
      <w:r w:rsidR="007E71FD">
        <w:t xml:space="preserve"> being a moderate 69%.</w:t>
      </w:r>
      <w:r w:rsidR="00745CD7">
        <w:t xml:space="preserve"> (Appendix 19 and 22). </w:t>
      </w:r>
      <w:r w:rsidR="007E71FD">
        <w:t xml:space="preserve"> </w:t>
      </w:r>
      <w:r w:rsidR="00766D0C">
        <w:t>However</w:t>
      </w:r>
      <w:r w:rsidR="007E71FD">
        <w:t xml:space="preserve">, some of the tree </w:t>
      </w:r>
      <w:r w:rsidR="00766D0C">
        <w:t>algorithms</w:t>
      </w:r>
      <w:r w:rsidR="007E71FD">
        <w:t xml:space="preserve"> were unreliable with </w:t>
      </w:r>
      <w:r w:rsidR="00766D0C">
        <w:t>‘D</w:t>
      </w:r>
      <w:r w:rsidR="007E71FD">
        <w:t>ecisi</w:t>
      </w:r>
      <w:r w:rsidR="00766D0C">
        <w:t>on S</w:t>
      </w:r>
      <w:r w:rsidR="007E71FD">
        <w:t>tump</w:t>
      </w:r>
      <w:r w:rsidR="00766D0C">
        <w:t>’</w:t>
      </w:r>
      <w:r w:rsidR="007E71FD">
        <w:t xml:space="preserve"> producing a 42% percentage. </w:t>
      </w:r>
      <w:r w:rsidR="00705423">
        <w:t>Using algorithms like ‘Lazy’ and ‘Bayes’ also only produced relatively low percentages.</w:t>
      </w:r>
      <w:r w:rsidR="00D8061E">
        <w:t xml:space="preserve"> (Appendix 24 and 26).</w:t>
      </w:r>
      <w:r w:rsidR="00705423">
        <w:t xml:space="preserve"> </w:t>
      </w:r>
      <w:r w:rsidR="000605BB">
        <w:t xml:space="preserve">I chose five classification </w:t>
      </w:r>
      <w:r w:rsidR="00757C77">
        <w:t>methods</w:t>
      </w:r>
      <w:r w:rsidR="000605BB">
        <w:t xml:space="preserve"> to use as I felt this was sufficient enough to disting</w:t>
      </w:r>
      <w:r w:rsidR="00757C77">
        <w:t>uish the more reliable outputs</w:t>
      </w:r>
      <w:r w:rsidR="00994CBE">
        <w:t>.</w:t>
      </w:r>
    </w:p>
    <w:p w:rsidR="00520DAB" w:rsidRDefault="00520DAB">
      <w:pPr>
        <w:rPr>
          <w:u w:val="single"/>
        </w:rPr>
      </w:pPr>
      <w:r w:rsidRPr="00520DAB">
        <w:rPr>
          <w:u w:val="single"/>
        </w:rPr>
        <w:t>Linear Regression</w:t>
      </w:r>
    </w:p>
    <w:p w:rsidR="00EE4B96" w:rsidRPr="00EE4B96" w:rsidRDefault="001F4E50">
      <w:r w:rsidRPr="001F4E50">
        <w:rPr>
          <w:rFonts w:cstheme="minorHAnsi"/>
          <w:sz w:val="21"/>
          <w:szCs w:val="21"/>
          <w:lang w:val="en"/>
        </w:rPr>
        <w:t>‘Regression is a technique that uses equation into a given dataset and assumes the data fits in some kind of function, such as linear or logistic.’</w:t>
      </w:r>
      <w:r>
        <w:rPr>
          <w:rFonts w:cstheme="minorHAnsi"/>
          <w:sz w:val="21"/>
          <w:szCs w:val="21"/>
          <w:lang w:val="en"/>
        </w:rPr>
        <w:t xml:space="preserve"> </w:t>
      </w:r>
      <w:sdt>
        <w:sdtPr>
          <w:rPr>
            <w:rFonts w:cstheme="minorHAnsi"/>
            <w:sz w:val="21"/>
            <w:szCs w:val="21"/>
            <w:lang w:val="en"/>
          </w:rPr>
          <w:id w:val="-871610053"/>
          <w:citation/>
        </w:sdtPr>
        <w:sdtEndPr/>
        <w:sdtContent>
          <w:r>
            <w:rPr>
              <w:rFonts w:cstheme="minorHAnsi"/>
              <w:sz w:val="21"/>
              <w:szCs w:val="21"/>
              <w:lang w:val="en"/>
            </w:rPr>
            <w:fldChar w:fldCharType="begin"/>
          </w:r>
          <w:r>
            <w:rPr>
              <w:rFonts w:cstheme="minorHAnsi"/>
              <w:sz w:val="21"/>
              <w:szCs w:val="21"/>
            </w:rPr>
            <w:instrText xml:space="preserve"> CITATION Adv15 \l 2057 </w:instrText>
          </w:r>
          <w:r>
            <w:rPr>
              <w:rFonts w:cstheme="minorHAnsi"/>
              <w:sz w:val="21"/>
              <w:szCs w:val="21"/>
              <w:lang w:val="en"/>
            </w:rPr>
            <w:fldChar w:fldCharType="separate"/>
          </w:r>
          <w:r w:rsidR="008527C0" w:rsidRPr="008527C0">
            <w:rPr>
              <w:rFonts w:cstheme="minorHAnsi"/>
              <w:noProof/>
              <w:sz w:val="21"/>
              <w:szCs w:val="21"/>
            </w:rPr>
            <w:t>(Anon., 2015)</w:t>
          </w:r>
          <w:r>
            <w:rPr>
              <w:rFonts w:cstheme="minorHAnsi"/>
              <w:sz w:val="21"/>
              <w:szCs w:val="21"/>
              <w:lang w:val="en"/>
            </w:rPr>
            <w:fldChar w:fldCharType="end"/>
          </w:r>
        </w:sdtContent>
      </w:sdt>
      <w:r w:rsidRPr="001F4E50">
        <w:rPr>
          <w:rFonts w:cstheme="minorHAnsi"/>
          <w:sz w:val="21"/>
          <w:szCs w:val="21"/>
          <w:lang w:val="en"/>
        </w:rPr>
        <w:t xml:space="preserve"> </w:t>
      </w:r>
      <w:r w:rsidR="00EE4B96" w:rsidRPr="001F4E50">
        <w:rPr>
          <w:rFonts w:cstheme="minorHAnsi"/>
        </w:rPr>
        <w:t xml:space="preserve">Performing linear regression was relatively simple. </w:t>
      </w:r>
      <w:r w:rsidR="00FF08A7" w:rsidRPr="001F4E50">
        <w:rPr>
          <w:rFonts w:cstheme="minorHAnsi"/>
        </w:rPr>
        <w:t xml:space="preserve">Using the </w:t>
      </w:r>
      <w:r w:rsidR="00FF08A7">
        <w:t xml:space="preserve">‘Functions’ </w:t>
      </w:r>
      <w:r w:rsidR="001637DD">
        <w:t>algorithm</w:t>
      </w:r>
      <w:r w:rsidR="00FF08A7">
        <w:t xml:space="preserve">, the output of the linear regression was </w:t>
      </w:r>
      <w:r w:rsidR="001637DD">
        <w:t>comparatively</w:t>
      </w:r>
      <w:r w:rsidR="00B3041F">
        <w:t xml:space="preserve"> high with 86%. (Appendix 31).</w:t>
      </w:r>
      <w:r w:rsidR="00670A4A">
        <w:t xml:space="preserve"> </w:t>
      </w:r>
    </w:p>
    <w:p w:rsidR="00520DAB" w:rsidRDefault="00520DAB">
      <w:pPr>
        <w:rPr>
          <w:u w:val="single"/>
        </w:rPr>
      </w:pPr>
      <w:r w:rsidRPr="00520DAB">
        <w:rPr>
          <w:u w:val="single"/>
        </w:rPr>
        <w:t>Clustering</w:t>
      </w:r>
    </w:p>
    <w:p w:rsidR="000605BB" w:rsidRPr="000605BB" w:rsidRDefault="00473E11">
      <w:r>
        <w:t>With WEKA, I had</w:t>
      </w:r>
      <w:r w:rsidR="005E7706">
        <w:t xml:space="preserve"> to pre-determine the number of clusters I wished to identify. </w:t>
      </w:r>
      <w:r w:rsidR="00423061">
        <w:t>I found this particularly challenging as if</w:t>
      </w:r>
      <w:r w:rsidR="005E7706">
        <w:t xml:space="preserve"> I predicted an inaccurate number of groups, my results may have been non-deterministic.</w:t>
      </w:r>
      <w:r w:rsidR="006169C8">
        <w:t xml:space="preserve"> I found that throughout the model building process, I had to alter this number several times in an attempt to find clusters that had a closer link to the initial centroid. </w:t>
      </w:r>
      <w:r w:rsidR="002853CF">
        <w:t xml:space="preserve">I found that ‘Canada Shopper’ </w:t>
      </w:r>
      <w:r w:rsidR="00C9374C">
        <w:t xml:space="preserve">had a distinguishable 5 clusters. (Appendix 28 and 29). </w:t>
      </w:r>
      <w:r w:rsidR="00A71FB5">
        <w:t xml:space="preserve"> </w:t>
      </w:r>
    </w:p>
    <w:p w:rsidR="00520DAB" w:rsidRPr="00817B0D" w:rsidRDefault="00520DAB">
      <w:pPr>
        <w:rPr>
          <w:u w:val="single"/>
        </w:rPr>
      </w:pPr>
      <w:r w:rsidRPr="00817B0D">
        <w:rPr>
          <w:u w:val="single"/>
        </w:rPr>
        <w:t>Association</w:t>
      </w:r>
    </w:p>
    <w:p w:rsidR="006906CF" w:rsidRPr="00817B0D" w:rsidRDefault="0023318C">
      <w:r w:rsidRPr="00817B0D">
        <w:t>I needed a model that would transform simple, point of sales transaction data to show the most frequent affinities between products.</w:t>
      </w:r>
      <w:r w:rsidR="00817B0D" w:rsidRPr="00817B0D">
        <w:t xml:space="preserve"> My choice of algorithm is apriori as this should allow me to generate association rules.</w:t>
      </w:r>
    </w:p>
    <w:p w:rsidR="00EC05C5" w:rsidRPr="002B0844" w:rsidRDefault="00851CF7">
      <w:pPr>
        <w:rPr>
          <w:u w:val="single"/>
        </w:rPr>
      </w:pPr>
      <w:r w:rsidRPr="00851CF7">
        <w:rPr>
          <w:u w:val="single"/>
        </w:rPr>
        <w:t>Testing and Evaluation</w:t>
      </w:r>
    </w:p>
    <w:p w:rsidR="002546CA" w:rsidRPr="003F4D08" w:rsidRDefault="003F4D08">
      <w:pPr>
        <w:rPr>
          <w:u w:val="single"/>
        </w:rPr>
      </w:pPr>
      <w:r w:rsidRPr="003F4D08">
        <w:rPr>
          <w:u w:val="single"/>
        </w:rPr>
        <w:t xml:space="preserve">Decision </w:t>
      </w:r>
      <w:r w:rsidR="0058497B" w:rsidRPr="003F4D08">
        <w:rPr>
          <w:u w:val="single"/>
        </w:rPr>
        <w:t>Trees</w:t>
      </w:r>
      <w:r w:rsidRPr="003F4D08">
        <w:rPr>
          <w:u w:val="single"/>
        </w:rPr>
        <w:t xml:space="preserve"> Outputs</w:t>
      </w:r>
    </w:p>
    <w:p w:rsidR="002546CA" w:rsidRDefault="002546CA">
      <w:r w:rsidRPr="001D576C">
        <w:t xml:space="preserve">Classification via decision trees is clearly an effective method </w:t>
      </w:r>
      <w:r w:rsidR="001D576C" w:rsidRPr="001D576C">
        <w:t>as they have in fact been applied</w:t>
      </w:r>
      <w:r w:rsidR="001D576C">
        <w:t xml:space="preserve"> successfully</w:t>
      </w:r>
      <w:r w:rsidR="001D576C" w:rsidRPr="001D576C">
        <w:t xml:space="preserve"> to re</w:t>
      </w:r>
      <w:r w:rsidR="003549BF">
        <w:t>al problems, providing a reason as to why t</w:t>
      </w:r>
      <w:r w:rsidR="008E3BC3">
        <w:t>hey are probably the most popular structure for supervised data mining.</w:t>
      </w:r>
      <w:r w:rsidR="00474921">
        <w:t xml:space="preserve"> This type of classification means that</w:t>
      </w:r>
      <w:r w:rsidR="0061069E">
        <w:t xml:space="preserve"> </w:t>
      </w:r>
      <w:r w:rsidR="00474921">
        <w:t>‘</w:t>
      </w:r>
      <w:r w:rsidR="00474921">
        <w:rPr>
          <w:lang w:val="en-US"/>
        </w:rPr>
        <w:t>r</w:t>
      </w:r>
      <w:r w:rsidR="00474921" w:rsidRPr="00474921">
        <w:rPr>
          <w:lang w:val="en-US"/>
        </w:rPr>
        <w:t>ules are easier for humans to understand</w:t>
      </w:r>
      <w:r w:rsidR="00474921">
        <w:rPr>
          <w:lang w:val="en-US"/>
        </w:rPr>
        <w:t xml:space="preserve">’, </w:t>
      </w:r>
      <w:sdt>
        <w:sdtPr>
          <w:rPr>
            <w:lang w:val="en-US"/>
          </w:rPr>
          <w:id w:val="1352073224"/>
          <w:citation/>
        </w:sdtPr>
        <w:sdtEndPr/>
        <w:sdtContent>
          <w:r w:rsidR="00474921">
            <w:rPr>
              <w:lang w:val="en-US"/>
            </w:rPr>
            <w:fldChar w:fldCharType="begin"/>
          </w:r>
          <w:r w:rsidR="00474921">
            <w:instrText xml:space="preserve"> CITATION Mic00 \l 2057 </w:instrText>
          </w:r>
          <w:r w:rsidR="00474921">
            <w:rPr>
              <w:lang w:val="en-US"/>
            </w:rPr>
            <w:fldChar w:fldCharType="separate"/>
          </w:r>
          <w:r w:rsidR="008527C0" w:rsidRPr="008527C0">
            <w:rPr>
              <w:noProof/>
            </w:rPr>
            <w:t>(Kamber, 2000)</w:t>
          </w:r>
          <w:r w:rsidR="00474921">
            <w:rPr>
              <w:lang w:val="en-US"/>
            </w:rPr>
            <w:fldChar w:fldCharType="end"/>
          </w:r>
        </w:sdtContent>
      </w:sdt>
      <w:r w:rsidR="00474921">
        <w:t xml:space="preserve"> </w:t>
      </w:r>
      <w:r w:rsidR="0061069E">
        <w:t xml:space="preserve">The time spent on the model construction was </w:t>
      </w:r>
      <w:r w:rsidR="00941F5F">
        <w:t>relatively</w:t>
      </w:r>
      <w:r w:rsidR="0061069E">
        <w:t xml:space="preserve"> </w:t>
      </w:r>
      <w:r w:rsidR="0061069E">
        <w:lastRenderedPageBreak/>
        <w:t xml:space="preserve">short, meaning the process of accessing this knowledge was quick. However, the time taken for the classification process was shortened due to only </w:t>
      </w:r>
      <w:r w:rsidR="003B4E2F">
        <w:t>inputting</w:t>
      </w:r>
      <w:r w:rsidR="0061069E">
        <w:t xml:space="preserve"> a small selection of data. This implies that perhaps one of WEKA’s downfalls is that it is only useful for focussing on a relatively small dataset. </w:t>
      </w:r>
      <w:r w:rsidR="00DD2A2F">
        <w:t xml:space="preserve">The actual visualisation of the decision trees was quite problematic. Many of the trees produced were so unclear, it was difficult to understand the visualisation. (Appendix </w:t>
      </w:r>
      <w:r w:rsidR="003045BB">
        <w:t xml:space="preserve">32). However, I did receive relatively high accuracy results with the J48 algorithm with 74% correctly classified. </w:t>
      </w:r>
      <w:r w:rsidR="00C575E1">
        <w:t>(Appendix 19 and 33).</w:t>
      </w:r>
    </w:p>
    <w:p w:rsidR="003F4D08" w:rsidRDefault="003F4D08">
      <w:pPr>
        <w:rPr>
          <w:u w:val="single"/>
        </w:rPr>
      </w:pPr>
      <w:r w:rsidRPr="003F4D08">
        <w:rPr>
          <w:u w:val="single"/>
        </w:rPr>
        <w:t>Linear Regression Outputs</w:t>
      </w:r>
    </w:p>
    <w:p w:rsidR="008D7A69" w:rsidRPr="00460EAC" w:rsidRDefault="008D7A69">
      <w:pPr>
        <w:rPr>
          <w:rFonts w:cstheme="minorHAnsi"/>
        </w:rPr>
      </w:pPr>
      <w:r>
        <w:t>The regression outputs produced for ‘Canada Shopper’s’ dataset were highly accurate with a correctly classified percentage of 86%.</w:t>
      </w:r>
      <w:r w:rsidR="00113E34">
        <w:t xml:space="preserve"> This demonstrates the high relationship between variables for ‘Canada Shopper’.</w:t>
      </w:r>
      <w:r>
        <w:t xml:space="preserve"> </w:t>
      </w:r>
      <w:r w:rsidR="00460EAC">
        <w:t>‘</w:t>
      </w:r>
      <w:r w:rsidR="00460EAC" w:rsidRPr="00460EAC">
        <w:rPr>
          <w:rFonts w:cstheme="minorHAnsi"/>
          <w:lang w:val="en"/>
        </w:rPr>
        <w:t>Data Mining brings out the patterns and relationships, but the significance and validity of those patterns must be made by the user.</w:t>
      </w:r>
      <w:r w:rsidR="00460EAC">
        <w:rPr>
          <w:rFonts w:cstheme="minorHAnsi"/>
          <w:lang w:val="en"/>
        </w:rPr>
        <w:t xml:space="preserve">’ </w:t>
      </w:r>
      <w:sdt>
        <w:sdtPr>
          <w:rPr>
            <w:rFonts w:cstheme="minorHAnsi"/>
            <w:lang w:val="en"/>
          </w:rPr>
          <w:id w:val="2133432657"/>
          <w:citation/>
        </w:sdtPr>
        <w:sdtEndPr/>
        <w:sdtContent>
          <w:r w:rsidR="00460EAC">
            <w:rPr>
              <w:rFonts w:cstheme="minorHAnsi"/>
              <w:lang w:val="en"/>
            </w:rPr>
            <w:fldChar w:fldCharType="begin"/>
          </w:r>
          <w:r w:rsidR="00460EAC">
            <w:rPr>
              <w:rFonts w:cstheme="minorHAnsi"/>
            </w:rPr>
            <w:instrText xml:space="preserve"> CITATION Adv15 \l 2057 </w:instrText>
          </w:r>
          <w:r w:rsidR="00460EAC">
            <w:rPr>
              <w:rFonts w:cstheme="minorHAnsi"/>
              <w:lang w:val="en"/>
            </w:rPr>
            <w:fldChar w:fldCharType="separate"/>
          </w:r>
          <w:r w:rsidR="008527C0" w:rsidRPr="008527C0">
            <w:rPr>
              <w:rFonts w:cstheme="minorHAnsi"/>
              <w:noProof/>
            </w:rPr>
            <w:t>(Anon., 2015)</w:t>
          </w:r>
          <w:r w:rsidR="00460EAC">
            <w:rPr>
              <w:rFonts w:cstheme="minorHAnsi"/>
              <w:lang w:val="en"/>
            </w:rPr>
            <w:fldChar w:fldCharType="end"/>
          </w:r>
        </w:sdtContent>
      </w:sdt>
    </w:p>
    <w:p w:rsidR="003F4D08" w:rsidRDefault="003F4D08">
      <w:pPr>
        <w:rPr>
          <w:u w:val="single"/>
        </w:rPr>
      </w:pPr>
      <w:r>
        <w:rPr>
          <w:u w:val="single"/>
        </w:rPr>
        <w:t>Clustering</w:t>
      </w:r>
    </w:p>
    <w:p w:rsidR="00552734" w:rsidRPr="00552734" w:rsidRDefault="00115C17">
      <w:r>
        <w:t>T</w:t>
      </w:r>
      <w:r w:rsidR="00FB6616">
        <w:t xml:space="preserve">here </w:t>
      </w:r>
      <w:r w:rsidR="008455B2">
        <w:t>were</w:t>
      </w:r>
      <w:r w:rsidR="00FB6616">
        <w:t xml:space="preserve"> an identifiable 5 clusters evid</w:t>
      </w:r>
      <w:r w:rsidR="00984B02">
        <w:t>ent in ‘Canada Shopper’s’ data.</w:t>
      </w:r>
      <w:r w:rsidR="001C1342">
        <w:t xml:space="preserve"> </w:t>
      </w:r>
      <w:r>
        <w:t>(Appendix 28 and 29)</w:t>
      </w:r>
      <w:r>
        <w:t xml:space="preserve">. </w:t>
      </w:r>
      <w:r w:rsidR="001C1342" w:rsidRPr="00552734">
        <w:t>The segments that are evident in ‘Canad</w:t>
      </w:r>
      <w:r w:rsidR="001C1342">
        <w:t xml:space="preserve">a Shopper’s’ data suggest that a significant mass of ‘Canada Shopper’s’ orders are small, office based orders made by companies. Another large percentage were orders made by home offices on computer products and they were ordering in mass. </w:t>
      </w:r>
      <w:r w:rsidR="00984B02">
        <w:t xml:space="preserve"> </w:t>
      </w:r>
      <w:r w:rsidR="001C1342">
        <w:t>This indicates</w:t>
      </w:r>
      <w:r w:rsidR="00552734" w:rsidRPr="00552734">
        <w:t xml:space="preserve"> the way in which a clustering model is useful in providing an insight into the natural groups of an organisation’s data. </w:t>
      </w:r>
      <w:r w:rsidR="00243E77">
        <w:t xml:space="preserve">This process was relatively easy to perform </w:t>
      </w:r>
      <w:r w:rsidR="005E7706">
        <w:t xml:space="preserve">although it was challenging to try to pre-determine the </w:t>
      </w:r>
      <w:r w:rsidR="00247B07">
        <w:t>number</w:t>
      </w:r>
      <w:r w:rsidR="005E7706">
        <w:t xml:space="preserve"> of clusters to identify. </w:t>
      </w:r>
      <w:r w:rsidR="007B650A">
        <w:t>However, although this was moderately time consuming, I was able to perform this process a number of times to</w:t>
      </w:r>
      <w:r w:rsidR="00A158D6">
        <w:t xml:space="preserve"> choose</w:t>
      </w:r>
      <w:r w:rsidR="007B650A">
        <w:t xml:space="preserve"> the highest quality results. </w:t>
      </w:r>
    </w:p>
    <w:p w:rsidR="003F4D08" w:rsidRPr="00771840" w:rsidRDefault="009A1897">
      <w:pPr>
        <w:rPr>
          <w:u w:val="single"/>
        </w:rPr>
      </w:pPr>
      <w:r w:rsidRPr="00771840">
        <w:rPr>
          <w:u w:val="single"/>
        </w:rPr>
        <w:t>Association</w:t>
      </w:r>
    </w:p>
    <w:p w:rsidR="00771840" w:rsidRPr="00771840" w:rsidRDefault="00771840">
      <w:r w:rsidRPr="00771840">
        <w:t>The output of WEKA made it clear that no noteworthy affinities were recognised.</w:t>
      </w:r>
      <w:r w:rsidR="000C4F41">
        <w:t xml:space="preserve"> (Appendix 34).</w:t>
      </w:r>
      <w:r w:rsidRPr="00771840">
        <w:t xml:space="preserve"> I attempted on numerous occasions to change the number of rules or upper bound minimum support, however still no trends were detected. Perhaps no items in the dataset matched the support and confidence measurements of the association rule.</w:t>
      </w:r>
    </w:p>
    <w:p w:rsidR="00851CF7" w:rsidRDefault="00851CF7">
      <w:pPr>
        <w:rPr>
          <w:u w:val="single"/>
        </w:rPr>
      </w:pPr>
      <w:r w:rsidRPr="00851CF7">
        <w:rPr>
          <w:u w:val="single"/>
        </w:rPr>
        <w:t>Deployment</w:t>
      </w:r>
    </w:p>
    <w:p w:rsidR="004658C6" w:rsidRDefault="006A2F32">
      <w:pPr>
        <w:rPr>
          <w:u w:val="single"/>
        </w:rPr>
      </w:pPr>
      <w:r w:rsidRPr="006A2F32">
        <w:rPr>
          <w:u w:val="single"/>
        </w:rPr>
        <w:t xml:space="preserve">Decision </w:t>
      </w:r>
      <w:r w:rsidR="004658C6" w:rsidRPr="006A2F32">
        <w:rPr>
          <w:u w:val="single"/>
        </w:rPr>
        <w:t>Trees</w:t>
      </w:r>
      <w:r w:rsidRPr="006A2F32">
        <w:rPr>
          <w:u w:val="single"/>
        </w:rPr>
        <w:t xml:space="preserve"> Outputs</w:t>
      </w:r>
    </w:p>
    <w:p w:rsidR="00812F03" w:rsidRDefault="00A275EB">
      <w:r>
        <w:t>Overall, a total of 2 decision tree algorithms gave a correctly classified percentage of over 65%.</w:t>
      </w:r>
      <w:r w:rsidR="00812F03">
        <w:t xml:space="preserve"> This shows that the outputs produced were relatively accurate.</w:t>
      </w:r>
      <w:r w:rsidR="006654AC">
        <w:t xml:space="preserve"> The decision trees produced, ‘</w:t>
      </w:r>
      <w:r w:rsidR="006654AC" w:rsidRPr="006654AC">
        <w:rPr>
          <w:lang w:val="en"/>
        </w:rPr>
        <w:t>provide a highly effective structure within which you can lay out options and investigate the possible outcomes of choosing those options. They also help you to form a balanced picture of the risks and rewards associated with each possible course of action.</w:t>
      </w:r>
      <w:r w:rsidR="006654AC">
        <w:t xml:space="preserve">’ </w:t>
      </w:r>
      <w:sdt>
        <w:sdtPr>
          <w:id w:val="-536509334"/>
          <w:citation/>
        </w:sdtPr>
        <w:sdtContent>
          <w:r w:rsidR="006654AC">
            <w:fldChar w:fldCharType="begin"/>
          </w:r>
          <w:r w:rsidR="006654AC">
            <w:instrText xml:space="preserve"> CITATION Dec16 \l 2057 </w:instrText>
          </w:r>
          <w:r w:rsidR="006654AC">
            <w:fldChar w:fldCharType="separate"/>
          </w:r>
          <w:r w:rsidR="008527C0" w:rsidRPr="008527C0">
            <w:rPr>
              <w:noProof/>
            </w:rPr>
            <w:t>(Anon., 2016)</w:t>
          </w:r>
          <w:r w:rsidR="006654AC">
            <w:fldChar w:fldCharType="end"/>
          </w:r>
        </w:sdtContent>
      </w:sdt>
      <w:r w:rsidR="004F07F9">
        <w:t xml:space="preserve"> </w:t>
      </w:r>
      <w:r w:rsidR="007B0F9B">
        <w:t xml:space="preserve">(Appendix 33). </w:t>
      </w:r>
      <w:r w:rsidR="00656A9F">
        <w:t xml:space="preserve">Perhaps with the information ‘Canada Shopper’ has gained through the use of WEKA, they should consider increasing the price of the </w:t>
      </w:r>
      <w:r w:rsidR="00F35EC7">
        <w:t>technology and office supplies</w:t>
      </w:r>
      <w:r w:rsidR="00656A9F">
        <w:t xml:space="preserve"> due to their high demand. </w:t>
      </w:r>
      <w:r w:rsidR="004F07F9">
        <w:t xml:space="preserve">Although decision trees are useful, it seems that inexperience and insufficient data can act as a barrier from producing reliable visualisations and therefore this particular method of data mining had its limitations of worth. </w:t>
      </w:r>
    </w:p>
    <w:p w:rsidR="008E3B43" w:rsidRDefault="008E3B43"/>
    <w:p w:rsidR="008E3B43" w:rsidRPr="006654AC" w:rsidRDefault="008E3B43"/>
    <w:p w:rsidR="00364227" w:rsidRPr="00812F03" w:rsidRDefault="006A2F32">
      <w:r w:rsidRPr="006A2F32">
        <w:rPr>
          <w:u w:val="single"/>
        </w:rPr>
        <w:lastRenderedPageBreak/>
        <w:t>Regression Outputs</w:t>
      </w:r>
    </w:p>
    <w:p w:rsidR="00986DB9" w:rsidRPr="00986DB9" w:rsidRDefault="00986DB9">
      <w:r>
        <w:t>With a high degree of accuracy being evident</w:t>
      </w:r>
      <w:r w:rsidR="000E3814">
        <w:t xml:space="preserve"> in my regression outputs a strong correlation can be found between ‘Canada Shopper’s’ customer segment and order quantity variables. If the organisation was to encourage further bulk buying, then this may act to increase this </w:t>
      </w:r>
      <w:r w:rsidR="00B202BC">
        <w:t>relation</w:t>
      </w:r>
      <w:r w:rsidR="000E3814">
        <w:t xml:space="preserve"> between attributes.</w:t>
      </w:r>
      <w:r>
        <w:t xml:space="preserve"> </w:t>
      </w:r>
      <w:r w:rsidR="00A71FB5">
        <w:t>However, as data reduction took place before entering it into WEKA, the outputs provided by the software are therefore only smaller snapshots of the whole data</w:t>
      </w:r>
      <w:r w:rsidR="00D45174">
        <w:t xml:space="preserve"> and are not fully representative</w:t>
      </w:r>
      <w:r w:rsidR="00A71FB5">
        <w:t xml:space="preserve">. </w:t>
      </w:r>
    </w:p>
    <w:p w:rsidR="006A2F32" w:rsidRDefault="006A2F32">
      <w:pPr>
        <w:rPr>
          <w:u w:val="single"/>
        </w:rPr>
      </w:pPr>
      <w:r w:rsidRPr="006A2F32">
        <w:rPr>
          <w:u w:val="single"/>
        </w:rPr>
        <w:t>Clustering</w:t>
      </w:r>
    </w:p>
    <w:p w:rsidR="00E57ADA" w:rsidRPr="007F18AC" w:rsidRDefault="005E7706">
      <w:pPr>
        <w:rPr>
          <w:u w:val="single"/>
        </w:rPr>
      </w:pPr>
      <w:r w:rsidRPr="007F18AC">
        <w:t xml:space="preserve">This information could be used for ‘Canada Shopper’ to base their marketing campaigns as they know their specific target market </w:t>
      </w:r>
      <w:r w:rsidR="00F50A86" w:rsidRPr="007F18AC">
        <w:t>is predominantly corporate companies</w:t>
      </w:r>
      <w:r w:rsidRPr="007F18AC">
        <w:t>.</w:t>
      </w:r>
      <w:r w:rsidR="00D45174" w:rsidRPr="007F18AC">
        <w:t xml:space="preserve"> </w:t>
      </w:r>
      <w:r w:rsidR="0052437B" w:rsidRPr="007F18AC">
        <w:t xml:space="preserve">Perhaps less focus could be made to the less popular clusters like the small office based orders made by small businesses as this is clearly not their most profitable segment. </w:t>
      </w:r>
      <w:r w:rsidR="00D45174" w:rsidRPr="007F18AC">
        <w:t>Although this shows how WEKA can produce outputs for several forms of data mining, the way in which the user has to interpret</w:t>
      </w:r>
      <w:r w:rsidR="0052437B" w:rsidRPr="007F18AC">
        <w:t xml:space="preserve"> the results given could allow the opportunity </w:t>
      </w:r>
      <w:r w:rsidR="00B1359C">
        <w:t xml:space="preserve">for </w:t>
      </w:r>
      <w:r w:rsidR="0052437B" w:rsidRPr="007F18AC">
        <w:t xml:space="preserve">misjudgement. </w:t>
      </w:r>
      <w:r w:rsidR="00C323A6" w:rsidRPr="007F18AC">
        <w:t xml:space="preserve">However, it is clear to see how this software differs from Microsoft Excel as the formulas are done for you. This is a way in which the ease of use of this system is more </w:t>
      </w:r>
      <w:r w:rsidR="00095310" w:rsidRPr="007F18AC">
        <w:t>imposing,</w:t>
      </w:r>
      <w:r w:rsidR="00C323A6" w:rsidRPr="007F18AC">
        <w:t xml:space="preserve"> where all that users need to do is interpret</w:t>
      </w:r>
      <w:r w:rsidR="005C2786">
        <w:t xml:space="preserve"> provided outputs.</w:t>
      </w:r>
    </w:p>
    <w:p w:rsidR="006A2F32" w:rsidRPr="00E97FDF" w:rsidRDefault="006A2F32">
      <w:pPr>
        <w:rPr>
          <w:u w:val="single"/>
        </w:rPr>
      </w:pPr>
      <w:r w:rsidRPr="00E97FDF">
        <w:rPr>
          <w:u w:val="single"/>
        </w:rPr>
        <w:t xml:space="preserve">Association </w:t>
      </w:r>
    </w:p>
    <w:p w:rsidR="00E57ADA" w:rsidRDefault="00E97FDF" w:rsidP="00E57ADA">
      <w:r>
        <w:t xml:space="preserve">Although no rules were detected using the software, WEKA would have been a suitable software in which conclusions could be drawn. </w:t>
      </w:r>
      <w:r w:rsidR="00E91C34">
        <w:t xml:space="preserve">Had association rules been applied, companies like ‘Canada Shopper’ could use this to consider their promotion techniques. They could sell the associated products as a package to encourage further sales. Had trends between product types have been </w:t>
      </w:r>
      <w:r w:rsidR="00E91C34" w:rsidRPr="00E81FCD">
        <w:t xml:space="preserve">identified, this could have been a way in which ‘Canada Shopper’ could have increased profit by ensuring the </w:t>
      </w:r>
      <w:r w:rsidR="00423E89" w:rsidRPr="00E81FCD">
        <w:t>optimisation</w:t>
      </w:r>
      <w:r w:rsidR="00E91C34" w:rsidRPr="00E81FCD">
        <w:t xml:space="preserve"> of their online advertising. They could have assessed their e-commerce site design to use the identified affinities to their </w:t>
      </w:r>
      <w:r w:rsidR="00423E89" w:rsidRPr="00E81FCD">
        <w:t>advantage</w:t>
      </w:r>
      <w:r w:rsidR="00E91C34" w:rsidRPr="00E81FCD">
        <w:t xml:space="preserve"> to generate more sales. </w:t>
      </w:r>
      <w:r w:rsidR="00E81FCD" w:rsidRPr="00E81FCD">
        <w:t>Perhaps using a wider dataset</w:t>
      </w:r>
      <w:r w:rsidR="00D05EA2">
        <w:t xml:space="preserve"> would have permitted</w:t>
      </w:r>
      <w:r w:rsidR="00E81FCD" w:rsidRPr="00E81FCD">
        <w:t xml:space="preserve"> affinities to be distinguished. </w:t>
      </w:r>
    </w:p>
    <w:p w:rsidR="00A402AB" w:rsidRPr="005D4DCA" w:rsidRDefault="00A402AB" w:rsidP="00E57ADA">
      <w:r w:rsidRPr="005D4DCA">
        <w:t xml:space="preserve">Overall, WEKA is </w:t>
      </w:r>
      <w:r w:rsidR="008700C7" w:rsidRPr="005D4DCA">
        <w:t>undoubtedly</w:t>
      </w:r>
      <w:r w:rsidRPr="005D4DCA">
        <w:t xml:space="preserve"> a useful tool for data mining. The </w:t>
      </w:r>
      <w:r w:rsidR="006A09F1" w:rsidRPr="005D4DCA">
        <w:t>ability to find</w:t>
      </w:r>
      <w:r w:rsidRPr="005D4DCA">
        <w:t xml:space="preserve"> patterns within the data can be </w:t>
      </w:r>
      <w:r w:rsidR="00943183" w:rsidRPr="005D4DCA">
        <w:t>considered</w:t>
      </w:r>
      <w:r w:rsidRPr="005D4DCA">
        <w:t xml:space="preserve"> </w:t>
      </w:r>
      <w:r w:rsidR="00943183" w:rsidRPr="005D4DCA">
        <w:t>tremendously</w:t>
      </w:r>
      <w:r w:rsidRPr="005D4DCA">
        <w:t xml:space="preserve"> beneficial to companies like ‘Canada Shopper’. </w:t>
      </w:r>
      <w:r w:rsidR="005D4DCA" w:rsidRPr="005D4DCA">
        <w:t>Data mining can,’</w:t>
      </w:r>
      <w:r w:rsidR="005D4DCA" w:rsidRPr="005D4DCA">
        <w:rPr>
          <w:rFonts w:cs="Arial"/>
          <w:lang w:val="en"/>
        </w:rPr>
        <w:t>provide incremental insight into r</w:t>
      </w:r>
      <w:r w:rsidR="005D4DCA">
        <w:rPr>
          <w:rFonts w:cs="Arial"/>
          <w:lang w:val="en"/>
        </w:rPr>
        <w:t>elationships between the organis</w:t>
      </w:r>
      <w:r w:rsidR="005D4DCA" w:rsidRPr="005D4DCA">
        <w:rPr>
          <w:rFonts w:cs="Arial"/>
          <w:lang w:val="en"/>
        </w:rPr>
        <w:t>ation and its customers or between services or products. It might trigger a</w:t>
      </w:r>
      <w:r w:rsidR="005D4DCA">
        <w:rPr>
          <w:rFonts w:cs="Arial"/>
          <w:lang w:val="en"/>
        </w:rPr>
        <w:t>n</w:t>
      </w:r>
      <w:r w:rsidR="005D4DCA" w:rsidRPr="005D4DCA">
        <w:rPr>
          <w:rFonts w:cs="Arial"/>
          <w:lang w:val="en"/>
        </w:rPr>
        <w:t xml:space="preserve"> enti</w:t>
      </w:r>
      <w:r w:rsidR="005D4DCA" w:rsidRPr="005D4DCA">
        <w:rPr>
          <w:rFonts w:cs="Arial"/>
          <w:lang w:val="en"/>
        </w:rPr>
        <w:t xml:space="preserve">rely different path of analysis.’ </w:t>
      </w:r>
      <w:sdt>
        <w:sdtPr>
          <w:rPr>
            <w:rFonts w:cs="Arial"/>
            <w:lang w:val="en"/>
          </w:rPr>
          <w:id w:val="-706867057"/>
          <w:citation/>
        </w:sdtPr>
        <w:sdtContent>
          <w:r w:rsidR="00CD3CEC">
            <w:rPr>
              <w:rFonts w:cs="Arial"/>
              <w:lang w:val="en"/>
            </w:rPr>
            <w:fldChar w:fldCharType="begin"/>
          </w:r>
          <w:r w:rsidR="00CD3CEC">
            <w:rPr>
              <w:rFonts w:cs="Arial"/>
            </w:rPr>
            <w:instrText xml:space="preserve"> CITATION Nic08 \l 2057 </w:instrText>
          </w:r>
          <w:r w:rsidR="00CD3CEC">
            <w:rPr>
              <w:rFonts w:cs="Arial"/>
              <w:lang w:val="en"/>
            </w:rPr>
            <w:fldChar w:fldCharType="separate"/>
          </w:r>
          <w:r w:rsidR="008527C0" w:rsidRPr="008527C0">
            <w:rPr>
              <w:rFonts w:cs="Arial"/>
              <w:noProof/>
            </w:rPr>
            <w:t>(Nicolson, 2008)</w:t>
          </w:r>
          <w:r w:rsidR="00CD3CEC">
            <w:rPr>
              <w:rFonts w:cs="Arial"/>
              <w:lang w:val="en"/>
            </w:rPr>
            <w:fldChar w:fldCharType="end"/>
          </w:r>
        </w:sdtContent>
      </w:sdt>
      <w:r w:rsidR="003159D8">
        <w:rPr>
          <w:rFonts w:cs="Arial"/>
          <w:lang w:val="en"/>
        </w:rPr>
        <w:t xml:space="preserve"> Although the software only acts to produce a small snapshot of the whole data, it is </w:t>
      </w:r>
      <w:r w:rsidR="00D645AB">
        <w:rPr>
          <w:rFonts w:cs="Arial"/>
          <w:lang w:val="en"/>
        </w:rPr>
        <w:t>valuable</w:t>
      </w:r>
      <w:r w:rsidR="003159D8">
        <w:rPr>
          <w:rFonts w:cs="Arial"/>
          <w:lang w:val="en"/>
        </w:rPr>
        <w:t xml:space="preserve"> in allowing a deeper insight into these </w:t>
      </w:r>
      <w:r w:rsidR="00D645AB">
        <w:rPr>
          <w:rFonts w:cs="Arial"/>
          <w:lang w:val="en"/>
        </w:rPr>
        <w:t>reduced</w:t>
      </w:r>
      <w:r w:rsidR="003159D8">
        <w:rPr>
          <w:rFonts w:cs="Arial"/>
          <w:lang w:val="en"/>
        </w:rPr>
        <w:t xml:space="preserve"> segments. </w:t>
      </w:r>
    </w:p>
    <w:p w:rsidR="00E772DD" w:rsidRDefault="00E772DD">
      <w:pPr>
        <w:rPr>
          <w:color w:val="FF0000"/>
        </w:rPr>
      </w:pPr>
    </w:p>
    <w:p w:rsidR="00E772DD" w:rsidRDefault="00E772DD">
      <w:pPr>
        <w:rPr>
          <w:color w:val="FF0000"/>
        </w:rPr>
      </w:pPr>
    </w:p>
    <w:p w:rsidR="00E772DD" w:rsidRDefault="00E772DD">
      <w:pPr>
        <w:rPr>
          <w:color w:val="FF0000"/>
        </w:rPr>
      </w:pPr>
    </w:p>
    <w:p w:rsidR="008E3B43" w:rsidRDefault="008E3B43">
      <w:pPr>
        <w:rPr>
          <w:color w:val="FF0000"/>
        </w:rPr>
      </w:pPr>
    </w:p>
    <w:p w:rsidR="008E3B43" w:rsidRDefault="008E3B43">
      <w:pPr>
        <w:rPr>
          <w:color w:val="FF0000"/>
        </w:rPr>
      </w:pPr>
    </w:p>
    <w:p w:rsidR="008E3B43" w:rsidRDefault="008E3B43">
      <w:pPr>
        <w:rPr>
          <w:color w:val="FF0000"/>
        </w:rPr>
      </w:pPr>
    </w:p>
    <w:p w:rsidR="008E3B43" w:rsidRDefault="008E3B43">
      <w:pPr>
        <w:rPr>
          <w:color w:val="FF0000"/>
        </w:rPr>
      </w:pPr>
    </w:p>
    <w:p w:rsidR="00E772DD" w:rsidRDefault="00E772DD">
      <w:pPr>
        <w:rPr>
          <w:color w:val="FF0000"/>
        </w:rPr>
      </w:pPr>
    </w:p>
    <w:sdt>
      <w:sdtPr>
        <w:rPr>
          <w:rFonts w:asciiTheme="minorHAnsi" w:eastAsiaTheme="minorHAnsi" w:hAnsiTheme="minorHAnsi" w:cstheme="minorBidi"/>
          <w:color w:val="auto"/>
          <w:sz w:val="22"/>
          <w:szCs w:val="22"/>
        </w:rPr>
        <w:id w:val="-1156846759"/>
        <w:docPartObj>
          <w:docPartGallery w:val="Bibliographies"/>
          <w:docPartUnique/>
        </w:docPartObj>
      </w:sdtPr>
      <w:sdtEndPr/>
      <w:sdtContent>
        <w:p w:rsidR="00E772DD" w:rsidRDefault="00E772DD">
          <w:pPr>
            <w:pStyle w:val="Heading1"/>
          </w:pPr>
          <w:r>
            <w:t>References</w:t>
          </w:r>
        </w:p>
        <w:sdt>
          <w:sdtPr>
            <w:id w:val="-573587230"/>
            <w:bibliography/>
          </w:sdtPr>
          <w:sdtEndPr/>
          <w:sdtContent>
            <w:p w:rsidR="008527C0" w:rsidRDefault="00E772DD" w:rsidP="008527C0">
              <w:pPr>
                <w:pStyle w:val="Bibliography"/>
                <w:rPr>
                  <w:noProof/>
                  <w:sz w:val="24"/>
                  <w:szCs w:val="24"/>
                </w:rPr>
              </w:pPr>
              <w:r>
                <w:fldChar w:fldCharType="begin"/>
              </w:r>
              <w:r>
                <w:instrText xml:space="preserve"> BIBLIOGRAPHY </w:instrText>
              </w:r>
              <w:r>
                <w:fldChar w:fldCharType="separate"/>
              </w:r>
              <w:r w:rsidR="008527C0">
                <w:rPr>
                  <w:noProof/>
                </w:rPr>
                <w:t xml:space="preserve">Anon., 2015. </w:t>
              </w:r>
              <w:r w:rsidR="008527C0">
                <w:rPr>
                  <w:i/>
                  <w:iCs/>
                  <w:noProof/>
                </w:rPr>
                <w:t xml:space="preserve">Advantages and Disadvantages of Data Mining. </w:t>
              </w:r>
              <w:r w:rsidR="008527C0">
                <w:rPr>
                  <w:noProof/>
                </w:rPr>
                <w:t xml:space="preserve">[Online] </w:t>
              </w:r>
              <w:r w:rsidR="008527C0">
                <w:rPr>
                  <w:noProof/>
                </w:rPr>
                <w:br/>
                <w:t xml:space="preserve">Available at: </w:t>
              </w:r>
              <w:r w:rsidR="008527C0">
                <w:rPr>
                  <w:noProof/>
                  <w:u w:val="single"/>
                </w:rPr>
                <w:t>https://www.ukessays.com/essays/information-technology/advantages-and-disadvantages-of-data-mining-information-technology-essay.php</w:t>
              </w:r>
              <w:r w:rsidR="008527C0">
                <w:rPr>
                  <w:noProof/>
                </w:rPr>
                <w:br/>
                <w:t>[Accessed 1st December 2017].</w:t>
              </w:r>
            </w:p>
            <w:p w:rsidR="008527C0" w:rsidRDefault="008527C0" w:rsidP="008527C0">
              <w:pPr>
                <w:pStyle w:val="Bibliography"/>
                <w:rPr>
                  <w:noProof/>
                </w:rPr>
              </w:pPr>
              <w:r>
                <w:rPr>
                  <w:noProof/>
                </w:rPr>
                <w:t xml:space="preserve">Anon., 2016. </w:t>
              </w:r>
              <w:r>
                <w:rPr>
                  <w:i/>
                  <w:iCs/>
                  <w:noProof/>
                </w:rPr>
                <w:t xml:space="preserve">Decision Tree Analysis. </w:t>
              </w:r>
              <w:r>
                <w:rPr>
                  <w:noProof/>
                </w:rPr>
                <w:t xml:space="preserve">[Online] </w:t>
              </w:r>
              <w:r>
                <w:rPr>
                  <w:noProof/>
                </w:rPr>
                <w:br/>
                <w:t xml:space="preserve">Available at: </w:t>
              </w:r>
              <w:r>
                <w:rPr>
                  <w:noProof/>
                  <w:u w:val="single"/>
                </w:rPr>
                <w:t>https://www.mindtools.com/dectree.html</w:t>
              </w:r>
              <w:r>
                <w:rPr>
                  <w:noProof/>
                </w:rPr>
                <w:br/>
                <w:t>[Accessed 3rd December 2017].</w:t>
              </w:r>
            </w:p>
            <w:p w:rsidR="008527C0" w:rsidRDefault="008527C0" w:rsidP="008527C0">
              <w:pPr>
                <w:pStyle w:val="Bibliography"/>
                <w:rPr>
                  <w:noProof/>
                </w:rPr>
              </w:pPr>
              <w:r>
                <w:rPr>
                  <w:noProof/>
                </w:rPr>
                <w:t xml:space="preserve">Bertolucci, J., 2013. </w:t>
              </w:r>
              <w:r>
                <w:rPr>
                  <w:i/>
                  <w:iCs/>
                  <w:noProof/>
                </w:rPr>
                <w:t xml:space="preserve">Big Data Analytics: Descriptive Vs Predictive. </w:t>
              </w:r>
              <w:r>
                <w:rPr>
                  <w:noProof/>
                </w:rPr>
                <w:t xml:space="preserve">[Online] </w:t>
              </w:r>
              <w:r>
                <w:rPr>
                  <w:noProof/>
                </w:rPr>
                <w:br/>
                <w:t xml:space="preserve">Available at: </w:t>
              </w:r>
              <w:r>
                <w:rPr>
                  <w:noProof/>
                  <w:u w:val="single"/>
                </w:rPr>
                <w:t>https://www.informationweek.com/big-data/big-data-analytics/big-data-analytics-descriptive-vs-predictive-vs-prescriptive/d/d-id/1113279?</w:t>
              </w:r>
              <w:r>
                <w:rPr>
                  <w:noProof/>
                </w:rPr>
                <w:br/>
                <w:t>[Accessed 1st December 2017].</w:t>
              </w:r>
            </w:p>
            <w:p w:rsidR="008527C0" w:rsidRDefault="008527C0" w:rsidP="008527C0">
              <w:pPr>
                <w:pStyle w:val="Bibliography"/>
                <w:rPr>
                  <w:noProof/>
                </w:rPr>
              </w:pPr>
              <w:r>
                <w:rPr>
                  <w:noProof/>
                </w:rPr>
                <w:t xml:space="preserve">Dunham, 2002. Knowledge Discovery and Data Mining. </w:t>
              </w:r>
              <w:r>
                <w:rPr>
                  <w:i/>
                  <w:iCs/>
                  <w:noProof/>
                </w:rPr>
                <w:t>A Forecasting Framework for Spatiotemporal data.</w:t>
              </w:r>
            </w:p>
            <w:p w:rsidR="008527C0" w:rsidRDefault="008527C0" w:rsidP="008527C0">
              <w:pPr>
                <w:pStyle w:val="Bibliography"/>
                <w:rPr>
                  <w:noProof/>
                </w:rPr>
              </w:pPr>
              <w:r>
                <w:rPr>
                  <w:noProof/>
                </w:rPr>
                <w:t xml:space="preserve">Evans, J. R., 2014. </w:t>
              </w:r>
              <w:r>
                <w:rPr>
                  <w:i/>
                  <w:iCs/>
                  <w:noProof/>
                </w:rPr>
                <w:t xml:space="preserve">Business Analytics. </w:t>
              </w:r>
              <w:r>
                <w:rPr>
                  <w:noProof/>
                </w:rPr>
                <w:t>2nd ed. s.l.:Pearson.</w:t>
              </w:r>
            </w:p>
            <w:p w:rsidR="008527C0" w:rsidRDefault="008527C0" w:rsidP="008527C0">
              <w:pPr>
                <w:pStyle w:val="Bibliography"/>
                <w:rPr>
                  <w:noProof/>
                </w:rPr>
              </w:pPr>
              <w:r>
                <w:rPr>
                  <w:noProof/>
                </w:rPr>
                <w:t xml:space="preserve">Farooq, M., 2017. </w:t>
              </w:r>
              <w:r>
                <w:rPr>
                  <w:i/>
                  <w:iCs/>
                  <w:noProof/>
                </w:rPr>
                <w:t xml:space="preserve">How Does Big Data Analytics Help In Decision Making. </w:t>
              </w:r>
              <w:r>
                <w:rPr>
                  <w:noProof/>
                </w:rPr>
                <w:t xml:space="preserve">[Online] </w:t>
              </w:r>
              <w:r>
                <w:rPr>
                  <w:noProof/>
                </w:rPr>
                <w:br/>
                <w:t xml:space="preserve">Available at: </w:t>
              </w:r>
              <w:r>
                <w:rPr>
                  <w:noProof/>
                  <w:u w:val="single"/>
                </w:rPr>
                <w:t>https://datafloq.com/read/how-does-big-data-analytics-help-decision-making/2199</w:t>
              </w:r>
              <w:r>
                <w:rPr>
                  <w:noProof/>
                </w:rPr>
                <w:br/>
                <w:t>[Accessed 1st December 2017].</w:t>
              </w:r>
            </w:p>
            <w:p w:rsidR="008527C0" w:rsidRDefault="008527C0" w:rsidP="008527C0">
              <w:pPr>
                <w:pStyle w:val="Bibliography"/>
                <w:rPr>
                  <w:noProof/>
                </w:rPr>
              </w:pPr>
              <w:r>
                <w:rPr>
                  <w:noProof/>
                </w:rPr>
                <w:t xml:space="preserve">Fayyad, U., 1996. </w:t>
              </w:r>
              <w:r>
                <w:rPr>
                  <w:i/>
                  <w:iCs/>
                  <w:noProof/>
                </w:rPr>
                <w:t xml:space="preserve">Knowledge Discovery and Data Mining. </w:t>
              </w:r>
              <w:r>
                <w:rPr>
                  <w:noProof/>
                </w:rPr>
                <w:t>s.l.:s.n.</w:t>
              </w:r>
            </w:p>
            <w:p w:rsidR="008527C0" w:rsidRDefault="008527C0" w:rsidP="008527C0">
              <w:pPr>
                <w:pStyle w:val="Bibliography"/>
                <w:rPr>
                  <w:noProof/>
                </w:rPr>
              </w:pPr>
              <w:r>
                <w:rPr>
                  <w:noProof/>
                </w:rPr>
                <w:t xml:space="preserve">Few, 2006. </w:t>
              </w:r>
              <w:r>
                <w:rPr>
                  <w:i/>
                  <w:iCs/>
                  <w:noProof/>
                </w:rPr>
                <w:t xml:space="preserve">Information Dashboard Design. </w:t>
              </w:r>
              <w:r>
                <w:rPr>
                  <w:noProof/>
                </w:rPr>
                <w:t>s.l.:O'Reilly Media, Inc.</w:t>
              </w:r>
            </w:p>
            <w:p w:rsidR="008527C0" w:rsidRDefault="008527C0" w:rsidP="008527C0">
              <w:pPr>
                <w:pStyle w:val="Bibliography"/>
                <w:rPr>
                  <w:noProof/>
                </w:rPr>
              </w:pPr>
              <w:r>
                <w:rPr>
                  <w:noProof/>
                </w:rPr>
                <w:t xml:space="preserve">Kamber, M., 2000. </w:t>
              </w:r>
              <w:r>
                <w:rPr>
                  <w:i/>
                  <w:iCs/>
                  <w:noProof/>
                </w:rPr>
                <w:t xml:space="preserve">Data Mining: Concepts and Techniques. </w:t>
              </w:r>
              <w:r>
                <w:rPr>
                  <w:noProof/>
                </w:rPr>
                <w:t>3rd ed. s.l.:s.n.</w:t>
              </w:r>
            </w:p>
            <w:p w:rsidR="008527C0" w:rsidRDefault="008527C0" w:rsidP="008527C0">
              <w:pPr>
                <w:pStyle w:val="Bibliography"/>
                <w:rPr>
                  <w:noProof/>
                </w:rPr>
              </w:pPr>
              <w:r>
                <w:rPr>
                  <w:noProof/>
                </w:rPr>
                <w:t xml:space="preserve">McKinsey, 2011. Big Data: The Next Fronteer of Innovation.. </w:t>
              </w:r>
              <w:r>
                <w:rPr>
                  <w:i/>
                  <w:iCs/>
                  <w:noProof/>
                </w:rPr>
                <w:t>McKinsey Global Institute.</w:t>
              </w:r>
            </w:p>
            <w:p w:rsidR="008527C0" w:rsidRDefault="008527C0" w:rsidP="008527C0">
              <w:pPr>
                <w:pStyle w:val="Bibliography"/>
                <w:rPr>
                  <w:noProof/>
                </w:rPr>
              </w:pPr>
              <w:r>
                <w:rPr>
                  <w:noProof/>
                </w:rPr>
                <w:t xml:space="preserve">Morrison, 2010. </w:t>
              </w:r>
              <w:r>
                <w:rPr>
                  <w:i/>
                  <w:iCs/>
                  <w:noProof/>
                </w:rPr>
                <w:t xml:space="preserve">Alalytics at Work. </w:t>
              </w:r>
              <w:r>
                <w:rPr>
                  <w:noProof/>
                </w:rPr>
                <w:t>3rd ed. s.l.:Harvard Business Press.</w:t>
              </w:r>
            </w:p>
            <w:p w:rsidR="008527C0" w:rsidRDefault="008527C0" w:rsidP="008527C0">
              <w:pPr>
                <w:pStyle w:val="Bibliography"/>
                <w:rPr>
                  <w:noProof/>
                </w:rPr>
              </w:pPr>
              <w:r>
                <w:rPr>
                  <w:noProof/>
                </w:rPr>
                <w:t xml:space="preserve">Nicolson, 2008. </w:t>
              </w:r>
              <w:r>
                <w:rPr>
                  <w:i/>
                  <w:iCs/>
                  <w:noProof/>
                </w:rPr>
                <w:t xml:space="preserve">Intergration of Data Mining in Business Intelligence Systems. </w:t>
              </w:r>
              <w:r>
                <w:rPr>
                  <w:noProof/>
                </w:rPr>
                <w:t>s.l.:Azevedo.</w:t>
              </w:r>
            </w:p>
            <w:p w:rsidR="008527C0" w:rsidRDefault="008527C0" w:rsidP="008527C0">
              <w:pPr>
                <w:pStyle w:val="Bibliography"/>
                <w:rPr>
                  <w:noProof/>
                </w:rPr>
              </w:pPr>
              <w:r>
                <w:rPr>
                  <w:noProof/>
                </w:rPr>
                <w:t xml:space="preserve">Oakshoot, L., 1997. </w:t>
              </w:r>
              <w:r>
                <w:rPr>
                  <w:i/>
                  <w:iCs/>
                  <w:noProof/>
                </w:rPr>
                <w:t xml:space="preserve">Business Modelling and Simulation. </w:t>
              </w:r>
              <w:r>
                <w:rPr>
                  <w:noProof/>
                </w:rPr>
                <w:t>s.l.:Pitmas Publishing.</w:t>
              </w:r>
            </w:p>
            <w:p w:rsidR="008527C0" w:rsidRDefault="008527C0" w:rsidP="008527C0">
              <w:pPr>
                <w:pStyle w:val="Bibliography"/>
                <w:rPr>
                  <w:noProof/>
                </w:rPr>
              </w:pPr>
              <w:r>
                <w:rPr>
                  <w:noProof/>
                </w:rPr>
                <w:t xml:space="preserve">Sharda, 2008. </w:t>
              </w:r>
              <w:r>
                <w:rPr>
                  <w:i/>
                  <w:iCs/>
                  <w:noProof/>
                </w:rPr>
                <w:t xml:space="preserve">Bisiness Intelligence: A Managerial Approach. </w:t>
              </w:r>
              <w:r>
                <w:rPr>
                  <w:noProof/>
                </w:rPr>
                <w:t>s.l.:s.n.</w:t>
              </w:r>
            </w:p>
            <w:p w:rsidR="008527C0" w:rsidRDefault="008527C0" w:rsidP="008527C0">
              <w:pPr>
                <w:pStyle w:val="Bibliography"/>
                <w:rPr>
                  <w:noProof/>
                </w:rPr>
              </w:pPr>
              <w:r>
                <w:rPr>
                  <w:noProof/>
                </w:rPr>
                <w:t xml:space="preserve">Steve Williams, e. a., 2011. </w:t>
              </w:r>
              <w:r>
                <w:rPr>
                  <w:i/>
                  <w:iCs/>
                  <w:noProof/>
                </w:rPr>
                <w:t xml:space="preserve">The Profit Impact of Business Intelligence. </w:t>
              </w:r>
              <w:r>
                <w:rPr>
                  <w:noProof/>
                </w:rPr>
                <w:t>1st ed. New York: Morgan Kauffman Publishers.</w:t>
              </w:r>
            </w:p>
            <w:p w:rsidR="00E772DD" w:rsidRDefault="00E772DD" w:rsidP="008527C0">
              <w:r>
                <w:rPr>
                  <w:b/>
                  <w:bCs/>
                  <w:noProof/>
                </w:rPr>
                <w:fldChar w:fldCharType="end"/>
              </w:r>
            </w:p>
          </w:sdtContent>
        </w:sdt>
      </w:sdtContent>
    </w:sdt>
    <w:p w:rsidR="00E772DD" w:rsidRPr="00667A53" w:rsidRDefault="00E772DD">
      <w:pPr>
        <w:rPr>
          <w:color w:val="FF0000"/>
        </w:rPr>
      </w:pPr>
    </w:p>
    <w:p w:rsidR="00364227" w:rsidRDefault="00364227">
      <w:pPr>
        <w:rPr>
          <w:color w:val="FF0000"/>
        </w:rPr>
      </w:pPr>
    </w:p>
    <w:p w:rsidR="008E3B43" w:rsidRDefault="008E3B43">
      <w:pPr>
        <w:rPr>
          <w:color w:val="FF0000"/>
        </w:rPr>
      </w:pPr>
      <w:bookmarkStart w:id="0" w:name="_GoBack"/>
      <w:bookmarkEnd w:id="0"/>
    </w:p>
    <w:p w:rsidR="008E3B43" w:rsidRDefault="008E3B43">
      <w:pPr>
        <w:rPr>
          <w:color w:val="FF0000"/>
        </w:rPr>
      </w:pPr>
    </w:p>
    <w:p w:rsidR="00364227" w:rsidRDefault="00364227">
      <w:pPr>
        <w:rPr>
          <w:color w:val="FF0000"/>
        </w:rPr>
      </w:pPr>
    </w:p>
    <w:p w:rsidR="00364227" w:rsidRDefault="00364227">
      <w:pPr>
        <w:rPr>
          <w:color w:val="FF0000"/>
        </w:rPr>
      </w:pPr>
    </w:p>
    <w:p w:rsidR="00364227" w:rsidRPr="00364227" w:rsidRDefault="00364227" w:rsidP="00364227">
      <w:pPr>
        <w:pStyle w:val="Heading1"/>
      </w:pPr>
      <w:r w:rsidRPr="00364227">
        <w:lastRenderedPageBreak/>
        <w:t>Appendix</w:t>
      </w:r>
    </w:p>
    <w:p w:rsidR="00364227" w:rsidRPr="00364227" w:rsidRDefault="00364227">
      <w:pPr>
        <w:rPr>
          <w:u w:val="single"/>
        </w:rPr>
      </w:pPr>
      <w:r w:rsidRPr="00364227">
        <w:rPr>
          <w:u w:val="single"/>
        </w:rPr>
        <w:t>Appendix 1</w:t>
      </w:r>
    </w:p>
    <w:p w:rsidR="00851CF7" w:rsidRDefault="00364227">
      <w:r>
        <w:rPr>
          <w:noProof/>
          <w:lang w:eastAsia="en-GB"/>
        </w:rPr>
        <w:drawing>
          <wp:inline distT="0" distB="0" distL="0" distR="0" wp14:anchorId="25276367" wp14:editId="53A712C9">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rsidR="00364227" w:rsidRDefault="00364227">
      <w:r>
        <w:t xml:space="preserve">Filtering the ‘Product Based Margin’ column and unselecting any blanks. </w:t>
      </w:r>
    </w:p>
    <w:p w:rsidR="00885218" w:rsidRDefault="00885218"/>
    <w:p w:rsidR="00885218" w:rsidRDefault="00885218">
      <w:pPr>
        <w:rPr>
          <w:u w:val="single"/>
        </w:rPr>
      </w:pPr>
      <w:r w:rsidRPr="00885218">
        <w:rPr>
          <w:u w:val="single"/>
        </w:rPr>
        <w:t>Appendix 2</w:t>
      </w:r>
    </w:p>
    <w:p w:rsidR="00885218" w:rsidRDefault="00885218">
      <w:pPr>
        <w:rPr>
          <w:u w:val="single"/>
        </w:rPr>
      </w:pPr>
      <w:r>
        <w:rPr>
          <w:noProof/>
          <w:lang w:eastAsia="en-GB"/>
        </w:rPr>
        <w:drawing>
          <wp:inline distT="0" distB="0" distL="0" distR="0" wp14:anchorId="34393B6B" wp14:editId="2FBE8276">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rsidR="00885218" w:rsidRPr="00885218" w:rsidRDefault="00885218">
      <w:r w:rsidRPr="00885218">
        <w:t>Using the SUM formula to work out total sales</w:t>
      </w:r>
      <w:r>
        <w:t>.</w:t>
      </w:r>
    </w:p>
    <w:p w:rsidR="00885218" w:rsidRDefault="00885218">
      <w:pPr>
        <w:rPr>
          <w:u w:val="single"/>
        </w:rPr>
      </w:pPr>
    </w:p>
    <w:p w:rsidR="00885218" w:rsidRDefault="00885218">
      <w:pPr>
        <w:rPr>
          <w:u w:val="single"/>
        </w:rPr>
      </w:pPr>
    </w:p>
    <w:p w:rsidR="00885218" w:rsidRDefault="00885218">
      <w:pPr>
        <w:rPr>
          <w:u w:val="single"/>
        </w:rPr>
      </w:pPr>
      <w:r>
        <w:rPr>
          <w:u w:val="single"/>
        </w:rPr>
        <w:lastRenderedPageBreak/>
        <w:t>Appendix 3</w:t>
      </w:r>
    </w:p>
    <w:p w:rsidR="00885218" w:rsidRDefault="00885218">
      <w:pPr>
        <w:rPr>
          <w:u w:val="single"/>
        </w:rPr>
      </w:pPr>
      <w:r>
        <w:rPr>
          <w:noProof/>
          <w:lang w:eastAsia="en-GB"/>
        </w:rPr>
        <w:drawing>
          <wp:inline distT="0" distB="0" distL="0" distR="0" wp14:anchorId="1F1C6F7A" wp14:editId="2176E005">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rsidR="00885218" w:rsidRPr="00885218" w:rsidRDefault="00885218">
      <w:r w:rsidRPr="00885218">
        <w:t>Using the AVERAGE formula to work out average sales.</w:t>
      </w:r>
    </w:p>
    <w:p w:rsidR="00885218" w:rsidRDefault="00885218">
      <w:pPr>
        <w:rPr>
          <w:u w:val="single"/>
        </w:rPr>
      </w:pPr>
      <w:r>
        <w:rPr>
          <w:u w:val="single"/>
        </w:rPr>
        <w:t xml:space="preserve">Appendix 4 </w:t>
      </w:r>
    </w:p>
    <w:p w:rsidR="00885218" w:rsidRDefault="00885218">
      <w:pPr>
        <w:rPr>
          <w:u w:val="single"/>
        </w:rPr>
      </w:pPr>
      <w:r>
        <w:rPr>
          <w:noProof/>
          <w:lang w:eastAsia="en-GB"/>
        </w:rPr>
        <w:drawing>
          <wp:inline distT="0" distB="0" distL="0" distR="0" wp14:anchorId="2007DBD9" wp14:editId="658EC656">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rsidR="00885218" w:rsidRDefault="00885218">
      <w:r w:rsidRPr="00885218">
        <w:t xml:space="preserve">Using a formula to work out sales as a percentage. Formula contains absolute cell referencing. </w:t>
      </w:r>
    </w:p>
    <w:p w:rsidR="006730B7" w:rsidRDefault="006730B7"/>
    <w:p w:rsidR="006730B7" w:rsidRDefault="006730B7"/>
    <w:p w:rsidR="006730B7" w:rsidRDefault="006730B7"/>
    <w:p w:rsidR="006730B7" w:rsidRPr="00885218" w:rsidRDefault="006730B7"/>
    <w:p w:rsidR="00885218" w:rsidRDefault="00885218">
      <w:pPr>
        <w:rPr>
          <w:u w:val="single"/>
        </w:rPr>
      </w:pPr>
      <w:r>
        <w:rPr>
          <w:u w:val="single"/>
        </w:rPr>
        <w:lastRenderedPageBreak/>
        <w:t>Appendix 5</w:t>
      </w:r>
    </w:p>
    <w:p w:rsidR="00EE4687" w:rsidRDefault="00EE4687">
      <w:pPr>
        <w:rPr>
          <w:u w:val="single"/>
        </w:rPr>
      </w:pPr>
      <w:r>
        <w:rPr>
          <w:noProof/>
          <w:lang w:eastAsia="en-GB"/>
        </w:rPr>
        <w:drawing>
          <wp:inline distT="0" distB="0" distL="0" distR="0" wp14:anchorId="32DCAB33" wp14:editId="28A0AF0C">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rsidR="00EE4687" w:rsidRDefault="00EE4687">
      <w:r w:rsidRPr="00EE4687">
        <w:t xml:space="preserve">Individual yearly breakdown of data to identify priority issues. </w:t>
      </w:r>
    </w:p>
    <w:p w:rsidR="006730B7" w:rsidRPr="00EE4687" w:rsidRDefault="006730B7"/>
    <w:p w:rsidR="00885218" w:rsidRDefault="00885218">
      <w:pPr>
        <w:rPr>
          <w:u w:val="single"/>
        </w:rPr>
      </w:pPr>
      <w:r>
        <w:rPr>
          <w:u w:val="single"/>
        </w:rPr>
        <w:t>Appendix 6</w:t>
      </w:r>
    </w:p>
    <w:p w:rsidR="00B92728" w:rsidRDefault="00B92728">
      <w:pPr>
        <w:rPr>
          <w:u w:val="single"/>
        </w:rPr>
      </w:pPr>
      <w:r>
        <w:rPr>
          <w:noProof/>
          <w:lang w:eastAsia="en-GB"/>
        </w:rPr>
        <w:drawing>
          <wp:inline distT="0" distB="0" distL="0" distR="0" wp14:anchorId="278E0CD0" wp14:editId="55CA80A8">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rsidR="00B92728" w:rsidRDefault="00B92728">
      <w:r w:rsidRPr="00B92728">
        <w:t>Vlookup to share information between the ‘Orders’ and ‘Returns’ tab.</w:t>
      </w:r>
    </w:p>
    <w:p w:rsidR="00013B56" w:rsidRDefault="00013B56"/>
    <w:p w:rsidR="00013B56" w:rsidRDefault="00013B56"/>
    <w:p w:rsidR="00013B56" w:rsidRDefault="00013B56"/>
    <w:p w:rsidR="00013B56" w:rsidRPr="00013B56" w:rsidRDefault="00013B56">
      <w:pPr>
        <w:rPr>
          <w:u w:val="single"/>
        </w:rPr>
      </w:pPr>
      <w:r w:rsidRPr="00013B56">
        <w:rPr>
          <w:u w:val="single"/>
        </w:rPr>
        <w:lastRenderedPageBreak/>
        <w:t>Appendix 7</w:t>
      </w:r>
    </w:p>
    <w:p w:rsidR="00013B56" w:rsidRDefault="00013B56">
      <w:r>
        <w:rPr>
          <w:noProof/>
          <w:lang w:eastAsia="en-GB"/>
        </w:rPr>
        <w:drawing>
          <wp:inline distT="0" distB="0" distL="0" distR="0" wp14:anchorId="45A95962" wp14:editId="2D209D6A">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rsidR="00013B56" w:rsidRDefault="00013B56">
      <w:r>
        <w:t>Multiple IF statement to identify returned items making a loss.</w:t>
      </w:r>
    </w:p>
    <w:p w:rsidR="00425913" w:rsidRDefault="00425913"/>
    <w:p w:rsidR="00425913" w:rsidRPr="00425913" w:rsidRDefault="00425913">
      <w:pPr>
        <w:rPr>
          <w:u w:val="single"/>
        </w:rPr>
      </w:pPr>
      <w:r w:rsidRPr="00425913">
        <w:rPr>
          <w:u w:val="single"/>
        </w:rPr>
        <w:t>Appendix 8</w:t>
      </w:r>
    </w:p>
    <w:p w:rsidR="00425913" w:rsidRDefault="00425913">
      <w:r>
        <w:rPr>
          <w:noProof/>
          <w:lang w:eastAsia="en-GB"/>
        </w:rPr>
        <w:drawing>
          <wp:inline distT="0" distB="0" distL="0" distR="0" wp14:anchorId="21C433F8" wp14:editId="2FE518FA">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rsidR="00425913" w:rsidRDefault="00425913">
      <w:r>
        <w:t>Multiple IF statement to identify discounted orders making a loss.</w:t>
      </w:r>
    </w:p>
    <w:p w:rsidR="00FC1AA2" w:rsidRDefault="00FC1AA2"/>
    <w:p w:rsidR="00FC1AA2" w:rsidRDefault="00FC1AA2"/>
    <w:p w:rsidR="00FC1AA2" w:rsidRDefault="00FC1AA2"/>
    <w:p w:rsidR="00FC1AA2" w:rsidRPr="00FC1AA2" w:rsidRDefault="00FC1AA2">
      <w:pPr>
        <w:rPr>
          <w:u w:val="single"/>
        </w:rPr>
      </w:pPr>
      <w:r w:rsidRPr="00FC1AA2">
        <w:rPr>
          <w:u w:val="single"/>
        </w:rPr>
        <w:lastRenderedPageBreak/>
        <w:t>Appendix 9</w:t>
      </w:r>
    </w:p>
    <w:p w:rsidR="00FC1AA2" w:rsidRDefault="00FC1AA2">
      <w:r>
        <w:rPr>
          <w:noProof/>
          <w:lang w:eastAsia="en-GB"/>
        </w:rPr>
        <w:drawing>
          <wp:inline distT="0" distB="0" distL="0" distR="0" wp14:anchorId="5E9A9813" wp14:editId="5DEE592A">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rsidR="00FC1AA2" w:rsidRDefault="00FC1AA2">
      <w:r>
        <w:t>Line chart to visually represent the Inventory data.</w:t>
      </w:r>
    </w:p>
    <w:p w:rsidR="00FC1AA2" w:rsidRDefault="00FC1AA2"/>
    <w:p w:rsidR="00FC1AA2" w:rsidRPr="00FC1AA2" w:rsidRDefault="00FC1AA2">
      <w:pPr>
        <w:rPr>
          <w:u w:val="single"/>
        </w:rPr>
      </w:pPr>
      <w:r w:rsidRPr="00FC1AA2">
        <w:rPr>
          <w:u w:val="single"/>
        </w:rPr>
        <w:t>Appendix 10</w:t>
      </w:r>
    </w:p>
    <w:p w:rsidR="00FC1AA2" w:rsidRDefault="00FC1AA2">
      <w:r>
        <w:rPr>
          <w:noProof/>
          <w:lang w:eastAsia="en-GB"/>
        </w:rPr>
        <w:drawing>
          <wp:inline distT="0" distB="0" distL="0" distR="0" wp14:anchorId="5DFF1F99" wp14:editId="03EE475B">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2625"/>
                    </a:xfrm>
                    <a:prstGeom prst="rect">
                      <a:avLst/>
                    </a:prstGeom>
                  </pic:spPr>
                </pic:pic>
              </a:graphicData>
            </a:graphic>
          </wp:inline>
        </w:drawing>
      </w:r>
    </w:p>
    <w:p w:rsidR="00FC1AA2" w:rsidRDefault="00FC1AA2">
      <w:r>
        <w:t>Line chart to visually represent the moving average forecast data.</w:t>
      </w:r>
    </w:p>
    <w:p w:rsidR="00FC1AA2" w:rsidRDefault="00FC1AA2"/>
    <w:p w:rsidR="00FC1AA2" w:rsidRDefault="00FC1AA2"/>
    <w:p w:rsidR="00FC1AA2" w:rsidRDefault="00FC1AA2"/>
    <w:p w:rsidR="00FC1AA2" w:rsidRPr="00FC1AA2" w:rsidRDefault="00FC1AA2">
      <w:pPr>
        <w:rPr>
          <w:u w:val="single"/>
        </w:rPr>
      </w:pPr>
      <w:r w:rsidRPr="00FC1AA2">
        <w:rPr>
          <w:u w:val="single"/>
        </w:rPr>
        <w:lastRenderedPageBreak/>
        <w:t>Appendix 11</w:t>
      </w:r>
    </w:p>
    <w:p w:rsidR="00FC1AA2" w:rsidRDefault="00FC1AA2">
      <w:r>
        <w:rPr>
          <w:noProof/>
          <w:lang w:eastAsia="en-GB"/>
        </w:rPr>
        <w:drawing>
          <wp:inline distT="0" distB="0" distL="0" distR="0" wp14:anchorId="02145970" wp14:editId="531F3BB5">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2625"/>
                    </a:xfrm>
                    <a:prstGeom prst="rect">
                      <a:avLst/>
                    </a:prstGeom>
                  </pic:spPr>
                </pic:pic>
              </a:graphicData>
            </a:graphic>
          </wp:inline>
        </w:drawing>
      </w:r>
    </w:p>
    <w:p w:rsidR="00FC1AA2" w:rsidRDefault="00FC1AA2">
      <w:r>
        <w:t xml:space="preserve">Line chart to visually represent the weighted moving averages forecast data. </w:t>
      </w:r>
    </w:p>
    <w:p w:rsidR="00414014" w:rsidRDefault="00414014"/>
    <w:p w:rsidR="00414014" w:rsidRDefault="00414014">
      <w:pPr>
        <w:rPr>
          <w:u w:val="single"/>
        </w:rPr>
      </w:pPr>
      <w:r w:rsidRPr="00414014">
        <w:rPr>
          <w:u w:val="single"/>
        </w:rPr>
        <w:t>Appendix 12</w:t>
      </w:r>
    </w:p>
    <w:p w:rsidR="00414014" w:rsidRDefault="00414014">
      <w:pPr>
        <w:rPr>
          <w:u w:val="single"/>
        </w:rPr>
      </w:pPr>
      <w:r>
        <w:rPr>
          <w:noProof/>
          <w:lang w:eastAsia="en-GB"/>
        </w:rPr>
        <w:drawing>
          <wp:inline distT="0" distB="0" distL="0" distR="0" wp14:anchorId="0B64DF6C" wp14:editId="3AD8924B">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rsidR="00414014" w:rsidRDefault="00414014">
      <w:r w:rsidRPr="00414014">
        <w:t xml:space="preserve">Pivot table, located on the pivot breakdown tab. </w:t>
      </w:r>
    </w:p>
    <w:p w:rsidR="008B74EC" w:rsidRDefault="008B74EC"/>
    <w:p w:rsidR="008B74EC" w:rsidRDefault="008B74EC"/>
    <w:p w:rsidR="008B74EC" w:rsidRDefault="008B74EC"/>
    <w:p w:rsidR="008B74EC" w:rsidRPr="00E11E6E" w:rsidRDefault="008B74EC">
      <w:pPr>
        <w:rPr>
          <w:u w:val="single"/>
        </w:rPr>
      </w:pPr>
      <w:r w:rsidRPr="00E11E6E">
        <w:rPr>
          <w:u w:val="single"/>
        </w:rPr>
        <w:lastRenderedPageBreak/>
        <w:t>Appendix 13</w:t>
      </w:r>
    </w:p>
    <w:p w:rsidR="008B74EC" w:rsidRDefault="008B74EC">
      <w:r>
        <w:rPr>
          <w:noProof/>
          <w:lang w:eastAsia="en-GB"/>
        </w:rPr>
        <w:drawing>
          <wp:inline distT="0" distB="0" distL="0" distR="0" wp14:anchorId="740CF468" wp14:editId="402FEE99">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2625"/>
                    </a:xfrm>
                    <a:prstGeom prst="rect">
                      <a:avLst/>
                    </a:prstGeom>
                  </pic:spPr>
                </pic:pic>
              </a:graphicData>
            </a:graphic>
          </wp:inline>
        </w:drawing>
      </w:r>
    </w:p>
    <w:p w:rsidR="008B74EC" w:rsidRPr="00414014" w:rsidRDefault="008B74EC">
      <w:r>
        <w:t xml:space="preserve">Product summary chart, including trend lines and line formulas. </w:t>
      </w:r>
    </w:p>
    <w:p w:rsidR="00885218" w:rsidRDefault="00885218">
      <w:pPr>
        <w:rPr>
          <w:u w:val="single"/>
        </w:rPr>
      </w:pPr>
    </w:p>
    <w:p w:rsidR="00E33F9B" w:rsidRDefault="00E33F9B">
      <w:pPr>
        <w:rPr>
          <w:u w:val="single"/>
        </w:rPr>
      </w:pPr>
      <w:r>
        <w:rPr>
          <w:u w:val="single"/>
        </w:rPr>
        <w:t>Appendix 14</w:t>
      </w:r>
    </w:p>
    <w:p w:rsidR="00E33F9B" w:rsidRDefault="00E33F9B">
      <w:pPr>
        <w:rPr>
          <w:u w:val="single"/>
        </w:rPr>
      </w:pPr>
      <w:r>
        <w:rPr>
          <w:noProof/>
          <w:lang w:eastAsia="en-GB"/>
        </w:rPr>
        <w:drawing>
          <wp:inline distT="0" distB="0" distL="0" distR="0" wp14:anchorId="536E488A" wp14:editId="2FE8B1D8">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p w:rsidR="00E33F9B" w:rsidRDefault="00E33F9B">
      <w:r w:rsidRPr="00E33F9B">
        <w:t xml:space="preserve">Count IF formula used to identify number of losses found. </w:t>
      </w:r>
    </w:p>
    <w:p w:rsidR="00E33F9B" w:rsidRDefault="00E33F9B"/>
    <w:p w:rsidR="00E33F9B" w:rsidRDefault="00E33F9B"/>
    <w:p w:rsidR="00E33F9B" w:rsidRDefault="00E33F9B"/>
    <w:p w:rsidR="00E33F9B" w:rsidRPr="00E34D2B" w:rsidRDefault="00E33F9B">
      <w:pPr>
        <w:rPr>
          <w:u w:val="single"/>
        </w:rPr>
      </w:pPr>
      <w:r w:rsidRPr="00E34D2B">
        <w:rPr>
          <w:u w:val="single"/>
        </w:rPr>
        <w:lastRenderedPageBreak/>
        <w:t>Appendix 15</w:t>
      </w:r>
    </w:p>
    <w:p w:rsidR="00E33F9B" w:rsidRDefault="00E33F9B">
      <w:r>
        <w:rPr>
          <w:noProof/>
          <w:lang w:eastAsia="en-GB"/>
        </w:rPr>
        <w:drawing>
          <wp:inline distT="0" distB="0" distL="0" distR="0" wp14:anchorId="7EC40C71" wp14:editId="45A50CB1">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2625"/>
                    </a:xfrm>
                    <a:prstGeom prst="rect">
                      <a:avLst/>
                    </a:prstGeom>
                  </pic:spPr>
                </pic:pic>
              </a:graphicData>
            </a:graphic>
          </wp:inline>
        </w:drawing>
      </w:r>
    </w:p>
    <w:p w:rsidR="00E33F9B" w:rsidRDefault="00E33F9B">
      <w:r>
        <w:t xml:space="preserve">Formatted cells to present findings clearer. </w:t>
      </w:r>
    </w:p>
    <w:p w:rsidR="00A86FFA" w:rsidRDefault="00A86FFA"/>
    <w:p w:rsidR="00A86FFA" w:rsidRDefault="00A86FFA"/>
    <w:p w:rsidR="00A86FFA" w:rsidRDefault="00A86FFA">
      <w:pPr>
        <w:rPr>
          <w:u w:val="single"/>
        </w:rPr>
      </w:pPr>
      <w:r w:rsidRPr="00A86FFA">
        <w:rPr>
          <w:u w:val="single"/>
        </w:rPr>
        <w:t>Appendix 16</w:t>
      </w:r>
    </w:p>
    <w:p w:rsidR="00A86FFA" w:rsidRDefault="00A86FFA">
      <w:pPr>
        <w:rPr>
          <w:u w:val="single"/>
        </w:rPr>
      </w:pPr>
      <w:r>
        <w:rPr>
          <w:noProof/>
          <w:lang w:eastAsia="en-GB"/>
        </w:rPr>
        <w:drawing>
          <wp:inline distT="0" distB="0" distL="0" distR="0" wp14:anchorId="6F4FCCAA" wp14:editId="10234682">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2625"/>
                    </a:xfrm>
                    <a:prstGeom prst="rect">
                      <a:avLst/>
                    </a:prstGeom>
                  </pic:spPr>
                </pic:pic>
              </a:graphicData>
            </a:graphic>
          </wp:inline>
        </w:drawing>
      </w:r>
    </w:p>
    <w:p w:rsidR="00A86FFA" w:rsidRDefault="00A86FFA">
      <w:r w:rsidRPr="00A86FFA">
        <w:t>Findings presented on the ‘Dashboard’ tab.</w:t>
      </w:r>
    </w:p>
    <w:p w:rsidR="007C3FD2" w:rsidRDefault="007C3FD2"/>
    <w:p w:rsidR="007C3FD2" w:rsidRDefault="007C3FD2"/>
    <w:p w:rsidR="007C3FD2" w:rsidRPr="00FB3F16" w:rsidRDefault="007C3FD2">
      <w:pPr>
        <w:rPr>
          <w:u w:val="single"/>
        </w:rPr>
      </w:pPr>
      <w:r w:rsidRPr="00FB3F16">
        <w:rPr>
          <w:u w:val="single"/>
        </w:rPr>
        <w:lastRenderedPageBreak/>
        <w:t>Appendix 17</w:t>
      </w:r>
    </w:p>
    <w:p w:rsidR="007C3FD2" w:rsidRDefault="007C3FD2">
      <w:r>
        <w:rPr>
          <w:noProof/>
          <w:lang w:eastAsia="en-GB"/>
        </w:rPr>
        <w:drawing>
          <wp:inline distT="0" distB="0" distL="0" distR="0" wp14:anchorId="0548BE1E" wp14:editId="17213509">
            <wp:extent cx="5731510" cy="32226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2625"/>
                    </a:xfrm>
                    <a:prstGeom prst="rect">
                      <a:avLst/>
                    </a:prstGeom>
                  </pic:spPr>
                </pic:pic>
              </a:graphicData>
            </a:graphic>
          </wp:inline>
        </w:drawing>
      </w:r>
    </w:p>
    <w:p w:rsidR="007C3FD2" w:rsidRPr="00A86FFA" w:rsidRDefault="007C3FD2">
      <w:r>
        <w:t>Pre-processing data by using filters.</w:t>
      </w:r>
    </w:p>
    <w:p w:rsidR="00851CF7" w:rsidRDefault="00851CF7"/>
    <w:p w:rsidR="002A3C28" w:rsidRDefault="002A3C28"/>
    <w:p w:rsidR="00DF17AC" w:rsidRDefault="00DF17AC"/>
    <w:p w:rsidR="002A3C28" w:rsidRPr="002A3C28" w:rsidRDefault="002A3C28">
      <w:pPr>
        <w:rPr>
          <w:u w:val="single"/>
        </w:rPr>
      </w:pPr>
      <w:r w:rsidRPr="002A3C28">
        <w:rPr>
          <w:u w:val="single"/>
        </w:rPr>
        <w:t>Appendix 18</w:t>
      </w:r>
    </w:p>
    <w:p w:rsidR="00DF17AC" w:rsidRDefault="005413B0">
      <w:r>
        <w:rPr>
          <w:noProof/>
          <w:lang w:eastAsia="en-GB"/>
        </w:rPr>
        <w:drawing>
          <wp:inline distT="0" distB="0" distL="0" distR="0" wp14:anchorId="4B4FECFA" wp14:editId="5379EF07">
            <wp:extent cx="5731510" cy="322262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2625"/>
                    </a:xfrm>
                    <a:prstGeom prst="rect">
                      <a:avLst/>
                    </a:prstGeom>
                  </pic:spPr>
                </pic:pic>
              </a:graphicData>
            </a:graphic>
          </wp:inline>
        </w:drawing>
      </w:r>
    </w:p>
    <w:p w:rsidR="00AD561F" w:rsidRDefault="002A3C28">
      <w:r>
        <w:t>Pre-processing the data</w:t>
      </w:r>
      <w:r w:rsidR="00AD561F">
        <w:t xml:space="preserve"> after importing it into WEKA.</w:t>
      </w:r>
    </w:p>
    <w:p w:rsidR="002A3C28" w:rsidRDefault="002A3C28"/>
    <w:p w:rsidR="005413B0" w:rsidRPr="00AD561F" w:rsidRDefault="00AD561F">
      <w:pPr>
        <w:rPr>
          <w:u w:val="single"/>
        </w:rPr>
      </w:pPr>
      <w:r w:rsidRPr="00AD561F">
        <w:rPr>
          <w:u w:val="single"/>
        </w:rPr>
        <w:lastRenderedPageBreak/>
        <w:t>Appendix 19</w:t>
      </w:r>
    </w:p>
    <w:p w:rsidR="005413B0" w:rsidRDefault="005413B0">
      <w:r>
        <w:rPr>
          <w:noProof/>
          <w:lang w:eastAsia="en-GB"/>
        </w:rPr>
        <w:drawing>
          <wp:inline distT="0" distB="0" distL="0" distR="0" wp14:anchorId="1E997416" wp14:editId="1F44F6A4">
            <wp:extent cx="5731510" cy="32226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2625"/>
                    </a:xfrm>
                    <a:prstGeom prst="rect">
                      <a:avLst/>
                    </a:prstGeom>
                  </pic:spPr>
                </pic:pic>
              </a:graphicData>
            </a:graphic>
          </wp:inline>
        </w:drawing>
      </w:r>
    </w:p>
    <w:p w:rsidR="00AD561F" w:rsidRDefault="00AD561F">
      <w:r>
        <w:t xml:space="preserve">Decision tree J48 Correctly Classified percentage. </w:t>
      </w:r>
    </w:p>
    <w:p w:rsidR="00AD561F" w:rsidRDefault="00AD561F"/>
    <w:p w:rsidR="00AD561F" w:rsidRDefault="00AD561F"/>
    <w:p w:rsidR="00AD561F" w:rsidRPr="00165702" w:rsidRDefault="00165702">
      <w:pPr>
        <w:rPr>
          <w:u w:val="single"/>
        </w:rPr>
      </w:pPr>
      <w:r w:rsidRPr="00165702">
        <w:rPr>
          <w:u w:val="single"/>
        </w:rPr>
        <w:t>Appendix 20</w:t>
      </w:r>
    </w:p>
    <w:p w:rsidR="005413B0" w:rsidRDefault="005413B0">
      <w:r>
        <w:rPr>
          <w:noProof/>
          <w:lang w:eastAsia="en-GB"/>
        </w:rPr>
        <w:drawing>
          <wp:inline distT="0" distB="0" distL="0" distR="0" wp14:anchorId="3CAD2E99" wp14:editId="047E5920">
            <wp:extent cx="5731510" cy="32226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2625"/>
                    </a:xfrm>
                    <a:prstGeom prst="rect">
                      <a:avLst/>
                    </a:prstGeom>
                  </pic:spPr>
                </pic:pic>
              </a:graphicData>
            </a:graphic>
          </wp:inline>
        </w:drawing>
      </w:r>
    </w:p>
    <w:p w:rsidR="00AD561F" w:rsidRDefault="003D2CC2">
      <w:r>
        <w:t>Decision Tree J48 Confusion Matrix.</w:t>
      </w:r>
    </w:p>
    <w:p w:rsidR="00AD561F" w:rsidRDefault="00AD561F"/>
    <w:p w:rsidR="00807D9B" w:rsidRDefault="00807D9B"/>
    <w:p w:rsidR="00807D9B" w:rsidRPr="00807D9B" w:rsidRDefault="00807D9B">
      <w:pPr>
        <w:rPr>
          <w:u w:val="single"/>
        </w:rPr>
      </w:pPr>
      <w:r w:rsidRPr="00807D9B">
        <w:rPr>
          <w:u w:val="single"/>
        </w:rPr>
        <w:lastRenderedPageBreak/>
        <w:t>Appendix 21</w:t>
      </w:r>
    </w:p>
    <w:p w:rsidR="005413B0" w:rsidRDefault="005413B0">
      <w:r>
        <w:rPr>
          <w:noProof/>
          <w:lang w:eastAsia="en-GB"/>
        </w:rPr>
        <w:drawing>
          <wp:inline distT="0" distB="0" distL="0" distR="0" wp14:anchorId="400899F3" wp14:editId="7BEECC0F">
            <wp:extent cx="5731510" cy="32226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2625"/>
                    </a:xfrm>
                    <a:prstGeom prst="rect">
                      <a:avLst/>
                    </a:prstGeom>
                  </pic:spPr>
                </pic:pic>
              </a:graphicData>
            </a:graphic>
          </wp:inline>
        </w:drawing>
      </w:r>
    </w:p>
    <w:p w:rsidR="00807D9B" w:rsidRDefault="00807D9B">
      <w:r>
        <w:t>Classification REPTree percentage.</w:t>
      </w:r>
    </w:p>
    <w:p w:rsidR="00807D9B" w:rsidRDefault="00807D9B"/>
    <w:p w:rsidR="00807D9B" w:rsidRDefault="00807D9B"/>
    <w:p w:rsidR="00807D9B" w:rsidRPr="00807D9B" w:rsidRDefault="00807D9B">
      <w:pPr>
        <w:rPr>
          <w:u w:val="single"/>
        </w:rPr>
      </w:pPr>
      <w:r w:rsidRPr="00807D9B">
        <w:rPr>
          <w:u w:val="single"/>
        </w:rPr>
        <w:t>Appendix 22</w:t>
      </w:r>
    </w:p>
    <w:p w:rsidR="005413B0" w:rsidRDefault="005413B0">
      <w:r>
        <w:rPr>
          <w:noProof/>
          <w:lang w:eastAsia="en-GB"/>
        </w:rPr>
        <w:drawing>
          <wp:inline distT="0" distB="0" distL="0" distR="0" wp14:anchorId="3A4ED788" wp14:editId="316DE070">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2625"/>
                    </a:xfrm>
                    <a:prstGeom prst="rect">
                      <a:avLst/>
                    </a:prstGeom>
                  </pic:spPr>
                </pic:pic>
              </a:graphicData>
            </a:graphic>
          </wp:inline>
        </w:drawing>
      </w:r>
    </w:p>
    <w:p w:rsidR="00807D9B" w:rsidRDefault="00807D9B">
      <w:r>
        <w:t>Classification RandomForest percentage.</w:t>
      </w:r>
    </w:p>
    <w:p w:rsidR="00807D9B" w:rsidRDefault="00807D9B" w:rsidP="00807D9B"/>
    <w:p w:rsidR="00807D9B" w:rsidRDefault="00807D9B" w:rsidP="00807D9B"/>
    <w:p w:rsidR="00807D9B" w:rsidRPr="00807D9B" w:rsidRDefault="00807D9B" w:rsidP="00807D9B">
      <w:pPr>
        <w:rPr>
          <w:u w:val="single"/>
        </w:rPr>
      </w:pPr>
      <w:r w:rsidRPr="00807D9B">
        <w:rPr>
          <w:u w:val="single"/>
        </w:rPr>
        <w:lastRenderedPageBreak/>
        <w:t>Appendix 23</w:t>
      </w:r>
    </w:p>
    <w:p w:rsidR="005413B0" w:rsidRDefault="005413B0">
      <w:r>
        <w:rPr>
          <w:noProof/>
          <w:lang w:eastAsia="en-GB"/>
        </w:rPr>
        <w:drawing>
          <wp:inline distT="0" distB="0" distL="0" distR="0" wp14:anchorId="50F8F0C0" wp14:editId="5625015D">
            <wp:extent cx="5731510" cy="32226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2625"/>
                    </a:xfrm>
                    <a:prstGeom prst="rect">
                      <a:avLst/>
                    </a:prstGeom>
                  </pic:spPr>
                </pic:pic>
              </a:graphicData>
            </a:graphic>
          </wp:inline>
        </w:drawing>
      </w:r>
    </w:p>
    <w:p w:rsidR="00807D9B" w:rsidRDefault="00807D9B">
      <w:r>
        <w:t>Classification RandomForest confusion matrix.</w:t>
      </w:r>
    </w:p>
    <w:p w:rsidR="00807D9B" w:rsidRDefault="00807D9B"/>
    <w:p w:rsidR="00807D9B" w:rsidRDefault="00807D9B"/>
    <w:p w:rsidR="00807D9B" w:rsidRPr="00807D9B" w:rsidRDefault="00807D9B">
      <w:pPr>
        <w:rPr>
          <w:u w:val="single"/>
        </w:rPr>
      </w:pPr>
      <w:r w:rsidRPr="00807D9B">
        <w:rPr>
          <w:u w:val="single"/>
        </w:rPr>
        <w:t>Appendix 24</w:t>
      </w:r>
    </w:p>
    <w:p w:rsidR="005413B0" w:rsidRDefault="005413B0">
      <w:r>
        <w:rPr>
          <w:noProof/>
          <w:lang w:eastAsia="en-GB"/>
        </w:rPr>
        <w:drawing>
          <wp:inline distT="0" distB="0" distL="0" distR="0" wp14:anchorId="064EC74F" wp14:editId="19549263">
            <wp:extent cx="5731510" cy="32226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2625"/>
                    </a:xfrm>
                    <a:prstGeom prst="rect">
                      <a:avLst/>
                    </a:prstGeom>
                  </pic:spPr>
                </pic:pic>
              </a:graphicData>
            </a:graphic>
          </wp:inline>
        </w:drawing>
      </w:r>
    </w:p>
    <w:p w:rsidR="00807D9B" w:rsidRDefault="00807D9B">
      <w:r>
        <w:t xml:space="preserve">Classification KStar percentage. </w:t>
      </w:r>
    </w:p>
    <w:p w:rsidR="005B257D" w:rsidRDefault="005B257D"/>
    <w:p w:rsidR="005B257D" w:rsidRDefault="005B257D"/>
    <w:p w:rsidR="005B257D" w:rsidRPr="005B257D" w:rsidRDefault="005B257D">
      <w:pPr>
        <w:rPr>
          <w:u w:val="single"/>
        </w:rPr>
      </w:pPr>
      <w:r w:rsidRPr="005B257D">
        <w:rPr>
          <w:u w:val="single"/>
        </w:rPr>
        <w:lastRenderedPageBreak/>
        <w:t>Appendix 25</w:t>
      </w:r>
    </w:p>
    <w:p w:rsidR="005413B0" w:rsidRDefault="005413B0">
      <w:r>
        <w:rPr>
          <w:noProof/>
          <w:lang w:eastAsia="en-GB"/>
        </w:rPr>
        <w:drawing>
          <wp:inline distT="0" distB="0" distL="0" distR="0" wp14:anchorId="6CAF7D1A" wp14:editId="396EE37D">
            <wp:extent cx="5731510" cy="322262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2625"/>
                    </a:xfrm>
                    <a:prstGeom prst="rect">
                      <a:avLst/>
                    </a:prstGeom>
                  </pic:spPr>
                </pic:pic>
              </a:graphicData>
            </a:graphic>
          </wp:inline>
        </w:drawing>
      </w:r>
    </w:p>
    <w:p w:rsidR="005B257D" w:rsidRDefault="005B257D">
      <w:r>
        <w:t>Classification KStar confusion matrix.</w:t>
      </w:r>
    </w:p>
    <w:p w:rsidR="005B257D" w:rsidRDefault="005B257D"/>
    <w:p w:rsidR="005B257D" w:rsidRDefault="005B257D"/>
    <w:p w:rsidR="00A9473E" w:rsidRDefault="00A9473E"/>
    <w:p w:rsidR="00A9473E" w:rsidRPr="00A9473E" w:rsidRDefault="00A9473E">
      <w:pPr>
        <w:rPr>
          <w:u w:val="single"/>
        </w:rPr>
      </w:pPr>
      <w:r w:rsidRPr="00A9473E">
        <w:rPr>
          <w:u w:val="single"/>
        </w:rPr>
        <w:t>Appendix 26</w:t>
      </w:r>
    </w:p>
    <w:p w:rsidR="005413B0" w:rsidRDefault="005413B0">
      <w:r>
        <w:rPr>
          <w:noProof/>
          <w:lang w:eastAsia="en-GB"/>
        </w:rPr>
        <w:drawing>
          <wp:inline distT="0" distB="0" distL="0" distR="0" wp14:anchorId="1C9083BB" wp14:editId="465D05B9">
            <wp:extent cx="5731510" cy="32226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2625"/>
                    </a:xfrm>
                    <a:prstGeom prst="rect">
                      <a:avLst/>
                    </a:prstGeom>
                  </pic:spPr>
                </pic:pic>
              </a:graphicData>
            </a:graphic>
          </wp:inline>
        </w:drawing>
      </w:r>
    </w:p>
    <w:p w:rsidR="00A9473E" w:rsidRDefault="00A9473E">
      <w:r>
        <w:t xml:space="preserve">Classification BayesNet percentage. </w:t>
      </w:r>
    </w:p>
    <w:p w:rsidR="00BB7861" w:rsidRDefault="00BB7861"/>
    <w:p w:rsidR="00BB7861" w:rsidRPr="00BB7861" w:rsidRDefault="00BB7861">
      <w:pPr>
        <w:rPr>
          <w:u w:val="single"/>
        </w:rPr>
      </w:pPr>
      <w:r w:rsidRPr="00BB7861">
        <w:rPr>
          <w:u w:val="single"/>
        </w:rPr>
        <w:lastRenderedPageBreak/>
        <w:t>Appendix 27</w:t>
      </w:r>
    </w:p>
    <w:p w:rsidR="005413B0" w:rsidRDefault="005413B0">
      <w:r>
        <w:rPr>
          <w:noProof/>
          <w:lang w:eastAsia="en-GB"/>
        </w:rPr>
        <w:drawing>
          <wp:inline distT="0" distB="0" distL="0" distR="0" wp14:anchorId="357D7CFF" wp14:editId="43E0EAFA">
            <wp:extent cx="5731510" cy="322262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2625"/>
                    </a:xfrm>
                    <a:prstGeom prst="rect">
                      <a:avLst/>
                    </a:prstGeom>
                  </pic:spPr>
                </pic:pic>
              </a:graphicData>
            </a:graphic>
          </wp:inline>
        </w:drawing>
      </w:r>
    </w:p>
    <w:p w:rsidR="00BB7861" w:rsidRDefault="00BB7861">
      <w:r>
        <w:t>Classification BayesNet confusion matrix.</w:t>
      </w:r>
    </w:p>
    <w:p w:rsidR="00BB7861" w:rsidRDefault="00BB7861"/>
    <w:p w:rsidR="00BB7861" w:rsidRDefault="00BB7861"/>
    <w:p w:rsidR="005B7C8E" w:rsidRDefault="005B7C8E"/>
    <w:p w:rsidR="005B7C8E" w:rsidRPr="005B7C8E" w:rsidRDefault="005B7C8E">
      <w:pPr>
        <w:rPr>
          <w:u w:val="single"/>
        </w:rPr>
      </w:pPr>
      <w:r w:rsidRPr="005B7C8E">
        <w:rPr>
          <w:u w:val="single"/>
        </w:rPr>
        <w:t>Appendix 28</w:t>
      </w:r>
    </w:p>
    <w:p w:rsidR="005413B0" w:rsidRDefault="005413B0">
      <w:r>
        <w:rPr>
          <w:noProof/>
          <w:lang w:eastAsia="en-GB"/>
        </w:rPr>
        <w:drawing>
          <wp:inline distT="0" distB="0" distL="0" distR="0" wp14:anchorId="12D1CD83" wp14:editId="52D0B75A">
            <wp:extent cx="5731510" cy="322262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2625"/>
                    </a:xfrm>
                    <a:prstGeom prst="rect">
                      <a:avLst/>
                    </a:prstGeom>
                  </pic:spPr>
                </pic:pic>
              </a:graphicData>
            </a:graphic>
          </wp:inline>
        </w:drawing>
      </w:r>
    </w:p>
    <w:p w:rsidR="005B7C8E" w:rsidRDefault="005B7C8E">
      <w:r>
        <w:t xml:space="preserve">Clustering into 5 groups. </w:t>
      </w:r>
    </w:p>
    <w:p w:rsidR="00F5531E" w:rsidRDefault="00F5531E"/>
    <w:p w:rsidR="00F5531E" w:rsidRPr="00F5531E" w:rsidRDefault="00F5531E">
      <w:pPr>
        <w:rPr>
          <w:u w:val="single"/>
        </w:rPr>
      </w:pPr>
      <w:r w:rsidRPr="00F5531E">
        <w:rPr>
          <w:u w:val="single"/>
        </w:rPr>
        <w:lastRenderedPageBreak/>
        <w:t>Appendix 29</w:t>
      </w:r>
    </w:p>
    <w:p w:rsidR="005413B0" w:rsidRDefault="005413B0">
      <w:r>
        <w:rPr>
          <w:noProof/>
          <w:lang w:eastAsia="en-GB"/>
        </w:rPr>
        <w:drawing>
          <wp:inline distT="0" distB="0" distL="0" distR="0" wp14:anchorId="1CF8A295" wp14:editId="3AB12420">
            <wp:extent cx="5731510" cy="322262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2625"/>
                    </a:xfrm>
                    <a:prstGeom prst="rect">
                      <a:avLst/>
                    </a:prstGeom>
                  </pic:spPr>
                </pic:pic>
              </a:graphicData>
            </a:graphic>
          </wp:inline>
        </w:drawing>
      </w:r>
    </w:p>
    <w:p w:rsidR="005413B0" w:rsidRDefault="005413B0">
      <w:r>
        <w:rPr>
          <w:noProof/>
          <w:lang w:eastAsia="en-GB"/>
        </w:rPr>
        <w:drawing>
          <wp:inline distT="0" distB="0" distL="0" distR="0" wp14:anchorId="7D7285F6" wp14:editId="753212CB">
            <wp:extent cx="5731510" cy="322262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2625"/>
                    </a:xfrm>
                    <a:prstGeom prst="rect">
                      <a:avLst/>
                    </a:prstGeom>
                  </pic:spPr>
                </pic:pic>
              </a:graphicData>
            </a:graphic>
          </wp:inline>
        </w:drawing>
      </w:r>
    </w:p>
    <w:p w:rsidR="00DF17AC" w:rsidRDefault="00F5531E">
      <w:r>
        <w:t xml:space="preserve">Clusters identified. </w:t>
      </w:r>
    </w:p>
    <w:p w:rsidR="00DF17AC" w:rsidRDefault="00DF17AC"/>
    <w:p w:rsidR="00DF17AC" w:rsidRDefault="00DF17AC"/>
    <w:p w:rsidR="0027729D" w:rsidRDefault="0027729D"/>
    <w:p w:rsidR="008E3B43" w:rsidRDefault="008E3B43"/>
    <w:p w:rsidR="0027729D" w:rsidRDefault="0027729D"/>
    <w:p w:rsidR="0027729D" w:rsidRDefault="0027729D"/>
    <w:p w:rsidR="0027729D" w:rsidRPr="0027729D" w:rsidRDefault="0027729D">
      <w:pPr>
        <w:rPr>
          <w:u w:val="single"/>
        </w:rPr>
      </w:pPr>
      <w:r w:rsidRPr="0027729D">
        <w:rPr>
          <w:u w:val="single"/>
        </w:rPr>
        <w:lastRenderedPageBreak/>
        <w:t>Appendix 30</w:t>
      </w:r>
    </w:p>
    <w:p w:rsidR="0027729D" w:rsidRDefault="0027729D">
      <w:r>
        <w:rPr>
          <w:noProof/>
          <w:lang w:eastAsia="en-GB"/>
        </w:rPr>
        <w:drawing>
          <wp:inline distT="0" distB="0" distL="0" distR="0" wp14:anchorId="3008FA84" wp14:editId="49451EA3">
            <wp:extent cx="5731510" cy="32226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2625"/>
                    </a:xfrm>
                    <a:prstGeom prst="rect">
                      <a:avLst/>
                    </a:prstGeom>
                  </pic:spPr>
                </pic:pic>
              </a:graphicData>
            </a:graphic>
          </wp:inline>
        </w:drawing>
      </w:r>
    </w:p>
    <w:p w:rsidR="0027729D" w:rsidRDefault="0027729D">
      <w:r>
        <w:t xml:space="preserve">Error message when importing data. </w:t>
      </w:r>
    </w:p>
    <w:p w:rsidR="0027729D" w:rsidRDefault="0027729D"/>
    <w:p w:rsidR="00321CDF" w:rsidRDefault="00321CDF"/>
    <w:p w:rsidR="00321CDF" w:rsidRPr="00321CDF" w:rsidRDefault="00321CDF">
      <w:pPr>
        <w:rPr>
          <w:u w:val="single"/>
        </w:rPr>
      </w:pPr>
      <w:r w:rsidRPr="00321CDF">
        <w:rPr>
          <w:u w:val="single"/>
        </w:rPr>
        <w:t>Appendix 31</w:t>
      </w:r>
    </w:p>
    <w:p w:rsidR="00321CDF" w:rsidRDefault="00321CDF">
      <w:r>
        <w:rPr>
          <w:noProof/>
          <w:lang w:eastAsia="en-GB"/>
        </w:rPr>
        <w:drawing>
          <wp:inline distT="0" distB="0" distL="0" distR="0" wp14:anchorId="27944EBB" wp14:editId="3B77F8F2">
            <wp:extent cx="5731510" cy="32226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2625"/>
                    </a:xfrm>
                    <a:prstGeom prst="rect">
                      <a:avLst/>
                    </a:prstGeom>
                  </pic:spPr>
                </pic:pic>
              </a:graphicData>
            </a:graphic>
          </wp:inline>
        </w:drawing>
      </w:r>
    </w:p>
    <w:p w:rsidR="00321CDF" w:rsidRDefault="00321CDF">
      <w:r>
        <w:t xml:space="preserve">Linear Regression output. </w:t>
      </w:r>
    </w:p>
    <w:p w:rsidR="008E3B43" w:rsidRDefault="008E3B43"/>
    <w:p w:rsidR="00DD2A2F" w:rsidRDefault="00DD2A2F"/>
    <w:p w:rsidR="00DD2A2F" w:rsidRPr="00DD2A2F" w:rsidRDefault="00DD2A2F">
      <w:pPr>
        <w:rPr>
          <w:u w:val="single"/>
        </w:rPr>
      </w:pPr>
      <w:r w:rsidRPr="00DD2A2F">
        <w:rPr>
          <w:u w:val="single"/>
        </w:rPr>
        <w:lastRenderedPageBreak/>
        <w:t>Appendix 32</w:t>
      </w:r>
    </w:p>
    <w:p w:rsidR="00DD2A2F" w:rsidRDefault="00DD2A2F">
      <w:r>
        <w:rPr>
          <w:noProof/>
          <w:lang w:eastAsia="en-GB"/>
        </w:rPr>
        <w:drawing>
          <wp:inline distT="0" distB="0" distL="0" distR="0" wp14:anchorId="502E4875" wp14:editId="1A9E9A01">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2625"/>
                    </a:xfrm>
                    <a:prstGeom prst="rect">
                      <a:avLst/>
                    </a:prstGeom>
                  </pic:spPr>
                </pic:pic>
              </a:graphicData>
            </a:graphic>
          </wp:inline>
        </w:drawing>
      </w:r>
    </w:p>
    <w:p w:rsidR="0027729D" w:rsidRDefault="0027729D"/>
    <w:p w:rsidR="00D209F2" w:rsidRDefault="00D209F2">
      <w:r>
        <w:rPr>
          <w:noProof/>
          <w:lang w:eastAsia="en-GB"/>
        </w:rPr>
        <w:drawing>
          <wp:inline distT="0" distB="0" distL="0" distR="0" wp14:anchorId="054A59CA" wp14:editId="683D744E">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2625"/>
                    </a:xfrm>
                    <a:prstGeom prst="rect">
                      <a:avLst/>
                    </a:prstGeom>
                  </pic:spPr>
                </pic:pic>
              </a:graphicData>
            </a:graphic>
          </wp:inline>
        </w:drawing>
      </w:r>
    </w:p>
    <w:p w:rsidR="00321CDF" w:rsidRDefault="00321CDF">
      <w:r>
        <w:rPr>
          <w:noProof/>
          <w:lang w:eastAsia="en-GB"/>
        </w:rPr>
        <w:lastRenderedPageBreak/>
        <w:drawing>
          <wp:inline distT="0" distB="0" distL="0" distR="0" wp14:anchorId="576C15FF" wp14:editId="579A36E4">
            <wp:extent cx="5731510" cy="32226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2625"/>
                    </a:xfrm>
                    <a:prstGeom prst="rect">
                      <a:avLst/>
                    </a:prstGeom>
                  </pic:spPr>
                </pic:pic>
              </a:graphicData>
            </a:graphic>
          </wp:inline>
        </w:drawing>
      </w:r>
    </w:p>
    <w:p w:rsidR="008C020E" w:rsidRDefault="00DD2A2F">
      <w:r>
        <w:t>Decision trees t</w:t>
      </w:r>
      <w:r w:rsidR="008C020E">
        <w:t>hat were difficult to visualise.</w:t>
      </w:r>
    </w:p>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Default="008C020E"/>
    <w:p w:rsidR="008C020E" w:rsidRPr="008C020E" w:rsidRDefault="008C020E">
      <w:pPr>
        <w:rPr>
          <w:u w:val="single"/>
        </w:rPr>
      </w:pPr>
      <w:r w:rsidRPr="008C020E">
        <w:rPr>
          <w:u w:val="single"/>
        </w:rPr>
        <w:lastRenderedPageBreak/>
        <w:t>Appendix 33</w:t>
      </w:r>
    </w:p>
    <w:p w:rsidR="008C020E" w:rsidRDefault="008C020E">
      <w:r>
        <w:rPr>
          <w:noProof/>
          <w:lang w:eastAsia="en-GB"/>
        </w:rPr>
        <w:drawing>
          <wp:inline distT="0" distB="0" distL="0" distR="0" wp14:anchorId="0B866BD2" wp14:editId="502E158A">
            <wp:extent cx="5731510" cy="322262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2625"/>
                    </a:xfrm>
                    <a:prstGeom prst="rect">
                      <a:avLst/>
                    </a:prstGeom>
                  </pic:spPr>
                </pic:pic>
              </a:graphicData>
            </a:graphic>
          </wp:inline>
        </w:drawing>
      </w:r>
    </w:p>
    <w:p w:rsidR="008C020E" w:rsidRDefault="008C020E">
      <w:r>
        <w:t xml:space="preserve">Decision tree visualised. </w:t>
      </w:r>
    </w:p>
    <w:p w:rsidR="005F2F6E" w:rsidRDefault="005F2F6E"/>
    <w:p w:rsidR="005F2F6E" w:rsidRDefault="005F2F6E"/>
    <w:p w:rsidR="005F2F6E" w:rsidRDefault="005F2F6E"/>
    <w:p w:rsidR="005F2F6E" w:rsidRDefault="005F2F6E"/>
    <w:p w:rsidR="005F2F6E" w:rsidRPr="005F2F6E" w:rsidRDefault="008C020E">
      <w:pPr>
        <w:rPr>
          <w:u w:val="single"/>
        </w:rPr>
      </w:pPr>
      <w:r>
        <w:rPr>
          <w:u w:val="single"/>
        </w:rPr>
        <w:t>Appendix 34</w:t>
      </w:r>
    </w:p>
    <w:p w:rsidR="005F2F6E" w:rsidRDefault="005F2F6E">
      <w:r>
        <w:rPr>
          <w:noProof/>
          <w:lang w:eastAsia="en-GB"/>
        </w:rPr>
        <w:drawing>
          <wp:inline distT="0" distB="0" distL="0" distR="0" wp14:anchorId="79C403BA" wp14:editId="637D942B">
            <wp:extent cx="5731510" cy="32226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2625"/>
                    </a:xfrm>
                    <a:prstGeom prst="rect">
                      <a:avLst/>
                    </a:prstGeom>
                  </pic:spPr>
                </pic:pic>
              </a:graphicData>
            </a:graphic>
          </wp:inline>
        </w:drawing>
      </w:r>
    </w:p>
    <w:p w:rsidR="005F2F6E" w:rsidRDefault="005F2F6E">
      <w:r>
        <w:t xml:space="preserve">Association, apriori output. </w:t>
      </w:r>
    </w:p>
    <w:sectPr w:rsidR="005F2F6E">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46E" w:rsidRDefault="00DD146E" w:rsidP="00807D9B">
      <w:pPr>
        <w:spacing w:after="0" w:line="240" w:lineRule="auto"/>
      </w:pPr>
      <w:r>
        <w:separator/>
      </w:r>
    </w:p>
  </w:endnote>
  <w:endnote w:type="continuationSeparator" w:id="0">
    <w:p w:rsidR="00DD146E" w:rsidRDefault="00DD146E" w:rsidP="00807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Open San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792861"/>
      <w:docPartObj>
        <w:docPartGallery w:val="Page Numbers (Bottom of Page)"/>
        <w:docPartUnique/>
      </w:docPartObj>
    </w:sdtPr>
    <w:sdtEndPr>
      <w:rPr>
        <w:noProof/>
      </w:rPr>
    </w:sdtEndPr>
    <w:sdtContent>
      <w:p w:rsidR="00FA5DDC" w:rsidRDefault="00FA5DDC">
        <w:pPr>
          <w:pStyle w:val="Footer"/>
          <w:jc w:val="right"/>
        </w:pPr>
        <w:r>
          <w:fldChar w:fldCharType="begin"/>
        </w:r>
        <w:r>
          <w:instrText xml:space="preserve"> PAGE   \* MERGEFORMAT </w:instrText>
        </w:r>
        <w:r>
          <w:fldChar w:fldCharType="separate"/>
        </w:r>
        <w:r w:rsidR="008527C0">
          <w:rPr>
            <w:noProof/>
          </w:rPr>
          <w:t>26</w:t>
        </w:r>
        <w:r>
          <w:rPr>
            <w:noProof/>
          </w:rPr>
          <w:fldChar w:fldCharType="end"/>
        </w:r>
      </w:p>
    </w:sdtContent>
  </w:sdt>
  <w:p w:rsidR="00FA5DDC" w:rsidRDefault="00FA5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46E" w:rsidRDefault="00DD146E" w:rsidP="00807D9B">
      <w:pPr>
        <w:spacing w:after="0" w:line="240" w:lineRule="auto"/>
      </w:pPr>
      <w:r>
        <w:separator/>
      </w:r>
    </w:p>
  </w:footnote>
  <w:footnote w:type="continuationSeparator" w:id="0">
    <w:p w:rsidR="00DD146E" w:rsidRDefault="00DD146E" w:rsidP="00807D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1459C"/>
    <w:multiLevelType w:val="hybridMultilevel"/>
    <w:tmpl w:val="53B85462"/>
    <w:lvl w:ilvl="0" w:tplc="9BE659B2">
      <w:start w:val="1"/>
      <w:numFmt w:val="bullet"/>
      <w:lvlText w:val=""/>
      <w:lvlJc w:val="left"/>
      <w:pPr>
        <w:tabs>
          <w:tab w:val="num" w:pos="720"/>
        </w:tabs>
        <w:ind w:left="720" w:hanging="360"/>
      </w:pPr>
      <w:rPr>
        <w:rFonts w:ascii="Wingdings 3" w:hAnsi="Wingdings 3" w:hint="default"/>
      </w:rPr>
    </w:lvl>
    <w:lvl w:ilvl="1" w:tplc="97A660D8" w:tentative="1">
      <w:start w:val="1"/>
      <w:numFmt w:val="bullet"/>
      <w:lvlText w:val=""/>
      <w:lvlJc w:val="left"/>
      <w:pPr>
        <w:tabs>
          <w:tab w:val="num" w:pos="1440"/>
        </w:tabs>
        <w:ind w:left="1440" w:hanging="360"/>
      </w:pPr>
      <w:rPr>
        <w:rFonts w:ascii="Wingdings 3" w:hAnsi="Wingdings 3" w:hint="default"/>
      </w:rPr>
    </w:lvl>
    <w:lvl w:ilvl="2" w:tplc="BEA2CDB6" w:tentative="1">
      <w:start w:val="1"/>
      <w:numFmt w:val="bullet"/>
      <w:lvlText w:val=""/>
      <w:lvlJc w:val="left"/>
      <w:pPr>
        <w:tabs>
          <w:tab w:val="num" w:pos="2160"/>
        </w:tabs>
        <w:ind w:left="2160" w:hanging="360"/>
      </w:pPr>
      <w:rPr>
        <w:rFonts w:ascii="Wingdings 3" w:hAnsi="Wingdings 3" w:hint="default"/>
      </w:rPr>
    </w:lvl>
    <w:lvl w:ilvl="3" w:tplc="54C455DA" w:tentative="1">
      <w:start w:val="1"/>
      <w:numFmt w:val="bullet"/>
      <w:lvlText w:val=""/>
      <w:lvlJc w:val="left"/>
      <w:pPr>
        <w:tabs>
          <w:tab w:val="num" w:pos="2880"/>
        </w:tabs>
        <w:ind w:left="2880" w:hanging="360"/>
      </w:pPr>
      <w:rPr>
        <w:rFonts w:ascii="Wingdings 3" w:hAnsi="Wingdings 3" w:hint="default"/>
      </w:rPr>
    </w:lvl>
    <w:lvl w:ilvl="4" w:tplc="01D24C3A" w:tentative="1">
      <w:start w:val="1"/>
      <w:numFmt w:val="bullet"/>
      <w:lvlText w:val=""/>
      <w:lvlJc w:val="left"/>
      <w:pPr>
        <w:tabs>
          <w:tab w:val="num" w:pos="3600"/>
        </w:tabs>
        <w:ind w:left="3600" w:hanging="360"/>
      </w:pPr>
      <w:rPr>
        <w:rFonts w:ascii="Wingdings 3" w:hAnsi="Wingdings 3" w:hint="default"/>
      </w:rPr>
    </w:lvl>
    <w:lvl w:ilvl="5" w:tplc="9CFA9BD4" w:tentative="1">
      <w:start w:val="1"/>
      <w:numFmt w:val="bullet"/>
      <w:lvlText w:val=""/>
      <w:lvlJc w:val="left"/>
      <w:pPr>
        <w:tabs>
          <w:tab w:val="num" w:pos="4320"/>
        </w:tabs>
        <w:ind w:left="4320" w:hanging="360"/>
      </w:pPr>
      <w:rPr>
        <w:rFonts w:ascii="Wingdings 3" w:hAnsi="Wingdings 3" w:hint="default"/>
      </w:rPr>
    </w:lvl>
    <w:lvl w:ilvl="6" w:tplc="A56A5BE2" w:tentative="1">
      <w:start w:val="1"/>
      <w:numFmt w:val="bullet"/>
      <w:lvlText w:val=""/>
      <w:lvlJc w:val="left"/>
      <w:pPr>
        <w:tabs>
          <w:tab w:val="num" w:pos="5040"/>
        </w:tabs>
        <w:ind w:left="5040" w:hanging="360"/>
      </w:pPr>
      <w:rPr>
        <w:rFonts w:ascii="Wingdings 3" w:hAnsi="Wingdings 3" w:hint="default"/>
      </w:rPr>
    </w:lvl>
    <w:lvl w:ilvl="7" w:tplc="7BDE5C80" w:tentative="1">
      <w:start w:val="1"/>
      <w:numFmt w:val="bullet"/>
      <w:lvlText w:val=""/>
      <w:lvlJc w:val="left"/>
      <w:pPr>
        <w:tabs>
          <w:tab w:val="num" w:pos="5760"/>
        </w:tabs>
        <w:ind w:left="5760" w:hanging="360"/>
      </w:pPr>
      <w:rPr>
        <w:rFonts w:ascii="Wingdings 3" w:hAnsi="Wingdings 3" w:hint="default"/>
      </w:rPr>
    </w:lvl>
    <w:lvl w:ilvl="8" w:tplc="3270568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CA54FB0"/>
    <w:multiLevelType w:val="hybridMultilevel"/>
    <w:tmpl w:val="C848F53A"/>
    <w:lvl w:ilvl="0" w:tplc="7A906470">
      <w:start w:val="1"/>
      <w:numFmt w:val="bullet"/>
      <w:lvlText w:val=""/>
      <w:lvlJc w:val="left"/>
      <w:pPr>
        <w:tabs>
          <w:tab w:val="num" w:pos="720"/>
        </w:tabs>
        <w:ind w:left="720" w:hanging="360"/>
      </w:pPr>
      <w:rPr>
        <w:rFonts w:ascii="Wingdings" w:hAnsi="Wingdings" w:hint="default"/>
      </w:rPr>
    </w:lvl>
    <w:lvl w:ilvl="1" w:tplc="7C6A95CE" w:tentative="1">
      <w:start w:val="1"/>
      <w:numFmt w:val="bullet"/>
      <w:lvlText w:val=""/>
      <w:lvlJc w:val="left"/>
      <w:pPr>
        <w:tabs>
          <w:tab w:val="num" w:pos="1440"/>
        </w:tabs>
        <w:ind w:left="1440" w:hanging="360"/>
      </w:pPr>
      <w:rPr>
        <w:rFonts w:ascii="Wingdings" w:hAnsi="Wingdings" w:hint="default"/>
      </w:rPr>
    </w:lvl>
    <w:lvl w:ilvl="2" w:tplc="9C9C8484">
      <w:start w:val="1"/>
      <w:numFmt w:val="bullet"/>
      <w:lvlText w:val=""/>
      <w:lvlJc w:val="left"/>
      <w:pPr>
        <w:tabs>
          <w:tab w:val="num" w:pos="2160"/>
        </w:tabs>
        <w:ind w:left="2160" w:hanging="360"/>
      </w:pPr>
      <w:rPr>
        <w:rFonts w:ascii="Wingdings" w:hAnsi="Wingdings" w:hint="default"/>
      </w:rPr>
    </w:lvl>
    <w:lvl w:ilvl="3" w:tplc="504CCF78" w:tentative="1">
      <w:start w:val="1"/>
      <w:numFmt w:val="bullet"/>
      <w:lvlText w:val=""/>
      <w:lvlJc w:val="left"/>
      <w:pPr>
        <w:tabs>
          <w:tab w:val="num" w:pos="2880"/>
        </w:tabs>
        <w:ind w:left="2880" w:hanging="360"/>
      </w:pPr>
      <w:rPr>
        <w:rFonts w:ascii="Wingdings" w:hAnsi="Wingdings" w:hint="default"/>
      </w:rPr>
    </w:lvl>
    <w:lvl w:ilvl="4" w:tplc="AE1AAF9A" w:tentative="1">
      <w:start w:val="1"/>
      <w:numFmt w:val="bullet"/>
      <w:lvlText w:val=""/>
      <w:lvlJc w:val="left"/>
      <w:pPr>
        <w:tabs>
          <w:tab w:val="num" w:pos="3600"/>
        </w:tabs>
        <w:ind w:left="3600" w:hanging="360"/>
      </w:pPr>
      <w:rPr>
        <w:rFonts w:ascii="Wingdings" w:hAnsi="Wingdings" w:hint="default"/>
      </w:rPr>
    </w:lvl>
    <w:lvl w:ilvl="5" w:tplc="5D285B7A" w:tentative="1">
      <w:start w:val="1"/>
      <w:numFmt w:val="bullet"/>
      <w:lvlText w:val=""/>
      <w:lvlJc w:val="left"/>
      <w:pPr>
        <w:tabs>
          <w:tab w:val="num" w:pos="4320"/>
        </w:tabs>
        <w:ind w:left="4320" w:hanging="360"/>
      </w:pPr>
      <w:rPr>
        <w:rFonts w:ascii="Wingdings" w:hAnsi="Wingdings" w:hint="default"/>
      </w:rPr>
    </w:lvl>
    <w:lvl w:ilvl="6" w:tplc="DA8E33C8" w:tentative="1">
      <w:start w:val="1"/>
      <w:numFmt w:val="bullet"/>
      <w:lvlText w:val=""/>
      <w:lvlJc w:val="left"/>
      <w:pPr>
        <w:tabs>
          <w:tab w:val="num" w:pos="5040"/>
        </w:tabs>
        <w:ind w:left="5040" w:hanging="360"/>
      </w:pPr>
      <w:rPr>
        <w:rFonts w:ascii="Wingdings" w:hAnsi="Wingdings" w:hint="default"/>
      </w:rPr>
    </w:lvl>
    <w:lvl w:ilvl="7" w:tplc="0396130C" w:tentative="1">
      <w:start w:val="1"/>
      <w:numFmt w:val="bullet"/>
      <w:lvlText w:val=""/>
      <w:lvlJc w:val="left"/>
      <w:pPr>
        <w:tabs>
          <w:tab w:val="num" w:pos="5760"/>
        </w:tabs>
        <w:ind w:left="5760" w:hanging="360"/>
      </w:pPr>
      <w:rPr>
        <w:rFonts w:ascii="Wingdings" w:hAnsi="Wingdings" w:hint="default"/>
      </w:rPr>
    </w:lvl>
    <w:lvl w:ilvl="8" w:tplc="007C091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CF7"/>
    <w:rsid w:val="00013B56"/>
    <w:rsid w:val="00014FCC"/>
    <w:rsid w:val="0001601A"/>
    <w:rsid w:val="00025C65"/>
    <w:rsid w:val="00025F9F"/>
    <w:rsid w:val="000557F9"/>
    <w:rsid w:val="000605BB"/>
    <w:rsid w:val="00064FEA"/>
    <w:rsid w:val="00070F7B"/>
    <w:rsid w:val="00071847"/>
    <w:rsid w:val="0007534D"/>
    <w:rsid w:val="000878AD"/>
    <w:rsid w:val="00087EF0"/>
    <w:rsid w:val="00092FD5"/>
    <w:rsid w:val="00093167"/>
    <w:rsid w:val="00095310"/>
    <w:rsid w:val="0009728D"/>
    <w:rsid w:val="000B602F"/>
    <w:rsid w:val="000C4F41"/>
    <w:rsid w:val="000C54E6"/>
    <w:rsid w:val="000C7CD4"/>
    <w:rsid w:val="000D6CCC"/>
    <w:rsid w:val="000E315E"/>
    <w:rsid w:val="000E3814"/>
    <w:rsid w:val="00104669"/>
    <w:rsid w:val="00107D0B"/>
    <w:rsid w:val="001115F6"/>
    <w:rsid w:val="00113E34"/>
    <w:rsid w:val="00115C17"/>
    <w:rsid w:val="0011604F"/>
    <w:rsid w:val="00121F1B"/>
    <w:rsid w:val="00124CED"/>
    <w:rsid w:val="00135E6D"/>
    <w:rsid w:val="0013681F"/>
    <w:rsid w:val="00140F87"/>
    <w:rsid w:val="00152A61"/>
    <w:rsid w:val="00154F08"/>
    <w:rsid w:val="00160D72"/>
    <w:rsid w:val="001637DD"/>
    <w:rsid w:val="00165702"/>
    <w:rsid w:val="001717BF"/>
    <w:rsid w:val="0017556A"/>
    <w:rsid w:val="001755C2"/>
    <w:rsid w:val="0018627E"/>
    <w:rsid w:val="00195481"/>
    <w:rsid w:val="001A284D"/>
    <w:rsid w:val="001A7B63"/>
    <w:rsid w:val="001C06E3"/>
    <w:rsid w:val="001C1342"/>
    <w:rsid w:val="001C1721"/>
    <w:rsid w:val="001C47D9"/>
    <w:rsid w:val="001C6D62"/>
    <w:rsid w:val="001D576C"/>
    <w:rsid w:val="001E3213"/>
    <w:rsid w:val="001E35CE"/>
    <w:rsid w:val="001F4E50"/>
    <w:rsid w:val="001F7D4F"/>
    <w:rsid w:val="0021051B"/>
    <w:rsid w:val="002107B2"/>
    <w:rsid w:val="00212619"/>
    <w:rsid w:val="0021355F"/>
    <w:rsid w:val="002242ED"/>
    <w:rsid w:val="0023318C"/>
    <w:rsid w:val="00236906"/>
    <w:rsid w:val="00241B13"/>
    <w:rsid w:val="00243E77"/>
    <w:rsid w:val="00247B07"/>
    <w:rsid w:val="00252A6A"/>
    <w:rsid w:val="002546CA"/>
    <w:rsid w:val="00273397"/>
    <w:rsid w:val="0027412C"/>
    <w:rsid w:val="0027729D"/>
    <w:rsid w:val="002817FA"/>
    <w:rsid w:val="00283112"/>
    <w:rsid w:val="002853CF"/>
    <w:rsid w:val="00290ACE"/>
    <w:rsid w:val="0029219C"/>
    <w:rsid w:val="002A3C28"/>
    <w:rsid w:val="002A6615"/>
    <w:rsid w:val="002B0844"/>
    <w:rsid w:val="002C583C"/>
    <w:rsid w:val="002C7F64"/>
    <w:rsid w:val="002D5FD1"/>
    <w:rsid w:val="002E1558"/>
    <w:rsid w:val="002E3E7B"/>
    <w:rsid w:val="002F0021"/>
    <w:rsid w:val="00302DF4"/>
    <w:rsid w:val="003045BB"/>
    <w:rsid w:val="00307420"/>
    <w:rsid w:val="003159D8"/>
    <w:rsid w:val="00321CDF"/>
    <w:rsid w:val="00341F0F"/>
    <w:rsid w:val="00344A38"/>
    <w:rsid w:val="00345B65"/>
    <w:rsid w:val="00352D4B"/>
    <w:rsid w:val="003539FC"/>
    <w:rsid w:val="003549BF"/>
    <w:rsid w:val="00356111"/>
    <w:rsid w:val="00364227"/>
    <w:rsid w:val="003709A1"/>
    <w:rsid w:val="00373900"/>
    <w:rsid w:val="0039532D"/>
    <w:rsid w:val="003A2B1F"/>
    <w:rsid w:val="003B4E2F"/>
    <w:rsid w:val="003C7AF5"/>
    <w:rsid w:val="003D2CC2"/>
    <w:rsid w:val="003F4D08"/>
    <w:rsid w:val="004024A0"/>
    <w:rsid w:val="00402766"/>
    <w:rsid w:val="00405559"/>
    <w:rsid w:val="00407451"/>
    <w:rsid w:val="00414014"/>
    <w:rsid w:val="00414162"/>
    <w:rsid w:val="00422B84"/>
    <w:rsid w:val="00423061"/>
    <w:rsid w:val="00423E89"/>
    <w:rsid w:val="004255B0"/>
    <w:rsid w:val="00425913"/>
    <w:rsid w:val="00446853"/>
    <w:rsid w:val="0045100F"/>
    <w:rsid w:val="0045152E"/>
    <w:rsid w:val="004573C2"/>
    <w:rsid w:val="00460EAC"/>
    <w:rsid w:val="004658C6"/>
    <w:rsid w:val="00473E11"/>
    <w:rsid w:val="00474921"/>
    <w:rsid w:val="00482CC1"/>
    <w:rsid w:val="00487F33"/>
    <w:rsid w:val="004A58D3"/>
    <w:rsid w:val="004B16F8"/>
    <w:rsid w:val="004B2431"/>
    <w:rsid w:val="004B2684"/>
    <w:rsid w:val="004B3E80"/>
    <w:rsid w:val="004B7549"/>
    <w:rsid w:val="004C67EE"/>
    <w:rsid w:val="004F07F9"/>
    <w:rsid w:val="005047D3"/>
    <w:rsid w:val="00516F29"/>
    <w:rsid w:val="00520BF1"/>
    <w:rsid w:val="00520DAB"/>
    <w:rsid w:val="0052437B"/>
    <w:rsid w:val="00534763"/>
    <w:rsid w:val="00536CC8"/>
    <w:rsid w:val="005413B0"/>
    <w:rsid w:val="00542B31"/>
    <w:rsid w:val="00546F8E"/>
    <w:rsid w:val="005510DC"/>
    <w:rsid w:val="00552734"/>
    <w:rsid w:val="0056346F"/>
    <w:rsid w:val="00565704"/>
    <w:rsid w:val="00572346"/>
    <w:rsid w:val="005755F2"/>
    <w:rsid w:val="005833B0"/>
    <w:rsid w:val="0058497B"/>
    <w:rsid w:val="00592885"/>
    <w:rsid w:val="005A3B84"/>
    <w:rsid w:val="005B0AC4"/>
    <w:rsid w:val="005B257D"/>
    <w:rsid w:val="005B25EF"/>
    <w:rsid w:val="005B73B2"/>
    <w:rsid w:val="005B7C8E"/>
    <w:rsid w:val="005C2786"/>
    <w:rsid w:val="005C2989"/>
    <w:rsid w:val="005D4DCA"/>
    <w:rsid w:val="005E4FD7"/>
    <w:rsid w:val="005E6C73"/>
    <w:rsid w:val="005E7706"/>
    <w:rsid w:val="005F02EA"/>
    <w:rsid w:val="005F2F6E"/>
    <w:rsid w:val="005F4147"/>
    <w:rsid w:val="005F65B5"/>
    <w:rsid w:val="00602D6C"/>
    <w:rsid w:val="0061069E"/>
    <w:rsid w:val="006127FA"/>
    <w:rsid w:val="006130E8"/>
    <w:rsid w:val="00613765"/>
    <w:rsid w:val="006169C8"/>
    <w:rsid w:val="006213F0"/>
    <w:rsid w:val="0062466D"/>
    <w:rsid w:val="0062564B"/>
    <w:rsid w:val="00626C1F"/>
    <w:rsid w:val="00655A6F"/>
    <w:rsid w:val="00656A9F"/>
    <w:rsid w:val="0065712D"/>
    <w:rsid w:val="006615CC"/>
    <w:rsid w:val="006654AC"/>
    <w:rsid w:val="00667A53"/>
    <w:rsid w:val="00670A4A"/>
    <w:rsid w:val="00672065"/>
    <w:rsid w:val="00672B64"/>
    <w:rsid w:val="006730B7"/>
    <w:rsid w:val="006906CF"/>
    <w:rsid w:val="00693724"/>
    <w:rsid w:val="006957BC"/>
    <w:rsid w:val="006A0311"/>
    <w:rsid w:val="006A09F1"/>
    <w:rsid w:val="006A0C5B"/>
    <w:rsid w:val="006A1018"/>
    <w:rsid w:val="006A144C"/>
    <w:rsid w:val="006A2F32"/>
    <w:rsid w:val="006A62AD"/>
    <w:rsid w:val="006A7C24"/>
    <w:rsid w:val="006C102E"/>
    <w:rsid w:val="006C44D3"/>
    <w:rsid w:val="006E14EF"/>
    <w:rsid w:val="006E5971"/>
    <w:rsid w:val="006F408D"/>
    <w:rsid w:val="00700C4E"/>
    <w:rsid w:val="00705423"/>
    <w:rsid w:val="007060FC"/>
    <w:rsid w:val="00713BC5"/>
    <w:rsid w:val="00715566"/>
    <w:rsid w:val="0072301D"/>
    <w:rsid w:val="00740941"/>
    <w:rsid w:val="00740D83"/>
    <w:rsid w:val="00745CD7"/>
    <w:rsid w:val="00752F81"/>
    <w:rsid w:val="00757C77"/>
    <w:rsid w:val="00760676"/>
    <w:rsid w:val="0076164F"/>
    <w:rsid w:val="0076454A"/>
    <w:rsid w:val="00766D0C"/>
    <w:rsid w:val="00771840"/>
    <w:rsid w:val="00772D67"/>
    <w:rsid w:val="00781797"/>
    <w:rsid w:val="007907C3"/>
    <w:rsid w:val="00790CF7"/>
    <w:rsid w:val="007910D8"/>
    <w:rsid w:val="00794807"/>
    <w:rsid w:val="007B0F9B"/>
    <w:rsid w:val="007B650A"/>
    <w:rsid w:val="007B661B"/>
    <w:rsid w:val="007C3FD2"/>
    <w:rsid w:val="007D5368"/>
    <w:rsid w:val="007E71FD"/>
    <w:rsid w:val="007F18AC"/>
    <w:rsid w:val="007F4020"/>
    <w:rsid w:val="00807D9B"/>
    <w:rsid w:val="00812F03"/>
    <w:rsid w:val="00817B0D"/>
    <w:rsid w:val="008455B2"/>
    <w:rsid w:val="00851CF7"/>
    <w:rsid w:val="00852049"/>
    <w:rsid w:val="008527C0"/>
    <w:rsid w:val="008608B3"/>
    <w:rsid w:val="008700C7"/>
    <w:rsid w:val="00871CD3"/>
    <w:rsid w:val="00872386"/>
    <w:rsid w:val="00872F4B"/>
    <w:rsid w:val="008735D0"/>
    <w:rsid w:val="00885218"/>
    <w:rsid w:val="0088657F"/>
    <w:rsid w:val="00886FD3"/>
    <w:rsid w:val="00887FCF"/>
    <w:rsid w:val="00891985"/>
    <w:rsid w:val="00895A12"/>
    <w:rsid w:val="008A4A9C"/>
    <w:rsid w:val="008B74EC"/>
    <w:rsid w:val="008C020E"/>
    <w:rsid w:val="008D6763"/>
    <w:rsid w:val="008D70D1"/>
    <w:rsid w:val="008D7A69"/>
    <w:rsid w:val="008E19F7"/>
    <w:rsid w:val="008E28CC"/>
    <w:rsid w:val="008E3B43"/>
    <w:rsid w:val="008E3BC3"/>
    <w:rsid w:val="008E6B18"/>
    <w:rsid w:val="008E72CC"/>
    <w:rsid w:val="008F19F6"/>
    <w:rsid w:val="00910084"/>
    <w:rsid w:val="00926AB0"/>
    <w:rsid w:val="00933804"/>
    <w:rsid w:val="00937EC5"/>
    <w:rsid w:val="00941F5F"/>
    <w:rsid w:val="00942FD9"/>
    <w:rsid w:val="00943183"/>
    <w:rsid w:val="00943862"/>
    <w:rsid w:val="00944A65"/>
    <w:rsid w:val="00960196"/>
    <w:rsid w:val="00972553"/>
    <w:rsid w:val="00984B02"/>
    <w:rsid w:val="00985BC2"/>
    <w:rsid w:val="00986DB9"/>
    <w:rsid w:val="00994CBE"/>
    <w:rsid w:val="009A0B0B"/>
    <w:rsid w:val="009A1897"/>
    <w:rsid w:val="009B7C79"/>
    <w:rsid w:val="009D0216"/>
    <w:rsid w:val="009E3375"/>
    <w:rsid w:val="009F1812"/>
    <w:rsid w:val="00A14299"/>
    <w:rsid w:val="00A158D6"/>
    <w:rsid w:val="00A175E9"/>
    <w:rsid w:val="00A275EB"/>
    <w:rsid w:val="00A35DAD"/>
    <w:rsid w:val="00A402AB"/>
    <w:rsid w:val="00A436E6"/>
    <w:rsid w:val="00A50B39"/>
    <w:rsid w:val="00A5615D"/>
    <w:rsid w:val="00A66ED9"/>
    <w:rsid w:val="00A66EE8"/>
    <w:rsid w:val="00A71FB5"/>
    <w:rsid w:val="00A7610A"/>
    <w:rsid w:val="00A86AA4"/>
    <w:rsid w:val="00A86FFA"/>
    <w:rsid w:val="00A87039"/>
    <w:rsid w:val="00A9473E"/>
    <w:rsid w:val="00A9782E"/>
    <w:rsid w:val="00A97DDF"/>
    <w:rsid w:val="00AA7D0A"/>
    <w:rsid w:val="00AB027F"/>
    <w:rsid w:val="00AB45AD"/>
    <w:rsid w:val="00AC3D90"/>
    <w:rsid w:val="00AD3BA6"/>
    <w:rsid w:val="00AD561F"/>
    <w:rsid w:val="00AE5D8B"/>
    <w:rsid w:val="00AF56CB"/>
    <w:rsid w:val="00B00973"/>
    <w:rsid w:val="00B03B2A"/>
    <w:rsid w:val="00B127C1"/>
    <w:rsid w:val="00B1359C"/>
    <w:rsid w:val="00B202BC"/>
    <w:rsid w:val="00B211BC"/>
    <w:rsid w:val="00B25367"/>
    <w:rsid w:val="00B25B59"/>
    <w:rsid w:val="00B301B6"/>
    <w:rsid w:val="00B3041F"/>
    <w:rsid w:val="00B30665"/>
    <w:rsid w:val="00B317E4"/>
    <w:rsid w:val="00B51665"/>
    <w:rsid w:val="00B57B93"/>
    <w:rsid w:val="00B61F94"/>
    <w:rsid w:val="00B67490"/>
    <w:rsid w:val="00B73640"/>
    <w:rsid w:val="00B76F58"/>
    <w:rsid w:val="00B84950"/>
    <w:rsid w:val="00B92728"/>
    <w:rsid w:val="00B96ABB"/>
    <w:rsid w:val="00BB15BE"/>
    <w:rsid w:val="00BB176A"/>
    <w:rsid w:val="00BB5E13"/>
    <w:rsid w:val="00BB7861"/>
    <w:rsid w:val="00BC04CB"/>
    <w:rsid w:val="00BC4D40"/>
    <w:rsid w:val="00BC71D0"/>
    <w:rsid w:val="00BE45A1"/>
    <w:rsid w:val="00BF1CC6"/>
    <w:rsid w:val="00C0215D"/>
    <w:rsid w:val="00C036F8"/>
    <w:rsid w:val="00C03734"/>
    <w:rsid w:val="00C1361D"/>
    <w:rsid w:val="00C20CF4"/>
    <w:rsid w:val="00C21620"/>
    <w:rsid w:val="00C323A6"/>
    <w:rsid w:val="00C429D4"/>
    <w:rsid w:val="00C5014C"/>
    <w:rsid w:val="00C52E54"/>
    <w:rsid w:val="00C575E1"/>
    <w:rsid w:val="00C62565"/>
    <w:rsid w:val="00C67B70"/>
    <w:rsid w:val="00C9269F"/>
    <w:rsid w:val="00C93559"/>
    <w:rsid w:val="00C9374C"/>
    <w:rsid w:val="00C94462"/>
    <w:rsid w:val="00C962A6"/>
    <w:rsid w:val="00CB193B"/>
    <w:rsid w:val="00CD3CEC"/>
    <w:rsid w:val="00CD626B"/>
    <w:rsid w:val="00CE1DF6"/>
    <w:rsid w:val="00CE6AB8"/>
    <w:rsid w:val="00CF0A0C"/>
    <w:rsid w:val="00CF21E5"/>
    <w:rsid w:val="00CF2651"/>
    <w:rsid w:val="00D05EA2"/>
    <w:rsid w:val="00D209F2"/>
    <w:rsid w:val="00D422C8"/>
    <w:rsid w:val="00D423FD"/>
    <w:rsid w:val="00D45174"/>
    <w:rsid w:val="00D513F9"/>
    <w:rsid w:val="00D559EC"/>
    <w:rsid w:val="00D6138E"/>
    <w:rsid w:val="00D62763"/>
    <w:rsid w:val="00D645AB"/>
    <w:rsid w:val="00D71F75"/>
    <w:rsid w:val="00D73B51"/>
    <w:rsid w:val="00D74D9B"/>
    <w:rsid w:val="00D8061E"/>
    <w:rsid w:val="00D82E01"/>
    <w:rsid w:val="00D947F1"/>
    <w:rsid w:val="00D95EB3"/>
    <w:rsid w:val="00D9763A"/>
    <w:rsid w:val="00DA2D9F"/>
    <w:rsid w:val="00DA6AEF"/>
    <w:rsid w:val="00DB09AA"/>
    <w:rsid w:val="00DB58C7"/>
    <w:rsid w:val="00DD146E"/>
    <w:rsid w:val="00DD2A2F"/>
    <w:rsid w:val="00DD5CF8"/>
    <w:rsid w:val="00DD6E6C"/>
    <w:rsid w:val="00DF17AC"/>
    <w:rsid w:val="00E11E6E"/>
    <w:rsid w:val="00E33F9B"/>
    <w:rsid w:val="00E34D2B"/>
    <w:rsid w:val="00E430A9"/>
    <w:rsid w:val="00E4421B"/>
    <w:rsid w:val="00E53FFF"/>
    <w:rsid w:val="00E57ADA"/>
    <w:rsid w:val="00E661DA"/>
    <w:rsid w:val="00E71AE7"/>
    <w:rsid w:val="00E772DD"/>
    <w:rsid w:val="00E81FCD"/>
    <w:rsid w:val="00E91C34"/>
    <w:rsid w:val="00E97467"/>
    <w:rsid w:val="00E97FDF"/>
    <w:rsid w:val="00EA2A76"/>
    <w:rsid w:val="00EA303D"/>
    <w:rsid w:val="00EA6D9E"/>
    <w:rsid w:val="00EB5AC6"/>
    <w:rsid w:val="00EC05C5"/>
    <w:rsid w:val="00EC1BDB"/>
    <w:rsid w:val="00ED69A0"/>
    <w:rsid w:val="00EE3EBE"/>
    <w:rsid w:val="00EE4687"/>
    <w:rsid w:val="00EE4B96"/>
    <w:rsid w:val="00EE4DDE"/>
    <w:rsid w:val="00EE676B"/>
    <w:rsid w:val="00F0070E"/>
    <w:rsid w:val="00F0215C"/>
    <w:rsid w:val="00F15D02"/>
    <w:rsid w:val="00F23222"/>
    <w:rsid w:val="00F35EC7"/>
    <w:rsid w:val="00F50A86"/>
    <w:rsid w:val="00F5531E"/>
    <w:rsid w:val="00F92361"/>
    <w:rsid w:val="00FA0698"/>
    <w:rsid w:val="00FA5DDC"/>
    <w:rsid w:val="00FB0C8E"/>
    <w:rsid w:val="00FB3F16"/>
    <w:rsid w:val="00FB57B2"/>
    <w:rsid w:val="00FB6616"/>
    <w:rsid w:val="00FB7CE6"/>
    <w:rsid w:val="00FC1AA2"/>
    <w:rsid w:val="00FC2A26"/>
    <w:rsid w:val="00FC5880"/>
    <w:rsid w:val="00FE5EC5"/>
    <w:rsid w:val="00FF0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9905C"/>
  <w15:chartTrackingRefBased/>
  <w15:docId w15:val="{2A0AEBEE-556C-44AF-B9FA-CD63C3E34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2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22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807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D9B"/>
  </w:style>
  <w:style w:type="paragraph" w:styleId="Footer">
    <w:name w:val="footer"/>
    <w:basedOn w:val="Normal"/>
    <w:link w:val="FooterChar"/>
    <w:uiPriority w:val="99"/>
    <w:unhideWhenUsed/>
    <w:rsid w:val="00807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D9B"/>
  </w:style>
  <w:style w:type="paragraph" w:styleId="Bibliography">
    <w:name w:val="Bibliography"/>
    <w:basedOn w:val="Normal"/>
    <w:next w:val="Normal"/>
    <w:uiPriority w:val="37"/>
    <w:unhideWhenUsed/>
    <w:rsid w:val="00195481"/>
  </w:style>
  <w:style w:type="character" w:styleId="Hyperlink">
    <w:name w:val="Hyperlink"/>
    <w:basedOn w:val="DefaultParagraphFont"/>
    <w:uiPriority w:val="99"/>
    <w:semiHidden/>
    <w:unhideWhenUsed/>
    <w:rsid w:val="004024A0"/>
    <w:rPr>
      <w:color w:val="0000FF"/>
      <w:u w:val="single"/>
    </w:rPr>
  </w:style>
  <w:style w:type="paragraph" w:styleId="NormalWeb">
    <w:name w:val="Normal (Web)"/>
    <w:basedOn w:val="Normal"/>
    <w:uiPriority w:val="99"/>
    <w:semiHidden/>
    <w:unhideWhenUsed/>
    <w:rsid w:val="00BB17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7871">
      <w:bodyDiv w:val="1"/>
      <w:marLeft w:val="0"/>
      <w:marRight w:val="0"/>
      <w:marTop w:val="0"/>
      <w:marBottom w:val="0"/>
      <w:divBdr>
        <w:top w:val="none" w:sz="0" w:space="0" w:color="auto"/>
        <w:left w:val="none" w:sz="0" w:space="0" w:color="auto"/>
        <w:bottom w:val="none" w:sz="0" w:space="0" w:color="auto"/>
        <w:right w:val="none" w:sz="0" w:space="0" w:color="auto"/>
      </w:divBdr>
    </w:div>
    <w:div w:id="17659302">
      <w:bodyDiv w:val="1"/>
      <w:marLeft w:val="0"/>
      <w:marRight w:val="0"/>
      <w:marTop w:val="0"/>
      <w:marBottom w:val="0"/>
      <w:divBdr>
        <w:top w:val="none" w:sz="0" w:space="0" w:color="auto"/>
        <w:left w:val="none" w:sz="0" w:space="0" w:color="auto"/>
        <w:bottom w:val="none" w:sz="0" w:space="0" w:color="auto"/>
        <w:right w:val="none" w:sz="0" w:space="0" w:color="auto"/>
      </w:divBdr>
    </w:div>
    <w:div w:id="19665562">
      <w:bodyDiv w:val="1"/>
      <w:marLeft w:val="0"/>
      <w:marRight w:val="0"/>
      <w:marTop w:val="0"/>
      <w:marBottom w:val="0"/>
      <w:divBdr>
        <w:top w:val="none" w:sz="0" w:space="0" w:color="auto"/>
        <w:left w:val="none" w:sz="0" w:space="0" w:color="auto"/>
        <w:bottom w:val="none" w:sz="0" w:space="0" w:color="auto"/>
        <w:right w:val="none" w:sz="0" w:space="0" w:color="auto"/>
      </w:divBdr>
    </w:div>
    <w:div w:id="30809714">
      <w:bodyDiv w:val="1"/>
      <w:marLeft w:val="0"/>
      <w:marRight w:val="0"/>
      <w:marTop w:val="0"/>
      <w:marBottom w:val="0"/>
      <w:divBdr>
        <w:top w:val="none" w:sz="0" w:space="0" w:color="auto"/>
        <w:left w:val="none" w:sz="0" w:space="0" w:color="auto"/>
        <w:bottom w:val="none" w:sz="0" w:space="0" w:color="auto"/>
        <w:right w:val="none" w:sz="0" w:space="0" w:color="auto"/>
      </w:divBdr>
    </w:div>
    <w:div w:id="31928553">
      <w:bodyDiv w:val="1"/>
      <w:marLeft w:val="0"/>
      <w:marRight w:val="0"/>
      <w:marTop w:val="0"/>
      <w:marBottom w:val="0"/>
      <w:divBdr>
        <w:top w:val="none" w:sz="0" w:space="0" w:color="auto"/>
        <w:left w:val="none" w:sz="0" w:space="0" w:color="auto"/>
        <w:bottom w:val="none" w:sz="0" w:space="0" w:color="auto"/>
        <w:right w:val="none" w:sz="0" w:space="0" w:color="auto"/>
      </w:divBdr>
    </w:div>
    <w:div w:id="33820998">
      <w:bodyDiv w:val="1"/>
      <w:marLeft w:val="0"/>
      <w:marRight w:val="0"/>
      <w:marTop w:val="0"/>
      <w:marBottom w:val="0"/>
      <w:divBdr>
        <w:top w:val="none" w:sz="0" w:space="0" w:color="auto"/>
        <w:left w:val="none" w:sz="0" w:space="0" w:color="auto"/>
        <w:bottom w:val="none" w:sz="0" w:space="0" w:color="auto"/>
        <w:right w:val="none" w:sz="0" w:space="0" w:color="auto"/>
      </w:divBdr>
    </w:div>
    <w:div w:id="37946527">
      <w:bodyDiv w:val="1"/>
      <w:marLeft w:val="0"/>
      <w:marRight w:val="0"/>
      <w:marTop w:val="0"/>
      <w:marBottom w:val="0"/>
      <w:divBdr>
        <w:top w:val="none" w:sz="0" w:space="0" w:color="auto"/>
        <w:left w:val="none" w:sz="0" w:space="0" w:color="auto"/>
        <w:bottom w:val="none" w:sz="0" w:space="0" w:color="auto"/>
        <w:right w:val="none" w:sz="0" w:space="0" w:color="auto"/>
      </w:divBdr>
    </w:div>
    <w:div w:id="46490356">
      <w:bodyDiv w:val="1"/>
      <w:marLeft w:val="0"/>
      <w:marRight w:val="0"/>
      <w:marTop w:val="0"/>
      <w:marBottom w:val="0"/>
      <w:divBdr>
        <w:top w:val="none" w:sz="0" w:space="0" w:color="auto"/>
        <w:left w:val="none" w:sz="0" w:space="0" w:color="auto"/>
        <w:bottom w:val="none" w:sz="0" w:space="0" w:color="auto"/>
        <w:right w:val="none" w:sz="0" w:space="0" w:color="auto"/>
      </w:divBdr>
    </w:div>
    <w:div w:id="59059514">
      <w:bodyDiv w:val="1"/>
      <w:marLeft w:val="0"/>
      <w:marRight w:val="0"/>
      <w:marTop w:val="0"/>
      <w:marBottom w:val="0"/>
      <w:divBdr>
        <w:top w:val="none" w:sz="0" w:space="0" w:color="auto"/>
        <w:left w:val="none" w:sz="0" w:space="0" w:color="auto"/>
        <w:bottom w:val="none" w:sz="0" w:space="0" w:color="auto"/>
        <w:right w:val="none" w:sz="0" w:space="0" w:color="auto"/>
      </w:divBdr>
    </w:div>
    <w:div w:id="62291274">
      <w:bodyDiv w:val="1"/>
      <w:marLeft w:val="0"/>
      <w:marRight w:val="0"/>
      <w:marTop w:val="0"/>
      <w:marBottom w:val="0"/>
      <w:divBdr>
        <w:top w:val="none" w:sz="0" w:space="0" w:color="auto"/>
        <w:left w:val="none" w:sz="0" w:space="0" w:color="auto"/>
        <w:bottom w:val="none" w:sz="0" w:space="0" w:color="auto"/>
        <w:right w:val="none" w:sz="0" w:space="0" w:color="auto"/>
      </w:divBdr>
    </w:div>
    <w:div w:id="66193325">
      <w:bodyDiv w:val="1"/>
      <w:marLeft w:val="0"/>
      <w:marRight w:val="0"/>
      <w:marTop w:val="0"/>
      <w:marBottom w:val="0"/>
      <w:divBdr>
        <w:top w:val="none" w:sz="0" w:space="0" w:color="auto"/>
        <w:left w:val="none" w:sz="0" w:space="0" w:color="auto"/>
        <w:bottom w:val="none" w:sz="0" w:space="0" w:color="auto"/>
        <w:right w:val="none" w:sz="0" w:space="0" w:color="auto"/>
      </w:divBdr>
    </w:div>
    <w:div w:id="66803804">
      <w:bodyDiv w:val="1"/>
      <w:marLeft w:val="0"/>
      <w:marRight w:val="0"/>
      <w:marTop w:val="0"/>
      <w:marBottom w:val="0"/>
      <w:divBdr>
        <w:top w:val="none" w:sz="0" w:space="0" w:color="auto"/>
        <w:left w:val="none" w:sz="0" w:space="0" w:color="auto"/>
        <w:bottom w:val="none" w:sz="0" w:space="0" w:color="auto"/>
        <w:right w:val="none" w:sz="0" w:space="0" w:color="auto"/>
      </w:divBdr>
    </w:div>
    <w:div w:id="90590417">
      <w:bodyDiv w:val="1"/>
      <w:marLeft w:val="0"/>
      <w:marRight w:val="0"/>
      <w:marTop w:val="0"/>
      <w:marBottom w:val="0"/>
      <w:divBdr>
        <w:top w:val="none" w:sz="0" w:space="0" w:color="auto"/>
        <w:left w:val="none" w:sz="0" w:space="0" w:color="auto"/>
        <w:bottom w:val="none" w:sz="0" w:space="0" w:color="auto"/>
        <w:right w:val="none" w:sz="0" w:space="0" w:color="auto"/>
      </w:divBdr>
    </w:div>
    <w:div w:id="100883756">
      <w:bodyDiv w:val="1"/>
      <w:marLeft w:val="0"/>
      <w:marRight w:val="0"/>
      <w:marTop w:val="0"/>
      <w:marBottom w:val="0"/>
      <w:divBdr>
        <w:top w:val="none" w:sz="0" w:space="0" w:color="auto"/>
        <w:left w:val="none" w:sz="0" w:space="0" w:color="auto"/>
        <w:bottom w:val="none" w:sz="0" w:space="0" w:color="auto"/>
        <w:right w:val="none" w:sz="0" w:space="0" w:color="auto"/>
      </w:divBdr>
    </w:div>
    <w:div w:id="104279393">
      <w:bodyDiv w:val="1"/>
      <w:marLeft w:val="0"/>
      <w:marRight w:val="0"/>
      <w:marTop w:val="0"/>
      <w:marBottom w:val="0"/>
      <w:divBdr>
        <w:top w:val="none" w:sz="0" w:space="0" w:color="auto"/>
        <w:left w:val="none" w:sz="0" w:space="0" w:color="auto"/>
        <w:bottom w:val="none" w:sz="0" w:space="0" w:color="auto"/>
        <w:right w:val="none" w:sz="0" w:space="0" w:color="auto"/>
      </w:divBdr>
    </w:div>
    <w:div w:id="111094667">
      <w:bodyDiv w:val="1"/>
      <w:marLeft w:val="0"/>
      <w:marRight w:val="0"/>
      <w:marTop w:val="0"/>
      <w:marBottom w:val="0"/>
      <w:divBdr>
        <w:top w:val="none" w:sz="0" w:space="0" w:color="auto"/>
        <w:left w:val="none" w:sz="0" w:space="0" w:color="auto"/>
        <w:bottom w:val="none" w:sz="0" w:space="0" w:color="auto"/>
        <w:right w:val="none" w:sz="0" w:space="0" w:color="auto"/>
      </w:divBdr>
    </w:div>
    <w:div w:id="123932041">
      <w:bodyDiv w:val="1"/>
      <w:marLeft w:val="0"/>
      <w:marRight w:val="0"/>
      <w:marTop w:val="0"/>
      <w:marBottom w:val="0"/>
      <w:divBdr>
        <w:top w:val="none" w:sz="0" w:space="0" w:color="auto"/>
        <w:left w:val="none" w:sz="0" w:space="0" w:color="auto"/>
        <w:bottom w:val="none" w:sz="0" w:space="0" w:color="auto"/>
        <w:right w:val="none" w:sz="0" w:space="0" w:color="auto"/>
      </w:divBdr>
    </w:div>
    <w:div w:id="127431741">
      <w:bodyDiv w:val="1"/>
      <w:marLeft w:val="0"/>
      <w:marRight w:val="0"/>
      <w:marTop w:val="0"/>
      <w:marBottom w:val="0"/>
      <w:divBdr>
        <w:top w:val="none" w:sz="0" w:space="0" w:color="auto"/>
        <w:left w:val="none" w:sz="0" w:space="0" w:color="auto"/>
        <w:bottom w:val="none" w:sz="0" w:space="0" w:color="auto"/>
        <w:right w:val="none" w:sz="0" w:space="0" w:color="auto"/>
      </w:divBdr>
    </w:div>
    <w:div w:id="145900129">
      <w:bodyDiv w:val="1"/>
      <w:marLeft w:val="0"/>
      <w:marRight w:val="0"/>
      <w:marTop w:val="0"/>
      <w:marBottom w:val="0"/>
      <w:divBdr>
        <w:top w:val="none" w:sz="0" w:space="0" w:color="auto"/>
        <w:left w:val="none" w:sz="0" w:space="0" w:color="auto"/>
        <w:bottom w:val="none" w:sz="0" w:space="0" w:color="auto"/>
        <w:right w:val="none" w:sz="0" w:space="0" w:color="auto"/>
      </w:divBdr>
    </w:div>
    <w:div w:id="146826502">
      <w:bodyDiv w:val="1"/>
      <w:marLeft w:val="0"/>
      <w:marRight w:val="0"/>
      <w:marTop w:val="0"/>
      <w:marBottom w:val="0"/>
      <w:divBdr>
        <w:top w:val="none" w:sz="0" w:space="0" w:color="auto"/>
        <w:left w:val="none" w:sz="0" w:space="0" w:color="auto"/>
        <w:bottom w:val="none" w:sz="0" w:space="0" w:color="auto"/>
        <w:right w:val="none" w:sz="0" w:space="0" w:color="auto"/>
      </w:divBdr>
    </w:div>
    <w:div w:id="147552380">
      <w:bodyDiv w:val="1"/>
      <w:marLeft w:val="0"/>
      <w:marRight w:val="0"/>
      <w:marTop w:val="0"/>
      <w:marBottom w:val="0"/>
      <w:divBdr>
        <w:top w:val="none" w:sz="0" w:space="0" w:color="auto"/>
        <w:left w:val="none" w:sz="0" w:space="0" w:color="auto"/>
        <w:bottom w:val="none" w:sz="0" w:space="0" w:color="auto"/>
        <w:right w:val="none" w:sz="0" w:space="0" w:color="auto"/>
      </w:divBdr>
    </w:div>
    <w:div w:id="147597550">
      <w:bodyDiv w:val="1"/>
      <w:marLeft w:val="0"/>
      <w:marRight w:val="0"/>
      <w:marTop w:val="0"/>
      <w:marBottom w:val="0"/>
      <w:divBdr>
        <w:top w:val="none" w:sz="0" w:space="0" w:color="auto"/>
        <w:left w:val="none" w:sz="0" w:space="0" w:color="auto"/>
        <w:bottom w:val="none" w:sz="0" w:space="0" w:color="auto"/>
        <w:right w:val="none" w:sz="0" w:space="0" w:color="auto"/>
      </w:divBdr>
    </w:div>
    <w:div w:id="162480471">
      <w:bodyDiv w:val="1"/>
      <w:marLeft w:val="0"/>
      <w:marRight w:val="0"/>
      <w:marTop w:val="0"/>
      <w:marBottom w:val="0"/>
      <w:divBdr>
        <w:top w:val="none" w:sz="0" w:space="0" w:color="auto"/>
        <w:left w:val="none" w:sz="0" w:space="0" w:color="auto"/>
        <w:bottom w:val="none" w:sz="0" w:space="0" w:color="auto"/>
        <w:right w:val="none" w:sz="0" w:space="0" w:color="auto"/>
      </w:divBdr>
    </w:div>
    <w:div w:id="172688839">
      <w:bodyDiv w:val="1"/>
      <w:marLeft w:val="0"/>
      <w:marRight w:val="0"/>
      <w:marTop w:val="0"/>
      <w:marBottom w:val="0"/>
      <w:divBdr>
        <w:top w:val="none" w:sz="0" w:space="0" w:color="auto"/>
        <w:left w:val="none" w:sz="0" w:space="0" w:color="auto"/>
        <w:bottom w:val="none" w:sz="0" w:space="0" w:color="auto"/>
        <w:right w:val="none" w:sz="0" w:space="0" w:color="auto"/>
      </w:divBdr>
    </w:div>
    <w:div w:id="185213405">
      <w:bodyDiv w:val="1"/>
      <w:marLeft w:val="0"/>
      <w:marRight w:val="0"/>
      <w:marTop w:val="0"/>
      <w:marBottom w:val="0"/>
      <w:divBdr>
        <w:top w:val="none" w:sz="0" w:space="0" w:color="auto"/>
        <w:left w:val="none" w:sz="0" w:space="0" w:color="auto"/>
        <w:bottom w:val="none" w:sz="0" w:space="0" w:color="auto"/>
        <w:right w:val="none" w:sz="0" w:space="0" w:color="auto"/>
      </w:divBdr>
    </w:div>
    <w:div w:id="194999290">
      <w:bodyDiv w:val="1"/>
      <w:marLeft w:val="0"/>
      <w:marRight w:val="0"/>
      <w:marTop w:val="0"/>
      <w:marBottom w:val="0"/>
      <w:divBdr>
        <w:top w:val="none" w:sz="0" w:space="0" w:color="auto"/>
        <w:left w:val="none" w:sz="0" w:space="0" w:color="auto"/>
        <w:bottom w:val="none" w:sz="0" w:space="0" w:color="auto"/>
        <w:right w:val="none" w:sz="0" w:space="0" w:color="auto"/>
      </w:divBdr>
    </w:div>
    <w:div w:id="198275978">
      <w:bodyDiv w:val="1"/>
      <w:marLeft w:val="0"/>
      <w:marRight w:val="0"/>
      <w:marTop w:val="0"/>
      <w:marBottom w:val="0"/>
      <w:divBdr>
        <w:top w:val="none" w:sz="0" w:space="0" w:color="auto"/>
        <w:left w:val="none" w:sz="0" w:space="0" w:color="auto"/>
        <w:bottom w:val="none" w:sz="0" w:space="0" w:color="auto"/>
        <w:right w:val="none" w:sz="0" w:space="0" w:color="auto"/>
      </w:divBdr>
    </w:div>
    <w:div w:id="215045851">
      <w:bodyDiv w:val="1"/>
      <w:marLeft w:val="0"/>
      <w:marRight w:val="0"/>
      <w:marTop w:val="0"/>
      <w:marBottom w:val="0"/>
      <w:divBdr>
        <w:top w:val="none" w:sz="0" w:space="0" w:color="auto"/>
        <w:left w:val="none" w:sz="0" w:space="0" w:color="auto"/>
        <w:bottom w:val="none" w:sz="0" w:space="0" w:color="auto"/>
        <w:right w:val="none" w:sz="0" w:space="0" w:color="auto"/>
      </w:divBdr>
    </w:div>
    <w:div w:id="222571742">
      <w:bodyDiv w:val="1"/>
      <w:marLeft w:val="0"/>
      <w:marRight w:val="0"/>
      <w:marTop w:val="0"/>
      <w:marBottom w:val="0"/>
      <w:divBdr>
        <w:top w:val="none" w:sz="0" w:space="0" w:color="auto"/>
        <w:left w:val="none" w:sz="0" w:space="0" w:color="auto"/>
        <w:bottom w:val="none" w:sz="0" w:space="0" w:color="auto"/>
        <w:right w:val="none" w:sz="0" w:space="0" w:color="auto"/>
      </w:divBdr>
    </w:div>
    <w:div w:id="227040941">
      <w:bodyDiv w:val="1"/>
      <w:marLeft w:val="0"/>
      <w:marRight w:val="0"/>
      <w:marTop w:val="0"/>
      <w:marBottom w:val="0"/>
      <w:divBdr>
        <w:top w:val="none" w:sz="0" w:space="0" w:color="auto"/>
        <w:left w:val="none" w:sz="0" w:space="0" w:color="auto"/>
        <w:bottom w:val="none" w:sz="0" w:space="0" w:color="auto"/>
        <w:right w:val="none" w:sz="0" w:space="0" w:color="auto"/>
      </w:divBdr>
    </w:div>
    <w:div w:id="229854876">
      <w:bodyDiv w:val="1"/>
      <w:marLeft w:val="0"/>
      <w:marRight w:val="0"/>
      <w:marTop w:val="0"/>
      <w:marBottom w:val="0"/>
      <w:divBdr>
        <w:top w:val="none" w:sz="0" w:space="0" w:color="auto"/>
        <w:left w:val="none" w:sz="0" w:space="0" w:color="auto"/>
        <w:bottom w:val="none" w:sz="0" w:space="0" w:color="auto"/>
        <w:right w:val="none" w:sz="0" w:space="0" w:color="auto"/>
      </w:divBdr>
    </w:div>
    <w:div w:id="236281288">
      <w:bodyDiv w:val="1"/>
      <w:marLeft w:val="0"/>
      <w:marRight w:val="0"/>
      <w:marTop w:val="0"/>
      <w:marBottom w:val="0"/>
      <w:divBdr>
        <w:top w:val="none" w:sz="0" w:space="0" w:color="auto"/>
        <w:left w:val="none" w:sz="0" w:space="0" w:color="auto"/>
        <w:bottom w:val="none" w:sz="0" w:space="0" w:color="auto"/>
        <w:right w:val="none" w:sz="0" w:space="0" w:color="auto"/>
      </w:divBdr>
    </w:div>
    <w:div w:id="263421803">
      <w:bodyDiv w:val="1"/>
      <w:marLeft w:val="0"/>
      <w:marRight w:val="0"/>
      <w:marTop w:val="0"/>
      <w:marBottom w:val="0"/>
      <w:divBdr>
        <w:top w:val="none" w:sz="0" w:space="0" w:color="auto"/>
        <w:left w:val="none" w:sz="0" w:space="0" w:color="auto"/>
        <w:bottom w:val="none" w:sz="0" w:space="0" w:color="auto"/>
        <w:right w:val="none" w:sz="0" w:space="0" w:color="auto"/>
      </w:divBdr>
    </w:div>
    <w:div w:id="275404498">
      <w:bodyDiv w:val="1"/>
      <w:marLeft w:val="0"/>
      <w:marRight w:val="0"/>
      <w:marTop w:val="0"/>
      <w:marBottom w:val="0"/>
      <w:divBdr>
        <w:top w:val="none" w:sz="0" w:space="0" w:color="auto"/>
        <w:left w:val="none" w:sz="0" w:space="0" w:color="auto"/>
        <w:bottom w:val="none" w:sz="0" w:space="0" w:color="auto"/>
        <w:right w:val="none" w:sz="0" w:space="0" w:color="auto"/>
      </w:divBdr>
    </w:div>
    <w:div w:id="283773766">
      <w:bodyDiv w:val="1"/>
      <w:marLeft w:val="0"/>
      <w:marRight w:val="0"/>
      <w:marTop w:val="0"/>
      <w:marBottom w:val="0"/>
      <w:divBdr>
        <w:top w:val="none" w:sz="0" w:space="0" w:color="auto"/>
        <w:left w:val="none" w:sz="0" w:space="0" w:color="auto"/>
        <w:bottom w:val="none" w:sz="0" w:space="0" w:color="auto"/>
        <w:right w:val="none" w:sz="0" w:space="0" w:color="auto"/>
      </w:divBdr>
    </w:div>
    <w:div w:id="288585839">
      <w:bodyDiv w:val="1"/>
      <w:marLeft w:val="0"/>
      <w:marRight w:val="0"/>
      <w:marTop w:val="0"/>
      <w:marBottom w:val="0"/>
      <w:divBdr>
        <w:top w:val="none" w:sz="0" w:space="0" w:color="auto"/>
        <w:left w:val="none" w:sz="0" w:space="0" w:color="auto"/>
        <w:bottom w:val="none" w:sz="0" w:space="0" w:color="auto"/>
        <w:right w:val="none" w:sz="0" w:space="0" w:color="auto"/>
      </w:divBdr>
    </w:div>
    <w:div w:id="290206908">
      <w:bodyDiv w:val="1"/>
      <w:marLeft w:val="0"/>
      <w:marRight w:val="0"/>
      <w:marTop w:val="0"/>
      <w:marBottom w:val="0"/>
      <w:divBdr>
        <w:top w:val="none" w:sz="0" w:space="0" w:color="auto"/>
        <w:left w:val="none" w:sz="0" w:space="0" w:color="auto"/>
        <w:bottom w:val="none" w:sz="0" w:space="0" w:color="auto"/>
        <w:right w:val="none" w:sz="0" w:space="0" w:color="auto"/>
      </w:divBdr>
    </w:div>
    <w:div w:id="309286554">
      <w:bodyDiv w:val="1"/>
      <w:marLeft w:val="0"/>
      <w:marRight w:val="0"/>
      <w:marTop w:val="0"/>
      <w:marBottom w:val="0"/>
      <w:divBdr>
        <w:top w:val="none" w:sz="0" w:space="0" w:color="auto"/>
        <w:left w:val="none" w:sz="0" w:space="0" w:color="auto"/>
        <w:bottom w:val="none" w:sz="0" w:space="0" w:color="auto"/>
        <w:right w:val="none" w:sz="0" w:space="0" w:color="auto"/>
      </w:divBdr>
    </w:div>
    <w:div w:id="323320209">
      <w:bodyDiv w:val="1"/>
      <w:marLeft w:val="0"/>
      <w:marRight w:val="0"/>
      <w:marTop w:val="0"/>
      <w:marBottom w:val="0"/>
      <w:divBdr>
        <w:top w:val="none" w:sz="0" w:space="0" w:color="auto"/>
        <w:left w:val="none" w:sz="0" w:space="0" w:color="auto"/>
        <w:bottom w:val="none" w:sz="0" w:space="0" w:color="auto"/>
        <w:right w:val="none" w:sz="0" w:space="0" w:color="auto"/>
      </w:divBdr>
    </w:div>
    <w:div w:id="330330802">
      <w:bodyDiv w:val="1"/>
      <w:marLeft w:val="0"/>
      <w:marRight w:val="0"/>
      <w:marTop w:val="0"/>
      <w:marBottom w:val="0"/>
      <w:divBdr>
        <w:top w:val="none" w:sz="0" w:space="0" w:color="auto"/>
        <w:left w:val="none" w:sz="0" w:space="0" w:color="auto"/>
        <w:bottom w:val="none" w:sz="0" w:space="0" w:color="auto"/>
        <w:right w:val="none" w:sz="0" w:space="0" w:color="auto"/>
      </w:divBdr>
    </w:div>
    <w:div w:id="331181745">
      <w:bodyDiv w:val="1"/>
      <w:marLeft w:val="0"/>
      <w:marRight w:val="0"/>
      <w:marTop w:val="0"/>
      <w:marBottom w:val="0"/>
      <w:divBdr>
        <w:top w:val="none" w:sz="0" w:space="0" w:color="auto"/>
        <w:left w:val="none" w:sz="0" w:space="0" w:color="auto"/>
        <w:bottom w:val="none" w:sz="0" w:space="0" w:color="auto"/>
        <w:right w:val="none" w:sz="0" w:space="0" w:color="auto"/>
      </w:divBdr>
    </w:div>
    <w:div w:id="360519982">
      <w:bodyDiv w:val="1"/>
      <w:marLeft w:val="0"/>
      <w:marRight w:val="0"/>
      <w:marTop w:val="0"/>
      <w:marBottom w:val="0"/>
      <w:divBdr>
        <w:top w:val="none" w:sz="0" w:space="0" w:color="auto"/>
        <w:left w:val="none" w:sz="0" w:space="0" w:color="auto"/>
        <w:bottom w:val="none" w:sz="0" w:space="0" w:color="auto"/>
        <w:right w:val="none" w:sz="0" w:space="0" w:color="auto"/>
      </w:divBdr>
    </w:div>
    <w:div w:id="363866373">
      <w:bodyDiv w:val="1"/>
      <w:marLeft w:val="0"/>
      <w:marRight w:val="0"/>
      <w:marTop w:val="0"/>
      <w:marBottom w:val="0"/>
      <w:divBdr>
        <w:top w:val="none" w:sz="0" w:space="0" w:color="auto"/>
        <w:left w:val="none" w:sz="0" w:space="0" w:color="auto"/>
        <w:bottom w:val="none" w:sz="0" w:space="0" w:color="auto"/>
        <w:right w:val="none" w:sz="0" w:space="0" w:color="auto"/>
      </w:divBdr>
    </w:div>
    <w:div w:id="366412983">
      <w:bodyDiv w:val="1"/>
      <w:marLeft w:val="0"/>
      <w:marRight w:val="0"/>
      <w:marTop w:val="0"/>
      <w:marBottom w:val="0"/>
      <w:divBdr>
        <w:top w:val="none" w:sz="0" w:space="0" w:color="auto"/>
        <w:left w:val="none" w:sz="0" w:space="0" w:color="auto"/>
        <w:bottom w:val="none" w:sz="0" w:space="0" w:color="auto"/>
        <w:right w:val="none" w:sz="0" w:space="0" w:color="auto"/>
      </w:divBdr>
    </w:div>
    <w:div w:id="373236041">
      <w:bodyDiv w:val="1"/>
      <w:marLeft w:val="0"/>
      <w:marRight w:val="0"/>
      <w:marTop w:val="0"/>
      <w:marBottom w:val="0"/>
      <w:divBdr>
        <w:top w:val="none" w:sz="0" w:space="0" w:color="auto"/>
        <w:left w:val="none" w:sz="0" w:space="0" w:color="auto"/>
        <w:bottom w:val="none" w:sz="0" w:space="0" w:color="auto"/>
        <w:right w:val="none" w:sz="0" w:space="0" w:color="auto"/>
      </w:divBdr>
    </w:div>
    <w:div w:id="386875534">
      <w:bodyDiv w:val="1"/>
      <w:marLeft w:val="0"/>
      <w:marRight w:val="0"/>
      <w:marTop w:val="0"/>
      <w:marBottom w:val="0"/>
      <w:divBdr>
        <w:top w:val="none" w:sz="0" w:space="0" w:color="auto"/>
        <w:left w:val="none" w:sz="0" w:space="0" w:color="auto"/>
        <w:bottom w:val="none" w:sz="0" w:space="0" w:color="auto"/>
        <w:right w:val="none" w:sz="0" w:space="0" w:color="auto"/>
      </w:divBdr>
    </w:div>
    <w:div w:id="396127835">
      <w:bodyDiv w:val="1"/>
      <w:marLeft w:val="0"/>
      <w:marRight w:val="0"/>
      <w:marTop w:val="0"/>
      <w:marBottom w:val="0"/>
      <w:divBdr>
        <w:top w:val="none" w:sz="0" w:space="0" w:color="auto"/>
        <w:left w:val="none" w:sz="0" w:space="0" w:color="auto"/>
        <w:bottom w:val="none" w:sz="0" w:space="0" w:color="auto"/>
        <w:right w:val="none" w:sz="0" w:space="0" w:color="auto"/>
      </w:divBdr>
    </w:div>
    <w:div w:id="399867771">
      <w:bodyDiv w:val="1"/>
      <w:marLeft w:val="0"/>
      <w:marRight w:val="0"/>
      <w:marTop w:val="0"/>
      <w:marBottom w:val="0"/>
      <w:divBdr>
        <w:top w:val="none" w:sz="0" w:space="0" w:color="auto"/>
        <w:left w:val="none" w:sz="0" w:space="0" w:color="auto"/>
        <w:bottom w:val="none" w:sz="0" w:space="0" w:color="auto"/>
        <w:right w:val="none" w:sz="0" w:space="0" w:color="auto"/>
      </w:divBdr>
    </w:div>
    <w:div w:id="416512922">
      <w:bodyDiv w:val="1"/>
      <w:marLeft w:val="0"/>
      <w:marRight w:val="0"/>
      <w:marTop w:val="0"/>
      <w:marBottom w:val="0"/>
      <w:divBdr>
        <w:top w:val="none" w:sz="0" w:space="0" w:color="auto"/>
        <w:left w:val="none" w:sz="0" w:space="0" w:color="auto"/>
        <w:bottom w:val="none" w:sz="0" w:space="0" w:color="auto"/>
        <w:right w:val="none" w:sz="0" w:space="0" w:color="auto"/>
      </w:divBdr>
    </w:div>
    <w:div w:id="440881105">
      <w:bodyDiv w:val="1"/>
      <w:marLeft w:val="0"/>
      <w:marRight w:val="0"/>
      <w:marTop w:val="0"/>
      <w:marBottom w:val="0"/>
      <w:divBdr>
        <w:top w:val="none" w:sz="0" w:space="0" w:color="auto"/>
        <w:left w:val="none" w:sz="0" w:space="0" w:color="auto"/>
        <w:bottom w:val="none" w:sz="0" w:space="0" w:color="auto"/>
        <w:right w:val="none" w:sz="0" w:space="0" w:color="auto"/>
      </w:divBdr>
    </w:div>
    <w:div w:id="445662204">
      <w:bodyDiv w:val="1"/>
      <w:marLeft w:val="0"/>
      <w:marRight w:val="0"/>
      <w:marTop w:val="0"/>
      <w:marBottom w:val="0"/>
      <w:divBdr>
        <w:top w:val="none" w:sz="0" w:space="0" w:color="auto"/>
        <w:left w:val="none" w:sz="0" w:space="0" w:color="auto"/>
        <w:bottom w:val="none" w:sz="0" w:space="0" w:color="auto"/>
        <w:right w:val="none" w:sz="0" w:space="0" w:color="auto"/>
      </w:divBdr>
    </w:div>
    <w:div w:id="450632574">
      <w:bodyDiv w:val="1"/>
      <w:marLeft w:val="0"/>
      <w:marRight w:val="0"/>
      <w:marTop w:val="0"/>
      <w:marBottom w:val="0"/>
      <w:divBdr>
        <w:top w:val="none" w:sz="0" w:space="0" w:color="auto"/>
        <w:left w:val="none" w:sz="0" w:space="0" w:color="auto"/>
        <w:bottom w:val="none" w:sz="0" w:space="0" w:color="auto"/>
        <w:right w:val="none" w:sz="0" w:space="0" w:color="auto"/>
      </w:divBdr>
    </w:div>
    <w:div w:id="469442404">
      <w:bodyDiv w:val="1"/>
      <w:marLeft w:val="0"/>
      <w:marRight w:val="0"/>
      <w:marTop w:val="0"/>
      <w:marBottom w:val="0"/>
      <w:divBdr>
        <w:top w:val="none" w:sz="0" w:space="0" w:color="auto"/>
        <w:left w:val="none" w:sz="0" w:space="0" w:color="auto"/>
        <w:bottom w:val="none" w:sz="0" w:space="0" w:color="auto"/>
        <w:right w:val="none" w:sz="0" w:space="0" w:color="auto"/>
      </w:divBdr>
    </w:div>
    <w:div w:id="471481269">
      <w:bodyDiv w:val="1"/>
      <w:marLeft w:val="0"/>
      <w:marRight w:val="0"/>
      <w:marTop w:val="0"/>
      <w:marBottom w:val="0"/>
      <w:divBdr>
        <w:top w:val="none" w:sz="0" w:space="0" w:color="auto"/>
        <w:left w:val="none" w:sz="0" w:space="0" w:color="auto"/>
        <w:bottom w:val="none" w:sz="0" w:space="0" w:color="auto"/>
        <w:right w:val="none" w:sz="0" w:space="0" w:color="auto"/>
      </w:divBdr>
    </w:div>
    <w:div w:id="471795203">
      <w:bodyDiv w:val="1"/>
      <w:marLeft w:val="0"/>
      <w:marRight w:val="0"/>
      <w:marTop w:val="0"/>
      <w:marBottom w:val="0"/>
      <w:divBdr>
        <w:top w:val="none" w:sz="0" w:space="0" w:color="auto"/>
        <w:left w:val="none" w:sz="0" w:space="0" w:color="auto"/>
        <w:bottom w:val="none" w:sz="0" w:space="0" w:color="auto"/>
        <w:right w:val="none" w:sz="0" w:space="0" w:color="auto"/>
      </w:divBdr>
    </w:div>
    <w:div w:id="479882364">
      <w:bodyDiv w:val="1"/>
      <w:marLeft w:val="0"/>
      <w:marRight w:val="0"/>
      <w:marTop w:val="0"/>
      <w:marBottom w:val="0"/>
      <w:divBdr>
        <w:top w:val="none" w:sz="0" w:space="0" w:color="auto"/>
        <w:left w:val="none" w:sz="0" w:space="0" w:color="auto"/>
        <w:bottom w:val="none" w:sz="0" w:space="0" w:color="auto"/>
        <w:right w:val="none" w:sz="0" w:space="0" w:color="auto"/>
      </w:divBdr>
    </w:div>
    <w:div w:id="485979197">
      <w:bodyDiv w:val="1"/>
      <w:marLeft w:val="0"/>
      <w:marRight w:val="0"/>
      <w:marTop w:val="0"/>
      <w:marBottom w:val="0"/>
      <w:divBdr>
        <w:top w:val="none" w:sz="0" w:space="0" w:color="auto"/>
        <w:left w:val="none" w:sz="0" w:space="0" w:color="auto"/>
        <w:bottom w:val="none" w:sz="0" w:space="0" w:color="auto"/>
        <w:right w:val="none" w:sz="0" w:space="0" w:color="auto"/>
      </w:divBdr>
    </w:div>
    <w:div w:id="487983048">
      <w:bodyDiv w:val="1"/>
      <w:marLeft w:val="0"/>
      <w:marRight w:val="0"/>
      <w:marTop w:val="0"/>
      <w:marBottom w:val="0"/>
      <w:divBdr>
        <w:top w:val="none" w:sz="0" w:space="0" w:color="auto"/>
        <w:left w:val="none" w:sz="0" w:space="0" w:color="auto"/>
        <w:bottom w:val="none" w:sz="0" w:space="0" w:color="auto"/>
        <w:right w:val="none" w:sz="0" w:space="0" w:color="auto"/>
      </w:divBdr>
    </w:div>
    <w:div w:id="489951142">
      <w:bodyDiv w:val="1"/>
      <w:marLeft w:val="0"/>
      <w:marRight w:val="0"/>
      <w:marTop w:val="0"/>
      <w:marBottom w:val="0"/>
      <w:divBdr>
        <w:top w:val="none" w:sz="0" w:space="0" w:color="auto"/>
        <w:left w:val="none" w:sz="0" w:space="0" w:color="auto"/>
        <w:bottom w:val="none" w:sz="0" w:space="0" w:color="auto"/>
        <w:right w:val="none" w:sz="0" w:space="0" w:color="auto"/>
      </w:divBdr>
    </w:div>
    <w:div w:id="492375358">
      <w:bodyDiv w:val="1"/>
      <w:marLeft w:val="0"/>
      <w:marRight w:val="0"/>
      <w:marTop w:val="0"/>
      <w:marBottom w:val="0"/>
      <w:divBdr>
        <w:top w:val="none" w:sz="0" w:space="0" w:color="auto"/>
        <w:left w:val="none" w:sz="0" w:space="0" w:color="auto"/>
        <w:bottom w:val="none" w:sz="0" w:space="0" w:color="auto"/>
        <w:right w:val="none" w:sz="0" w:space="0" w:color="auto"/>
      </w:divBdr>
    </w:div>
    <w:div w:id="493496295">
      <w:bodyDiv w:val="1"/>
      <w:marLeft w:val="0"/>
      <w:marRight w:val="0"/>
      <w:marTop w:val="0"/>
      <w:marBottom w:val="0"/>
      <w:divBdr>
        <w:top w:val="none" w:sz="0" w:space="0" w:color="auto"/>
        <w:left w:val="none" w:sz="0" w:space="0" w:color="auto"/>
        <w:bottom w:val="none" w:sz="0" w:space="0" w:color="auto"/>
        <w:right w:val="none" w:sz="0" w:space="0" w:color="auto"/>
      </w:divBdr>
    </w:div>
    <w:div w:id="499808882">
      <w:bodyDiv w:val="1"/>
      <w:marLeft w:val="0"/>
      <w:marRight w:val="0"/>
      <w:marTop w:val="0"/>
      <w:marBottom w:val="0"/>
      <w:divBdr>
        <w:top w:val="none" w:sz="0" w:space="0" w:color="auto"/>
        <w:left w:val="none" w:sz="0" w:space="0" w:color="auto"/>
        <w:bottom w:val="none" w:sz="0" w:space="0" w:color="auto"/>
        <w:right w:val="none" w:sz="0" w:space="0" w:color="auto"/>
      </w:divBdr>
    </w:div>
    <w:div w:id="517089254">
      <w:bodyDiv w:val="1"/>
      <w:marLeft w:val="0"/>
      <w:marRight w:val="0"/>
      <w:marTop w:val="0"/>
      <w:marBottom w:val="0"/>
      <w:divBdr>
        <w:top w:val="none" w:sz="0" w:space="0" w:color="auto"/>
        <w:left w:val="none" w:sz="0" w:space="0" w:color="auto"/>
        <w:bottom w:val="none" w:sz="0" w:space="0" w:color="auto"/>
        <w:right w:val="none" w:sz="0" w:space="0" w:color="auto"/>
      </w:divBdr>
    </w:div>
    <w:div w:id="517431289">
      <w:bodyDiv w:val="1"/>
      <w:marLeft w:val="0"/>
      <w:marRight w:val="0"/>
      <w:marTop w:val="0"/>
      <w:marBottom w:val="0"/>
      <w:divBdr>
        <w:top w:val="none" w:sz="0" w:space="0" w:color="auto"/>
        <w:left w:val="none" w:sz="0" w:space="0" w:color="auto"/>
        <w:bottom w:val="none" w:sz="0" w:space="0" w:color="auto"/>
        <w:right w:val="none" w:sz="0" w:space="0" w:color="auto"/>
      </w:divBdr>
    </w:div>
    <w:div w:id="521361412">
      <w:bodyDiv w:val="1"/>
      <w:marLeft w:val="0"/>
      <w:marRight w:val="0"/>
      <w:marTop w:val="0"/>
      <w:marBottom w:val="0"/>
      <w:divBdr>
        <w:top w:val="none" w:sz="0" w:space="0" w:color="auto"/>
        <w:left w:val="none" w:sz="0" w:space="0" w:color="auto"/>
        <w:bottom w:val="none" w:sz="0" w:space="0" w:color="auto"/>
        <w:right w:val="none" w:sz="0" w:space="0" w:color="auto"/>
      </w:divBdr>
    </w:div>
    <w:div w:id="522979835">
      <w:bodyDiv w:val="1"/>
      <w:marLeft w:val="0"/>
      <w:marRight w:val="0"/>
      <w:marTop w:val="0"/>
      <w:marBottom w:val="0"/>
      <w:divBdr>
        <w:top w:val="none" w:sz="0" w:space="0" w:color="auto"/>
        <w:left w:val="none" w:sz="0" w:space="0" w:color="auto"/>
        <w:bottom w:val="none" w:sz="0" w:space="0" w:color="auto"/>
        <w:right w:val="none" w:sz="0" w:space="0" w:color="auto"/>
      </w:divBdr>
    </w:div>
    <w:div w:id="532111746">
      <w:bodyDiv w:val="1"/>
      <w:marLeft w:val="0"/>
      <w:marRight w:val="0"/>
      <w:marTop w:val="0"/>
      <w:marBottom w:val="0"/>
      <w:divBdr>
        <w:top w:val="none" w:sz="0" w:space="0" w:color="auto"/>
        <w:left w:val="none" w:sz="0" w:space="0" w:color="auto"/>
        <w:bottom w:val="none" w:sz="0" w:space="0" w:color="auto"/>
        <w:right w:val="none" w:sz="0" w:space="0" w:color="auto"/>
      </w:divBdr>
    </w:div>
    <w:div w:id="533075893">
      <w:bodyDiv w:val="1"/>
      <w:marLeft w:val="0"/>
      <w:marRight w:val="0"/>
      <w:marTop w:val="0"/>
      <w:marBottom w:val="0"/>
      <w:divBdr>
        <w:top w:val="none" w:sz="0" w:space="0" w:color="auto"/>
        <w:left w:val="none" w:sz="0" w:space="0" w:color="auto"/>
        <w:bottom w:val="none" w:sz="0" w:space="0" w:color="auto"/>
        <w:right w:val="none" w:sz="0" w:space="0" w:color="auto"/>
      </w:divBdr>
    </w:div>
    <w:div w:id="536772421">
      <w:bodyDiv w:val="1"/>
      <w:marLeft w:val="0"/>
      <w:marRight w:val="0"/>
      <w:marTop w:val="0"/>
      <w:marBottom w:val="0"/>
      <w:divBdr>
        <w:top w:val="none" w:sz="0" w:space="0" w:color="auto"/>
        <w:left w:val="none" w:sz="0" w:space="0" w:color="auto"/>
        <w:bottom w:val="none" w:sz="0" w:space="0" w:color="auto"/>
        <w:right w:val="none" w:sz="0" w:space="0" w:color="auto"/>
      </w:divBdr>
    </w:div>
    <w:div w:id="540480619">
      <w:bodyDiv w:val="1"/>
      <w:marLeft w:val="0"/>
      <w:marRight w:val="0"/>
      <w:marTop w:val="0"/>
      <w:marBottom w:val="0"/>
      <w:divBdr>
        <w:top w:val="none" w:sz="0" w:space="0" w:color="auto"/>
        <w:left w:val="none" w:sz="0" w:space="0" w:color="auto"/>
        <w:bottom w:val="none" w:sz="0" w:space="0" w:color="auto"/>
        <w:right w:val="none" w:sz="0" w:space="0" w:color="auto"/>
      </w:divBdr>
    </w:div>
    <w:div w:id="546571185">
      <w:bodyDiv w:val="1"/>
      <w:marLeft w:val="0"/>
      <w:marRight w:val="0"/>
      <w:marTop w:val="0"/>
      <w:marBottom w:val="0"/>
      <w:divBdr>
        <w:top w:val="none" w:sz="0" w:space="0" w:color="auto"/>
        <w:left w:val="none" w:sz="0" w:space="0" w:color="auto"/>
        <w:bottom w:val="none" w:sz="0" w:space="0" w:color="auto"/>
        <w:right w:val="none" w:sz="0" w:space="0" w:color="auto"/>
      </w:divBdr>
    </w:div>
    <w:div w:id="546919257">
      <w:bodyDiv w:val="1"/>
      <w:marLeft w:val="0"/>
      <w:marRight w:val="0"/>
      <w:marTop w:val="0"/>
      <w:marBottom w:val="0"/>
      <w:divBdr>
        <w:top w:val="none" w:sz="0" w:space="0" w:color="auto"/>
        <w:left w:val="none" w:sz="0" w:space="0" w:color="auto"/>
        <w:bottom w:val="none" w:sz="0" w:space="0" w:color="auto"/>
        <w:right w:val="none" w:sz="0" w:space="0" w:color="auto"/>
      </w:divBdr>
    </w:div>
    <w:div w:id="554972405">
      <w:bodyDiv w:val="1"/>
      <w:marLeft w:val="0"/>
      <w:marRight w:val="0"/>
      <w:marTop w:val="0"/>
      <w:marBottom w:val="0"/>
      <w:divBdr>
        <w:top w:val="none" w:sz="0" w:space="0" w:color="auto"/>
        <w:left w:val="none" w:sz="0" w:space="0" w:color="auto"/>
        <w:bottom w:val="none" w:sz="0" w:space="0" w:color="auto"/>
        <w:right w:val="none" w:sz="0" w:space="0" w:color="auto"/>
      </w:divBdr>
    </w:div>
    <w:div w:id="566189521">
      <w:bodyDiv w:val="1"/>
      <w:marLeft w:val="0"/>
      <w:marRight w:val="0"/>
      <w:marTop w:val="0"/>
      <w:marBottom w:val="0"/>
      <w:divBdr>
        <w:top w:val="none" w:sz="0" w:space="0" w:color="auto"/>
        <w:left w:val="none" w:sz="0" w:space="0" w:color="auto"/>
        <w:bottom w:val="none" w:sz="0" w:space="0" w:color="auto"/>
        <w:right w:val="none" w:sz="0" w:space="0" w:color="auto"/>
      </w:divBdr>
    </w:div>
    <w:div w:id="574903377">
      <w:bodyDiv w:val="1"/>
      <w:marLeft w:val="0"/>
      <w:marRight w:val="0"/>
      <w:marTop w:val="0"/>
      <w:marBottom w:val="0"/>
      <w:divBdr>
        <w:top w:val="none" w:sz="0" w:space="0" w:color="auto"/>
        <w:left w:val="none" w:sz="0" w:space="0" w:color="auto"/>
        <w:bottom w:val="none" w:sz="0" w:space="0" w:color="auto"/>
        <w:right w:val="none" w:sz="0" w:space="0" w:color="auto"/>
      </w:divBdr>
    </w:div>
    <w:div w:id="582644887">
      <w:bodyDiv w:val="1"/>
      <w:marLeft w:val="0"/>
      <w:marRight w:val="0"/>
      <w:marTop w:val="0"/>
      <w:marBottom w:val="0"/>
      <w:divBdr>
        <w:top w:val="none" w:sz="0" w:space="0" w:color="auto"/>
        <w:left w:val="none" w:sz="0" w:space="0" w:color="auto"/>
        <w:bottom w:val="none" w:sz="0" w:space="0" w:color="auto"/>
        <w:right w:val="none" w:sz="0" w:space="0" w:color="auto"/>
      </w:divBdr>
    </w:div>
    <w:div w:id="602036053">
      <w:bodyDiv w:val="1"/>
      <w:marLeft w:val="0"/>
      <w:marRight w:val="0"/>
      <w:marTop w:val="0"/>
      <w:marBottom w:val="0"/>
      <w:divBdr>
        <w:top w:val="none" w:sz="0" w:space="0" w:color="auto"/>
        <w:left w:val="none" w:sz="0" w:space="0" w:color="auto"/>
        <w:bottom w:val="none" w:sz="0" w:space="0" w:color="auto"/>
        <w:right w:val="none" w:sz="0" w:space="0" w:color="auto"/>
      </w:divBdr>
    </w:div>
    <w:div w:id="612782791">
      <w:bodyDiv w:val="1"/>
      <w:marLeft w:val="0"/>
      <w:marRight w:val="0"/>
      <w:marTop w:val="0"/>
      <w:marBottom w:val="0"/>
      <w:divBdr>
        <w:top w:val="none" w:sz="0" w:space="0" w:color="auto"/>
        <w:left w:val="none" w:sz="0" w:space="0" w:color="auto"/>
        <w:bottom w:val="none" w:sz="0" w:space="0" w:color="auto"/>
        <w:right w:val="none" w:sz="0" w:space="0" w:color="auto"/>
      </w:divBdr>
    </w:div>
    <w:div w:id="620235267">
      <w:bodyDiv w:val="1"/>
      <w:marLeft w:val="0"/>
      <w:marRight w:val="0"/>
      <w:marTop w:val="0"/>
      <w:marBottom w:val="0"/>
      <w:divBdr>
        <w:top w:val="none" w:sz="0" w:space="0" w:color="auto"/>
        <w:left w:val="none" w:sz="0" w:space="0" w:color="auto"/>
        <w:bottom w:val="none" w:sz="0" w:space="0" w:color="auto"/>
        <w:right w:val="none" w:sz="0" w:space="0" w:color="auto"/>
      </w:divBdr>
    </w:div>
    <w:div w:id="625620510">
      <w:bodyDiv w:val="1"/>
      <w:marLeft w:val="0"/>
      <w:marRight w:val="0"/>
      <w:marTop w:val="0"/>
      <w:marBottom w:val="0"/>
      <w:divBdr>
        <w:top w:val="none" w:sz="0" w:space="0" w:color="auto"/>
        <w:left w:val="none" w:sz="0" w:space="0" w:color="auto"/>
        <w:bottom w:val="none" w:sz="0" w:space="0" w:color="auto"/>
        <w:right w:val="none" w:sz="0" w:space="0" w:color="auto"/>
      </w:divBdr>
    </w:div>
    <w:div w:id="641347610">
      <w:bodyDiv w:val="1"/>
      <w:marLeft w:val="0"/>
      <w:marRight w:val="0"/>
      <w:marTop w:val="0"/>
      <w:marBottom w:val="0"/>
      <w:divBdr>
        <w:top w:val="none" w:sz="0" w:space="0" w:color="auto"/>
        <w:left w:val="none" w:sz="0" w:space="0" w:color="auto"/>
        <w:bottom w:val="none" w:sz="0" w:space="0" w:color="auto"/>
        <w:right w:val="none" w:sz="0" w:space="0" w:color="auto"/>
      </w:divBdr>
    </w:div>
    <w:div w:id="656232328">
      <w:bodyDiv w:val="1"/>
      <w:marLeft w:val="0"/>
      <w:marRight w:val="0"/>
      <w:marTop w:val="0"/>
      <w:marBottom w:val="0"/>
      <w:divBdr>
        <w:top w:val="none" w:sz="0" w:space="0" w:color="auto"/>
        <w:left w:val="none" w:sz="0" w:space="0" w:color="auto"/>
        <w:bottom w:val="none" w:sz="0" w:space="0" w:color="auto"/>
        <w:right w:val="none" w:sz="0" w:space="0" w:color="auto"/>
      </w:divBdr>
    </w:div>
    <w:div w:id="656809576">
      <w:bodyDiv w:val="1"/>
      <w:marLeft w:val="0"/>
      <w:marRight w:val="0"/>
      <w:marTop w:val="0"/>
      <w:marBottom w:val="0"/>
      <w:divBdr>
        <w:top w:val="none" w:sz="0" w:space="0" w:color="auto"/>
        <w:left w:val="none" w:sz="0" w:space="0" w:color="auto"/>
        <w:bottom w:val="none" w:sz="0" w:space="0" w:color="auto"/>
        <w:right w:val="none" w:sz="0" w:space="0" w:color="auto"/>
      </w:divBdr>
    </w:div>
    <w:div w:id="659816876">
      <w:bodyDiv w:val="1"/>
      <w:marLeft w:val="0"/>
      <w:marRight w:val="0"/>
      <w:marTop w:val="0"/>
      <w:marBottom w:val="0"/>
      <w:divBdr>
        <w:top w:val="none" w:sz="0" w:space="0" w:color="auto"/>
        <w:left w:val="none" w:sz="0" w:space="0" w:color="auto"/>
        <w:bottom w:val="none" w:sz="0" w:space="0" w:color="auto"/>
        <w:right w:val="none" w:sz="0" w:space="0" w:color="auto"/>
      </w:divBdr>
    </w:div>
    <w:div w:id="699087942">
      <w:bodyDiv w:val="1"/>
      <w:marLeft w:val="0"/>
      <w:marRight w:val="0"/>
      <w:marTop w:val="0"/>
      <w:marBottom w:val="0"/>
      <w:divBdr>
        <w:top w:val="none" w:sz="0" w:space="0" w:color="auto"/>
        <w:left w:val="none" w:sz="0" w:space="0" w:color="auto"/>
        <w:bottom w:val="none" w:sz="0" w:space="0" w:color="auto"/>
        <w:right w:val="none" w:sz="0" w:space="0" w:color="auto"/>
      </w:divBdr>
    </w:div>
    <w:div w:id="700978491">
      <w:bodyDiv w:val="1"/>
      <w:marLeft w:val="0"/>
      <w:marRight w:val="0"/>
      <w:marTop w:val="0"/>
      <w:marBottom w:val="0"/>
      <w:divBdr>
        <w:top w:val="none" w:sz="0" w:space="0" w:color="auto"/>
        <w:left w:val="none" w:sz="0" w:space="0" w:color="auto"/>
        <w:bottom w:val="none" w:sz="0" w:space="0" w:color="auto"/>
        <w:right w:val="none" w:sz="0" w:space="0" w:color="auto"/>
      </w:divBdr>
    </w:div>
    <w:div w:id="706611381">
      <w:bodyDiv w:val="1"/>
      <w:marLeft w:val="0"/>
      <w:marRight w:val="0"/>
      <w:marTop w:val="0"/>
      <w:marBottom w:val="0"/>
      <w:divBdr>
        <w:top w:val="none" w:sz="0" w:space="0" w:color="auto"/>
        <w:left w:val="none" w:sz="0" w:space="0" w:color="auto"/>
        <w:bottom w:val="none" w:sz="0" w:space="0" w:color="auto"/>
        <w:right w:val="none" w:sz="0" w:space="0" w:color="auto"/>
      </w:divBdr>
    </w:div>
    <w:div w:id="711805416">
      <w:bodyDiv w:val="1"/>
      <w:marLeft w:val="0"/>
      <w:marRight w:val="0"/>
      <w:marTop w:val="0"/>
      <w:marBottom w:val="0"/>
      <w:divBdr>
        <w:top w:val="none" w:sz="0" w:space="0" w:color="auto"/>
        <w:left w:val="none" w:sz="0" w:space="0" w:color="auto"/>
        <w:bottom w:val="none" w:sz="0" w:space="0" w:color="auto"/>
        <w:right w:val="none" w:sz="0" w:space="0" w:color="auto"/>
      </w:divBdr>
    </w:div>
    <w:div w:id="721517844">
      <w:bodyDiv w:val="1"/>
      <w:marLeft w:val="0"/>
      <w:marRight w:val="0"/>
      <w:marTop w:val="0"/>
      <w:marBottom w:val="0"/>
      <w:divBdr>
        <w:top w:val="none" w:sz="0" w:space="0" w:color="auto"/>
        <w:left w:val="none" w:sz="0" w:space="0" w:color="auto"/>
        <w:bottom w:val="none" w:sz="0" w:space="0" w:color="auto"/>
        <w:right w:val="none" w:sz="0" w:space="0" w:color="auto"/>
      </w:divBdr>
    </w:div>
    <w:div w:id="729308008">
      <w:bodyDiv w:val="1"/>
      <w:marLeft w:val="0"/>
      <w:marRight w:val="0"/>
      <w:marTop w:val="0"/>
      <w:marBottom w:val="0"/>
      <w:divBdr>
        <w:top w:val="none" w:sz="0" w:space="0" w:color="auto"/>
        <w:left w:val="none" w:sz="0" w:space="0" w:color="auto"/>
        <w:bottom w:val="none" w:sz="0" w:space="0" w:color="auto"/>
        <w:right w:val="none" w:sz="0" w:space="0" w:color="auto"/>
      </w:divBdr>
    </w:div>
    <w:div w:id="793599407">
      <w:bodyDiv w:val="1"/>
      <w:marLeft w:val="0"/>
      <w:marRight w:val="0"/>
      <w:marTop w:val="0"/>
      <w:marBottom w:val="0"/>
      <w:divBdr>
        <w:top w:val="none" w:sz="0" w:space="0" w:color="auto"/>
        <w:left w:val="none" w:sz="0" w:space="0" w:color="auto"/>
        <w:bottom w:val="none" w:sz="0" w:space="0" w:color="auto"/>
        <w:right w:val="none" w:sz="0" w:space="0" w:color="auto"/>
      </w:divBdr>
    </w:div>
    <w:div w:id="810751575">
      <w:bodyDiv w:val="1"/>
      <w:marLeft w:val="0"/>
      <w:marRight w:val="0"/>
      <w:marTop w:val="0"/>
      <w:marBottom w:val="0"/>
      <w:divBdr>
        <w:top w:val="none" w:sz="0" w:space="0" w:color="auto"/>
        <w:left w:val="none" w:sz="0" w:space="0" w:color="auto"/>
        <w:bottom w:val="none" w:sz="0" w:space="0" w:color="auto"/>
        <w:right w:val="none" w:sz="0" w:space="0" w:color="auto"/>
      </w:divBdr>
    </w:div>
    <w:div w:id="813529720">
      <w:bodyDiv w:val="1"/>
      <w:marLeft w:val="0"/>
      <w:marRight w:val="0"/>
      <w:marTop w:val="0"/>
      <w:marBottom w:val="0"/>
      <w:divBdr>
        <w:top w:val="none" w:sz="0" w:space="0" w:color="auto"/>
        <w:left w:val="none" w:sz="0" w:space="0" w:color="auto"/>
        <w:bottom w:val="none" w:sz="0" w:space="0" w:color="auto"/>
        <w:right w:val="none" w:sz="0" w:space="0" w:color="auto"/>
      </w:divBdr>
    </w:div>
    <w:div w:id="833422081">
      <w:bodyDiv w:val="1"/>
      <w:marLeft w:val="0"/>
      <w:marRight w:val="0"/>
      <w:marTop w:val="0"/>
      <w:marBottom w:val="0"/>
      <w:divBdr>
        <w:top w:val="none" w:sz="0" w:space="0" w:color="auto"/>
        <w:left w:val="none" w:sz="0" w:space="0" w:color="auto"/>
        <w:bottom w:val="none" w:sz="0" w:space="0" w:color="auto"/>
        <w:right w:val="none" w:sz="0" w:space="0" w:color="auto"/>
      </w:divBdr>
    </w:div>
    <w:div w:id="835607524">
      <w:bodyDiv w:val="1"/>
      <w:marLeft w:val="0"/>
      <w:marRight w:val="0"/>
      <w:marTop w:val="0"/>
      <w:marBottom w:val="0"/>
      <w:divBdr>
        <w:top w:val="none" w:sz="0" w:space="0" w:color="auto"/>
        <w:left w:val="none" w:sz="0" w:space="0" w:color="auto"/>
        <w:bottom w:val="none" w:sz="0" w:space="0" w:color="auto"/>
        <w:right w:val="none" w:sz="0" w:space="0" w:color="auto"/>
      </w:divBdr>
    </w:div>
    <w:div w:id="842859373">
      <w:bodyDiv w:val="1"/>
      <w:marLeft w:val="0"/>
      <w:marRight w:val="0"/>
      <w:marTop w:val="0"/>
      <w:marBottom w:val="0"/>
      <w:divBdr>
        <w:top w:val="none" w:sz="0" w:space="0" w:color="auto"/>
        <w:left w:val="none" w:sz="0" w:space="0" w:color="auto"/>
        <w:bottom w:val="none" w:sz="0" w:space="0" w:color="auto"/>
        <w:right w:val="none" w:sz="0" w:space="0" w:color="auto"/>
      </w:divBdr>
    </w:div>
    <w:div w:id="851452978">
      <w:bodyDiv w:val="1"/>
      <w:marLeft w:val="0"/>
      <w:marRight w:val="0"/>
      <w:marTop w:val="0"/>
      <w:marBottom w:val="0"/>
      <w:divBdr>
        <w:top w:val="none" w:sz="0" w:space="0" w:color="auto"/>
        <w:left w:val="none" w:sz="0" w:space="0" w:color="auto"/>
        <w:bottom w:val="none" w:sz="0" w:space="0" w:color="auto"/>
        <w:right w:val="none" w:sz="0" w:space="0" w:color="auto"/>
      </w:divBdr>
    </w:div>
    <w:div w:id="851799690">
      <w:bodyDiv w:val="1"/>
      <w:marLeft w:val="0"/>
      <w:marRight w:val="0"/>
      <w:marTop w:val="0"/>
      <w:marBottom w:val="0"/>
      <w:divBdr>
        <w:top w:val="none" w:sz="0" w:space="0" w:color="auto"/>
        <w:left w:val="none" w:sz="0" w:space="0" w:color="auto"/>
        <w:bottom w:val="none" w:sz="0" w:space="0" w:color="auto"/>
        <w:right w:val="none" w:sz="0" w:space="0" w:color="auto"/>
      </w:divBdr>
    </w:div>
    <w:div w:id="858353482">
      <w:bodyDiv w:val="1"/>
      <w:marLeft w:val="0"/>
      <w:marRight w:val="0"/>
      <w:marTop w:val="0"/>
      <w:marBottom w:val="0"/>
      <w:divBdr>
        <w:top w:val="none" w:sz="0" w:space="0" w:color="auto"/>
        <w:left w:val="none" w:sz="0" w:space="0" w:color="auto"/>
        <w:bottom w:val="none" w:sz="0" w:space="0" w:color="auto"/>
        <w:right w:val="none" w:sz="0" w:space="0" w:color="auto"/>
      </w:divBdr>
    </w:div>
    <w:div w:id="860240581">
      <w:bodyDiv w:val="1"/>
      <w:marLeft w:val="0"/>
      <w:marRight w:val="0"/>
      <w:marTop w:val="0"/>
      <w:marBottom w:val="0"/>
      <w:divBdr>
        <w:top w:val="none" w:sz="0" w:space="0" w:color="auto"/>
        <w:left w:val="none" w:sz="0" w:space="0" w:color="auto"/>
        <w:bottom w:val="none" w:sz="0" w:space="0" w:color="auto"/>
        <w:right w:val="none" w:sz="0" w:space="0" w:color="auto"/>
      </w:divBdr>
    </w:div>
    <w:div w:id="876701054">
      <w:bodyDiv w:val="1"/>
      <w:marLeft w:val="0"/>
      <w:marRight w:val="0"/>
      <w:marTop w:val="0"/>
      <w:marBottom w:val="0"/>
      <w:divBdr>
        <w:top w:val="none" w:sz="0" w:space="0" w:color="auto"/>
        <w:left w:val="none" w:sz="0" w:space="0" w:color="auto"/>
        <w:bottom w:val="none" w:sz="0" w:space="0" w:color="auto"/>
        <w:right w:val="none" w:sz="0" w:space="0" w:color="auto"/>
      </w:divBdr>
    </w:div>
    <w:div w:id="885028004">
      <w:bodyDiv w:val="1"/>
      <w:marLeft w:val="0"/>
      <w:marRight w:val="0"/>
      <w:marTop w:val="0"/>
      <w:marBottom w:val="0"/>
      <w:divBdr>
        <w:top w:val="none" w:sz="0" w:space="0" w:color="auto"/>
        <w:left w:val="none" w:sz="0" w:space="0" w:color="auto"/>
        <w:bottom w:val="none" w:sz="0" w:space="0" w:color="auto"/>
        <w:right w:val="none" w:sz="0" w:space="0" w:color="auto"/>
      </w:divBdr>
    </w:div>
    <w:div w:id="885608162">
      <w:bodyDiv w:val="1"/>
      <w:marLeft w:val="0"/>
      <w:marRight w:val="0"/>
      <w:marTop w:val="0"/>
      <w:marBottom w:val="0"/>
      <w:divBdr>
        <w:top w:val="none" w:sz="0" w:space="0" w:color="auto"/>
        <w:left w:val="none" w:sz="0" w:space="0" w:color="auto"/>
        <w:bottom w:val="none" w:sz="0" w:space="0" w:color="auto"/>
        <w:right w:val="none" w:sz="0" w:space="0" w:color="auto"/>
      </w:divBdr>
    </w:div>
    <w:div w:id="892616889">
      <w:bodyDiv w:val="1"/>
      <w:marLeft w:val="0"/>
      <w:marRight w:val="0"/>
      <w:marTop w:val="0"/>
      <w:marBottom w:val="0"/>
      <w:divBdr>
        <w:top w:val="none" w:sz="0" w:space="0" w:color="auto"/>
        <w:left w:val="none" w:sz="0" w:space="0" w:color="auto"/>
        <w:bottom w:val="none" w:sz="0" w:space="0" w:color="auto"/>
        <w:right w:val="none" w:sz="0" w:space="0" w:color="auto"/>
      </w:divBdr>
    </w:div>
    <w:div w:id="897131849">
      <w:bodyDiv w:val="1"/>
      <w:marLeft w:val="0"/>
      <w:marRight w:val="0"/>
      <w:marTop w:val="0"/>
      <w:marBottom w:val="0"/>
      <w:divBdr>
        <w:top w:val="none" w:sz="0" w:space="0" w:color="auto"/>
        <w:left w:val="none" w:sz="0" w:space="0" w:color="auto"/>
        <w:bottom w:val="none" w:sz="0" w:space="0" w:color="auto"/>
        <w:right w:val="none" w:sz="0" w:space="0" w:color="auto"/>
      </w:divBdr>
    </w:div>
    <w:div w:id="920722879">
      <w:bodyDiv w:val="1"/>
      <w:marLeft w:val="0"/>
      <w:marRight w:val="0"/>
      <w:marTop w:val="0"/>
      <w:marBottom w:val="0"/>
      <w:divBdr>
        <w:top w:val="none" w:sz="0" w:space="0" w:color="auto"/>
        <w:left w:val="none" w:sz="0" w:space="0" w:color="auto"/>
        <w:bottom w:val="none" w:sz="0" w:space="0" w:color="auto"/>
        <w:right w:val="none" w:sz="0" w:space="0" w:color="auto"/>
      </w:divBdr>
    </w:div>
    <w:div w:id="935407024">
      <w:bodyDiv w:val="1"/>
      <w:marLeft w:val="0"/>
      <w:marRight w:val="0"/>
      <w:marTop w:val="0"/>
      <w:marBottom w:val="0"/>
      <w:divBdr>
        <w:top w:val="none" w:sz="0" w:space="0" w:color="auto"/>
        <w:left w:val="none" w:sz="0" w:space="0" w:color="auto"/>
        <w:bottom w:val="none" w:sz="0" w:space="0" w:color="auto"/>
        <w:right w:val="none" w:sz="0" w:space="0" w:color="auto"/>
      </w:divBdr>
    </w:div>
    <w:div w:id="941258933">
      <w:bodyDiv w:val="1"/>
      <w:marLeft w:val="0"/>
      <w:marRight w:val="0"/>
      <w:marTop w:val="0"/>
      <w:marBottom w:val="0"/>
      <w:divBdr>
        <w:top w:val="none" w:sz="0" w:space="0" w:color="auto"/>
        <w:left w:val="none" w:sz="0" w:space="0" w:color="auto"/>
        <w:bottom w:val="none" w:sz="0" w:space="0" w:color="auto"/>
        <w:right w:val="none" w:sz="0" w:space="0" w:color="auto"/>
      </w:divBdr>
    </w:div>
    <w:div w:id="948585208">
      <w:bodyDiv w:val="1"/>
      <w:marLeft w:val="0"/>
      <w:marRight w:val="0"/>
      <w:marTop w:val="0"/>
      <w:marBottom w:val="0"/>
      <w:divBdr>
        <w:top w:val="none" w:sz="0" w:space="0" w:color="auto"/>
        <w:left w:val="none" w:sz="0" w:space="0" w:color="auto"/>
        <w:bottom w:val="none" w:sz="0" w:space="0" w:color="auto"/>
        <w:right w:val="none" w:sz="0" w:space="0" w:color="auto"/>
      </w:divBdr>
    </w:div>
    <w:div w:id="951089371">
      <w:bodyDiv w:val="1"/>
      <w:marLeft w:val="0"/>
      <w:marRight w:val="0"/>
      <w:marTop w:val="0"/>
      <w:marBottom w:val="0"/>
      <w:divBdr>
        <w:top w:val="none" w:sz="0" w:space="0" w:color="auto"/>
        <w:left w:val="none" w:sz="0" w:space="0" w:color="auto"/>
        <w:bottom w:val="none" w:sz="0" w:space="0" w:color="auto"/>
        <w:right w:val="none" w:sz="0" w:space="0" w:color="auto"/>
      </w:divBdr>
    </w:div>
    <w:div w:id="952635500">
      <w:bodyDiv w:val="1"/>
      <w:marLeft w:val="0"/>
      <w:marRight w:val="0"/>
      <w:marTop w:val="0"/>
      <w:marBottom w:val="0"/>
      <w:divBdr>
        <w:top w:val="none" w:sz="0" w:space="0" w:color="auto"/>
        <w:left w:val="none" w:sz="0" w:space="0" w:color="auto"/>
        <w:bottom w:val="none" w:sz="0" w:space="0" w:color="auto"/>
        <w:right w:val="none" w:sz="0" w:space="0" w:color="auto"/>
      </w:divBdr>
    </w:div>
    <w:div w:id="958681108">
      <w:bodyDiv w:val="1"/>
      <w:marLeft w:val="0"/>
      <w:marRight w:val="0"/>
      <w:marTop w:val="0"/>
      <w:marBottom w:val="0"/>
      <w:divBdr>
        <w:top w:val="none" w:sz="0" w:space="0" w:color="auto"/>
        <w:left w:val="none" w:sz="0" w:space="0" w:color="auto"/>
        <w:bottom w:val="none" w:sz="0" w:space="0" w:color="auto"/>
        <w:right w:val="none" w:sz="0" w:space="0" w:color="auto"/>
      </w:divBdr>
    </w:div>
    <w:div w:id="964773076">
      <w:bodyDiv w:val="1"/>
      <w:marLeft w:val="0"/>
      <w:marRight w:val="0"/>
      <w:marTop w:val="0"/>
      <w:marBottom w:val="0"/>
      <w:divBdr>
        <w:top w:val="none" w:sz="0" w:space="0" w:color="auto"/>
        <w:left w:val="none" w:sz="0" w:space="0" w:color="auto"/>
        <w:bottom w:val="none" w:sz="0" w:space="0" w:color="auto"/>
        <w:right w:val="none" w:sz="0" w:space="0" w:color="auto"/>
      </w:divBdr>
    </w:div>
    <w:div w:id="980311968">
      <w:bodyDiv w:val="1"/>
      <w:marLeft w:val="0"/>
      <w:marRight w:val="0"/>
      <w:marTop w:val="0"/>
      <w:marBottom w:val="0"/>
      <w:divBdr>
        <w:top w:val="none" w:sz="0" w:space="0" w:color="auto"/>
        <w:left w:val="none" w:sz="0" w:space="0" w:color="auto"/>
        <w:bottom w:val="none" w:sz="0" w:space="0" w:color="auto"/>
        <w:right w:val="none" w:sz="0" w:space="0" w:color="auto"/>
      </w:divBdr>
    </w:div>
    <w:div w:id="984434203">
      <w:bodyDiv w:val="1"/>
      <w:marLeft w:val="0"/>
      <w:marRight w:val="0"/>
      <w:marTop w:val="0"/>
      <w:marBottom w:val="0"/>
      <w:divBdr>
        <w:top w:val="none" w:sz="0" w:space="0" w:color="auto"/>
        <w:left w:val="none" w:sz="0" w:space="0" w:color="auto"/>
        <w:bottom w:val="none" w:sz="0" w:space="0" w:color="auto"/>
        <w:right w:val="none" w:sz="0" w:space="0" w:color="auto"/>
      </w:divBdr>
    </w:div>
    <w:div w:id="1000043893">
      <w:bodyDiv w:val="1"/>
      <w:marLeft w:val="0"/>
      <w:marRight w:val="0"/>
      <w:marTop w:val="0"/>
      <w:marBottom w:val="0"/>
      <w:divBdr>
        <w:top w:val="none" w:sz="0" w:space="0" w:color="auto"/>
        <w:left w:val="none" w:sz="0" w:space="0" w:color="auto"/>
        <w:bottom w:val="none" w:sz="0" w:space="0" w:color="auto"/>
        <w:right w:val="none" w:sz="0" w:space="0" w:color="auto"/>
      </w:divBdr>
    </w:div>
    <w:div w:id="1002204574">
      <w:bodyDiv w:val="1"/>
      <w:marLeft w:val="0"/>
      <w:marRight w:val="0"/>
      <w:marTop w:val="0"/>
      <w:marBottom w:val="0"/>
      <w:divBdr>
        <w:top w:val="none" w:sz="0" w:space="0" w:color="auto"/>
        <w:left w:val="none" w:sz="0" w:space="0" w:color="auto"/>
        <w:bottom w:val="none" w:sz="0" w:space="0" w:color="auto"/>
        <w:right w:val="none" w:sz="0" w:space="0" w:color="auto"/>
      </w:divBdr>
    </w:div>
    <w:div w:id="1010371256">
      <w:bodyDiv w:val="1"/>
      <w:marLeft w:val="0"/>
      <w:marRight w:val="0"/>
      <w:marTop w:val="0"/>
      <w:marBottom w:val="0"/>
      <w:divBdr>
        <w:top w:val="none" w:sz="0" w:space="0" w:color="auto"/>
        <w:left w:val="none" w:sz="0" w:space="0" w:color="auto"/>
        <w:bottom w:val="none" w:sz="0" w:space="0" w:color="auto"/>
        <w:right w:val="none" w:sz="0" w:space="0" w:color="auto"/>
      </w:divBdr>
    </w:div>
    <w:div w:id="1010566380">
      <w:bodyDiv w:val="1"/>
      <w:marLeft w:val="0"/>
      <w:marRight w:val="0"/>
      <w:marTop w:val="0"/>
      <w:marBottom w:val="0"/>
      <w:divBdr>
        <w:top w:val="none" w:sz="0" w:space="0" w:color="auto"/>
        <w:left w:val="none" w:sz="0" w:space="0" w:color="auto"/>
        <w:bottom w:val="none" w:sz="0" w:space="0" w:color="auto"/>
        <w:right w:val="none" w:sz="0" w:space="0" w:color="auto"/>
      </w:divBdr>
    </w:div>
    <w:div w:id="1025330159">
      <w:bodyDiv w:val="1"/>
      <w:marLeft w:val="0"/>
      <w:marRight w:val="0"/>
      <w:marTop w:val="0"/>
      <w:marBottom w:val="0"/>
      <w:divBdr>
        <w:top w:val="none" w:sz="0" w:space="0" w:color="auto"/>
        <w:left w:val="none" w:sz="0" w:space="0" w:color="auto"/>
        <w:bottom w:val="none" w:sz="0" w:space="0" w:color="auto"/>
        <w:right w:val="none" w:sz="0" w:space="0" w:color="auto"/>
      </w:divBdr>
    </w:div>
    <w:div w:id="1036347463">
      <w:bodyDiv w:val="1"/>
      <w:marLeft w:val="0"/>
      <w:marRight w:val="0"/>
      <w:marTop w:val="0"/>
      <w:marBottom w:val="0"/>
      <w:divBdr>
        <w:top w:val="none" w:sz="0" w:space="0" w:color="auto"/>
        <w:left w:val="none" w:sz="0" w:space="0" w:color="auto"/>
        <w:bottom w:val="none" w:sz="0" w:space="0" w:color="auto"/>
        <w:right w:val="none" w:sz="0" w:space="0" w:color="auto"/>
      </w:divBdr>
    </w:div>
    <w:div w:id="1039009148">
      <w:bodyDiv w:val="1"/>
      <w:marLeft w:val="0"/>
      <w:marRight w:val="0"/>
      <w:marTop w:val="0"/>
      <w:marBottom w:val="0"/>
      <w:divBdr>
        <w:top w:val="none" w:sz="0" w:space="0" w:color="auto"/>
        <w:left w:val="none" w:sz="0" w:space="0" w:color="auto"/>
        <w:bottom w:val="none" w:sz="0" w:space="0" w:color="auto"/>
        <w:right w:val="none" w:sz="0" w:space="0" w:color="auto"/>
      </w:divBdr>
    </w:div>
    <w:div w:id="1039431838">
      <w:bodyDiv w:val="1"/>
      <w:marLeft w:val="0"/>
      <w:marRight w:val="0"/>
      <w:marTop w:val="0"/>
      <w:marBottom w:val="0"/>
      <w:divBdr>
        <w:top w:val="none" w:sz="0" w:space="0" w:color="auto"/>
        <w:left w:val="none" w:sz="0" w:space="0" w:color="auto"/>
        <w:bottom w:val="none" w:sz="0" w:space="0" w:color="auto"/>
        <w:right w:val="none" w:sz="0" w:space="0" w:color="auto"/>
      </w:divBdr>
    </w:div>
    <w:div w:id="1043292077">
      <w:bodyDiv w:val="1"/>
      <w:marLeft w:val="0"/>
      <w:marRight w:val="0"/>
      <w:marTop w:val="0"/>
      <w:marBottom w:val="0"/>
      <w:divBdr>
        <w:top w:val="none" w:sz="0" w:space="0" w:color="auto"/>
        <w:left w:val="none" w:sz="0" w:space="0" w:color="auto"/>
        <w:bottom w:val="none" w:sz="0" w:space="0" w:color="auto"/>
        <w:right w:val="none" w:sz="0" w:space="0" w:color="auto"/>
      </w:divBdr>
    </w:div>
    <w:div w:id="1047216403">
      <w:bodyDiv w:val="1"/>
      <w:marLeft w:val="0"/>
      <w:marRight w:val="0"/>
      <w:marTop w:val="0"/>
      <w:marBottom w:val="0"/>
      <w:divBdr>
        <w:top w:val="none" w:sz="0" w:space="0" w:color="auto"/>
        <w:left w:val="none" w:sz="0" w:space="0" w:color="auto"/>
        <w:bottom w:val="none" w:sz="0" w:space="0" w:color="auto"/>
        <w:right w:val="none" w:sz="0" w:space="0" w:color="auto"/>
      </w:divBdr>
    </w:div>
    <w:div w:id="1068499808">
      <w:bodyDiv w:val="1"/>
      <w:marLeft w:val="0"/>
      <w:marRight w:val="0"/>
      <w:marTop w:val="0"/>
      <w:marBottom w:val="0"/>
      <w:divBdr>
        <w:top w:val="none" w:sz="0" w:space="0" w:color="auto"/>
        <w:left w:val="none" w:sz="0" w:space="0" w:color="auto"/>
        <w:bottom w:val="none" w:sz="0" w:space="0" w:color="auto"/>
        <w:right w:val="none" w:sz="0" w:space="0" w:color="auto"/>
      </w:divBdr>
    </w:div>
    <w:div w:id="1075586764">
      <w:bodyDiv w:val="1"/>
      <w:marLeft w:val="0"/>
      <w:marRight w:val="0"/>
      <w:marTop w:val="0"/>
      <w:marBottom w:val="0"/>
      <w:divBdr>
        <w:top w:val="none" w:sz="0" w:space="0" w:color="auto"/>
        <w:left w:val="none" w:sz="0" w:space="0" w:color="auto"/>
        <w:bottom w:val="none" w:sz="0" w:space="0" w:color="auto"/>
        <w:right w:val="none" w:sz="0" w:space="0" w:color="auto"/>
      </w:divBdr>
    </w:div>
    <w:div w:id="1078870980">
      <w:bodyDiv w:val="1"/>
      <w:marLeft w:val="0"/>
      <w:marRight w:val="0"/>
      <w:marTop w:val="0"/>
      <w:marBottom w:val="0"/>
      <w:divBdr>
        <w:top w:val="none" w:sz="0" w:space="0" w:color="auto"/>
        <w:left w:val="none" w:sz="0" w:space="0" w:color="auto"/>
        <w:bottom w:val="none" w:sz="0" w:space="0" w:color="auto"/>
        <w:right w:val="none" w:sz="0" w:space="0" w:color="auto"/>
      </w:divBdr>
    </w:div>
    <w:div w:id="1089276122">
      <w:bodyDiv w:val="1"/>
      <w:marLeft w:val="0"/>
      <w:marRight w:val="0"/>
      <w:marTop w:val="0"/>
      <w:marBottom w:val="0"/>
      <w:divBdr>
        <w:top w:val="none" w:sz="0" w:space="0" w:color="auto"/>
        <w:left w:val="none" w:sz="0" w:space="0" w:color="auto"/>
        <w:bottom w:val="none" w:sz="0" w:space="0" w:color="auto"/>
        <w:right w:val="none" w:sz="0" w:space="0" w:color="auto"/>
      </w:divBdr>
    </w:div>
    <w:div w:id="1137189135">
      <w:bodyDiv w:val="1"/>
      <w:marLeft w:val="0"/>
      <w:marRight w:val="0"/>
      <w:marTop w:val="0"/>
      <w:marBottom w:val="0"/>
      <w:divBdr>
        <w:top w:val="none" w:sz="0" w:space="0" w:color="auto"/>
        <w:left w:val="none" w:sz="0" w:space="0" w:color="auto"/>
        <w:bottom w:val="none" w:sz="0" w:space="0" w:color="auto"/>
        <w:right w:val="none" w:sz="0" w:space="0" w:color="auto"/>
      </w:divBdr>
    </w:div>
    <w:div w:id="1141191833">
      <w:bodyDiv w:val="1"/>
      <w:marLeft w:val="0"/>
      <w:marRight w:val="0"/>
      <w:marTop w:val="0"/>
      <w:marBottom w:val="0"/>
      <w:divBdr>
        <w:top w:val="none" w:sz="0" w:space="0" w:color="auto"/>
        <w:left w:val="none" w:sz="0" w:space="0" w:color="auto"/>
        <w:bottom w:val="none" w:sz="0" w:space="0" w:color="auto"/>
        <w:right w:val="none" w:sz="0" w:space="0" w:color="auto"/>
      </w:divBdr>
    </w:div>
    <w:div w:id="1141918467">
      <w:bodyDiv w:val="1"/>
      <w:marLeft w:val="0"/>
      <w:marRight w:val="0"/>
      <w:marTop w:val="0"/>
      <w:marBottom w:val="0"/>
      <w:divBdr>
        <w:top w:val="none" w:sz="0" w:space="0" w:color="auto"/>
        <w:left w:val="none" w:sz="0" w:space="0" w:color="auto"/>
        <w:bottom w:val="none" w:sz="0" w:space="0" w:color="auto"/>
        <w:right w:val="none" w:sz="0" w:space="0" w:color="auto"/>
      </w:divBdr>
    </w:div>
    <w:div w:id="1148211556">
      <w:bodyDiv w:val="1"/>
      <w:marLeft w:val="0"/>
      <w:marRight w:val="0"/>
      <w:marTop w:val="0"/>
      <w:marBottom w:val="0"/>
      <w:divBdr>
        <w:top w:val="none" w:sz="0" w:space="0" w:color="auto"/>
        <w:left w:val="none" w:sz="0" w:space="0" w:color="auto"/>
        <w:bottom w:val="none" w:sz="0" w:space="0" w:color="auto"/>
        <w:right w:val="none" w:sz="0" w:space="0" w:color="auto"/>
      </w:divBdr>
    </w:div>
    <w:div w:id="1152140458">
      <w:bodyDiv w:val="1"/>
      <w:marLeft w:val="0"/>
      <w:marRight w:val="0"/>
      <w:marTop w:val="0"/>
      <w:marBottom w:val="0"/>
      <w:divBdr>
        <w:top w:val="none" w:sz="0" w:space="0" w:color="auto"/>
        <w:left w:val="none" w:sz="0" w:space="0" w:color="auto"/>
        <w:bottom w:val="none" w:sz="0" w:space="0" w:color="auto"/>
        <w:right w:val="none" w:sz="0" w:space="0" w:color="auto"/>
      </w:divBdr>
    </w:div>
    <w:div w:id="1154950312">
      <w:bodyDiv w:val="1"/>
      <w:marLeft w:val="0"/>
      <w:marRight w:val="0"/>
      <w:marTop w:val="0"/>
      <w:marBottom w:val="0"/>
      <w:divBdr>
        <w:top w:val="none" w:sz="0" w:space="0" w:color="auto"/>
        <w:left w:val="none" w:sz="0" w:space="0" w:color="auto"/>
        <w:bottom w:val="none" w:sz="0" w:space="0" w:color="auto"/>
        <w:right w:val="none" w:sz="0" w:space="0" w:color="auto"/>
      </w:divBdr>
    </w:div>
    <w:div w:id="1191800242">
      <w:bodyDiv w:val="1"/>
      <w:marLeft w:val="0"/>
      <w:marRight w:val="0"/>
      <w:marTop w:val="0"/>
      <w:marBottom w:val="0"/>
      <w:divBdr>
        <w:top w:val="none" w:sz="0" w:space="0" w:color="auto"/>
        <w:left w:val="none" w:sz="0" w:space="0" w:color="auto"/>
        <w:bottom w:val="none" w:sz="0" w:space="0" w:color="auto"/>
        <w:right w:val="none" w:sz="0" w:space="0" w:color="auto"/>
      </w:divBdr>
    </w:div>
    <w:div w:id="1197695108">
      <w:bodyDiv w:val="1"/>
      <w:marLeft w:val="0"/>
      <w:marRight w:val="0"/>
      <w:marTop w:val="0"/>
      <w:marBottom w:val="0"/>
      <w:divBdr>
        <w:top w:val="none" w:sz="0" w:space="0" w:color="auto"/>
        <w:left w:val="none" w:sz="0" w:space="0" w:color="auto"/>
        <w:bottom w:val="none" w:sz="0" w:space="0" w:color="auto"/>
        <w:right w:val="none" w:sz="0" w:space="0" w:color="auto"/>
      </w:divBdr>
    </w:div>
    <w:div w:id="1198544692">
      <w:bodyDiv w:val="1"/>
      <w:marLeft w:val="0"/>
      <w:marRight w:val="0"/>
      <w:marTop w:val="0"/>
      <w:marBottom w:val="0"/>
      <w:divBdr>
        <w:top w:val="none" w:sz="0" w:space="0" w:color="auto"/>
        <w:left w:val="none" w:sz="0" w:space="0" w:color="auto"/>
        <w:bottom w:val="none" w:sz="0" w:space="0" w:color="auto"/>
        <w:right w:val="none" w:sz="0" w:space="0" w:color="auto"/>
      </w:divBdr>
    </w:div>
    <w:div w:id="1201672334">
      <w:bodyDiv w:val="1"/>
      <w:marLeft w:val="0"/>
      <w:marRight w:val="0"/>
      <w:marTop w:val="0"/>
      <w:marBottom w:val="0"/>
      <w:divBdr>
        <w:top w:val="none" w:sz="0" w:space="0" w:color="auto"/>
        <w:left w:val="none" w:sz="0" w:space="0" w:color="auto"/>
        <w:bottom w:val="none" w:sz="0" w:space="0" w:color="auto"/>
        <w:right w:val="none" w:sz="0" w:space="0" w:color="auto"/>
      </w:divBdr>
    </w:div>
    <w:div w:id="1203981700">
      <w:bodyDiv w:val="1"/>
      <w:marLeft w:val="0"/>
      <w:marRight w:val="0"/>
      <w:marTop w:val="0"/>
      <w:marBottom w:val="0"/>
      <w:divBdr>
        <w:top w:val="none" w:sz="0" w:space="0" w:color="auto"/>
        <w:left w:val="none" w:sz="0" w:space="0" w:color="auto"/>
        <w:bottom w:val="none" w:sz="0" w:space="0" w:color="auto"/>
        <w:right w:val="none" w:sz="0" w:space="0" w:color="auto"/>
      </w:divBdr>
    </w:div>
    <w:div w:id="1235622200">
      <w:bodyDiv w:val="1"/>
      <w:marLeft w:val="0"/>
      <w:marRight w:val="0"/>
      <w:marTop w:val="0"/>
      <w:marBottom w:val="0"/>
      <w:divBdr>
        <w:top w:val="none" w:sz="0" w:space="0" w:color="auto"/>
        <w:left w:val="none" w:sz="0" w:space="0" w:color="auto"/>
        <w:bottom w:val="none" w:sz="0" w:space="0" w:color="auto"/>
        <w:right w:val="none" w:sz="0" w:space="0" w:color="auto"/>
      </w:divBdr>
    </w:div>
    <w:div w:id="1243951970">
      <w:bodyDiv w:val="1"/>
      <w:marLeft w:val="0"/>
      <w:marRight w:val="0"/>
      <w:marTop w:val="0"/>
      <w:marBottom w:val="0"/>
      <w:divBdr>
        <w:top w:val="none" w:sz="0" w:space="0" w:color="auto"/>
        <w:left w:val="none" w:sz="0" w:space="0" w:color="auto"/>
        <w:bottom w:val="none" w:sz="0" w:space="0" w:color="auto"/>
        <w:right w:val="none" w:sz="0" w:space="0" w:color="auto"/>
      </w:divBdr>
    </w:div>
    <w:div w:id="1274289929">
      <w:bodyDiv w:val="1"/>
      <w:marLeft w:val="0"/>
      <w:marRight w:val="0"/>
      <w:marTop w:val="0"/>
      <w:marBottom w:val="0"/>
      <w:divBdr>
        <w:top w:val="none" w:sz="0" w:space="0" w:color="auto"/>
        <w:left w:val="none" w:sz="0" w:space="0" w:color="auto"/>
        <w:bottom w:val="none" w:sz="0" w:space="0" w:color="auto"/>
        <w:right w:val="none" w:sz="0" w:space="0" w:color="auto"/>
      </w:divBdr>
    </w:div>
    <w:div w:id="1287085748">
      <w:bodyDiv w:val="1"/>
      <w:marLeft w:val="0"/>
      <w:marRight w:val="0"/>
      <w:marTop w:val="0"/>
      <w:marBottom w:val="0"/>
      <w:divBdr>
        <w:top w:val="none" w:sz="0" w:space="0" w:color="auto"/>
        <w:left w:val="none" w:sz="0" w:space="0" w:color="auto"/>
        <w:bottom w:val="none" w:sz="0" w:space="0" w:color="auto"/>
        <w:right w:val="none" w:sz="0" w:space="0" w:color="auto"/>
      </w:divBdr>
    </w:div>
    <w:div w:id="1290941968">
      <w:bodyDiv w:val="1"/>
      <w:marLeft w:val="0"/>
      <w:marRight w:val="0"/>
      <w:marTop w:val="0"/>
      <w:marBottom w:val="0"/>
      <w:divBdr>
        <w:top w:val="none" w:sz="0" w:space="0" w:color="auto"/>
        <w:left w:val="none" w:sz="0" w:space="0" w:color="auto"/>
        <w:bottom w:val="none" w:sz="0" w:space="0" w:color="auto"/>
        <w:right w:val="none" w:sz="0" w:space="0" w:color="auto"/>
      </w:divBdr>
    </w:div>
    <w:div w:id="1291546556">
      <w:bodyDiv w:val="1"/>
      <w:marLeft w:val="0"/>
      <w:marRight w:val="0"/>
      <w:marTop w:val="0"/>
      <w:marBottom w:val="0"/>
      <w:divBdr>
        <w:top w:val="none" w:sz="0" w:space="0" w:color="auto"/>
        <w:left w:val="none" w:sz="0" w:space="0" w:color="auto"/>
        <w:bottom w:val="none" w:sz="0" w:space="0" w:color="auto"/>
        <w:right w:val="none" w:sz="0" w:space="0" w:color="auto"/>
      </w:divBdr>
    </w:div>
    <w:div w:id="1306853500">
      <w:bodyDiv w:val="1"/>
      <w:marLeft w:val="0"/>
      <w:marRight w:val="0"/>
      <w:marTop w:val="0"/>
      <w:marBottom w:val="0"/>
      <w:divBdr>
        <w:top w:val="none" w:sz="0" w:space="0" w:color="auto"/>
        <w:left w:val="none" w:sz="0" w:space="0" w:color="auto"/>
        <w:bottom w:val="none" w:sz="0" w:space="0" w:color="auto"/>
        <w:right w:val="none" w:sz="0" w:space="0" w:color="auto"/>
      </w:divBdr>
    </w:div>
    <w:div w:id="1307658626">
      <w:bodyDiv w:val="1"/>
      <w:marLeft w:val="0"/>
      <w:marRight w:val="0"/>
      <w:marTop w:val="0"/>
      <w:marBottom w:val="0"/>
      <w:divBdr>
        <w:top w:val="none" w:sz="0" w:space="0" w:color="auto"/>
        <w:left w:val="none" w:sz="0" w:space="0" w:color="auto"/>
        <w:bottom w:val="none" w:sz="0" w:space="0" w:color="auto"/>
        <w:right w:val="none" w:sz="0" w:space="0" w:color="auto"/>
      </w:divBdr>
    </w:div>
    <w:div w:id="1316760851">
      <w:bodyDiv w:val="1"/>
      <w:marLeft w:val="0"/>
      <w:marRight w:val="0"/>
      <w:marTop w:val="0"/>
      <w:marBottom w:val="0"/>
      <w:divBdr>
        <w:top w:val="none" w:sz="0" w:space="0" w:color="auto"/>
        <w:left w:val="none" w:sz="0" w:space="0" w:color="auto"/>
        <w:bottom w:val="none" w:sz="0" w:space="0" w:color="auto"/>
        <w:right w:val="none" w:sz="0" w:space="0" w:color="auto"/>
      </w:divBdr>
    </w:div>
    <w:div w:id="1326932943">
      <w:bodyDiv w:val="1"/>
      <w:marLeft w:val="0"/>
      <w:marRight w:val="0"/>
      <w:marTop w:val="0"/>
      <w:marBottom w:val="0"/>
      <w:divBdr>
        <w:top w:val="none" w:sz="0" w:space="0" w:color="auto"/>
        <w:left w:val="none" w:sz="0" w:space="0" w:color="auto"/>
        <w:bottom w:val="none" w:sz="0" w:space="0" w:color="auto"/>
        <w:right w:val="none" w:sz="0" w:space="0" w:color="auto"/>
      </w:divBdr>
    </w:div>
    <w:div w:id="1331979758">
      <w:bodyDiv w:val="1"/>
      <w:marLeft w:val="0"/>
      <w:marRight w:val="0"/>
      <w:marTop w:val="0"/>
      <w:marBottom w:val="0"/>
      <w:divBdr>
        <w:top w:val="none" w:sz="0" w:space="0" w:color="auto"/>
        <w:left w:val="none" w:sz="0" w:space="0" w:color="auto"/>
        <w:bottom w:val="none" w:sz="0" w:space="0" w:color="auto"/>
        <w:right w:val="none" w:sz="0" w:space="0" w:color="auto"/>
      </w:divBdr>
    </w:div>
    <w:div w:id="1335646442">
      <w:bodyDiv w:val="1"/>
      <w:marLeft w:val="0"/>
      <w:marRight w:val="0"/>
      <w:marTop w:val="0"/>
      <w:marBottom w:val="0"/>
      <w:divBdr>
        <w:top w:val="none" w:sz="0" w:space="0" w:color="auto"/>
        <w:left w:val="none" w:sz="0" w:space="0" w:color="auto"/>
        <w:bottom w:val="none" w:sz="0" w:space="0" w:color="auto"/>
        <w:right w:val="none" w:sz="0" w:space="0" w:color="auto"/>
      </w:divBdr>
    </w:div>
    <w:div w:id="1340080458">
      <w:bodyDiv w:val="1"/>
      <w:marLeft w:val="0"/>
      <w:marRight w:val="0"/>
      <w:marTop w:val="0"/>
      <w:marBottom w:val="0"/>
      <w:divBdr>
        <w:top w:val="none" w:sz="0" w:space="0" w:color="auto"/>
        <w:left w:val="none" w:sz="0" w:space="0" w:color="auto"/>
        <w:bottom w:val="none" w:sz="0" w:space="0" w:color="auto"/>
        <w:right w:val="none" w:sz="0" w:space="0" w:color="auto"/>
      </w:divBdr>
    </w:div>
    <w:div w:id="1344160937">
      <w:bodyDiv w:val="1"/>
      <w:marLeft w:val="0"/>
      <w:marRight w:val="0"/>
      <w:marTop w:val="0"/>
      <w:marBottom w:val="0"/>
      <w:divBdr>
        <w:top w:val="none" w:sz="0" w:space="0" w:color="auto"/>
        <w:left w:val="none" w:sz="0" w:space="0" w:color="auto"/>
        <w:bottom w:val="none" w:sz="0" w:space="0" w:color="auto"/>
        <w:right w:val="none" w:sz="0" w:space="0" w:color="auto"/>
      </w:divBdr>
    </w:div>
    <w:div w:id="1350449009">
      <w:bodyDiv w:val="1"/>
      <w:marLeft w:val="0"/>
      <w:marRight w:val="0"/>
      <w:marTop w:val="0"/>
      <w:marBottom w:val="0"/>
      <w:divBdr>
        <w:top w:val="none" w:sz="0" w:space="0" w:color="auto"/>
        <w:left w:val="none" w:sz="0" w:space="0" w:color="auto"/>
        <w:bottom w:val="none" w:sz="0" w:space="0" w:color="auto"/>
        <w:right w:val="none" w:sz="0" w:space="0" w:color="auto"/>
      </w:divBdr>
    </w:div>
    <w:div w:id="1354921947">
      <w:bodyDiv w:val="1"/>
      <w:marLeft w:val="0"/>
      <w:marRight w:val="0"/>
      <w:marTop w:val="0"/>
      <w:marBottom w:val="0"/>
      <w:divBdr>
        <w:top w:val="none" w:sz="0" w:space="0" w:color="auto"/>
        <w:left w:val="none" w:sz="0" w:space="0" w:color="auto"/>
        <w:bottom w:val="none" w:sz="0" w:space="0" w:color="auto"/>
        <w:right w:val="none" w:sz="0" w:space="0" w:color="auto"/>
      </w:divBdr>
    </w:div>
    <w:div w:id="1358854019">
      <w:bodyDiv w:val="1"/>
      <w:marLeft w:val="0"/>
      <w:marRight w:val="0"/>
      <w:marTop w:val="0"/>
      <w:marBottom w:val="0"/>
      <w:divBdr>
        <w:top w:val="none" w:sz="0" w:space="0" w:color="auto"/>
        <w:left w:val="none" w:sz="0" w:space="0" w:color="auto"/>
        <w:bottom w:val="none" w:sz="0" w:space="0" w:color="auto"/>
        <w:right w:val="none" w:sz="0" w:space="0" w:color="auto"/>
      </w:divBdr>
    </w:div>
    <w:div w:id="1361516290">
      <w:bodyDiv w:val="1"/>
      <w:marLeft w:val="0"/>
      <w:marRight w:val="0"/>
      <w:marTop w:val="0"/>
      <w:marBottom w:val="0"/>
      <w:divBdr>
        <w:top w:val="none" w:sz="0" w:space="0" w:color="auto"/>
        <w:left w:val="none" w:sz="0" w:space="0" w:color="auto"/>
        <w:bottom w:val="none" w:sz="0" w:space="0" w:color="auto"/>
        <w:right w:val="none" w:sz="0" w:space="0" w:color="auto"/>
      </w:divBdr>
    </w:div>
    <w:div w:id="1372413269">
      <w:bodyDiv w:val="1"/>
      <w:marLeft w:val="0"/>
      <w:marRight w:val="0"/>
      <w:marTop w:val="0"/>
      <w:marBottom w:val="0"/>
      <w:divBdr>
        <w:top w:val="none" w:sz="0" w:space="0" w:color="auto"/>
        <w:left w:val="none" w:sz="0" w:space="0" w:color="auto"/>
        <w:bottom w:val="none" w:sz="0" w:space="0" w:color="auto"/>
        <w:right w:val="none" w:sz="0" w:space="0" w:color="auto"/>
      </w:divBdr>
    </w:div>
    <w:div w:id="1377243172">
      <w:bodyDiv w:val="1"/>
      <w:marLeft w:val="0"/>
      <w:marRight w:val="0"/>
      <w:marTop w:val="0"/>
      <w:marBottom w:val="0"/>
      <w:divBdr>
        <w:top w:val="none" w:sz="0" w:space="0" w:color="auto"/>
        <w:left w:val="none" w:sz="0" w:space="0" w:color="auto"/>
        <w:bottom w:val="none" w:sz="0" w:space="0" w:color="auto"/>
        <w:right w:val="none" w:sz="0" w:space="0" w:color="auto"/>
      </w:divBdr>
    </w:div>
    <w:div w:id="1377508402">
      <w:bodyDiv w:val="1"/>
      <w:marLeft w:val="0"/>
      <w:marRight w:val="0"/>
      <w:marTop w:val="0"/>
      <w:marBottom w:val="0"/>
      <w:divBdr>
        <w:top w:val="none" w:sz="0" w:space="0" w:color="auto"/>
        <w:left w:val="none" w:sz="0" w:space="0" w:color="auto"/>
        <w:bottom w:val="none" w:sz="0" w:space="0" w:color="auto"/>
        <w:right w:val="none" w:sz="0" w:space="0" w:color="auto"/>
      </w:divBdr>
    </w:div>
    <w:div w:id="1379089842">
      <w:bodyDiv w:val="1"/>
      <w:marLeft w:val="0"/>
      <w:marRight w:val="0"/>
      <w:marTop w:val="0"/>
      <w:marBottom w:val="0"/>
      <w:divBdr>
        <w:top w:val="none" w:sz="0" w:space="0" w:color="auto"/>
        <w:left w:val="none" w:sz="0" w:space="0" w:color="auto"/>
        <w:bottom w:val="none" w:sz="0" w:space="0" w:color="auto"/>
        <w:right w:val="none" w:sz="0" w:space="0" w:color="auto"/>
      </w:divBdr>
    </w:div>
    <w:div w:id="1382054606">
      <w:bodyDiv w:val="1"/>
      <w:marLeft w:val="0"/>
      <w:marRight w:val="0"/>
      <w:marTop w:val="0"/>
      <w:marBottom w:val="0"/>
      <w:divBdr>
        <w:top w:val="none" w:sz="0" w:space="0" w:color="auto"/>
        <w:left w:val="none" w:sz="0" w:space="0" w:color="auto"/>
        <w:bottom w:val="none" w:sz="0" w:space="0" w:color="auto"/>
        <w:right w:val="none" w:sz="0" w:space="0" w:color="auto"/>
      </w:divBdr>
    </w:div>
    <w:div w:id="1384210388">
      <w:bodyDiv w:val="1"/>
      <w:marLeft w:val="0"/>
      <w:marRight w:val="0"/>
      <w:marTop w:val="0"/>
      <w:marBottom w:val="0"/>
      <w:divBdr>
        <w:top w:val="none" w:sz="0" w:space="0" w:color="auto"/>
        <w:left w:val="none" w:sz="0" w:space="0" w:color="auto"/>
        <w:bottom w:val="none" w:sz="0" w:space="0" w:color="auto"/>
        <w:right w:val="none" w:sz="0" w:space="0" w:color="auto"/>
      </w:divBdr>
    </w:div>
    <w:div w:id="1393233625">
      <w:bodyDiv w:val="1"/>
      <w:marLeft w:val="0"/>
      <w:marRight w:val="0"/>
      <w:marTop w:val="0"/>
      <w:marBottom w:val="0"/>
      <w:divBdr>
        <w:top w:val="none" w:sz="0" w:space="0" w:color="auto"/>
        <w:left w:val="none" w:sz="0" w:space="0" w:color="auto"/>
        <w:bottom w:val="none" w:sz="0" w:space="0" w:color="auto"/>
        <w:right w:val="none" w:sz="0" w:space="0" w:color="auto"/>
      </w:divBdr>
    </w:div>
    <w:div w:id="1398243116">
      <w:bodyDiv w:val="1"/>
      <w:marLeft w:val="0"/>
      <w:marRight w:val="0"/>
      <w:marTop w:val="0"/>
      <w:marBottom w:val="0"/>
      <w:divBdr>
        <w:top w:val="none" w:sz="0" w:space="0" w:color="auto"/>
        <w:left w:val="none" w:sz="0" w:space="0" w:color="auto"/>
        <w:bottom w:val="none" w:sz="0" w:space="0" w:color="auto"/>
        <w:right w:val="none" w:sz="0" w:space="0" w:color="auto"/>
      </w:divBdr>
    </w:div>
    <w:div w:id="1399089717">
      <w:bodyDiv w:val="1"/>
      <w:marLeft w:val="0"/>
      <w:marRight w:val="0"/>
      <w:marTop w:val="0"/>
      <w:marBottom w:val="0"/>
      <w:divBdr>
        <w:top w:val="none" w:sz="0" w:space="0" w:color="auto"/>
        <w:left w:val="none" w:sz="0" w:space="0" w:color="auto"/>
        <w:bottom w:val="none" w:sz="0" w:space="0" w:color="auto"/>
        <w:right w:val="none" w:sz="0" w:space="0" w:color="auto"/>
      </w:divBdr>
    </w:div>
    <w:div w:id="1400667262">
      <w:bodyDiv w:val="1"/>
      <w:marLeft w:val="0"/>
      <w:marRight w:val="0"/>
      <w:marTop w:val="0"/>
      <w:marBottom w:val="0"/>
      <w:divBdr>
        <w:top w:val="none" w:sz="0" w:space="0" w:color="auto"/>
        <w:left w:val="none" w:sz="0" w:space="0" w:color="auto"/>
        <w:bottom w:val="none" w:sz="0" w:space="0" w:color="auto"/>
        <w:right w:val="none" w:sz="0" w:space="0" w:color="auto"/>
      </w:divBdr>
    </w:div>
    <w:div w:id="1412039834">
      <w:bodyDiv w:val="1"/>
      <w:marLeft w:val="0"/>
      <w:marRight w:val="0"/>
      <w:marTop w:val="0"/>
      <w:marBottom w:val="0"/>
      <w:divBdr>
        <w:top w:val="none" w:sz="0" w:space="0" w:color="auto"/>
        <w:left w:val="none" w:sz="0" w:space="0" w:color="auto"/>
        <w:bottom w:val="none" w:sz="0" w:space="0" w:color="auto"/>
        <w:right w:val="none" w:sz="0" w:space="0" w:color="auto"/>
      </w:divBdr>
    </w:div>
    <w:div w:id="1414158822">
      <w:bodyDiv w:val="1"/>
      <w:marLeft w:val="0"/>
      <w:marRight w:val="0"/>
      <w:marTop w:val="0"/>
      <w:marBottom w:val="0"/>
      <w:divBdr>
        <w:top w:val="none" w:sz="0" w:space="0" w:color="auto"/>
        <w:left w:val="none" w:sz="0" w:space="0" w:color="auto"/>
        <w:bottom w:val="none" w:sz="0" w:space="0" w:color="auto"/>
        <w:right w:val="none" w:sz="0" w:space="0" w:color="auto"/>
      </w:divBdr>
    </w:div>
    <w:div w:id="1416396605">
      <w:bodyDiv w:val="1"/>
      <w:marLeft w:val="0"/>
      <w:marRight w:val="0"/>
      <w:marTop w:val="0"/>
      <w:marBottom w:val="0"/>
      <w:divBdr>
        <w:top w:val="none" w:sz="0" w:space="0" w:color="auto"/>
        <w:left w:val="none" w:sz="0" w:space="0" w:color="auto"/>
        <w:bottom w:val="none" w:sz="0" w:space="0" w:color="auto"/>
        <w:right w:val="none" w:sz="0" w:space="0" w:color="auto"/>
      </w:divBdr>
    </w:div>
    <w:div w:id="1421291972">
      <w:bodyDiv w:val="1"/>
      <w:marLeft w:val="0"/>
      <w:marRight w:val="0"/>
      <w:marTop w:val="0"/>
      <w:marBottom w:val="0"/>
      <w:divBdr>
        <w:top w:val="none" w:sz="0" w:space="0" w:color="auto"/>
        <w:left w:val="none" w:sz="0" w:space="0" w:color="auto"/>
        <w:bottom w:val="none" w:sz="0" w:space="0" w:color="auto"/>
        <w:right w:val="none" w:sz="0" w:space="0" w:color="auto"/>
      </w:divBdr>
    </w:div>
    <w:div w:id="1430617566">
      <w:bodyDiv w:val="1"/>
      <w:marLeft w:val="0"/>
      <w:marRight w:val="0"/>
      <w:marTop w:val="0"/>
      <w:marBottom w:val="0"/>
      <w:divBdr>
        <w:top w:val="none" w:sz="0" w:space="0" w:color="auto"/>
        <w:left w:val="none" w:sz="0" w:space="0" w:color="auto"/>
        <w:bottom w:val="none" w:sz="0" w:space="0" w:color="auto"/>
        <w:right w:val="none" w:sz="0" w:space="0" w:color="auto"/>
      </w:divBdr>
    </w:div>
    <w:div w:id="1432818474">
      <w:bodyDiv w:val="1"/>
      <w:marLeft w:val="0"/>
      <w:marRight w:val="0"/>
      <w:marTop w:val="0"/>
      <w:marBottom w:val="0"/>
      <w:divBdr>
        <w:top w:val="none" w:sz="0" w:space="0" w:color="auto"/>
        <w:left w:val="none" w:sz="0" w:space="0" w:color="auto"/>
        <w:bottom w:val="none" w:sz="0" w:space="0" w:color="auto"/>
        <w:right w:val="none" w:sz="0" w:space="0" w:color="auto"/>
      </w:divBdr>
    </w:div>
    <w:div w:id="1434859027">
      <w:bodyDiv w:val="1"/>
      <w:marLeft w:val="0"/>
      <w:marRight w:val="0"/>
      <w:marTop w:val="0"/>
      <w:marBottom w:val="0"/>
      <w:divBdr>
        <w:top w:val="none" w:sz="0" w:space="0" w:color="auto"/>
        <w:left w:val="none" w:sz="0" w:space="0" w:color="auto"/>
        <w:bottom w:val="none" w:sz="0" w:space="0" w:color="auto"/>
        <w:right w:val="none" w:sz="0" w:space="0" w:color="auto"/>
      </w:divBdr>
    </w:div>
    <w:div w:id="1434979805">
      <w:bodyDiv w:val="1"/>
      <w:marLeft w:val="0"/>
      <w:marRight w:val="0"/>
      <w:marTop w:val="0"/>
      <w:marBottom w:val="0"/>
      <w:divBdr>
        <w:top w:val="none" w:sz="0" w:space="0" w:color="auto"/>
        <w:left w:val="none" w:sz="0" w:space="0" w:color="auto"/>
        <w:bottom w:val="none" w:sz="0" w:space="0" w:color="auto"/>
        <w:right w:val="none" w:sz="0" w:space="0" w:color="auto"/>
      </w:divBdr>
    </w:div>
    <w:div w:id="1435981067">
      <w:bodyDiv w:val="1"/>
      <w:marLeft w:val="0"/>
      <w:marRight w:val="0"/>
      <w:marTop w:val="0"/>
      <w:marBottom w:val="0"/>
      <w:divBdr>
        <w:top w:val="none" w:sz="0" w:space="0" w:color="auto"/>
        <w:left w:val="none" w:sz="0" w:space="0" w:color="auto"/>
        <w:bottom w:val="none" w:sz="0" w:space="0" w:color="auto"/>
        <w:right w:val="none" w:sz="0" w:space="0" w:color="auto"/>
      </w:divBdr>
    </w:div>
    <w:div w:id="1437290817">
      <w:bodyDiv w:val="1"/>
      <w:marLeft w:val="0"/>
      <w:marRight w:val="0"/>
      <w:marTop w:val="0"/>
      <w:marBottom w:val="0"/>
      <w:divBdr>
        <w:top w:val="none" w:sz="0" w:space="0" w:color="auto"/>
        <w:left w:val="none" w:sz="0" w:space="0" w:color="auto"/>
        <w:bottom w:val="none" w:sz="0" w:space="0" w:color="auto"/>
        <w:right w:val="none" w:sz="0" w:space="0" w:color="auto"/>
      </w:divBdr>
    </w:div>
    <w:div w:id="1442605780">
      <w:bodyDiv w:val="1"/>
      <w:marLeft w:val="0"/>
      <w:marRight w:val="0"/>
      <w:marTop w:val="0"/>
      <w:marBottom w:val="0"/>
      <w:divBdr>
        <w:top w:val="none" w:sz="0" w:space="0" w:color="auto"/>
        <w:left w:val="none" w:sz="0" w:space="0" w:color="auto"/>
        <w:bottom w:val="none" w:sz="0" w:space="0" w:color="auto"/>
        <w:right w:val="none" w:sz="0" w:space="0" w:color="auto"/>
      </w:divBdr>
    </w:div>
    <w:div w:id="1457604733">
      <w:bodyDiv w:val="1"/>
      <w:marLeft w:val="0"/>
      <w:marRight w:val="0"/>
      <w:marTop w:val="0"/>
      <w:marBottom w:val="0"/>
      <w:divBdr>
        <w:top w:val="none" w:sz="0" w:space="0" w:color="auto"/>
        <w:left w:val="none" w:sz="0" w:space="0" w:color="auto"/>
        <w:bottom w:val="none" w:sz="0" w:space="0" w:color="auto"/>
        <w:right w:val="none" w:sz="0" w:space="0" w:color="auto"/>
      </w:divBdr>
    </w:div>
    <w:div w:id="1470200988">
      <w:bodyDiv w:val="1"/>
      <w:marLeft w:val="0"/>
      <w:marRight w:val="0"/>
      <w:marTop w:val="0"/>
      <w:marBottom w:val="0"/>
      <w:divBdr>
        <w:top w:val="none" w:sz="0" w:space="0" w:color="auto"/>
        <w:left w:val="none" w:sz="0" w:space="0" w:color="auto"/>
        <w:bottom w:val="none" w:sz="0" w:space="0" w:color="auto"/>
        <w:right w:val="none" w:sz="0" w:space="0" w:color="auto"/>
      </w:divBdr>
    </w:div>
    <w:div w:id="1473517033">
      <w:bodyDiv w:val="1"/>
      <w:marLeft w:val="0"/>
      <w:marRight w:val="0"/>
      <w:marTop w:val="0"/>
      <w:marBottom w:val="0"/>
      <w:divBdr>
        <w:top w:val="none" w:sz="0" w:space="0" w:color="auto"/>
        <w:left w:val="none" w:sz="0" w:space="0" w:color="auto"/>
        <w:bottom w:val="none" w:sz="0" w:space="0" w:color="auto"/>
        <w:right w:val="none" w:sz="0" w:space="0" w:color="auto"/>
      </w:divBdr>
    </w:div>
    <w:div w:id="1489705541">
      <w:bodyDiv w:val="1"/>
      <w:marLeft w:val="0"/>
      <w:marRight w:val="0"/>
      <w:marTop w:val="0"/>
      <w:marBottom w:val="0"/>
      <w:divBdr>
        <w:top w:val="none" w:sz="0" w:space="0" w:color="auto"/>
        <w:left w:val="none" w:sz="0" w:space="0" w:color="auto"/>
        <w:bottom w:val="none" w:sz="0" w:space="0" w:color="auto"/>
        <w:right w:val="none" w:sz="0" w:space="0" w:color="auto"/>
      </w:divBdr>
    </w:div>
    <w:div w:id="1492060327">
      <w:bodyDiv w:val="1"/>
      <w:marLeft w:val="0"/>
      <w:marRight w:val="0"/>
      <w:marTop w:val="0"/>
      <w:marBottom w:val="0"/>
      <w:divBdr>
        <w:top w:val="none" w:sz="0" w:space="0" w:color="auto"/>
        <w:left w:val="none" w:sz="0" w:space="0" w:color="auto"/>
        <w:bottom w:val="none" w:sz="0" w:space="0" w:color="auto"/>
        <w:right w:val="none" w:sz="0" w:space="0" w:color="auto"/>
      </w:divBdr>
    </w:div>
    <w:div w:id="1501964343">
      <w:bodyDiv w:val="1"/>
      <w:marLeft w:val="0"/>
      <w:marRight w:val="0"/>
      <w:marTop w:val="0"/>
      <w:marBottom w:val="0"/>
      <w:divBdr>
        <w:top w:val="none" w:sz="0" w:space="0" w:color="auto"/>
        <w:left w:val="none" w:sz="0" w:space="0" w:color="auto"/>
        <w:bottom w:val="none" w:sz="0" w:space="0" w:color="auto"/>
        <w:right w:val="none" w:sz="0" w:space="0" w:color="auto"/>
      </w:divBdr>
    </w:div>
    <w:div w:id="1502888130">
      <w:bodyDiv w:val="1"/>
      <w:marLeft w:val="0"/>
      <w:marRight w:val="0"/>
      <w:marTop w:val="0"/>
      <w:marBottom w:val="0"/>
      <w:divBdr>
        <w:top w:val="none" w:sz="0" w:space="0" w:color="auto"/>
        <w:left w:val="none" w:sz="0" w:space="0" w:color="auto"/>
        <w:bottom w:val="none" w:sz="0" w:space="0" w:color="auto"/>
        <w:right w:val="none" w:sz="0" w:space="0" w:color="auto"/>
      </w:divBdr>
    </w:div>
    <w:div w:id="1512379908">
      <w:bodyDiv w:val="1"/>
      <w:marLeft w:val="0"/>
      <w:marRight w:val="0"/>
      <w:marTop w:val="0"/>
      <w:marBottom w:val="0"/>
      <w:divBdr>
        <w:top w:val="none" w:sz="0" w:space="0" w:color="auto"/>
        <w:left w:val="none" w:sz="0" w:space="0" w:color="auto"/>
        <w:bottom w:val="none" w:sz="0" w:space="0" w:color="auto"/>
        <w:right w:val="none" w:sz="0" w:space="0" w:color="auto"/>
      </w:divBdr>
    </w:div>
    <w:div w:id="1513258921">
      <w:bodyDiv w:val="1"/>
      <w:marLeft w:val="0"/>
      <w:marRight w:val="0"/>
      <w:marTop w:val="0"/>
      <w:marBottom w:val="0"/>
      <w:divBdr>
        <w:top w:val="none" w:sz="0" w:space="0" w:color="auto"/>
        <w:left w:val="none" w:sz="0" w:space="0" w:color="auto"/>
        <w:bottom w:val="none" w:sz="0" w:space="0" w:color="auto"/>
        <w:right w:val="none" w:sz="0" w:space="0" w:color="auto"/>
      </w:divBdr>
    </w:div>
    <w:div w:id="1523981331">
      <w:bodyDiv w:val="1"/>
      <w:marLeft w:val="0"/>
      <w:marRight w:val="0"/>
      <w:marTop w:val="0"/>
      <w:marBottom w:val="0"/>
      <w:divBdr>
        <w:top w:val="none" w:sz="0" w:space="0" w:color="auto"/>
        <w:left w:val="none" w:sz="0" w:space="0" w:color="auto"/>
        <w:bottom w:val="none" w:sz="0" w:space="0" w:color="auto"/>
        <w:right w:val="none" w:sz="0" w:space="0" w:color="auto"/>
      </w:divBdr>
    </w:div>
    <w:div w:id="1534226372">
      <w:bodyDiv w:val="1"/>
      <w:marLeft w:val="0"/>
      <w:marRight w:val="0"/>
      <w:marTop w:val="0"/>
      <w:marBottom w:val="0"/>
      <w:divBdr>
        <w:top w:val="none" w:sz="0" w:space="0" w:color="auto"/>
        <w:left w:val="none" w:sz="0" w:space="0" w:color="auto"/>
        <w:bottom w:val="none" w:sz="0" w:space="0" w:color="auto"/>
        <w:right w:val="none" w:sz="0" w:space="0" w:color="auto"/>
      </w:divBdr>
    </w:div>
    <w:div w:id="1538541886">
      <w:bodyDiv w:val="1"/>
      <w:marLeft w:val="0"/>
      <w:marRight w:val="0"/>
      <w:marTop w:val="0"/>
      <w:marBottom w:val="0"/>
      <w:divBdr>
        <w:top w:val="none" w:sz="0" w:space="0" w:color="auto"/>
        <w:left w:val="none" w:sz="0" w:space="0" w:color="auto"/>
        <w:bottom w:val="none" w:sz="0" w:space="0" w:color="auto"/>
        <w:right w:val="none" w:sz="0" w:space="0" w:color="auto"/>
      </w:divBdr>
    </w:div>
    <w:div w:id="1543862753">
      <w:bodyDiv w:val="1"/>
      <w:marLeft w:val="0"/>
      <w:marRight w:val="0"/>
      <w:marTop w:val="0"/>
      <w:marBottom w:val="0"/>
      <w:divBdr>
        <w:top w:val="none" w:sz="0" w:space="0" w:color="auto"/>
        <w:left w:val="none" w:sz="0" w:space="0" w:color="auto"/>
        <w:bottom w:val="none" w:sz="0" w:space="0" w:color="auto"/>
        <w:right w:val="none" w:sz="0" w:space="0" w:color="auto"/>
      </w:divBdr>
    </w:div>
    <w:div w:id="1566841737">
      <w:bodyDiv w:val="1"/>
      <w:marLeft w:val="0"/>
      <w:marRight w:val="0"/>
      <w:marTop w:val="0"/>
      <w:marBottom w:val="0"/>
      <w:divBdr>
        <w:top w:val="none" w:sz="0" w:space="0" w:color="auto"/>
        <w:left w:val="none" w:sz="0" w:space="0" w:color="auto"/>
        <w:bottom w:val="none" w:sz="0" w:space="0" w:color="auto"/>
        <w:right w:val="none" w:sz="0" w:space="0" w:color="auto"/>
      </w:divBdr>
      <w:divsChild>
        <w:div w:id="1123577893">
          <w:marLeft w:val="547"/>
          <w:marRight w:val="0"/>
          <w:marTop w:val="200"/>
          <w:marBottom w:val="0"/>
          <w:divBdr>
            <w:top w:val="none" w:sz="0" w:space="0" w:color="auto"/>
            <w:left w:val="none" w:sz="0" w:space="0" w:color="auto"/>
            <w:bottom w:val="none" w:sz="0" w:space="0" w:color="auto"/>
            <w:right w:val="none" w:sz="0" w:space="0" w:color="auto"/>
          </w:divBdr>
        </w:div>
      </w:divsChild>
    </w:div>
    <w:div w:id="1581284047">
      <w:bodyDiv w:val="1"/>
      <w:marLeft w:val="0"/>
      <w:marRight w:val="0"/>
      <w:marTop w:val="0"/>
      <w:marBottom w:val="0"/>
      <w:divBdr>
        <w:top w:val="none" w:sz="0" w:space="0" w:color="auto"/>
        <w:left w:val="none" w:sz="0" w:space="0" w:color="auto"/>
        <w:bottom w:val="none" w:sz="0" w:space="0" w:color="auto"/>
        <w:right w:val="none" w:sz="0" w:space="0" w:color="auto"/>
      </w:divBdr>
    </w:div>
    <w:div w:id="1586307904">
      <w:bodyDiv w:val="1"/>
      <w:marLeft w:val="0"/>
      <w:marRight w:val="0"/>
      <w:marTop w:val="0"/>
      <w:marBottom w:val="0"/>
      <w:divBdr>
        <w:top w:val="none" w:sz="0" w:space="0" w:color="auto"/>
        <w:left w:val="none" w:sz="0" w:space="0" w:color="auto"/>
        <w:bottom w:val="none" w:sz="0" w:space="0" w:color="auto"/>
        <w:right w:val="none" w:sz="0" w:space="0" w:color="auto"/>
      </w:divBdr>
    </w:div>
    <w:div w:id="1591503212">
      <w:bodyDiv w:val="1"/>
      <w:marLeft w:val="0"/>
      <w:marRight w:val="0"/>
      <w:marTop w:val="0"/>
      <w:marBottom w:val="0"/>
      <w:divBdr>
        <w:top w:val="none" w:sz="0" w:space="0" w:color="auto"/>
        <w:left w:val="none" w:sz="0" w:space="0" w:color="auto"/>
        <w:bottom w:val="none" w:sz="0" w:space="0" w:color="auto"/>
        <w:right w:val="none" w:sz="0" w:space="0" w:color="auto"/>
      </w:divBdr>
    </w:div>
    <w:div w:id="1599675488">
      <w:bodyDiv w:val="1"/>
      <w:marLeft w:val="0"/>
      <w:marRight w:val="0"/>
      <w:marTop w:val="0"/>
      <w:marBottom w:val="0"/>
      <w:divBdr>
        <w:top w:val="none" w:sz="0" w:space="0" w:color="auto"/>
        <w:left w:val="none" w:sz="0" w:space="0" w:color="auto"/>
        <w:bottom w:val="none" w:sz="0" w:space="0" w:color="auto"/>
        <w:right w:val="none" w:sz="0" w:space="0" w:color="auto"/>
      </w:divBdr>
    </w:div>
    <w:div w:id="1605259848">
      <w:bodyDiv w:val="1"/>
      <w:marLeft w:val="0"/>
      <w:marRight w:val="0"/>
      <w:marTop w:val="0"/>
      <w:marBottom w:val="0"/>
      <w:divBdr>
        <w:top w:val="none" w:sz="0" w:space="0" w:color="auto"/>
        <w:left w:val="none" w:sz="0" w:space="0" w:color="auto"/>
        <w:bottom w:val="none" w:sz="0" w:space="0" w:color="auto"/>
        <w:right w:val="none" w:sz="0" w:space="0" w:color="auto"/>
      </w:divBdr>
    </w:div>
    <w:div w:id="1610816038">
      <w:bodyDiv w:val="1"/>
      <w:marLeft w:val="0"/>
      <w:marRight w:val="0"/>
      <w:marTop w:val="0"/>
      <w:marBottom w:val="0"/>
      <w:divBdr>
        <w:top w:val="none" w:sz="0" w:space="0" w:color="auto"/>
        <w:left w:val="none" w:sz="0" w:space="0" w:color="auto"/>
        <w:bottom w:val="none" w:sz="0" w:space="0" w:color="auto"/>
        <w:right w:val="none" w:sz="0" w:space="0" w:color="auto"/>
      </w:divBdr>
    </w:div>
    <w:div w:id="1614049535">
      <w:bodyDiv w:val="1"/>
      <w:marLeft w:val="0"/>
      <w:marRight w:val="0"/>
      <w:marTop w:val="0"/>
      <w:marBottom w:val="0"/>
      <w:divBdr>
        <w:top w:val="none" w:sz="0" w:space="0" w:color="auto"/>
        <w:left w:val="none" w:sz="0" w:space="0" w:color="auto"/>
        <w:bottom w:val="none" w:sz="0" w:space="0" w:color="auto"/>
        <w:right w:val="none" w:sz="0" w:space="0" w:color="auto"/>
      </w:divBdr>
    </w:div>
    <w:div w:id="1620642743">
      <w:bodyDiv w:val="1"/>
      <w:marLeft w:val="0"/>
      <w:marRight w:val="0"/>
      <w:marTop w:val="0"/>
      <w:marBottom w:val="0"/>
      <w:divBdr>
        <w:top w:val="none" w:sz="0" w:space="0" w:color="auto"/>
        <w:left w:val="none" w:sz="0" w:space="0" w:color="auto"/>
        <w:bottom w:val="none" w:sz="0" w:space="0" w:color="auto"/>
        <w:right w:val="none" w:sz="0" w:space="0" w:color="auto"/>
      </w:divBdr>
    </w:div>
    <w:div w:id="1627195312">
      <w:bodyDiv w:val="1"/>
      <w:marLeft w:val="0"/>
      <w:marRight w:val="0"/>
      <w:marTop w:val="0"/>
      <w:marBottom w:val="0"/>
      <w:divBdr>
        <w:top w:val="none" w:sz="0" w:space="0" w:color="auto"/>
        <w:left w:val="none" w:sz="0" w:space="0" w:color="auto"/>
        <w:bottom w:val="none" w:sz="0" w:space="0" w:color="auto"/>
        <w:right w:val="none" w:sz="0" w:space="0" w:color="auto"/>
      </w:divBdr>
    </w:div>
    <w:div w:id="1628707084">
      <w:bodyDiv w:val="1"/>
      <w:marLeft w:val="0"/>
      <w:marRight w:val="0"/>
      <w:marTop w:val="0"/>
      <w:marBottom w:val="0"/>
      <w:divBdr>
        <w:top w:val="none" w:sz="0" w:space="0" w:color="auto"/>
        <w:left w:val="none" w:sz="0" w:space="0" w:color="auto"/>
        <w:bottom w:val="none" w:sz="0" w:space="0" w:color="auto"/>
        <w:right w:val="none" w:sz="0" w:space="0" w:color="auto"/>
      </w:divBdr>
    </w:div>
    <w:div w:id="1633049941">
      <w:bodyDiv w:val="1"/>
      <w:marLeft w:val="0"/>
      <w:marRight w:val="0"/>
      <w:marTop w:val="0"/>
      <w:marBottom w:val="0"/>
      <w:divBdr>
        <w:top w:val="none" w:sz="0" w:space="0" w:color="auto"/>
        <w:left w:val="none" w:sz="0" w:space="0" w:color="auto"/>
        <w:bottom w:val="none" w:sz="0" w:space="0" w:color="auto"/>
        <w:right w:val="none" w:sz="0" w:space="0" w:color="auto"/>
      </w:divBdr>
    </w:div>
    <w:div w:id="1639336972">
      <w:bodyDiv w:val="1"/>
      <w:marLeft w:val="0"/>
      <w:marRight w:val="0"/>
      <w:marTop w:val="0"/>
      <w:marBottom w:val="0"/>
      <w:divBdr>
        <w:top w:val="none" w:sz="0" w:space="0" w:color="auto"/>
        <w:left w:val="none" w:sz="0" w:space="0" w:color="auto"/>
        <w:bottom w:val="none" w:sz="0" w:space="0" w:color="auto"/>
        <w:right w:val="none" w:sz="0" w:space="0" w:color="auto"/>
      </w:divBdr>
    </w:div>
    <w:div w:id="1643542349">
      <w:bodyDiv w:val="1"/>
      <w:marLeft w:val="0"/>
      <w:marRight w:val="0"/>
      <w:marTop w:val="0"/>
      <w:marBottom w:val="0"/>
      <w:divBdr>
        <w:top w:val="none" w:sz="0" w:space="0" w:color="auto"/>
        <w:left w:val="none" w:sz="0" w:space="0" w:color="auto"/>
        <w:bottom w:val="none" w:sz="0" w:space="0" w:color="auto"/>
        <w:right w:val="none" w:sz="0" w:space="0" w:color="auto"/>
      </w:divBdr>
    </w:div>
    <w:div w:id="1645046534">
      <w:bodyDiv w:val="1"/>
      <w:marLeft w:val="0"/>
      <w:marRight w:val="0"/>
      <w:marTop w:val="0"/>
      <w:marBottom w:val="0"/>
      <w:divBdr>
        <w:top w:val="none" w:sz="0" w:space="0" w:color="auto"/>
        <w:left w:val="none" w:sz="0" w:space="0" w:color="auto"/>
        <w:bottom w:val="none" w:sz="0" w:space="0" w:color="auto"/>
        <w:right w:val="none" w:sz="0" w:space="0" w:color="auto"/>
      </w:divBdr>
    </w:div>
    <w:div w:id="1645966353">
      <w:bodyDiv w:val="1"/>
      <w:marLeft w:val="0"/>
      <w:marRight w:val="0"/>
      <w:marTop w:val="0"/>
      <w:marBottom w:val="0"/>
      <w:divBdr>
        <w:top w:val="none" w:sz="0" w:space="0" w:color="auto"/>
        <w:left w:val="none" w:sz="0" w:space="0" w:color="auto"/>
        <w:bottom w:val="none" w:sz="0" w:space="0" w:color="auto"/>
        <w:right w:val="none" w:sz="0" w:space="0" w:color="auto"/>
      </w:divBdr>
    </w:div>
    <w:div w:id="1653294983">
      <w:bodyDiv w:val="1"/>
      <w:marLeft w:val="0"/>
      <w:marRight w:val="0"/>
      <w:marTop w:val="0"/>
      <w:marBottom w:val="0"/>
      <w:divBdr>
        <w:top w:val="none" w:sz="0" w:space="0" w:color="auto"/>
        <w:left w:val="none" w:sz="0" w:space="0" w:color="auto"/>
        <w:bottom w:val="none" w:sz="0" w:space="0" w:color="auto"/>
        <w:right w:val="none" w:sz="0" w:space="0" w:color="auto"/>
      </w:divBdr>
      <w:divsChild>
        <w:div w:id="1274439279">
          <w:marLeft w:val="1800"/>
          <w:marRight w:val="0"/>
          <w:marTop w:val="91"/>
          <w:marBottom w:val="0"/>
          <w:divBdr>
            <w:top w:val="none" w:sz="0" w:space="0" w:color="auto"/>
            <w:left w:val="none" w:sz="0" w:space="0" w:color="auto"/>
            <w:bottom w:val="none" w:sz="0" w:space="0" w:color="auto"/>
            <w:right w:val="none" w:sz="0" w:space="0" w:color="auto"/>
          </w:divBdr>
        </w:div>
      </w:divsChild>
    </w:div>
    <w:div w:id="1664355460">
      <w:bodyDiv w:val="1"/>
      <w:marLeft w:val="0"/>
      <w:marRight w:val="0"/>
      <w:marTop w:val="0"/>
      <w:marBottom w:val="0"/>
      <w:divBdr>
        <w:top w:val="none" w:sz="0" w:space="0" w:color="auto"/>
        <w:left w:val="none" w:sz="0" w:space="0" w:color="auto"/>
        <w:bottom w:val="none" w:sz="0" w:space="0" w:color="auto"/>
        <w:right w:val="none" w:sz="0" w:space="0" w:color="auto"/>
      </w:divBdr>
    </w:div>
    <w:div w:id="1674602917">
      <w:bodyDiv w:val="1"/>
      <w:marLeft w:val="0"/>
      <w:marRight w:val="0"/>
      <w:marTop w:val="0"/>
      <w:marBottom w:val="0"/>
      <w:divBdr>
        <w:top w:val="none" w:sz="0" w:space="0" w:color="auto"/>
        <w:left w:val="none" w:sz="0" w:space="0" w:color="auto"/>
        <w:bottom w:val="none" w:sz="0" w:space="0" w:color="auto"/>
        <w:right w:val="none" w:sz="0" w:space="0" w:color="auto"/>
      </w:divBdr>
    </w:div>
    <w:div w:id="1690720573">
      <w:bodyDiv w:val="1"/>
      <w:marLeft w:val="0"/>
      <w:marRight w:val="0"/>
      <w:marTop w:val="0"/>
      <w:marBottom w:val="0"/>
      <w:divBdr>
        <w:top w:val="none" w:sz="0" w:space="0" w:color="auto"/>
        <w:left w:val="none" w:sz="0" w:space="0" w:color="auto"/>
        <w:bottom w:val="none" w:sz="0" w:space="0" w:color="auto"/>
        <w:right w:val="none" w:sz="0" w:space="0" w:color="auto"/>
      </w:divBdr>
    </w:div>
    <w:div w:id="1705128606">
      <w:bodyDiv w:val="1"/>
      <w:marLeft w:val="0"/>
      <w:marRight w:val="0"/>
      <w:marTop w:val="0"/>
      <w:marBottom w:val="0"/>
      <w:divBdr>
        <w:top w:val="none" w:sz="0" w:space="0" w:color="auto"/>
        <w:left w:val="none" w:sz="0" w:space="0" w:color="auto"/>
        <w:bottom w:val="none" w:sz="0" w:space="0" w:color="auto"/>
        <w:right w:val="none" w:sz="0" w:space="0" w:color="auto"/>
      </w:divBdr>
    </w:div>
    <w:div w:id="1708487303">
      <w:bodyDiv w:val="1"/>
      <w:marLeft w:val="0"/>
      <w:marRight w:val="0"/>
      <w:marTop w:val="0"/>
      <w:marBottom w:val="0"/>
      <w:divBdr>
        <w:top w:val="none" w:sz="0" w:space="0" w:color="auto"/>
        <w:left w:val="none" w:sz="0" w:space="0" w:color="auto"/>
        <w:bottom w:val="none" w:sz="0" w:space="0" w:color="auto"/>
        <w:right w:val="none" w:sz="0" w:space="0" w:color="auto"/>
      </w:divBdr>
    </w:div>
    <w:div w:id="1713536544">
      <w:bodyDiv w:val="1"/>
      <w:marLeft w:val="0"/>
      <w:marRight w:val="0"/>
      <w:marTop w:val="0"/>
      <w:marBottom w:val="0"/>
      <w:divBdr>
        <w:top w:val="none" w:sz="0" w:space="0" w:color="auto"/>
        <w:left w:val="none" w:sz="0" w:space="0" w:color="auto"/>
        <w:bottom w:val="none" w:sz="0" w:space="0" w:color="auto"/>
        <w:right w:val="none" w:sz="0" w:space="0" w:color="auto"/>
      </w:divBdr>
    </w:div>
    <w:div w:id="1714232832">
      <w:bodyDiv w:val="1"/>
      <w:marLeft w:val="0"/>
      <w:marRight w:val="0"/>
      <w:marTop w:val="0"/>
      <w:marBottom w:val="0"/>
      <w:divBdr>
        <w:top w:val="none" w:sz="0" w:space="0" w:color="auto"/>
        <w:left w:val="none" w:sz="0" w:space="0" w:color="auto"/>
        <w:bottom w:val="none" w:sz="0" w:space="0" w:color="auto"/>
        <w:right w:val="none" w:sz="0" w:space="0" w:color="auto"/>
      </w:divBdr>
    </w:div>
    <w:div w:id="1717853916">
      <w:bodyDiv w:val="1"/>
      <w:marLeft w:val="0"/>
      <w:marRight w:val="0"/>
      <w:marTop w:val="0"/>
      <w:marBottom w:val="0"/>
      <w:divBdr>
        <w:top w:val="none" w:sz="0" w:space="0" w:color="auto"/>
        <w:left w:val="none" w:sz="0" w:space="0" w:color="auto"/>
        <w:bottom w:val="none" w:sz="0" w:space="0" w:color="auto"/>
        <w:right w:val="none" w:sz="0" w:space="0" w:color="auto"/>
      </w:divBdr>
    </w:div>
    <w:div w:id="1719015711">
      <w:bodyDiv w:val="1"/>
      <w:marLeft w:val="0"/>
      <w:marRight w:val="0"/>
      <w:marTop w:val="0"/>
      <w:marBottom w:val="0"/>
      <w:divBdr>
        <w:top w:val="none" w:sz="0" w:space="0" w:color="auto"/>
        <w:left w:val="none" w:sz="0" w:space="0" w:color="auto"/>
        <w:bottom w:val="none" w:sz="0" w:space="0" w:color="auto"/>
        <w:right w:val="none" w:sz="0" w:space="0" w:color="auto"/>
      </w:divBdr>
      <w:divsChild>
        <w:div w:id="233591463">
          <w:marLeft w:val="1800"/>
          <w:marRight w:val="0"/>
          <w:marTop w:val="91"/>
          <w:marBottom w:val="0"/>
          <w:divBdr>
            <w:top w:val="none" w:sz="0" w:space="0" w:color="auto"/>
            <w:left w:val="none" w:sz="0" w:space="0" w:color="auto"/>
            <w:bottom w:val="none" w:sz="0" w:space="0" w:color="auto"/>
            <w:right w:val="none" w:sz="0" w:space="0" w:color="auto"/>
          </w:divBdr>
        </w:div>
      </w:divsChild>
    </w:div>
    <w:div w:id="1725791343">
      <w:bodyDiv w:val="1"/>
      <w:marLeft w:val="0"/>
      <w:marRight w:val="0"/>
      <w:marTop w:val="0"/>
      <w:marBottom w:val="0"/>
      <w:divBdr>
        <w:top w:val="none" w:sz="0" w:space="0" w:color="auto"/>
        <w:left w:val="none" w:sz="0" w:space="0" w:color="auto"/>
        <w:bottom w:val="none" w:sz="0" w:space="0" w:color="auto"/>
        <w:right w:val="none" w:sz="0" w:space="0" w:color="auto"/>
      </w:divBdr>
    </w:div>
    <w:div w:id="1725834013">
      <w:bodyDiv w:val="1"/>
      <w:marLeft w:val="0"/>
      <w:marRight w:val="0"/>
      <w:marTop w:val="0"/>
      <w:marBottom w:val="0"/>
      <w:divBdr>
        <w:top w:val="none" w:sz="0" w:space="0" w:color="auto"/>
        <w:left w:val="none" w:sz="0" w:space="0" w:color="auto"/>
        <w:bottom w:val="none" w:sz="0" w:space="0" w:color="auto"/>
        <w:right w:val="none" w:sz="0" w:space="0" w:color="auto"/>
      </w:divBdr>
    </w:div>
    <w:div w:id="1738016800">
      <w:bodyDiv w:val="1"/>
      <w:marLeft w:val="0"/>
      <w:marRight w:val="0"/>
      <w:marTop w:val="0"/>
      <w:marBottom w:val="0"/>
      <w:divBdr>
        <w:top w:val="none" w:sz="0" w:space="0" w:color="auto"/>
        <w:left w:val="none" w:sz="0" w:space="0" w:color="auto"/>
        <w:bottom w:val="none" w:sz="0" w:space="0" w:color="auto"/>
        <w:right w:val="none" w:sz="0" w:space="0" w:color="auto"/>
      </w:divBdr>
    </w:div>
    <w:div w:id="1754086876">
      <w:bodyDiv w:val="1"/>
      <w:marLeft w:val="0"/>
      <w:marRight w:val="0"/>
      <w:marTop w:val="0"/>
      <w:marBottom w:val="0"/>
      <w:divBdr>
        <w:top w:val="none" w:sz="0" w:space="0" w:color="auto"/>
        <w:left w:val="none" w:sz="0" w:space="0" w:color="auto"/>
        <w:bottom w:val="none" w:sz="0" w:space="0" w:color="auto"/>
        <w:right w:val="none" w:sz="0" w:space="0" w:color="auto"/>
      </w:divBdr>
    </w:div>
    <w:div w:id="1768110922">
      <w:bodyDiv w:val="1"/>
      <w:marLeft w:val="0"/>
      <w:marRight w:val="0"/>
      <w:marTop w:val="0"/>
      <w:marBottom w:val="0"/>
      <w:divBdr>
        <w:top w:val="none" w:sz="0" w:space="0" w:color="auto"/>
        <w:left w:val="none" w:sz="0" w:space="0" w:color="auto"/>
        <w:bottom w:val="none" w:sz="0" w:space="0" w:color="auto"/>
        <w:right w:val="none" w:sz="0" w:space="0" w:color="auto"/>
      </w:divBdr>
    </w:div>
    <w:div w:id="1773353444">
      <w:bodyDiv w:val="1"/>
      <w:marLeft w:val="0"/>
      <w:marRight w:val="0"/>
      <w:marTop w:val="0"/>
      <w:marBottom w:val="0"/>
      <w:divBdr>
        <w:top w:val="none" w:sz="0" w:space="0" w:color="auto"/>
        <w:left w:val="none" w:sz="0" w:space="0" w:color="auto"/>
        <w:bottom w:val="none" w:sz="0" w:space="0" w:color="auto"/>
        <w:right w:val="none" w:sz="0" w:space="0" w:color="auto"/>
      </w:divBdr>
    </w:div>
    <w:div w:id="1778211169">
      <w:bodyDiv w:val="1"/>
      <w:marLeft w:val="0"/>
      <w:marRight w:val="0"/>
      <w:marTop w:val="0"/>
      <w:marBottom w:val="0"/>
      <w:divBdr>
        <w:top w:val="none" w:sz="0" w:space="0" w:color="auto"/>
        <w:left w:val="none" w:sz="0" w:space="0" w:color="auto"/>
        <w:bottom w:val="none" w:sz="0" w:space="0" w:color="auto"/>
        <w:right w:val="none" w:sz="0" w:space="0" w:color="auto"/>
      </w:divBdr>
    </w:div>
    <w:div w:id="1779596977">
      <w:bodyDiv w:val="1"/>
      <w:marLeft w:val="0"/>
      <w:marRight w:val="0"/>
      <w:marTop w:val="0"/>
      <w:marBottom w:val="0"/>
      <w:divBdr>
        <w:top w:val="none" w:sz="0" w:space="0" w:color="auto"/>
        <w:left w:val="none" w:sz="0" w:space="0" w:color="auto"/>
        <w:bottom w:val="none" w:sz="0" w:space="0" w:color="auto"/>
        <w:right w:val="none" w:sz="0" w:space="0" w:color="auto"/>
      </w:divBdr>
    </w:div>
    <w:div w:id="1780367671">
      <w:bodyDiv w:val="1"/>
      <w:marLeft w:val="0"/>
      <w:marRight w:val="0"/>
      <w:marTop w:val="0"/>
      <w:marBottom w:val="0"/>
      <w:divBdr>
        <w:top w:val="none" w:sz="0" w:space="0" w:color="auto"/>
        <w:left w:val="none" w:sz="0" w:space="0" w:color="auto"/>
        <w:bottom w:val="none" w:sz="0" w:space="0" w:color="auto"/>
        <w:right w:val="none" w:sz="0" w:space="0" w:color="auto"/>
      </w:divBdr>
    </w:div>
    <w:div w:id="1782601341">
      <w:bodyDiv w:val="1"/>
      <w:marLeft w:val="0"/>
      <w:marRight w:val="0"/>
      <w:marTop w:val="0"/>
      <w:marBottom w:val="0"/>
      <w:divBdr>
        <w:top w:val="none" w:sz="0" w:space="0" w:color="auto"/>
        <w:left w:val="none" w:sz="0" w:space="0" w:color="auto"/>
        <w:bottom w:val="none" w:sz="0" w:space="0" w:color="auto"/>
        <w:right w:val="none" w:sz="0" w:space="0" w:color="auto"/>
      </w:divBdr>
    </w:div>
    <w:div w:id="1792048733">
      <w:bodyDiv w:val="1"/>
      <w:marLeft w:val="0"/>
      <w:marRight w:val="0"/>
      <w:marTop w:val="0"/>
      <w:marBottom w:val="0"/>
      <w:divBdr>
        <w:top w:val="none" w:sz="0" w:space="0" w:color="auto"/>
        <w:left w:val="none" w:sz="0" w:space="0" w:color="auto"/>
        <w:bottom w:val="none" w:sz="0" w:space="0" w:color="auto"/>
        <w:right w:val="none" w:sz="0" w:space="0" w:color="auto"/>
      </w:divBdr>
    </w:div>
    <w:div w:id="1793671115">
      <w:bodyDiv w:val="1"/>
      <w:marLeft w:val="0"/>
      <w:marRight w:val="0"/>
      <w:marTop w:val="0"/>
      <w:marBottom w:val="0"/>
      <w:divBdr>
        <w:top w:val="none" w:sz="0" w:space="0" w:color="auto"/>
        <w:left w:val="none" w:sz="0" w:space="0" w:color="auto"/>
        <w:bottom w:val="none" w:sz="0" w:space="0" w:color="auto"/>
        <w:right w:val="none" w:sz="0" w:space="0" w:color="auto"/>
      </w:divBdr>
    </w:div>
    <w:div w:id="1795127167">
      <w:bodyDiv w:val="1"/>
      <w:marLeft w:val="0"/>
      <w:marRight w:val="0"/>
      <w:marTop w:val="0"/>
      <w:marBottom w:val="0"/>
      <w:divBdr>
        <w:top w:val="none" w:sz="0" w:space="0" w:color="auto"/>
        <w:left w:val="none" w:sz="0" w:space="0" w:color="auto"/>
        <w:bottom w:val="none" w:sz="0" w:space="0" w:color="auto"/>
        <w:right w:val="none" w:sz="0" w:space="0" w:color="auto"/>
      </w:divBdr>
    </w:div>
    <w:div w:id="1828520859">
      <w:bodyDiv w:val="1"/>
      <w:marLeft w:val="0"/>
      <w:marRight w:val="0"/>
      <w:marTop w:val="0"/>
      <w:marBottom w:val="0"/>
      <w:divBdr>
        <w:top w:val="none" w:sz="0" w:space="0" w:color="auto"/>
        <w:left w:val="none" w:sz="0" w:space="0" w:color="auto"/>
        <w:bottom w:val="none" w:sz="0" w:space="0" w:color="auto"/>
        <w:right w:val="none" w:sz="0" w:space="0" w:color="auto"/>
      </w:divBdr>
    </w:div>
    <w:div w:id="1840653403">
      <w:bodyDiv w:val="1"/>
      <w:marLeft w:val="0"/>
      <w:marRight w:val="0"/>
      <w:marTop w:val="0"/>
      <w:marBottom w:val="0"/>
      <w:divBdr>
        <w:top w:val="none" w:sz="0" w:space="0" w:color="auto"/>
        <w:left w:val="none" w:sz="0" w:space="0" w:color="auto"/>
        <w:bottom w:val="none" w:sz="0" w:space="0" w:color="auto"/>
        <w:right w:val="none" w:sz="0" w:space="0" w:color="auto"/>
      </w:divBdr>
    </w:div>
    <w:div w:id="1845052162">
      <w:bodyDiv w:val="1"/>
      <w:marLeft w:val="0"/>
      <w:marRight w:val="0"/>
      <w:marTop w:val="0"/>
      <w:marBottom w:val="0"/>
      <w:divBdr>
        <w:top w:val="none" w:sz="0" w:space="0" w:color="auto"/>
        <w:left w:val="none" w:sz="0" w:space="0" w:color="auto"/>
        <w:bottom w:val="none" w:sz="0" w:space="0" w:color="auto"/>
        <w:right w:val="none" w:sz="0" w:space="0" w:color="auto"/>
      </w:divBdr>
    </w:div>
    <w:div w:id="1863544315">
      <w:bodyDiv w:val="1"/>
      <w:marLeft w:val="0"/>
      <w:marRight w:val="0"/>
      <w:marTop w:val="0"/>
      <w:marBottom w:val="0"/>
      <w:divBdr>
        <w:top w:val="none" w:sz="0" w:space="0" w:color="auto"/>
        <w:left w:val="none" w:sz="0" w:space="0" w:color="auto"/>
        <w:bottom w:val="none" w:sz="0" w:space="0" w:color="auto"/>
        <w:right w:val="none" w:sz="0" w:space="0" w:color="auto"/>
      </w:divBdr>
    </w:div>
    <w:div w:id="1870797387">
      <w:bodyDiv w:val="1"/>
      <w:marLeft w:val="0"/>
      <w:marRight w:val="0"/>
      <w:marTop w:val="0"/>
      <w:marBottom w:val="0"/>
      <w:divBdr>
        <w:top w:val="none" w:sz="0" w:space="0" w:color="auto"/>
        <w:left w:val="none" w:sz="0" w:space="0" w:color="auto"/>
        <w:bottom w:val="none" w:sz="0" w:space="0" w:color="auto"/>
        <w:right w:val="none" w:sz="0" w:space="0" w:color="auto"/>
      </w:divBdr>
    </w:div>
    <w:div w:id="1876649472">
      <w:bodyDiv w:val="1"/>
      <w:marLeft w:val="0"/>
      <w:marRight w:val="0"/>
      <w:marTop w:val="0"/>
      <w:marBottom w:val="0"/>
      <w:divBdr>
        <w:top w:val="none" w:sz="0" w:space="0" w:color="auto"/>
        <w:left w:val="none" w:sz="0" w:space="0" w:color="auto"/>
        <w:bottom w:val="none" w:sz="0" w:space="0" w:color="auto"/>
        <w:right w:val="none" w:sz="0" w:space="0" w:color="auto"/>
      </w:divBdr>
    </w:div>
    <w:div w:id="1886209189">
      <w:bodyDiv w:val="1"/>
      <w:marLeft w:val="0"/>
      <w:marRight w:val="0"/>
      <w:marTop w:val="0"/>
      <w:marBottom w:val="0"/>
      <w:divBdr>
        <w:top w:val="none" w:sz="0" w:space="0" w:color="auto"/>
        <w:left w:val="none" w:sz="0" w:space="0" w:color="auto"/>
        <w:bottom w:val="none" w:sz="0" w:space="0" w:color="auto"/>
        <w:right w:val="none" w:sz="0" w:space="0" w:color="auto"/>
      </w:divBdr>
    </w:div>
    <w:div w:id="1886600725">
      <w:bodyDiv w:val="1"/>
      <w:marLeft w:val="0"/>
      <w:marRight w:val="0"/>
      <w:marTop w:val="0"/>
      <w:marBottom w:val="0"/>
      <w:divBdr>
        <w:top w:val="none" w:sz="0" w:space="0" w:color="auto"/>
        <w:left w:val="none" w:sz="0" w:space="0" w:color="auto"/>
        <w:bottom w:val="none" w:sz="0" w:space="0" w:color="auto"/>
        <w:right w:val="none" w:sz="0" w:space="0" w:color="auto"/>
      </w:divBdr>
    </w:div>
    <w:div w:id="1902669946">
      <w:bodyDiv w:val="1"/>
      <w:marLeft w:val="0"/>
      <w:marRight w:val="0"/>
      <w:marTop w:val="0"/>
      <w:marBottom w:val="0"/>
      <w:divBdr>
        <w:top w:val="none" w:sz="0" w:space="0" w:color="auto"/>
        <w:left w:val="none" w:sz="0" w:space="0" w:color="auto"/>
        <w:bottom w:val="none" w:sz="0" w:space="0" w:color="auto"/>
        <w:right w:val="none" w:sz="0" w:space="0" w:color="auto"/>
      </w:divBdr>
    </w:div>
    <w:div w:id="1908413462">
      <w:bodyDiv w:val="1"/>
      <w:marLeft w:val="0"/>
      <w:marRight w:val="0"/>
      <w:marTop w:val="0"/>
      <w:marBottom w:val="0"/>
      <w:divBdr>
        <w:top w:val="none" w:sz="0" w:space="0" w:color="auto"/>
        <w:left w:val="none" w:sz="0" w:space="0" w:color="auto"/>
        <w:bottom w:val="none" w:sz="0" w:space="0" w:color="auto"/>
        <w:right w:val="none" w:sz="0" w:space="0" w:color="auto"/>
      </w:divBdr>
      <w:divsChild>
        <w:div w:id="582568818">
          <w:marLeft w:val="547"/>
          <w:marRight w:val="0"/>
          <w:marTop w:val="200"/>
          <w:marBottom w:val="0"/>
          <w:divBdr>
            <w:top w:val="none" w:sz="0" w:space="0" w:color="auto"/>
            <w:left w:val="none" w:sz="0" w:space="0" w:color="auto"/>
            <w:bottom w:val="none" w:sz="0" w:space="0" w:color="auto"/>
            <w:right w:val="none" w:sz="0" w:space="0" w:color="auto"/>
          </w:divBdr>
        </w:div>
      </w:divsChild>
    </w:div>
    <w:div w:id="1923292817">
      <w:bodyDiv w:val="1"/>
      <w:marLeft w:val="0"/>
      <w:marRight w:val="0"/>
      <w:marTop w:val="0"/>
      <w:marBottom w:val="0"/>
      <w:divBdr>
        <w:top w:val="none" w:sz="0" w:space="0" w:color="auto"/>
        <w:left w:val="none" w:sz="0" w:space="0" w:color="auto"/>
        <w:bottom w:val="none" w:sz="0" w:space="0" w:color="auto"/>
        <w:right w:val="none" w:sz="0" w:space="0" w:color="auto"/>
      </w:divBdr>
    </w:div>
    <w:div w:id="1928925283">
      <w:bodyDiv w:val="1"/>
      <w:marLeft w:val="0"/>
      <w:marRight w:val="0"/>
      <w:marTop w:val="0"/>
      <w:marBottom w:val="0"/>
      <w:divBdr>
        <w:top w:val="none" w:sz="0" w:space="0" w:color="auto"/>
        <w:left w:val="none" w:sz="0" w:space="0" w:color="auto"/>
        <w:bottom w:val="none" w:sz="0" w:space="0" w:color="auto"/>
        <w:right w:val="none" w:sz="0" w:space="0" w:color="auto"/>
      </w:divBdr>
    </w:div>
    <w:div w:id="1930961848">
      <w:bodyDiv w:val="1"/>
      <w:marLeft w:val="0"/>
      <w:marRight w:val="0"/>
      <w:marTop w:val="0"/>
      <w:marBottom w:val="0"/>
      <w:divBdr>
        <w:top w:val="none" w:sz="0" w:space="0" w:color="auto"/>
        <w:left w:val="none" w:sz="0" w:space="0" w:color="auto"/>
        <w:bottom w:val="none" w:sz="0" w:space="0" w:color="auto"/>
        <w:right w:val="none" w:sz="0" w:space="0" w:color="auto"/>
      </w:divBdr>
    </w:div>
    <w:div w:id="1937863334">
      <w:bodyDiv w:val="1"/>
      <w:marLeft w:val="0"/>
      <w:marRight w:val="0"/>
      <w:marTop w:val="0"/>
      <w:marBottom w:val="0"/>
      <w:divBdr>
        <w:top w:val="none" w:sz="0" w:space="0" w:color="auto"/>
        <w:left w:val="none" w:sz="0" w:space="0" w:color="auto"/>
        <w:bottom w:val="none" w:sz="0" w:space="0" w:color="auto"/>
        <w:right w:val="none" w:sz="0" w:space="0" w:color="auto"/>
      </w:divBdr>
    </w:div>
    <w:div w:id="1948534990">
      <w:bodyDiv w:val="1"/>
      <w:marLeft w:val="0"/>
      <w:marRight w:val="0"/>
      <w:marTop w:val="0"/>
      <w:marBottom w:val="0"/>
      <w:divBdr>
        <w:top w:val="none" w:sz="0" w:space="0" w:color="auto"/>
        <w:left w:val="none" w:sz="0" w:space="0" w:color="auto"/>
        <w:bottom w:val="none" w:sz="0" w:space="0" w:color="auto"/>
        <w:right w:val="none" w:sz="0" w:space="0" w:color="auto"/>
      </w:divBdr>
    </w:div>
    <w:div w:id="1948926735">
      <w:bodyDiv w:val="1"/>
      <w:marLeft w:val="0"/>
      <w:marRight w:val="0"/>
      <w:marTop w:val="0"/>
      <w:marBottom w:val="0"/>
      <w:divBdr>
        <w:top w:val="none" w:sz="0" w:space="0" w:color="auto"/>
        <w:left w:val="none" w:sz="0" w:space="0" w:color="auto"/>
        <w:bottom w:val="none" w:sz="0" w:space="0" w:color="auto"/>
        <w:right w:val="none" w:sz="0" w:space="0" w:color="auto"/>
      </w:divBdr>
    </w:div>
    <w:div w:id="1949584492">
      <w:bodyDiv w:val="1"/>
      <w:marLeft w:val="0"/>
      <w:marRight w:val="0"/>
      <w:marTop w:val="0"/>
      <w:marBottom w:val="0"/>
      <w:divBdr>
        <w:top w:val="none" w:sz="0" w:space="0" w:color="auto"/>
        <w:left w:val="none" w:sz="0" w:space="0" w:color="auto"/>
        <w:bottom w:val="none" w:sz="0" w:space="0" w:color="auto"/>
        <w:right w:val="none" w:sz="0" w:space="0" w:color="auto"/>
      </w:divBdr>
    </w:div>
    <w:div w:id="1954049046">
      <w:bodyDiv w:val="1"/>
      <w:marLeft w:val="0"/>
      <w:marRight w:val="0"/>
      <w:marTop w:val="0"/>
      <w:marBottom w:val="0"/>
      <w:divBdr>
        <w:top w:val="none" w:sz="0" w:space="0" w:color="auto"/>
        <w:left w:val="none" w:sz="0" w:space="0" w:color="auto"/>
        <w:bottom w:val="none" w:sz="0" w:space="0" w:color="auto"/>
        <w:right w:val="none" w:sz="0" w:space="0" w:color="auto"/>
      </w:divBdr>
    </w:div>
    <w:div w:id="1963728421">
      <w:bodyDiv w:val="1"/>
      <w:marLeft w:val="0"/>
      <w:marRight w:val="0"/>
      <w:marTop w:val="0"/>
      <w:marBottom w:val="0"/>
      <w:divBdr>
        <w:top w:val="none" w:sz="0" w:space="0" w:color="auto"/>
        <w:left w:val="none" w:sz="0" w:space="0" w:color="auto"/>
        <w:bottom w:val="none" w:sz="0" w:space="0" w:color="auto"/>
        <w:right w:val="none" w:sz="0" w:space="0" w:color="auto"/>
      </w:divBdr>
    </w:div>
    <w:div w:id="1964001826">
      <w:bodyDiv w:val="1"/>
      <w:marLeft w:val="0"/>
      <w:marRight w:val="0"/>
      <w:marTop w:val="0"/>
      <w:marBottom w:val="0"/>
      <w:divBdr>
        <w:top w:val="none" w:sz="0" w:space="0" w:color="auto"/>
        <w:left w:val="none" w:sz="0" w:space="0" w:color="auto"/>
        <w:bottom w:val="none" w:sz="0" w:space="0" w:color="auto"/>
        <w:right w:val="none" w:sz="0" w:space="0" w:color="auto"/>
      </w:divBdr>
    </w:div>
    <w:div w:id="1967664088">
      <w:bodyDiv w:val="1"/>
      <w:marLeft w:val="0"/>
      <w:marRight w:val="0"/>
      <w:marTop w:val="0"/>
      <w:marBottom w:val="0"/>
      <w:divBdr>
        <w:top w:val="none" w:sz="0" w:space="0" w:color="auto"/>
        <w:left w:val="none" w:sz="0" w:space="0" w:color="auto"/>
        <w:bottom w:val="none" w:sz="0" w:space="0" w:color="auto"/>
        <w:right w:val="none" w:sz="0" w:space="0" w:color="auto"/>
      </w:divBdr>
    </w:div>
    <w:div w:id="1974753465">
      <w:bodyDiv w:val="1"/>
      <w:marLeft w:val="0"/>
      <w:marRight w:val="0"/>
      <w:marTop w:val="0"/>
      <w:marBottom w:val="0"/>
      <w:divBdr>
        <w:top w:val="none" w:sz="0" w:space="0" w:color="auto"/>
        <w:left w:val="none" w:sz="0" w:space="0" w:color="auto"/>
        <w:bottom w:val="none" w:sz="0" w:space="0" w:color="auto"/>
        <w:right w:val="none" w:sz="0" w:space="0" w:color="auto"/>
      </w:divBdr>
    </w:div>
    <w:div w:id="1977099919">
      <w:bodyDiv w:val="1"/>
      <w:marLeft w:val="0"/>
      <w:marRight w:val="0"/>
      <w:marTop w:val="0"/>
      <w:marBottom w:val="0"/>
      <w:divBdr>
        <w:top w:val="none" w:sz="0" w:space="0" w:color="auto"/>
        <w:left w:val="none" w:sz="0" w:space="0" w:color="auto"/>
        <w:bottom w:val="none" w:sz="0" w:space="0" w:color="auto"/>
        <w:right w:val="none" w:sz="0" w:space="0" w:color="auto"/>
      </w:divBdr>
    </w:div>
    <w:div w:id="1980111545">
      <w:bodyDiv w:val="1"/>
      <w:marLeft w:val="0"/>
      <w:marRight w:val="0"/>
      <w:marTop w:val="0"/>
      <w:marBottom w:val="0"/>
      <w:divBdr>
        <w:top w:val="none" w:sz="0" w:space="0" w:color="auto"/>
        <w:left w:val="none" w:sz="0" w:space="0" w:color="auto"/>
        <w:bottom w:val="none" w:sz="0" w:space="0" w:color="auto"/>
        <w:right w:val="none" w:sz="0" w:space="0" w:color="auto"/>
      </w:divBdr>
    </w:div>
    <w:div w:id="1983346492">
      <w:bodyDiv w:val="1"/>
      <w:marLeft w:val="0"/>
      <w:marRight w:val="0"/>
      <w:marTop w:val="0"/>
      <w:marBottom w:val="0"/>
      <w:divBdr>
        <w:top w:val="none" w:sz="0" w:space="0" w:color="auto"/>
        <w:left w:val="none" w:sz="0" w:space="0" w:color="auto"/>
        <w:bottom w:val="none" w:sz="0" w:space="0" w:color="auto"/>
        <w:right w:val="none" w:sz="0" w:space="0" w:color="auto"/>
      </w:divBdr>
    </w:div>
    <w:div w:id="1986540253">
      <w:bodyDiv w:val="1"/>
      <w:marLeft w:val="0"/>
      <w:marRight w:val="0"/>
      <w:marTop w:val="0"/>
      <w:marBottom w:val="0"/>
      <w:divBdr>
        <w:top w:val="none" w:sz="0" w:space="0" w:color="auto"/>
        <w:left w:val="none" w:sz="0" w:space="0" w:color="auto"/>
        <w:bottom w:val="none" w:sz="0" w:space="0" w:color="auto"/>
        <w:right w:val="none" w:sz="0" w:space="0" w:color="auto"/>
      </w:divBdr>
    </w:div>
    <w:div w:id="1988631156">
      <w:bodyDiv w:val="1"/>
      <w:marLeft w:val="0"/>
      <w:marRight w:val="0"/>
      <w:marTop w:val="0"/>
      <w:marBottom w:val="0"/>
      <w:divBdr>
        <w:top w:val="none" w:sz="0" w:space="0" w:color="auto"/>
        <w:left w:val="none" w:sz="0" w:space="0" w:color="auto"/>
        <w:bottom w:val="none" w:sz="0" w:space="0" w:color="auto"/>
        <w:right w:val="none" w:sz="0" w:space="0" w:color="auto"/>
      </w:divBdr>
    </w:div>
    <w:div w:id="1991901210">
      <w:bodyDiv w:val="1"/>
      <w:marLeft w:val="0"/>
      <w:marRight w:val="0"/>
      <w:marTop w:val="0"/>
      <w:marBottom w:val="0"/>
      <w:divBdr>
        <w:top w:val="none" w:sz="0" w:space="0" w:color="auto"/>
        <w:left w:val="none" w:sz="0" w:space="0" w:color="auto"/>
        <w:bottom w:val="none" w:sz="0" w:space="0" w:color="auto"/>
        <w:right w:val="none" w:sz="0" w:space="0" w:color="auto"/>
      </w:divBdr>
    </w:div>
    <w:div w:id="2006936230">
      <w:bodyDiv w:val="1"/>
      <w:marLeft w:val="0"/>
      <w:marRight w:val="0"/>
      <w:marTop w:val="0"/>
      <w:marBottom w:val="0"/>
      <w:divBdr>
        <w:top w:val="none" w:sz="0" w:space="0" w:color="auto"/>
        <w:left w:val="none" w:sz="0" w:space="0" w:color="auto"/>
        <w:bottom w:val="none" w:sz="0" w:space="0" w:color="auto"/>
        <w:right w:val="none" w:sz="0" w:space="0" w:color="auto"/>
      </w:divBdr>
    </w:div>
    <w:div w:id="2007241080">
      <w:bodyDiv w:val="1"/>
      <w:marLeft w:val="0"/>
      <w:marRight w:val="0"/>
      <w:marTop w:val="0"/>
      <w:marBottom w:val="0"/>
      <w:divBdr>
        <w:top w:val="none" w:sz="0" w:space="0" w:color="auto"/>
        <w:left w:val="none" w:sz="0" w:space="0" w:color="auto"/>
        <w:bottom w:val="none" w:sz="0" w:space="0" w:color="auto"/>
        <w:right w:val="none" w:sz="0" w:space="0" w:color="auto"/>
      </w:divBdr>
    </w:div>
    <w:div w:id="2008704944">
      <w:bodyDiv w:val="1"/>
      <w:marLeft w:val="0"/>
      <w:marRight w:val="0"/>
      <w:marTop w:val="0"/>
      <w:marBottom w:val="0"/>
      <w:divBdr>
        <w:top w:val="none" w:sz="0" w:space="0" w:color="auto"/>
        <w:left w:val="none" w:sz="0" w:space="0" w:color="auto"/>
        <w:bottom w:val="none" w:sz="0" w:space="0" w:color="auto"/>
        <w:right w:val="none" w:sz="0" w:space="0" w:color="auto"/>
      </w:divBdr>
    </w:div>
    <w:div w:id="2023503898">
      <w:bodyDiv w:val="1"/>
      <w:marLeft w:val="0"/>
      <w:marRight w:val="0"/>
      <w:marTop w:val="0"/>
      <w:marBottom w:val="0"/>
      <w:divBdr>
        <w:top w:val="none" w:sz="0" w:space="0" w:color="auto"/>
        <w:left w:val="none" w:sz="0" w:space="0" w:color="auto"/>
        <w:bottom w:val="none" w:sz="0" w:space="0" w:color="auto"/>
        <w:right w:val="none" w:sz="0" w:space="0" w:color="auto"/>
      </w:divBdr>
    </w:div>
    <w:div w:id="2045017331">
      <w:bodyDiv w:val="1"/>
      <w:marLeft w:val="0"/>
      <w:marRight w:val="0"/>
      <w:marTop w:val="0"/>
      <w:marBottom w:val="0"/>
      <w:divBdr>
        <w:top w:val="none" w:sz="0" w:space="0" w:color="auto"/>
        <w:left w:val="none" w:sz="0" w:space="0" w:color="auto"/>
        <w:bottom w:val="none" w:sz="0" w:space="0" w:color="auto"/>
        <w:right w:val="none" w:sz="0" w:space="0" w:color="auto"/>
      </w:divBdr>
    </w:div>
    <w:div w:id="2052804419">
      <w:bodyDiv w:val="1"/>
      <w:marLeft w:val="0"/>
      <w:marRight w:val="0"/>
      <w:marTop w:val="0"/>
      <w:marBottom w:val="0"/>
      <w:divBdr>
        <w:top w:val="none" w:sz="0" w:space="0" w:color="auto"/>
        <w:left w:val="none" w:sz="0" w:space="0" w:color="auto"/>
        <w:bottom w:val="none" w:sz="0" w:space="0" w:color="auto"/>
        <w:right w:val="none" w:sz="0" w:space="0" w:color="auto"/>
      </w:divBdr>
    </w:div>
    <w:div w:id="2053571586">
      <w:bodyDiv w:val="1"/>
      <w:marLeft w:val="0"/>
      <w:marRight w:val="0"/>
      <w:marTop w:val="0"/>
      <w:marBottom w:val="0"/>
      <w:divBdr>
        <w:top w:val="none" w:sz="0" w:space="0" w:color="auto"/>
        <w:left w:val="none" w:sz="0" w:space="0" w:color="auto"/>
        <w:bottom w:val="none" w:sz="0" w:space="0" w:color="auto"/>
        <w:right w:val="none" w:sz="0" w:space="0" w:color="auto"/>
      </w:divBdr>
    </w:div>
    <w:div w:id="2060855058">
      <w:bodyDiv w:val="1"/>
      <w:marLeft w:val="0"/>
      <w:marRight w:val="0"/>
      <w:marTop w:val="0"/>
      <w:marBottom w:val="0"/>
      <w:divBdr>
        <w:top w:val="none" w:sz="0" w:space="0" w:color="auto"/>
        <w:left w:val="none" w:sz="0" w:space="0" w:color="auto"/>
        <w:bottom w:val="none" w:sz="0" w:space="0" w:color="auto"/>
        <w:right w:val="none" w:sz="0" w:space="0" w:color="auto"/>
      </w:divBdr>
    </w:div>
    <w:div w:id="2087680751">
      <w:bodyDiv w:val="1"/>
      <w:marLeft w:val="0"/>
      <w:marRight w:val="0"/>
      <w:marTop w:val="0"/>
      <w:marBottom w:val="0"/>
      <w:divBdr>
        <w:top w:val="none" w:sz="0" w:space="0" w:color="auto"/>
        <w:left w:val="none" w:sz="0" w:space="0" w:color="auto"/>
        <w:bottom w:val="none" w:sz="0" w:space="0" w:color="auto"/>
        <w:right w:val="none" w:sz="0" w:space="0" w:color="auto"/>
      </w:divBdr>
    </w:div>
    <w:div w:id="2094930375">
      <w:bodyDiv w:val="1"/>
      <w:marLeft w:val="0"/>
      <w:marRight w:val="0"/>
      <w:marTop w:val="0"/>
      <w:marBottom w:val="0"/>
      <w:divBdr>
        <w:top w:val="none" w:sz="0" w:space="0" w:color="auto"/>
        <w:left w:val="none" w:sz="0" w:space="0" w:color="auto"/>
        <w:bottom w:val="none" w:sz="0" w:space="0" w:color="auto"/>
        <w:right w:val="none" w:sz="0" w:space="0" w:color="auto"/>
      </w:divBdr>
    </w:div>
    <w:div w:id="2121991562">
      <w:bodyDiv w:val="1"/>
      <w:marLeft w:val="0"/>
      <w:marRight w:val="0"/>
      <w:marTop w:val="0"/>
      <w:marBottom w:val="0"/>
      <w:divBdr>
        <w:top w:val="none" w:sz="0" w:space="0" w:color="auto"/>
        <w:left w:val="none" w:sz="0" w:space="0" w:color="auto"/>
        <w:bottom w:val="none" w:sz="0" w:space="0" w:color="auto"/>
        <w:right w:val="none" w:sz="0" w:space="0" w:color="auto"/>
      </w:divBdr>
    </w:div>
    <w:div w:id="2122528141">
      <w:bodyDiv w:val="1"/>
      <w:marLeft w:val="0"/>
      <w:marRight w:val="0"/>
      <w:marTop w:val="0"/>
      <w:marBottom w:val="0"/>
      <w:divBdr>
        <w:top w:val="none" w:sz="0" w:space="0" w:color="auto"/>
        <w:left w:val="none" w:sz="0" w:space="0" w:color="auto"/>
        <w:bottom w:val="none" w:sz="0" w:space="0" w:color="auto"/>
        <w:right w:val="none" w:sz="0" w:space="0" w:color="auto"/>
      </w:divBdr>
    </w:div>
    <w:div w:id="2124304923">
      <w:bodyDiv w:val="1"/>
      <w:marLeft w:val="0"/>
      <w:marRight w:val="0"/>
      <w:marTop w:val="0"/>
      <w:marBottom w:val="0"/>
      <w:divBdr>
        <w:top w:val="none" w:sz="0" w:space="0" w:color="auto"/>
        <w:left w:val="none" w:sz="0" w:space="0" w:color="auto"/>
        <w:bottom w:val="none" w:sz="0" w:space="0" w:color="auto"/>
        <w:right w:val="none" w:sz="0" w:space="0" w:color="auto"/>
      </w:divBdr>
    </w:div>
    <w:div w:id="2127658759">
      <w:bodyDiv w:val="1"/>
      <w:marLeft w:val="0"/>
      <w:marRight w:val="0"/>
      <w:marTop w:val="0"/>
      <w:marBottom w:val="0"/>
      <w:divBdr>
        <w:top w:val="none" w:sz="0" w:space="0" w:color="auto"/>
        <w:left w:val="none" w:sz="0" w:space="0" w:color="auto"/>
        <w:bottom w:val="none" w:sz="0" w:space="0" w:color="auto"/>
        <w:right w:val="none" w:sz="0" w:space="0" w:color="auto"/>
      </w:divBdr>
    </w:div>
    <w:div w:id="2133403902">
      <w:bodyDiv w:val="1"/>
      <w:marLeft w:val="0"/>
      <w:marRight w:val="0"/>
      <w:marTop w:val="0"/>
      <w:marBottom w:val="0"/>
      <w:divBdr>
        <w:top w:val="none" w:sz="0" w:space="0" w:color="auto"/>
        <w:left w:val="none" w:sz="0" w:space="0" w:color="auto"/>
        <w:bottom w:val="none" w:sz="0" w:space="0" w:color="auto"/>
        <w:right w:val="none" w:sz="0" w:space="0" w:color="auto"/>
      </w:divBdr>
    </w:div>
    <w:div w:id="2137867050">
      <w:bodyDiv w:val="1"/>
      <w:marLeft w:val="0"/>
      <w:marRight w:val="0"/>
      <w:marTop w:val="0"/>
      <w:marBottom w:val="0"/>
      <w:divBdr>
        <w:top w:val="none" w:sz="0" w:space="0" w:color="auto"/>
        <w:left w:val="none" w:sz="0" w:space="0" w:color="auto"/>
        <w:bottom w:val="none" w:sz="0" w:space="0" w:color="auto"/>
        <w:right w:val="none" w:sz="0" w:space="0" w:color="auto"/>
      </w:divBdr>
    </w:div>
    <w:div w:id="2140030936">
      <w:bodyDiv w:val="1"/>
      <w:marLeft w:val="0"/>
      <w:marRight w:val="0"/>
      <w:marTop w:val="0"/>
      <w:marBottom w:val="0"/>
      <w:divBdr>
        <w:top w:val="none" w:sz="0" w:space="0" w:color="auto"/>
        <w:left w:val="none" w:sz="0" w:space="0" w:color="auto"/>
        <w:bottom w:val="none" w:sz="0" w:space="0" w:color="auto"/>
        <w:right w:val="none" w:sz="0" w:space="0" w:color="auto"/>
      </w:divBdr>
    </w:div>
    <w:div w:id="214192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yperlink" Target="https://datafloq.com/work?utm=internal"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hyperlink" Target="https://datafloq.com/read/descriptive-predictive-prescriptive-analytics/151?utm=inter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Jef13</b:Tag>
    <b:SourceType>InternetSite</b:SourceType>
    <b:Guid>{96AD6E76-8D2D-4996-891B-8E2C4B8D114E}</b:Guid>
    <b:Author>
      <b:Author>
        <b:NameList>
          <b:Person>
            <b:Last>Bertolucci</b:Last>
            <b:First>Jeff</b:First>
          </b:Person>
        </b:NameList>
      </b:Author>
    </b:Author>
    <b:Title>Big Data Analytics: Descriptive Vs Predictive</b:Title>
    <b:Year>2013</b:Year>
    <b:YearAccessed>2017</b:YearAccessed>
    <b:MonthAccessed>December</b:MonthAccessed>
    <b:DayAccessed>1st</b:DayAccessed>
    <b:URL>https://www.informationweek.com/big-data/big-data-analytics/big-data-analytics-descriptive-vs-predictive-vs-prescriptive/d/d-id/1113279?</b:URL>
    <b:RefOrder>1</b:RefOrder>
  </b:Source>
  <b:Source>
    <b:Tag>McK11</b:Tag>
    <b:SourceType>JournalArticle</b:SourceType>
    <b:Guid>{9AB1B62C-6ADB-4398-A658-9D45AEF896E5}</b:Guid>
    <b:Title>Big Data: The Next Fronteer of Innovation.</b:Title>
    <b:Year>2011</b:Year>
    <b:Author>
      <b:Author>
        <b:NameList>
          <b:Person>
            <b:Last>McKinsey</b:Last>
          </b:Person>
        </b:NameList>
      </b:Author>
    </b:Author>
    <b:JournalName>McKinsey Global Institute</b:JournalName>
    <b:RefOrder>2</b:RefOrder>
  </b:Source>
  <b:Source>
    <b:Tag>Jam141</b:Tag>
    <b:SourceType>Book</b:SourceType>
    <b:Guid>{DF6F8161-E0C8-4B1E-801B-22FAD7845B72}</b:Guid>
    <b:Title>Business Analytics</b:Title>
    <b:Year>2014</b:Year>
    <b:Author>
      <b:Author>
        <b:NameList>
          <b:Person>
            <b:Last>Evans</b:Last>
            <b:First>James</b:First>
            <b:Middle>R</b:Middle>
          </b:Person>
        </b:NameList>
      </b:Author>
    </b:Author>
    <b:Publisher>Pearson</b:Publisher>
    <b:Edition>2nd</b:Edition>
    <b:RefOrder>4</b:RefOrder>
  </b:Source>
  <b:Source>
    <b:Tag>Moh17</b:Tag>
    <b:SourceType>DocumentFromInternetSite</b:SourceType>
    <b:Guid>{F7E2DF13-7529-4522-B40F-3828C8C2C8A3}</b:Guid>
    <b:Title>How Does Big Data Analytics Help In Decision Making</b:Title>
    <b:Year>2017</b:Year>
    <b:Month>August</b:Month>
    <b:Day>3rd</b:Day>
    <b:YearAccessed>2017</b:YearAccessed>
    <b:MonthAccessed>December</b:MonthAccessed>
    <b:DayAccessed>1st</b:DayAccessed>
    <b:URL>https://datafloq.com/read/how-does-big-data-analytics-help-decision-making/2199</b:URL>
    <b:Author>
      <b:Author>
        <b:NameList>
          <b:Person>
            <b:Last>Farooq</b:Last>
            <b:First>Mohammad</b:First>
          </b:Person>
        </b:NameList>
      </b:Author>
    </b:Author>
    <b:RefOrder>3</b:RefOrder>
  </b:Source>
  <b:Source>
    <b:Tag>Ste11</b:Tag>
    <b:SourceType>Book</b:SourceType>
    <b:Guid>{A9E1C2C4-610D-4AC0-8DFC-4362D946E3DD}</b:Guid>
    <b:Author>
      <b:Author>
        <b:NameList>
          <b:Person>
            <b:Last>Steve Williams</b:Last>
            <b:First>et</b:First>
            <b:Middle>al</b:Middle>
          </b:Person>
        </b:NameList>
      </b:Author>
    </b:Author>
    <b:Title>The Profit Impact of Business Intelligence</b:Title>
    <b:Year>2011</b:Year>
    <b:City>New York</b:City>
    <b:Publisher>Morgan Kauffman Publishers</b:Publisher>
    <b:Edition>1st</b:Edition>
    <b:RefOrder>5</b:RefOrder>
  </b:Source>
  <b:Source>
    <b:Tag>Les97</b:Tag>
    <b:SourceType>Book</b:SourceType>
    <b:Guid>{19375393-B2E6-4E8F-92C4-2351099E9854}</b:Guid>
    <b:Author>
      <b:Author>
        <b:NameList>
          <b:Person>
            <b:Last>Oakshoot</b:Last>
            <b:First>Les</b:First>
          </b:Person>
        </b:NameList>
      </b:Author>
    </b:Author>
    <b:Title>Business Modelling and Simulation</b:Title>
    <b:Year>1997</b:Year>
    <b:Publisher>Pitmas Publishing</b:Publisher>
    <b:RefOrder>6</b:RefOrder>
  </b:Source>
  <b:Source>
    <b:Tag>Dav10</b:Tag>
    <b:SourceType>Book</b:SourceType>
    <b:Guid>{91255202-6ED6-440E-89E0-86467F1C6409}</b:Guid>
    <b:Author>
      <b:Author>
        <b:NameList>
          <b:Person>
            <b:Last>Morrison</b:Last>
          </b:Person>
        </b:NameList>
      </b:Author>
    </b:Author>
    <b:Title>Alalytics at Work</b:Title>
    <b:Year>2010</b:Year>
    <b:Publisher>Harvard Business Press</b:Publisher>
    <b:Edition>3rd</b:Edition>
    <b:RefOrder>8</b:RefOrder>
  </b:Source>
  <b:Source>
    <b:Tag>Few06</b:Tag>
    <b:SourceType>Book</b:SourceType>
    <b:Guid>{0F44947C-8B60-494C-82C7-3FF651C9DBF5}</b:Guid>
    <b:Author>
      <b:Author>
        <b:NameList>
          <b:Person>
            <b:Last>Few</b:Last>
          </b:Person>
        </b:NameList>
      </b:Author>
    </b:Author>
    <b:Title>Information Dashboard Design</b:Title>
    <b:Year>2006</b:Year>
    <b:Publisher>O'Reilly Media, Inc</b:Publisher>
    <b:RefOrder>7</b:RefOrder>
  </b:Source>
  <b:Source>
    <b:Tag>Usa96</b:Tag>
    <b:SourceType>Book</b:SourceType>
    <b:Guid>{FCD78300-71AD-4F5A-8B13-44AEFD93A248}</b:Guid>
    <b:Author>
      <b:Author>
        <b:NameList>
          <b:Person>
            <b:Last>Fayyad</b:Last>
            <b:First>Usama</b:First>
          </b:Person>
        </b:NameList>
      </b:Author>
    </b:Author>
    <b:Title>Knowledge Discovery and Data Mining</b:Title>
    <b:Year>1996</b:Year>
    <b:RefOrder>9</b:RefOrder>
  </b:Source>
  <b:Source>
    <b:Tag>Dun02</b:Tag>
    <b:SourceType>JournalArticle</b:SourceType>
    <b:Guid>{9184D334-35AF-402C-B60C-A00F8ADBF7E1}</b:Guid>
    <b:Title>Knowledge Discovery and Data Mining</b:Title>
    <b:Year>2002</b:Year>
    <b:Author>
      <b:Author>
        <b:NameList>
          <b:Person>
            <b:Last>Dunham</b:Last>
          </b:Person>
        </b:NameList>
      </b:Author>
    </b:Author>
    <b:JournalName>A Forecasting Framework for Spatiotemporal data</b:JournalName>
    <b:RefOrder>11</b:RefOrder>
  </b:Source>
  <b:Source>
    <b:Tag>Adv15</b:Tag>
    <b:SourceType>InternetSite</b:SourceType>
    <b:Guid>{4A76ADCD-3234-44FB-BFB1-7AB71DDA4D33}</b:Guid>
    <b:Title>Advantages and Disadvantages of Data Mining</b:Title>
    <b:Year>2015</b:Year>
    <b:YearAccessed>2017</b:YearAccessed>
    <b:MonthAccessed>December</b:MonthAccessed>
    <b:DayAccessed>1st</b:DayAccessed>
    <b:URL>https://www.ukessays.com/essays/information-technology/advantages-and-disadvantages-of-data-mining-information-technology-essay.php</b:URL>
    <b:RefOrder>12</b:RefOrder>
  </b:Source>
  <b:Source>
    <b:Tag>Sha08</b:Tag>
    <b:SourceType>Book</b:SourceType>
    <b:Guid>{9C8D3D30-4EC6-4652-A8A5-DF361AD26802}</b:Guid>
    <b:Title>Bisiness Intelligence: A Managerial Approach</b:Title>
    <b:Year>2008</b:Year>
    <b:Author>
      <b:Author>
        <b:NameList>
          <b:Person>
            <b:Last>Sharda</b:Last>
          </b:Person>
        </b:NameList>
      </b:Author>
    </b:Author>
    <b:RefOrder>10</b:RefOrder>
  </b:Source>
  <b:Source>
    <b:Tag>Mic00</b:Tag>
    <b:SourceType>Book</b:SourceType>
    <b:Guid>{5E2D6F18-51E4-4243-816F-A939ACEFA482}</b:Guid>
    <b:Author>
      <b:Author>
        <b:NameList>
          <b:Person>
            <b:Last>Kamber</b:Last>
            <b:First>Micheline</b:First>
          </b:Person>
        </b:NameList>
      </b:Author>
    </b:Author>
    <b:Title>Data Mining: Concepts and Techniques</b:Title>
    <b:Year>2000</b:Year>
    <b:Edition>3rd</b:Edition>
    <b:RefOrder>13</b:RefOrder>
  </b:Source>
  <b:Source>
    <b:Tag>Dec16</b:Tag>
    <b:SourceType>InternetSite</b:SourceType>
    <b:Guid>{53742630-1188-484E-AC16-946D59DB062A}</b:Guid>
    <b:Title>Decision Tree Analysis</b:Title>
    <b:Year>2016</b:Year>
    <b:YearAccessed>2017</b:YearAccessed>
    <b:MonthAccessed>December </b:MonthAccessed>
    <b:DayAccessed>3rd</b:DayAccessed>
    <b:URL>https://www.mindtools.com/dectree.html</b:URL>
    <b:RefOrder>14</b:RefOrder>
  </b:Source>
  <b:Source>
    <b:Tag>Nic08</b:Tag>
    <b:SourceType>Book</b:SourceType>
    <b:Guid>{01397E12-B19C-4EEF-9525-8AD52915A978}</b:Guid>
    <b:Author>
      <b:Author>
        <b:NameList>
          <b:Person>
            <b:Last>Nicolson</b:Last>
          </b:Person>
        </b:NameList>
      </b:Author>
    </b:Author>
    <b:Title>Intergration of Data Mining in Business Intelligence Systems</b:Title>
    <b:Year>2008</b:Year>
    <b:Publisher>Azevedo</b:Publisher>
    <b:RefOrder>15</b:RefOrder>
  </b:Source>
</b:Sources>
</file>

<file path=customXml/itemProps1.xml><?xml version="1.0" encoding="utf-8"?>
<ds:datastoreItem xmlns:ds="http://schemas.openxmlformats.org/officeDocument/2006/customXml" ds:itemID="{4123AEA0-93C4-471D-98A7-6117C286F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1223</TotalTime>
  <Pages>28</Pages>
  <Words>4126</Words>
  <Characters>23519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dc:creator>
  <cp:keywords/>
  <dc:description/>
  <cp:lastModifiedBy>Neil</cp:lastModifiedBy>
  <cp:revision>491</cp:revision>
  <dcterms:created xsi:type="dcterms:W3CDTF">2017-11-29T17:43:00Z</dcterms:created>
  <dcterms:modified xsi:type="dcterms:W3CDTF">2017-12-07T17:56:00Z</dcterms:modified>
</cp:coreProperties>
</file>