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89473" w14:textId="0668137D" w:rsidR="002B1D5B" w:rsidRPr="00DA7648" w:rsidRDefault="00DA7648" w:rsidP="00DA7648">
      <w:pPr>
        <w:pStyle w:val="Heading1"/>
        <w:spacing w:line="360" w:lineRule="auto"/>
        <w:rPr>
          <w:rFonts w:ascii="Arial" w:hAnsi="Arial" w:cs="Arial"/>
          <w:sz w:val="24"/>
          <w:szCs w:val="24"/>
        </w:rPr>
      </w:pPr>
      <w:r w:rsidRPr="00DA7648">
        <w:rPr>
          <w:rFonts w:ascii="Arial" w:hAnsi="Arial" w:cs="Arial"/>
          <w:sz w:val="24"/>
          <w:szCs w:val="24"/>
        </w:rPr>
        <w:t>A written assignment critically evaluating how Assessment for Learning can be utilised in a series of learning opportunities to aid progression across chosen areas of learning and experience (4000 words)</w:t>
      </w:r>
    </w:p>
    <w:p w14:paraId="61C04A1F" w14:textId="28E86B71" w:rsidR="00DA7648" w:rsidRPr="00DA7648" w:rsidRDefault="00DA7648" w:rsidP="00DA7648">
      <w:pPr>
        <w:spacing w:line="360" w:lineRule="auto"/>
        <w:rPr>
          <w:rFonts w:ascii="Arial" w:hAnsi="Arial" w:cs="Arial"/>
        </w:rPr>
      </w:pPr>
    </w:p>
    <w:p w14:paraId="311C2396"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u w:val="single"/>
        </w:rPr>
        <w:t>Abstract</w:t>
      </w:r>
      <w:r w:rsidRPr="00DA7648">
        <w:rPr>
          <w:rStyle w:val="eop"/>
          <w:rFonts w:ascii="Arial" w:hAnsi="Arial" w:cs="Arial"/>
        </w:rPr>
        <w:t> </w:t>
      </w:r>
    </w:p>
    <w:p w14:paraId="1F8DFEE5"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rPr>
        <w:t>Throughout all lessons, Assessment for Learning (AfL) strategies are used along with several strategies that provide the opportunity for progression in all areas of learning. Throughout this assignment, examples will be provided that demonstrate how AfL can be implemented into a series of learning sessions to aid pupil progression. </w:t>
      </w:r>
      <w:r w:rsidRPr="00DA7648">
        <w:rPr>
          <w:rStyle w:val="eop"/>
          <w:rFonts w:ascii="Arial" w:hAnsi="Arial" w:cs="Arial"/>
        </w:rPr>
        <w:t> </w:t>
      </w:r>
    </w:p>
    <w:p w14:paraId="25786305"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eop"/>
          <w:rFonts w:ascii="Arial" w:hAnsi="Arial" w:cs="Arial"/>
        </w:rPr>
        <w:t> </w:t>
      </w:r>
    </w:p>
    <w:p w14:paraId="167B89C4"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u w:val="single"/>
        </w:rPr>
        <w:t>Introduction </w:t>
      </w:r>
      <w:r w:rsidRPr="00DA7648">
        <w:rPr>
          <w:rStyle w:val="eop"/>
          <w:rFonts w:ascii="Arial" w:hAnsi="Arial" w:cs="Arial"/>
        </w:rPr>
        <w:t> </w:t>
      </w:r>
    </w:p>
    <w:p w14:paraId="1C60DA9B" w14:textId="61A0DCC9"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color w:val="000000"/>
        </w:rPr>
        <w:t>In Wales, to become a teacher, you must be able to show that you can carry out assessment, ‘t</w:t>
      </w:r>
      <w:r w:rsidRPr="00DA7648">
        <w:rPr>
          <w:rStyle w:val="normaltextrun"/>
          <w:rFonts w:ascii="Arial" w:hAnsi="Arial" w:cs="Arial"/>
        </w:rPr>
        <w:t>he range of purposes and practices for assessment is understood and articulated’ (Welsh Government</w:t>
      </w:r>
      <w:r w:rsidR="006D5B33">
        <w:rPr>
          <w:rStyle w:val="normaltextrun"/>
          <w:rFonts w:ascii="Arial" w:hAnsi="Arial" w:cs="Arial"/>
        </w:rPr>
        <w:t>, 2019</w:t>
      </w:r>
      <w:r w:rsidRPr="00DA7648">
        <w:rPr>
          <w:rStyle w:val="normaltextrun"/>
          <w:rFonts w:ascii="Arial" w:hAnsi="Arial" w:cs="Arial"/>
        </w:rPr>
        <w:t xml:space="preserve">). It is also explained in the induction descriptor that assessment is used to ‘pinpoint learning needs for all learners.’ </w:t>
      </w:r>
      <w:r w:rsidRPr="00DA7648">
        <w:rPr>
          <w:rStyle w:val="normaltextrun"/>
          <w:rFonts w:ascii="Arial" w:hAnsi="Arial" w:cs="Arial"/>
          <w:color w:val="000000"/>
        </w:rPr>
        <w:t>Assessment is ‘the act of judging or deciding the amount, value, quality, or importance of something, or the judgment or decision that is made’ (Cambridge Dictionary</w:t>
      </w:r>
      <w:r w:rsidR="00D97CDB">
        <w:rPr>
          <w:rStyle w:val="normaltextrun"/>
          <w:rFonts w:ascii="Arial" w:hAnsi="Arial" w:cs="Arial"/>
          <w:color w:val="000000"/>
        </w:rPr>
        <w:t>, 2019</w:t>
      </w:r>
      <w:r w:rsidRPr="00DA7648">
        <w:rPr>
          <w:rStyle w:val="normaltextrun"/>
          <w:rFonts w:ascii="Arial" w:hAnsi="Arial" w:cs="Arial"/>
          <w:color w:val="000000"/>
        </w:rPr>
        <w:t>). Assessment is an activity that presents i</w:t>
      </w:r>
      <w:r w:rsidRPr="00DA7648">
        <w:rPr>
          <w:rStyle w:val="normaltextrun"/>
          <w:rFonts w:ascii="Arial" w:hAnsi="Arial" w:cs="Arial"/>
        </w:rPr>
        <w:t>nformation for a teacher to use to inform further decisions, using assessment allows progression to be made, pupils can use information from their assessments to further develop their learning, and progression. There are two main types of assessment, formative assessment which occurs during the learning process this is often referred to as AfL. The second being summative assessment which occurs at the end of the learning process, this is often referred to as Assessment of Learning (</w:t>
      </w:r>
      <w:proofErr w:type="spellStart"/>
      <w:r w:rsidRPr="00DA7648">
        <w:rPr>
          <w:rStyle w:val="normaltextrun"/>
          <w:rFonts w:ascii="Arial" w:hAnsi="Arial" w:cs="Arial"/>
        </w:rPr>
        <w:t>AoL</w:t>
      </w:r>
      <w:proofErr w:type="spellEnd"/>
      <w:r w:rsidRPr="00DA7648">
        <w:rPr>
          <w:rStyle w:val="normaltextrun"/>
          <w:rFonts w:ascii="Arial" w:hAnsi="Arial" w:cs="Arial"/>
        </w:rPr>
        <w:t>).</w:t>
      </w:r>
      <w:r w:rsidRPr="00DA7648">
        <w:rPr>
          <w:rStyle w:val="eop"/>
          <w:rFonts w:ascii="Arial" w:hAnsi="Arial" w:cs="Arial"/>
        </w:rPr>
        <w:t> </w:t>
      </w:r>
    </w:p>
    <w:p w14:paraId="4AAF1AD7" w14:textId="37805E59" w:rsidR="00DA7648" w:rsidRPr="00DA7648" w:rsidRDefault="00DA7648" w:rsidP="00DA7648">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color w:val="000000"/>
        </w:rPr>
        <w:t>‘To make good decisions, students need continuous information about their learning, information that describes what they are succeeding at, where they should pitch their efforts to make improvements in their current level of performance, and what strategies they may need to consider in moving their learning forward’ (Berry</w:t>
      </w:r>
      <w:r w:rsidR="00D97CDB">
        <w:rPr>
          <w:rStyle w:val="normaltextrun"/>
          <w:rFonts w:ascii="Arial" w:hAnsi="Arial" w:cs="Arial"/>
          <w:color w:val="000000"/>
        </w:rPr>
        <w:t>, 2008, pp.</w:t>
      </w:r>
      <w:r w:rsidRPr="00DA7648">
        <w:rPr>
          <w:rStyle w:val="normaltextrun"/>
          <w:rFonts w:ascii="Arial" w:hAnsi="Arial" w:cs="Arial"/>
          <w:color w:val="000000"/>
        </w:rPr>
        <w:t xml:space="preserve"> 1-4). To make this happen, AfL needs to be carried out. </w:t>
      </w:r>
      <w:r w:rsidRPr="00DA7648">
        <w:rPr>
          <w:rStyle w:val="eop"/>
          <w:rFonts w:ascii="Arial" w:hAnsi="Arial" w:cs="Arial"/>
          <w:color w:val="000000"/>
        </w:rPr>
        <w:t> </w:t>
      </w:r>
    </w:p>
    <w:p w14:paraId="3AA57C3A" w14:textId="72618953" w:rsidR="00DA7648" w:rsidRPr="00DA7648" w:rsidRDefault="00DA7648" w:rsidP="00DA7648">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rPr>
        <w:t xml:space="preserve">AfL is a tool that has underpinned learning for the last several years, AfL ‘is the assessment that is completed to inform the planning of future learning and teaching. This involves the teacher and child in a process of continual review about </w:t>
      </w:r>
      <w:r w:rsidRPr="00DA7648">
        <w:rPr>
          <w:rStyle w:val="normaltextrun"/>
          <w:rFonts w:ascii="Arial" w:hAnsi="Arial" w:cs="Arial"/>
        </w:rPr>
        <w:lastRenderedPageBreak/>
        <w:t>progress’ (Briggs and Al</w:t>
      </w:r>
      <w:r w:rsidR="00D97CDB">
        <w:rPr>
          <w:rStyle w:val="normaltextrun"/>
          <w:rFonts w:ascii="Arial" w:hAnsi="Arial" w:cs="Arial"/>
        </w:rPr>
        <w:t>, 2008</w:t>
      </w:r>
      <w:r w:rsidRPr="00DA7648">
        <w:rPr>
          <w:rStyle w:val="normaltextrun"/>
          <w:rFonts w:ascii="Arial" w:hAnsi="Arial" w:cs="Arial"/>
        </w:rPr>
        <w:t>). T</w:t>
      </w:r>
      <w:r w:rsidR="00DA7702">
        <w:rPr>
          <w:rStyle w:val="normaltextrun"/>
          <w:rFonts w:ascii="Arial" w:hAnsi="Arial" w:cs="Arial"/>
        </w:rPr>
        <w:t>o carry out successful</w:t>
      </w:r>
      <w:r w:rsidRPr="00DA7648">
        <w:rPr>
          <w:rStyle w:val="normaltextrun"/>
          <w:rFonts w:ascii="Arial" w:hAnsi="Arial" w:cs="Arial"/>
        </w:rPr>
        <w:t xml:space="preserve"> AfL</w:t>
      </w:r>
      <w:r w:rsidR="00DA7702">
        <w:rPr>
          <w:rStyle w:val="normaltextrun"/>
          <w:rFonts w:ascii="Arial" w:hAnsi="Arial" w:cs="Arial"/>
        </w:rPr>
        <w:t>, there are</w:t>
      </w:r>
      <w:r w:rsidRPr="00DA7648">
        <w:rPr>
          <w:rStyle w:val="normaltextrun"/>
          <w:rFonts w:ascii="Arial" w:hAnsi="Arial" w:cs="Arial"/>
        </w:rPr>
        <w:t xml:space="preserve"> several strategies that </w:t>
      </w:r>
      <w:r w:rsidR="00DA7702">
        <w:rPr>
          <w:rStyle w:val="normaltextrun"/>
          <w:rFonts w:ascii="Arial" w:hAnsi="Arial" w:cs="Arial"/>
        </w:rPr>
        <w:t>can be implemented to support</w:t>
      </w:r>
      <w:r w:rsidRPr="00DA7648">
        <w:rPr>
          <w:rStyle w:val="normaltextrun"/>
          <w:rFonts w:ascii="Arial" w:hAnsi="Arial" w:cs="Arial"/>
        </w:rPr>
        <w:t xml:space="preserve"> the different elements that come under the bracket of AfL. It is suggested that AfL can support teachers to identify where teachers need to spend more time, and where it can be saved within a lesson (Welsh Government</w:t>
      </w:r>
      <w:r w:rsidR="00D97CDB">
        <w:rPr>
          <w:rStyle w:val="normaltextrun"/>
          <w:rFonts w:ascii="Arial" w:hAnsi="Arial" w:cs="Arial"/>
        </w:rPr>
        <w:t>, 2010</w:t>
      </w:r>
      <w:r w:rsidRPr="00DA7648">
        <w:rPr>
          <w:rStyle w:val="normaltextrun"/>
          <w:rFonts w:ascii="Arial" w:hAnsi="Arial" w:cs="Arial"/>
        </w:rPr>
        <w:t>). Pupils can benefit from AfL as it provides immediate feedback that can allow immediate progression.</w:t>
      </w:r>
      <w:r w:rsidRPr="00DA7648">
        <w:rPr>
          <w:rStyle w:val="eop"/>
          <w:rFonts w:ascii="Arial" w:hAnsi="Arial" w:cs="Arial"/>
        </w:rPr>
        <w:t> </w:t>
      </w:r>
    </w:p>
    <w:p w14:paraId="799B99E7"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eop"/>
          <w:rFonts w:ascii="Arial" w:hAnsi="Arial" w:cs="Arial"/>
          <w:color w:val="000000"/>
        </w:rPr>
        <w:t> </w:t>
      </w:r>
    </w:p>
    <w:p w14:paraId="616C3524"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rPr>
        <w:t>I have planned a series of three lessons, all centred around the theme of Australia. I chose this theme as I remember this theme from when I was in school. This lesson series will be aimed at year 3. To ensure that these lessons are purposeful to the students I have looked upon Areas of Learning and Experience (AoLE), and their descriptors of learning. I have also ensured that the principles of progression have been considered, by using progression steps that are most suitable to the overall class and their needs. The general guidance for year 3 is to use progression step 2, which I have looked upon throughout my planning. </w:t>
      </w:r>
      <w:r w:rsidRPr="00DA7648">
        <w:rPr>
          <w:rStyle w:val="eop"/>
          <w:rFonts w:ascii="Arial" w:hAnsi="Arial" w:cs="Arial"/>
        </w:rPr>
        <w:t> </w:t>
      </w:r>
    </w:p>
    <w:p w14:paraId="0413B6FF" w14:textId="536CF2D7" w:rsidR="00DA7702" w:rsidRPr="00DA7648" w:rsidRDefault="00DA7648" w:rsidP="00DA7702">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rPr>
        <w:t xml:space="preserve">The three lessons cover the theme from start to finish. Therefore, they are scattered across a term of work, one lesson at the beginning of the theme, middle and end. I decided to do this when approaching this planning because I wanted to see how I could develop pupil progression across a theme. To start the topic off a lesson with a focus on the Humanities AoLE where pupils will be discovering where Australia is, and what type of weather Australia has at various times of the year. </w:t>
      </w:r>
      <w:r w:rsidR="00DA7702" w:rsidRPr="00DA7648">
        <w:rPr>
          <w:rStyle w:val="normaltextrun"/>
          <w:rFonts w:ascii="Arial" w:hAnsi="Arial" w:cs="Arial"/>
        </w:rPr>
        <w:t xml:space="preserve">The </w:t>
      </w:r>
      <w:r w:rsidR="00DA7702">
        <w:rPr>
          <w:rStyle w:val="normaltextrun"/>
          <w:rFonts w:ascii="Arial" w:hAnsi="Arial" w:cs="Arial"/>
        </w:rPr>
        <w:t>second</w:t>
      </w:r>
      <w:r w:rsidR="00DA7702" w:rsidRPr="00DA7648">
        <w:rPr>
          <w:rStyle w:val="normaltextrun"/>
          <w:rFonts w:ascii="Arial" w:hAnsi="Arial" w:cs="Arial"/>
        </w:rPr>
        <w:t xml:space="preserve"> of the three lessons </w:t>
      </w:r>
      <w:proofErr w:type="gramStart"/>
      <w:r w:rsidR="00DA7702" w:rsidRPr="00DA7648">
        <w:rPr>
          <w:rStyle w:val="normaltextrun"/>
          <w:rFonts w:ascii="Arial" w:hAnsi="Arial" w:cs="Arial"/>
        </w:rPr>
        <w:t>is</w:t>
      </w:r>
      <w:proofErr w:type="gramEnd"/>
      <w:r w:rsidR="00DA7702" w:rsidRPr="00DA7648">
        <w:rPr>
          <w:rStyle w:val="normaltextrun"/>
          <w:rFonts w:ascii="Arial" w:hAnsi="Arial" w:cs="Arial"/>
        </w:rPr>
        <w:t xml:space="preserve"> a focus on </w:t>
      </w:r>
      <w:r w:rsidR="00DA7702">
        <w:rPr>
          <w:rStyle w:val="normaltextrun"/>
          <w:rFonts w:ascii="Arial" w:hAnsi="Arial" w:cs="Arial"/>
        </w:rPr>
        <w:t>Language, Literacy and Communication</w:t>
      </w:r>
      <w:r w:rsidR="00DA7702" w:rsidRPr="00DA7648">
        <w:rPr>
          <w:rStyle w:val="normaltextrun"/>
          <w:rFonts w:ascii="Arial" w:hAnsi="Arial" w:cs="Arial"/>
        </w:rPr>
        <w:t xml:space="preserve"> AoLE. This will be a lesson about </w:t>
      </w:r>
      <w:r w:rsidR="00DA7702">
        <w:rPr>
          <w:rStyle w:val="normaltextrun"/>
          <w:rFonts w:ascii="Arial" w:hAnsi="Arial" w:cs="Arial"/>
        </w:rPr>
        <w:t>fact finding to answer questions the pupils have about tourist attractions in Australia.</w:t>
      </w:r>
      <w:r w:rsidR="00DA7702">
        <w:rPr>
          <w:rStyle w:val="normaltextrun"/>
          <w:rFonts w:ascii="Arial" w:hAnsi="Arial" w:cs="Arial"/>
        </w:rPr>
        <w:t xml:space="preserve"> </w:t>
      </w:r>
      <w:r w:rsidRPr="00DA7648">
        <w:rPr>
          <w:rStyle w:val="normaltextrun"/>
          <w:rFonts w:ascii="Arial" w:hAnsi="Arial" w:cs="Arial"/>
        </w:rPr>
        <w:t xml:space="preserve">The </w:t>
      </w:r>
      <w:r w:rsidR="00DA7702">
        <w:rPr>
          <w:rStyle w:val="normaltextrun"/>
          <w:rFonts w:ascii="Arial" w:hAnsi="Arial" w:cs="Arial"/>
        </w:rPr>
        <w:t xml:space="preserve">third </w:t>
      </w:r>
      <w:r w:rsidRPr="00DA7648">
        <w:rPr>
          <w:rStyle w:val="normaltextrun"/>
          <w:rFonts w:ascii="Arial" w:hAnsi="Arial" w:cs="Arial"/>
        </w:rPr>
        <w:t>of these lessons will have a focus on the Expressive Arts AoLE. This is where pupils will be reflecting on what they have learnt about Aboriginal art and will be starting to create their own piece of Aboriginal art.</w:t>
      </w:r>
    </w:p>
    <w:p w14:paraId="161A7E01" w14:textId="77777777" w:rsidR="00DA7648" w:rsidRPr="00DA7648" w:rsidRDefault="00DA7648" w:rsidP="00DA7648">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rPr>
        <w:t>The class I have in mind when planning this series of lessons is one, I have experience with. The class was a small class with 15 students. Among these pupils, one is receiving one-to-one support for SEND needs but is academically of middle ability. This class has 4 high-ability students who are very independent and can get on with work when given. Also, there are 3 students with low ability in the class who require high levels of support.</w:t>
      </w:r>
      <w:r w:rsidRPr="00DA7648">
        <w:rPr>
          <w:rStyle w:val="eop"/>
          <w:rFonts w:ascii="Arial" w:hAnsi="Arial" w:cs="Arial"/>
        </w:rPr>
        <w:t> </w:t>
      </w:r>
    </w:p>
    <w:p w14:paraId="776EA244" w14:textId="1160BC77" w:rsidR="00DA7648" w:rsidRPr="00DA7648" w:rsidRDefault="00DA7648" w:rsidP="00DA7648">
      <w:pPr>
        <w:spacing w:line="360" w:lineRule="auto"/>
        <w:rPr>
          <w:rFonts w:ascii="Arial" w:hAnsi="Arial" w:cs="Arial"/>
        </w:rPr>
      </w:pPr>
    </w:p>
    <w:p w14:paraId="3D640141" w14:textId="6A62F389" w:rsidR="00DA7648" w:rsidRPr="00C012C7" w:rsidRDefault="00DA7648" w:rsidP="00DA7648">
      <w:pPr>
        <w:pStyle w:val="paragraph"/>
        <w:spacing w:before="0" w:beforeAutospacing="0" w:after="0" w:afterAutospacing="0" w:line="360" w:lineRule="auto"/>
        <w:textAlignment w:val="baseline"/>
        <w:rPr>
          <w:rFonts w:ascii="Arial" w:hAnsi="Arial" w:cs="Arial"/>
          <w:u w:val="single"/>
        </w:rPr>
      </w:pPr>
      <w:r w:rsidRPr="00C012C7">
        <w:rPr>
          <w:rStyle w:val="normaltextrun"/>
          <w:rFonts w:ascii="Arial" w:hAnsi="Arial" w:cs="Arial"/>
          <w:u w:val="single"/>
        </w:rPr>
        <w:lastRenderedPageBreak/>
        <w:t>Literature review</w:t>
      </w:r>
      <w:r w:rsidRPr="00C012C7">
        <w:rPr>
          <w:rStyle w:val="eop"/>
          <w:rFonts w:ascii="Arial" w:hAnsi="Arial" w:cs="Arial"/>
          <w:u w:val="single"/>
        </w:rPr>
        <w:t> </w:t>
      </w:r>
    </w:p>
    <w:p w14:paraId="4090EB50" w14:textId="5E141BBE"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color w:val="000000"/>
        </w:rPr>
        <w:t>According to Education Scotland</w:t>
      </w:r>
      <w:r w:rsidR="00D97CDB">
        <w:rPr>
          <w:rStyle w:val="normaltextrun"/>
          <w:rFonts w:ascii="Arial" w:hAnsi="Arial" w:cs="Arial"/>
          <w:color w:val="000000"/>
        </w:rPr>
        <w:t xml:space="preserve"> (2017)</w:t>
      </w:r>
      <w:r w:rsidRPr="00DA7648">
        <w:rPr>
          <w:rStyle w:val="normaltextrun"/>
          <w:rFonts w:ascii="Arial" w:hAnsi="Arial" w:cs="Arial"/>
          <w:color w:val="000000"/>
        </w:rPr>
        <w:t xml:space="preserve"> ‘assessment is carried out to see what children and young people know, understand and are able to do’. Assessment supports educators to see what needs are within the class, and how they can support progression in their classrooms. Despite summative assessment being ‘the most visible assessment’ </w:t>
      </w:r>
      <w:r w:rsidR="00D97CDB" w:rsidRPr="00D97CDB">
        <w:rPr>
          <w:rStyle w:val="normaltextrun"/>
          <w:rFonts w:ascii="Arial" w:hAnsi="Arial" w:cs="Arial"/>
          <w:color w:val="000000"/>
        </w:rPr>
        <w:t>(Centre for Educational Research and Innovation)</w:t>
      </w:r>
      <w:r w:rsidR="00D97CDB" w:rsidRPr="00D97CDB">
        <w:rPr>
          <w:rStyle w:val="normaltextrun"/>
          <w:rFonts w:ascii="Arial" w:hAnsi="Arial" w:cs="Arial"/>
          <w:color w:val="000000"/>
        </w:rPr>
        <w:t xml:space="preserve"> </w:t>
      </w:r>
      <w:r w:rsidRPr="00DA7648">
        <w:rPr>
          <w:rStyle w:val="normaltextrun"/>
          <w:rFonts w:ascii="Arial" w:hAnsi="Arial" w:cs="Arial"/>
          <w:color w:val="000000"/>
        </w:rPr>
        <w:t xml:space="preserve">it does not give teachers the immediate information they need to progress within a lesson. Summative assessment is assessment that is carried out at the end of the learning process. This often occurs at the end of the week, term, or year. Whereas, and more importantly AfL is assessment that happens throughout the learning process, ‘the process of using assessment as a means of informing learning, usually carried out during the learning process’ </w:t>
      </w:r>
      <w:r w:rsidR="00D97CDB" w:rsidRPr="00D97CDB">
        <w:rPr>
          <w:rStyle w:val="normaltextrun"/>
          <w:rFonts w:ascii="Arial" w:hAnsi="Arial" w:cs="Arial"/>
          <w:color w:val="000000"/>
        </w:rPr>
        <w:t>(Aubrey and Riley, 2018, pp.243–259)</w:t>
      </w:r>
      <w:r w:rsidR="00D97CDB">
        <w:rPr>
          <w:rStyle w:val="normaltextrun"/>
          <w:rFonts w:ascii="Arial" w:hAnsi="Arial" w:cs="Arial"/>
          <w:color w:val="000000"/>
        </w:rPr>
        <w:t xml:space="preserve">. </w:t>
      </w:r>
      <w:r w:rsidRPr="00DA7648">
        <w:rPr>
          <w:rStyle w:val="normaltextrun"/>
          <w:rFonts w:ascii="Arial" w:hAnsi="Arial" w:cs="Arial"/>
          <w:color w:val="000000"/>
        </w:rPr>
        <w:t>Formative assessment was first recorded by Paul J Black and Dylan William, in 1998, from a theory called Inside the black box. Some ‘suggested that it would be better to use the phrase assessment for learning, which had first been used by Harry Black’ in 1986 (William</w:t>
      </w:r>
      <w:r w:rsidR="00D97CDB">
        <w:rPr>
          <w:rStyle w:val="normaltextrun"/>
          <w:rFonts w:ascii="Arial" w:hAnsi="Arial" w:cs="Arial"/>
          <w:color w:val="000000"/>
        </w:rPr>
        <w:t>, 2011a, pp.</w:t>
      </w:r>
      <w:r w:rsidRPr="00DA7648">
        <w:rPr>
          <w:rStyle w:val="normaltextrun"/>
          <w:rFonts w:ascii="Arial" w:hAnsi="Arial" w:cs="Arial"/>
          <w:color w:val="000000"/>
        </w:rPr>
        <w:t xml:space="preserve"> 37-39). William also explains</w:t>
      </w:r>
      <w:r w:rsidRPr="00DA7648">
        <w:rPr>
          <w:rStyle w:val="normaltextrun"/>
          <w:rFonts w:ascii="Arial" w:hAnsi="Arial" w:cs="Arial"/>
          <w:color w:val="202124"/>
        </w:rPr>
        <w:t xml:space="preserve"> ‘if formative assessment is about more frequent, assessment FOR learning is about continuous. If formative assessment is about providing teachers with evidence, assessment FOR learning is about informing students themselves. If Formative assessment tells users who is and who is not meeting the state standards, assessment FOR learning tells them what progress each student is making towards meeting each standard while the learning is happening – when there’s still time to be helpful.’ This shows that there is a difference in the two approaches to assessment, despite how similar they are in their definitions. Gotwals</w:t>
      </w:r>
      <w:r w:rsidRPr="00DA7648">
        <w:rPr>
          <w:rStyle w:val="normaltextrun"/>
          <w:rFonts w:ascii="Arial" w:hAnsi="Arial" w:cs="Arial"/>
          <w:color w:val="000000"/>
        </w:rPr>
        <w:t xml:space="preserve"> defines AfL as a ‘part of everyday practice by students, teachers and peers that seeks, reflects upon and responds to information from dialogue, demonstration and observation in ways that enhance ongoing learning’ (Gotwals</w:t>
      </w:r>
      <w:r w:rsidR="00D97CDB">
        <w:rPr>
          <w:rStyle w:val="normaltextrun"/>
          <w:rFonts w:ascii="Arial" w:hAnsi="Arial" w:cs="Arial"/>
          <w:color w:val="000000"/>
        </w:rPr>
        <w:t>, 2017</w:t>
      </w:r>
      <w:r w:rsidRPr="00DA7648">
        <w:rPr>
          <w:rStyle w:val="normaltextrun"/>
          <w:rFonts w:ascii="Arial" w:hAnsi="Arial" w:cs="Arial"/>
          <w:color w:val="000000"/>
        </w:rPr>
        <w:t>). Gotwals definition of AfL highlights that both students, and teachers use AfL, and that it allows both parties to reflect to see where they have been successful, or unsuccessful throughout the learning process</w:t>
      </w:r>
      <w:r w:rsidR="00B320FF">
        <w:rPr>
          <w:rStyle w:val="normaltextrun"/>
          <w:rFonts w:ascii="Arial" w:hAnsi="Arial" w:cs="Arial"/>
          <w:color w:val="000000"/>
        </w:rPr>
        <w:t>, which in turn allows pupil progress on the unsuccessful points of the learning session.</w:t>
      </w:r>
    </w:p>
    <w:p w14:paraId="12A02798"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eop"/>
          <w:rFonts w:ascii="Arial" w:hAnsi="Arial" w:cs="Arial"/>
          <w:color w:val="000000"/>
        </w:rPr>
        <w:t> </w:t>
      </w:r>
    </w:p>
    <w:p w14:paraId="251BA94B" w14:textId="116C96DF"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color w:val="000000"/>
        </w:rPr>
        <w:t xml:space="preserve">The true impact of AfL is shown through the four different elements, which include sharing criteria, use and quality of feedback, quality of questions and peer/self-assessment all this show what strands an AfL strategy can show. Sharing criteria </w:t>
      </w:r>
      <w:r w:rsidRPr="00DA7648">
        <w:rPr>
          <w:rStyle w:val="normaltextrun"/>
          <w:rFonts w:ascii="Arial" w:hAnsi="Arial" w:cs="Arial"/>
          <w:color w:val="000000"/>
        </w:rPr>
        <w:lastRenderedPageBreak/>
        <w:t xml:space="preserve">with pupils is vital in ensuring that ‘learners understand what they are meant to be doing’ </w:t>
      </w:r>
      <w:r w:rsidR="00455014" w:rsidRPr="00DA7648">
        <w:rPr>
          <w:rStyle w:val="normaltextrun"/>
          <w:rFonts w:ascii="Arial" w:hAnsi="Arial" w:cs="Arial"/>
          <w:color w:val="000000"/>
        </w:rPr>
        <w:t>(William</w:t>
      </w:r>
      <w:r w:rsidR="00455014">
        <w:rPr>
          <w:rStyle w:val="normaltextrun"/>
          <w:rFonts w:ascii="Arial" w:hAnsi="Arial" w:cs="Arial"/>
          <w:color w:val="000000"/>
        </w:rPr>
        <w:t>, 2011a, pp.</w:t>
      </w:r>
      <w:r w:rsidR="00455014" w:rsidRPr="00DA7648">
        <w:rPr>
          <w:rStyle w:val="normaltextrun"/>
          <w:rFonts w:ascii="Arial" w:hAnsi="Arial" w:cs="Arial"/>
          <w:color w:val="000000"/>
        </w:rPr>
        <w:t xml:space="preserve"> </w:t>
      </w:r>
      <w:r w:rsidR="00455014">
        <w:rPr>
          <w:rStyle w:val="normaltextrun"/>
          <w:rFonts w:ascii="Arial" w:hAnsi="Arial" w:cs="Arial"/>
          <w:color w:val="000000"/>
        </w:rPr>
        <w:t>51</w:t>
      </w:r>
      <w:r w:rsidR="00455014" w:rsidRPr="00DA7648">
        <w:rPr>
          <w:rStyle w:val="normaltextrun"/>
          <w:rFonts w:ascii="Arial" w:hAnsi="Arial" w:cs="Arial"/>
          <w:color w:val="000000"/>
        </w:rPr>
        <w:t>-</w:t>
      </w:r>
      <w:r w:rsidR="00455014">
        <w:rPr>
          <w:rStyle w:val="normaltextrun"/>
          <w:rFonts w:ascii="Arial" w:hAnsi="Arial" w:cs="Arial"/>
          <w:color w:val="000000"/>
        </w:rPr>
        <w:t>70</w:t>
      </w:r>
      <w:r w:rsidR="00455014" w:rsidRPr="00DA7648">
        <w:rPr>
          <w:rStyle w:val="normaltextrun"/>
          <w:rFonts w:ascii="Arial" w:hAnsi="Arial" w:cs="Arial"/>
          <w:color w:val="000000"/>
        </w:rPr>
        <w:t xml:space="preserve">). </w:t>
      </w:r>
      <w:r w:rsidRPr="00DA7648">
        <w:rPr>
          <w:rStyle w:val="normaltextrun"/>
          <w:rFonts w:ascii="Arial" w:hAnsi="Arial" w:cs="Arial"/>
        </w:rPr>
        <w:t xml:space="preserve">Sharing criteria with pupils means ensuring </w:t>
      </w:r>
      <w:r w:rsidR="00B320FF">
        <w:rPr>
          <w:rStyle w:val="normaltextrun"/>
          <w:rFonts w:ascii="Arial" w:hAnsi="Arial" w:cs="Arial"/>
        </w:rPr>
        <w:t xml:space="preserve">that </w:t>
      </w:r>
      <w:r w:rsidRPr="00DA7648">
        <w:rPr>
          <w:rStyle w:val="normaltextrun"/>
          <w:rFonts w:ascii="Arial" w:hAnsi="Arial" w:cs="Arial"/>
        </w:rPr>
        <w:t>pupils are aware of ‘the objectives and success criteria for their learning are clear’ (</w:t>
      </w:r>
      <w:proofErr w:type="spellStart"/>
      <w:r w:rsidRPr="00DA7648">
        <w:rPr>
          <w:rStyle w:val="normaltextrun"/>
          <w:rFonts w:ascii="Arial" w:hAnsi="Arial" w:cs="Arial"/>
        </w:rPr>
        <w:t>Stobie</w:t>
      </w:r>
      <w:proofErr w:type="spellEnd"/>
      <w:r w:rsidR="00455014">
        <w:rPr>
          <w:rStyle w:val="normaltextrun"/>
          <w:rFonts w:ascii="Arial" w:hAnsi="Arial" w:cs="Arial"/>
        </w:rPr>
        <w:t>, 2020</w:t>
      </w:r>
      <w:r w:rsidRPr="00DA7648">
        <w:rPr>
          <w:rStyle w:val="normaltextrun"/>
          <w:rFonts w:ascii="Arial" w:hAnsi="Arial" w:cs="Arial"/>
        </w:rPr>
        <w:t>), this will support students in their progression, as they have clarity on what they are working towards. Use and quality of feedback, is another element of AfL</w:t>
      </w:r>
      <w:r w:rsidR="00B320FF">
        <w:rPr>
          <w:rStyle w:val="normaltextrun"/>
          <w:rFonts w:ascii="Arial" w:hAnsi="Arial" w:cs="Arial"/>
        </w:rPr>
        <w:t>,</w:t>
      </w:r>
      <w:r w:rsidRPr="00DA7648">
        <w:rPr>
          <w:rStyle w:val="normaltextrun"/>
          <w:rFonts w:ascii="Arial" w:hAnsi="Arial" w:cs="Arial"/>
        </w:rPr>
        <w:t xml:space="preserve"> ‘effective feedback to children provides information to support self-assessment and suggests steps that will lead to progress’ (Cremin and Burnett</w:t>
      </w:r>
      <w:r w:rsidR="00455014">
        <w:rPr>
          <w:rStyle w:val="normaltextrun"/>
          <w:rFonts w:ascii="Arial" w:hAnsi="Arial" w:cs="Arial"/>
        </w:rPr>
        <w:t>, 2018, pp.</w:t>
      </w:r>
      <w:r w:rsidRPr="00DA7648">
        <w:rPr>
          <w:rStyle w:val="normaltextrun"/>
          <w:rFonts w:ascii="Arial" w:hAnsi="Arial" w:cs="Arial"/>
        </w:rPr>
        <w:t xml:space="preserve"> 275–303). When providing pupils with feedback it is beneficial to provide them with descriptive or proactive feedback, which allows them to act upon the feedback in a timely manner, and ‘inspires the learner to think more deeply and engage further’ </w:t>
      </w:r>
      <w:r w:rsidR="00455014" w:rsidRPr="00DA7648">
        <w:rPr>
          <w:rStyle w:val="normaltextrun"/>
          <w:rFonts w:ascii="Arial" w:hAnsi="Arial" w:cs="Arial"/>
        </w:rPr>
        <w:t>(Cremin and Burnett</w:t>
      </w:r>
      <w:r w:rsidR="00455014">
        <w:rPr>
          <w:rStyle w:val="normaltextrun"/>
          <w:rFonts w:ascii="Arial" w:hAnsi="Arial" w:cs="Arial"/>
        </w:rPr>
        <w:t>, 2018, pp.</w:t>
      </w:r>
      <w:r w:rsidR="00455014" w:rsidRPr="00DA7648">
        <w:rPr>
          <w:rStyle w:val="normaltextrun"/>
          <w:rFonts w:ascii="Arial" w:hAnsi="Arial" w:cs="Arial"/>
        </w:rPr>
        <w:t xml:space="preserve"> 275–303).</w:t>
      </w:r>
      <w:r w:rsidRPr="00DA7648">
        <w:rPr>
          <w:rStyle w:val="normaltextrun"/>
          <w:rFonts w:ascii="Arial" w:hAnsi="Arial" w:cs="Arial"/>
        </w:rPr>
        <w:t xml:space="preserve"> This is commonly done through live marking where the teacher walks around the classroom while pupils are doing work and gives pupils verbal or written feedback to support them in their work immediately. The questioning element of AfL ‘serves the purpose of finding out where a learner is at with their learning’ (Aubrey and Riley,</w:t>
      </w:r>
      <w:r w:rsidR="00455014">
        <w:rPr>
          <w:rStyle w:val="normaltextrun"/>
          <w:rFonts w:ascii="Arial" w:hAnsi="Arial" w:cs="Arial"/>
        </w:rPr>
        <w:t xml:space="preserve"> 2018, pp.</w:t>
      </w:r>
      <w:r w:rsidRPr="00DA7648">
        <w:rPr>
          <w:rStyle w:val="normaltextrun"/>
          <w:rFonts w:ascii="Arial" w:hAnsi="Arial" w:cs="Arial"/>
        </w:rPr>
        <w:t>243–259). Using questions and dialogue promote</w:t>
      </w:r>
      <w:r w:rsidR="00B320FF">
        <w:rPr>
          <w:rStyle w:val="normaltextrun"/>
          <w:rFonts w:ascii="Arial" w:hAnsi="Arial" w:cs="Arial"/>
        </w:rPr>
        <w:t>s</w:t>
      </w:r>
      <w:r w:rsidRPr="00DA7648">
        <w:rPr>
          <w:rStyle w:val="normaltextrun"/>
          <w:rFonts w:ascii="Arial" w:hAnsi="Arial" w:cs="Arial"/>
        </w:rPr>
        <w:t xml:space="preserve"> elaboration and connected, flexible thinking among learners (</w:t>
      </w:r>
      <w:proofErr w:type="spellStart"/>
      <w:r w:rsidRPr="00DA7648">
        <w:rPr>
          <w:rStyle w:val="normaltextrun"/>
          <w:rFonts w:ascii="Arial" w:hAnsi="Arial" w:cs="Arial"/>
        </w:rPr>
        <w:t>Stobie</w:t>
      </w:r>
      <w:proofErr w:type="spellEnd"/>
      <w:r w:rsidR="00455014">
        <w:rPr>
          <w:rStyle w:val="normaltextrun"/>
          <w:rFonts w:ascii="Arial" w:hAnsi="Arial" w:cs="Arial"/>
        </w:rPr>
        <w:t>, 2020</w:t>
      </w:r>
      <w:r w:rsidRPr="00DA7648">
        <w:rPr>
          <w:rStyle w:val="normaltextrun"/>
          <w:rFonts w:ascii="Arial" w:hAnsi="Arial" w:cs="Arial"/>
        </w:rPr>
        <w:t>). However, Black suggests that wait time is the most important thing when using questioning, a young learner typically has only 0.9 seconds to consider the question and formulate an answer. However, increasing wait time to 3 seconds can increase student engagement as there is now enough time to formulate an answer (Aubrey and Riley</w:t>
      </w:r>
      <w:r w:rsidR="00455014">
        <w:rPr>
          <w:rStyle w:val="normaltextrun"/>
          <w:rFonts w:ascii="Arial" w:hAnsi="Arial" w:cs="Arial"/>
        </w:rPr>
        <w:t>, 2016, pp.</w:t>
      </w:r>
      <w:r w:rsidRPr="00DA7648">
        <w:rPr>
          <w:rStyle w:val="normaltextrun"/>
          <w:rFonts w:ascii="Arial" w:hAnsi="Arial" w:cs="Arial"/>
        </w:rPr>
        <w:t>243–259). The last element is self/peer assessment. Peer assessment ‘</w:t>
      </w:r>
      <w:r w:rsidRPr="00DA7648">
        <w:rPr>
          <w:rStyle w:val="normaltextrun"/>
          <w:rFonts w:ascii="Arial" w:hAnsi="Arial" w:cs="Arial"/>
          <w:color w:val="000000"/>
        </w:rPr>
        <w:t>provides a structured learning process for students to critique and provide feedback to each other on their work. It helps students develop lifelong s</w:t>
      </w:r>
      <w:r w:rsidRPr="00DA7648">
        <w:rPr>
          <w:rStyle w:val="normaltextrun"/>
          <w:rFonts w:ascii="Arial" w:hAnsi="Arial" w:cs="Arial"/>
        </w:rPr>
        <w:t xml:space="preserve">kills in assessing and providing feedback to others, and also equips them with skills to </w:t>
      </w:r>
      <w:hyperlink r:id="rId5" w:tgtFrame="_blank" w:history="1">
        <w:r w:rsidRPr="00DA7648">
          <w:rPr>
            <w:rStyle w:val="normaltextrun"/>
            <w:rFonts w:ascii="Arial" w:hAnsi="Arial" w:cs="Arial"/>
          </w:rPr>
          <w:t>self-assess</w:t>
        </w:r>
      </w:hyperlink>
      <w:r w:rsidRPr="00DA7648">
        <w:rPr>
          <w:rStyle w:val="normaltextrun"/>
          <w:rFonts w:ascii="Arial" w:hAnsi="Arial" w:cs="Arial"/>
        </w:rPr>
        <w:t xml:space="preserve"> and i</w:t>
      </w:r>
      <w:r w:rsidRPr="00DA7648">
        <w:rPr>
          <w:rStyle w:val="normaltextrun"/>
          <w:rFonts w:ascii="Arial" w:hAnsi="Arial" w:cs="Arial"/>
          <w:color w:val="000000"/>
        </w:rPr>
        <w:t>mprove their own work’ (Cornell University</w:t>
      </w:r>
      <w:r w:rsidR="00455014">
        <w:rPr>
          <w:rStyle w:val="normaltextrun"/>
          <w:rFonts w:ascii="Arial" w:hAnsi="Arial" w:cs="Arial"/>
          <w:color w:val="000000"/>
        </w:rPr>
        <w:t>, 2019</w:t>
      </w:r>
      <w:r w:rsidRPr="00DA7648">
        <w:rPr>
          <w:rStyle w:val="normaltextrun"/>
          <w:rFonts w:ascii="Arial" w:hAnsi="Arial" w:cs="Arial"/>
          <w:color w:val="000000"/>
        </w:rPr>
        <w:t>).</w:t>
      </w:r>
      <w:r w:rsidRPr="00DA7648">
        <w:rPr>
          <w:rStyle w:val="normaltextrun"/>
          <w:rFonts w:ascii="Arial" w:hAnsi="Arial" w:cs="Arial"/>
        </w:rPr>
        <w:t xml:space="preserve"> Using self/peer assessment within lessons, encourage pupils to act upon feedback as they are, engaging in marking and the feedback process in their own work, or in a friend's work which ultimately ‘encourage them to take responsibility for their own learning’ (</w:t>
      </w:r>
      <w:proofErr w:type="spellStart"/>
      <w:r w:rsidRPr="00DA7648">
        <w:rPr>
          <w:rStyle w:val="normaltextrun"/>
          <w:rFonts w:ascii="Arial" w:hAnsi="Arial" w:cs="Arial"/>
        </w:rPr>
        <w:t>Orsmond</w:t>
      </w:r>
      <w:proofErr w:type="spellEnd"/>
      <w:r w:rsidR="00455014">
        <w:rPr>
          <w:rStyle w:val="normaltextrun"/>
          <w:rFonts w:ascii="Arial" w:hAnsi="Arial" w:cs="Arial"/>
        </w:rPr>
        <w:t xml:space="preserve">, Merry and </w:t>
      </w:r>
      <w:proofErr w:type="spellStart"/>
      <w:r w:rsidR="00455014">
        <w:rPr>
          <w:rStyle w:val="normaltextrun"/>
          <w:rFonts w:ascii="Arial" w:hAnsi="Arial" w:cs="Arial"/>
        </w:rPr>
        <w:t>Reilinf</w:t>
      </w:r>
      <w:proofErr w:type="spellEnd"/>
      <w:r w:rsidR="00455014">
        <w:rPr>
          <w:rStyle w:val="normaltextrun"/>
          <w:rFonts w:ascii="Arial" w:hAnsi="Arial" w:cs="Arial"/>
        </w:rPr>
        <w:t>, 2002</w:t>
      </w:r>
      <w:r w:rsidRPr="00DA7648">
        <w:rPr>
          <w:rStyle w:val="normaltextrun"/>
          <w:rFonts w:ascii="Arial" w:hAnsi="Arial" w:cs="Arial"/>
        </w:rPr>
        <w:t>). </w:t>
      </w:r>
      <w:r w:rsidRPr="00DA7648">
        <w:rPr>
          <w:rStyle w:val="eop"/>
          <w:rFonts w:ascii="Arial" w:hAnsi="Arial" w:cs="Arial"/>
        </w:rPr>
        <w:t> </w:t>
      </w:r>
    </w:p>
    <w:p w14:paraId="313A6921"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eop"/>
          <w:rFonts w:ascii="Arial" w:hAnsi="Arial" w:cs="Arial"/>
        </w:rPr>
        <w:t> </w:t>
      </w:r>
    </w:p>
    <w:p w14:paraId="28DFEA63" w14:textId="6A26923E"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rPr>
        <w:t xml:space="preserve">Thompson and </w:t>
      </w:r>
      <w:proofErr w:type="spellStart"/>
      <w:r w:rsidRPr="00DA7648">
        <w:rPr>
          <w:rStyle w:val="normaltextrun"/>
          <w:rFonts w:ascii="Arial" w:hAnsi="Arial" w:cs="Arial"/>
        </w:rPr>
        <w:t>Wolstencroft</w:t>
      </w:r>
      <w:proofErr w:type="spellEnd"/>
      <w:r w:rsidRPr="00DA7648">
        <w:rPr>
          <w:rStyle w:val="normaltextrun"/>
          <w:rFonts w:ascii="Arial" w:hAnsi="Arial" w:cs="Arial"/>
        </w:rPr>
        <w:t xml:space="preserve"> </w:t>
      </w:r>
      <w:r w:rsidR="00455014">
        <w:rPr>
          <w:rStyle w:val="normaltextrun"/>
          <w:rFonts w:ascii="Arial" w:hAnsi="Arial" w:cs="Arial"/>
        </w:rPr>
        <w:t xml:space="preserve">(2018, pp.93-107) </w:t>
      </w:r>
      <w:r w:rsidRPr="00DA7648">
        <w:rPr>
          <w:rStyle w:val="normaltextrun"/>
          <w:rFonts w:ascii="Arial" w:hAnsi="Arial" w:cs="Arial"/>
        </w:rPr>
        <w:t xml:space="preserve">say that a lesson plan is something which provides structure and support, within a lesson, and it will usually have a section for links to assessment. This section is where assessment is noted, which </w:t>
      </w:r>
      <w:r w:rsidRPr="00DA7648">
        <w:rPr>
          <w:rStyle w:val="normaltextrun"/>
          <w:rFonts w:ascii="Arial" w:hAnsi="Arial" w:cs="Arial"/>
        </w:rPr>
        <w:lastRenderedPageBreak/>
        <w:t>approaches are going to be used, and when during the lesson they are going to be used.</w:t>
      </w:r>
      <w:r w:rsidRPr="00DA7648">
        <w:rPr>
          <w:rStyle w:val="eop"/>
          <w:rFonts w:ascii="Arial" w:hAnsi="Arial" w:cs="Arial"/>
        </w:rPr>
        <w:t> </w:t>
      </w:r>
    </w:p>
    <w:p w14:paraId="312F91D0"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eop"/>
          <w:rFonts w:ascii="Arial" w:hAnsi="Arial" w:cs="Arial"/>
        </w:rPr>
        <w:t> </w:t>
      </w:r>
    </w:p>
    <w:p w14:paraId="08F994BC" w14:textId="3C319DD9"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rPr>
        <w:t>According to Donaldson</w:t>
      </w:r>
      <w:r w:rsidR="00455014">
        <w:rPr>
          <w:rStyle w:val="normaltextrun"/>
          <w:rFonts w:ascii="Arial" w:hAnsi="Arial" w:cs="Arial"/>
        </w:rPr>
        <w:t xml:space="preserve"> (2019)</w:t>
      </w:r>
      <w:r w:rsidRPr="00DA7648">
        <w:rPr>
          <w:rStyle w:val="normaltextrun"/>
          <w:rFonts w:ascii="Arial" w:hAnsi="Arial" w:cs="Arial"/>
        </w:rPr>
        <w:t>, recognising the vital role of assessment in children and young people’s learning is key in Wales. Assessment arrangements in Wales changed when the new curriculum was discussed, an</w:t>
      </w:r>
      <w:r w:rsidR="00BC778B">
        <w:rPr>
          <w:rStyle w:val="normaltextrun"/>
          <w:rFonts w:ascii="Arial" w:hAnsi="Arial" w:cs="Arial"/>
        </w:rPr>
        <w:t>d</w:t>
      </w:r>
      <w:r w:rsidRPr="00DA7648">
        <w:rPr>
          <w:rStyle w:val="normaltextrun"/>
          <w:rFonts w:ascii="Arial" w:hAnsi="Arial" w:cs="Arial"/>
        </w:rPr>
        <w:t xml:space="preserve"> come to practice becoming more with the time, the new arrangements include aligning assessment with the purpose for learning, promoting a wide range of techniques for assessment and engaging students in their own assessment, along with other arrangements as well. Assessment arrangements ensure that all important learning intentions and progression in relation to the four curriculum purposes are covered by relevant and proportionate assessment. </w:t>
      </w:r>
      <w:r w:rsidR="00BC778B">
        <w:rPr>
          <w:rStyle w:val="normaltextrun"/>
          <w:rFonts w:ascii="Arial" w:hAnsi="Arial" w:cs="Arial"/>
        </w:rPr>
        <w:t>Also, t</w:t>
      </w:r>
      <w:r w:rsidRPr="00DA7648">
        <w:rPr>
          <w:rStyle w:val="normaltextrun"/>
          <w:rFonts w:ascii="Arial" w:hAnsi="Arial" w:cs="Arial"/>
        </w:rPr>
        <w:t>he progression steps, form a basis for AfL within the Curriculum for Wales. For the last several years assessment has been pivotal in Wales. A wide range of assessment techniques should be selected on ‘fit-for-purpose’ criteria and should be used to reflect the breadth of the curriculum purposes, in addition to being based upon the intentions set out in the Achievement Outcomes at each Progression Step within each A</w:t>
      </w:r>
      <w:r w:rsidR="00BC778B">
        <w:rPr>
          <w:rStyle w:val="normaltextrun"/>
          <w:rFonts w:ascii="Arial" w:hAnsi="Arial" w:cs="Arial"/>
        </w:rPr>
        <w:t>oLE</w:t>
      </w:r>
      <w:r w:rsidRPr="00DA7648">
        <w:rPr>
          <w:rStyle w:val="normaltextrun"/>
          <w:rFonts w:ascii="Arial" w:hAnsi="Arial" w:cs="Arial"/>
        </w:rPr>
        <w:t>. Where the results of assessment are to be used for purposes of comparison, issues of reliability in teacher assessment should be addressed through effective moderation; where the prime purpose of assessment is AfL (Donaldson</w:t>
      </w:r>
      <w:r w:rsidR="00455014">
        <w:rPr>
          <w:rStyle w:val="normaltextrun"/>
          <w:rFonts w:ascii="Arial" w:hAnsi="Arial" w:cs="Arial"/>
        </w:rPr>
        <w:t>, 2019</w:t>
      </w:r>
      <w:r w:rsidRPr="00DA7648">
        <w:rPr>
          <w:rStyle w:val="normaltextrun"/>
          <w:rFonts w:ascii="Arial" w:hAnsi="Arial" w:cs="Arial"/>
        </w:rPr>
        <w:t>).</w:t>
      </w:r>
      <w:r w:rsidRPr="00DA7648">
        <w:rPr>
          <w:rStyle w:val="eop"/>
          <w:rFonts w:ascii="Arial" w:hAnsi="Arial" w:cs="Arial"/>
        </w:rPr>
        <w:t> </w:t>
      </w:r>
    </w:p>
    <w:p w14:paraId="472ADB60" w14:textId="69CB9E4D" w:rsidR="00DA7648" w:rsidRPr="00DA7648" w:rsidRDefault="00DA7648" w:rsidP="00DA7648">
      <w:pPr>
        <w:spacing w:line="360" w:lineRule="auto"/>
        <w:rPr>
          <w:rFonts w:ascii="Arial" w:hAnsi="Arial" w:cs="Arial"/>
        </w:rPr>
      </w:pPr>
    </w:p>
    <w:p w14:paraId="4E34A941"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color w:val="000000"/>
          <w:u w:val="single"/>
        </w:rPr>
        <w:t>Discussion of Lesson plan decisions</w:t>
      </w:r>
      <w:r w:rsidRPr="00DA7648">
        <w:rPr>
          <w:rStyle w:val="eop"/>
          <w:rFonts w:ascii="Arial" w:hAnsi="Arial" w:cs="Arial"/>
          <w:color w:val="000000"/>
        </w:rPr>
        <w:t> </w:t>
      </w:r>
    </w:p>
    <w:p w14:paraId="3AAA233B" w14:textId="76EA1F30" w:rsidR="00BC778B" w:rsidRDefault="00DA7648" w:rsidP="00DA7648">
      <w:pPr>
        <w:pStyle w:val="paragraph"/>
        <w:spacing w:before="0" w:beforeAutospacing="0" w:after="0" w:afterAutospacing="0" w:line="360" w:lineRule="auto"/>
        <w:textAlignment w:val="baseline"/>
        <w:rPr>
          <w:rStyle w:val="normaltextrun"/>
          <w:rFonts w:ascii="Arial" w:hAnsi="Arial" w:cs="Arial"/>
          <w:color w:val="000000"/>
        </w:rPr>
      </w:pPr>
      <w:r w:rsidRPr="00DA7648">
        <w:rPr>
          <w:rStyle w:val="normaltextrun"/>
          <w:rFonts w:ascii="Arial" w:hAnsi="Arial" w:cs="Arial"/>
          <w:color w:val="000000"/>
        </w:rPr>
        <w:t>I have planned a series of three lessons, all centred around the theme of Australia. I chose this theme as I remember this theme from when I was in school. I believe that learning about a country has life-long benefits for every pupil in the class. Having an awareness of a different country enables a student to acknowledge that there are different languages, cultures, and traditions, which enables pupils to sympathise and empathise with others and become more aware of social cues.</w:t>
      </w:r>
      <w:r w:rsidR="00BC778B">
        <w:rPr>
          <w:rStyle w:val="normaltextrun"/>
          <w:rFonts w:ascii="Arial" w:hAnsi="Arial" w:cs="Arial"/>
          <w:color w:val="000000"/>
        </w:rPr>
        <w:t xml:space="preserve"> In summary, learning about a country allows individuals to become more knowledgeable and well rounded </w:t>
      </w:r>
      <w:r w:rsidR="00BC778B" w:rsidRPr="00BC778B">
        <w:rPr>
          <w:rStyle w:val="normaltextrun"/>
          <w:rFonts w:ascii="Arial" w:hAnsi="Arial" w:cs="Arial"/>
          <w:color w:val="000000"/>
        </w:rPr>
        <w:t>(Lambert, 2022)</w:t>
      </w:r>
      <w:r w:rsidR="00BC778B">
        <w:rPr>
          <w:rStyle w:val="normaltextrun"/>
          <w:rFonts w:ascii="Arial" w:hAnsi="Arial" w:cs="Arial"/>
          <w:color w:val="000000"/>
        </w:rPr>
        <w:t>.</w:t>
      </w:r>
    </w:p>
    <w:p w14:paraId="554DFF60" w14:textId="152F9D79" w:rsidR="00DA7648" w:rsidRPr="00DA7648" w:rsidRDefault="00DA7648" w:rsidP="00BC778B">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color w:val="000000"/>
        </w:rPr>
        <w:t xml:space="preserve">The layout of the class, and the seating plan is set in a way that benefits the students. The high ability students are sat on one end of a long table, and the lower ability students are sat on the opposite end of the table, this allows the students to work together in their ability groups, in addition to the higher ability students to </w:t>
      </w:r>
      <w:r w:rsidRPr="00DA7648">
        <w:rPr>
          <w:rStyle w:val="normaltextrun"/>
          <w:rFonts w:ascii="Arial" w:hAnsi="Arial" w:cs="Arial"/>
          <w:color w:val="000000"/>
        </w:rPr>
        <w:lastRenderedPageBreak/>
        <w:t>support the lower ability students. This is done with a school based AfL approach called SNOT. This approach is where students ask for support the order of Self, Neighbour, Other, Teacher. The middle ability children are normally sat at one table, with the child with a one-to-one sitting in the middle so that the TA can be sat with him allowing her to support other pupils with work if required. The child with SEND can be easily triggered with movement within the classroom, this often puts a limit onto what activities we can do in class. Another thing this child struggles with is transitions in a lesson, therefore when I set tasks, I will have to ensure extensions are explained as well, in addition to plenary activities. If I need to stop the class for a pit-stop, I will need to communicate with my TA to make the child aware that we will be pausing the work to discuss a few things, and then he will be able to return to his work, by doing this the child is less likely to have a meltdown, therefore will prevent distraction to other students within the class. </w:t>
      </w:r>
      <w:r w:rsidR="00112D3F">
        <w:rPr>
          <w:rStyle w:val="eop"/>
          <w:rFonts w:ascii="Arial" w:hAnsi="Arial" w:cs="Arial"/>
          <w:color w:val="000000"/>
        </w:rPr>
        <w:t>The other obstacle that this causes is that I can’t plan for the TA to work with a group of pupils</w:t>
      </w:r>
      <w:r w:rsidR="00BC778B">
        <w:rPr>
          <w:rStyle w:val="eop"/>
          <w:rFonts w:ascii="Arial" w:hAnsi="Arial" w:cs="Arial"/>
          <w:color w:val="000000"/>
        </w:rPr>
        <w:t xml:space="preserve"> other than the middle ability group where the child is normally sat</w:t>
      </w:r>
      <w:r w:rsidR="00112D3F">
        <w:rPr>
          <w:rStyle w:val="eop"/>
          <w:rFonts w:ascii="Arial" w:hAnsi="Arial" w:cs="Arial"/>
          <w:color w:val="000000"/>
        </w:rPr>
        <w:t xml:space="preserve">, because the child can be very unpredictable. </w:t>
      </w:r>
    </w:p>
    <w:p w14:paraId="2C4ADAC5"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eop"/>
          <w:rFonts w:ascii="Arial" w:hAnsi="Arial" w:cs="Arial"/>
          <w:color w:val="000000"/>
        </w:rPr>
        <w:t> </w:t>
      </w:r>
    </w:p>
    <w:p w14:paraId="4EB789B0"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u w:val="single"/>
        </w:rPr>
        <w:t>Lesson 1 (see appendix 1)</w:t>
      </w:r>
      <w:r w:rsidRPr="00DA7648">
        <w:rPr>
          <w:rStyle w:val="eop"/>
          <w:rFonts w:ascii="Arial" w:hAnsi="Arial" w:cs="Arial"/>
        </w:rPr>
        <w:t> </w:t>
      </w:r>
    </w:p>
    <w:p w14:paraId="722A01C5" w14:textId="36F12D99"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rPr>
        <w:t xml:space="preserve">This first lesson entails pupils researching the average temperature each month in Australia and Wales, which they will then use to compare which country is warmer. The students will do this through making bar graphs to show the temperatures. Having students to find and interpret data allows pupils to become ethical, informed citizens </w:t>
      </w:r>
      <w:r w:rsidR="0091357E">
        <w:rPr>
          <w:rStyle w:val="normaltextrun"/>
          <w:rFonts w:ascii="Arial" w:hAnsi="Arial" w:cs="Arial"/>
        </w:rPr>
        <w:t xml:space="preserve">of </w:t>
      </w:r>
      <w:r w:rsidRPr="00DA7648">
        <w:rPr>
          <w:rStyle w:val="normaltextrun"/>
          <w:rFonts w:ascii="Arial" w:hAnsi="Arial" w:cs="Arial"/>
        </w:rPr>
        <w:t xml:space="preserve">the world, by finding and evaluating data to form their own views. This also allows students to become ambitious, capable learners who can learn a skill that they can connect and apply in different contexts, in addition to understanding how to interpret data and apply mathematical concepts. This lesson is based on the Humanities AoLE, with a concentration on ‘our world is diverse and dynamic, influenced by processes and human actions,’ more closely on describing how and where some places and environments are similar, and others are different. This lesson also has a focus on enquiry, </w:t>
      </w:r>
      <w:r w:rsidR="0091357E" w:rsidRPr="00DA7648">
        <w:rPr>
          <w:rStyle w:val="normaltextrun"/>
          <w:rFonts w:ascii="Arial" w:hAnsi="Arial" w:cs="Arial"/>
        </w:rPr>
        <w:t>exploration,</w:t>
      </w:r>
      <w:r w:rsidRPr="00DA7648">
        <w:rPr>
          <w:rStyle w:val="normaltextrun"/>
          <w:rFonts w:ascii="Arial" w:hAnsi="Arial" w:cs="Arial"/>
        </w:rPr>
        <w:t xml:space="preserve"> and investigation inspiring curiosity about the world, its past, </w:t>
      </w:r>
      <w:r w:rsidR="0091357E" w:rsidRPr="00DA7648">
        <w:rPr>
          <w:rStyle w:val="normaltextrun"/>
          <w:rFonts w:ascii="Arial" w:hAnsi="Arial" w:cs="Arial"/>
        </w:rPr>
        <w:t>present,</w:t>
      </w:r>
      <w:r w:rsidRPr="00DA7648">
        <w:rPr>
          <w:rStyle w:val="normaltextrun"/>
          <w:rFonts w:ascii="Arial" w:hAnsi="Arial" w:cs="Arial"/>
        </w:rPr>
        <w:t xml:space="preserve"> and future. </w:t>
      </w:r>
      <w:r w:rsidRPr="00DA7648">
        <w:rPr>
          <w:rStyle w:val="eop"/>
          <w:rFonts w:ascii="Arial" w:hAnsi="Arial" w:cs="Arial"/>
        </w:rPr>
        <w:t> </w:t>
      </w:r>
    </w:p>
    <w:p w14:paraId="5092E4CB" w14:textId="77777777" w:rsidR="00DA7648" w:rsidRPr="00DA7648" w:rsidRDefault="00DA7648" w:rsidP="0091357E">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rPr>
        <w:t xml:space="preserve">I have decided to start off with looking at seasons, to see if pupils can recognise the weather types that commonly appear in the different months, for example it is common to be sunny in spring and in summer, then temperatures related to the weather type. This will originally start off with Wales, afterwards, we </w:t>
      </w:r>
      <w:r w:rsidRPr="00DA7648">
        <w:rPr>
          <w:rStyle w:val="normaltextrun"/>
          <w:rFonts w:ascii="Arial" w:hAnsi="Arial" w:cs="Arial"/>
        </w:rPr>
        <w:lastRenderedPageBreak/>
        <w:t>will look at Australia and how the seasons differ from the Wales. The main task within the lesson will be to find the average temperature for each month, in Wales and Australia, this will then allow pupils to create bar graphs using the information. To conclude the lesson pupils will be participating in Kahoot quiz. </w:t>
      </w:r>
      <w:r w:rsidRPr="00DA7648">
        <w:rPr>
          <w:rStyle w:val="eop"/>
          <w:rFonts w:ascii="Arial" w:hAnsi="Arial" w:cs="Arial"/>
        </w:rPr>
        <w:t> </w:t>
      </w:r>
    </w:p>
    <w:p w14:paraId="2E600DE6" w14:textId="5D6F1A93" w:rsidR="00DA7648" w:rsidRPr="00DA7648" w:rsidRDefault="00DA7648" w:rsidP="0091357E">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rPr>
        <w:t xml:space="preserve">Throughout this lesson AfL strategies have been implemented including hands down, heads up, traffic cones, think pair share, and basketball </w:t>
      </w:r>
      <w:proofErr w:type="gramStart"/>
      <w:r w:rsidRPr="00DA7648">
        <w:rPr>
          <w:rStyle w:val="normaltextrun"/>
          <w:rFonts w:ascii="Arial" w:hAnsi="Arial" w:cs="Arial"/>
        </w:rPr>
        <w:t>not ping</w:t>
      </w:r>
      <w:proofErr w:type="gramEnd"/>
      <w:r w:rsidRPr="00DA7648">
        <w:rPr>
          <w:rStyle w:val="normaltextrun"/>
          <w:rFonts w:ascii="Arial" w:hAnsi="Arial" w:cs="Arial"/>
        </w:rPr>
        <w:t xml:space="preserve"> pong. Having the hands down, heads up AfL strategy implemented allows the class to ‘move away from the normal ‘question and answer’ routine where the teacher asks a question and any pupil who knows the answer shoots their hand up immediately’ to answer the question (</w:t>
      </w:r>
      <w:proofErr w:type="spellStart"/>
      <w:r w:rsidRPr="00DA7648">
        <w:rPr>
          <w:rStyle w:val="normaltextrun"/>
          <w:rFonts w:ascii="Arial" w:hAnsi="Arial" w:cs="Arial"/>
        </w:rPr>
        <w:t>Spendlove</w:t>
      </w:r>
      <w:proofErr w:type="spellEnd"/>
      <w:r w:rsidR="00455014">
        <w:rPr>
          <w:rStyle w:val="normaltextrun"/>
          <w:rFonts w:ascii="Arial" w:hAnsi="Arial" w:cs="Arial"/>
        </w:rPr>
        <w:t>, 2015</w:t>
      </w:r>
      <w:r w:rsidRPr="00DA7648">
        <w:rPr>
          <w:rStyle w:val="normaltextrun"/>
          <w:rFonts w:ascii="Arial" w:hAnsi="Arial" w:cs="Arial"/>
        </w:rPr>
        <w:t>). This strategy encourages a random selection tool to get a range of pupils to answer questions not the same students, for me this will be using lolly-pop sticks. Using this AfL strategy pupils will know to be paying attention as their names could come out of the pot at any time to answer a question. Another AfL strategy used within this lesson is Coloured cups. This strategy means that each student has a red, yellow, and green cup, which represent how the student is feeling with their work. A red cup showing means the student does not understand what they need to do, and needs help, a yellow cup showing means the student is finding the work a little tricky, finally, the green cup showing means that the student does not need support and can carry on independently. In the Classroom Experiment, carried out by Professor Dylan William (Doc Zoo</w:t>
      </w:r>
      <w:r w:rsidR="0072637F">
        <w:rPr>
          <w:rStyle w:val="normaltextrun"/>
          <w:rFonts w:ascii="Arial" w:hAnsi="Arial" w:cs="Arial"/>
        </w:rPr>
        <w:t>, 2012</w:t>
      </w:r>
      <w:r w:rsidRPr="00DA7648">
        <w:rPr>
          <w:rStyle w:val="normaltextrun"/>
          <w:rFonts w:ascii="Arial" w:hAnsi="Arial" w:cs="Arial"/>
        </w:rPr>
        <w:t>), the students express that they enjoy using coloured cups to show their understanding of the work, and how they can get help from their teachers without holding their hands up. Another, suggestion made by a student was that if several students had a yellow or red cup showing to pull them into a small group, pause the class to explain what the students are confused with, I like this idea and will carry this out in this lesson, so if many pupils are requiring support, I’ll pull them into a small group to provide support. </w:t>
      </w:r>
      <w:r w:rsidRPr="00DA7648">
        <w:rPr>
          <w:rStyle w:val="eop"/>
          <w:rFonts w:ascii="Arial" w:hAnsi="Arial" w:cs="Arial"/>
        </w:rPr>
        <w:t> </w:t>
      </w:r>
    </w:p>
    <w:p w14:paraId="3601F557"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eop"/>
          <w:rFonts w:ascii="Arial" w:hAnsi="Arial" w:cs="Arial"/>
        </w:rPr>
        <w:t> </w:t>
      </w:r>
    </w:p>
    <w:p w14:paraId="042DDAB5"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u w:val="single"/>
        </w:rPr>
        <w:t>Lesson 2 (See appendix 2)</w:t>
      </w:r>
      <w:r w:rsidRPr="00DA7648">
        <w:rPr>
          <w:rStyle w:val="eop"/>
          <w:rFonts w:ascii="Arial" w:hAnsi="Arial" w:cs="Arial"/>
        </w:rPr>
        <w:t> </w:t>
      </w:r>
    </w:p>
    <w:p w14:paraId="6E2C0BE5"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rPr>
        <w:t xml:space="preserve">When I was thinking about this second lesson, I knew I wanted the lesson to be an English lesson, where pupils will be reading a text and then using information from the text and online to answer questions, they set themselves. Through doing </w:t>
      </w:r>
      <w:proofErr w:type="gramStart"/>
      <w:r w:rsidRPr="00DA7648">
        <w:rPr>
          <w:rStyle w:val="normaltextrun"/>
          <w:rFonts w:ascii="Arial" w:hAnsi="Arial" w:cs="Arial"/>
        </w:rPr>
        <w:t>this pupils</w:t>
      </w:r>
      <w:proofErr w:type="gramEnd"/>
      <w:r w:rsidRPr="00DA7648">
        <w:rPr>
          <w:rStyle w:val="normaltextrun"/>
          <w:rFonts w:ascii="Arial" w:hAnsi="Arial" w:cs="Arial"/>
        </w:rPr>
        <w:t xml:space="preserve"> can become ethical, informed citizens through forming views based on evidence and become knowledgeable about the world. In addition, ambitious, </w:t>
      </w:r>
      <w:r w:rsidRPr="00DA7648">
        <w:rPr>
          <w:rStyle w:val="normaltextrun"/>
          <w:rFonts w:ascii="Arial" w:hAnsi="Arial" w:cs="Arial"/>
        </w:rPr>
        <w:lastRenderedPageBreak/>
        <w:t xml:space="preserve">capable learners who can apply skills in different contexts, are questioning and can solve problems and can explain ideas and concepts they are learning about. Therefore, this lesson focusses on the Language, Literacy and Communication AoLE. The skills pupils will be learning in this lesson include understanding that language is key to understanding the world, expressing </w:t>
      </w:r>
      <w:proofErr w:type="gramStart"/>
      <w:r w:rsidRPr="00DA7648">
        <w:rPr>
          <w:rStyle w:val="normaltextrun"/>
          <w:rFonts w:ascii="Arial" w:hAnsi="Arial" w:cs="Arial"/>
        </w:rPr>
        <w:t>ourselves</w:t>
      </w:r>
      <w:proofErr w:type="gramEnd"/>
      <w:r w:rsidRPr="00DA7648">
        <w:rPr>
          <w:rStyle w:val="normaltextrun"/>
          <w:rFonts w:ascii="Arial" w:hAnsi="Arial" w:cs="Arial"/>
        </w:rPr>
        <w:t xml:space="preserve"> through language is key to communication, and that literature fires imagination and inspires creativity. </w:t>
      </w:r>
      <w:r w:rsidRPr="00DA7648">
        <w:rPr>
          <w:rStyle w:val="eop"/>
          <w:rFonts w:ascii="Arial" w:hAnsi="Arial" w:cs="Arial"/>
        </w:rPr>
        <w:t> </w:t>
      </w:r>
    </w:p>
    <w:p w14:paraId="2AD14E99" w14:textId="77777777" w:rsidR="00DA7648" w:rsidRPr="00DA7648" w:rsidRDefault="00DA7648" w:rsidP="0072637F">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rPr>
        <w:t xml:space="preserve">This lesson starts with students using the iPads, will use an online platform called </w:t>
      </w:r>
      <w:proofErr w:type="spellStart"/>
      <w:r w:rsidRPr="00DA7648">
        <w:rPr>
          <w:rStyle w:val="normaltextrun"/>
          <w:rFonts w:ascii="Arial" w:hAnsi="Arial" w:cs="Arial"/>
        </w:rPr>
        <w:t>Mentimeter</w:t>
      </w:r>
      <w:proofErr w:type="spellEnd"/>
      <w:r w:rsidRPr="00DA7648">
        <w:rPr>
          <w:rStyle w:val="normaltextrun"/>
          <w:rFonts w:ascii="Arial" w:hAnsi="Arial" w:cs="Arial"/>
        </w:rPr>
        <w:t xml:space="preserve"> where pupils will have the opportunity to write questions, they have about tourist attractions. This will then lead into pupils reading a piece of text about Australia, this will progress to students answering the questions they asked in the starter, pupils will be encouraged to use the text to answer as many of the questions they asked, however can use the iPads to research as well. This lesson will be differentiated by having the lower ability students to focus on three questions, which will encapsulate the aims of the lesson in a simpler form, suitable for their ability.</w:t>
      </w:r>
      <w:r w:rsidRPr="00DA7648">
        <w:rPr>
          <w:rStyle w:val="eop"/>
          <w:rFonts w:ascii="Arial" w:hAnsi="Arial" w:cs="Arial"/>
        </w:rPr>
        <w:t> </w:t>
      </w:r>
    </w:p>
    <w:p w14:paraId="39D8C5BC" w14:textId="0A5B6AFF" w:rsidR="0072637F" w:rsidRDefault="00DA7648" w:rsidP="0091357E">
      <w:pPr>
        <w:pStyle w:val="paragraph"/>
        <w:spacing w:before="0" w:beforeAutospacing="0" w:after="0" w:afterAutospacing="0" w:line="360" w:lineRule="auto"/>
        <w:ind w:firstLine="720"/>
        <w:textAlignment w:val="baseline"/>
        <w:rPr>
          <w:rStyle w:val="eop"/>
          <w:rFonts w:ascii="Arial" w:hAnsi="Arial" w:cs="Arial"/>
        </w:rPr>
      </w:pPr>
      <w:r w:rsidRPr="00DA7648">
        <w:rPr>
          <w:rStyle w:val="normaltextrun"/>
          <w:rFonts w:ascii="Arial" w:hAnsi="Arial" w:cs="Arial"/>
        </w:rPr>
        <w:t xml:space="preserve">During this lesson, I have planned to use several AfL strategies including hands down, heads up, basketball, not ping pong, exploring pupil questions and exit cards. Two AfL strategies that are crucial to this lesson include sharing criteria, and think, pair, share. Using the AfL strategy of sharing criteria, will be highly effective in this lesson, because of the task transitions that are happening. Sharing criteria, means pupils being aware of what they need to do during the learning session, this means a clear learning objective and success criteria being shared with pupils. The benefits of sharing criteria with pupils, is that it encourages them to take control of their own learning, students will know why they are being asked to certain tasks, and it will give students the opportunity to connect it with previous learning </w:t>
      </w:r>
      <w:r w:rsidR="0072637F">
        <w:rPr>
          <w:rStyle w:val="normaltextrun"/>
          <w:rFonts w:ascii="Arial" w:hAnsi="Arial" w:cs="Arial"/>
        </w:rPr>
        <w:t xml:space="preserve">(RSC Education, n.d). </w:t>
      </w:r>
      <w:r w:rsidRPr="00DA7648">
        <w:rPr>
          <w:rStyle w:val="normaltextrun"/>
          <w:rFonts w:ascii="Arial" w:hAnsi="Arial" w:cs="Arial"/>
        </w:rPr>
        <w:t xml:space="preserve">Think, pair, share ‘engages the whole class in thinking, </w:t>
      </w:r>
      <w:proofErr w:type="gramStart"/>
      <w:r w:rsidRPr="00DA7648">
        <w:rPr>
          <w:rStyle w:val="normaltextrun"/>
          <w:rFonts w:ascii="Arial" w:hAnsi="Arial" w:cs="Arial"/>
        </w:rPr>
        <w:t>speaking</w:t>
      </w:r>
      <w:proofErr w:type="gramEnd"/>
      <w:r w:rsidRPr="00DA7648">
        <w:rPr>
          <w:rStyle w:val="normaltextrun"/>
          <w:rFonts w:ascii="Arial" w:hAnsi="Arial" w:cs="Arial"/>
        </w:rPr>
        <w:t xml:space="preserve"> and listening by getting pupils to share and clarify their thinking with partners’ (</w:t>
      </w:r>
      <w:proofErr w:type="spellStart"/>
      <w:r w:rsidRPr="00DA7648">
        <w:rPr>
          <w:rStyle w:val="normaltextrun"/>
          <w:rFonts w:ascii="Arial" w:hAnsi="Arial" w:cs="Arial"/>
        </w:rPr>
        <w:t>Spendlove</w:t>
      </w:r>
      <w:proofErr w:type="spellEnd"/>
      <w:r w:rsidR="0072637F">
        <w:rPr>
          <w:rStyle w:val="normaltextrun"/>
          <w:rFonts w:ascii="Arial" w:hAnsi="Arial" w:cs="Arial"/>
        </w:rPr>
        <w:t>, 2015</w:t>
      </w:r>
      <w:r w:rsidRPr="00DA7648">
        <w:rPr>
          <w:rStyle w:val="normaltextrun"/>
          <w:rFonts w:ascii="Arial" w:hAnsi="Arial" w:cs="Arial"/>
        </w:rPr>
        <w:t xml:space="preserve">). The technique begins by posing a question, which is followed by a little pause to give students time to think about their own response. After that, instruct students to collaborate on a response by talking about the subject with a partner. As names are drawn from a hat, extract the joint response responses from the pairs. This method enables less self-assured kids to collaborate with more self-assured students, thereby supporting the two students socially. This technique will </w:t>
      </w:r>
      <w:r w:rsidRPr="00DA7648">
        <w:rPr>
          <w:rStyle w:val="normaltextrun"/>
          <w:rFonts w:ascii="Arial" w:hAnsi="Arial" w:cs="Arial"/>
        </w:rPr>
        <w:lastRenderedPageBreak/>
        <w:t>be of great significance in this lesson because pupils will be able use their partner for support while reading a piece of text. </w:t>
      </w:r>
      <w:r w:rsidRPr="00DA7648">
        <w:rPr>
          <w:rStyle w:val="eop"/>
          <w:rFonts w:ascii="Arial" w:hAnsi="Arial" w:cs="Arial"/>
        </w:rPr>
        <w:t> </w:t>
      </w:r>
    </w:p>
    <w:p w14:paraId="7FCE87E4" w14:textId="77777777" w:rsidR="0072637F" w:rsidRPr="00DA7648" w:rsidRDefault="0072637F" w:rsidP="0091357E">
      <w:pPr>
        <w:pStyle w:val="paragraph"/>
        <w:spacing w:before="0" w:beforeAutospacing="0" w:after="0" w:afterAutospacing="0" w:line="360" w:lineRule="auto"/>
        <w:textAlignment w:val="baseline"/>
        <w:rPr>
          <w:rFonts w:ascii="Arial" w:hAnsi="Arial" w:cs="Arial"/>
        </w:rPr>
      </w:pPr>
    </w:p>
    <w:p w14:paraId="1A4B2FAC" w14:textId="77777777"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u w:val="single"/>
        </w:rPr>
        <w:t>Lesson 3 (see appendix 3)</w:t>
      </w:r>
      <w:r w:rsidRPr="00DA7648">
        <w:rPr>
          <w:rStyle w:val="eop"/>
          <w:rFonts w:ascii="Arial" w:hAnsi="Arial" w:cs="Arial"/>
        </w:rPr>
        <w:t> </w:t>
      </w:r>
    </w:p>
    <w:p w14:paraId="51709A99" w14:textId="18E59D34" w:rsidR="00DA7648" w:rsidRPr="00DA7648" w:rsidRDefault="00DA7648" w:rsidP="00DA7648">
      <w:pPr>
        <w:pStyle w:val="paragraph"/>
        <w:spacing w:before="0" w:beforeAutospacing="0" w:after="0" w:afterAutospacing="0" w:line="360" w:lineRule="auto"/>
        <w:textAlignment w:val="baseline"/>
        <w:rPr>
          <w:rFonts w:ascii="Arial" w:hAnsi="Arial" w:cs="Arial"/>
        </w:rPr>
      </w:pPr>
      <w:r w:rsidRPr="00DA7648">
        <w:rPr>
          <w:rStyle w:val="normaltextrun"/>
          <w:rFonts w:ascii="Arial" w:hAnsi="Arial" w:cs="Arial"/>
        </w:rPr>
        <w:t xml:space="preserve">The third lesson within the series of lessons is one focussed on the Expressive arts AoLE, focussing on gaining the skills to respond and reflect on both artists and audience, is a fundamental part of learning in the expressive arts, and the skill to start creating, by combining skills and knowledge, drawing on the senses, </w:t>
      </w:r>
      <w:proofErr w:type="gramStart"/>
      <w:r w:rsidRPr="00DA7648">
        <w:rPr>
          <w:rStyle w:val="normaltextrun"/>
          <w:rFonts w:ascii="Arial" w:hAnsi="Arial" w:cs="Arial"/>
        </w:rPr>
        <w:t>inspiration</w:t>
      </w:r>
      <w:proofErr w:type="gramEnd"/>
      <w:r w:rsidRPr="00DA7648">
        <w:rPr>
          <w:rStyle w:val="normaltextrun"/>
          <w:rFonts w:ascii="Arial" w:hAnsi="Arial" w:cs="Arial"/>
        </w:rPr>
        <w:t xml:space="preserve"> and imagination. This lesson will allow pupils to be enterprising, creative contributors who can express ideas and emotions through different media. Giving pupils the opportunity to have an art lesson, ‘encourages self-expression and creativity and can build confidence as well as a sense of individual identity,’ in conjunction with creativity being able to ‘help with wellbeing and improving health and happiness’ (Tate</w:t>
      </w:r>
      <w:r w:rsidR="0072637F">
        <w:rPr>
          <w:rStyle w:val="normaltextrun"/>
          <w:rFonts w:ascii="Arial" w:hAnsi="Arial" w:cs="Arial"/>
        </w:rPr>
        <w:t>, 2019</w:t>
      </w:r>
      <w:r w:rsidRPr="00DA7648">
        <w:rPr>
          <w:rStyle w:val="normaltextrun"/>
          <w:rFonts w:ascii="Arial" w:hAnsi="Arial" w:cs="Arial"/>
        </w:rPr>
        <w:t>).</w:t>
      </w:r>
      <w:r w:rsidRPr="00DA7648">
        <w:rPr>
          <w:rStyle w:val="eop"/>
          <w:rFonts w:ascii="Arial" w:hAnsi="Arial" w:cs="Arial"/>
        </w:rPr>
        <w:t> </w:t>
      </w:r>
    </w:p>
    <w:p w14:paraId="67E7B380" w14:textId="77777777" w:rsidR="00DA7648" w:rsidRPr="00DA7648" w:rsidRDefault="00DA7648" w:rsidP="0072637F">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rPr>
        <w:t>This lesson will entail pupils starting a piece of Aboriginal inspired artwork. To start the lesson, I will recap the previous art lesson, which would have been experimenting with different types of Aboriginal art, in addition to recapping the different Aboriginal symbols. Starting the lesson off with this will allow pupils to work independently in creating their own pieces of Aboriginal inspired art. </w:t>
      </w:r>
      <w:r w:rsidRPr="00DA7648">
        <w:rPr>
          <w:rStyle w:val="eop"/>
          <w:rFonts w:ascii="Arial" w:hAnsi="Arial" w:cs="Arial"/>
        </w:rPr>
        <w:t> </w:t>
      </w:r>
    </w:p>
    <w:p w14:paraId="3EDE2020" w14:textId="1DB0C0F0" w:rsidR="00DA7648" w:rsidRPr="00DA7648" w:rsidRDefault="00DA7648" w:rsidP="0072637F">
      <w:pPr>
        <w:pStyle w:val="paragraph"/>
        <w:spacing w:before="0" w:beforeAutospacing="0" w:after="0" w:afterAutospacing="0" w:line="360" w:lineRule="auto"/>
        <w:ind w:firstLine="720"/>
        <w:textAlignment w:val="baseline"/>
        <w:rPr>
          <w:rFonts w:ascii="Arial" w:hAnsi="Arial" w:cs="Arial"/>
        </w:rPr>
      </w:pPr>
      <w:r w:rsidRPr="00DA7648">
        <w:rPr>
          <w:rStyle w:val="normaltextrun"/>
          <w:rFonts w:ascii="Arial" w:hAnsi="Arial" w:cs="Arial"/>
        </w:rPr>
        <w:t>AfL still happens in art lessons, within this lesson I have decided to use poker face, hands down, heads up and traffic cones. More specifically in this lesson, pose – pause – pounce – bounce, and two stars and a wish. Pose – pause – ponce – bounce is a technique where a question is posed to the class, pupils will then have some thinking time, before the teacher will pounce the question around the class to give around 4-5 pupils an opportunity to answer, this technique closes with a final student being bounced on to summarise the answers given by the other pupils. This strategy improves pupil participation, engagement and understanding. This strategy needs to be used regularly as a part of the classroom routine, so pupils expect what is going to happen and are prepared to answer. This AfL strategy can be paired with think, pair, share which can allow more feedback, as pupils would have combined ideas with their partners (Sherrington and Stafford</w:t>
      </w:r>
      <w:r w:rsidR="0072637F">
        <w:rPr>
          <w:rStyle w:val="normaltextrun"/>
          <w:rFonts w:ascii="Arial" w:hAnsi="Arial" w:cs="Arial"/>
        </w:rPr>
        <w:t>, n.d.</w:t>
      </w:r>
      <w:r w:rsidRPr="00DA7648">
        <w:rPr>
          <w:rStyle w:val="normaltextrun"/>
          <w:rFonts w:ascii="Arial" w:hAnsi="Arial" w:cs="Arial"/>
        </w:rPr>
        <w:t xml:space="preserve">). The AfL strategy, two stars and a wish is strategy which I find highly effective, in personal practice I have seen it be used both as a peer feedback tool and as a teacher feedback tool. Within this lesson I have decided to use two starts and a wish as a peer assessment tool, this is </w:t>
      </w:r>
      <w:r w:rsidRPr="00DA7648">
        <w:rPr>
          <w:rStyle w:val="normaltextrun"/>
          <w:rFonts w:ascii="Arial" w:hAnsi="Arial" w:cs="Arial"/>
        </w:rPr>
        <w:lastRenderedPageBreak/>
        <w:t>because making when making art it is common to be ‘prone to self-doubt' (Thurston</w:t>
      </w:r>
      <w:r w:rsidR="0072637F">
        <w:rPr>
          <w:rStyle w:val="normaltextrun"/>
          <w:rFonts w:ascii="Arial" w:hAnsi="Arial" w:cs="Arial"/>
        </w:rPr>
        <w:t>, n.d.</w:t>
      </w:r>
      <w:r w:rsidRPr="00DA7648">
        <w:rPr>
          <w:rStyle w:val="normaltextrun"/>
          <w:rFonts w:ascii="Arial" w:hAnsi="Arial" w:cs="Arial"/>
        </w:rPr>
        <w:t>), therefore, I think that having pupils give peer feedback, the pupil receiving the feedback will feel a little better about their work. Two stars and a wish entail giving a piece of work two positive feedback comments, and a wish where they give a comment on how the work could be improved, these comments are to relate to the success criteria, and the lesson objective. </w:t>
      </w:r>
      <w:r w:rsidRPr="00DA7648">
        <w:rPr>
          <w:rStyle w:val="eop"/>
          <w:rFonts w:ascii="Arial" w:hAnsi="Arial" w:cs="Arial"/>
        </w:rPr>
        <w:t> </w:t>
      </w:r>
    </w:p>
    <w:p w14:paraId="4384DE0B" w14:textId="6A83314E" w:rsidR="00DA7648" w:rsidRPr="00DA7648" w:rsidRDefault="00DA7648" w:rsidP="00DA7648">
      <w:pPr>
        <w:spacing w:line="360" w:lineRule="auto"/>
        <w:rPr>
          <w:rFonts w:ascii="Arial" w:hAnsi="Arial" w:cs="Arial"/>
        </w:rPr>
      </w:pPr>
    </w:p>
    <w:p w14:paraId="1EA6F042" w14:textId="70247A32" w:rsidR="00DA7648" w:rsidRPr="00DA7648" w:rsidRDefault="00DA7648" w:rsidP="00DA7648">
      <w:pPr>
        <w:spacing w:line="360" w:lineRule="auto"/>
        <w:rPr>
          <w:rFonts w:ascii="Arial" w:hAnsi="Arial" w:cs="Arial"/>
          <w:u w:val="single"/>
        </w:rPr>
      </w:pPr>
      <w:r w:rsidRPr="00DA7648">
        <w:rPr>
          <w:rFonts w:ascii="Arial" w:hAnsi="Arial" w:cs="Arial"/>
          <w:u w:val="single"/>
        </w:rPr>
        <w:t>Conclusion</w:t>
      </w:r>
    </w:p>
    <w:p w14:paraId="5F5902F9" w14:textId="28147264" w:rsidR="005F4944" w:rsidRDefault="0091357E" w:rsidP="0091357E">
      <w:pPr>
        <w:spacing w:line="360" w:lineRule="auto"/>
        <w:rPr>
          <w:rStyle w:val="normaltextrun"/>
          <w:rFonts w:ascii="Arial" w:hAnsi="Arial" w:cs="Arial"/>
          <w:color w:val="000000"/>
          <w:shd w:val="clear" w:color="auto" w:fill="FFFFFF"/>
        </w:rPr>
      </w:pPr>
      <w:r w:rsidRPr="00DA7648">
        <w:rPr>
          <w:rStyle w:val="normaltextrun"/>
          <w:rFonts w:ascii="Arial" w:hAnsi="Arial" w:cs="Arial"/>
          <w:color w:val="000000"/>
          <w:shd w:val="clear" w:color="auto" w:fill="FFFFFF"/>
        </w:rPr>
        <w:t>Including AfL strategies in planning is something I have found practical both in theory and practice, I believe that I have been more inclined to use AfL within my lessons. </w:t>
      </w:r>
    </w:p>
    <w:p w14:paraId="3C479F7E" w14:textId="0D93CAB9" w:rsidR="00834B18" w:rsidRDefault="0091357E" w:rsidP="0091357E">
      <w:pPr>
        <w:spacing w:line="360" w:lineRule="auto"/>
        <w:rPr>
          <w:rStyle w:val="normaltextrun"/>
          <w:rFonts w:ascii="Arial" w:hAnsi="Arial" w:cs="Arial"/>
          <w:color w:val="000000"/>
          <w:shd w:val="clear" w:color="auto" w:fill="FFFFFF"/>
        </w:rPr>
      </w:pPr>
      <w:r w:rsidRPr="00DA7648">
        <w:rPr>
          <w:rStyle w:val="normaltextrun"/>
          <w:rFonts w:ascii="Arial" w:hAnsi="Arial" w:cs="Arial"/>
          <w:color w:val="000000"/>
          <w:shd w:val="clear" w:color="auto" w:fill="FFFFFF"/>
        </w:rPr>
        <w:t xml:space="preserve">When I approach planning a lesson, I start with a mind-map of my ideas of where I would like the lesson to go, </w:t>
      </w:r>
      <w:r w:rsidR="005F4944">
        <w:rPr>
          <w:rStyle w:val="normaltextrun"/>
          <w:rFonts w:ascii="Arial" w:hAnsi="Arial" w:cs="Arial"/>
          <w:color w:val="000000"/>
          <w:shd w:val="clear" w:color="auto" w:fill="FFFFFF"/>
        </w:rPr>
        <w:t xml:space="preserve">once my general ideas are noted I </w:t>
      </w:r>
      <w:r w:rsidRPr="00DA7648">
        <w:rPr>
          <w:rStyle w:val="normaltextrun"/>
          <w:rFonts w:ascii="Arial" w:hAnsi="Arial" w:cs="Arial"/>
          <w:color w:val="000000"/>
          <w:shd w:val="clear" w:color="auto" w:fill="FFFFFF"/>
        </w:rPr>
        <w:t>add key questions and AfL strategies</w:t>
      </w:r>
      <w:r w:rsidR="005F4944">
        <w:rPr>
          <w:rStyle w:val="normaltextrun"/>
          <w:rFonts w:ascii="Arial" w:hAnsi="Arial" w:cs="Arial"/>
          <w:color w:val="000000"/>
          <w:shd w:val="clear" w:color="auto" w:fill="FFFFFF"/>
        </w:rPr>
        <w:t xml:space="preserve"> that I can use throughout the lesson</w:t>
      </w:r>
      <w:r w:rsidRPr="00DA7648">
        <w:rPr>
          <w:rStyle w:val="normaltextrun"/>
          <w:rFonts w:ascii="Arial" w:hAnsi="Arial" w:cs="Arial"/>
          <w:color w:val="000000"/>
          <w:shd w:val="clear" w:color="auto" w:fill="FFFFFF"/>
        </w:rPr>
        <w:t>. Therefore, this mind-map is what I go off in the lessons I teach, I find that having the questions I want to ask ready, allows me to automatically carry out the AfL strategy that I plan to use. I find that implementing this is highly beneficial, to me and my students, for me personally, having the mind-map with the key information ready gives me the confidence I need to teach a lesson to the best of my ability, which I find has a positive impact on my students. However, I feel that having this personal planning style does have limitations,</w:t>
      </w:r>
      <w:r w:rsidR="00834B18">
        <w:rPr>
          <w:rStyle w:val="normaltextrun"/>
          <w:rFonts w:ascii="Arial" w:hAnsi="Arial" w:cs="Arial"/>
          <w:color w:val="000000"/>
          <w:shd w:val="clear" w:color="auto" w:fill="FFFFFF"/>
        </w:rPr>
        <w:t xml:space="preserve"> I feel that it sometimes can force the AfL strategy without a beneficial outcome.</w:t>
      </w:r>
    </w:p>
    <w:p w14:paraId="031E2762" w14:textId="77777777" w:rsidR="000E1CB5" w:rsidRDefault="00834B18" w:rsidP="00834B18">
      <w:pPr>
        <w:spacing w:line="360" w:lineRule="auto"/>
        <w:ind w:firstLine="720"/>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Planning AfL within lessons is a concept which is </w:t>
      </w:r>
      <w:proofErr w:type="gramStart"/>
      <w:r>
        <w:rPr>
          <w:rStyle w:val="normaltextrun"/>
          <w:rFonts w:ascii="Arial" w:hAnsi="Arial" w:cs="Arial"/>
          <w:color w:val="000000"/>
          <w:shd w:val="clear" w:color="auto" w:fill="FFFFFF"/>
        </w:rPr>
        <w:t>fairly new</w:t>
      </w:r>
      <w:proofErr w:type="gramEnd"/>
      <w:r>
        <w:rPr>
          <w:rStyle w:val="normaltextrun"/>
          <w:rFonts w:ascii="Arial" w:hAnsi="Arial" w:cs="Arial"/>
          <w:color w:val="000000"/>
          <w:shd w:val="clear" w:color="auto" w:fill="FFFFFF"/>
        </w:rPr>
        <w:t xml:space="preserve"> to me, however after trialling it in teaching practice I found that I had mixed opinions about the outcomes</w:t>
      </w:r>
      <w:r w:rsidR="0091357E" w:rsidRPr="00DA7648">
        <w:rPr>
          <w:rStyle w:val="normaltextrun"/>
          <w:rFonts w:ascii="Arial" w:hAnsi="Arial" w:cs="Arial"/>
          <w:color w:val="000000"/>
          <w:shd w:val="clear" w:color="auto" w:fill="FFFFFF"/>
        </w:rPr>
        <w:t xml:space="preserve">. I think that planning AfL does work in certain AoLE’s including Mathematics and Numeracy and Language, Literacy, and Communication where </w:t>
      </w:r>
      <w:r>
        <w:rPr>
          <w:rStyle w:val="normaltextrun"/>
          <w:rFonts w:ascii="Arial" w:hAnsi="Arial" w:cs="Arial"/>
          <w:color w:val="000000"/>
          <w:shd w:val="clear" w:color="auto" w:fill="FFFFFF"/>
        </w:rPr>
        <w:t>I knew</w:t>
      </w:r>
      <w:r w:rsidR="0091357E" w:rsidRPr="00DA7648">
        <w:rPr>
          <w:rStyle w:val="normaltextrun"/>
          <w:rFonts w:ascii="Arial" w:hAnsi="Arial" w:cs="Arial"/>
          <w:color w:val="000000"/>
          <w:shd w:val="clear" w:color="auto" w:fill="FFFFFF"/>
        </w:rPr>
        <w:t xml:space="preserve"> the class well enough to know whether pupils will grasp a concept, allowing time for AfL to be carried out properly. On the other hand, I personally think that having a bank of possible AfL strategies listed is more beneficial for the other AoLE’s, Humanities, Expressive Arts, Health and Wellbeing and Science and technology. I believe this because these are the subjects which have less of a priority, due to the academic needs of pupils due to the COVID-19 pandemic, because of this, goals of a lesson are not always achieved due to the lack of input pupils have had in these areas. Therefore, I believe having a bank of AfL strategies listed on a plan would be more beneficial than having the strategies planned at </w:t>
      </w:r>
      <w:r w:rsidR="0091357E" w:rsidRPr="00DA7648">
        <w:rPr>
          <w:rStyle w:val="normaltextrun"/>
          <w:rFonts w:ascii="Arial" w:hAnsi="Arial" w:cs="Arial"/>
          <w:color w:val="000000"/>
          <w:shd w:val="clear" w:color="auto" w:fill="FFFFFF"/>
        </w:rPr>
        <w:lastRenderedPageBreak/>
        <w:t>certain points throughout the lesson</w:t>
      </w:r>
      <w:r w:rsidR="00AE6EA9">
        <w:rPr>
          <w:rStyle w:val="normaltextrun"/>
          <w:rFonts w:ascii="Arial" w:hAnsi="Arial" w:cs="Arial"/>
          <w:color w:val="000000"/>
          <w:shd w:val="clear" w:color="auto" w:fill="FFFFFF"/>
        </w:rPr>
        <w:t>, which allows the teacher to be more flexible with a choice, as some AfL strategies can support the learning in the class such is pose, pause, pounce, bounce</w:t>
      </w:r>
      <w:r w:rsidR="0091357E" w:rsidRPr="00DA7648">
        <w:rPr>
          <w:rStyle w:val="normaltextrun"/>
          <w:rFonts w:ascii="Arial" w:hAnsi="Arial" w:cs="Arial"/>
          <w:color w:val="000000"/>
          <w:shd w:val="clear" w:color="auto" w:fill="FFFFFF"/>
        </w:rPr>
        <w:t>.</w:t>
      </w:r>
    </w:p>
    <w:p w14:paraId="7E4FF6F6" w14:textId="14B76CF7" w:rsidR="00C012C7" w:rsidRPr="00C012C7" w:rsidRDefault="000E1CB5" w:rsidP="00C012C7">
      <w:pPr>
        <w:spacing w:line="360" w:lineRule="auto"/>
        <w:ind w:firstLine="720"/>
        <w:rPr>
          <w:rStyle w:val="eop"/>
          <w:rFonts w:ascii="Arial" w:hAnsi="Arial" w:cs="Arial"/>
          <w:color w:val="000000"/>
          <w:shd w:val="clear" w:color="auto" w:fill="FFFFFF"/>
        </w:rPr>
      </w:pPr>
      <w:r>
        <w:rPr>
          <w:rStyle w:val="normaltextrun"/>
          <w:rFonts w:ascii="Arial" w:hAnsi="Arial" w:cs="Arial"/>
          <w:color w:val="000000"/>
          <w:shd w:val="clear" w:color="auto" w:fill="FFFFFF"/>
        </w:rPr>
        <w:t xml:space="preserve">Despite seeing the benefits of </w:t>
      </w:r>
      <w:r w:rsidR="0091357E" w:rsidRPr="00DA7648">
        <w:rPr>
          <w:rStyle w:val="normaltextrun"/>
          <w:rFonts w:ascii="Arial" w:hAnsi="Arial" w:cs="Arial"/>
          <w:color w:val="000000"/>
          <w:shd w:val="clear" w:color="auto" w:fill="FFFFFF"/>
        </w:rPr>
        <w:t xml:space="preserve">planning </w:t>
      </w:r>
      <w:r>
        <w:rPr>
          <w:rStyle w:val="normaltextrun"/>
          <w:rFonts w:ascii="Arial" w:hAnsi="Arial" w:cs="Arial"/>
          <w:color w:val="000000"/>
          <w:shd w:val="clear" w:color="auto" w:fill="FFFFFF"/>
        </w:rPr>
        <w:t>for AfL</w:t>
      </w:r>
      <w:r w:rsidR="00C012C7">
        <w:rPr>
          <w:rStyle w:val="normaltextrun"/>
          <w:rFonts w:ascii="Arial" w:hAnsi="Arial" w:cs="Arial"/>
          <w:color w:val="000000"/>
          <w:shd w:val="clear" w:color="auto" w:fill="FFFFFF"/>
        </w:rPr>
        <w:t>, I do believe that it could</w:t>
      </w:r>
      <w:r w:rsidR="0091357E" w:rsidRPr="00DA7648">
        <w:rPr>
          <w:rStyle w:val="normaltextrun"/>
          <w:rFonts w:ascii="Arial" w:hAnsi="Arial" w:cs="Arial"/>
          <w:color w:val="000000"/>
          <w:shd w:val="clear" w:color="auto" w:fill="FFFFFF"/>
        </w:rPr>
        <w:t xml:space="preserve"> have a negative impact on </w:t>
      </w:r>
      <w:r w:rsidR="00C012C7">
        <w:rPr>
          <w:rStyle w:val="normaltextrun"/>
          <w:rFonts w:ascii="Arial" w:hAnsi="Arial" w:cs="Arial"/>
          <w:color w:val="000000"/>
          <w:shd w:val="clear" w:color="auto" w:fill="FFFFFF"/>
        </w:rPr>
        <w:t xml:space="preserve">some </w:t>
      </w:r>
      <w:r w:rsidR="0091357E" w:rsidRPr="00DA7648">
        <w:rPr>
          <w:rStyle w:val="normaltextrun"/>
          <w:rFonts w:ascii="Arial" w:hAnsi="Arial" w:cs="Arial"/>
          <w:color w:val="000000"/>
          <w:shd w:val="clear" w:color="auto" w:fill="FFFFFF"/>
        </w:rPr>
        <w:t xml:space="preserve">teacher's well-being, this is due to feeling guilty that they have not covered everything in their planning. Personally, I enjoy the way I plan my lessons, and find it beneficial to have ideas down on paper of what strategies to use during a lesson, nonetheless, I also find that the AfL strategies I use are repetitive. </w:t>
      </w:r>
      <w:r w:rsidR="00C012C7">
        <w:rPr>
          <w:rStyle w:val="normaltextrun"/>
          <w:rFonts w:ascii="Arial" w:hAnsi="Arial" w:cs="Arial"/>
          <w:color w:val="000000"/>
          <w:shd w:val="clear" w:color="auto" w:fill="FFFFFF"/>
        </w:rPr>
        <w:t xml:space="preserve">Therefore, I can see how planning for AfL can limit the selection of strategies a teacher uses. </w:t>
      </w:r>
    </w:p>
    <w:p w14:paraId="78E6DA68" w14:textId="77777777" w:rsidR="0091357E" w:rsidRDefault="0091357E" w:rsidP="0091357E">
      <w:pPr>
        <w:spacing w:line="360" w:lineRule="auto"/>
        <w:rPr>
          <w:rStyle w:val="eop"/>
          <w:rFonts w:ascii="Calibri" w:hAnsi="Calibri" w:cs="Calibri"/>
          <w:color w:val="000000"/>
          <w:sz w:val="22"/>
          <w:szCs w:val="22"/>
          <w:shd w:val="clear" w:color="auto" w:fill="FFFFFF"/>
        </w:rPr>
      </w:pPr>
    </w:p>
    <w:p w14:paraId="5C086025" w14:textId="485D5850" w:rsidR="0072637F" w:rsidRDefault="0072637F" w:rsidP="00DA7648">
      <w:pPr>
        <w:spacing w:line="360" w:lineRule="auto"/>
        <w:rPr>
          <w:rStyle w:val="eop"/>
          <w:rFonts w:ascii="Calibri" w:hAnsi="Calibri" w:cs="Calibri"/>
          <w:color w:val="000000"/>
          <w:sz w:val="22"/>
          <w:szCs w:val="22"/>
          <w:shd w:val="clear" w:color="auto" w:fill="FFFFFF"/>
        </w:rPr>
      </w:pPr>
    </w:p>
    <w:p w14:paraId="4011CBFB" w14:textId="05CB2AA3" w:rsidR="0072637F" w:rsidRDefault="0072637F" w:rsidP="00DA7648">
      <w:pPr>
        <w:spacing w:line="360" w:lineRule="auto"/>
        <w:rPr>
          <w:rStyle w:val="eop"/>
          <w:rFonts w:ascii="Calibri" w:hAnsi="Calibri" w:cs="Calibri"/>
          <w:color w:val="000000"/>
          <w:sz w:val="22"/>
          <w:szCs w:val="22"/>
          <w:shd w:val="clear" w:color="auto" w:fill="FFFFFF"/>
        </w:rPr>
      </w:pPr>
    </w:p>
    <w:p w14:paraId="5E2F6982" w14:textId="5BEF8634" w:rsidR="0072637F" w:rsidRDefault="0072637F" w:rsidP="00DA7648">
      <w:pPr>
        <w:spacing w:line="360" w:lineRule="auto"/>
        <w:rPr>
          <w:rStyle w:val="eop"/>
          <w:rFonts w:ascii="Calibri" w:hAnsi="Calibri" w:cs="Calibri"/>
          <w:color w:val="000000"/>
          <w:sz w:val="22"/>
          <w:szCs w:val="22"/>
          <w:shd w:val="clear" w:color="auto" w:fill="FFFFFF"/>
        </w:rPr>
      </w:pPr>
    </w:p>
    <w:p w14:paraId="0EFC5AE6" w14:textId="0237F383" w:rsidR="0072637F" w:rsidRDefault="0072637F" w:rsidP="00DA7648">
      <w:pPr>
        <w:spacing w:line="360" w:lineRule="auto"/>
        <w:rPr>
          <w:rStyle w:val="eop"/>
          <w:rFonts w:ascii="Calibri" w:hAnsi="Calibri" w:cs="Calibri"/>
          <w:color w:val="000000"/>
          <w:sz w:val="22"/>
          <w:szCs w:val="22"/>
          <w:shd w:val="clear" w:color="auto" w:fill="FFFFFF"/>
        </w:rPr>
      </w:pPr>
    </w:p>
    <w:p w14:paraId="3785A6C8" w14:textId="1D5C175C" w:rsidR="0072637F" w:rsidRDefault="0072637F" w:rsidP="00DA7648">
      <w:pPr>
        <w:spacing w:line="360" w:lineRule="auto"/>
        <w:rPr>
          <w:rStyle w:val="eop"/>
          <w:rFonts w:ascii="Calibri" w:hAnsi="Calibri" w:cs="Calibri"/>
          <w:color w:val="000000"/>
          <w:sz w:val="22"/>
          <w:szCs w:val="22"/>
          <w:shd w:val="clear" w:color="auto" w:fill="FFFFFF"/>
        </w:rPr>
      </w:pPr>
    </w:p>
    <w:p w14:paraId="70F8E096" w14:textId="16CCD53A" w:rsidR="0072637F" w:rsidRDefault="0072637F" w:rsidP="00DA7648">
      <w:pPr>
        <w:spacing w:line="360" w:lineRule="auto"/>
        <w:rPr>
          <w:rStyle w:val="eop"/>
          <w:rFonts w:ascii="Calibri" w:hAnsi="Calibri" w:cs="Calibri"/>
          <w:color w:val="000000"/>
          <w:sz w:val="22"/>
          <w:szCs w:val="22"/>
          <w:shd w:val="clear" w:color="auto" w:fill="FFFFFF"/>
        </w:rPr>
      </w:pPr>
    </w:p>
    <w:p w14:paraId="4B1CD9ED" w14:textId="2CE13A5B" w:rsidR="0072637F" w:rsidRDefault="0072637F" w:rsidP="00DA7648">
      <w:pPr>
        <w:spacing w:line="360" w:lineRule="auto"/>
        <w:rPr>
          <w:rStyle w:val="eop"/>
          <w:rFonts w:ascii="Calibri" w:hAnsi="Calibri" w:cs="Calibri"/>
          <w:color w:val="000000"/>
          <w:sz w:val="22"/>
          <w:szCs w:val="22"/>
          <w:shd w:val="clear" w:color="auto" w:fill="FFFFFF"/>
        </w:rPr>
      </w:pPr>
    </w:p>
    <w:p w14:paraId="5788860E" w14:textId="2B8BAE7D" w:rsidR="0072637F" w:rsidRDefault="0072637F" w:rsidP="00DA7648">
      <w:pPr>
        <w:spacing w:line="360" w:lineRule="auto"/>
        <w:rPr>
          <w:rStyle w:val="eop"/>
          <w:rFonts w:ascii="Calibri" w:hAnsi="Calibri" w:cs="Calibri"/>
          <w:color w:val="000000"/>
          <w:sz w:val="22"/>
          <w:szCs w:val="22"/>
          <w:shd w:val="clear" w:color="auto" w:fill="FFFFFF"/>
        </w:rPr>
      </w:pPr>
    </w:p>
    <w:p w14:paraId="28B1BE5D" w14:textId="45E0BE2A" w:rsidR="0072637F" w:rsidRDefault="0072637F" w:rsidP="00DA7648">
      <w:pPr>
        <w:spacing w:line="360" w:lineRule="auto"/>
        <w:rPr>
          <w:rStyle w:val="eop"/>
          <w:rFonts w:ascii="Calibri" w:hAnsi="Calibri" w:cs="Calibri"/>
          <w:color w:val="000000"/>
          <w:sz w:val="22"/>
          <w:szCs w:val="22"/>
          <w:shd w:val="clear" w:color="auto" w:fill="FFFFFF"/>
        </w:rPr>
      </w:pPr>
    </w:p>
    <w:p w14:paraId="59EC3CEE" w14:textId="56EA50F9" w:rsidR="0072637F" w:rsidRDefault="0072637F" w:rsidP="00DA7648">
      <w:pPr>
        <w:spacing w:line="360" w:lineRule="auto"/>
        <w:rPr>
          <w:rStyle w:val="eop"/>
          <w:rFonts w:ascii="Calibri" w:hAnsi="Calibri" w:cs="Calibri"/>
          <w:color w:val="000000"/>
          <w:sz w:val="22"/>
          <w:szCs w:val="22"/>
          <w:shd w:val="clear" w:color="auto" w:fill="FFFFFF"/>
        </w:rPr>
      </w:pPr>
    </w:p>
    <w:p w14:paraId="76314A7A" w14:textId="5C032B58" w:rsidR="0072637F" w:rsidRDefault="0072637F" w:rsidP="00DA7648">
      <w:pPr>
        <w:spacing w:line="360" w:lineRule="auto"/>
        <w:rPr>
          <w:rStyle w:val="eop"/>
          <w:rFonts w:ascii="Calibri" w:hAnsi="Calibri" w:cs="Calibri"/>
          <w:color w:val="000000"/>
          <w:sz w:val="22"/>
          <w:szCs w:val="22"/>
          <w:shd w:val="clear" w:color="auto" w:fill="FFFFFF"/>
        </w:rPr>
      </w:pPr>
    </w:p>
    <w:p w14:paraId="00A2C715" w14:textId="7FBC2A9F" w:rsidR="0072637F" w:rsidRDefault="0072637F" w:rsidP="00DA7648">
      <w:pPr>
        <w:spacing w:line="360" w:lineRule="auto"/>
        <w:rPr>
          <w:rStyle w:val="eop"/>
          <w:rFonts w:ascii="Calibri" w:hAnsi="Calibri" w:cs="Calibri"/>
          <w:color w:val="000000"/>
          <w:sz w:val="22"/>
          <w:szCs w:val="22"/>
          <w:shd w:val="clear" w:color="auto" w:fill="FFFFFF"/>
        </w:rPr>
      </w:pPr>
    </w:p>
    <w:p w14:paraId="70BC063A" w14:textId="7847DD2C" w:rsidR="0072637F" w:rsidRDefault="0072637F" w:rsidP="00DA7648">
      <w:pPr>
        <w:spacing w:line="360" w:lineRule="auto"/>
        <w:rPr>
          <w:rStyle w:val="eop"/>
          <w:rFonts w:ascii="Calibri" w:hAnsi="Calibri" w:cs="Calibri"/>
          <w:color w:val="000000"/>
          <w:sz w:val="22"/>
          <w:szCs w:val="22"/>
          <w:shd w:val="clear" w:color="auto" w:fill="FFFFFF"/>
        </w:rPr>
      </w:pPr>
    </w:p>
    <w:p w14:paraId="77FCD5CB" w14:textId="39A2D3D8" w:rsidR="0072637F" w:rsidRDefault="0072637F" w:rsidP="00DA7648">
      <w:pPr>
        <w:spacing w:line="360" w:lineRule="auto"/>
        <w:rPr>
          <w:rStyle w:val="eop"/>
          <w:rFonts w:ascii="Calibri" w:hAnsi="Calibri" w:cs="Calibri"/>
          <w:color w:val="000000"/>
          <w:sz w:val="22"/>
          <w:szCs w:val="22"/>
          <w:shd w:val="clear" w:color="auto" w:fill="FFFFFF"/>
        </w:rPr>
      </w:pPr>
    </w:p>
    <w:p w14:paraId="36A5CC21" w14:textId="1194CC7B" w:rsidR="0072637F" w:rsidRDefault="0072637F" w:rsidP="00DA7648">
      <w:pPr>
        <w:spacing w:line="360" w:lineRule="auto"/>
        <w:rPr>
          <w:rStyle w:val="eop"/>
          <w:rFonts w:ascii="Calibri" w:hAnsi="Calibri" w:cs="Calibri"/>
          <w:color w:val="000000"/>
          <w:sz w:val="22"/>
          <w:szCs w:val="22"/>
          <w:shd w:val="clear" w:color="auto" w:fill="FFFFFF"/>
        </w:rPr>
      </w:pPr>
    </w:p>
    <w:p w14:paraId="147550E5" w14:textId="73AD1C3B" w:rsidR="0072637F" w:rsidRDefault="0072637F" w:rsidP="00DA7648">
      <w:pPr>
        <w:spacing w:line="360" w:lineRule="auto"/>
        <w:rPr>
          <w:rStyle w:val="eop"/>
          <w:rFonts w:ascii="Calibri" w:hAnsi="Calibri" w:cs="Calibri"/>
          <w:color w:val="000000"/>
          <w:sz w:val="22"/>
          <w:szCs w:val="22"/>
          <w:shd w:val="clear" w:color="auto" w:fill="FFFFFF"/>
        </w:rPr>
      </w:pPr>
    </w:p>
    <w:p w14:paraId="532108BB" w14:textId="3558CD2B" w:rsidR="0072637F" w:rsidRDefault="0072637F" w:rsidP="00DA7648">
      <w:pPr>
        <w:spacing w:line="360" w:lineRule="auto"/>
        <w:rPr>
          <w:rStyle w:val="eop"/>
          <w:rFonts w:ascii="Calibri" w:hAnsi="Calibri" w:cs="Calibri"/>
          <w:color w:val="000000"/>
          <w:sz w:val="22"/>
          <w:szCs w:val="22"/>
          <w:shd w:val="clear" w:color="auto" w:fill="FFFFFF"/>
        </w:rPr>
      </w:pPr>
    </w:p>
    <w:p w14:paraId="2AC3BF4B" w14:textId="328E5D77" w:rsidR="0072637F" w:rsidRDefault="0072637F" w:rsidP="00DA7648">
      <w:pPr>
        <w:spacing w:line="360" w:lineRule="auto"/>
        <w:rPr>
          <w:rStyle w:val="eop"/>
          <w:rFonts w:ascii="Calibri" w:hAnsi="Calibri" w:cs="Calibri"/>
          <w:color w:val="000000"/>
          <w:sz w:val="22"/>
          <w:szCs w:val="22"/>
          <w:shd w:val="clear" w:color="auto" w:fill="FFFFFF"/>
        </w:rPr>
      </w:pPr>
    </w:p>
    <w:p w14:paraId="1AA46112" w14:textId="2F2CA3EA" w:rsidR="0072637F" w:rsidRDefault="0072637F" w:rsidP="00DA7648">
      <w:pPr>
        <w:spacing w:line="360" w:lineRule="auto"/>
        <w:rPr>
          <w:rStyle w:val="eop"/>
          <w:rFonts w:ascii="Calibri" w:hAnsi="Calibri" w:cs="Calibri"/>
          <w:color w:val="000000"/>
          <w:sz w:val="22"/>
          <w:szCs w:val="22"/>
          <w:shd w:val="clear" w:color="auto" w:fill="FFFFFF"/>
        </w:rPr>
      </w:pPr>
    </w:p>
    <w:p w14:paraId="5E992092" w14:textId="338375B4" w:rsidR="0072637F" w:rsidRDefault="0072637F" w:rsidP="00DA7648">
      <w:pPr>
        <w:spacing w:line="360" w:lineRule="auto"/>
        <w:rPr>
          <w:rStyle w:val="eop"/>
          <w:rFonts w:ascii="Calibri" w:hAnsi="Calibri" w:cs="Calibri"/>
          <w:color w:val="000000"/>
          <w:sz w:val="22"/>
          <w:szCs w:val="22"/>
          <w:shd w:val="clear" w:color="auto" w:fill="FFFFFF"/>
        </w:rPr>
      </w:pPr>
    </w:p>
    <w:p w14:paraId="55474D1C" w14:textId="2B661965" w:rsidR="0072637F" w:rsidRDefault="0072637F" w:rsidP="00DA7648">
      <w:pPr>
        <w:spacing w:line="360" w:lineRule="auto"/>
        <w:rPr>
          <w:rStyle w:val="eop"/>
          <w:rFonts w:ascii="Calibri" w:hAnsi="Calibri" w:cs="Calibri"/>
          <w:color w:val="000000"/>
          <w:sz w:val="22"/>
          <w:szCs w:val="22"/>
          <w:shd w:val="clear" w:color="auto" w:fill="FFFFFF"/>
        </w:rPr>
      </w:pPr>
    </w:p>
    <w:p w14:paraId="06E8F297" w14:textId="31AF357E" w:rsidR="0072637F" w:rsidRDefault="0072637F" w:rsidP="00DA7648">
      <w:pPr>
        <w:spacing w:line="360" w:lineRule="auto"/>
        <w:rPr>
          <w:rStyle w:val="eop"/>
          <w:rFonts w:ascii="Calibri" w:hAnsi="Calibri" w:cs="Calibri"/>
          <w:color w:val="000000"/>
          <w:sz w:val="22"/>
          <w:szCs w:val="22"/>
          <w:shd w:val="clear" w:color="auto" w:fill="FFFFFF"/>
        </w:rPr>
      </w:pPr>
    </w:p>
    <w:p w14:paraId="29A3E3D0" w14:textId="085129BC" w:rsidR="0072637F" w:rsidRDefault="00C012C7" w:rsidP="00DA7648">
      <w:pPr>
        <w:spacing w:line="360" w:lineRule="auto"/>
        <w:rPr>
          <w:rStyle w:val="eop"/>
          <w:rFonts w:ascii="Calibri" w:hAnsi="Calibri" w:cs="Calibri"/>
          <w:color w:val="000000"/>
          <w:sz w:val="22"/>
          <w:szCs w:val="22"/>
          <w:shd w:val="clear" w:color="auto" w:fill="FFFFFF"/>
        </w:rPr>
      </w:pPr>
      <w:r>
        <w:rPr>
          <w:rStyle w:val="eop"/>
          <w:rFonts w:ascii="Calibri" w:hAnsi="Calibri" w:cs="Calibri"/>
          <w:color w:val="000000"/>
          <w:sz w:val="22"/>
          <w:szCs w:val="22"/>
          <w:shd w:val="clear" w:color="auto" w:fill="FFFFFF"/>
        </w:rPr>
        <w:t>Word count: 4,264</w:t>
      </w:r>
    </w:p>
    <w:p w14:paraId="22602269" w14:textId="77777777" w:rsidR="00C012C7" w:rsidRDefault="00C012C7" w:rsidP="00C012C7">
      <w:pPr>
        <w:pStyle w:val="NormalWeb"/>
        <w:spacing w:before="0" w:beforeAutospacing="0" w:after="240" w:afterAutospacing="0" w:line="360" w:lineRule="auto"/>
        <w:rPr>
          <w:rFonts w:ascii="Arial" w:hAnsi="Arial" w:cs="Arial"/>
          <w:sz w:val="36"/>
          <w:szCs w:val="36"/>
        </w:rPr>
      </w:pPr>
      <w:r>
        <w:rPr>
          <w:rFonts w:ascii="Arial" w:hAnsi="Arial" w:cs="Arial"/>
          <w:sz w:val="36"/>
          <w:szCs w:val="36"/>
        </w:rPr>
        <w:lastRenderedPageBreak/>
        <w:t>Reference list</w:t>
      </w:r>
    </w:p>
    <w:p w14:paraId="5D14C8B8"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Aubrey, K. and Riley, A. (2016). </w:t>
      </w:r>
      <w:r>
        <w:rPr>
          <w:rFonts w:ascii="Arial" w:hAnsi="Arial" w:cs="Arial"/>
          <w:i/>
          <w:iCs/>
        </w:rPr>
        <w:t>Understanding &amp; using educational theories</w:t>
      </w:r>
      <w:r>
        <w:rPr>
          <w:rFonts w:ascii="Arial" w:hAnsi="Arial" w:cs="Arial"/>
        </w:rPr>
        <w:t>. 2nd ed. Los Angeles: Sage, pp.243–259.</w:t>
      </w:r>
    </w:p>
    <w:p w14:paraId="01652BFD"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Aubrey, K. and Riley, A. (2018). </w:t>
      </w:r>
      <w:r>
        <w:rPr>
          <w:rFonts w:ascii="Arial" w:hAnsi="Arial" w:cs="Arial"/>
          <w:i/>
          <w:iCs/>
        </w:rPr>
        <w:t>Understanding and using challenging educational theories</w:t>
      </w:r>
      <w:r>
        <w:rPr>
          <w:rFonts w:ascii="Arial" w:hAnsi="Arial" w:cs="Arial"/>
        </w:rPr>
        <w:t>. 2nd ed. Thousand Oaks, Ca: Sage Publications, pp.243–259.</w:t>
      </w:r>
    </w:p>
    <w:p w14:paraId="21554707"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Berry, R. (2008). </w:t>
      </w:r>
      <w:r>
        <w:rPr>
          <w:rFonts w:ascii="Arial" w:hAnsi="Arial" w:cs="Arial"/>
          <w:i/>
          <w:iCs/>
        </w:rPr>
        <w:t>Assessment for Learning</w:t>
      </w:r>
      <w:r>
        <w:rPr>
          <w:rFonts w:ascii="Arial" w:hAnsi="Arial" w:cs="Arial"/>
        </w:rPr>
        <w:t>. [online] Hong Kong University Press, pp.1–4. Available at: https://www-jstor-org.ezproxy.uwtsd.ac.uk/stable/j.ctt1xcs68 [Accessed 4 Nov. 2022].</w:t>
      </w:r>
    </w:p>
    <w:p w14:paraId="5F92A146"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Black, P.J. and William, D. (2010). Inside the Black Box Raising Standards Through Classroom Assessment. [online] Available at: https://www.researchgate.net/publication/44836144_Inside_the_Black_Box_Raising_Standards_Through_Classroom_Assessment [Accessed 4 Nov. 2022].</w:t>
      </w:r>
    </w:p>
    <w:p w14:paraId="1741D595"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Briggs, M. and Al, E. (2008). </w:t>
      </w:r>
      <w:r>
        <w:rPr>
          <w:rFonts w:ascii="Arial" w:hAnsi="Arial" w:cs="Arial"/>
          <w:i/>
          <w:iCs/>
        </w:rPr>
        <w:t>Assessment for learning and teaching in primary schools</w:t>
      </w:r>
      <w:r>
        <w:rPr>
          <w:rFonts w:ascii="Arial" w:hAnsi="Arial" w:cs="Arial"/>
        </w:rPr>
        <w:t>. [online] Exeter: Learning Matters. Available at: https://www.google.co.uk/books/edition/Assessment_for_Learning_and_Teaching_in/Bq-ICwAAQBAJ?hl=en&amp;gbpv=1&amp;dq=assessment+for+learning&amp;printsec=frontcover.</w:t>
      </w:r>
    </w:p>
    <w:p w14:paraId="53AB7A83"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Cambridge Dictionary (2019). </w:t>
      </w:r>
      <w:r>
        <w:rPr>
          <w:rFonts w:ascii="Arial" w:hAnsi="Arial" w:cs="Arial"/>
          <w:i/>
          <w:iCs/>
        </w:rPr>
        <w:t>ASSESSMENT | meaning in the Cambridge English Dictionary</w:t>
      </w:r>
      <w:r>
        <w:rPr>
          <w:rFonts w:ascii="Arial" w:hAnsi="Arial" w:cs="Arial"/>
        </w:rPr>
        <w:t>. [online] Cambridge.org. Available at: https://dictionary.cambridge.org/dictionary/english/assessment [Accessed 4 Jan. 2023].</w:t>
      </w:r>
    </w:p>
    <w:p w14:paraId="7487D512"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Cambridge International Education Teaching and Learning Team (n.d.). </w:t>
      </w:r>
      <w:r>
        <w:rPr>
          <w:rFonts w:ascii="Arial" w:hAnsi="Arial" w:cs="Arial"/>
          <w:i/>
          <w:iCs/>
        </w:rPr>
        <w:t>Getting started with Assessment for Learning</w:t>
      </w:r>
      <w:r>
        <w:rPr>
          <w:rFonts w:ascii="Arial" w:hAnsi="Arial" w:cs="Arial"/>
        </w:rPr>
        <w:t>. [online] cambridge-community.org.uk. Available at: https://cambridge-community.org.uk/professional-development/gswafl/index.html#group-Theory-and-benefits-flUQItiN46.</w:t>
      </w:r>
    </w:p>
    <w:p w14:paraId="1A05F972"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Centre for Educational Research and Innovation (). </w:t>
      </w:r>
      <w:r>
        <w:rPr>
          <w:rFonts w:ascii="Arial" w:hAnsi="Arial" w:cs="Arial"/>
          <w:i/>
          <w:iCs/>
        </w:rPr>
        <w:t>Assessment for Learning Formative Assessment</w:t>
      </w:r>
      <w:r>
        <w:rPr>
          <w:rFonts w:ascii="Arial" w:hAnsi="Arial" w:cs="Arial"/>
        </w:rPr>
        <w:t>. [online] Not Known. Available at: https://www.oecd.org/site/educeri21st/40600533.pdf [Accessed 4 Nov. 2022].</w:t>
      </w:r>
    </w:p>
    <w:p w14:paraId="723F3F16"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lastRenderedPageBreak/>
        <w:t xml:space="preserve">Cornell University (2019). </w:t>
      </w:r>
      <w:r>
        <w:rPr>
          <w:rFonts w:ascii="Arial" w:hAnsi="Arial" w:cs="Arial"/>
          <w:i/>
          <w:iCs/>
        </w:rPr>
        <w:t xml:space="preserve">Peer Assessment | </w:t>
      </w:r>
      <w:proofErr w:type="spellStart"/>
      <w:r>
        <w:rPr>
          <w:rFonts w:ascii="Arial" w:hAnsi="Arial" w:cs="Arial"/>
          <w:i/>
          <w:iCs/>
        </w:rPr>
        <w:t>Center</w:t>
      </w:r>
      <w:proofErr w:type="spellEnd"/>
      <w:r>
        <w:rPr>
          <w:rFonts w:ascii="Arial" w:hAnsi="Arial" w:cs="Arial"/>
          <w:i/>
          <w:iCs/>
        </w:rPr>
        <w:t xml:space="preserve"> for Teaching Innovation</w:t>
      </w:r>
      <w:r>
        <w:rPr>
          <w:rFonts w:ascii="Arial" w:hAnsi="Arial" w:cs="Arial"/>
        </w:rPr>
        <w:t>. [online] Cornell.edu. Available at: https://teaching.cornell.edu/teaching-resources/assessment-evaluation/peer-assessment [Accessed 1 Jan. 2023].</w:t>
      </w:r>
    </w:p>
    <w:p w14:paraId="7F64236D"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Cremin, T. and Burnett, C. (2018). </w:t>
      </w:r>
      <w:r>
        <w:rPr>
          <w:rFonts w:ascii="Arial" w:hAnsi="Arial" w:cs="Arial"/>
          <w:i/>
          <w:iCs/>
        </w:rPr>
        <w:t>Learning to teach in the primary school</w:t>
      </w:r>
      <w:r>
        <w:rPr>
          <w:rFonts w:ascii="Arial" w:hAnsi="Arial" w:cs="Arial"/>
        </w:rPr>
        <w:t>. 4th ed. Taylor &amp; Francis Group, pp.275–303.</w:t>
      </w:r>
    </w:p>
    <w:p w14:paraId="3FB0174A"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Doc Zoo (2012). </w:t>
      </w:r>
      <w:r>
        <w:rPr>
          <w:rFonts w:ascii="Arial" w:hAnsi="Arial" w:cs="Arial"/>
          <w:i/>
          <w:iCs/>
        </w:rPr>
        <w:t>The Classroom Experiment (Ep.1)</w:t>
      </w:r>
      <w:r>
        <w:rPr>
          <w:rFonts w:ascii="Arial" w:hAnsi="Arial" w:cs="Arial"/>
        </w:rPr>
        <w:t xml:space="preserve">. </w:t>
      </w:r>
      <w:r>
        <w:rPr>
          <w:rFonts w:ascii="Arial" w:hAnsi="Arial" w:cs="Arial"/>
          <w:i/>
          <w:iCs/>
        </w:rPr>
        <w:t>YouTube</w:t>
      </w:r>
      <w:r>
        <w:rPr>
          <w:rFonts w:ascii="Arial" w:hAnsi="Arial" w:cs="Arial"/>
        </w:rPr>
        <w:t>. Available at: https://www.youtube.com/watch?v=J25d9aC1GZA [Accessed 3 Jan. 2023].</w:t>
      </w:r>
    </w:p>
    <w:p w14:paraId="617A541D"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Donaldson, G. (2015). </w:t>
      </w:r>
      <w:r>
        <w:rPr>
          <w:rFonts w:ascii="Arial" w:hAnsi="Arial" w:cs="Arial"/>
          <w:i/>
          <w:iCs/>
        </w:rPr>
        <w:t>Independent Review of Curriculum and Assessment Arrangements in Wales</w:t>
      </w:r>
      <w:r>
        <w:rPr>
          <w:rFonts w:ascii="Arial" w:hAnsi="Arial" w:cs="Arial"/>
        </w:rPr>
        <w:t>. Available at: https://www.gov.wales/sites/default/files/publications/2018-03/successful-futures.pdf [Accessed 1 Jan. 2023].</w:t>
      </w:r>
    </w:p>
    <w:p w14:paraId="2CF9BB65"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Education Scotland (2017). </w:t>
      </w:r>
      <w:r>
        <w:rPr>
          <w:rFonts w:ascii="Arial" w:hAnsi="Arial" w:cs="Arial"/>
          <w:i/>
          <w:iCs/>
        </w:rPr>
        <w:t>What is assessment, and when and how does it take place? | Assessment and achievement | Learning in Scotland | Parent Zone</w:t>
      </w:r>
      <w:r>
        <w:rPr>
          <w:rFonts w:ascii="Arial" w:hAnsi="Arial" w:cs="Arial"/>
        </w:rPr>
        <w:t xml:space="preserve">. [online] </w:t>
      </w:r>
      <w:proofErr w:type="spellStart"/>
      <w:r>
        <w:rPr>
          <w:rFonts w:ascii="Arial" w:hAnsi="Arial" w:cs="Arial"/>
        </w:rPr>
        <w:t>Gov.scot</w:t>
      </w:r>
      <w:proofErr w:type="spellEnd"/>
      <w:r>
        <w:rPr>
          <w:rFonts w:ascii="Arial" w:hAnsi="Arial" w:cs="Arial"/>
        </w:rPr>
        <w:t>. Available at: https://education.gov.scot/parentzone/learning-in-scotland/assessment-and-achievement/what-is-assessment-and-when-and-how-does-it-take-place/ [Accessed 23 Oct. 2022].</w:t>
      </w:r>
    </w:p>
    <w:p w14:paraId="0396E9E3"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Gotwals, A.W. (2017). Where are we now? Learning progressions and formative assessment. </w:t>
      </w:r>
      <w:r>
        <w:rPr>
          <w:rFonts w:ascii="Arial" w:hAnsi="Arial" w:cs="Arial"/>
          <w:i/>
          <w:iCs/>
        </w:rPr>
        <w:t>Applied Measurement in Education</w:t>
      </w:r>
      <w:r>
        <w:rPr>
          <w:rFonts w:ascii="Arial" w:hAnsi="Arial" w:cs="Arial"/>
        </w:rPr>
        <w:t>, [online] 31(2), pp.157–164. doi:10.1080/08957347.2017.1408626.</w:t>
      </w:r>
    </w:p>
    <w:p w14:paraId="4F9754EC" w14:textId="77777777" w:rsidR="00C012C7" w:rsidRDefault="00C012C7" w:rsidP="00C012C7">
      <w:pPr>
        <w:pStyle w:val="NormalWeb"/>
        <w:spacing w:before="0" w:beforeAutospacing="0" w:after="240" w:afterAutospacing="0" w:line="360" w:lineRule="auto"/>
        <w:rPr>
          <w:rFonts w:ascii="Arial" w:hAnsi="Arial" w:cs="Arial"/>
        </w:rPr>
      </w:pPr>
      <w:proofErr w:type="spellStart"/>
      <w:r>
        <w:rPr>
          <w:rFonts w:ascii="Arial" w:hAnsi="Arial" w:cs="Arial"/>
        </w:rPr>
        <w:t>Klenowski</w:t>
      </w:r>
      <w:proofErr w:type="spellEnd"/>
      <w:r>
        <w:rPr>
          <w:rFonts w:ascii="Arial" w:hAnsi="Arial" w:cs="Arial"/>
        </w:rPr>
        <w:t xml:space="preserve">, V. (2009). Assessment for Learning revisited: an Asia-Pacific perspective. </w:t>
      </w:r>
      <w:r>
        <w:rPr>
          <w:rFonts w:ascii="Arial" w:hAnsi="Arial" w:cs="Arial"/>
          <w:i/>
          <w:iCs/>
        </w:rPr>
        <w:t>Assessment in Education: Principles, Policy &amp; Practice</w:t>
      </w:r>
      <w:r>
        <w:rPr>
          <w:rFonts w:ascii="Arial" w:hAnsi="Arial" w:cs="Arial"/>
        </w:rPr>
        <w:t>, [online] 16(3), pp.263–268. doi:10.1080/09695940903319646.</w:t>
      </w:r>
    </w:p>
    <w:p w14:paraId="7BA1C90F"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Lambert, T. (2022). </w:t>
      </w:r>
      <w:r>
        <w:rPr>
          <w:rFonts w:ascii="Arial" w:hAnsi="Arial" w:cs="Arial"/>
          <w:i/>
          <w:iCs/>
        </w:rPr>
        <w:t>Why Students Should Learn the History of Their Country?</w:t>
      </w:r>
      <w:r>
        <w:rPr>
          <w:rFonts w:ascii="Arial" w:hAnsi="Arial" w:cs="Arial"/>
        </w:rPr>
        <w:t xml:space="preserve"> [online] Local Histories. Available at: https://localhistories.org/why-students-should-learn-the-history-of-their-country/ [Accessed 5 Jan. 2023].</w:t>
      </w:r>
    </w:p>
    <w:p w14:paraId="08AB30CD"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NFER (2007). NFER position paper on assessment. [online] Available at: https://www.nfer.ac.uk/media/2326/99904.pdf.</w:t>
      </w:r>
    </w:p>
    <w:p w14:paraId="2A7BCEC3" w14:textId="77777777" w:rsidR="00C012C7" w:rsidRDefault="00C012C7" w:rsidP="00C012C7">
      <w:pPr>
        <w:pStyle w:val="NormalWeb"/>
        <w:spacing w:before="0" w:beforeAutospacing="0" w:after="240" w:afterAutospacing="0" w:line="360" w:lineRule="auto"/>
        <w:rPr>
          <w:rFonts w:ascii="Arial" w:hAnsi="Arial" w:cs="Arial"/>
        </w:rPr>
      </w:pPr>
      <w:proofErr w:type="spellStart"/>
      <w:r>
        <w:rPr>
          <w:rFonts w:ascii="Arial" w:hAnsi="Arial" w:cs="Arial"/>
        </w:rPr>
        <w:lastRenderedPageBreak/>
        <w:t>Orsmond</w:t>
      </w:r>
      <w:proofErr w:type="spellEnd"/>
      <w:r>
        <w:rPr>
          <w:rFonts w:ascii="Arial" w:hAnsi="Arial" w:cs="Arial"/>
        </w:rPr>
        <w:t xml:space="preserve">, P., Merry, S. and </w:t>
      </w:r>
      <w:proofErr w:type="spellStart"/>
      <w:r>
        <w:rPr>
          <w:rFonts w:ascii="Arial" w:hAnsi="Arial" w:cs="Arial"/>
        </w:rPr>
        <w:t>Reiling</w:t>
      </w:r>
      <w:proofErr w:type="spellEnd"/>
      <w:r>
        <w:rPr>
          <w:rFonts w:ascii="Arial" w:hAnsi="Arial" w:cs="Arial"/>
        </w:rPr>
        <w:t xml:space="preserve">, K. (2002). The Use of Exemplars and Formative Feedback when Using Student Derived Marking Criteria in Peer and Self-assessment. </w:t>
      </w:r>
      <w:r>
        <w:rPr>
          <w:rFonts w:ascii="Arial" w:hAnsi="Arial" w:cs="Arial"/>
          <w:i/>
          <w:iCs/>
        </w:rPr>
        <w:t>Assessment &amp; Evaluation in Higher Education</w:t>
      </w:r>
      <w:r>
        <w:rPr>
          <w:rFonts w:ascii="Arial" w:hAnsi="Arial" w:cs="Arial"/>
        </w:rPr>
        <w:t>, [online] 27(4). Available at: https://www.tandfonline.com/doi/epdf/10.1080/0260293022000001337?needAccess=true [Accessed 1 Jan. 2023].</w:t>
      </w:r>
    </w:p>
    <w:p w14:paraId="6AB7E1B5"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RSC Education. (n.d.). </w:t>
      </w:r>
      <w:r>
        <w:rPr>
          <w:rFonts w:ascii="Arial" w:hAnsi="Arial" w:cs="Arial"/>
          <w:i/>
          <w:iCs/>
        </w:rPr>
        <w:t>Sharing objectives | Principles of assessment for learning</w:t>
      </w:r>
      <w:r>
        <w:rPr>
          <w:rFonts w:ascii="Arial" w:hAnsi="Arial" w:cs="Arial"/>
        </w:rPr>
        <w:t>. [online] Available at: https://edu.rsc.org/assessment-for-learning/sharing-objectives-principles-of-assessment-for-learning/4012320.article [Accessed 4 Jan. 2023].</w:t>
      </w:r>
    </w:p>
    <w:p w14:paraId="2B5AD8E9"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Sherrington, T. and Stafford, S. (n.d.). </w:t>
      </w:r>
      <w:r>
        <w:rPr>
          <w:rFonts w:ascii="Arial" w:hAnsi="Arial" w:cs="Arial"/>
          <w:i/>
          <w:iCs/>
        </w:rPr>
        <w:t>What’s the idea? What does it mean?</w:t>
      </w:r>
      <w:r>
        <w:rPr>
          <w:rFonts w:ascii="Arial" w:hAnsi="Arial" w:cs="Arial"/>
        </w:rPr>
        <w:t xml:space="preserve"> [online] Available at: https://my.chartered.college/wp-content/uploads/2018/10/7.-Pose-Pause-Pounce-Bounce-1.pdf [Accessed 5 Jan. 2023].</w:t>
      </w:r>
    </w:p>
    <w:p w14:paraId="57403BA9" w14:textId="77777777" w:rsidR="00C012C7" w:rsidRDefault="00C012C7" w:rsidP="00C012C7">
      <w:pPr>
        <w:pStyle w:val="NormalWeb"/>
        <w:spacing w:before="0" w:beforeAutospacing="0" w:after="240" w:afterAutospacing="0" w:line="360" w:lineRule="auto"/>
        <w:rPr>
          <w:rFonts w:ascii="Arial" w:hAnsi="Arial" w:cs="Arial"/>
        </w:rPr>
      </w:pPr>
      <w:proofErr w:type="spellStart"/>
      <w:r>
        <w:rPr>
          <w:rFonts w:ascii="Arial" w:hAnsi="Arial" w:cs="Arial"/>
        </w:rPr>
        <w:t>Spendlove</w:t>
      </w:r>
      <w:proofErr w:type="spellEnd"/>
      <w:r>
        <w:rPr>
          <w:rFonts w:ascii="Arial" w:hAnsi="Arial" w:cs="Arial"/>
        </w:rPr>
        <w:t xml:space="preserve">, D. (2015). </w:t>
      </w:r>
      <w:r>
        <w:rPr>
          <w:rFonts w:ascii="Arial" w:hAnsi="Arial" w:cs="Arial"/>
          <w:i/>
          <w:iCs/>
        </w:rPr>
        <w:t xml:space="preserve">100 Ideas </w:t>
      </w:r>
      <w:proofErr w:type="gramStart"/>
      <w:r>
        <w:rPr>
          <w:rFonts w:ascii="Arial" w:hAnsi="Arial" w:cs="Arial"/>
          <w:i/>
          <w:iCs/>
        </w:rPr>
        <w:t>For</w:t>
      </w:r>
      <w:proofErr w:type="gramEnd"/>
      <w:r>
        <w:rPr>
          <w:rFonts w:ascii="Arial" w:hAnsi="Arial" w:cs="Arial"/>
          <w:i/>
          <w:iCs/>
        </w:rPr>
        <w:t xml:space="preserve"> Secondary Teachers: Assessment For Learning.</w:t>
      </w:r>
      <w:r>
        <w:rPr>
          <w:rFonts w:ascii="Arial" w:hAnsi="Arial" w:cs="Arial"/>
        </w:rPr>
        <w:t xml:space="preserve"> [online] Bloomsbury Publishing Plc. Available at: https://web-p-ebscohost-com.ezproxy.uwtsd.ac.uk/ehost/ebookviewer/ebook/bmxlYmtfXzk2NjY5OF9fQU41?sid=0246cb42-4e16-4f9c-919a-388a7d48b385@redis&amp;vid=0&amp;format=EB&amp;rid=1 [Accessed 3 Jan. 2023].</w:t>
      </w:r>
    </w:p>
    <w:p w14:paraId="563D9424" w14:textId="77777777" w:rsidR="00C012C7" w:rsidRDefault="00C012C7" w:rsidP="00C012C7">
      <w:pPr>
        <w:pStyle w:val="NormalWeb"/>
        <w:spacing w:before="0" w:beforeAutospacing="0" w:after="240" w:afterAutospacing="0" w:line="360" w:lineRule="auto"/>
        <w:rPr>
          <w:rFonts w:ascii="Arial" w:hAnsi="Arial" w:cs="Arial"/>
        </w:rPr>
      </w:pPr>
      <w:proofErr w:type="spellStart"/>
      <w:r>
        <w:rPr>
          <w:rFonts w:ascii="Arial" w:hAnsi="Arial" w:cs="Arial"/>
        </w:rPr>
        <w:t>Stobie</w:t>
      </w:r>
      <w:proofErr w:type="spellEnd"/>
      <w:r>
        <w:rPr>
          <w:rFonts w:ascii="Arial" w:hAnsi="Arial" w:cs="Arial"/>
        </w:rPr>
        <w:t xml:space="preserve">, D.T. (2020). </w:t>
      </w:r>
      <w:r>
        <w:rPr>
          <w:rFonts w:ascii="Arial" w:hAnsi="Arial" w:cs="Arial"/>
          <w:i/>
          <w:iCs/>
        </w:rPr>
        <w:t>Great teaching Toolkit Evidence Review</w:t>
      </w:r>
      <w:r>
        <w:rPr>
          <w:rFonts w:ascii="Arial" w:hAnsi="Arial" w:cs="Arial"/>
        </w:rPr>
        <w:t>. Available at: https://www.cambridgeinternational.org/Images/584543-great-teaching-toolkit-evidence-review.pdf [Accessed 1 Jan. 2023].</w:t>
      </w:r>
    </w:p>
    <w:p w14:paraId="13690970"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Tate (2019). </w:t>
      </w:r>
      <w:r>
        <w:rPr>
          <w:rFonts w:ascii="Arial" w:hAnsi="Arial" w:cs="Arial"/>
          <w:i/>
          <w:iCs/>
        </w:rPr>
        <w:t>Why study art? – Talking Point | Tate</w:t>
      </w:r>
      <w:r>
        <w:rPr>
          <w:rFonts w:ascii="Arial" w:hAnsi="Arial" w:cs="Arial"/>
        </w:rPr>
        <w:t>. [online] Tate. Available at: https://www.tate.org.uk/art/talking-point/why-study-art [Accessed 4 Jan. 2023].</w:t>
      </w:r>
    </w:p>
    <w:p w14:paraId="3F9BD7CB"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Thompson, C. and </w:t>
      </w:r>
      <w:proofErr w:type="spellStart"/>
      <w:r>
        <w:rPr>
          <w:rFonts w:ascii="Arial" w:hAnsi="Arial" w:cs="Arial"/>
        </w:rPr>
        <w:t>Wolstencroft</w:t>
      </w:r>
      <w:proofErr w:type="spellEnd"/>
      <w:r>
        <w:rPr>
          <w:rFonts w:ascii="Arial" w:hAnsi="Arial" w:cs="Arial"/>
        </w:rPr>
        <w:t xml:space="preserve">, P. (2018). </w:t>
      </w:r>
      <w:r>
        <w:rPr>
          <w:rFonts w:ascii="Arial" w:hAnsi="Arial" w:cs="Arial"/>
          <w:i/>
          <w:iCs/>
        </w:rPr>
        <w:t>The Trainee Teacher’s Handbook</w:t>
      </w:r>
      <w:r>
        <w:rPr>
          <w:rFonts w:ascii="Arial" w:hAnsi="Arial" w:cs="Arial"/>
        </w:rPr>
        <w:t>. Learning Matters, pp.93–107.</w:t>
      </w:r>
    </w:p>
    <w:p w14:paraId="58B252DF"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Thurston, C. (n.d.). </w:t>
      </w:r>
      <w:r>
        <w:rPr>
          <w:rFonts w:ascii="Arial" w:hAnsi="Arial" w:cs="Arial"/>
          <w:i/>
          <w:iCs/>
        </w:rPr>
        <w:t>7 Ways to Increase Your Confidence as an Artist</w:t>
      </w:r>
      <w:r>
        <w:rPr>
          <w:rFonts w:ascii="Arial" w:hAnsi="Arial" w:cs="Arial"/>
        </w:rPr>
        <w:t>. [online] Artwork Archive. Available at: https://www.artworkarchive.com/blog/7-ways-to-increase-your-confidence-as-an-artist [Accessed 5 Jan. 2023].</w:t>
      </w:r>
    </w:p>
    <w:p w14:paraId="4C2223D5"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Welsh Government (2010). </w:t>
      </w:r>
      <w:r>
        <w:rPr>
          <w:rFonts w:ascii="Arial" w:hAnsi="Arial" w:cs="Arial"/>
          <w:i/>
          <w:iCs/>
        </w:rPr>
        <w:t>How to develop thinking and assessment for learning in the classroom</w:t>
      </w:r>
      <w:r>
        <w:rPr>
          <w:rFonts w:ascii="Arial" w:hAnsi="Arial" w:cs="Arial"/>
        </w:rPr>
        <w:t>. [online] Available at: https://hwb.gov.wales/api/storage/663d00fd-</w:t>
      </w:r>
      <w:r>
        <w:rPr>
          <w:rFonts w:ascii="Arial" w:hAnsi="Arial" w:cs="Arial"/>
        </w:rPr>
        <w:lastRenderedPageBreak/>
        <w:t>9c3b-4003-9a1f-0012bad39fad/how-to-develop-thinking-and-assessment-for-learning-in-the-classroom.pdf [Accessed 4 Jan. 2023].</w:t>
      </w:r>
    </w:p>
    <w:p w14:paraId="54C56EA8"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Welsh Government (2019). </w:t>
      </w:r>
      <w:r>
        <w:rPr>
          <w:rFonts w:ascii="Arial" w:hAnsi="Arial" w:cs="Arial"/>
          <w:i/>
          <w:iCs/>
        </w:rPr>
        <w:t>Professional Standards for Teaching and Leadership</w:t>
      </w:r>
      <w:r>
        <w:rPr>
          <w:rFonts w:ascii="Arial" w:hAnsi="Arial" w:cs="Arial"/>
        </w:rPr>
        <w:t>. [online] Available at: https://hwb.gov.wales/api/storage/19bc948b-8a3f-41e0-944a-7bf2cadf7d18/professional-standards-for-teaching-and-leadership-interactive-pdf-for-pc.pdf [Accessed 4 Jan. 2023].</w:t>
      </w:r>
    </w:p>
    <w:p w14:paraId="3532F96D" w14:textId="77777777" w:rsidR="00C012C7" w:rsidRDefault="00C012C7" w:rsidP="00C012C7">
      <w:pPr>
        <w:pStyle w:val="NormalWeb"/>
        <w:spacing w:before="0" w:beforeAutospacing="0" w:after="240" w:afterAutospacing="0" w:line="360" w:lineRule="auto"/>
        <w:rPr>
          <w:rFonts w:ascii="Arial" w:hAnsi="Arial" w:cs="Arial"/>
        </w:rPr>
      </w:pPr>
      <w:r>
        <w:rPr>
          <w:rFonts w:ascii="Arial" w:hAnsi="Arial" w:cs="Arial"/>
        </w:rPr>
        <w:t xml:space="preserve">Welsh Government (2022). </w:t>
      </w:r>
      <w:r>
        <w:rPr>
          <w:rFonts w:ascii="Arial" w:hAnsi="Arial" w:cs="Arial"/>
          <w:i/>
          <w:iCs/>
        </w:rPr>
        <w:t>Curriculum for Wales - Hwb</w:t>
      </w:r>
      <w:r>
        <w:rPr>
          <w:rFonts w:ascii="Arial" w:hAnsi="Arial" w:cs="Arial"/>
        </w:rPr>
        <w:t xml:space="preserve">. [online] </w:t>
      </w:r>
      <w:proofErr w:type="spellStart"/>
      <w:proofErr w:type="gramStart"/>
      <w:r>
        <w:rPr>
          <w:rFonts w:ascii="Arial" w:hAnsi="Arial" w:cs="Arial"/>
        </w:rPr>
        <w:t>hwb.gov.wales</w:t>
      </w:r>
      <w:proofErr w:type="spellEnd"/>
      <w:proofErr w:type="gramEnd"/>
      <w:r>
        <w:rPr>
          <w:rFonts w:ascii="Arial" w:hAnsi="Arial" w:cs="Arial"/>
        </w:rPr>
        <w:t>. Available at: https://hwb.gov.wales/curriculum-for-wales [Accessed Jan. 2023].</w:t>
      </w:r>
    </w:p>
    <w:p w14:paraId="7F978EA1" w14:textId="77777777" w:rsidR="00C012C7" w:rsidRDefault="00C012C7" w:rsidP="00C012C7">
      <w:pPr>
        <w:pStyle w:val="NormalWeb"/>
        <w:spacing w:before="0" w:beforeAutospacing="0" w:after="240" w:afterAutospacing="0" w:line="360" w:lineRule="auto"/>
        <w:rPr>
          <w:rFonts w:ascii="Arial" w:hAnsi="Arial" w:cs="Arial"/>
        </w:rPr>
      </w:pPr>
      <w:proofErr w:type="spellStart"/>
      <w:r>
        <w:rPr>
          <w:rFonts w:ascii="Arial" w:hAnsi="Arial" w:cs="Arial"/>
        </w:rPr>
        <w:t>Wiliam</w:t>
      </w:r>
      <w:proofErr w:type="spellEnd"/>
      <w:r>
        <w:rPr>
          <w:rFonts w:ascii="Arial" w:hAnsi="Arial" w:cs="Arial"/>
        </w:rPr>
        <w:t xml:space="preserve">, D. (2011a). </w:t>
      </w:r>
      <w:r>
        <w:rPr>
          <w:rFonts w:ascii="Arial" w:hAnsi="Arial" w:cs="Arial"/>
          <w:i/>
          <w:iCs/>
        </w:rPr>
        <w:t>Embedded formative assessment</w:t>
      </w:r>
      <w:r>
        <w:rPr>
          <w:rFonts w:ascii="Arial" w:hAnsi="Arial" w:cs="Arial"/>
        </w:rPr>
        <w:t>. Bloomington, In: Solution Tree, pp.37–39.</w:t>
      </w:r>
    </w:p>
    <w:p w14:paraId="7447B3FE" w14:textId="77777777" w:rsidR="00C012C7" w:rsidRDefault="00C012C7" w:rsidP="00C012C7">
      <w:pPr>
        <w:pStyle w:val="NormalWeb"/>
        <w:spacing w:before="0" w:beforeAutospacing="0" w:after="240" w:afterAutospacing="0" w:line="360" w:lineRule="auto"/>
        <w:rPr>
          <w:rFonts w:ascii="Arial" w:hAnsi="Arial" w:cs="Arial"/>
        </w:rPr>
      </w:pPr>
      <w:proofErr w:type="spellStart"/>
      <w:r>
        <w:rPr>
          <w:rFonts w:ascii="Arial" w:hAnsi="Arial" w:cs="Arial"/>
        </w:rPr>
        <w:t>Wiliam</w:t>
      </w:r>
      <w:proofErr w:type="spellEnd"/>
      <w:r>
        <w:rPr>
          <w:rFonts w:ascii="Arial" w:hAnsi="Arial" w:cs="Arial"/>
        </w:rPr>
        <w:t xml:space="preserve">, D. (2011b). </w:t>
      </w:r>
      <w:r>
        <w:rPr>
          <w:rFonts w:ascii="Arial" w:hAnsi="Arial" w:cs="Arial"/>
          <w:i/>
          <w:iCs/>
        </w:rPr>
        <w:t>Embedded formative assessment</w:t>
      </w:r>
      <w:r>
        <w:rPr>
          <w:rFonts w:ascii="Arial" w:hAnsi="Arial" w:cs="Arial"/>
        </w:rPr>
        <w:t>. Bloomington, In: Solution Tree, pp.51–70.</w:t>
      </w:r>
    </w:p>
    <w:p w14:paraId="11E9E347" w14:textId="77777777" w:rsidR="0091357E" w:rsidRDefault="0091357E" w:rsidP="00DA7648">
      <w:pPr>
        <w:spacing w:line="360" w:lineRule="auto"/>
        <w:rPr>
          <w:rStyle w:val="eop"/>
          <w:rFonts w:ascii="Calibri" w:hAnsi="Calibri" w:cs="Calibri"/>
          <w:color w:val="000000"/>
          <w:sz w:val="22"/>
          <w:szCs w:val="22"/>
          <w:shd w:val="clear" w:color="auto" w:fill="FFFFFF"/>
        </w:rPr>
      </w:pPr>
    </w:p>
    <w:p w14:paraId="0E2DE356" w14:textId="11771F8E" w:rsidR="0072637F" w:rsidRDefault="0072637F" w:rsidP="00DA7648">
      <w:pPr>
        <w:spacing w:line="360" w:lineRule="auto"/>
        <w:rPr>
          <w:rStyle w:val="eop"/>
          <w:rFonts w:ascii="Calibri" w:hAnsi="Calibri" w:cs="Calibri"/>
          <w:color w:val="000000"/>
          <w:sz w:val="22"/>
          <w:szCs w:val="22"/>
          <w:shd w:val="clear" w:color="auto" w:fill="FFFFFF"/>
        </w:rPr>
      </w:pPr>
    </w:p>
    <w:p w14:paraId="2AB3C9C4" w14:textId="4E5022FE" w:rsidR="0091357E" w:rsidRDefault="0091357E" w:rsidP="00DA7648">
      <w:pPr>
        <w:spacing w:line="360" w:lineRule="auto"/>
        <w:rPr>
          <w:rStyle w:val="eop"/>
          <w:rFonts w:ascii="Calibri" w:hAnsi="Calibri" w:cs="Calibri"/>
          <w:color w:val="000000"/>
          <w:sz w:val="22"/>
          <w:szCs w:val="22"/>
          <w:shd w:val="clear" w:color="auto" w:fill="FFFFFF"/>
        </w:rPr>
        <w:sectPr w:rsidR="0091357E" w:rsidSect="0091357E">
          <w:pgSz w:w="11906" w:h="16838"/>
          <w:pgMar w:top="1440" w:right="1440" w:bottom="1440" w:left="1440" w:header="708" w:footer="708" w:gutter="0"/>
          <w:cols w:space="708"/>
          <w:docGrid w:linePitch="360"/>
        </w:sectPr>
      </w:pPr>
    </w:p>
    <w:p w14:paraId="22023EBD" w14:textId="34B2229F" w:rsidR="0091357E" w:rsidRPr="009C5DEF" w:rsidRDefault="0091357E" w:rsidP="009C5DEF">
      <w:pPr>
        <w:pStyle w:val="Heading1"/>
        <w:rPr>
          <w:rStyle w:val="eop"/>
        </w:rPr>
      </w:pPr>
    </w:p>
    <w:p w14:paraId="44979A5F" w14:textId="0D8B5086" w:rsidR="0091357E" w:rsidRPr="009C5DEF" w:rsidRDefault="0091357E" w:rsidP="009C5DEF">
      <w:pPr>
        <w:pStyle w:val="Heading1"/>
        <w:rPr>
          <w:rStyle w:val="eop"/>
        </w:rPr>
      </w:pPr>
      <w:r w:rsidRPr="009C5DEF">
        <w:rPr>
          <w:rStyle w:val="eop"/>
        </w:rPr>
        <w:t>Appendix</w:t>
      </w:r>
    </w:p>
    <w:p w14:paraId="349CCF04" w14:textId="77777777" w:rsidR="009C5DEF" w:rsidRPr="009C5DEF" w:rsidRDefault="009C5DEF" w:rsidP="00DA7648">
      <w:pPr>
        <w:spacing w:line="360" w:lineRule="auto"/>
        <w:rPr>
          <w:rStyle w:val="eop"/>
          <w:rFonts w:ascii="Arial" w:hAnsi="Arial" w:cs="Arial"/>
          <w:color w:val="000000"/>
          <w:shd w:val="clear" w:color="auto" w:fill="FFFFFF"/>
        </w:rPr>
      </w:pPr>
    </w:p>
    <w:tbl>
      <w:tblPr>
        <w:tblStyle w:val="TableGrid"/>
        <w:tblpPr w:leftFromText="180" w:rightFromText="180" w:vertAnchor="page" w:horzAnchor="margin" w:tblpY="1518"/>
        <w:tblW w:w="0" w:type="auto"/>
        <w:tblLook w:val="04A0" w:firstRow="1" w:lastRow="0" w:firstColumn="1" w:lastColumn="0" w:noHBand="0" w:noVBand="1"/>
      </w:tblPr>
      <w:tblGrid>
        <w:gridCol w:w="3646"/>
        <w:gridCol w:w="4996"/>
        <w:gridCol w:w="2298"/>
        <w:gridCol w:w="3650"/>
      </w:tblGrid>
      <w:tr w:rsidR="0091357E" w:rsidRPr="009C5DEF" w14:paraId="0F5C8DD2" w14:textId="77777777" w:rsidTr="004B020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26456DF6" w14:textId="77777777" w:rsidR="0091357E" w:rsidRPr="009C5DEF" w:rsidRDefault="0091357E" w:rsidP="004B0206">
            <w:pPr>
              <w:rPr>
                <w:rFonts w:ascii="Arial" w:hAnsi="Arial" w:cs="Arial"/>
                <w:b/>
                <w:bCs/>
              </w:rPr>
            </w:pPr>
            <w:r w:rsidRPr="009C5DEF">
              <w:rPr>
                <w:rFonts w:ascii="Arial" w:hAnsi="Arial" w:cs="Arial"/>
                <w:b/>
                <w:bCs/>
              </w:rPr>
              <w:lastRenderedPageBreak/>
              <w:t>Student-teacher:</w:t>
            </w:r>
          </w:p>
        </w:tc>
        <w:tc>
          <w:tcPr>
            <w:tcW w:w="4996" w:type="dxa"/>
            <w:tcBorders>
              <w:top w:val="single" w:sz="4" w:space="0" w:color="auto"/>
              <w:left w:val="single" w:sz="4" w:space="0" w:color="auto"/>
              <w:bottom w:val="single" w:sz="4" w:space="0" w:color="auto"/>
              <w:right w:val="single" w:sz="4" w:space="0" w:color="auto"/>
            </w:tcBorders>
          </w:tcPr>
          <w:p w14:paraId="50984DA8" w14:textId="21DF803F" w:rsidR="0091357E" w:rsidRPr="009C5DEF" w:rsidRDefault="0091357E" w:rsidP="004B0206">
            <w:pPr>
              <w:rPr>
                <w:rFonts w:ascii="Arial" w:hAnsi="Arial" w:cs="Arial"/>
              </w:rPr>
            </w:pPr>
          </w:p>
        </w:tc>
        <w:tc>
          <w:tcPr>
            <w:tcW w:w="2298" w:type="dxa"/>
            <w:tcBorders>
              <w:top w:val="single" w:sz="4" w:space="0" w:color="auto"/>
              <w:left w:val="single" w:sz="4" w:space="0" w:color="auto"/>
              <w:bottom w:val="single" w:sz="4" w:space="0" w:color="auto"/>
              <w:right w:val="single" w:sz="4" w:space="0" w:color="auto"/>
            </w:tcBorders>
            <w:shd w:val="clear" w:color="auto" w:fill="auto"/>
          </w:tcPr>
          <w:p w14:paraId="7DE81752" w14:textId="77777777" w:rsidR="0091357E" w:rsidRPr="009C5DEF" w:rsidRDefault="0091357E" w:rsidP="004B0206">
            <w:pPr>
              <w:rPr>
                <w:rFonts w:ascii="Arial" w:hAnsi="Arial" w:cs="Arial"/>
                <w:b/>
                <w:bCs/>
              </w:rPr>
            </w:pPr>
            <w:r w:rsidRPr="009C5DEF">
              <w:rPr>
                <w:rFonts w:ascii="Arial" w:hAnsi="Arial"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4BD39734" w14:textId="77777777" w:rsidR="0091357E" w:rsidRPr="009C5DEF" w:rsidRDefault="0091357E" w:rsidP="004B0206">
            <w:pPr>
              <w:rPr>
                <w:rFonts w:ascii="Arial" w:hAnsi="Arial" w:cs="Arial"/>
              </w:rPr>
            </w:pPr>
            <w:r w:rsidRPr="009C5DEF">
              <w:rPr>
                <w:rFonts w:ascii="Arial" w:hAnsi="Arial" w:cs="Arial"/>
              </w:rPr>
              <w:t>Year 3</w:t>
            </w:r>
          </w:p>
        </w:tc>
      </w:tr>
      <w:tr w:rsidR="0091357E" w:rsidRPr="009C5DEF" w14:paraId="6945156D" w14:textId="77777777" w:rsidTr="004B0206">
        <w:trPr>
          <w:trHeight w:val="231"/>
        </w:trPr>
        <w:tc>
          <w:tcPr>
            <w:tcW w:w="3646" w:type="dxa"/>
            <w:tcBorders>
              <w:top w:val="single" w:sz="4" w:space="0" w:color="auto"/>
            </w:tcBorders>
            <w:shd w:val="clear" w:color="auto" w:fill="94BAD6"/>
          </w:tcPr>
          <w:p w14:paraId="6CB9624A" w14:textId="77777777" w:rsidR="0091357E" w:rsidRPr="009C5DEF" w:rsidRDefault="0091357E" w:rsidP="004B0206">
            <w:pPr>
              <w:rPr>
                <w:rFonts w:ascii="Arial" w:hAnsi="Arial" w:cs="Arial"/>
                <w:b/>
                <w:bCs/>
              </w:rPr>
            </w:pPr>
            <w:r w:rsidRPr="009C5DEF">
              <w:rPr>
                <w:rFonts w:ascii="Arial" w:hAnsi="Arial" w:cs="Arial"/>
                <w:b/>
                <w:bCs/>
              </w:rPr>
              <w:t>AoLE or Subject:</w:t>
            </w:r>
          </w:p>
        </w:tc>
        <w:tc>
          <w:tcPr>
            <w:tcW w:w="4996" w:type="dxa"/>
            <w:tcBorders>
              <w:top w:val="single" w:sz="4" w:space="0" w:color="auto"/>
            </w:tcBorders>
          </w:tcPr>
          <w:p w14:paraId="1EFCA925" w14:textId="77777777" w:rsidR="0091357E" w:rsidRPr="009C5DEF" w:rsidRDefault="0091357E" w:rsidP="004B0206">
            <w:pPr>
              <w:rPr>
                <w:rFonts w:ascii="Arial" w:hAnsi="Arial" w:cs="Arial"/>
              </w:rPr>
            </w:pPr>
            <w:r w:rsidRPr="009C5DEF">
              <w:rPr>
                <w:rFonts w:ascii="Arial" w:hAnsi="Arial" w:cs="Arial"/>
              </w:rPr>
              <w:t>Humanities</w:t>
            </w:r>
          </w:p>
        </w:tc>
        <w:tc>
          <w:tcPr>
            <w:tcW w:w="2298" w:type="dxa"/>
            <w:tcBorders>
              <w:top w:val="single" w:sz="4" w:space="0" w:color="auto"/>
            </w:tcBorders>
            <w:shd w:val="clear" w:color="auto" w:fill="auto"/>
          </w:tcPr>
          <w:p w14:paraId="5DF1B872" w14:textId="77777777" w:rsidR="0091357E" w:rsidRPr="009C5DEF" w:rsidRDefault="0091357E" w:rsidP="004B0206">
            <w:pPr>
              <w:rPr>
                <w:rFonts w:ascii="Arial" w:hAnsi="Arial" w:cs="Arial"/>
                <w:b/>
                <w:bCs/>
              </w:rPr>
            </w:pPr>
            <w:r w:rsidRPr="009C5DEF">
              <w:rPr>
                <w:rFonts w:ascii="Arial" w:hAnsi="Arial" w:cs="Arial"/>
                <w:b/>
                <w:bCs/>
              </w:rPr>
              <w:t>Date:</w:t>
            </w:r>
          </w:p>
        </w:tc>
        <w:tc>
          <w:tcPr>
            <w:tcW w:w="3650" w:type="dxa"/>
            <w:tcBorders>
              <w:top w:val="single" w:sz="4" w:space="0" w:color="auto"/>
            </w:tcBorders>
          </w:tcPr>
          <w:p w14:paraId="1D3DDC9C" w14:textId="7E64F32F" w:rsidR="0091357E" w:rsidRPr="009C5DEF" w:rsidRDefault="00C7448E" w:rsidP="004B0206">
            <w:pPr>
              <w:rPr>
                <w:rFonts w:ascii="Arial" w:hAnsi="Arial" w:cs="Arial"/>
              </w:rPr>
            </w:pPr>
            <w:r>
              <w:rPr>
                <w:rFonts w:ascii="Arial" w:hAnsi="Arial" w:cs="Arial"/>
              </w:rPr>
              <w:t>7</w:t>
            </w:r>
            <w:r w:rsidRPr="00C7448E">
              <w:rPr>
                <w:rFonts w:ascii="Arial" w:hAnsi="Arial" w:cs="Arial"/>
                <w:vertAlign w:val="superscript"/>
              </w:rPr>
              <w:t>th</w:t>
            </w:r>
            <w:r>
              <w:rPr>
                <w:rFonts w:ascii="Arial" w:hAnsi="Arial" w:cs="Arial"/>
              </w:rPr>
              <w:t xml:space="preserve"> September </w:t>
            </w:r>
          </w:p>
        </w:tc>
      </w:tr>
      <w:tr w:rsidR="0091357E" w:rsidRPr="009C5DEF" w14:paraId="08D4DAE9" w14:textId="77777777" w:rsidTr="004B0206">
        <w:trPr>
          <w:trHeight w:val="887"/>
        </w:trPr>
        <w:tc>
          <w:tcPr>
            <w:tcW w:w="3646" w:type="dxa"/>
            <w:shd w:val="clear" w:color="auto" w:fill="94BAD6"/>
          </w:tcPr>
          <w:p w14:paraId="1A53DEC0" w14:textId="77777777" w:rsidR="0091357E" w:rsidRPr="009C5DEF" w:rsidRDefault="0091357E" w:rsidP="004B0206">
            <w:pPr>
              <w:rPr>
                <w:rFonts w:ascii="Arial" w:hAnsi="Arial" w:cs="Arial"/>
                <w:i/>
                <w:iCs/>
              </w:rPr>
            </w:pPr>
            <w:r w:rsidRPr="009C5DEF">
              <w:rPr>
                <w:rFonts w:ascii="Arial" w:hAnsi="Arial" w:cs="Arial"/>
                <w:b/>
                <w:bCs/>
              </w:rPr>
              <w:t>Meaningful links to</w:t>
            </w:r>
            <w:r w:rsidRPr="009C5DEF">
              <w:rPr>
                <w:rFonts w:ascii="Arial" w:hAnsi="Arial" w:cs="Arial"/>
              </w:rPr>
              <w:t xml:space="preserve"> </w:t>
            </w:r>
            <w:r w:rsidRPr="009C5DEF">
              <w:rPr>
                <w:rFonts w:ascii="Arial" w:hAnsi="Arial" w:cs="Arial"/>
                <w:b/>
                <w:bCs/>
              </w:rPr>
              <w:t>Curriculum</w:t>
            </w:r>
            <w:r w:rsidRPr="009C5DEF">
              <w:rPr>
                <w:rFonts w:ascii="Arial" w:hAnsi="Arial" w:cs="Arial"/>
              </w:rPr>
              <w:t xml:space="preserve"> </w:t>
            </w:r>
          </w:p>
        </w:tc>
        <w:tc>
          <w:tcPr>
            <w:tcW w:w="10944" w:type="dxa"/>
            <w:gridSpan w:val="3"/>
          </w:tcPr>
          <w:p w14:paraId="1E9531A9"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 xml:space="preserve">Enquiry, exploration, and investigation inspire curiosity about the world, it’s past, </w:t>
            </w:r>
            <w:proofErr w:type="gramStart"/>
            <w:r w:rsidRPr="009C5DEF">
              <w:rPr>
                <w:rFonts w:ascii="Arial" w:eastAsia="Arial" w:hAnsi="Arial" w:cs="Arial"/>
                <w:color w:val="1F1F1F"/>
              </w:rPr>
              <w:t>present</w:t>
            </w:r>
            <w:proofErr w:type="gramEnd"/>
            <w:r w:rsidRPr="009C5DEF">
              <w:rPr>
                <w:rFonts w:ascii="Arial" w:eastAsia="Arial" w:hAnsi="Arial" w:cs="Arial"/>
                <w:color w:val="1F1F1F"/>
              </w:rPr>
              <w:t xml:space="preserve"> and future. </w:t>
            </w:r>
          </w:p>
          <w:p w14:paraId="5C9EE5ED" w14:textId="77777777" w:rsidR="0091357E" w:rsidRPr="009C5DEF" w:rsidRDefault="0091357E" w:rsidP="0091357E">
            <w:pPr>
              <w:pStyle w:val="ListParagraph"/>
              <w:numPr>
                <w:ilvl w:val="0"/>
                <w:numId w:val="3"/>
              </w:numPr>
              <w:rPr>
                <w:rFonts w:ascii="Arial" w:eastAsia="Arial" w:hAnsi="Arial" w:cs="Arial"/>
                <w:color w:val="1F1F1F"/>
              </w:rPr>
            </w:pPr>
            <w:r w:rsidRPr="009C5DEF">
              <w:rPr>
                <w:rFonts w:ascii="Arial" w:eastAsia="Arial" w:hAnsi="Arial" w:cs="Arial"/>
                <w:color w:val="1F1F1F"/>
              </w:rPr>
              <w:t>I can present what I have discovered in a variety of ways and draw simple conclusions.</w:t>
            </w:r>
          </w:p>
          <w:p w14:paraId="56E7A484" w14:textId="77777777" w:rsidR="0091357E" w:rsidRPr="009C5DEF" w:rsidRDefault="0091357E" w:rsidP="0091357E">
            <w:pPr>
              <w:pStyle w:val="ListParagraph"/>
              <w:numPr>
                <w:ilvl w:val="0"/>
                <w:numId w:val="3"/>
              </w:numPr>
              <w:rPr>
                <w:rFonts w:ascii="Arial" w:eastAsia="Arial" w:hAnsi="Arial" w:cs="Arial"/>
                <w:color w:val="1F1F1F"/>
              </w:rPr>
            </w:pPr>
            <w:r w:rsidRPr="009C5DEF">
              <w:rPr>
                <w:rFonts w:ascii="Arial" w:eastAsia="Arial" w:hAnsi="Arial" w:cs="Arial"/>
                <w:color w:val="1F1F1F"/>
              </w:rPr>
              <w:t>I can recognise the difference between facts and beliefs.</w:t>
            </w:r>
          </w:p>
          <w:p w14:paraId="0F9F399E" w14:textId="77777777" w:rsidR="0091357E" w:rsidRPr="009C5DEF" w:rsidRDefault="0091357E" w:rsidP="0091357E">
            <w:pPr>
              <w:pStyle w:val="ListParagraph"/>
              <w:numPr>
                <w:ilvl w:val="0"/>
                <w:numId w:val="3"/>
              </w:numPr>
              <w:rPr>
                <w:rFonts w:ascii="Arial" w:eastAsia="Arial" w:hAnsi="Arial" w:cs="Arial"/>
                <w:color w:val="1F1F1F"/>
              </w:rPr>
            </w:pPr>
            <w:r w:rsidRPr="009C5DEF">
              <w:rPr>
                <w:rFonts w:ascii="Arial" w:eastAsia="Arial" w:hAnsi="Arial" w:cs="Arial"/>
                <w:color w:val="1F1F1F"/>
              </w:rPr>
              <w:t>I can collect and record information and data from given sources. I can sort and group my findings using different criteria.</w:t>
            </w:r>
          </w:p>
          <w:p w14:paraId="6A7217D2"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Our natural world is diverse and dynamic, influenced by processes and human actions.</w:t>
            </w:r>
          </w:p>
          <w:p w14:paraId="3608C0AF" w14:textId="77777777" w:rsidR="0091357E" w:rsidRPr="009C5DEF" w:rsidRDefault="0091357E" w:rsidP="0091357E">
            <w:pPr>
              <w:pStyle w:val="ListParagraph"/>
              <w:numPr>
                <w:ilvl w:val="0"/>
                <w:numId w:val="2"/>
              </w:numPr>
              <w:rPr>
                <w:rFonts w:ascii="Arial" w:eastAsia="Arial" w:hAnsi="Arial" w:cs="Arial"/>
                <w:color w:val="1F1F1F"/>
              </w:rPr>
            </w:pPr>
            <w:r w:rsidRPr="009C5DEF">
              <w:rPr>
                <w:rFonts w:ascii="Arial" w:eastAsia="Arial" w:hAnsi="Arial" w:cs="Arial"/>
                <w:color w:val="1F1F1F"/>
              </w:rPr>
              <w:t>I can describe how and where some places and environments are similar, and others are different.</w:t>
            </w:r>
          </w:p>
        </w:tc>
      </w:tr>
      <w:tr w:rsidR="0091357E" w:rsidRPr="009C5DEF" w14:paraId="1C7A5EFA" w14:textId="77777777" w:rsidTr="004B0206">
        <w:trPr>
          <w:trHeight w:val="393"/>
        </w:trPr>
        <w:tc>
          <w:tcPr>
            <w:tcW w:w="3646" w:type="dxa"/>
            <w:shd w:val="clear" w:color="auto" w:fill="94BAD6"/>
          </w:tcPr>
          <w:p w14:paraId="68DECE3F" w14:textId="77777777" w:rsidR="0091357E" w:rsidRPr="009C5DEF" w:rsidRDefault="0091357E" w:rsidP="004B0206">
            <w:pPr>
              <w:rPr>
                <w:rFonts w:ascii="Arial" w:hAnsi="Arial" w:cs="Arial"/>
                <w:b/>
                <w:bCs/>
              </w:rPr>
            </w:pPr>
            <w:hyperlink r:id="rId6">
              <w:r w:rsidRPr="009C5DEF">
                <w:rPr>
                  <w:rStyle w:val="Hyperlink"/>
                  <w:rFonts w:ascii="Arial" w:hAnsi="Arial" w:cs="Arial"/>
                  <w:b/>
                  <w:bCs/>
                </w:rPr>
                <w:t>Four Purpose driver:</w:t>
              </w:r>
            </w:hyperlink>
            <w:r w:rsidRPr="009C5DEF">
              <w:rPr>
                <w:rFonts w:ascii="Arial" w:hAnsi="Arial" w:cs="Arial"/>
                <w:b/>
                <w:bCs/>
              </w:rPr>
              <w:t xml:space="preserve"> </w:t>
            </w:r>
          </w:p>
          <w:p w14:paraId="469B2A2B" w14:textId="77777777" w:rsidR="0091357E" w:rsidRPr="009C5DEF" w:rsidRDefault="0091357E" w:rsidP="004B0206">
            <w:pPr>
              <w:rPr>
                <w:rFonts w:ascii="Arial" w:hAnsi="Arial" w:cs="Arial"/>
              </w:rPr>
            </w:pPr>
          </w:p>
        </w:tc>
        <w:tc>
          <w:tcPr>
            <w:tcW w:w="10944" w:type="dxa"/>
            <w:gridSpan w:val="3"/>
          </w:tcPr>
          <w:p w14:paraId="49AD80F2" w14:textId="77777777" w:rsidR="0091357E" w:rsidRPr="009C5DEF" w:rsidRDefault="0091357E" w:rsidP="004B0206">
            <w:pPr>
              <w:rPr>
                <w:rFonts w:ascii="Arial" w:hAnsi="Arial" w:cs="Arial"/>
              </w:rPr>
            </w:pPr>
            <w:r w:rsidRPr="009C5DEF">
              <w:rPr>
                <w:rFonts w:ascii="Arial" w:hAnsi="Arial" w:cs="Arial"/>
              </w:rPr>
              <w:t xml:space="preserve">Ethical, informed citizens who, </w:t>
            </w:r>
          </w:p>
          <w:p w14:paraId="2038AF24" w14:textId="77777777" w:rsidR="0091357E" w:rsidRPr="009C5DEF" w:rsidRDefault="0091357E" w:rsidP="0091357E">
            <w:pPr>
              <w:pStyle w:val="ListParagraph"/>
              <w:numPr>
                <w:ilvl w:val="0"/>
                <w:numId w:val="1"/>
              </w:numPr>
              <w:rPr>
                <w:rFonts w:ascii="Arial" w:hAnsi="Arial" w:cs="Arial"/>
              </w:rPr>
            </w:pPr>
            <w:r w:rsidRPr="009C5DEF">
              <w:rPr>
                <w:rFonts w:ascii="Arial" w:hAnsi="Arial" w:cs="Arial"/>
              </w:rPr>
              <w:t xml:space="preserve">Find, </w:t>
            </w:r>
            <w:proofErr w:type="gramStart"/>
            <w:r w:rsidRPr="009C5DEF">
              <w:rPr>
                <w:rFonts w:ascii="Arial" w:hAnsi="Arial" w:cs="Arial"/>
              </w:rPr>
              <w:t>evaluate</w:t>
            </w:r>
            <w:proofErr w:type="gramEnd"/>
            <w:r w:rsidRPr="009C5DEF">
              <w:rPr>
                <w:rFonts w:ascii="Arial" w:hAnsi="Arial" w:cs="Arial"/>
              </w:rPr>
              <w:t xml:space="preserve"> and use evidence in forming views</w:t>
            </w:r>
          </w:p>
          <w:p w14:paraId="39A3A8C8" w14:textId="77777777" w:rsidR="0091357E" w:rsidRPr="009C5DEF" w:rsidRDefault="0091357E" w:rsidP="0091357E">
            <w:pPr>
              <w:pStyle w:val="ListParagraph"/>
              <w:numPr>
                <w:ilvl w:val="0"/>
                <w:numId w:val="1"/>
              </w:numPr>
              <w:rPr>
                <w:rFonts w:ascii="Arial" w:hAnsi="Arial" w:cs="Arial"/>
              </w:rPr>
            </w:pPr>
            <w:r w:rsidRPr="009C5DEF">
              <w:rPr>
                <w:rFonts w:ascii="Arial" w:hAnsi="Arial" w:cs="Arial"/>
              </w:rPr>
              <w:t xml:space="preserve">Are knowledgeable about their culture, community, society, and world, now and in the past. </w:t>
            </w:r>
          </w:p>
          <w:p w14:paraId="568EDD0B" w14:textId="77777777" w:rsidR="0091357E" w:rsidRPr="009C5DEF" w:rsidRDefault="0091357E" w:rsidP="004B0206">
            <w:pPr>
              <w:rPr>
                <w:rFonts w:ascii="Arial" w:hAnsi="Arial" w:cs="Arial"/>
              </w:rPr>
            </w:pPr>
            <w:r w:rsidRPr="009C5DEF">
              <w:rPr>
                <w:rFonts w:ascii="Arial" w:hAnsi="Arial" w:cs="Arial"/>
              </w:rPr>
              <w:t xml:space="preserve">Ambitious, capable learners who, </w:t>
            </w:r>
          </w:p>
          <w:p w14:paraId="41C2C769" w14:textId="77777777" w:rsidR="0091357E" w:rsidRPr="009C5DEF" w:rsidRDefault="0091357E" w:rsidP="0091357E">
            <w:pPr>
              <w:pStyle w:val="ListParagraph"/>
              <w:numPr>
                <w:ilvl w:val="0"/>
                <w:numId w:val="2"/>
              </w:numPr>
              <w:rPr>
                <w:rFonts w:ascii="Arial" w:hAnsi="Arial" w:cs="Arial"/>
              </w:rPr>
            </w:pPr>
            <w:r w:rsidRPr="009C5DEF">
              <w:rPr>
                <w:rFonts w:ascii="Arial" w:hAnsi="Arial" w:cs="Arial"/>
              </w:rPr>
              <w:t xml:space="preserve">Are building up a body of knowledge and have skills to connect and apply that knowledge in different contexts. </w:t>
            </w:r>
          </w:p>
          <w:p w14:paraId="6868EDDE" w14:textId="77777777" w:rsidR="0091357E" w:rsidRPr="009C5DEF" w:rsidRDefault="0091357E" w:rsidP="0091357E">
            <w:pPr>
              <w:pStyle w:val="ListParagraph"/>
              <w:numPr>
                <w:ilvl w:val="0"/>
                <w:numId w:val="2"/>
              </w:numPr>
              <w:rPr>
                <w:rFonts w:ascii="Arial" w:hAnsi="Arial" w:cs="Arial"/>
              </w:rPr>
            </w:pPr>
            <w:r w:rsidRPr="009C5DEF">
              <w:rPr>
                <w:rFonts w:ascii="Arial" w:hAnsi="Arial" w:cs="Arial"/>
              </w:rPr>
              <w:t xml:space="preserve">Understand how to interpret data and apply mathematical contexts. </w:t>
            </w:r>
          </w:p>
        </w:tc>
      </w:tr>
      <w:tr w:rsidR="0091357E" w:rsidRPr="009C5DEF" w14:paraId="3D540B76" w14:textId="77777777" w:rsidTr="004B0206">
        <w:trPr>
          <w:trHeight w:val="884"/>
        </w:trPr>
        <w:tc>
          <w:tcPr>
            <w:tcW w:w="3646" w:type="dxa"/>
            <w:shd w:val="clear" w:color="auto" w:fill="94BAD6"/>
          </w:tcPr>
          <w:p w14:paraId="1D9A63EE" w14:textId="77777777" w:rsidR="0091357E" w:rsidRPr="009C5DEF" w:rsidRDefault="0091357E" w:rsidP="004B0206">
            <w:pPr>
              <w:rPr>
                <w:rFonts w:ascii="Arial" w:hAnsi="Arial" w:cs="Arial"/>
                <w:i/>
                <w:iCs/>
              </w:rPr>
            </w:pPr>
            <w:r w:rsidRPr="009C5DEF">
              <w:rPr>
                <w:rFonts w:ascii="Arial" w:hAnsi="Arial" w:cs="Arial"/>
                <w:b/>
                <w:bCs/>
              </w:rPr>
              <w:t xml:space="preserve">Meaningful </w:t>
            </w:r>
            <w:r w:rsidRPr="009C5DEF">
              <w:rPr>
                <w:rFonts w:ascii="Arial" w:eastAsia="Calibri" w:hAnsi="Arial" w:cs="Arial"/>
                <w:b/>
                <w:bCs/>
                <w:color w:val="000000" w:themeColor="text1"/>
              </w:rPr>
              <w:t>links across the curriculum</w:t>
            </w:r>
            <w:r w:rsidRPr="009C5DEF">
              <w:rPr>
                <w:rFonts w:ascii="Arial" w:hAnsi="Arial" w:cs="Arial"/>
                <w:b/>
                <w:bCs/>
              </w:rPr>
              <w:t xml:space="preserve"> </w:t>
            </w:r>
          </w:p>
        </w:tc>
        <w:tc>
          <w:tcPr>
            <w:tcW w:w="10944" w:type="dxa"/>
            <w:gridSpan w:val="3"/>
          </w:tcPr>
          <w:p w14:paraId="46F86366"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Mathematics and numeracy</w:t>
            </w:r>
          </w:p>
          <w:p w14:paraId="420A13E6" w14:textId="77777777" w:rsidR="0091357E" w:rsidRPr="009C5DEF" w:rsidRDefault="0091357E" w:rsidP="0091357E">
            <w:pPr>
              <w:pStyle w:val="ListParagraph"/>
              <w:numPr>
                <w:ilvl w:val="0"/>
                <w:numId w:val="4"/>
              </w:numPr>
              <w:rPr>
                <w:rFonts w:ascii="Arial" w:eastAsia="Arial" w:hAnsi="Arial" w:cs="Arial"/>
                <w:color w:val="1F1F1F"/>
              </w:rPr>
            </w:pPr>
            <w:r w:rsidRPr="009C5DEF">
              <w:rPr>
                <w:rFonts w:ascii="Arial" w:eastAsia="Arial" w:hAnsi="Arial" w:cs="Arial"/>
                <w:color w:val="1F1F1F"/>
              </w:rPr>
              <w:t>Use of qualitative data as evidence for enquiries.</w:t>
            </w:r>
          </w:p>
          <w:p w14:paraId="17AA4236" w14:textId="77777777" w:rsidR="0091357E" w:rsidRPr="009C5DEF" w:rsidRDefault="0091357E" w:rsidP="0091357E">
            <w:pPr>
              <w:pStyle w:val="ListParagraph"/>
              <w:numPr>
                <w:ilvl w:val="0"/>
                <w:numId w:val="4"/>
              </w:numPr>
              <w:rPr>
                <w:rFonts w:ascii="Arial" w:eastAsia="Arial" w:hAnsi="Arial" w:cs="Arial"/>
                <w:color w:val="1F1F1F"/>
              </w:rPr>
            </w:pPr>
            <w:r w:rsidRPr="009C5DEF">
              <w:rPr>
                <w:rFonts w:ascii="Arial" w:eastAsia="Arial" w:hAnsi="Arial" w:cs="Arial"/>
                <w:color w:val="1F1F1F"/>
              </w:rPr>
              <w:t xml:space="preserve">Representing data in graphical borders. </w:t>
            </w:r>
          </w:p>
          <w:p w14:paraId="79BADB6B" w14:textId="77777777" w:rsidR="0091357E" w:rsidRPr="009C5DEF" w:rsidRDefault="0091357E" w:rsidP="0091357E">
            <w:pPr>
              <w:pStyle w:val="ListParagraph"/>
              <w:numPr>
                <w:ilvl w:val="0"/>
                <w:numId w:val="4"/>
              </w:numPr>
              <w:rPr>
                <w:rFonts w:ascii="Arial" w:eastAsia="Arial" w:hAnsi="Arial" w:cs="Arial"/>
                <w:color w:val="1F1F1F"/>
              </w:rPr>
            </w:pPr>
            <w:r w:rsidRPr="009C5DEF">
              <w:rPr>
                <w:rFonts w:ascii="Arial" w:eastAsia="Arial" w:hAnsi="Arial" w:cs="Arial"/>
                <w:color w:val="1F1F1F"/>
              </w:rPr>
              <w:t>Spotting trends and anomalies.</w:t>
            </w:r>
          </w:p>
          <w:p w14:paraId="108094DB"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Languages, Literacy and Communication</w:t>
            </w:r>
          </w:p>
          <w:p w14:paraId="2FDB4823" w14:textId="77777777" w:rsidR="0091357E" w:rsidRPr="009C5DEF" w:rsidRDefault="0091357E" w:rsidP="0091357E">
            <w:pPr>
              <w:pStyle w:val="ListParagraph"/>
              <w:numPr>
                <w:ilvl w:val="0"/>
                <w:numId w:val="5"/>
              </w:numPr>
              <w:rPr>
                <w:rFonts w:ascii="Arial" w:eastAsia="Arial" w:hAnsi="Arial" w:cs="Arial"/>
                <w:color w:val="1F1F1F"/>
              </w:rPr>
            </w:pPr>
            <w:r w:rsidRPr="009C5DEF">
              <w:rPr>
                <w:rFonts w:ascii="Arial" w:eastAsia="Arial" w:hAnsi="Arial" w:cs="Arial"/>
                <w:color w:val="1F1F1F"/>
              </w:rPr>
              <w:t xml:space="preserve">Cultural empathy and sensitivity </w:t>
            </w:r>
          </w:p>
          <w:p w14:paraId="0A6B317F"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 xml:space="preserve">Numeracy Framework </w:t>
            </w:r>
          </w:p>
          <w:p w14:paraId="4D569340" w14:textId="77777777" w:rsidR="0091357E" w:rsidRPr="009C5DEF" w:rsidRDefault="0091357E" w:rsidP="0091357E">
            <w:pPr>
              <w:pStyle w:val="ListParagraph"/>
              <w:numPr>
                <w:ilvl w:val="0"/>
                <w:numId w:val="8"/>
              </w:numPr>
              <w:rPr>
                <w:rFonts w:ascii="Arial" w:eastAsia="Arial" w:hAnsi="Arial" w:cs="Arial"/>
                <w:color w:val="1F1F1F"/>
              </w:rPr>
            </w:pPr>
            <w:r w:rsidRPr="009C5DEF">
              <w:rPr>
                <w:rFonts w:ascii="Arial" w:eastAsia="Arial" w:hAnsi="Arial" w:cs="Arial"/>
                <w:color w:val="1F1F1F"/>
              </w:rPr>
              <w:t xml:space="preserve">I can present work as a bar chart. </w:t>
            </w:r>
          </w:p>
          <w:p w14:paraId="0D5BEE59"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 xml:space="preserve">Digital competency Framework </w:t>
            </w:r>
          </w:p>
          <w:p w14:paraId="1AD3759F" w14:textId="77777777" w:rsidR="0091357E" w:rsidRPr="009C5DEF" w:rsidRDefault="0091357E" w:rsidP="0091357E">
            <w:pPr>
              <w:pStyle w:val="ListParagraph"/>
              <w:numPr>
                <w:ilvl w:val="0"/>
                <w:numId w:val="8"/>
              </w:numPr>
              <w:rPr>
                <w:rFonts w:ascii="Arial" w:eastAsia="Arial" w:hAnsi="Arial" w:cs="Arial"/>
                <w:color w:val="1F1F1F"/>
              </w:rPr>
            </w:pPr>
            <w:r w:rsidRPr="009C5DEF">
              <w:rPr>
                <w:rFonts w:ascii="Arial" w:eastAsia="Arial" w:hAnsi="Arial" w:cs="Arial"/>
                <w:color w:val="1F1F1F"/>
              </w:rPr>
              <w:t xml:space="preserve">I can collect data, enter, </w:t>
            </w:r>
            <w:proofErr w:type="gramStart"/>
            <w:r w:rsidRPr="009C5DEF">
              <w:rPr>
                <w:rFonts w:ascii="Arial" w:eastAsia="Arial" w:hAnsi="Arial" w:cs="Arial"/>
                <w:color w:val="1F1F1F"/>
              </w:rPr>
              <w:t>organise</w:t>
            </w:r>
            <w:proofErr w:type="gramEnd"/>
            <w:r w:rsidRPr="009C5DEF">
              <w:rPr>
                <w:rFonts w:ascii="Arial" w:eastAsia="Arial" w:hAnsi="Arial" w:cs="Arial"/>
                <w:color w:val="1F1F1F"/>
              </w:rPr>
              <w:t xml:space="preserve"> and analyse data into different groups or formats.</w:t>
            </w:r>
          </w:p>
        </w:tc>
      </w:tr>
      <w:tr w:rsidR="0091357E" w:rsidRPr="009C5DEF" w14:paraId="633AD711" w14:textId="77777777" w:rsidTr="004B0206">
        <w:tc>
          <w:tcPr>
            <w:tcW w:w="14590" w:type="dxa"/>
            <w:gridSpan w:val="4"/>
            <w:shd w:val="clear" w:color="auto" w:fill="94BAD6"/>
          </w:tcPr>
          <w:p w14:paraId="5C487845" w14:textId="77777777" w:rsidR="0091357E" w:rsidRPr="009C5DEF" w:rsidRDefault="0091357E" w:rsidP="004B0206">
            <w:pPr>
              <w:rPr>
                <w:rFonts w:ascii="Arial" w:hAnsi="Arial" w:cs="Arial"/>
                <w:b/>
                <w:bCs/>
              </w:rPr>
            </w:pPr>
            <w:r w:rsidRPr="009C5DEF">
              <w:rPr>
                <w:rFonts w:ascii="Arial" w:hAnsi="Arial" w:cs="Arial"/>
                <w:b/>
                <w:bCs/>
              </w:rPr>
              <w:t xml:space="preserve">Learning Objectives </w:t>
            </w:r>
          </w:p>
        </w:tc>
      </w:tr>
      <w:tr w:rsidR="0091357E" w:rsidRPr="009C5DEF" w14:paraId="7C63C05D" w14:textId="77777777" w:rsidTr="004B0206">
        <w:tc>
          <w:tcPr>
            <w:tcW w:w="14590" w:type="dxa"/>
            <w:gridSpan w:val="4"/>
          </w:tcPr>
          <w:p w14:paraId="63598582" w14:textId="77777777" w:rsidR="0091357E" w:rsidRPr="009C5DEF" w:rsidRDefault="0091357E" w:rsidP="004B0206">
            <w:pPr>
              <w:rPr>
                <w:rFonts w:ascii="Arial" w:hAnsi="Arial" w:cs="Arial"/>
              </w:rPr>
            </w:pPr>
            <w:r w:rsidRPr="009C5DEF">
              <w:rPr>
                <w:rFonts w:ascii="Arial" w:hAnsi="Arial" w:cs="Arial"/>
              </w:rPr>
              <w:t xml:space="preserve">By the end of this lesson, I will be able to identify the different weather patterns in Australia and Wales. </w:t>
            </w:r>
          </w:p>
        </w:tc>
      </w:tr>
      <w:tr w:rsidR="0091357E" w:rsidRPr="009C5DEF" w14:paraId="7FE6ACEA" w14:textId="77777777" w:rsidTr="004B0206">
        <w:trPr>
          <w:trHeight w:val="113"/>
        </w:trPr>
        <w:tc>
          <w:tcPr>
            <w:tcW w:w="14590" w:type="dxa"/>
            <w:gridSpan w:val="4"/>
            <w:shd w:val="clear" w:color="auto" w:fill="94BAD6"/>
          </w:tcPr>
          <w:p w14:paraId="19D79E75" w14:textId="77777777" w:rsidR="0091357E" w:rsidRPr="009C5DEF" w:rsidRDefault="0091357E" w:rsidP="004B0206">
            <w:pPr>
              <w:rPr>
                <w:rFonts w:ascii="Arial" w:hAnsi="Arial" w:cs="Arial"/>
                <w:b/>
                <w:bCs/>
              </w:rPr>
            </w:pPr>
            <w:r w:rsidRPr="009C5DEF">
              <w:rPr>
                <w:rFonts w:ascii="Arial" w:hAnsi="Arial" w:cs="Arial"/>
                <w:b/>
                <w:bCs/>
              </w:rPr>
              <w:t xml:space="preserve">Success Criteria </w:t>
            </w:r>
          </w:p>
        </w:tc>
      </w:tr>
      <w:tr w:rsidR="0091357E" w:rsidRPr="009C5DEF" w14:paraId="63655D7D" w14:textId="77777777" w:rsidTr="004B0206">
        <w:trPr>
          <w:trHeight w:val="699"/>
        </w:trPr>
        <w:tc>
          <w:tcPr>
            <w:tcW w:w="14590" w:type="dxa"/>
            <w:gridSpan w:val="4"/>
          </w:tcPr>
          <w:p w14:paraId="4F8498F9" w14:textId="77777777" w:rsidR="0091357E" w:rsidRPr="009C5DEF" w:rsidRDefault="0091357E" w:rsidP="0091357E">
            <w:pPr>
              <w:pStyle w:val="ListParagraph"/>
              <w:numPr>
                <w:ilvl w:val="0"/>
                <w:numId w:val="5"/>
              </w:numPr>
              <w:rPr>
                <w:rFonts w:ascii="Arial" w:hAnsi="Arial" w:cs="Arial"/>
              </w:rPr>
            </w:pPr>
            <w:r w:rsidRPr="009C5DEF">
              <w:rPr>
                <w:rFonts w:ascii="Arial" w:hAnsi="Arial" w:cs="Arial"/>
              </w:rPr>
              <w:t>Clearly labelled graphs, with titles.</w:t>
            </w:r>
          </w:p>
          <w:p w14:paraId="2CED6DFD" w14:textId="77777777" w:rsidR="0091357E" w:rsidRPr="009C5DEF" w:rsidRDefault="0091357E" w:rsidP="0091357E">
            <w:pPr>
              <w:pStyle w:val="ListParagraph"/>
              <w:numPr>
                <w:ilvl w:val="0"/>
                <w:numId w:val="5"/>
              </w:numPr>
              <w:rPr>
                <w:rFonts w:ascii="Arial" w:hAnsi="Arial" w:cs="Arial"/>
              </w:rPr>
            </w:pPr>
            <w:r w:rsidRPr="009C5DEF">
              <w:rPr>
                <w:rFonts w:ascii="Arial" w:hAnsi="Arial" w:cs="Arial"/>
              </w:rPr>
              <w:t>Explanations of the graphs.</w:t>
            </w:r>
          </w:p>
          <w:p w14:paraId="2BA13B1C" w14:textId="77777777" w:rsidR="0091357E" w:rsidRPr="009C5DEF" w:rsidRDefault="0091357E" w:rsidP="0091357E">
            <w:pPr>
              <w:pStyle w:val="ListParagraph"/>
              <w:numPr>
                <w:ilvl w:val="0"/>
                <w:numId w:val="5"/>
              </w:numPr>
              <w:rPr>
                <w:rFonts w:ascii="Arial" w:hAnsi="Arial" w:cs="Arial"/>
              </w:rPr>
            </w:pPr>
            <w:r w:rsidRPr="009C5DEF">
              <w:rPr>
                <w:rFonts w:ascii="Arial" w:hAnsi="Arial" w:cs="Arial"/>
              </w:rPr>
              <w:t>Full sentences when writing.</w:t>
            </w:r>
          </w:p>
        </w:tc>
      </w:tr>
      <w:tr w:rsidR="0091357E" w:rsidRPr="009C5DEF" w14:paraId="6A31604E" w14:textId="77777777" w:rsidTr="004B0206">
        <w:trPr>
          <w:trHeight w:val="92"/>
        </w:trPr>
        <w:tc>
          <w:tcPr>
            <w:tcW w:w="14590" w:type="dxa"/>
            <w:gridSpan w:val="4"/>
            <w:shd w:val="clear" w:color="auto" w:fill="94BAD6"/>
          </w:tcPr>
          <w:p w14:paraId="42C066B7" w14:textId="77777777" w:rsidR="0091357E" w:rsidRPr="009C5DEF" w:rsidRDefault="0091357E" w:rsidP="004B0206">
            <w:pPr>
              <w:rPr>
                <w:rFonts w:ascii="Arial" w:hAnsi="Arial" w:cs="Arial"/>
                <w:b/>
                <w:bCs/>
              </w:rPr>
            </w:pPr>
            <w:r w:rsidRPr="009C5DEF">
              <w:rPr>
                <w:rFonts w:ascii="Arial" w:hAnsi="Arial" w:cs="Arial"/>
                <w:b/>
                <w:bCs/>
              </w:rPr>
              <w:lastRenderedPageBreak/>
              <w:t>Planning for misconceptions:</w:t>
            </w:r>
          </w:p>
        </w:tc>
      </w:tr>
      <w:tr w:rsidR="0091357E" w:rsidRPr="009C5DEF" w14:paraId="5A4C11A5" w14:textId="77777777" w:rsidTr="004B0206">
        <w:trPr>
          <w:trHeight w:val="703"/>
        </w:trPr>
        <w:tc>
          <w:tcPr>
            <w:tcW w:w="14590" w:type="dxa"/>
            <w:gridSpan w:val="4"/>
          </w:tcPr>
          <w:p w14:paraId="03488AC6" w14:textId="77777777" w:rsidR="0091357E" w:rsidRPr="009C5DEF" w:rsidRDefault="0091357E" w:rsidP="004B0206">
            <w:pPr>
              <w:rPr>
                <w:rFonts w:ascii="Arial" w:hAnsi="Arial" w:cs="Arial"/>
              </w:rPr>
            </w:pPr>
            <w:r w:rsidRPr="009C5DEF">
              <w:rPr>
                <w:rFonts w:ascii="Arial" w:hAnsi="Arial" w:cs="Arial"/>
              </w:rPr>
              <w:t xml:space="preserve">Misconception: Australia has summer all year long. </w:t>
            </w:r>
          </w:p>
          <w:p w14:paraId="110079C4" w14:textId="77777777" w:rsidR="0091357E" w:rsidRPr="009C5DEF" w:rsidRDefault="0091357E" w:rsidP="0091357E">
            <w:pPr>
              <w:pStyle w:val="ListParagraph"/>
              <w:numPr>
                <w:ilvl w:val="0"/>
                <w:numId w:val="6"/>
              </w:numPr>
              <w:rPr>
                <w:rFonts w:ascii="Arial" w:hAnsi="Arial" w:cs="Arial"/>
              </w:rPr>
            </w:pPr>
            <w:r w:rsidRPr="009C5DEF">
              <w:rPr>
                <w:rFonts w:ascii="Arial" w:hAnsi="Arial" w:cs="Arial"/>
              </w:rPr>
              <w:t xml:space="preserve">To address this </w:t>
            </w:r>
            <w:proofErr w:type="gramStart"/>
            <w:r w:rsidRPr="009C5DEF">
              <w:rPr>
                <w:rFonts w:ascii="Arial" w:hAnsi="Arial" w:cs="Arial"/>
              </w:rPr>
              <w:t>misconception</w:t>
            </w:r>
            <w:proofErr w:type="gramEnd"/>
            <w:r w:rsidRPr="009C5DEF">
              <w:rPr>
                <w:rFonts w:ascii="Arial" w:hAnsi="Arial" w:cs="Arial"/>
              </w:rPr>
              <w:t xml:space="preserve"> I will play a video at the start of the lesson that explains the weather in Australia, throughout the video I will pause at points to ask comparison questions, and ask for the same thing but from a Wales lens. (</w:t>
            </w:r>
            <w:hyperlink r:id="rId7" w:history="1">
              <w:r w:rsidRPr="009C5DEF">
                <w:rPr>
                  <w:rStyle w:val="Hyperlink"/>
                  <w:rFonts w:ascii="Arial" w:hAnsi="Arial" w:cs="Arial"/>
                </w:rPr>
                <w:t>https://www.youtube.com/watch?v=tBe79N-4zm4</w:t>
              </w:r>
            </w:hyperlink>
            <w:r w:rsidRPr="009C5DEF">
              <w:rPr>
                <w:rFonts w:ascii="Arial" w:hAnsi="Arial" w:cs="Arial"/>
              </w:rPr>
              <w:t>)</w:t>
            </w:r>
          </w:p>
        </w:tc>
      </w:tr>
    </w:tbl>
    <w:p w14:paraId="334DD5B0" w14:textId="77777777" w:rsidR="0091357E" w:rsidRPr="009C5DEF" w:rsidRDefault="0091357E" w:rsidP="0091357E">
      <w:pPr>
        <w:tabs>
          <w:tab w:val="center" w:pos="4510"/>
        </w:tabs>
        <w:rPr>
          <w:rFonts w:ascii="Arial" w:hAnsi="Arial" w:cs="Arial"/>
        </w:rPr>
      </w:pPr>
    </w:p>
    <w:p w14:paraId="4C0B863F" w14:textId="77777777" w:rsidR="0091357E" w:rsidRPr="009C5DEF" w:rsidRDefault="0091357E" w:rsidP="0091357E">
      <w:pPr>
        <w:rPr>
          <w:rFonts w:ascii="Arial" w:hAnsi="Arial" w:cs="Arial"/>
        </w:rPr>
        <w:sectPr w:rsidR="0091357E" w:rsidRPr="009C5DEF" w:rsidSect="005D002D">
          <w:headerReference w:type="even" r:id="rId8"/>
          <w:headerReference w:type="default" r:id="rId9"/>
          <w:headerReference w:type="first" r:id="rId10"/>
          <w:pgSz w:w="16840" w:h="11900" w:orient="landscape"/>
          <w:pgMar w:top="720" w:right="720" w:bottom="720" w:left="720" w:header="720" w:footer="720" w:gutter="0"/>
          <w:cols w:space="720"/>
          <w:docGrid w:linePitch="360"/>
        </w:sectPr>
      </w:pPr>
    </w:p>
    <w:p w14:paraId="7129F966" w14:textId="77777777" w:rsidR="0091357E" w:rsidRPr="009C5DEF" w:rsidRDefault="0091357E" w:rsidP="0091357E">
      <w:pPr>
        <w:rPr>
          <w:rFonts w:ascii="Arial" w:hAnsi="Arial" w:cs="Arial"/>
          <w:b/>
        </w:rPr>
      </w:pPr>
    </w:p>
    <w:tbl>
      <w:tblPr>
        <w:tblStyle w:val="TableGrid"/>
        <w:tblW w:w="15337" w:type="dxa"/>
        <w:tblLook w:val="04A0" w:firstRow="1" w:lastRow="0" w:firstColumn="1" w:lastColumn="0" w:noHBand="0" w:noVBand="1"/>
      </w:tblPr>
      <w:tblGrid>
        <w:gridCol w:w="1590"/>
        <w:gridCol w:w="4245"/>
        <w:gridCol w:w="4240"/>
        <w:gridCol w:w="2523"/>
        <w:gridCol w:w="2739"/>
      </w:tblGrid>
      <w:tr w:rsidR="0091357E" w:rsidRPr="009C5DEF" w14:paraId="41A9E201" w14:textId="77777777" w:rsidTr="004B0206">
        <w:trPr>
          <w:trHeight w:val="64"/>
        </w:trPr>
        <w:tc>
          <w:tcPr>
            <w:tcW w:w="15337" w:type="dxa"/>
            <w:gridSpan w:val="5"/>
            <w:shd w:val="clear" w:color="auto" w:fill="94BAD6"/>
          </w:tcPr>
          <w:p w14:paraId="7251A813" w14:textId="77777777" w:rsidR="0091357E" w:rsidRPr="009C5DEF" w:rsidRDefault="0091357E" w:rsidP="004B0206">
            <w:pPr>
              <w:pStyle w:val="NoSpacing"/>
              <w:jc w:val="center"/>
              <w:rPr>
                <w:rFonts w:cs="Arial"/>
                <w:b/>
                <w:bCs/>
                <w:szCs w:val="24"/>
              </w:rPr>
            </w:pPr>
            <w:r w:rsidRPr="009C5DEF">
              <w:rPr>
                <w:rFonts w:cs="Arial"/>
                <w:b/>
                <w:bCs/>
                <w:szCs w:val="24"/>
              </w:rPr>
              <w:t>SEQUENCE OF TEACHING &amp; LEARNING</w:t>
            </w:r>
          </w:p>
        </w:tc>
      </w:tr>
      <w:tr w:rsidR="0091357E" w:rsidRPr="009C5DEF" w14:paraId="370909BD" w14:textId="77777777" w:rsidTr="004B0206">
        <w:trPr>
          <w:trHeight w:val="140"/>
        </w:trPr>
        <w:tc>
          <w:tcPr>
            <w:tcW w:w="1275" w:type="dxa"/>
          </w:tcPr>
          <w:p w14:paraId="2D501901" w14:textId="77777777" w:rsidR="0091357E" w:rsidRPr="009C5DEF" w:rsidRDefault="0091357E" w:rsidP="004B0206">
            <w:pPr>
              <w:jc w:val="center"/>
              <w:rPr>
                <w:rFonts w:ascii="Arial" w:hAnsi="Arial" w:cs="Arial"/>
                <w:b/>
                <w:bCs/>
                <w:color w:val="000000" w:themeColor="text1"/>
              </w:rPr>
            </w:pPr>
          </w:p>
          <w:p w14:paraId="74DC10A1" w14:textId="77777777" w:rsidR="0091357E" w:rsidRPr="009C5DEF" w:rsidRDefault="0091357E" w:rsidP="004B0206">
            <w:pPr>
              <w:jc w:val="center"/>
              <w:rPr>
                <w:rFonts w:ascii="Arial" w:hAnsi="Arial" w:cs="Arial"/>
                <w:b/>
                <w:bCs/>
                <w:color w:val="000000" w:themeColor="text1"/>
              </w:rPr>
            </w:pPr>
            <w:r w:rsidRPr="009C5DEF">
              <w:rPr>
                <w:rFonts w:ascii="Arial" w:hAnsi="Arial" w:cs="Arial"/>
                <w:b/>
                <w:bCs/>
                <w:color w:val="000000" w:themeColor="text1"/>
              </w:rPr>
              <w:t>Timing:</w:t>
            </w:r>
          </w:p>
          <w:p w14:paraId="3976E574" w14:textId="77777777" w:rsidR="0091357E" w:rsidRPr="009C5DEF" w:rsidRDefault="0091357E" w:rsidP="004B0206">
            <w:pPr>
              <w:jc w:val="center"/>
              <w:rPr>
                <w:rFonts w:ascii="Arial" w:hAnsi="Arial" w:cs="Arial"/>
                <w:color w:val="000000" w:themeColor="text1"/>
              </w:rPr>
            </w:pPr>
          </w:p>
        </w:tc>
        <w:tc>
          <w:tcPr>
            <w:tcW w:w="4390" w:type="dxa"/>
          </w:tcPr>
          <w:p w14:paraId="214D5B73" w14:textId="77777777" w:rsidR="0091357E" w:rsidRPr="009C5DEF" w:rsidRDefault="0091357E" w:rsidP="004B0206">
            <w:pPr>
              <w:jc w:val="center"/>
              <w:rPr>
                <w:rFonts w:ascii="Arial" w:hAnsi="Arial" w:cs="Arial"/>
                <w:b/>
                <w:bCs/>
                <w:color w:val="000000" w:themeColor="text1"/>
              </w:rPr>
            </w:pPr>
          </w:p>
          <w:p w14:paraId="2FBA091E" w14:textId="77777777" w:rsidR="0091357E" w:rsidRPr="009C5DEF" w:rsidRDefault="0091357E" w:rsidP="004B0206">
            <w:pPr>
              <w:jc w:val="center"/>
              <w:rPr>
                <w:rFonts w:ascii="Arial" w:hAnsi="Arial" w:cs="Arial"/>
                <w:b/>
                <w:bCs/>
                <w:color w:val="000000" w:themeColor="text1"/>
              </w:rPr>
            </w:pPr>
            <w:r w:rsidRPr="009C5DEF">
              <w:rPr>
                <w:rFonts w:ascii="Arial" w:hAnsi="Arial" w:cs="Arial"/>
                <w:b/>
                <w:bCs/>
                <w:color w:val="000000" w:themeColor="text1"/>
              </w:rPr>
              <w:t>Role of the teacher &amp; support staff:</w:t>
            </w:r>
          </w:p>
        </w:tc>
        <w:tc>
          <w:tcPr>
            <w:tcW w:w="4341" w:type="dxa"/>
          </w:tcPr>
          <w:p w14:paraId="0EFCA289" w14:textId="77777777" w:rsidR="0091357E" w:rsidRPr="009C5DEF" w:rsidRDefault="0091357E" w:rsidP="004B0206">
            <w:pPr>
              <w:pStyle w:val="xmsonospacing"/>
              <w:shd w:val="clear" w:color="auto" w:fill="FFFFFF"/>
              <w:spacing w:before="0" w:beforeAutospacing="0" w:after="0" w:afterAutospacing="0"/>
              <w:jc w:val="center"/>
              <w:rPr>
                <w:rFonts w:ascii="Arial" w:hAnsi="Arial" w:cs="Arial"/>
                <w:b/>
                <w:bCs/>
                <w:color w:val="000000" w:themeColor="text1"/>
              </w:rPr>
            </w:pPr>
          </w:p>
          <w:p w14:paraId="0CF4250F" w14:textId="77777777" w:rsidR="0091357E" w:rsidRPr="009C5DEF" w:rsidRDefault="0091357E" w:rsidP="004B0206">
            <w:pPr>
              <w:pStyle w:val="xmsonospacing"/>
              <w:shd w:val="clear" w:color="auto" w:fill="FFFFFF"/>
              <w:spacing w:before="0" w:beforeAutospacing="0" w:after="0" w:afterAutospacing="0"/>
              <w:jc w:val="center"/>
              <w:rPr>
                <w:rFonts w:ascii="Arial" w:hAnsi="Arial" w:cs="Arial"/>
                <w:b/>
                <w:bCs/>
                <w:color w:val="000000" w:themeColor="text1"/>
              </w:rPr>
            </w:pPr>
            <w:r w:rsidRPr="009C5DEF">
              <w:rPr>
                <w:rFonts w:ascii="Arial" w:hAnsi="Arial" w:cs="Arial"/>
                <w:b/>
                <w:bCs/>
                <w:color w:val="000000" w:themeColor="text1"/>
              </w:rPr>
              <w:t>Pupil’s learning:</w:t>
            </w:r>
          </w:p>
        </w:tc>
        <w:tc>
          <w:tcPr>
            <w:tcW w:w="2554" w:type="dxa"/>
          </w:tcPr>
          <w:p w14:paraId="0D3E6846" w14:textId="77777777" w:rsidR="0091357E" w:rsidRPr="009C5DEF" w:rsidRDefault="0091357E" w:rsidP="004B0206">
            <w:pPr>
              <w:pStyle w:val="xmsonospacing"/>
              <w:shd w:val="clear" w:color="auto" w:fill="FFFFFF"/>
              <w:spacing w:before="0" w:beforeAutospacing="0" w:after="0" w:afterAutospacing="0"/>
              <w:jc w:val="center"/>
              <w:rPr>
                <w:rFonts w:ascii="Arial" w:hAnsi="Arial" w:cs="Arial"/>
                <w:b/>
                <w:bCs/>
                <w:color w:val="000000" w:themeColor="text1"/>
              </w:rPr>
            </w:pPr>
          </w:p>
          <w:p w14:paraId="2E330545" w14:textId="77777777" w:rsidR="0091357E" w:rsidRPr="009C5DEF" w:rsidRDefault="0091357E" w:rsidP="004B0206">
            <w:pPr>
              <w:pStyle w:val="xmsonospacing"/>
              <w:shd w:val="clear" w:color="auto" w:fill="FFFFFF" w:themeFill="background1"/>
              <w:spacing w:before="0" w:beforeAutospacing="0" w:after="0" w:afterAutospacing="0"/>
              <w:jc w:val="center"/>
              <w:rPr>
                <w:rFonts w:ascii="Arial" w:hAnsi="Arial" w:cs="Arial"/>
                <w:b/>
                <w:bCs/>
                <w:color w:val="000000" w:themeColor="text1"/>
              </w:rPr>
            </w:pPr>
            <w:r w:rsidRPr="009C5DEF">
              <w:rPr>
                <w:rFonts w:ascii="Arial" w:hAnsi="Arial" w:cs="Arial"/>
                <w:b/>
                <w:bCs/>
                <w:color w:val="000000" w:themeColor="text1"/>
              </w:rPr>
              <w:t>Inclusive Strategies (including differentiation):</w:t>
            </w:r>
          </w:p>
        </w:tc>
        <w:tc>
          <w:tcPr>
            <w:tcW w:w="2777" w:type="dxa"/>
          </w:tcPr>
          <w:p w14:paraId="765DF89D" w14:textId="77777777" w:rsidR="0091357E" w:rsidRPr="009C5DEF" w:rsidRDefault="0091357E" w:rsidP="004B0206">
            <w:pPr>
              <w:pStyle w:val="xmsonospacing"/>
              <w:shd w:val="clear" w:color="auto" w:fill="FFFFFF"/>
              <w:spacing w:before="0" w:beforeAutospacing="0" w:after="0" w:afterAutospacing="0"/>
              <w:jc w:val="center"/>
              <w:rPr>
                <w:rFonts w:ascii="Arial" w:hAnsi="Arial" w:cs="Arial"/>
                <w:b/>
                <w:bCs/>
                <w:color w:val="000000" w:themeColor="text1"/>
                <w:highlight w:val="yellow"/>
              </w:rPr>
            </w:pPr>
          </w:p>
          <w:p w14:paraId="0E1782FE" w14:textId="77777777" w:rsidR="0091357E" w:rsidRPr="009C5DEF" w:rsidRDefault="0091357E" w:rsidP="004B0206">
            <w:pPr>
              <w:pStyle w:val="xmsonospacing"/>
              <w:shd w:val="clear" w:color="auto" w:fill="FFFFFF"/>
              <w:spacing w:before="0" w:beforeAutospacing="0" w:after="0" w:afterAutospacing="0"/>
              <w:jc w:val="center"/>
              <w:rPr>
                <w:rFonts w:ascii="Arial" w:hAnsi="Arial" w:cs="Arial"/>
                <w:b/>
                <w:bCs/>
                <w:color w:val="000000" w:themeColor="text1"/>
              </w:rPr>
            </w:pPr>
            <w:r w:rsidRPr="009C5DEF">
              <w:rPr>
                <w:rFonts w:ascii="Arial" w:hAnsi="Arial" w:cs="Arial"/>
                <w:b/>
                <w:bCs/>
                <w:color w:val="000000" w:themeColor="text1"/>
              </w:rPr>
              <w:t>Checking what pupils know, understand, and can do:</w:t>
            </w:r>
          </w:p>
        </w:tc>
      </w:tr>
      <w:tr w:rsidR="0091357E" w:rsidRPr="009C5DEF" w14:paraId="08AABDC3" w14:textId="77777777" w:rsidTr="004B0206">
        <w:trPr>
          <w:trHeight w:val="1041"/>
        </w:trPr>
        <w:tc>
          <w:tcPr>
            <w:tcW w:w="1275" w:type="dxa"/>
          </w:tcPr>
          <w:p w14:paraId="70C76BBA" w14:textId="77777777" w:rsidR="0091357E" w:rsidRPr="009C5DEF" w:rsidRDefault="0091357E" w:rsidP="004B0206">
            <w:pPr>
              <w:pStyle w:val="NoSpacing"/>
              <w:rPr>
                <w:rFonts w:cs="Arial"/>
                <w:szCs w:val="24"/>
              </w:rPr>
            </w:pPr>
            <w:r w:rsidRPr="009C5DEF">
              <w:rPr>
                <w:rFonts w:cs="Arial"/>
                <w:szCs w:val="24"/>
              </w:rPr>
              <w:t>5 minutes</w:t>
            </w:r>
          </w:p>
        </w:tc>
        <w:tc>
          <w:tcPr>
            <w:tcW w:w="4390" w:type="dxa"/>
          </w:tcPr>
          <w:p w14:paraId="2D7CB722" w14:textId="77777777" w:rsidR="0091357E" w:rsidRPr="009C5DEF" w:rsidRDefault="0091357E" w:rsidP="004B0206">
            <w:pPr>
              <w:pStyle w:val="NoSpacing"/>
              <w:rPr>
                <w:rFonts w:cs="Arial"/>
                <w:szCs w:val="24"/>
              </w:rPr>
            </w:pPr>
            <w:r w:rsidRPr="009C5DEF">
              <w:rPr>
                <w:rFonts w:cs="Arial"/>
                <w:szCs w:val="24"/>
              </w:rPr>
              <w:t>In this starter, I will be using the whiteboard to discuss seasons – which they should have learnt about before this point. The students will answer different questions relating to seasons – this will be based on Wales.</w:t>
            </w:r>
          </w:p>
          <w:p w14:paraId="248A50DF" w14:textId="77777777" w:rsidR="0091357E" w:rsidRPr="009C5DEF" w:rsidRDefault="0091357E" w:rsidP="0091357E">
            <w:pPr>
              <w:pStyle w:val="NoSpacing"/>
              <w:numPr>
                <w:ilvl w:val="0"/>
                <w:numId w:val="6"/>
              </w:numPr>
              <w:rPr>
                <w:rFonts w:cs="Arial"/>
                <w:szCs w:val="24"/>
              </w:rPr>
            </w:pPr>
            <w:r w:rsidRPr="009C5DEF">
              <w:rPr>
                <w:rFonts w:cs="Arial"/>
                <w:szCs w:val="24"/>
              </w:rPr>
              <w:t>What are the seasons?</w:t>
            </w:r>
          </w:p>
          <w:p w14:paraId="694D335B" w14:textId="77777777" w:rsidR="0091357E" w:rsidRPr="009C5DEF" w:rsidRDefault="0091357E" w:rsidP="0091357E">
            <w:pPr>
              <w:pStyle w:val="NoSpacing"/>
              <w:numPr>
                <w:ilvl w:val="0"/>
                <w:numId w:val="6"/>
              </w:numPr>
              <w:rPr>
                <w:rFonts w:cs="Arial"/>
                <w:szCs w:val="24"/>
              </w:rPr>
            </w:pPr>
            <w:r w:rsidRPr="009C5DEF">
              <w:rPr>
                <w:rFonts w:cs="Arial"/>
                <w:szCs w:val="24"/>
              </w:rPr>
              <w:t>Which months are in which seasons?</w:t>
            </w:r>
          </w:p>
          <w:p w14:paraId="51B81AAD" w14:textId="77777777" w:rsidR="0091357E" w:rsidRPr="009C5DEF" w:rsidRDefault="0091357E" w:rsidP="0091357E">
            <w:pPr>
              <w:pStyle w:val="NoSpacing"/>
              <w:numPr>
                <w:ilvl w:val="0"/>
                <w:numId w:val="6"/>
              </w:numPr>
              <w:rPr>
                <w:rFonts w:cs="Arial"/>
                <w:szCs w:val="24"/>
              </w:rPr>
            </w:pPr>
            <w:r w:rsidRPr="009C5DEF">
              <w:rPr>
                <w:rFonts w:cs="Arial"/>
                <w:szCs w:val="24"/>
              </w:rPr>
              <w:t>What weathers are present in the seasons?</w:t>
            </w:r>
          </w:p>
          <w:p w14:paraId="1EE438EA" w14:textId="77777777" w:rsidR="0091357E" w:rsidRPr="009C5DEF" w:rsidRDefault="0091357E" w:rsidP="0091357E">
            <w:pPr>
              <w:pStyle w:val="NoSpacing"/>
              <w:numPr>
                <w:ilvl w:val="0"/>
                <w:numId w:val="6"/>
              </w:numPr>
              <w:rPr>
                <w:rFonts w:cs="Arial"/>
                <w:szCs w:val="24"/>
              </w:rPr>
            </w:pPr>
            <w:r w:rsidRPr="009C5DEF">
              <w:rPr>
                <w:rFonts w:cs="Arial"/>
                <w:szCs w:val="24"/>
              </w:rPr>
              <w:t>What temperatures are likely with the different weather types?</w:t>
            </w:r>
          </w:p>
          <w:p w14:paraId="34682939" w14:textId="77777777" w:rsidR="0091357E" w:rsidRPr="009C5DEF" w:rsidRDefault="0091357E" w:rsidP="004B0206">
            <w:pPr>
              <w:pStyle w:val="NoSpacing"/>
              <w:rPr>
                <w:rFonts w:cs="Arial"/>
                <w:szCs w:val="24"/>
              </w:rPr>
            </w:pPr>
            <w:r w:rsidRPr="009C5DEF">
              <w:rPr>
                <w:rFonts w:cs="Arial"/>
                <w:szCs w:val="24"/>
              </w:rPr>
              <w:t xml:space="preserve">To check understanding I will use the no hands up method when choosing pupils to answer questions. </w:t>
            </w:r>
          </w:p>
          <w:p w14:paraId="1B023CBC" w14:textId="77777777" w:rsidR="0091357E" w:rsidRPr="009C5DEF" w:rsidRDefault="0091357E" w:rsidP="004B0206">
            <w:pPr>
              <w:pStyle w:val="NoSpacing"/>
              <w:rPr>
                <w:rFonts w:cs="Arial"/>
                <w:szCs w:val="24"/>
              </w:rPr>
            </w:pPr>
          </w:p>
          <w:p w14:paraId="3FE0C7A5" w14:textId="77777777" w:rsidR="0091357E" w:rsidRPr="009C5DEF" w:rsidRDefault="0091357E" w:rsidP="004B0206">
            <w:pPr>
              <w:pStyle w:val="NoSpacing"/>
              <w:rPr>
                <w:rFonts w:cs="Arial"/>
                <w:szCs w:val="24"/>
              </w:rPr>
            </w:pPr>
            <w:r w:rsidRPr="009C5DEF">
              <w:rPr>
                <w:rFonts w:cs="Arial"/>
                <w:szCs w:val="24"/>
              </w:rPr>
              <w:t>This builds on previous knowledge and expertise to engage interest.</w:t>
            </w:r>
          </w:p>
          <w:p w14:paraId="2D57EC7E" w14:textId="77777777" w:rsidR="0091357E" w:rsidRPr="009C5DEF" w:rsidRDefault="0091357E" w:rsidP="004B0206">
            <w:pPr>
              <w:pStyle w:val="NoSpacing"/>
              <w:rPr>
                <w:rFonts w:cs="Arial"/>
                <w:szCs w:val="24"/>
              </w:rPr>
            </w:pPr>
          </w:p>
        </w:tc>
        <w:tc>
          <w:tcPr>
            <w:tcW w:w="4341" w:type="dxa"/>
          </w:tcPr>
          <w:p w14:paraId="211878AA" w14:textId="77777777" w:rsidR="0091357E" w:rsidRPr="009C5DEF" w:rsidRDefault="0091357E" w:rsidP="004B0206">
            <w:pPr>
              <w:pStyle w:val="NoSpacing"/>
              <w:rPr>
                <w:rFonts w:cs="Arial"/>
                <w:szCs w:val="24"/>
              </w:rPr>
            </w:pPr>
            <w:r w:rsidRPr="009C5DEF">
              <w:rPr>
                <w:rFonts w:cs="Arial"/>
                <w:szCs w:val="24"/>
              </w:rPr>
              <w:t xml:space="preserve">The students will be recapping previous knowledge, this will help them with the weather identification, and therefore support them with their main task. </w:t>
            </w:r>
          </w:p>
        </w:tc>
        <w:tc>
          <w:tcPr>
            <w:tcW w:w="2554" w:type="dxa"/>
          </w:tcPr>
          <w:p w14:paraId="42D9D1E6" w14:textId="77777777" w:rsidR="0091357E" w:rsidRPr="009C5DEF" w:rsidRDefault="0091357E" w:rsidP="004B0206">
            <w:pPr>
              <w:pStyle w:val="NoSpacing"/>
              <w:rPr>
                <w:rFonts w:cs="Arial"/>
                <w:szCs w:val="24"/>
              </w:rPr>
            </w:pPr>
            <w:r w:rsidRPr="009C5DEF">
              <w:rPr>
                <w:rFonts w:cs="Arial"/>
                <w:szCs w:val="24"/>
              </w:rPr>
              <w:t>I will be using the basketball questioning strategy, so that all students have a chance to answer – and will have a chance to give different answers.</w:t>
            </w:r>
          </w:p>
          <w:p w14:paraId="39562A9D" w14:textId="77777777" w:rsidR="0091357E" w:rsidRPr="009C5DEF" w:rsidRDefault="0091357E" w:rsidP="004B0206">
            <w:pPr>
              <w:pStyle w:val="NoSpacing"/>
              <w:rPr>
                <w:rFonts w:cs="Arial"/>
                <w:szCs w:val="24"/>
              </w:rPr>
            </w:pPr>
          </w:p>
          <w:p w14:paraId="39AD9C82" w14:textId="77777777" w:rsidR="0091357E" w:rsidRPr="009C5DEF" w:rsidRDefault="0091357E" w:rsidP="004B0206">
            <w:pPr>
              <w:pStyle w:val="NoSpacing"/>
              <w:rPr>
                <w:rFonts w:cs="Arial"/>
                <w:szCs w:val="24"/>
              </w:rPr>
            </w:pPr>
            <w:r w:rsidRPr="009C5DEF">
              <w:rPr>
                <w:rFonts w:cs="Arial"/>
                <w:szCs w:val="24"/>
              </w:rPr>
              <w:t>The reason that this is important for students to recap is because weather relates closely to seasons.</w:t>
            </w:r>
          </w:p>
          <w:p w14:paraId="5459E80A" w14:textId="77777777" w:rsidR="0091357E" w:rsidRPr="009C5DEF" w:rsidRDefault="0091357E" w:rsidP="004B0206">
            <w:pPr>
              <w:pStyle w:val="NoSpacing"/>
              <w:rPr>
                <w:rFonts w:cs="Arial"/>
                <w:szCs w:val="24"/>
              </w:rPr>
            </w:pPr>
          </w:p>
          <w:p w14:paraId="1827A60C" w14:textId="77777777" w:rsidR="0091357E" w:rsidRPr="009C5DEF" w:rsidRDefault="0091357E" w:rsidP="004B0206">
            <w:pPr>
              <w:pStyle w:val="NoSpacing"/>
              <w:rPr>
                <w:rFonts w:cs="Arial"/>
                <w:szCs w:val="24"/>
              </w:rPr>
            </w:pPr>
            <w:r w:rsidRPr="009C5DEF">
              <w:rPr>
                <w:rFonts w:cs="Arial"/>
                <w:szCs w:val="24"/>
              </w:rPr>
              <w:t xml:space="preserve">Differentiation </w:t>
            </w:r>
          </w:p>
          <w:p w14:paraId="4419C8BD" w14:textId="77777777" w:rsidR="0091357E" w:rsidRPr="009C5DEF" w:rsidRDefault="0091357E" w:rsidP="0091357E">
            <w:pPr>
              <w:pStyle w:val="NoSpacing"/>
              <w:numPr>
                <w:ilvl w:val="0"/>
                <w:numId w:val="6"/>
              </w:numPr>
              <w:rPr>
                <w:rFonts w:cs="Arial"/>
                <w:szCs w:val="24"/>
              </w:rPr>
            </w:pPr>
            <w:r w:rsidRPr="009C5DEF">
              <w:rPr>
                <w:rFonts w:cs="Arial"/>
                <w:szCs w:val="24"/>
              </w:rPr>
              <w:t xml:space="preserve">Ask appropriate questions based on ability of the child I’m asking to answer </w:t>
            </w:r>
          </w:p>
        </w:tc>
        <w:tc>
          <w:tcPr>
            <w:tcW w:w="2777" w:type="dxa"/>
          </w:tcPr>
          <w:p w14:paraId="2C36E536" w14:textId="77777777" w:rsidR="0091357E" w:rsidRPr="009C5DEF" w:rsidRDefault="0091357E" w:rsidP="004B0206">
            <w:pPr>
              <w:pStyle w:val="NoSpacing"/>
              <w:rPr>
                <w:rFonts w:cs="Arial"/>
                <w:szCs w:val="24"/>
              </w:rPr>
            </w:pPr>
            <w:r w:rsidRPr="009C5DEF">
              <w:rPr>
                <w:rFonts w:cs="Arial"/>
                <w:szCs w:val="24"/>
              </w:rPr>
              <w:t xml:space="preserve">Do different weather types correspond with certain seasons? </w:t>
            </w:r>
          </w:p>
          <w:p w14:paraId="51040755" w14:textId="77777777" w:rsidR="0091357E" w:rsidRPr="009C5DEF" w:rsidRDefault="0091357E" w:rsidP="0091357E">
            <w:pPr>
              <w:pStyle w:val="NoSpacing"/>
              <w:numPr>
                <w:ilvl w:val="0"/>
                <w:numId w:val="6"/>
              </w:numPr>
              <w:rPr>
                <w:rFonts w:cs="Arial"/>
                <w:szCs w:val="24"/>
              </w:rPr>
            </w:pPr>
            <w:r w:rsidRPr="009C5DEF">
              <w:rPr>
                <w:rFonts w:cs="Arial"/>
                <w:szCs w:val="24"/>
              </w:rPr>
              <w:t>Key question to ask before moving onto next part of the lesson</w:t>
            </w:r>
          </w:p>
          <w:p w14:paraId="229A22FE" w14:textId="77777777" w:rsidR="0091357E" w:rsidRPr="009C5DEF" w:rsidRDefault="0091357E" w:rsidP="004B0206">
            <w:pPr>
              <w:pStyle w:val="NoSpacing"/>
              <w:rPr>
                <w:rFonts w:cs="Arial"/>
                <w:szCs w:val="24"/>
              </w:rPr>
            </w:pPr>
          </w:p>
          <w:p w14:paraId="0E3D3F52" w14:textId="77777777" w:rsidR="0091357E" w:rsidRPr="009C5DEF" w:rsidRDefault="0091357E" w:rsidP="004B0206">
            <w:pPr>
              <w:pStyle w:val="NoSpacing"/>
              <w:rPr>
                <w:rFonts w:cs="Arial"/>
                <w:szCs w:val="24"/>
              </w:rPr>
            </w:pPr>
            <w:r w:rsidRPr="009C5DEF">
              <w:rPr>
                <w:rFonts w:cs="Arial"/>
                <w:szCs w:val="24"/>
              </w:rPr>
              <w:t>AFL strategies</w:t>
            </w:r>
          </w:p>
          <w:p w14:paraId="5EB2E67B" w14:textId="77777777" w:rsidR="0091357E" w:rsidRPr="009C5DEF" w:rsidRDefault="0091357E" w:rsidP="0091357E">
            <w:pPr>
              <w:pStyle w:val="NoSpacing"/>
              <w:numPr>
                <w:ilvl w:val="0"/>
                <w:numId w:val="6"/>
              </w:numPr>
              <w:rPr>
                <w:rFonts w:cs="Arial"/>
                <w:szCs w:val="24"/>
              </w:rPr>
            </w:pPr>
            <w:r w:rsidRPr="009C5DEF">
              <w:rPr>
                <w:rFonts w:cs="Arial"/>
                <w:szCs w:val="24"/>
              </w:rPr>
              <w:t>Hands down, heads up</w:t>
            </w:r>
          </w:p>
          <w:p w14:paraId="1040F7A5" w14:textId="77777777" w:rsidR="0091357E" w:rsidRPr="009C5DEF" w:rsidRDefault="0091357E" w:rsidP="0091357E">
            <w:pPr>
              <w:pStyle w:val="NoSpacing"/>
              <w:numPr>
                <w:ilvl w:val="0"/>
                <w:numId w:val="6"/>
              </w:numPr>
              <w:rPr>
                <w:rFonts w:cs="Arial"/>
                <w:szCs w:val="24"/>
              </w:rPr>
            </w:pPr>
            <w:r w:rsidRPr="009C5DEF">
              <w:rPr>
                <w:rFonts w:cs="Arial"/>
                <w:szCs w:val="24"/>
              </w:rPr>
              <w:t>Think, pair, share</w:t>
            </w:r>
          </w:p>
          <w:p w14:paraId="27692B31" w14:textId="77777777" w:rsidR="0091357E" w:rsidRPr="009C5DEF" w:rsidRDefault="0091357E" w:rsidP="0091357E">
            <w:pPr>
              <w:pStyle w:val="NoSpacing"/>
              <w:numPr>
                <w:ilvl w:val="0"/>
                <w:numId w:val="6"/>
              </w:numPr>
              <w:rPr>
                <w:rFonts w:cs="Arial"/>
                <w:szCs w:val="24"/>
              </w:rPr>
            </w:pPr>
            <w:r w:rsidRPr="009C5DEF">
              <w:rPr>
                <w:rFonts w:cs="Arial"/>
                <w:szCs w:val="24"/>
              </w:rPr>
              <w:t xml:space="preserve">Pose, pause, pounce, bounce </w:t>
            </w:r>
          </w:p>
        </w:tc>
      </w:tr>
      <w:tr w:rsidR="0091357E" w:rsidRPr="009C5DEF" w14:paraId="5B176E33" w14:textId="77777777" w:rsidTr="004B0206">
        <w:trPr>
          <w:trHeight w:val="132"/>
        </w:trPr>
        <w:tc>
          <w:tcPr>
            <w:tcW w:w="1275" w:type="dxa"/>
          </w:tcPr>
          <w:p w14:paraId="193E95D8" w14:textId="77777777" w:rsidR="0091357E" w:rsidRPr="009C5DEF" w:rsidRDefault="0091357E" w:rsidP="004B0206">
            <w:pPr>
              <w:pStyle w:val="NoSpacing"/>
              <w:rPr>
                <w:rFonts w:cs="Arial"/>
                <w:szCs w:val="24"/>
              </w:rPr>
            </w:pPr>
            <w:r w:rsidRPr="009C5DEF">
              <w:rPr>
                <w:rFonts w:cs="Arial"/>
                <w:szCs w:val="24"/>
              </w:rPr>
              <w:t xml:space="preserve">5 minutes </w:t>
            </w:r>
          </w:p>
        </w:tc>
        <w:tc>
          <w:tcPr>
            <w:tcW w:w="4390" w:type="dxa"/>
          </w:tcPr>
          <w:p w14:paraId="11073532" w14:textId="77777777" w:rsidR="0091357E" w:rsidRPr="009C5DEF" w:rsidRDefault="0091357E" w:rsidP="004B0206">
            <w:pPr>
              <w:pStyle w:val="NoSpacing"/>
              <w:rPr>
                <w:rFonts w:cs="Arial"/>
                <w:szCs w:val="24"/>
              </w:rPr>
            </w:pPr>
            <w:r w:rsidRPr="009C5DEF">
              <w:rPr>
                <w:rFonts w:cs="Arial"/>
                <w:szCs w:val="24"/>
              </w:rPr>
              <w:t>Start this part of the lesson with question</w:t>
            </w:r>
          </w:p>
          <w:p w14:paraId="5C907BB4" w14:textId="77777777" w:rsidR="0091357E" w:rsidRPr="009C5DEF" w:rsidRDefault="0091357E" w:rsidP="0091357E">
            <w:pPr>
              <w:pStyle w:val="NoSpacing"/>
              <w:numPr>
                <w:ilvl w:val="0"/>
                <w:numId w:val="6"/>
              </w:numPr>
              <w:rPr>
                <w:rFonts w:cs="Arial"/>
                <w:szCs w:val="24"/>
              </w:rPr>
            </w:pPr>
            <w:r w:rsidRPr="009C5DEF">
              <w:rPr>
                <w:rFonts w:cs="Arial"/>
                <w:szCs w:val="24"/>
              </w:rPr>
              <w:t>Do you think Australia has the same seasons as Wales?</w:t>
            </w:r>
          </w:p>
          <w:p w14:paraId="2DE69F9A" w14:textId="77777777" w:rsidR="0091357E" w:rsidRPr="009C5DEF" w:rsidRDefault="0091357E" w:rsidP="004B0206">
            <w:pPr>
              <w:pStyle w:val="NoSpacing"/>
              <w:rPr>
                <w:rFonts w:cs="Arial"/>
                <w:szCs w:val="24"/>
              </w:rPr>
            </w:pPr>
          </w:p>
          <w:p w14:paraId="0385B06A" w14:textId="77777777" w:rsidR="0091357E" w:rsidRPr="009C5DEF" w:rsidRDefault="0091357E" w:rsidP="004B0206">
            <w:pPr>
              <w:pStyle w:val="NoSpacing"/>
              <w:rPr>
                <w:rFonts w:cs="Arial"/>
                <w:szCs w:val="24"/>
              </w:rPr>
            </w:pPr>
            <w:r w:rsidRPr="009C5DEF">
              <w:rPr>
                <w:rFonts w:cs="Arial"/>
                <w:szCs w:val="24"/>
              </w:rPr>
              <w:t xml:space="preserve">On the whiteboard there will be some information about weather and seasons in Australia. </w:t>
            </w:r>
          </w:p>
          <w:p w14:paraId="3ACD8157" w14:textId="77777777" w:rsidR="0091357E" w:rsidRPr="009C5DEF" w:rsidRDefault="0091357E" w:rsidP="0091357E">
            <w:pPr>
              <w:pStyle w:val="NoSpacing"/>
              <w:numPr>
                <w:ilvl w:val="0"/>
                <w:numId w:val="6"/>
              </w:numPr>
              <w:rPr>
                <w:rFonts w:cs="Arial"/>
                <w:szCs w:val="24"/>
              </w:rPr>
            </w:pPr>
            <w:r w:rsidRPr="009C5DEF">
              <w:rPr>
                <w:rFonts w:cs="Arial"/>
                <w:szCs w:val="24"/>
              </w:rPr>
              <w:t>This information will relate to the information that we learnt about Wales.</w:t>
            </w:r>
          </w:p>
          <w:p w14:paraId="78E7AE3C" w14:textId="77777777" w:rsidR="0091357E" w:rsidRPr="009C5DEF" w:rsidRDefault="0091357E" w:rsidP="0091357E">
            <w:pPr>
              <w:pStyle w:val="NoSpacing"/>
              <w:numPr>
                <w:ilvl w:val="0"/>
                <w:numId w:val="6"/>
              </w:numPr>
              <w:rPr>
                <w:rFonts w:cs="Arial"/>
                <w:szCs w:val="24"/>
              </w:rPr>
            </w:pPr>
            <w:r w:rsidRPr="009C5DEF">
              <w:rPr>
                <w:rFonts w:cs="Arial"/>
                <w:szCs w:val="24"/>
              </w:rPr>
              <w:t>Questions will be similar as well.</w:t>
            </w:r>
          </w:p>
          <w:p w14:paraId="6B142683" w14:textId="77777777" w:rsidR="0091357E" w:rsidRPr="009C5DEF" w:rsidRDefault="0091357E" w:rsidP="004B0206">
            <w:pPr>
              <w:pStyle w:val="NoSpacing"/>
              <w:rPr>
                <w:rFonts w:cs="Arial"/>
                <w:szCs w:val="24"/>
              </w:rPr>
            </w:pPr>
            <w:r w:rsidRPr="009C5DEF">
              <w:rPr>
                <w:rFonts w:cs="Arial"/>
                <w:szCs w:val="24"/>
              </w:rPr>
              <w:t xml:space="preserve">Students will be encouraged to think about similarities and differences between Wales and Australia. </w:t>
            </w:r>
          </w:p>
        </w:tc>
        <w:tc>
          <w:tcPr>
            <w:tcW w:w="4341" w:type="dxa"/>
          </w:tcPr>
          <w:p w14:paraId="7F164D06" w14:textId="77777777" w:rsidR="0091357E" w:rsidRPr="009C5DEF" w:rsidRDefault="0091357E" w:rsidP="004B0206">
            <w:pPr>
              <w:pStyle w:val="NoSpacing"/>
              <w:rPr>
                <w:rFonts w:cs="Arial"/>
                <w:szCs w:val="24"/>
              </w:rPr>
            </w:pPr>
            <w:r w:rsidRPr="009C5DEF">
              <w:rPr>
                <w:rFonts w:cs="Arial"/>
                <w:szCs w:val="24"/>
              </w:rPr>
              <w:lastRenderedPageBreak/>
              <w:t xml:space="preserve">In this part of the lesson students will be thinking about the differences between Australia and Wales. </w:t>
            </w:r>
          </w:p>
          <w:p w14:paraId="1595CC81" w14:textId="77777777" w:rsidR="0091357E" w:rsidRPr="009C5DEF" w:rsidRDefault="0091357E" w:rsidP="004B0206">
            <w:pPr>
              <w:pStyle w:val="NoSpacing"/>
              <w:rPr>
                <w:rFonts w:cs="Arial"/>
                <w:szCs w:val="24"/>
              </w:rPr>
            </w:pPr>
          </w:p>
          <w:p w14:paraId="2ED324F1" w14:textId="77777777" w:rsidR="0091357E" w:rsidRPr="009C5DEF" w:rsidRDefault="0091357E" w:rsidP="004B0206">
            <w:pPr>
              <w:pStyle w:val="NoSpacing"/>
              <w:rPr>
                <w:rFonts w:cs="Arial"/>
                <w:szCs w:val="24"/>
              </w:rPr>
            </w:pPr>
          </w:p>
        </w:tc>
        <w:tc>
          <w:tcPr>
            <w:tcW w:w="2554" w:type="dxa"/>
          </w:tcPr>
          <w:p w14:paraId="753CEE3D" w14:textId="77777777" w:rsidR="0091357E" w:rsidRPr="009C5DEF" w:rsidRDefault="0091357E" w:rsidP="004B0206">
            <w:pPr>
              <w:pStyle w:val="NoSpacing"/>
              <w:rPr>
                <w:rFonts w:cs="Arial"/>
                <w:szCs w:val="24"/>
              </w:rPr>
            </w:pPr>
            <w:r w:rsidRPr="009C5DEF">
              <w:rPr>
                <w:rFonts w:cs="Arial"/>
                <w:szCs w:val="24"/>
              </w:rPr>
              <w:lastRenderedPageBreak/>
              <w:t xml:space="preserve">I will be using the basketball questioning strategy, so that all students </w:t>
            </w:r>
            <w:r w:rsidRPr="009C5DEF">
              <w:rPr>
                <w:rFonts w:cs="Arial"/>
                <w:szCs w:val="24"/>
              </w:rPr>
              <w:lastRenderedPageBreak/>
              <w:t>have a chance to answer – and will have a chance to give different answers.</w:t>
            </w:r>
          </w:p>
          <w:p w14:paraId="3D8C9F4F" w14:textId="77777777" w:rsidR="0091357E" w:rsidRPr="009C5DEF" w:rsidRDefault="0091357E" w:rsidP="004B0206">
            <w:pPr>
              <w:pStyle w:val="NoSpacing"/>
              <w:rPr>
                <w:rFonts w:cs="Arial"/>
                <w:szCs w:val="24"/>
              </w:rPr>
            </w:pPr>
          </w:p>
          <w:p w14:paraId="56C86AFF" w14:textId="77777777" w:rsidR="0091357E" w:rsidRPr="009C5DEF" w:rsidRDefault="0091357E" w:rsidP="004B0206">
            <w:pPr>
              <w:pStyle w:val="NoSpacing"/>
              <w:rPr>
                <w:rFonts w:cs="Arial"/>
                <w:szCs w:val="24"/>
              </w:rPr>
            </w:pPr>
            <w:r w:rsidRPr="009C5DEF">
              <w:rPr>
                <w:rFonts w:cs="Arial"/>
                <w:szCs w:val="24"/>
              </w:rPr>
              <w:t xml:space="preserve">Differentiation </w:t>
            </w:r>
          </w:p>
          <w:p w14:paraId="61BD958C" w14:textId="77777777" w:rsidR="0091357E" w:rsidRPr="009C5DEF" w:rsidRDefault="0091357E" w:rsidP="0091357E">
            <w:pPr>
              <w:pStyle w:val="NoSpacing"/>
              <w:numPr>
                <w:ilvl w:val="0"/>
                <w:numId w:val="6"/>
              </w:numPr>
              <w:rPr>
                <w:rFonts w:cs="Arial"/>
                <w:szCs w:val="24"/>
              </w:rPr>
            </w:pPr>
            <w:r w:rsidRPr="009C5DEF">
              <w:rPr>
                <w:rFonts w:cs="Arial"/>
                <w:szCs w:val="24"/>
              </w:rPr>
              <w:t>Ask appropriate questions based on ability of the child I’m asking to answer</w:t>
            </w:r>
          </w:p>
        </w:tc>
        <w:tc>
          <w:tcPr>
            <w:tcW w:w="2777" w:type="dxa"/>
          </w:tcPr>
          <w:p w14:paraId="411EFEB1" w14:textId="77777777" w:rsidR="0091357E" w:rsidRPr="009C5DEF" w:rsidRDefault="0091357E" w:rsidP="004B0206">
            <w:pPr>
              <w:pStyle w:val="NoSpacing"/>
              <w:rPr>
                <w:rFonts w:cs="Arial"/>
                <w:szCs w:val="24"/>
              </w:rPr>
            </w:pPr>
            <w:r w:rsidRPr="009C5DEF">
              <w:rPr>
                <w:rFonts w:cs="Arial"/>
                <w:szCs w:val="24"/>
              </w:rPr>
              <w:lastRenderedPageBreak/>
              <w:t>Key question to ask before moving onto next part of the lesson</w:t>
            </w:r>
          </w:p>
          <w:p w14:paraId="5D1D962E" w14:textId="77777777" w:rsidR="0091357E" w:rsidRPr="009C5DEF" w:rsidRDefault="0091357E" w:rsidP="0091357E">
            <w:pPr>
              <w:pStyle w:val="NoSpacing"/>
              <w:numPr>
                <w:ilvl w:val="0"/>
                <w:numId w:val="6"/>
              </w:numPr>
              <w:rPr>
                <w:rFonts w:cs="Arial"/>
                <w:szCs w:val="24"/>
              </w:rPr>
            </w:pPr>
            <w:r w:rsidRPr="009C5DEF">
              <w:rPr>
                <w:rFonts w:cs="Arial"/>
                <w:szCs w:val="24"/>
              </w:rPr>
              <w:lastRenderedPageBreak/>
              <w:t xml:space="preserve">Do different weather types correspond with certain seasons? </w:t>
            </w:r>
          </w:p>
          <w:p w14:paraId="5317404C" w14:textId="77777777" w:rsidR="0091357E" w:rsidRPr="009C5DEF" w:rsidRDefault="0091357E" w:rsidP="0091357E">
            <w:pPr>
              <w:pStyle w:val="NoSpacing"/>
              <w:numPr>
                <w:ilvl w:val="0"/>
                <w:numId w:val="6"/>
              </w:numPr>
              <w:rPr>
                <w:rFonts w:cs="Arial"/>
                <w:szCs w:val="24"/>
              </w:rPr>
            </w:pPr>
            <w:r w:rsidRPr="009C5DEF">
              <w:rPr>
                <w:rFonts w:cs="Arial"/>
                <w:szCs w:val="24"/>
              </w:rPr>
              <w:t>What’s the same between Wales and Australia?</w:t>
            </w:r>
          </w:p>
          <w:p w14:paraId="3E0A786E" w14:textId="77777777" w:rsidR="0091357E" w:rsidRPr="009C5DEF" w:rsidRDefault="0091357E" w:rsidP="0091357E">
            <w:pPr>
              <w:pStyle w:val="NoSpacing"/>
              <w:numPr>
                <w:ilvl w:val="0"/>
                <w:numId w:val="6"/>
              </w:numPr>
              <w:rPr>
                <w:rFonts w:cs="Arial"/>
                <w:szCs w:val="24"/>
              </w:rPr>
            </w:pPr>
            <w:r w:rsidRPr="009C5DEF">
              <w:rPr>
                <w:rFonts w:cs="Arial"/>
                <w:szCs w:val="24"/>
              </w:rPr>
              <w:t>What’s different between Wales and Australia?</w:t>
            </w:r>
          </w:p>
          <w:p w14:paraId="32BADF1D" w14:textId="77777777" w:rsidR="0091357E" w:rsidRPr="009C5DEF" w:rsidRDefault="0091357E" w:rsidP="004B0206">
            <w:pPr>
              <w:pStyle w:val="NoSpacing"/>
              <w:rPr>
                <w:rFonts w:cs="Arial"/>
                <w:szCs w:val="24"/>
              </w:rPr>
            </w:pPr>
          </w:p>
          <w:p w14:paraId="460E3C7E" w14:textId="77777777" w:rsidR="0091357E" w:rsidRPr="009C5DEF" w:rsidRDefault="0091357E" w:rsidP="004B0206">
            <w:pPr>
              <w:pStyle w:val="NoSpacing"/>
              <w:rPr>
                <w:rFonts w:cs="Arial"/>
                <w:szCs w:val="24"/>
              </w:rPr>
            </w:pPr>
            <w:r w:rsidRPr="009C5DEF">
              <w:rPr>
                <w:rFonts w:cs="Arial"/>
                <w:szCs w:val="24"/>
              </w:rPr>
              <w:t>AFL strategies</w:t>
            </w:r>
          </w:p>
          <w:p w14:paraId="2B338943" w14:textId="77777777" w:rsidR="0091357E" w:rsidRPr="009C5DEF" w:rsidRDefault="0091357E" w:rsidP="0091357E">
            <w:pPr>
              <w:pStyle w:val="NoSpacing"/>
              <w:numPr>
                <w:ilvl w:val="0"/>
                <w:numId w:val="6"/>
              </w:numPr>
              <w:rPr>
                <w:rFonts w:cs="Arial"/>
                <w:szCs w:val="24"/>
              </w:rPr>
            </w:pPr>
            <w:r w:rsidRPr="009C5DEF">
              <w:rPr>
                <w:rFonts w:cs="Arial"/>
                <w:szCs w:val="24"/>
              </w:rPr>
              <w:t>Hands down, heads up</w:t>
            </w:r>
          </w:p>
          <w:p w14:paraId="7325A0DC" w14:textId="77777777" w:rsidR="0091357E" w:rsidRPr="009C5DEF" w:rsidRDefault="0091357E" w:rsidP="0091357E">
            <w:pPr>
              <w:pStyle w:val="NoSpacing"/>
              <w:numPr>
                <w:ilvl w:val="0"/>
                <w:numId w:val="6"/>
              </w:numPr>
              <w:rPr>
                <w:rFonts w:cs="Arial"/>
                <w:szCs w:val="24"/>
              </w:rPr>
            </w:pPr>
            <w:r w:rsidRPr="009C5DEF">
              <w:rPr>
                <w:rFonts w:cs="Arial"/>
                <w:szCs w:val="24"/>
              </w:rPr>
              <w:t>Think, pair, share</w:t>
            </w:r>
          </w:p>
          <w:p w14:paraId="059909BE" w14:textId="77777777" w:rsidR="0091357E" w:rsidRPr="009C5DEF" w:rsidRDefault="0091357E" w:rsidP="0091357E">
            <w:pPr>
              <w:pStyle w:val="NoSpacing"/>
              <w:numPr>
                <w:ilvl w:val="0"/>
                <w:numId w:val="6"/>
              </w:numPr>
              <w:rPr>
                <w:rFonts w:cs="Arial"/>
                <w:szCs w:val="24"/>
              </w:rPr>
            </w:pPr>
            <w:r w:rsidRPr="009C5DEF">
              <w:rPr>
                <w:rFonts w:cs="Arial"/>
                <w:szCs w:val="24"/>
              </w:rPr>
              <w:t>Pose, pause, pounce, bounce</w:t>
            </w:r>
          </w:p>
        </w:tc>
      </w:tr>
      <w:tr w:rsidR="0091357E" w:rsidRPr="009C5DEF" w14:paraId="0348931C" w14:textId="77777777" w:rsidTr="004B0206">
        <w:trPr>
          <w:trHeight w:val="56"/>
        </w:trPr>
        <w:tc>
          <w:tcPr>
            <w:tcW w:w="1275" w:type="dxa"/>
          </w:tcPr>
          <w:p w14:paraId="2CEB92DD" w14:textId="77777777" w:rsidR="0091357E" w:rsidRPr="009C5DEF" w:rsidRDefault="0091357E" w:rsidP="004B0206">
            <w:pPr>
              <w:pStyle w:val="NoSpacing"/>
              <w:rPr>
                <w:rFonts w:cs="Arial"/>
                <w:szCs w:val="24"/>
              </w:rPr>
            </w:pPr>
            <w:r w:rsidRPr="009C5DEF">
              <w:rPr>
                <w:rFonts w:cs="Arial"/>
                <w:szCs w:val="24"/>
              </w:rPr>
              <w:lastRenderedPageBreak/>
              <w:t>40 minutes</w:t>
            </w:r>
          </w:p>
        </w:tc>
        <w:tc>
          <w:tcPr>
            <w:tcW w:w="4390" w:type="dxa"/>
          </w:tcPr>
          <w:p w14:paraId="646DF72F" w14:textId="77777777" w:rsidR="0091357E" w:rsidRPr="009C5DEF" w:rsidRDefault="0091357E" w:rsidP="004B0206">
            <w:pPr>
              <w:pStyle w:val="NoSpacing"/>
              <w:rPr>
                <w:rFonts w:cs="Arial"/>
                <w:szCs w:val="24"/>
              </w:rPr>
            </w:pPr>
            <w:r w:rsidRPr="009C5DEF">
              <w:rPr>
                <w:rFonts w:cs="Arial"/>
                <w:szCs w:val="24"/>
              </w:rPr>
              <w:t xml:space="preserve">Main task of the lesson – first 3-4 minutes will be explaining task, then pupils will be doing the task. </w:t>
            </w:r>
          </w:p>
          <w:p w14:paraId="69B0AA2D" w14:textId="77777777" w:rsidR="0091357E" w:rsidRPr="009C5DEF" w:rsidRDefault="0091357E" w:rsidP="004B0206">
            <w:pPr>
              <w:pStyle w:val="NoSpacing"/>
              <w:rPr>
                <w:rFonts w:cs="Arial"/>
                <w:szCs w:val="24"/>
              </w:rPr>
            </w:pPr>
          </w:p>
          <w:p w14:paraId="397D73F6" w14:textId="77777777" w:rsidR="0091357E" w:rsidRPr="009C5DEF" w:rsidRDefault="0091357E" w:rsidP="004B0206">
            <w:pPr>
              <w:pStyle w:val="NoSpacing"/>
              <w:rPr>
                <w:rFonts w:cs="Arial"/>
                <w:szCs w:val="24"/>
              </w:rPr>
            </w:pPr>
            <w:r w:rsidRPr="009C5DEF">
              <w:rPr>
                <w:rFonts w:cs="Arial"/>
                <w:szCs w:val="24"/>
              </w:rPr>
              <w:t xml:space="preserve">Students will be asked to look at their worksheet that they will be completing throughout the lesson – while I explain what they must do. </w:t>
            </w:r>
          </w:p>
          <w:p w14:paraId="1CD688A0" w14:textId="77777777" w:rsidR="0091357E" w:rsidRPr="009C5DEF" w:rsidRDefault="0091357E" w:rsidP="0091357E">
            <w:pPr>
              <w:pStyle w:val="NoSpacing"/>
              <w:numPr>
                <w:ilvl w:val="0"/>
                <w:numId w:val="6"/>
              </w:numPr>
              <w:rPr>
                <w:rFonts w:cs="Arial"/>
                <w:szCs w:val="24"/>
              </w:rPr>
            </w:pPr>
            <w:r w:rsidRPr="009C5DEF">
              <w:rPr>
                <w:rFonts w:cs="Arial"/>
                <w:szCs w:val="24"/>
              </w:rPr>
              <w:t>Before I let them start on the sheet, I will ask 2-3 students to explain the task to me – this allows me to see if the students know what they are doing.</w:t>
            </w:r>
          </w:p>
          <w:p w14:paraId="6D4416F2" w14:textId="77777777" w:rsidR="0091357E" w:rsidRPr="009C5DEF" w:rsidRDefault="0091357E" w:rsidP="004B0206">
            <w:pPr>
              <w:pStyle w:val="NoSpacing"/>
              <w:rPr>
                <w:rFonts w:cs="Arial"/>
                <w:szCs w:val="24"/>
              </w:rPr>
            </w:pPr>
          </w:p>
          <w:p w14:paraId="6831444A" w14:textId="77777777" w:rsidR="0091357E" w:rsidRPr="009C5DEF" w:rsidRDefault="0091357E" w:rsidP="004B0206">
            <w:pPr>
              <w:pStyle w:val="NoSpacing"/>
              <w:rPr>
                <w:rFonts w:cs="Arial"/>
                <w:szCs w:val="24"/>
              </w:rPr>
            </w:pPr>
            <w:r w:rsidRPr="009C5DEF">
              <w:rPr>
                <w:rFonts w:cs="Arial"/>
                <w:szCs w:val="24"/>
              </w:rPr>
              <w:lastRenderedPageBreak/>
              <w:t xml:space="preserve">I will be going around the to support students with their work and will be live marking. </w:t>
            </w:r>
          </w:p>
          <w:p w14:paraId="4515A6D2" w14:textId="77777777" w:rsidR="0091357E" w:rsidRPr="009C5DEF" w:rsidRDefault="0091357E" w:rsidP="0091357E">
            <w:pPr>
              <w:pStyle w:val="NoSpacing"/>
              <w:numPr>
                <w:ilvl w:val="0"/>
                <w:numId w:val="6"/>
              </w:numPr>
              <w:rPr>
                <w:rFonts w:cs="Arial"/>
                <w:szCs w:val="24"/>
              </w:rPr>
            </w:pPr>
            <w:r w:rsidRPr="009C5DEF">
              <w:rPr>
                <w:rFonts w:cs="Arial"/>
                <w:szCs w:val="24"/>
              </w:rPr>
              <w:t xml:space="preserve">Will be asking questions about where pupils found the information </w:t>
            </w:r>
          </w:p>
          <w:p w14:paraId="6AAD9B41" w14:textId="77777777" w:rsidR="0091357E" w:rsidRPr="009C5DEF" w:rsidRDefault="0091357E" w:rsidP="0091357E">
            <w:pPr>
              <w:pStyle w:val="NoSpacing"/>
              <w:numPr>
                <w:ilvl w:val="0"/>
                <w:numId w:val="6"/>
              </w:numPr>
              <w:rPr>
                <w:rFonts w:cs="Arial"/>
                <w:szCs w:val="24"/>
              </w:rPr>
            </w:pPr>
            <w:r w:rsidRPr="009C5DEF">
              <w:rPr>
                <w:rFonts w:cs="Arial"/>
                <w:szCs w:val="24"/>
              </w:rPr>
              <w:t xml:space="preserve">If pupils are getting confused and misunderstand what the task is I will be stopping the pupils and we’ll go through it together again, then I will allow students to carry on. </w:t>
            </w:r>
          </w:p>
          <w:p w14:paraId="212A0C12" w14:textId="77777777" w:rsidR="0091357E" w:rsidRPr="009C5DEF" w:rsidRDefault="0091357E" w:rsidP="0091357E">
            <w:pPr>
              <w:pStyle w:val="NoSpacing"/>
              <w:numPr>
                <w:ilvl w:val="0"/>
                <w:numId w:val="6"/>
              </w:numPr>
              <w:rPr>
                <w:rFonts w:cs="Arial"/>
                <w:szCs w:val="24"/>
              </w:rPr>
            </w:pPr>
          </w:p>
          <w:p w14:paraId="651DC0E4" w14:textId="77777777" w:rsidR="0091357E" w:rsidRPr="009C5DEF" w:rsidRDefault="0091357E" w:rsidP="004B0206">
            <w:pPr>
              <w:pStyle w:val="NoSpacing"/>
              <w:rPr>
                <w:rFonts w:cs="Arial"/>
                <w:szCs w:val="24"/>
              </w:rPr>
            </w:pPr>
          </w:p>
        </w:tc>
        <w:tc>
          <w:tcPr>
            <w:tcW w:w="4341" w:type="dxa"/>
          </w:tcPr>
          <w:p w14:paraId="417DC711" w14:textId="77777777" w:rsidR="0091357E" w:rsidRPr="009C5DEF" w:rsidRDefault="0091357E" w:rsidP="004B0206">
            <w:pPr>
              <w:pStyle w:val="NoSpacing"/>
              <w:rPr>
                <w:rFonts w:cs="Arial"/>
                <w:szCs w:val="24"/>
              </w:rPr>
            </w:pPr>
            <w:r w:rsidRPr="009C5DEF">
              <w:rPr>
                <w:rFonts w:cs="Arial"/>
                <w:szCs w:val="24"/>
              </w:rPr>
              <w:lastRenderedPageBreak/>
              <w:t xml:space="preserve">What is the task? </w:t>
            </w:r>
          </w:p>
          <w:p w14:paraId="114AA1A8" w14:textId="77777777" w:rsidR="0091357E" w:rsidRPr="009C5DEF" w:rsidRDefault="0091357E" w:rsidP="004B0206">
            <w:pPr>
              <w:pStyle w:val="NoSpacing"/>
              <w:rPr>
                <w:rFonts w:cs="Arial"/>
                <w:szCs w:val="24"/>
              </w:rPr>
            </w:pPr>
          </w:p>
          <w:p w14:paraId="772872A2" w14:textId="77777777" w:rsidR="0091357E" w:rsidRPr="009C5DEF" w:rsidRDefault="0091357E" w:rsidP="004B0206">
            <w:pPr>
              <w:pStyle w:val="NoSpacing"/>
              <w:rPr>
                <w:rFonts w:cs="Arial"/>
                <w:szCs w:val="24"/>
              </w:rPr>
            </w:pPr>
            <w:r w:rsidRPr="009C5DEF">
              <w:rPr>
                <w:rFonts w:cs="Arial"/>
                <w:noProof/>
                <w:szCs w:val="24"/>
              </w:rPr>
              <w:lastRenderedPageBreak/>
              <w:drawing>
                <wp:anchor distT="0" distB="0" distL="114300" distR="114300" simplePos="0" relativeHeight="251659264" behindDoc="1" locked="0" layoutInCell="1" allowOverlap="1" wp14:anchorId="1567F6FF" wp14:editId="507B5A05">
                  <wp:simplePos x="0" y="0"/>
                  <wp:positionH relativeFrom="column">
                    <wp:posOffset>892175</wp:posOffset>
                  </wp:positionH>
                  <wp:positionV relativeFrom="paragraph">
                    <wp:posOffset>1084580</wp:posOffset>
                  </wp:positionV>
                  <wp:extent cx="1786890" cy="2611755"/>
                  <wp:effectExtent l="0" t="0" r="3810" b="4445"/>
                  <wp:wrapTight wrapText="bothSides">
                    <wp:wrapPolygon edited="0">
                      <wp:start x="0" y="0"/>
                      <wp:lineTo x="0" y="21532"/>
                      <wp:lineTo x="21493" y="21532"/>
                      <wp:lineTo x="21493" y="0"/>
                      <wp:lineTo x="0" y="0"/>
                    </wp:wrapPolygon>
                  </wp:wrapTight>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6890" cy="2611755"/>
                          </a:xfrm>
                          <a:prstGeom prst="rect">
                            <a:avLst/>
                          </a:prstGeom>
                        </pic:spPr>
                      </pic:pic>
                    </a:graphicData>
                  </a:graphic>
                  <wp14:sizeRelH relativeFrom="page">
                    <wp14:pctWidth>0</wp14:pctWidth>
                  </wp14:sizeRelH>
                  <wp14:sizeRelV relativeFrom="page">
                    <wp14:pctHeight>0</wp14:pctHeight>
                  </wp14:sizeRelV>
                </wp:anchor>
              </w:drawing>
            </w:r>
            <w:r w:rsidRPr="009C5DEF">
              <w:rPr>
                <w:rFonts w:cs="Arial"/>
                <w:szCs w:val="24"/>
              </w:rPr>
              <w:t>The pupils will be filling in the worksheet – first they will fill in the blanks in the sentences. Then they will go onto the computers to find the average temperatures in Australia and Wales across a year. Once pupils have completed this they will be expected to use the information they have gathered and put it into bar graphs – which pupils would have covered in maths.</w:t>
            </w:r>
          </w:p>
          <w:p w14:paraId="65C2B16D" w14:textId="77777777" w:rsidR="0091357E" w:rsidRPr="009C5DEF" w:rsidRDefault="0091357E" w:rsidP="004B0206">
            <w:pPr>
              <w:pStyle w:val="NoSpacing"/>
              <w:rPr>
                <w:rFonts w:cs="Arial"/>
                <w:szCs w:val="24"/>
              </w:rPr>
            </w:pPr>
          </w:p>
          <w:p w14:paraId="791D971C" w14:textId="77777777" w:rsidR="0091357E" w:rsidRPr="009C5DEF" w:rsidRDefault="0091357E" w:rsidP="004B0206">
            <w:pPr>
              <w:pStyle w:val="NoSpacing"/>
              <w:rPr>
                <w:rFonts w:cs="Arial"/>
                <w:szCs w:val="24"/>
              </w:rPr>
            </w:pPr>
          </w:p>
          <w:p w14:paraId="7F3AF851" w14:textId="77777777" w:rsidR="0091357E" w:rsidRPr="009C5DEF" w:rsidRDefault="0091357E" w:rsidP="004B0206">
            <w:pPr>
              <w:pStyle w:val="NoSpacing"/>
              <w:rPr>
                <w:rFonts w:cs="Arial"/>
                <w:szCs w:val="24"/>
              </w:rPr>
            </w:pPr>
          </w:p>
        </w:tc>
        <w:tc>
          <w:tcPr>
            <w:tcW w:w="2554" w:type="dxa"/>
          </w:tcPr>
          <w:p w14:paraId="1455320A" w14:textId="77777777" w:rsidR="0091357E" w:rsidRPr="009C5DEF" w:rsidRDefault="0091357E" w:rsidP="004B0206">
            <w:pPr>
              <w:pStyle w:val="NoSpacing"/>
              <w:rPr>
                <w:rFonts w:cs="Arial"/>
                <w:szCs w:val="24"/>
              </w:rPr>
            </w:pPr>
            <w:r w:rsidRPr="009C5DEF">
              <w:rPr>
                <w:rFonts w:cs="Arial"/>
                <w:szCs w:val="24"/>
              </w:rPr>
              <w:lastRenderedPageBreak/>
              <w:t xml:space="preserve">The pupils will be working in pairs so students will be able to work together when completing their work. </w:t>
            </w:r>
          </w:p>
          <w:p w14:paraId="236D71CA" w14:textId="77777777" w:rsidR="0091357E" w:rsidRPr="009C5DEF" w:rsidRDefault="0091357E" w:rsidP="004B0206">
            <w:pPr>
              <w:pStyle w:val="NoSpacing"/>
              <w:rPr>
                <w:rFonts w:cs="Arial"/>
                <w:szCs w:val="24"/>
              </w:rPr>
            </w:pPr>
          </w:p>
          <w:p w14:paraId="38B32927" w14:textId="77777777" w:rsidR="0091357E" w:rsidRPr="009C5DEF" w:rsidRDefault="0091357E" w:rsidP="004B0206">
            <w:pPr>
              <w:pStyle w:val="NoSpacing"/>
              <w:rPr>
                <w:rFonts w:cs="Arial"/>
                <w:szCs w:val="24"/>
              </w:rPr>
            </w:pPr>
            <w:r w:rsidRPr="009C5DEF">
              <w:rPr>
                <w:rFonts w:cs="Arial"/>
                <w:szCs w:val="24"/>
              </w:rPr>
              <w:t>There are also extension tasks for students who finish early (see below box).</w:t>
            </w:r>
          </w:p>
          <w:p w14:paraId="4C3E7DAE" w14:textId="77777777" w:rsidR="0091357E" w:rsidRPr="009C5DEF" w:rsidRDefault="0091357E" w:rsidP="004B0206">
            <w:pPr>
              <w:pStyle w:val="NoSpacing"/>
              <w:rPr>
                <w:rFonts w:cs="Arial"/>
                <w:szCs w:val="24"/>
              </w:rPr>
            </w:pPr>
          </w:p>
          <w:p w14:paraId="67CE4DD4" w14:textId="77777777" w:rsidR="0091357E" w:rsidRPr="009C5DEF" w:rsidRDefault="00C012C7" w:rsidP="004B0206">
            <w:pPr>
              <w:pStyle w:val="NoSpacing"/>
              <w:rPr>
                <w:rFonts w:cs="Arial"/>
                <w:szCs w:val="24"/>
              </w:rPr>
            </w:pPr>
            <w:r w:rsidRPr="009C5DEF">
              <w:rPr>
                <w:rFonts w:cs="Arial"/>
                <w:szCs w:val="24"/>
              </w:rPr>
              <w:t xml:space="preserve">LA </w:t>
            </w:r>
          </w:p>
          <w:p w14:paraId="1468651D" w14:textId="362D2D16" w:rsidR="00C012C7" w:rsidRPr="009C5DEF" w:rsidRDefault="00C012C7" w:rsidP="00C012C7">
            <w:pPr>
              <w:pStyle w:val="NoSpacing"/>
              <w:numPr>
                <w:ilvl w:val="0"/>
                <w:numId w:val="6"/>
              </w:numPr>
              <w:rPr>
                <w:rFonts w:cs="Arial"/>
                <w:szCs w:val="24"/>
              </w:rPr>
            </w:pPr>
            <w:r w:rsidRPr="009C5DEF">
              <w:rPr>
                <w:rFonts w:cs="Arial"/>
                <w:szCs w:val="24"/>
              </w:rPr>
              <w:t xml:space="preserve">I will sit on the table with the LA students to </w:t>
            </w:r>
            <w:r w:rsidRPr="009C5DEF">
              <w:rPr>
                <w:rFonts w:cs="Arial"/>
                <w:szCs w:val="24"/>
              </w:rPr>
              <w:lastRenderedPageBreak/>
              <w:t xml:space="preserve">support them in their work, however I will also be walking around at times to observe what the other pupils are doing. </w:t>
            </w:r>
          </w:p>
        </w:tc>
        <w:tc>
          <w:tcPr>
            <w:tcW w:w="2777" w:type="dxa"/>
          </w:tcPr>
          <w:p w14:paraId="03FBC867" w14:textId="77777777" w:rsidR="0091357E" w:rsidRPr="009C5DEF" w:rsidRDefault="0091357E" w:rsidP="004B0206">
            <w:pPr>
              <w:pStyle w:val="NoSpacing"/>
              <w:rPr>
                <w:rFonts w:cs="Arial"/>
                <w:szCs w:val="24"/>
              </w:rPr>
            </w:pPr>
            <w:r w:rsidRPr="009C5DEF">
              <w:rPr>
                <w:rFonts w:cs="Arial"/>
                <w:szCs w:val="24"/>
              </w:rPr>
              <w:lastRenderedPageBreak/>
              <w:t xml:space="preserve">AFL </w:t>
            </w:r>
          </w:p>
          <w:p w14:paraId="6D43DA1A" w14:textId="77777777" w:rsidR="0091357E" w:rsidRPr="009C5DEF" w:rsidRDefault="0091357E" w:rsidP="0091357E">
            <w:pPr>
              <w:pStyle w:val="NoSpacing"/>
              <w:numPr>
                <w:ilvl w:val="0"/>
                <w:numId w:val="6"/>
              </w:numPr>
              <w:rPr>
                <w:rFonts w:cs="Arial"/>
                <w:szCs w:val="24"/>
              </w:rPr>
            </w:pPr>
            <w:r w:rsidRPr="009C5DEF">
              <w:rPr>
                <w:rFonts w:cs="Arial"/>
                <w:szCs w:val="24"/>
              </w:rPr>
              <w:t xml:space="preserve">Asking pupils what questions they have about the task </w:t>
            </w:r>
          </w:p>
          <w:p w14:paraId="5F130A9C" w14:textId="77777777" w:rsidR="0091357E" w:rsidRPr="009C5DEF" w:rsidRDefault="0091357E" w:rsidP="0091357E">
            <w:pPr>
              <w:pStyle w:val="NoSpacing"/>
              <w:numPr>
                <w:ilvl w:val="0"/>
                <w:numId w:val="6"/>
              </w:numPr>
              <w:rPr>
                <w:rFonts w:cs="Arial"/>
                <w:szCs w:val="24"/>
              </w:rPr>
            </w:pPr>
            <w:r w:rsidRPr="009C5DEF">
              <w:rPr>
                <w:rFonts w:cs="Arial"/>
                <w:szCs w:val="24"/>
              </w:rPr>
              <w:t xml:space="preserve">High expectations set during explanation of task – low volume of noise – share computers – ask friends to help before you ask the teacher. </w:t>
            </w:r>
          </w:p>
          <w:p w14:paraId="788AE38D" w14:textId="77777777" w:rsidR="0091357E" w:rsidRPr="009C5DEF" w:rsidRDefault="0091357E" w:rsidP="0091357E">
            <w:pPr>
              <w:pStyle w:val="NoSpacing"/>
              <w:numPr>
                <w:ilvl w:val="0"/>
                <w:numId w:val="6"/>
              </w:numPr>
              <w:rPr>
                <w:rFonts w:cs="Arial"/>
                <w:szCs w:val="24"/>
              </w:rPr>
            </w:pPr>
            <w:r w:rsidRPr="009C5DEF">
              <w:rPr>
                <w:rFonts w:cs="Arial"/>
                <w:szCs w:val="24"/>
              </w:rPr>
              <w:lastRenderedPageBreak/>
              <w:t xml:space="preserve">Sequencing – on the whiteboard there will be a ‘mini checklist’ with what tasks they need to do throughout the lesson. – this will support students in knowing what do next in addition to me to see which students have been listening. </w:t>
            </w:r>
          </w:p>
        </w:tc>
      </w:tr>
      <w:tr w:rsidR="0091357E" w:rsidRPr="009C5DEF" w14:paraId="34CD17EA" w14:textId="77777777" w:rsidTr="004B0206">
        <w:trPr>
          <w:trHeight w:val="56"/>
        </w:trPr>
        <w:tc>
          <w:tcPr>
            <w:tcW w:w="1275" w:type="dxa"/>
          </w:tcPr>
          <w:p w14:paraId="12404874" w14:textId="77777777" w:rsidR="0091357E" w:rsidRPr="009C5DEF" w:rsidRDefault="0091357E" w:rsidP="004B0206">
            <w:pPr>
              <w:pStyle w:val="NoSpacing"/>
              <w:rPr>
                <w:rFonts w:cs="Arial"/>
                <w:szCs w:val="24"/>
              </w:rPr>
            </w:pPr>
            <w:r w:rsidRPr="009C5DEF">
              <w:rPr>
                <w:rFonts w:cs="Arial"/>
                <w:szCs w:val="24"/>
              </w:rPr>
              <w:lastRenderedPageBreak/>
              <w:t>EXTENTION TASK</w:t>
            </w:r>
          </w:p>
        </w:tc>
        <w:tc>
          <w:tcPr>
            <w:tcW w:w="4390" w:type="dxa"/>
          </w:tcPr>
          <w:p w14:paraId="47285539" w14:textId="77777777" w:rsidR="0091357E" w:rsidRPr="009C5DEF" w:rsidRDefault="0091357E" w:rsidP="004B0206">
            <w:pPr>
              <w:pStyle w:val="NoSpacing"/>
              <w:rPr>
                <w:rFonts w:cs="Arial"/>
                <w:szCs w:val="24"/>
              </w:rPr>
            </w:pPr>
            <w:r w:rsidRPr="009C5DEF">
              <w:rPr>
                <w:rFonts w:cs="Arial"/>
                <w:szCs w:val="24"/>
              </w:rPr>
              <w:t xml:space="preserve">EXTENTION TASK </w:t>
            </w:r>
          </w:p>
          <w:p w14:paraId="715A3655" w14:textId="77777777" w:rsidR="0091357E" w:rsidRPr="009C5DEF" w:rsidRDefault="0091357E" w:rsidP="0091357E">
            <w:pPr>
              <w:pStyle w:val="NoSpacing"/>
              <w:numPr>
                <w:ilvl w:val="0"/>
                <w:numId w:val="6"/>
              </w:numPr>
              <w:rPr>
                <w:rFonts w:cs="Arial"/>
                <w:szCs w:val="24"/>
              </w:rPr>
            </w:pPr>
            <w:r w:rsidRPr="009C5DEF">
              <w:rPr>
                <w:rFonts w:cs="Arial"/>
                <w:szCs w:val="24"/>
              </w:rPr>
              <w:t xml:space="preserve">Once I have seen the pupil’s work, they will be asked to work on the extension task. This will be explained to them in the explanation of main task. </w:t>
            </w:r>
          </w:p>
        </w:tc>
        <w:tc>
          <w:tcPr>
            <w:tcW w:w="4341" w:type="dxa"/>
          </w:tcPr>
          <w:p w14:paraId="2CE357C9" w14:textId="77777777" w:rsidR="0091357E" w:rsidRPr="009C5DEF" w:rsidRDefault="0091357E" w:rsidP="004B0206">
            <w:pPr>
              <w:pStyle w:val="NoSpacing"/>
              <w:rPr>
                <w:rFonts w:cs="Arial"/>
                <w:szCs w:val="24"/>
              </w:rPr>
            </w:pPr>
            <w:r w:rsidRPr="009C5DEF">
              <w:rPr>
                <w:rFonts w:cs="Arial"/>
                <w:szCs w:val="24"/>
              </w:rPr>
              <w:t>There is three parts of the extension task</w:t>
            </w:r>
          </w:p>
          <w:p w14:paraId="28AB8C11" w14:textId="77777777" w:rsidR="0091357E" w:rsidRPr="009C5DEF" w:rsidRDefault="0091357E" w:rsidP="0091357E">
            <w:pPr>
              <w:pStyle w:val="NoSpacing"/>
              <w:numPr>
                <w:ilvl w:val="0"/>
                <w:numId w:val="7"/>
              </w:numPr>
              <w:rPr>
                <w:rFonts w:cs="Arial"/>
                <w:szCs w:val="24"/>
              </w:rPr>
            </w:pPr>
            <w:r w:rsidRPr="009C5DEF">
              <w:rPr>
                <w:rFonts w:cs="Arial"/>
                <w:szCs w:val="24"/>
              </w:rPr>
              <w:t xml:space="preserve">Research what the warmest day in Australia and Wales in 2021? </w:t>
            </w:r>
          </w:p>
          <w:p w14:paraId="58293E0B" w14:textId="77777777" w:rsidR="0091357E" w:rsidRPr="009C5DEF" w:rsidRDefault="0091357E" w:rsidP="0091357E">
            <w:pPr>
              <w:pStyle w:val="NoSpacing"/>
              <w:numPr>
                <w:ilvl w:val="0"/>
                <w:numId w:val="6"/>
              </w:numPr>
              <w:rPr>
                <w:rFonts w:cs="Arial"/>
                <w:szCs w:val="24"/>
              </w:rPr>
            </w:pPr>
            <w:r w:rsidRPr="009C5DEF">
              <w:rPr>
                <w:rFonts w:cs="Arial"/>
                <w:szCs w:val="24"/>
              </w:rPr>
              <w:t xml:space="preserve">Write a sentence with this information. </w:t>
            </w:r>
          </w:p>
          <w:p w14:paraId="413E0BFB" w14:textId="77777777" w:rsidR="0091357E" w:rsidRPr="009C5DEF" w:rsidRDefault="0091357E" w:rsidP="0091357E">
            <w:pPr>
              <w:pStyle w:val="NoSpacing"/>
              <w:numPr>
                <w:ilvl w:val="0"/>
                <w:numId w:val="6"/>
              </w:numPr>
              <w:rPr>
                <w:rFonts w:cs="Arial"/>
                <w:szCs w:val="24"/>
              </w:rPr>
            </w:pPr>
            <w:r w:rsidRPr="009C5DEF">
              <w:rPr>
                <w:rFonts w:cs="Arial"/>
                <w:szCs w:val="24"/>
              </w:rPr>
              <w:lastRenderedPageBreak/>
              <w:t>Compare the temperature – what is the difference?</w:t>
            </w:r>
          </w:p>
          <w:p w14:paraId="045E69D0" w14:textId="77777777" w:rsidR="0091357E" w:rsidRPr="009C5DEF" w:rsidRDefault="0091357E" w:rsidP="0091357E">
            <w:pPr>
              <w:pStyle w:val="NoSpacing"/>
              <w:numPr>
                <w:ilvl w:val="0"/>
                <w:numId w:val="7"/>
              </w:numPr>
              <w:rPr>
                <w:rFonts w:cs="Arial"/>
                <w:szCs w:val="24"/>
              </w:rPr>
            </w:pPr>
            <w:r w:rsidRPr="009C5DEF">
              <w:rPr>
                <w:rFonts w:cs="Arial"/>
                <w:szCs w:val="24"/>
              </w:rPr>
              <w:t>Research what the coldest day in Australia and Wales in 2021?</w:t>
            </w:r>
          </w:p>
          <w:p w14:paraId="350E0AEF" w14:textId="77777777" w:rsidR="0091357E" w:rsidRPr="009C5DEF" w:rsidRDefault="0091357E" w:rsidP="0091357E">
            <w:pPr>
              <w:pStyle w:val="NoSpacing"/>
              <w:numPr>
                <w:ilvl w:val="0"/>
                <w:numId w:val="6"/>
              </w:numPr>
              <w:rPr>
                <w:rFonts w:cs="Arial"/>
                <w:szCs w:val="24"/>
              </w:rPr>
            </w:pPr>
            <w:r w:rsidRPr="009C5DEF">
              <w:rPr>
                <w:rFonts w:cs="Arial"/>
                <w:szCs w:val="24"/>
              </w:rPr>
              <w:t xml:space="preserve">Write a sentence with this information. </w:t>
            </w:r>
          </w:p>
          <w:p w14:paraId="76C63967" w14:textId="77777777" w:rsidR="0091357E" w:rsidRPr="009C5DEF" w:rsidRDefault="0091357E" w:rsidP="0091357E">
            <w:pPr>
              <w:pStyle w:val="NoSpacing"/>
              <w:numPr>
                <w:ilvl w:val="0"/>
                <w:numId w:val="6"/>
              </w:numPr>
              <w:rPr>
                <w:rFonts w:cs="Arial"/>
                <w:szCs w:val="24"/>
              </w:rPr>
            </w:pPr>
            <w:r w:rsidRPr="009C5DEF">
              <w:rPr>
                <w:rFonts w:cs="Arial"/>
                <w:szCs w:val="24"/>
              </w:rPr>
              <w:t>Compare the temperature – what is the difference?</w:t>
            </w:r>
          </w:p>
          <w:p w14:paraId="2D9528AB" w14:textId="77777777" w:rsidR="0091357E" w:rsidRPr="009C5DEF" w:rsidRDefault="0091357E" w:rsidP="0091357E">
            <w:pPr>
              <w:pStyle w:val="NoSpacing"/>
              <w:numPr>
                <w:ilvl w:val="0"/>
                <w:numId w:val="7"/>
              </w:numPr>
              <w:rPr>
                <w:rFonts w:cs="Arial"/>
                <w:szCs w:val="24"/>
              </w:rPr>
            </w:pPr>
            <w:r w:rsidRPr="009C5DEF">
              <w:rPr>
                <w:rFonts w:cs="Arial"/>
                <w:szCs w:val="24"/>
              </w:rPr>
              <w:t>Where would you like to travel in the world? What’s the weather like there? Is it more like Australia or Wales?</w:t>
            </w:r>
          </w:p>
        </w:tc>
        <w:tc>
          <w:tcPr>
            <w:tcW w:w="2554" w:type="dxa"/>
          </w:tcPr>
          <w:p w14:paraId="4E45F286" w14:textId="77777777" w:rsidR="0091357E" w:rsidRPr="009C5DEF" w:rsidRDefault="0091357E" w:rsidP="004B0206">
            <w:pPr>
              <w:pStyle w:val="NoSpacing"/>
              <w:rPr>
                <w:rFonts w:cs="Arial"/>
                <w:szCs w:val="24"/>
              </w:rPr>
            </w:pPr>
            <w:r w:rsidRPr="009C5DEF">
              <w:rPr>
                <w:rFonts w:cs="Arial"/>
                <w:szCs w:val="24"/>
              </w:rPr>
              <w:lastRenderedPageBreak/>
              <w:t xml:space="preserve">Pupils will be encouraged to complete these tasks as independently as possible – as I will be working with pupils who have not completed the main </w:t>
            </w:r>
            <w:r w:rsidRPr="009C5DEF">
              <w:rPr>
                <w:rFonts w:cs="Arial"/>
                <w:szCs w:val="24"/>
              </w:rPr>
              <w:lastRenderedPageBreak/>
              <w:t xml:space="preserve">task – however, if they require </w:t>
            </w:r>
            <w:proofErr w:type="gramStart"/>
            <w:r w:rsidRPr="009C5DEF">
              <w:rPr>
                <w:rFonts w:cs="Arial"/>
                <w:szCs w:val="24"/>
              </w:rPr>
              <w:t>support</w:t>
            </w:r>
            <w:proofErr w:type="gramEnd"/>
            <w:r w:rsidRPr="009C5DEF">
              <w:rPr>
                <w:rFonts w:cs="Arial"/>
                <w:szCs w:val="24"/>
              </w:rPr>
              <w:t xml:space="preserve"> they can ask a friend to help before they ask myself. </w:t>
            </w:r>
          </w:p>
          <w:p w14:paraId="6C75E6AE" w14:textId="77777777" w:rsidR="0091357E" w:rsidRPr="009C5DEF" w:rsidRDefault="0091357E" w:rsidP="004B0206">
            <w:pPr>
              <w:pStyle w:val="NoSpacing"/>
              <w:rPr>
                <w:rFonts w:cs="Arial"/>
                <w:szCs w:val="24"/>
              </w:rPr>
            </w:pPr>
          </w:p>
          <w:p w14:paraId="021F7F8D" w14:textId="77777777" w:rsidR="0091357E" w:rsidRPr="009C5DEF" w:rsidRDefault="0091357E" w:rsidP="004B0206">
            <w:pPr>
              <w:pStyle w:val="NoSpacing"/>
              <w:rPr>
                <w:rFonts w:cs="Arial"/>
                <w:szCs w:val="24"/>
              </w:rPr>
            </w:pPr>
          </w:p>
        </w:tc>
        <w:tc>
          <w:tcPr>
            <w:tcW w:w="2777" w:type="dxa"/>
          </w:tcPr>
          <w:p w14:paraId="0D6CEBB7" w14:textId="77777777" w:rsidR="0091357E" w:rsidRPr="009C5DEF" w:rsidRDefault="0091357E" w:rsidP="004B0206">
            <w:pPr>
              <w:pStyle w:val="NoSpacing"/>
              <w:rPr>
                <w:rFonts w:cs="Arial"/>
                <w:szCs w:val="24"/>
              </w:rPr>
            </w:pPr>
            <w:r w:rsidRPr="009C5DEF">
              <w:rPr>
                <w:rFonts w:cs="Arial"/>
                <w:szCs w:val="24"/>
              </w:rPr>
              <w:lastRenderedPageBreak/>
              <w:t xml:space="preserve">AFL </w:t>
            </w:r>
          </w:p>
          <w:p w14:paraId="269B7465" w14:textId="77777777" w:rsidR="0091357E" w:rsidRPr="009C5DEF" w:rsidRDefault="0091357E" w:rsidP="0091357E">
            <w:pPr>
              <w:pStyle w:val="NoSpacing"/>
              <w:numPr>
                <w:ilvl w:val="0"/>
                <w:numId w:val="6"/>
              </w:numPr>
              <w:rPr>
                <w:rFonts w:cs="Arial"/>
                <w:szCs w:val="24"/>
              </w:rPr>
            </w:pPr>
            <w:r w:rsidRPr="009C5DEF">
              <w:rPr>
                <w:rFonts w:cs="Arial"/>
                <w:szCs w:val="24"/>
              </w:rPr>
              <w:t>Sequencing (see above)</w:t>
            </w:r>
          </w:p>
        </w:tc>
      </w:tr>
      <w:tr w:rsidR="0091357E" w:rsidRPr="009C5DEF" w14:paraId="52A8162F" w14:textId="77777777" w:rsidTr="004B0206">
        <w:trPr>
          <w:trHeight w:val="56"/>
        </w:trPr>
        <w:tc>
          <w:tcPr>
            <w:tcW w:w="1275" w:type="dxa"/>
          </w:tcPr>
          <w:p w14:paraId="3B1B41F4" w14:textId="77777777" w:rsidR="0091357E" w:rsidRPr="009C5DEF" w:rsidRDefault="0091357E" w:rsidP="004B0206">
            <w:pPr>
              <w:pStyle w:val="NoSpacing"/>
              <w:rPr>
                <w:rFonts w:cs="Arial"/>
                <w:szCs w:val="24"/>
              </w:rPr>
            </w:pPr>
            <w:r w:rsidRPr="009C5DEF">
              <w:rPr>
                <w:rFonts w:cs="Arial"/>
                <w:szCs w:val="24"/>
              </w:rPr>
              <w:t>10 minutes</w:t>
            </w:r>
          </w:p>
        </w:tc>
        <w:tc>
          <w:tcPr>
            <w:tcW w:w="4390" w:type="dxa"/>
          </w:tcPr>
          <w:p w14:paraId="1FBDEE3B" w14:textId="77777777" w:rsidR="0091357E" w:rsidRPr="009C5DEF" w:rsidRDefault="0091357E" w:rsidP="004B0206">
            <w:pPr>
              <w:pStyle w:val="NoSpacing"/>
              <w:rPr>
                <w:rFonts w:cs="Arial"/>
                <w:szCs w:val="24"/>
              </w:rPr>
            </w:pPr>
            <w:r w:rsidRPr="009C5DEF">
              <w:rPr>
                <w:rFonts w:cs="Arial"/>
                <w:szCs w:val="24"/>
              </w:rPr>
              <w:t xml:space="preserve">Concluding the lesson </w:t>
            </w:r>
          </w:p>
          <w:p w14:paraId="546916F0" w14:textId="77777777" w:rsidR="0091357E" w:rsidRPr="009C5DEF" w:rsidRDefault="0091357E" w:rsidP="004B0206">
            <w:pPr>
              <w:pStyle w:val="NoSpacing"/>
              <w:rPr>
                <w:rFonts w:cs="Arial"/>
                <w:szCs w:val="24"/>
              </w:rPr>
            </w:pPr>
            <w:r w:rsidRPr="009C5DEF">
              <w:rPr>
                <w:rFonts w:cs="Arial"/>
                <w:szCs w:val="24"/>
              </w:rPr>
              <w:t xml:space="preserve">As pupils have laptops out and already logged </w:t>
            </w:r>
            <w:proofErr w:type="gramStart"/>
            <w:r w:rsidRPr="009C5DEF">
              <w:rPr>
                <w:rFonts w:cs="Arial"/>
                <w:szCs w:val="24"/>
              </w:rPr>
              <w:t>in</w:t>
            </w:r>
            <w:proofErr w:type="gramEnd"/>
            <w:r w:rsidRPr="009C5DEF">
              <w:rPr>
                <w:rFonts w:cs="Arial"/>
                <w:szCs w:val="24"/>
              </w:rPr>
              <w:t xml:space="preserve"> they will be doing a Kahoot quiz which I’ve made to go along with the lesson.</w:t>
            </w:r>
          </w:p>
          <w:p w14:paraId="5EA1D64B" w14:textId="77777777" w:rsidR="0091357E" w:rsidRPr="009C5DEF" w:rsidRDefault="0091357E" w:rsidP="004B0206">
            <w:pPr>
              <w:pStyle w:val="NoSpacing"/>
              <w:rPr>
                <w:rFonts w:cs="Arial"/>
                <w:szCs w:val="24"/>
              </w:rPr>
            </w:pPr>
          </w:p>
          <w:p w14:paraId="01A6E4AD" w14:textId="77777777" w:rsidR="0091357E" w:rsidRPr="009C5DEF" w:rsidRDefault="0091357E" w:rsidP="004B0206">
            <w:pPr>
              <w:pStyle w:val="NoSpacing"/>
              <w:rPr>
                <w:rFonts w:cs="Arial"/>
                <w:szCs w:val="24"/>
              </w:rPr>
            </w:pPr>
          </w:p>
          <w:p w14:paraId="7A9F63C3" w14:textId="77777777" w:rsidR="0091357E" w:rsidRPr="009C5DEF" w:rsidRDefault="0091357E" w:rsidP="004B0206">
            <w:pPr>
              <w:pStyle w:val="NoSpacing"/>
              <w:rPr>
                <w:rFonts w:cs="Arial"/>
                <w:szCs w:val="24"/>
              </w:rPr>
            </w:pPr>
            <w:r w:rsidRPr="009C5DEF">
              <w:rPr>
                <w:rFonts w:cs="Arial"/>
                <w:szCs w:val="24"/>
              </w:rPr>
              <w:t xml:space="preserve">As students leave the </w:t>
            </w:r>
            <w:proofErr w:type="gramStart"/>
            <w:r w:rsidRPr="009C5DEF">
              <w:rPr>
                <w:rFonts w:cs="Arial"/>
                <w:szCs w:val="24"/>
              </w:rPr>
              <w:t>room</w:t>
            </w:r>
            <w:proofErr w:type="gramEnd"/>
            <w:r w:rsidRPr="009C5DEF">
              <w:rPr>
                <w:rFonts w:cs="Arial"/>
                <w:szCs w:val="24"/>
              </w:rPr>
              <w:t xml:space="preserve"> they need to give me one thing they now know about weather and temperature. (</w:t>
            </w:r>
            <w:proofErr w:type="gramStart"/>
            <w:r w:rsidRPr="009C5DEF">
              <w:rPr>
                <w:rFonts w:cs="Arial"/>
                <w:szCs w:val="24"/>
              </w:rPr>
              <w:t>exit</w:t>
            </w:r>
            <w:proofErr w:type="gramEnd"/>
            <w:r w:rsidRPr="009C5DEF">
              <w:rPr>
                <w:rFonts w:cs="Arial"/>
                <w:szCs w:val="24"/>
              </w:rPr>
              <w:t xml:space="preserve"> card)</w:t>
            </w:r>
          </w:p>
        </w:tc>
        <w:tc>
          <w:tcPr>
            <w:tcW w:w="4341" w:type="dxa"/>
          </w:tcPr>
          <w:p w14:paraId="4FC32268" w14:textId="77777777" w:rsidR="0091357E" w:rsidRPr="009C5DEF" w:rsidRDefault="0091357E" w:rsidP="004B0206">
            <w:pPr>
              <w:pStyle w:val="NoSpacing"/>
              <w:rPr>
                <w:rFonts w:cs="Arial"/>
                <w:szCs w:val="24"/>
              </w:rPr>
            </w:pPr>
            <w:r w:rsidRPr="009C5DEF">
              <w:rPr>
                <w:rFonts w:cs="Arial"/>
                <w:szCs w:val="24"/>
              </w:rPr>
              <w:t xml:space="preserve">Pupils will be consolidating their knowledge and applying it into real life contexts within the quiz. </w:t>
            </w:r>
          </w:p>
          <w:p w14:paraId="0C0BCAD3" w14:textId="77777777" w:rsidR="0091357E" w:rsidRPr="009C5DEF" w:rsidRDefault="0091357E" w:rsidP="0091357E">
            <w:pPr>
              <w:pStyle w:val="NoSpacing"/>
              <w:numPr>
                <w:ilvl w:val="0"/>
                <w:numId w:val="6"/>
              </w:numPr>
              <w:rPr>
                <w:rFonts w:cs="Arial"/>
                <w:szCs w:val="24"/>
              </w:rPr>
            </w:pPr>
            <w:r w:rsidRPr="009C5DEF">
              <w:rPr>
                <w:rFonts w:cs="Arial"/>
                <w:szCs w:val="24"/>
              </w:rPr>
              <w:t xml:space="preserve">The quiz will have some </w:t>
            </w:r>
            <w:proofErr w:type="gramStart"/>
            <w:r w:rsidRPr="009C5DEF">
              <w:rPr>
                <w:rFonts w:cs="Arial"/>
                <w:szCs w:val="24"/>
              </w:rPr>
              <w:t>scenario based</w:t>
            </w:r>
            <w:proofErr w:type="gramEnd"/>
            <w:r w:rsidRPr="009C5DEF">
              <w:rPr>
                <w:rFonts w:cs="Arial"/>
                <w:szCs w:val="24"/>
              </w:rPr>
              <w:t xml:space="preserve"> questions i.e. Ben wants to go to Australia in the summer what month should he go in? – students should now know that Australia’s summer is in November, December, and January. </w:t>
            </w:r>
          </w:p>
          <w:p w14:paraId="3B70A85D" w14:textId="77777777" w:rsidR="0091357E" w:rsidRPr="009C5DEF" w:rsidRDefault="0091357E" w:rsidP="004B0206">
            <w:pPr>
              <w:pStyle w:val="NoSpacing"/>
              <w:rPr>
                <w:rFonts w:cs="Arial"/>
                <w:szCs w:val="24"/>
              </w:rPr>
            </w:pPr>
          </w:p>
          <w:p w14:paraId="6BF7DBF6" w14:textId="77777777" w:rsidR="0091357E" w:rsidRPr="009C5DEF" w:rsidRDefault="0091357E" w:rsidP="004B0206">
            <w:pPr>
              <w:pStyle w:val="NoSpacing"/>
              <w:rPr>
                <w:rFonts w:cs="Arial"/>
                <w:szCs w:val="24"/>
              </w:rPr>
            </w:pPr>
            <w:r w:rsidRPr="009C5DEF">
              <w:rPr>
                <w:rFonts w:cs="Arial"/>
                <w:szCs w:val="24"/>
              </w:rPr>
              <w:t xml:space="preserve">Exit card </w:t>
            </w:r>
          </w:p>
          <w:p w14:paraId="1EBE66F4" w14:textId="77777777" w:rsidR="0091357E" w:rsidRPr="009C5DEF" w:rsidRDefault="0091357E" w:rsidP="0091357E">
            <w:pPr>
              <w:pStyle w:val="NoSpacing"/>
              <w:numPr>
                <w:ilvl w:val="0"/>
                <w:numId w:val="6"/>
              </w:numPr>
              <w:rPr>
                <w:rFonts w:cs="Arial"/>
                <w:szCs w:val="24"/>
              </w:rPr>
            </w:pPr>
            <w:r w:rsidRPr="009C5DEF">
              <w:rPr>
                <w:rFonts w:cs="Arial"/>
                <w:szCs w:val="24"/>
              </w:rPr>
              <w:t xml:space="preserve">Pupils need to tell me one thing they have learnt throughout the lesson </w:t>
            </w:r>
          </w:p>
        </w:tc>
        <w:tc>
          <w:tcPr>
            <w:tcW w:w="2554" w:type="dxa"/>
          </w:tcPr>
          <w:p w14:paraId="0980586A" w14:textId="77777777" w:rsidR="0091357E" w:rsidRPr="009C5DEF" w:rsidRDefault="0091357E" w:rsidP="004B0206">
            <w:pPr>
              <w:pStyle w:val="NoSpacing"/>
              <w:rPr>
                <w:rFonts w:cs="Arial"/>
                <w:szCs w:val="24"/>
              </w:rPr>
            </w:pPr>
            <w:r w:rsidRPr="009C5DEF">
              <w:rPr>
                <w:rFonts w:cs="Arial"/>
                <w:szCs w:val="24"/>
              </w:rPr>
              <w:t xml:space="preserve">Students will be working in pairs. </w:t>
            </w:r>
          </w:p>
        </w:tc>
        <w:tc>
          <w:tcPr>
            <w:tcW w:w="2777" w:type="dxa"/>
          </w:tcPr>
          <w:p w14:paraId="1BCC8FB6" w14:textId="77777777" w:rsidR="0091357E" w:rsidRPr="009C5DEF" w:rsidRDefault="0091357E" w:rsidP="004B0206">
            <w:pPr>
              <w:pStyle w:val="NoSpacing"/>
              <w:rPr>
                <w:rFonts w:cs="Arial"/>
                <w:szCs w:val="24"/>
              </w:rPr>
            </w:pPr>
            <w:r w:rsidRPr="009C5DEF">
              <w:rPr>
                <w:rFonts w:cs="Arial"/>
                <w:szCs w:val="24"/>
              </w:rPr>
              <w:t>AFL</w:t>
            </w:r>
          </w:p>
          <w:p w14:paraId="11B1EB3F" w14:textId="77777777" w:rsidR="0091357E" w:rsidRPr="009C5DEF" w:rsidRDefault="0091357E" w:rsidP="0091357E">
            <w:pPr>
              <w:pStyle w:val="NoSpacing"/>
              <w:numPr>
                <w:ilvl w:val="0"/>
                <w:numId w:val="6"/>
              </w:numPr>
              <w:rPr>
                <w:rFonts w:cs="Arial"/>
                <w:szCs w:val="24"/>
              </w:rPr>
            </w:pPr>
            <w:r w:rsidRPr="009C5DEF">
              <w:rPr>
                <w:rFonts w:cs="Arial"/>
                <w:szCs w:val="24"/>
              </w:rPr>
              <w:t xml:space="preserve">Exit cards </w:t>
            </w:r>
          </w:p>
          <w:p w14:paraId="719A9737" w14:textId="77777777" w:rsidR="0091357E" w:rsidRPr="009C5DEF" w:rsidRDefault="0091357E" w:rsidP="0091357E">
            <w:pPr>
              <w:pStyle w:val="NoSpacing"/>
              <w:numPr>
                <w:ilvl w:val="0"/>
                <w:numId w:val="6"/>
              </w:numPr>
              <w:rPr>
                <w:rFonts w:cs="Arial"/>
                <w:szCs w:val="24"/>
              </w:rPr>
            </w:pPr>
            <w:r w:rsidRPr="009C5DEF">
              <w:rPr>
                <w:rFonts w:cs="Arial"/>
                <w:szCs w:val="24"/>
              </w:rPr>
              <w:t>Think, pair, click (modified think pair share)</w:t>
            </w:r>
          </w:p>
        </w:tc>
      </w:tr>
    </w:tbl>
    <w:p w14:paraId="14A560AC" w14:textId="3D502801" w:rsidR="0072637F" w:rsidRPr="009C5DEF" w:rsidRDefault="0072637F" w:rsidP="00DA7648">
      <w:pPr>
        <w:spacing w:line="360" w:lineRule="auto"/>
        <w:rPr>
          <w:rFonts w:ascii="Arial" w:hAnsi="Arial" w:cs="Arial"/>
          <w:u w:val="single"/>
        </w:rPr>
      </w:pPr>
    </w:p>
    <w:p w14:paraId="471B89C7" w14:textId="068161DA" w:rsidR="0091357E" w:rsidRPr="009C5DEF" w:rsidRDefault="0091357E" w:rsidP="00DA7648">
      <w:pPr>
        <w:spacing w:line="360" w:lineRule="auto"/>
        <w:rPr>
          <w:rFonts w:ascii="Arial" w:hAnsi="Arial" w:cs="Arial"/>
          <w:u w:val="single"/>
        </w:rPr>
      </w:pPr>
    </w:p>
    <w:p w14:paraId="2C939168" w14:textId="343E18E0" w:rsidR="0091357E" w:rsidRPr="009C5DEF" w:rsidRDefault="0091357E" w:rsidP="00DA7648">
      <w:pPr>
        <w:spacing w:line="360" w:lineRule="auto"/>
        <w:rPr>
          <w:rFonts w:ascii="Arial" w:hAnsi="Arial" w:cs="Arial"/>
          <w:u w:val="single"/>
        </w:rPr>
      </w:pPr>
    </w:p>
    <w:p w14:paraId="70807F89" w14:textId="77777777" w:rsidR="00C7448E" w:rsidRDefault="00C7448E" w:rsidP="00DA7648">
      <w:pPr>
        <w:spacing w:line="360" w:lineRule="auto"/>
        <w:rPr>
          <w:rFonts w:ascii="Arial" w:hAnsi="Arial" w:cs="Arial"/>
          <w:u w:val="single"/>
        </w:rPr>
      </w:pPr>
    </w:p>
    <w:p w14:paraId="52015C62" w14:textId="39684735" w:rsidR="0091357E" w:rsidRPr="009C5DEF" w:rsidRDefault="0091357E" w:rsidP="00DA7648">
      <w:pPr>
        <w:spacing w:line="360" w:lineRule="auto"/>
        <w:rPr>
          <w:rFonts w:ascii="Arial" w:hAnsi="Arial" w:cs="Arial"/>
          <w:u w:val="single"/>
        </w:rPr>
      </w:pPr>
      <w:r w:rsidRPr="009C5DEF">
        <w:rPr>
          <w:rFonts w:ascii="Arial" w:hAnsi="Arial" w:cs="Arial"/>
          <w:u w:val="single"/>
        </w:rPr>
        <w:lastRenderedPageBreak/>
        <w:t xml:space="preserve">Appendix </w:t>
      </w:r>
      <w:r w:rsidR="00C7448E">
        <w:rPr>
          <w:rFonts w:ascii="Arial" w:hAnsi="Arial" w:cs="Arial"/>
          <w:u w:val="single"/>
        </w:rPr>
        <w:t>2</w:t>
      </w:r>
    </w:p>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91357E" w:rsidRPr="009C5DEF" w14:paraId="2A642367" w14:textId="77777777" w:rsidTr="004B020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0074DB05" w14:textId="77777777" w:rsidR="0091357E" w:rsidRPr="009C5DEF" w:rsidRDefault="0091357E" w:rsidP="004B0206">
            <w:pPr>
              <w:rPr>
                <w:rFonts w:ascii="Arial" w:hAnsi="Arial" w:cs="Arial"/>
                <w:b/>
                <w:bCs/>
              </w:rPr>
            </w:pPr>
            <w:r w:rsidRPr="009C5DEF">
              <w:rPr>
                <w:rFonts w:ascii="Arial" w:hAnsi="Arial" w:cs="Arial"/>
                <w:b/>
                <w:bCs/>
              </w:rPr>
              <w:t>Student-teacher:</w:t>
            </w:r>
          </w:p>
        </w:tc>
        <w:tc>
          <w:tcPr>
            <w:tcW w:w="5756" w:type="dxa"/>
            <w:tcBorders>
              <w:top w:val="single" w:sz="4" w:space="0" w:color="auto"/>
              <w:left w:val="single" w:sz="4" w:space="0" w:color="auto"/>
              <w:bottom w:val="single" w:sz="4" w:space="0" w:color="auto"/>
              <w:right w:val="single" w:sz="4" w:space="0" w:color="auto"/>
            </w:tcBorders>
          </w:tcPr>
          <w:p w14:paraId="1E02F974" w14:textId="64B79CB3" w:rsidR="0091357E" w:rsidRPr="009C5DEF" w:rsidRDefault="0091357E" w:rsidP="004B0206">
            <w:pPr>
              <w:rPr>
                <w:rFonts w:ascii="Arial" w:hAnsi="Arial" w:cs="Arial"/>
              </w:rPr>
            </w:pP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7328982D" w14:textId="77777777" w:rsidR="0091357E" w:rsidRPr="009C5DEF" w:rsidRDefault="0091357E" w:rsidP="004B0206">
            <w:pPr>
              <w:rPr>
                <w:rFonts w:ascii="Arial" w:hAnsi="Arial" w:cs="Arial"/>
                <w:b/>
                <w:bCs/>
              </w:rPr>
            </w:pPr>
            <w:r w:rsidRPr="009C5DEF">
              <w:rPr>
                <w:rFonts w:ascii="Arial" w:hAnsi="Arial"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7762F529" w14:textId="0CA9AF52" w:rsidR="0091357E" w:rsidRPr="009C5DEF" w:rsidRDefault="0091357E" w:rsidP="004B0206">
            <w:pPr>
              <w:rPr>
                <w:rFonts w:ascii="Arial" w:hAnsi="Arial" w:cs="Arial"/>
              </w:rPr>
            </w:pPr>
            <w:r w:rsidRPr="009C5DEF">
              <w:rPr>
                <w:rFonts w:ascii="Arial" w:hAnsi="Arial" w:cs="Arial"/>
              </w:rPr>
              <w:t xml:space="preserve">Year </w:t>
            </w:r>
            <w:r w:rsidR="00C7448E">
              <w:rPr>
                <w:rFonts w:ascii="Arial" w:hAnsi="Arial" w:cs="Arial"/>
              </w:rPr>
              <w:t>3</w:t>
            </w:r>
          </w:p>
        </w:tc>
      </w:tr>
      <w:tr w:rsidR="0091357E" w:rsidRPr="009C5DEF" w14:paraId="4D5097CB" w14:textId="77777777" w:rsidTr="004B0206">
        <w:trPr>
          <w:trHeight w:val="231"/>
        </w:trPr>
        <w:tc>
          <w:tcPr>
            <w:tcW w:w="3646" w:type="dxa"/>
            <w:tcBorders>
              <w:top w:val="single" w:sz="4" w:space="0" w:color="auto"/>
            </w:tcBorders>
            <w:shd w:val="clear" w:color="auto" w:fill="94BAD6"/>
          </w:tcPr>
          <w:p w14:paraId="5EAEE37C" w14:textId="77777777" w:rsidR="0091357E" w:rsidRPr="009C5DEF" w:rsidRDefault="0091357E" w:rsidP="004B0206">
            <w:pPr>
              <w:rPr>
                <w:rFonts w:ascii="Arial" w:hAnsi="Arial" w:cs="Arial"/>
                <w:b/>
                <w:bCs/>
              </w:rPr>
            </w:pPr>
            <w:r w:rsidRPr="009C5DEF">
              <w:rPr>
                <w:rFonts w:ascii="Arial" w:hAnsi="Arial" w:cs="Arial"/>
                <w:b/>
                <w:bCs/>
              </w:rPr>
              <w:t>AoLE or Subject:</w:t>
            </w:r>
          </w:p>
        </w:tc>
        <w:tc>
          <w:tcPr>
            <w:tcW w:w="5756" w:type="dxa"/>
            <w:tcBorders>
              <w:top w:val="single" w:sz="4" w:space="0" w:color="auto"/>
            </w:tcBorders>
          </w:tcPr>
          <w:p w14:paraId="7659E74E" w14:textId="77777777" w:rsidR="0091357E" w:rsidRPr="009C5DEF" w:rsidRDefault="0091357E" w:rsidP="004B0206">
            <w:pPr>
              <w:rPr>
                <w:rFonts w:ascii="Arial" w:hAnsi="Arial" w:cs="Arial"/>
              </w:rPr>
            </w:pPr>
            <w:r w:rsidRPr="009C5DEF">
              <w:rPr>
                <w:rFonts w:ascii="Arial" w:hAnsi="Arial" w:cs="Arial"/>
              </w:rPr>
              <w:t>Language, Literacy and Communication</w:t>
            </w:r>
          </w:p>
          <w:p w14:paraId="720BA4AD" w14:textId="77777777" w:rsidR="0091357E" w:rsidRPr="009C5DEF" w:rsidRDefault="0091357E" w:rsidP="004B0206">
            <w:pPr>
              <w:rPr>
                <w:rFonts w:ascii="Arial" w:hAnsi="Arial" w:cs="Arial"/>
              </w:rPr>
            </w:pPr>
          </w:p>
        </w:tc>
        <w:tc>
          <w:tcPr>
            <w:tcW w:w="1538" w:type="dxa"/>
            <w:tcBorders>
              <w:top w:val="single" w:sz="4" w:space="0" w:color="auto"/>
            </w:tcBorders>
            <w:shd w:val="clear" w:color="auto" w:fill="auto"/>
          </w:tcPr>
          <w:p w14:paraId="43B97F1A" w14:textId="77777777" w:rsidR="0091357E" w:rsidRPr="009C5DEF" w:rsidRDefault="0091357E" w:rsidP="004B0206">
            <w:pPr>
              <w:rPr>
                <w:rFonts w:ascii="Arial" w:hAnsi="Arial" w:cs="Arial"/>
                <w:b/>
                <w:bCs/>
              </w:rPr>
            </w:pPr>
            <w:r w:rsidRPr="009C5DEF">
              <w:rPr>
                <w:rFonts w:ascii="Arial" w:hAnsi="Arial" w:cs="Arial"/>
                <w:b/>
                <w:bCs/>
              </w:rPr>
              <w:t>Date:</w:t>
            </w:r>
          </w:p>
        </w:tc>
        <w:tc>
          <w:tcPr>
            <w:tcW w:w="3650" w:type="dxa"/>
            <w:tcBorders>
              <w:top w:val="single" w:sz="4" w:space="0" w:color="auto"/>
            </w:tcBorders>
          </w:tcPr>
          <w:p w14:paraId="3E4DE4D5" w14:textId="1A74D5D6" w:rsidR="0091357E" w:rsidRPr="009C5DEF" w:rsidRDefault="00C7448E" w:rsidP="004B0206">
            <w:pPr>
              <w:rPr>
                <w:rFonts w:ascii="Arial" w:hAnsi="Arial" w:cs="Arial"/>
              </w:rPr>
            </w:pPr>
            <w:r>
              <w:rPr>
                <w:rFonts w:ascii="Arial" w:hAnsi="Arial" w:cs="Arial"/>
              </w:rPr>
              <w:t>24</w:t>
            </w:r>
            <w:r w:rsidRPr="00C7448E">
              <w:rPr>
                <w:rFonts w:ascii="Arial" w:hAnsi="Arial" w:cs="Arial"/>
                <w:vertAlign w:val="superscript"/>
              </w:rPr>
              <w:t>th</w:t>
            </w:r>
            <w:r>
              <w:rPr>
                <w:rFonts w:ascii="Arial" w:hAnsi="Arial" w:cs="Arial"/>
              </w:rPr>
              <w:t xml:space="preserve"> September </w:t>
            </w:r>
          </w:p>
        </w:tc>
      </w:tr>
      <w:tr w:rsidR="0091357E" w:rsidRPr="009C5DEF" w14:paraId="5EC669C5" w14:textId="77777777" w:rsidTr="004B0206">
        <w:trPr>
          <w:trHeight w:val="887"/>
        </w:trPr>
        <w:tc>
          <w:tcPr>
            <w:tcW w:w="3646" w:type="dxa"/>
            <w:shd w:val="clear" w:color="auto" w:fill="94BAD6"/>
          </w:tcPr>
          <w:p w14:paraId="27DC2D79" w14:textId="77777777" w:rsidR="0091357E" w:rsidRPr="009C5DEF" w:rsidRDefault="0091357E" w:rsidP="004B0206">
            <w:pPr>
              <w:rPr>
                <w:rFonts w:ascii="Arial" w:hAnsi="Arial" w:cs="Arial"/>
                <w:i/>
                <w:iCs/>
              </w:rPr>
            </w:pPr>
            <w:r w:rsidRPr="009C5DEF">
              <w:rPr>
                <w:rFonts w:ascii="Arial" w:hAnsi="Arial" w:cs="Arial"/>
                <w:b/>
                <w:bCs/>
              </w:rPr>
              <w:t>Meaningful links to</w:t>
            </w:r>
            <w:r w:rsidRPr="009C5DEF">
              <w:rPr>
                <w:rFonts w:ascii="Arial" w:hAnsi="Arial" w:cs="Arial"/>
              </w:rPr>
              <w:t xml:space="preserve"> </w:t>
            </w:r>
            <w:r w:rsidRPr="009C5DEF">
              <w:rPr>
                <w:rFonts w:ascii="Arial" w:hAnsi="Arial" w:cs="Arial"/>
                <w:b/>
                <w:bCs/>
              </w:rPr>
              <w:t>Curriculum</w:t>
            </w:r>
            <w:r w:rsidRPr="009C5DEF">
              <w:rPr>
                <w:rFonts w:ascii="Arial" w:hAnsi="Arial" w:cs="Arial"/>
              </w:rPr>
              <w:t xml:space="preserve"> (What Matters Statements, </w:t>
            </w:r>
            <w:r w:rsidRPr="009C5DEF">
              <w:rPr>
                <w:rFonts w:ascii="Arial" w:eastAsia="Calibri" w:hAnsi="Arial" w:cs="Arial"/>
                <w:color w:val="000000" w:themeColor="text1"/>
              </w:rPr>
              <w:t>Descriptions of learning</w:t>
            </w:r>
            <w:r w:rsidRPr="009C5DEF">
              <w:rPr>
                <w:rFonts w:ascii="Arial" w:hAnsi="Arial" w:cs="Arial"/>
              </w:rPr>
              <w:t>, previous curriculum...)</w:t>
            </w:r>
          </w:p>
        </w:tc>
        <w:tc>
          <w:tcPr>
            <w:tcW w:w="10944" w:type="dxa"/>
            <w:gridSpan w:val="3"/>
          </w:tcPr>
          <w:p w14:paraId="44C955EC"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 xml:space="preserve">Understanding languages is key to understanding the world around us. </w:t>
            </w:r>
          </w:p>
          <w:p w14:paraId="7AF205D7" w14:textId="77777777" w:rsidR="0091357E" w:rsidRPr="009C5DEF" w:rsidRDefault="0091357E" w:rsidP="0091357E">
            <w:pPr>
              <w:pStyle w:val="ListParagraph"/>
              <w:numPr>
                <w:ilvl w:val="0"/>
                <w:numId w:val="9"/>
              </w:numPr>
              <w:rPr>
                <w:rFonts w:ascii="Arial" w:eastAsia="Arial" w:hAnsi="Arial" w:cs="Arial"/>
                <w:color w:val="1F1F1F"/>
              </w:rPr>
            </w:pPr>
            <w:r w:rsidRPr="009C5DEF">
              <w:rPr>
                <w:rFonts w:ascii="Arial" w:eastAsia="Arial" w:hAnsi="Arial" w:cs="Arial"/>
                <w:color w:val="1F1F1F"/>
              </w:rPr>
              <w:t xml:space="preserve">I can use grapheme-phoneme correspondences when reading. </w:t>
            </w:r>
          </w:p>
          <w:p w14:paraId="31D6F168" w14:textId="77777777" w:rsidR="0091357E" w:rsidRPr="009C5DEF" w:rsidRDefault="0091357E" w:rsidP="0091357E">
            <w:pPr>
              <w:pStyle w:val="ListParagraph"/>
              <w:numPr>
                <w:ilvl w:val="0"/>
                <w:numId w:val="9"/>
              </w:numPr>
              <w:rPr>
                <w:rFonts w:ascii="Arial" w:eastAsia="Arial" w:hAnsi="Arial" w:cs="Arial"/>
                <w:color w:val="1F1F1F"/>
              </w:rPr>
            </w:pPr>
            <w:r w:rsidRPr="009C5DEF">
              <w:rPr>
                <w:rFonts w:ascii="Arial" w:eastAsia="Arial" w:hAnsi="Arial" w:cs="Arial"/>
                <w:color w:val="1F1F1F"/>
              </w:rPr>
              <w:t>I can use a range of strategies to read with increasing fluency.</w:t>
            </w:r>
          </w:p>
          <w:p w14:paraId="1DF7F6A1" w14:textId="77777777" w:rsidR="0091357E" w:rsidRPr="009C5DEF" w:rsidRDefault="0091357E" w:rsidP="0091357E">
            <w:pPr>
              <w:pStyle w:val="ListParagraph"/>
              <w:numPr>
                <w:ilvl w:val="0"/>
                <w:numId w:val="9"/>
              </w:numPr>
              <w:rPr>
                <w:rFonts w:ascii="Arial" w:eastAsia="Arial" w:hAnsi="Arial" w:cs="Arial"/>
                <w:color w:val="1F1F1F"/>
              </w:rPr>
            </w:pPr>
            <w:r w:rsidRPr="009C5DEF">
              <w:rPr>
                <w:rFonts w:ascii="Arial" w:eastAsia="Arial" w:hAnsi="Arial" w:cs="Arial"/>
                <w:color w:val="1F1F1F"/>
              </w:rPr>
              <w:t>I can read different texts using a range of strategies to make meaning.</w:t>
            </w:r>
          </w:p>
          <w:p w14:paraId="4CBD3BC7" w14:textId="77777777" w:rsidR="0091357E" w:rsidRPr="009C5DEF" w:rsidRDefault="0091357E" w:rsidP="0091357E">
            <w:pPr>
              <w:pStyle w:val="ListParagraph"/>
              <w:numPr>
                <w:ilvl w:val="0"/>
                <w:numId w:val="9"/>
              </w:numPr>
              <w:rPr>
                <w:rFonts w:ascii="Arial" w:eastAsia="Arial" w:hAnsi="Arial" w:cs="Arial"/>
                <w:color w:val="1F1F1F"/>
              </w:rPr>
            </w:pPr>
            <w:r w:rsidRPr="009C5DEF">
              <w:rPr>
                <w:rFonts w:ascii="Arial" w:eastAsia="Arial" w:hAnsi="Arial" w:cs="Arial"/>
                <w:color w:val="1F1F1F"/>
              </w:rPr>
              <w:t xml:space="preserve">I can find and use information from the different materials that I read. </w:t>
            </w:r>
          </w:p>
          <w:p w14:paraId="12AB3177" w14:textId="77777777" w:rsidR="0091357E" w:rsidRPr="009C5DEF" w:rsidRDefault="0091357E" w:rsidP="004B0206">
            <w:pPr>
              <w:rPr>
                <w:rFonts w:ascii="Arial" w:eastAsia="Arial" w:hAnsi="Arial" w:cs="Arial"/>
                <w:color w:val="1F1F1F"/>
              </w:rPr>
            </w:pPr>
          </w:p>
          <w:p w14:paraId="4C95527C"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Expressing ourselves through languages is key to communication.</w:t>
            </w:r>
          </w:p>
          <w:p w14:paraId="178A37FD"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I can communicate using an increasingly varied and precise vocabulary.</w:t>
            </w:r>
          </w:p>
          <w:p w14:paraId="2C92AFB1"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I can use single and multi-clause sentences.</w:t>
            </w:r>
          </w:p>
          <w:p w14:paraId="126AD76B"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 xml:space="preserve">I can vary the types of sentences I use in my spoken language. </w:t>
            </w:r>
          </w:p>
          <w:p w14:paraId="27D6ED9A"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I can review my work and am beginning to use a range of familiar strategies and tools to improve my speaking and writing.</w:t>
            </w:r>
          </w:p>
          <w:p w14:paraId="7B65FC97"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I can ask and answer questions and exchange ideas and information.</w:t>
            </w:r>
          </w:p>
          <w:p w14:paraId="12983048"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I can write legibly.</w:t>
            </w:r>
          </w:p>
          <w:p w14:paraId="738104B5"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 xml:space="preserve">I can spell common irregular words correctly. </w:t>
            </w:r>
          </w:p>
          <w:p w14:paraId="379E89B1"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I can use my knowledge of letter sounds and patterns accurately in my spelling.</w:t>
            </w:r>
          </w:p>
          <w:p w14:paraId="5815218B"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I can attempt to spell more difficult words plausibly using a range of strategies.</w:t>
            </w:r>
          </w:p>
          <w:p w14:paraId="3DB4ADF5"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 xml:space="preserve">I can use familiar punctuation. </w:t>
            </w:r>
          </w:p>
          <w:p w14:paraId="57826F63" w14:textId="77777777" w:rsidR="0091357E" w:rsidRPr="009C5DEF" w:rsidRDefault="0091357E" w:rsidP="0091357E">
            <w:pPr>
              <w:pStyle w:val="ListParagraph"/>
              <w:numPr>
                <w:ilvl w:val="0"/>
                <w:numId w:val="10"/>
              </w:numPr>
              <w:rPr>
                <w:rFonts w:ascii="Arial" w:eastAsia="Arial" w:hAnsi="Arial" w:cs="Arial"/>
                <w:color w:val="1F1F1F"/>
              </w:rPr>
            </w:pPr>
            <w:r w:rsidRPr="009C5DEF">
              <w:rPr>
                <w:rFonts w:ascii="Arial" w:eastAsia="Arial" w:hAnsi="Arial" w:cs="Arial"/>
                <w:color w:val="1F1F1F"/>
              </w:rPr>
              <w:t>I can organise my writing into a logical sequence.</w:t>
            </w:r>
          </w:p>
          <w:p w14:paraId="41F80B92" w14:textId="77777777" w:rsidR="0091357E" w:rsidRPr="009C5DEF" w:rsidRDefault="0091357E" w:rsidP="004B0206">
            <w:pPr>
              <w:rPr>
                <w:rFonts w:ascii="Arial" w:eastAsia="Arial" w:hAnsi="Arial" w:cs="Arial"/>
                <w:color w:val="1F1F1F"/>
              </w:rPr>
            </w:pPr>
          </w:p>
          <w:p w14:paraId="63E0BB60"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Literature fires imagination and inspires creativity.</w:t>
            </w:r>
          </w:p>
          <w:p w14:paraId="3F813BD3" w14:textId="77777777" w:rsidR="0091357E" w:rsidRPr="009C5DEF" w:rsidRDefault="0091357E" w:rsidP="0091357E">
            <w:pPr>
              <w:pStyle w:val="ListParagraph"/>
              <w:numPr>
                <w:ilvl w:val="0"/>
                <w:numId w:val="11"/>
              </w:numPr>
              <w:rPr>
                <w:rFonts w:ascii="Arial" w:eastAsia="Arial" w:hAnsi="Arial" w:cs="Arial"/>
                <w:color w:val="1F1F1F"/>
              </w:rPr>
            </w:pPr>
            <w:r w:rsidRPr="009C5DEF">
              <w:rPr>
                <w:rFonts w:ascii="Arial" w:eastAsia="Arial" w:hAnsi="Arial" w:cs="Arial"/>
                <w:color w:val="1F1F1F"/>
              </w:rPr>
              <w:t>I can use my imagination to respond to and adapt literature to create my own work.</w:t>
            </w:r>
          </w:p>
          <w:p w14:paraId="5BE0E159" w14:textId="77777777" w:rsidR="0091357E" w:rsidRPr="009C5DEF" w:rsidRDefault="0091357E" w:rsidP="0091357E">
            <w:pPr>
              <w:pStyle w:val="ListParagraph"/>
              <w:numPr>
                <w:ilvl w:val="0"/>
                <w:numId w:val="11"/>
              </w:numPr>
              <w:rPr>
                <w:rFonts w:ascii="Arial" w:eastAsia="Arial" w:hAnsi="Arial" w:cs="Arial"/>
                <w:color w:val="1F1F1F"/>
              </w:rPr>
            </w:pPr>
            <w:r w:rsidRPr="009C5DEF">
              <w:rPr>
                <w:rFonts w:ascii="Arial" w:eastAsia="Arial" w:hAnsi="Arial" w:cs="Arial"/>
                <w:color w:val="1F1F1F"/>
              </w:rPr>
              <w:t>I can respond to what I hear, read, and view, asking questions and showing my understanding.</w:t>
            </w:r>
          </w:p>
          <w:p w14:paraId="5D31E90C" w14:textId="77777777" w:rsidR="0091357E" w:rsidRPr="009C5DEF" w:rsidRDefault="0091357E" w:rsidP="004B0206">
            <w:pPr>
              <w:rPr>
                <w:rFonts w:ascii="Arial" w:eastAsia="Arial" w:hAnsi="Arial" w:cs="Arial"/>
                <w:color w:val="1F1F1F"/>
              </w:rPr>
            </w:pPr>
          </w:p>
        </w:tc>
      </w:tr>
      <w:tr w:rsidR="0091357E" w:rsidRPr="009C5DEF" w14:paraId="0A68CAD8" w14:textId="77777777" w:rsidTr="004B0206">
        <w:trPr>
          <w:trHeight w:val="393"/>
        </w:trPr>
        <w:tc>
          <w:tcPr>
            <w:tcW w:w="3646" w:type="dxa"/>
            <w:shd w:val="clear" w:color="auto" w:fill="94BAD6"/>
          </w:tcPr>
          <w:p w14:paraId="7CD4806E" w14:textId="77777777" w:rsidR="0091357E" w:rsidRPr="009C5DEF" w:rsidRDefault="0091357E" w:rsidP="004B0206">
            <w:pPr>
              <w:rPr>
                <w:rFonts w:ascii="Arial" w:hAnsi="Arial" w:cs="Arial"/>
                <w:b/>
                <w:bCs/>
              </w:rPr>
            </w:pPr>
            <w:hyperlink r:id="rId12">
              <w:r w:rsidRPr="009C5DEF">
                <w:rPr>
                  <w:rStyle w:val="Hyperlink"/>
                  <w:rFonts w:ascii="Arial" w:hAnsi="Arial" w:cs="Arial"/>
                  <w:b/>
                  <w:bCs/>
                </w:rPr>
                <w:t>Four Purpose driver:</w:t>
              </w:r>
            </w:hyperlink>
            <w:r w:rsidRPr="009C5DEF">
              <w:rPr>
                <w:rFonts w:ascii="Arial" w:hAnsi="Arial" w:cs="Arial"/>
                <w:b/>
                <w:bCs/>
              </w:rPr>
              <w:t xml:space="preserve"> </w:t>
            </w:r>
          </w:p>
          <w:p w14:paraId="7F50024E" w14:textId="77777777" w:rsidR="0091357E" w:rsidRPr="009C5DEF" w:rsidRDefault="0091357E" w:rsidP="004B0206">
            <w:pPr>
              <w:rPr>
                <w:rFonts w:ascii="Arial" w:hAnsi="Arial" w:cs="Arial"/>
              </w:rPr>
            </w:pPr>
            <w:r w:rsidRPr="009C5DEF">
              <w:rPr>
                <w:rFonts w:ascii="Arial" w:hAnsi="Arial" w:cs="Arial"/>
              </w:rPr>
              <w:lastRenderedPageBreak/>
              <w:t xml:space="preserve">(Remember to go ‘beyond the </w:t>
            </w:r>
            <w:proofErr w:type="gramStart"/>
            <w:r w:rsidRPr="009C5DEF">
              <w:rPr>
                <w:rFonts w:ascii="Arial" w:hAnsi="Arial" w:cs="Arial"/>
              </w:rPr>
              <w:t>headlines’</w:t>
            </w:r>
            <w:proofErr w:type="gramEnd"/>
            <w:r w:rsidRPr="009C5DEF">
              <w:rPr>
                <w:rFonts w:ascii="Arial" w:hAnsi="Arial" w:cs="Arial"/>
              </w:rPr>
              <w:t xml:space="preserve">. Only main links should be identified here) </w:t>
            </w:r>
          </w:p>
          <w:p w14:paraId="3B755E67" w14:textId="77777777" w:rsidR="0091357E" w:rsidRPr="009C5DEF" w:rsidRDefault="0091357E" w:rsidP="004B0206">
            <w:pPr>
              <w:rPr>
                <w:rFonts w:ascii="Arial" w:hAnsi="Arial" w:cs="Arial"/>
              </w:rPr>
            </w:pPr>
          </w:p>
        </w:tc>
        <w:tc>
          <w:tcPr>
            <w:tcW w:w="10944" w:type="dxa"/>
            <w:gridSpan w:val="3"/>
          </w:tcPr>
          <w:p w14:paraId="20B356D5" w14:textId="77777777" w:rsidR="0091357E" w:rsidRPr="009C5DEF" w:rsidRDefault="0091357E" w:rsidP="004B0206">
            <w:pPr>
              <w:rPr>
                <w:rFonts w:ascii="Arial" w:hAnsi="Arial" w:cs="Arial"/>
              </w:rPr>
            </w:pPr>
            <w:r w:rsidRPr="009C5DEF">
              <w:rPr>
                <w:rFonts w:ascii="Arial" w:hAnsi="Arial" w:cs="Arial"/>
              </w:rPr>
              <w:lastRenderedPageBreak/>
              <w:t xml:space="preserve">Ethical, informed citizens who, </w:t>
            </w:r>
          </w:p>
          <w:p w14:paraId="1B16F2D0" w14:textId="77777777" w:rsidR="0091357E" w:rsidRPr="009C5DEF" w:rsidRDefault="0091357E" w:rsidP="0091357E">
            <w:pPr>
              <w:pStyle w:val="ListParagraph"/>
              <w:numPr>
                <w:ilvl w:val="0"/>
                <w:numId w:val="1"/>
              </w:numPr>
              <w:rPr>
                <w:rFonts w:ascii="Arial" w:hAnsi="Arial" w:cs="Arial"/>
              </w:rPr>
            </w:pPr>
            <w:r w:rsidRPr="009C5DEF">
              <w:rPr>
                <w:rFonts w:ascii="Arial" w:hAnsi="Arial" w:cs="Arial"/>
              </w:rPr>
              <w:t xml:space="preserve">Find, </w:t>
            </w:r>
            <w:proofErr w:type="gramStart"/>
            <w:r w:rsidRPr="009C5DEF">
              <w:rPr>
                <w:rFonts w:ascii="Arial" w:hAnsi="Arial" w:cs="Arial"/>
              </w:rPr>
              <w:t>evaluate</w:t>
            </w:r>
            <w:proofErr w:type="gramEnd"/>
            <w:r w:rsidRPr="009C5DEF">
              <w:rPr>
                <w:rFonts w:ascii="Arial" w:hAnsi="Arial" w:cs="Arial"/>
              </w:rPr>
              <w:t xml:space="preserve"> and use evidence in forming views</w:t>
            </w:r>
          </w:p>
          <w:p w14:paraId="5A6DC956" w14:textId="77777777" w:rsidR="0091357E" w:rsidRPr="009C5DEF" w:rsidRDefault="0091357E" w:rsidP="0091357E">
            <w:pPr>
              <w:pStyle w:val="ListParagraph"/>
              <w:numPr>
                <w:ilvl w:val="0"/>
                <w:numId w:val="1"/>
              </w:numPr>
              <w:rPr>
                <w:rFonts w:ascii="Arial" w:hAnsi="Arial" w:cs="Arial"/>
              </w:rPr>
            </w:pPr>
            <w:r w:rsidRPr="009C5DEF">
              <w:rPr>
                <w:rFonts w:ascii="Arial" w:hAnsi="Arial" w:cs="Arial"/>
              </w:rPr>
              <w:t xml:space="preserve">Are knowledgeable about their culture, community, society, and world, now and in the past. </w:t>
            </w:r>
          </w:p>
          <w:p w14:paraId="40D1D5CA" w14:textId="77777777" w:rsidR="0091357E" w:rsidRPr="009C5DEF" w:rsidRDefault="0091357E" w:rsidP="004B0206">
            <w:pPr>
              <w:rPr>
                <w:rFonts w:ascii="Arial" w:hAnsi="Arial" w:cs="Arial"/>
              </w:rPr>
            </w:pPr>
            <w:r w:rsidRPr="009C5DEF">
              <w:rPr>
                <w:rFonts w:ascii="Arial" w:hAnsi="Arial" w:cs="Arial"/>
              </w:rPr>
              <w:lastRenderedPageBreak/>
              <w:t xml:space="preserve">Ambitious, capable learners who, </w:t>
            </w:r>
          </w:p>
          <w:p w14:paraId="4D036F4A" w14:textId="77777777" w:rsidR="0091357E" w:rsidRPr="009C5DEF" w:rsidRDefault="0091357E" w:rsidP="0091357E">
            <w:pPr>
              <w:pStyle w:val="ListParagraph"/>
              <w:numPr>
                <w:ilvl w:val="0"/>
                <w:numId w:val="2"/>
              </w:numPr>
              <w:rPr>
                <w:rFonts w:ascii="Arial" w:hAnsi="Arial" w:cs="Arial"/>
              </w:rPr>
            </w:pPr>
            <w:r w:rsidRPr="009C5DEF">
              <w:rPr>
                <w:rFonts w:ascii="Arial" w:hAnsi="Arial" w:cs="Arial"/>
              </w:rPr>
              <w:t xml:space="preserve">Are building up a body of knowledge and have skills to connect and apply that knowledge in different contexts. </w:t>
            </w:r>
          </w:p>
          <w:p w14:paraId="17D1399C" w14:textId="77777777" w:rsidR="0091357E" w:rsidRPr="009C5DEF" w:rsidRDefault="0091357E" w:rsidP="0091357E">
            <w:pPr>
              <w:pStyle w:val="ListParagraph"/>
              <w:numPr>
                <w:ilvl w:val="0"/>
                <w:numId w:val="2"/>
              </w:numPr>
              <w:rPr>
                <w:rFonts w:ascii="Arial" w:hAnsi="Arial" w:cs="Arial"/>
              </w:rPr>
            </w:pPr>
            <w:r w:rsidRPr="009C5DEF">
              <w:rPr>
                <w:rFonts w:ascii="Arial" w:hAnsi="Arial" w:cs="Arial"/>
              </w:rPr>
              <w:t>Are questioning and enjoy solving problems.</w:t>
            </w:r>
          </w:p>
          <w:p w14:paraId="509BD356" w14:textId="77777777" w:rsidR="0091357E" w:rsidRPr="009C5DEF" w:rsidRDefault="0091357E" w:rsidP="0091357E">
            <w:pPr>
              <w:pStyle w:val="ListParagraph"/>
              <w:numPr>
                <w:ilvl w:val="0"/>
                <w:numId w:val="2"/>
              </w:numPr>
              <w:rPr>
                <w:rFonts w:ascii="Arial" w:hAnsi="Arial" w:cs="Arial"/>
              </w:rPr>
            </w:pPr>
            <w:r w:rsidRPr="009C5DEF">
              <w:rPr>
                <w:rFonts w:ascii="Arial" w:hAnsi="Arial" w:cs="Arial"/>
              </w:rPr>
              <w:t xml:space="preserve">Can explain the ideas and concepts they are learning about. </w:t>
            </w:r>
          </w:p>
          <w:p w14:paraId="050776E4" w14:textId="77777777" w:rsidR="0091357E" w:rsidRPr="009C5DEF" w:rsidRDefault="0091357E" w:rsidP="004B0206">
            <w:pPr>
              <w:rPr>
                <w:rFonts w:ascii="Arial" w:hAnsi="Arial" w:cs="Arial"/>
              </w:rPr>
            </w:pPr>
          </w:p>
        </w:tc>
      </w:tr>
      <w:tr w:rsidR="0091357E" w:rsidRPr="009C5DEF" w14:paraId="6AA43AE7" w14:textId="77777777" w:rsidTr="004B0206">
        <w:tc>
          <w:tcPr>
            <w:tcW w:w="14590" w:type="dxa"/>
            <w:gridSpan w:val="4"/>
            <w:shd w:val="clear" w:color="auto" w:fill="94BAD6"/>
          </w:tcPr>
          <w:p w14:paraId="713A74EA" w14:textId="77777777" w:rsidR="0091357E" w:rsidRPr="009C5DEF" w:rsidRDefault="0091357E" w:rsidP="004B0206">
            <w:pPr>
              <w:rPr>
                <w:rFonts w:ascii="Arial" w:hAnsi="Arial" w:cs="Arial"/>
                <w:i/>
                <w:iCs/>
              </w:rPr>
            </w:pPr>
            <w:r w:rsidRPr="009C5DEF">
              <w:rPr>
                <w:rFonts w:ascii="Arial" w:hAnsi="Arial" w:cs="Arial"/>
                <w:b/>
                <w:bCs/>
              </w:rPr>
              <w:t>Learning Objectives</w:t>
            </w:r>
          </w:p>
        </w:tc>
      </w:tr>
      <w:tr w:rsidR="0091357E" w:rsidRPr="009C5DEF" w14:paraId="0164AEF6" w14:textId="77777777" w:rsidTr="004B0206">
        <w:tc>
          <w:tcPr>
            <w:tcW w:w="14590" w:type="dxa"/>
            <w:gridSpan w:val="4"/>
          </w:tcPr>
          <w:p w14:paraId="3974A089" w14:textId="77777777" w:rsidR="0091357E" w:rsidRPr="009C5DEF" w:rsidRDefault="0091357E" w:rsidP="004B0206">
            <w:pPr>
              <w:rPr>
                <w:rFonts w:ascii="Arial" w:hAnsi="Arial" w:cs="Arial"/>
              </w:rPr>
            </w:pPr>
            <w:r w:rsidRPr="009C5DEF">
              <w:rPr>
                <w:rFonts w:ascii="Arial" w:hAnsi="Arial" w:cs="Arial"/>
              </w:rPr>
              <w:t xml:space="preserve">By the end of this lesson, I will be able to recall facts about tourists’ attractions in Australia. </w:t>
            </w:r>
          </w:p>
          <w:p w14:paraId="4A3F81D5" w14:textId="77777777" w:rsidR="0091357E" w:rsidRPr="009C5DEF" w:rsidRDefault="0091357E" w:rsidP="004B0206">
            <w:pPr>
              <w:rPr>
                <w:rFonts w:ascii="Arial" w:hAnsi="Arial" w:cs="Arial"/>
              </w:rPr>
            </w:pPr>
          </w:p>
        </w:tc>
      </w:tr>
      <w:tr w:rsidR="0091357E" w:rsidRPr="009C5DEF" w14:paraId="14259442" w14:textId="77777777" w:rsidTr="004B0206">
        <w:trPr>
          <w:trHeight w:val="59"/>
        </w:trPr>
        <w:tc>
          <w:tcPr>
            <w:tcW w:w="14590" w:type="dxa"/>
            <w:gridSpan w:val="4"/>
            <w:shd w:val="clear" w:color="auto" w:fill="94BAD6"/>
          </w:tcPr>
          <w:p w14:paraId="0E98BA09" w14:textId="77777777" w:rsidR="0091357E" w:rsidRPr="009C5DEF" w:rsidRDefault="0091357E" w:rsidP="004B0206">
            <w:pPr>
              <w:rPr>
                <w:rFonts w:ascii="Arial" w:hAnsi="Arial" w:cs="Arial"/>
                <w:b/>
                <w:bCs/>
              </w:rPr>
            </w:pPr>
            <w:r w:rsidRPr="009C5DEF">
              <w:rPr>
                <w:rFonts w:ascii="Arial" w:hAnsi="Arial" w:cs="Arial"/>
                <w:b/>
                <w:bCs/>
              </w:rPr>
              <w:t xml:space="preserve">Success Criteria </w:t>
            </w:r>
          </w:p>
        </w:tc>
      </w:tr>
      <w:tr w:rsidR="0091357E" w:rsidRPr="009C5DEF" w14:paraId="6CD3F837" w14:textId="77777777" w:rsidTr="004B0206">
        <w:trPr>
          <w:trHeight w:val="699"/>
        </w:trPr>
        <w:tc>
          <w:tcPr>
            <w:tcW w:w="14590" w:type="dxa"/>
            <w:gridSpan w:val="4"/>
          </w:tcPr>
          <w:p w14:paraId="00B574AB" w14:textId="77777777" w:rsidR="0091357E" w:rsidRPr="009C5DEF" w:rsidRDefault="0091357E" w:rsidP="0091357E">
            <w:pPr>
              <w:pStyle w:val="ListParagraph"/>
              <w:numPr>
                <w:ilvl w:val="0"/>
                <w:numId w:val="12"/>
              </w:numPr>
              <w:rPr>
                <w:rFonts w:ascii="Arial" w:hAnsi="Arial" w:cs="Arial"/>
              </w:rPr>
            </w:pPr>
            <w:r w:rsidRPr="009C5DEF">
              <w:rPr>
                <w:rFonts w:ascii="Arial" w:hAnsi="Arial" w:cs="Arial"/>
              </w:rPr>
              <w:t>Write in full sentences</w:t>
            </w:r>
          </w:p>
          <w:p w14:paraId="4C49874B" w14:textId="77777777" w:rsidR="0091357E" w:rsidRPr="009C5DEF" w:rsidRDefault="0091357E" w:rsidP="0091357E">
            <w:pPr>
              <w:pStyle w:val="ListParagraph"/>
              <w:numPr>
                <w:ilvl w:val="0"/>
                <w:numId w:val="12"/>
              </w:numPr>
              <w:rPr>
                <w:rFonts w:ascii="Arial" w:hAnsi="Arial" w:cs="Arial"/>
              </w:rPr>
            </w:pPr>
            <w:r w:rsidRPr="009C5DEF">
              <w:rPr>
                <w:rFonts w:ascii="Arial" w:hAnsi="Arial" w:cs="Arial"/>
              </w:rPr>
              <w:t xml:space="preserve">Read clearly </w:t>
            </w:r>
          </w:p>
          <w:p w14:paraId="3BD82F29" w14:textId="77777777" w:rsidR="0091357E" w:rsidRPr="009C5DEF" w:rsidRDefault="0091357E" w:rsidP="0091357E">
            <w:pPr>
              <w:pStyle w:val="ListParagraph"/>
              <w:numPr>
                <w:ilvl w:val="0"/>
                <w:numId w:val="12"/>
              </w:numPr>
              <w:rPr>
                <w:rFonts w:ascii="Arial" w:hAnsi="Arial" w:cs="Arial"/>
              </w:rPr>
            </w:pPr>
            <w:r w:rsidRPr="009C5DEF">
              <w:rPr>
                <w:rFonts w:ascii="Arial" w:hAnsi="Arial" w:cs="Arial"/>
              </w:rPr>
              <w:t xml:space="preserve">Legible handwriting </w:t>
            </w:r>
          </w:p>
          <w:p w14:paraId="6F961C98" w14:textId="77777777" w:rsidR="0091357E" w:rsidRPr="009C5DEF" w:rsidRDefault="0091357E" w:rsidP="004B0206">
            <w:pPr>
              <w:rPr>
                <w:rFonts w:ascii="Arial" w:hAnsi="Arial" w:cs="Arial"/>
              </w:rPr>
            </w:pPr>
          </w:p>
        </w:tc>
      </w:tr>
      <w:tr w:rsidR="0091357E" w:rsidRPr="009C5DEF" w14:paraId="7FDEB372" w14:textId="77777777" w:rsidTr="004B0206">
        <w:trPr>
          <w:trHeight w:val="553"/>
        </w:trPr>
        <w:tc>
          <w:tcPr>
            <w:tcW w:w="14590" w:type="dxa"/>
            <w:gridSpan w:val="4"/>
            <w:shd w:val="clear" w:color="auto" w:fill="94BAD6"/>
          </w:tcPr>
          <w:p w14:paraId="1AE63FB5" w14:textId="77777777" w:rsidR="0091357E" w:rsidRPr="009C5DEF" w:rsidRDefault="0091357E" w:rsidP="004B0206">
            <w:pPr>
              <w:rPr>
                <w:rFonts w:ascii="Arial" w:hAnsi="Arial" w:cs="Arial"/>
                <w:b/>
                <w:bCs/>
              </w:rPr>
            </w:pPr>
            <w:r w:rsidRPr="009C5DEF">
              <w:rPr>
                <w:rFonts w:ascii="Arial" w:hAnsi="Arial" w:cs="Arial"/>
                <w:b/>
                <w:bCs/>
              </w:rPr>
              <w:t>Planning for misconceptions:</w:t>
            </w:r>
          </w:p>
          <w:p w14:paraId="0E26C19F" w14:textId="77777777" w:rsidR="0091357E" w:rsidRPr="009C5DEF" w:rsidRDefault="0091357E" w:rsidP="004B0206">
            <w:pPr>
              <w:rPr>
                <w:rFonts w:ascii="Arial" w:hAnsi="Arial" w:cs="Arial"/>
              </w:rPr>
            </w:pPr>
            <w:r w:rsidRPr="009C5DEF">
              <w:rPr>
                <w:rFonts w:ascii="Arial" w:hAnsi="Arial" w:cs="Arial"/>
                <w:i/>
                <w:iCs/>
                <w:color w:val="000000" w:themeColor="text1"/>
              </w:rPr>
              <w:t>Every lesson holds the promise of both learning and mistakes. Use this section to anticipate pupil errors and your responses to them and seek guidance if required.</w:t>
            </w:r>
          </w:p>
        </w:tc>
      </w:tr>
      <w:tr w:rsidR="0091357E" w:rsidRPr="009C5DEF" w14:paraId="473D81A6" w14:textId="77777777" w:rsidTr="004B0206">
        <w:trPr>
          <w:trHeight w:val="703"/>
        </w:trPr>
        <w:tc>
          <w:tcPr>
            <w:tcW w:w="14590" w:type="dxa"/>
            <w:gridSpan w:val="4"/>
          </w:tcPr>
          <w:p w14:paraId="1D970F95" w14:textId="77777777" w:rsidR="0091357E" w:rsidRPr="009C5DEF" w:rsidRDefault="0091357E" w:rsidP="0091357E">
            <w:pPr>
              <w:pStyle w:val="ListParagraph"/>
              <w:numPr>
                <w:ilvl w:val="0"/>
                <w:numId w:val="13"/>
              </w:numPr>
              <w:rPr>
                <w:rFonts w:ascii="Arial" w:hAnsi="Arial" w:cs="Arial"/>
              </w:rPr>
            </w:pPr>
            <w:r w:rsidRPr="009C5DEF">
              <w:rPr>
                <w:rFonts w:ascii="Arial" w:hAnsi="Arial" w:cs="Arial"/>
              </w:rPr>
              <w:t xml:space="preserve">A possible misconception could be students not knowing or interpreting the phrase ‘tourist attraction’ incorrectly. </w:t>
            </w:r>
            <w:proofErr w:type="gramStart"/>
            <w:r w:rsidRPr="009C5DEF">
              <w:rPr>
                <w:rFonts w:ascii="Arial" w:hAnsi="Arial" w:cs="Arial"/>
              </w:rPr>
              <w:t>Therefore</w:t>
            </w:r>
            <w:proofErr w:type="gramEnd"/>
            <w:r w:rsidRPr="009C5DEF">
              <w:rPr>
                <w:rFonts w:ascii="Arial" w:hAnsi="Arial" w:cs="Arial"/>
              </w:rPr>
              <w:t xml:space="preserve"> this will be a starting question – what is a tourist attraction?</w:t>
            </w:r>
          </w:p>
        </w:tc>
      </w:tr>
    </w:tbl>
    <w:p w14:paraId="1DA391D4" w14:textId="77777777" w:rsidR="0091357E" w:rsidRPr="009C5DEF" w:rsidRDefault="0091357E" w:rsidP="0091357E">
      <w:pPr>
        <w:tabs>
          <w:tab w:val="center" w:pos="4510"/>
        </w:tabs>
        <w:rPr>
          <w:rFonts w:ascii="Arial" w:hAnsi="Arial" w:cs="Arial"/>
        </w:rPr>
      </w:pPr>
    </w:p>
    <w:p w14:paraId="271E214C" w14:textId="77777777" w:rsidR="0091357E" w:rsidRPr="009C5DEF" w:rsidRDefault="0091357E" w:rsidP="0091357E">
      <w:pPr>
        <w:rPr>
          <w:rFonts w:ascii="Arial" w:hAnsi="Arial" w:cs="Arial"/>
        </w:rPr>
        <w:sectPr w:rsidR="0091357E" w:rsidRPr="009C5DEF" w:rsidSect="005D002D">
          <w:headerReference w:type="even" r:id="rId13"/>
          <w:headerReference w:type="default" r:id="rId14"/>
          <w:headerReference w:type="first" r:id="rId15"/>
          <w:pgSz w:w="16840" w:h="11900" w:orient="landscape"/>
          <w:pgMar w:top="720" w:right="720" w:bottom="720" w:left="720" w:header="720" w:footer="720" w:gutter="0"/>
          <w:cols w:space="720"/>
          <w:docGrid w:linePitch="360"/>
        </w:sectPr>
      </w:pPr>
    </w:p>
    <w:p w14:paraId="49F02BB0" w14:textId="77777777" w:rsidR="0091357E" w:rsidRPr="009C5DEF" w:rsidRDefault="0091357E" w:rsidP="0091357E">
      <w:pPr>
        <w:rPr>
          <w:rFonts w:ascii="Arial" w:hAnsi="Arial" w:cs="Arial"/>
          <w:b/>
        </w:rPr>
      </w:pPr>
    </w:p>
    <w:tbl>
      <w:tblPr>
        <w:tblStyle w:val="TableGrid"/>
        <w:tblW w:w="15337" w:type="dxa"/>
        <w:tblLook w:val="04A0" w:firstRow="1" w:lastRow="0" w:firstColumn="1" w:lastColumn="0" w:noHBand="0" w:noVBand="1"/>
      </w:tblPr>
      <w:tblGrid>
        <w:gridCol w:w="1591"/>
        <w:gridCol w:w="3920"/>
        <w:gridCol w:w="4621"/>
        <w:gridCol w:w="2499"/>
        <w:gridCol w:w="2706"/>
      </w:tblGrid>
      <w:tr w:rsidR="0091357E" w:rsidRPr="009C5DEF" w14:paraId="5B128FE4" w14:textId="77777777" w:rsidTr="004B0206">
        <w:trPr>
          <w:trHeight w:val="829"/>
        </w:trPr>
        <w:tc>
          <w:tcPr>
            <w:tcW w:w="15337" w:type="dxa"/>
            <w:gridSpan w:val="5"/>
            <w:shd w:val="clear" w:color="auto" w:fill="94BAD6"/>
          </w:tcPr>
          <w:p w14:paraId="1DC8D8EE" w14:textId="77777777" w:rsidR="0091357E" w:rsidRPr="009C5DEF" w:rsidRDefault="0091357E" w:rsidP="004B0206">
            <w:pPr>
              <w:pStyle w:val="NoSpacing"/>
              <w:jc w:val="center"/>
              <w:rPr>
                <w:rFonts w:cs="Arial"/>
                <w:b/>
                <w:bCs/>
                <w:szCs w:val="24"/>
              </w:rPr>
            </w:pPr>
          </w:p>
          <w:p w14:paraId="3D36DBB5" w14:textId="77777777" w:rsidR="0091357E" w:rsidRPr="009C5DEF" w:rsidRDefault="0091357E" w:rsidP="004B0206">
            <w:pPr>
              <w:pStyle w:val="NoSpacing"/>
              <w:jc w:val="center"/>
              <w:rPr>
                <w:rFonts w:cs="Arial"/>
                <w:b/>
                <w:bCs/>
                <w:szCs w:val="24"/>
              </w:rPr>
            </w:pPr>
            <w:r w:rsidRPr="009C5DEF">
              <w:rPr>
                <w:rFonts w:cs="Arial"/>
                <w:b/>
                <w:bCs/>
                <w:szCs w:val="24"/>
              </w:rPr>
              <w:t>SEQUENCE OF TEACHING &amp; LEARNING</w:t>
            </w:r>
            <w:r w:rsidRPr="009C5DEF">
              <w:rPr>
                <w:rFonts w:cs="Arial"/>
                <w:szCs w:val="24"/>
              </w:rPr>
              <w:br/>
            </w:r>
            <w:r w:rsidRPr="009C5DEF">
              <w:rPr>
                <w:rFonts w:cs="Arial"/>
                <w:i/>
                <w:iCs/>
                <w:szCs w:val="24"/>
              </w:rPr>
              <w:t>(Add or remove rows below as appropriate)</w:t>
            </w:r>
          </w:p>
          <w:p w14:paraId="7C977FE6" w14:textId="77777777" w:rsidR="0091357E" w:rsidRPr="009C5DEF" w:rsidRDefault="0091357E" w:rsidP="004B0206">
            <w:pPr>
              <w:pStyle w:val="NoSpacing"/>
              <w:jc w:val="center"/>
              <w:rPr>
                <w:rFonts w:cs="Arial"/>
                <w:b/>
                <w:bCs/>
                <w:szCs w:val="24"/>
              </w:rPr>
            </w:pPr>
          </w:p>
        </w:tc>
      </w:tr>
      <w:tr w:rsidR="0091357E" w:rsidRPr="009C5DEF" w14:paraId="4215E690" w14:textId="77777777" w:rsidTr="004B0206">
        <w:trPr>
          <w:trHeight w:val="82"/>
        </w:trPr>
        <w:tc>
          <w:tcPr>
            <w:tcW w:w="1275" w:type="dxa"/>
          </w:tcPr>
          <w:p w14:paraId="7227090C" w14:textId="77777777" w:rsidR="0091357E" w:rsidRPr="009C5DEF" w:rsidRDefault="0091357E" w:rsidP="004B0206">
            <w:pPr>
              <w:jc w:val="center"/>
              <w:rPr>
                <w:rFonts w:ascii="Arial" w:hAnsi="Arial" w:cs="Arial"/>
                <w:b/>
                <w:bCs/>
                <w:color w:val="000000" w:themeColor="text1"/>
              </w:rPr>
            </w:pPr>
          </w:p>
          <w:p w14:paraId="5E930ECA" w14:textId="77777777" w:rsidR="0091357E" w:rsidRPr="009C5DEF" w:rsidRDefault="0091357E" w:rsidP="004B0206">
            <w:pPr>
              <w:jc w:val="center"/>
              <w:rPr>
                <w:rFonts w:ascii="Arial" w:hAnsi="Arial" w:cs="Arial"/>
                <w:b/>
                <w:bCs/>
                <w:color w:val="000000" w:themeColor="text1"/>
              </w:rPr>
            </w:pPr>
            <w:r w:rsidRPr="009C5DEF">
              <w:rPr>
                <w:rFonts w:ascii="Arial" w:hAnsi="Arial" w:cs="Arial"/>
                <w:b/>
                <w:bCs/>
                <w:color w:val="000000" w:themeColor="text1"/>
              </w:rPr>
              <w:t>Timing:</w:t>
            </w:r>
          </w:p>
        </w:tc>
        <w:tc>
          <w:tcPr>
            <w:tcW w:w="4107" w:type="dxa"/>
          </w:tcPr>
          <w:p w14:paraId="4AAB37EB" w14:textId="77777777" w:rsidR="0091357E" w:rsidRPr="009C5DEF" w:rsidRDefault="0091357E" w:rsidP="004B0206">
            <w:pPr>
              <w:jc w:val="center"/>
              <w:rPr>
                <w:rFonts w:ascii="Arial" w:hAnsi="Arial" w:cs="Arial"/>
                <w:b/>
                <w:bCs/>
                <w:color w:val="000000" w:themeColor="text1"/>
              </w:rPr>
            </w:pPr>
            <w:r w:rsidRPr="009C5DEF">
              <w:rPr>
                <w:rFonts w:ascii="Arial" w:hAnsi="Arial" w:cs="Arial"/>
                <w:b/>
                <w:bCs/>
                <w:color w:val="000000" w:themeColor="text1"/>
              </w:rPr>
              <w:t>Role of the teacher &amp; support staff:</w:t>
            </w:r>
          </w:p>
          <w:p w14:paraId="258D18BA" w14:textId="77777777" w:rsidR="0091357E" w:rsidRPr="009C5DEF" w:rsidRDefault="0091357E" w:rsidP="004B0206">
            <w:pPr>
              <w:jc w:val="center"/>
              <w:rPr>
                <w:rFonts w:ascii="Arial" w:hAnsi="Arial" w:cs="Arial"/>
                <w:i/>
                <w:iCs/>
                <w:color w:val="000000" w:themeColor="text1"/>
              </w:rPr>
            </w:pPr>
            <w:r w:rsidRPr="009C5DEF">
              <w:rPr>
                <w:rFonts w:ascii="Arial" w:hAnsi="Arial" w:cs="Arial"/>
                <w:i/>
                <w:iCs/>
                <w:color w:val="000000" w:themeColor="text1"/>
              </w:rPr>
              <w:t>e.g., key questions, retrieval of prior learning (</w:t>
            </w:r>
            <w:r w:rsidRPr="009C5DEF">
              <w:rPr>
                <w:rFonts w:ascii="Arial" w:hAnsi="Arial" w:cs="Arial"/>
                <w:i/>
                <w:iCs/>
              </w:rPr>
              <w:t>What previous learning needs to be revisited in today’s lesson?)</w:t>
            </w:r>
            <w:r w:rsidRPr="009C5DEF">
              <w:rPr>
                <w:rFonts w:ascii="Arial" w:hAnsi="Arial" w:cs="Arial"/>
                <w:i/>
                <w:iCs/>
                <w:color w:val="000000" w:themeColor="text1"/>
              </w:rPr>
              <w:t>, modelling and explanations, checking understanding, planned use of additional adults. Choice of pedagogical model or of the 12 pedagogical principles</w:t>
            </w:r>
          </w:p>
        </w:tc>
        <w:tc>
          <w:tcPr>
            <w:tcW w:w="4624" w:type="dxa"/>
          </w:tcPr>
          <w:p w14:paraId="30FA4FB1" w14:textId="77777777" w:rsidR="0091357E" w:rsidRPr="009C5DEF" w:rsidRDefault="0091357E" w:rsidP="004B0206">
            <w:pPr>
              <w:pStyle w:val="xmsonospacing"/>
              <w:shd w:val="clear" w:color="auto" w:fill="FFFFFF"/>
              <w:spacing w:before="0" w:beforeAutospacing="0" w:after="0" w:afterAutospacing="0"/>
              <w:jc w:val="center"/>
              <w:rPr>
                <w:rFonts w:ascii="Arial" w:hAnsi="Arial" w:cs="Arial"/>
                <w:b/>
                <w:bCs/>
                <w:color w:val="000000" w:themeColor="text1"/>
              </w:rPr>
            </w:pPr>
            <w:r w:rsidRPr="009C5DEF">
              <w:rPr>
                <w:rFonts w:ascii="Arial" w:hAnsi="Arial" w:cs="Arial"/>
                <w:b/>
                <w:bCs/>
                <w:color w:val="000000" w:themeColor="text1"/>
              </w:rPr>
              <w:t>Pupil’s learning:</w:t>
            </w:r>
          </w:p>
          <w:p w14:paraId="0DD01504" w14:textId="77777777" w:rsidR="0091357E" w:rsidRPr="009C5DEF" w:rsidRDefault="0091357E" w:rsidP="004B0206">
            <w:pPr>
              <w:pStyle w:val="NoSpacing"/>
              <w:jc w:val="center"/>
              <w:rPr>
                <w:rFonts w:cs="Arial"/>
                <w:color w:val="000000" w:themeColor="text1"/>
                <w:szCs w:val="24"/>
              </w:rPr>
            </w:pPr>
            <w:r w:rsidRPr="009C5DEF">
              <w:rPr>
                <w:rFonts w:cs="Arial"/>
                <w:i/>
                <w:iCs/>
                <w:color w:val="000000" w:themeColor="text1"/>
                <w:szCs w:val="24"/>
              </w:rPr>
              <w:t>What will the pupils be doing and what learning will be taking place?</w:t>
            </w:r>
          </w:p>
          <w:p w14:paraId="02C2FA85" w14:textId="77777777" w:rsidR="0091357E" w:rsidRPr="009C5DEF" w:rsidRDefault="0091357E" w:rsidP="004B0206">
            <w:pPr>
              <w:pStyle w:val="NoSpacing"/>
              <w:jc w:val="center"/>
              <w:rPr>
                <w:rFonts w:cs="Arial"/>
                <w:i/>
                <w:iCs/>
                <w:color w:val="000000" w:themeColor="text1"/>
                <w:szCs w:val="24"/>
              </w:rPr>
            </w:pPr>
            <w:r w:rsidRPr="009C5DEF">
              <w:rPr>
                <w:rFonts w:cs="Arial"/>
                <w:i/>
                <w:iCs/>
                <w:color w:val="000000" w:themeColor="text1"/>
                <w:szCs w:val="24"/>
              </w:rPr>
              <w:t>Consider CHUNKING (too much information can limit learning)</w:t>
            </w:r>
          </w:p>
        </w:tc>
        <w:tc>
          <w:tcPr>
            <w:tcW w:w="2554" w:type="dxa"/>
          </w:tcPr>
          <w:p w14:paraId="0D117F69" w14:textId="77777777" w:rsidR="0091357E" w:rsidRPr="009C5DEF" w:rsidRDefault="0091357E" w:rsidP="004B0206">
            <w:pPr>
              <w:pStyle w:val="xmsonospacing"/>
              <w:shd w:val="clear" w:color="auto" w:fill="FFFFFF" w:themeFill="background1"/>
              <w:spacing w:before="0" w:beforeAutospacing="0" w:after="0" w:afterAutospacing="0"/>
              <w:jc w:val="center"/>
              <w:rPr>
                <w:rFonts w:ascii="Arial" w:hAnsi="Arial" w:cs="Arial"/>
                <w:b/>
                <w:bCs/>
                <w:color w:val="000000" w:themeColor="text1"/>
              </w:rPr>
            </w:pPr>
            <w:r w:rsidRPr="009C5DEF">
              <w:rPr>
                <w:rFonts w:ascii="Arial" w:hAnsi="Arial" w:cs="Arial"/>
                <w:b/>
                <w:bCs/>
                <w:color w:val="000000" w:themeColor="text1"/>
              </w:rPr>
              <w:t>Inclusive Strategies (including differentiation):</w:t>
            </w:r>
          </w:p>
          <w:p w14:paraId="7351905F" w14:textId="77777777" w:rsidR="0091357E" w:rsidRPr="009C5DEF" w:rsidRDefault="0091357E" w:rsidP="004B0206">
            <w:pPr>
              <w:pStyle w:val="xmsonospacing"/>
              <w:shd w:val="clear" w:color="auto" w:fill="FFFFFF" w:themeFill="background1"/>
              <w:spacing w:before="0" w:beforeAutospacing="0" w:after="0" w:afterAutospacing="0"/>
              <w:jc w:val="center"/>
              <w:rPr>
                <w:rFonts w:ascii="Arial" w:hAnsi="Arial" w:cs="Arial"/>
                <w:i/>
                <w:iCs/>
                <w:color w:val="000000" w:themeColor="text1"/>
              </w:rPr>
            </w:pPr>
            <w:r w:rsidRPr="009C5DEF">
              <w:rPr>
                <w:rFonts w:ascii="Arial" w:hAnsi="Arial" w:cs="Arial"/>
                <w:i/>
                <w:iCs/>
                <w:color w:val="000000" w:themeColor="text1"/>
              </w:rPr>
              <w:t xml:space="preserve">‘Focus on the what is to be taught, (and how) rather than who is to learn it’ (Florian, Black-Hawkins, 2011). </w:t>
            </w:r>
            <w:r w:rsidRPr="009C5DEF">
              <w:rPr>
                <w:rFonts w:ascii="Arial" w:hAnsi="Arial" w:cs="Arial"/>
                <w:i/>
                <w:iCs/>
                <w:bdr w:val="none" w:sz="0" w:space="0" w:color="auto" w:frame="1"/>
              </w:rPr>
              <w:t>Make appropriate reference to resources which support this.</w:t>
            </w:r>
          </w:p>
          <w:p w14:paraId="1B1C8A4F" w14:textId="77777777" w:rsidR="0091357E" w:rsidRPr="009C5DEF" w:rsidRDefault="0091357E" w:rsidP="004B0206">
            <w:pPr>
              <w:pStyle w:val="xmsonospacing"/>
              <w:shd w:val="clear" w:color="auto" w:fill="FFFFFF" w:themeFill="background1"/>
              <w:spacing w:before="0" w:beforeAutospacing="0" w:after="0" w:afterAutospacing="0"/>
              <w:jc w:val="center"/>
              <w:rPr>
                <w:rFonts w:ascii="Arial" w:hAnsi="Arial" w:cs="Arial"/>
                <w:i/>
                <w:iCs/>
              </w:rPr>
            </w:pPr>
            <w:r w:rsidRPr="009C5DEF">
              <w:rPr>
                <w:rFonts w:ascii="Arial" w:hAnsi="Arial" w:cs="Arial"/>
                <w:i/>
                <w:iCs/>
              </w:rPr>
              <w:t>Reasons for, and details of scaffolding.</w:t>
            </w:r>
          </w:p>
          <w:p w14:paraId="30F2C25B" w14:textId="77777777" w:rsidR="0091357E" w:rsidRPr="009C5DEF" w:rsidRDefault="0091357E" w:rsidP="004B0206">
            <w:pPr>
              <w:pStyle w:val="xmsonospacing"/>
              <w:shd w:val="clear" w:color="auto" w:fill="FFFFFF" w:themeFill="background1"/>
              <w:spacing w:before="0" w:beforeAutospacing="0" w:after="0" w:afterAutospacing="0"/>
              <w:jc w:val="center"/>
              <w:rPr>
                <w:rFonts w:ascii="Arial" w:hAnsi="Arial" w:cs="Arial"/>
                <w:i/>
                <w:iCs/>
              </w:rPr>
            </w:pPr>
            <w:r w:rsidRPr="009C5DEF">
              <w:rPr>
                <w:rFonts w:ascii="Arial" w:hAnsi="Arial" w:cs="Arial"/>
                <w:i/>
                <w:iCs/>
              </w:rPr>
              <w:t xml:space="preserve">Types of representation in tasks? </w:t>
            </w:r>
          </w:p>
        </w:tc>
        <w:tc>
          <w:tcPr>
            <w:tcW w:w="2777" w:type="dxa"/>
          </w:tcPr>
          <w:p w14:paraId="6C16E5BD" w14:textId="77777777" w:rsidR="0091357E" w:rsidRPr="009C5DEF" w:rsidRDefault="0091357E" w:rsidP="004B0206">
            <w:pPr>
              <w:pStyle w:val="xmsonospacing"/>
              <w:shd w:val="clear" w:color="auto" w:fill="FFFFFF"/>
              <w:spacing w:before="0" w:beforeAutospacing="0" w:after="0" w:afterAutospacing="0"/>
              <w:jc w:val="center"/>
              <w:rPr>
                <w:rFonts w:ascii="Arial" w:hAnsi="Arial" w:cs="Arial"/>
                <w:b/>
                <w:bCs/>
                <w:color w:val="000000" w:themeColor="text1"/>
              </w:rPr>
            </w:pPr>
            <w:r w:rsidRPr="009C5DEF">
              <w:rPr>
                <w:rFonts w:ascii="Arial" w:hAnsi="Arial" w:cs="Arial"/>
                <w:b/>
                <w:bCs/>
                <w:color w:val="000000" w:themeColor="text1"/>
              </w:rPr>
              <w:t>Checking what pupils know, understand, and can do:</w:t>
            </w:r>
          </w:p>
          <w:p w14:paraId="457864D8" w14:textId="77777777" w:rsidR="0091357E" w:rsidRPr="009C5DEF" w:rsidRDefault="0091357E" w:rsidP="004B0206">
            <w:pPr>
              <w:pStyle w:val="xmsonospacing"/>
              <w:shd w:val="clear" w:color="auto" w:fill="FFFFFF" w:themeFill="background1"/>
              <w:spacing w:before="0" w:beforeAutospacing="0" w:after="0" w:afterAutospacing="0"/>
              <w:jc w:val="center"/>
              <w:rPr>
                <w:rFonts w:ascii="Arial" w:hAnsi="Arial" w:cs="Arial"/>
                <w:i/>
                <w:iCs/>
                <w:color w:val="000000" w:themeColor="text1"/>
              </w:rPr>
            </w:pPr>
            <w:r w:rsidRPr="009C5DEF">
              <w:rPr>
                <w:rFonts w:ascii="Arial" w:hAnsi="Arial" w:cs="Arial"/>
                <w:i/>
                <w:iCs/>
                <w:color w:val="000000" w:themeColor="text1"/>
              </w:rPr>
              <w:t>key questions, self, and peer assessment opportunities, effective AfL strategies, live marking opportunities, planned feedback.</w:t>
            </w:r>
          </w:p>
          <w:p w14:paraId="36C17C93" w14:textId="77777777" w:rsidR="0091357E" w:rsidRPr="009C5DEF" w:rsidRDefault="0091357E" w:rsidP="004B0206">
            <w:pPr>
              <w:pStyle w:val="NoSpacing"/>
              <w:jc w:val="center"/>
              <w:rPr>
                <w:rFonts w:cs="Arial"/>
                <w:i/>
                <w:iCs/>
                <w:color w:val="000000" w:themeColor="text1"/>
                <w:szCs w:val="24"/>
              </w:rPr>
            </w:pPr>
            <w:r w:rsidRPr="009C5DEF">
              <w:rPr>
                <w:rFonts w:cs="Arial"/>
                <w:i/>
                <w:iCs/>
                <w:color w:val="000000" w:themeColor="text1"/>
                <w:szCs w:val="24"/>
              </w:rPr>
              <w:t>Types of Retrieval Practices?</w:t>
            </w:r>
          </w:p>
          <w:p w14:paraId="37D4DF88" w14:textId="77777777" w:rsidR="0091357E" w:rsidRPr="009C5DEF" w:rsidRDefault="0091357E" w:rsidP="004B0206">
            <w:pPr>
              <w:pStyle w:val="xmsonospacing"/>
              <w:shd w:val="clear" w:color="auto" w:fill="FFFFFF" w:themeFill="background1"/>
              <w:spacing w:before="0" w:beforeAutospacing="0" w:after="0" w:afterAutospacing="0"/>
              <w:jc w:val="center"/>
              <w:rPr>
                <w:rFonts w:ascii="Arial" w:hAnsi="Arial" w:cs="Arial"/>
                <w:i/>
                <w:iCs/>
                <w:color w:val="000000" w:themeColor="text1"/>
              </w:rPr>
            </w:pPr>
          </w:p>
          <w:p w14:paraId="7C902CDC" w14:textId="77777777" w:rsidR="0091357E" w:rsidRPr="009C5DEF" w:rsidRDefault="0091357E" w:rsidP="004B0206">
            <w:pPr>
              <w:jc w:val="center"/>
              <w:rPr>
                <w:rFonts w:ascii="Arial" w:hAnsi="Arial" w:cs="Arial"/>
                <w:i/>
                <w:iCs/>
                <w:color w:val="000000" w:themeColor="text1"/>
                <w:highlight w:val="yellow"/>
              </w:rPr>
            </w:pPr>
          </w:p>
        </w:tc>
      </w:tr>
      <w:tr w:rsidR="0091357E" w:rsidRPr="009C5DEF" w14:paraId="713F291B" w14:textId="77777777" w:rsidTr="004B0206">
        <w:trPr>
          <w:trHeight w:val="1041"/>
        </w:trPr>
        <w:tc>
          <w:tcPr>
            <w:tcW w:w="1275" w:type="dxa"/>
          </w:tcPr>
          <w:p w14:paraId="5D3AF8DA" w14:textId="77777777" w:rsidR="0091357E" w:rsidRPr="009C5DEF" w:rsidRDefault="0091357E" w:rsidP="004B0206">
            <w:pPr>
              <w:pStyle w:val="NoSpacing"/>
              <w:rPr>
                <w:rFonts w:cs="Arial"/>
                <w:szCs w:val="24"/>
              </w:rPr>
            </w:pPr>
            <w:r w:rsidRPr="009C5DEF">
              <w:rPr>
                <w:rFonts w:cs="Arial"/>
                <w:szCs w:val="24"/>
              </w:rPr>
              <w:t xml:space="preserve">10 minutes </w:t>
            </w:r>
          </w:p>
        </w:tc>
        <w:tc>
          <w:tcPr>
            <w:tcW w:w="4107" w:type="dxa"/>
          </w:tcPr>
          <w:p w14:paraId="3A69BB88" w14:textId="77777777" w:rsidR="0091357E" w:rsidRPr="009C5DEF" w:rsidRDefault="0091357E" w:rsidP="004B0206">
            <w:pPr>
              <w:pStyle w:val="NoSpacing"/>
              <w:rPr>
                <w:rFonts w:cs="Arial"/>
                <w:szCs w:val="24"/>
              </w:rPr>
            </w:pPr>
            <w:r w:rsidRPr="009C5DEF">
              <w:rPr>
                <w:rFonts w:cs="Arial"/>
                <w:szCs w:val="24"/>
              </w:rPr>
              <w:t xml:space="preserve">Key questions </w:t>
            </w:r>
          </w:p>
          <w:p w14:paraId="054C1F4F" w14:textId="77777777" w:rsidR="0091357E" w:rsidRPr="009C5DEF" w:rsidRDefault="0091357E" w:rsidP="0091357E">
            <w:pPr>
              <w:pStyle w:val="NoSpacing"/>
              <w:numPr>
                <w:ilvl w:val="0"/>
                <w:numId w:val="13"/>
              </w:numPr>
              <w:rPr>
                <w:rFonts w:cs="Arial"/>
                <w:szCs w:val="24"/>
              </w:rPr>
            </w:pPr>
            <w:r w:rsidRPr="009C5DEF">
              <w:rPr>
                <w:rFonts w:cs="Arial"/>
                <w:szCs w:val="24"/>
              </w:rPr>
              <w:t>What is a tourist attraction?</w:t>
            </w:r>
          </w:p>
          <w:p w14:paraId="5459D770" w14:textId="77777777" w:rsidR="0091357E" w:rsidRPr="009C5DEF" w:rsidRDefault="0091357E" w:rsidP="0091357E">
            <w:pPr>
              <w:pStyle w:val="NoSpacing"/>
              <w:numPr>
                <w:ilvl w:val="0"/>
                <w:numId w:val="13"/>
              </w:numPr>
              <w:rPr>
                <w:rFonts w:cs="Arial"/>
                <w:szCs w:val="24"/>
              </w:rPr>
            </w:pPr>
            <w:r w:rsidRPr="009C5DEF">
              <w:rPr>
                <w:rFonts w:cs="Arial"/>
                <w:szCs w:val="24"/>
              </w:rPr>
              <w:t>What tourists’ attractions are in Australia? (Should have some prior knowledge of some attractions)</w:t>
            </w:r>
          </w:p>
          <w:p w14:paraId="15AAD74E" w14:textId="77777777" w:rsidR="0091357E" w:rsidRPr="009C5DEF" w:rsidRDefault="0091357E" w:rsidP="004B0206">
            <w:pPr>
              <w:pStyle w:val="NoSpacing"/>
              <w:rPr>
                <w:rFonts w:cs="Arial"/>
                <w:szCs w:val="24"/>
              </w:rPr>
            </w:pPr>
          </w:p>
          <w:p w14:paraId="1F652CFE" w14:textId="77777777" w:rsidR="0091357E" w:rsidRPr="009C5DEF" w:rsidRDefault="0091357E" w:rsidP="004B0206">
            <w:pPr>
              <w:pStyle w:val="NoSpacing"/>
              <w:rPr>
                <w:rFonts w:cs="Arial"/>
                <w:szCs w:val="24"/>
              </w:rPr>
            </w:pPr>
          </w:p>
          <w:p w14:paraId="077BC1DA" w14:textId="77777777" w:rsidR="0091357E" w:rsidRPr="009C5DEF" w:rsidRDefault="0091357E" w:rsidP="004B0206">
            <w:pPr>
              <w:pStyle w:val="NoSpacing"/>
              <w:rPr>
                <w:rFonts w:cs="Arial"/>
                <w:szCs w:val="24"/>
              </w:rPr>
            </w:pPr>
          </w:p>
        </w:tc>
        <w:tc>
          <w:tcPr>
            <w:tcW w:w="4624" w:type="dxa"/>
          </w:tcPr>
          <w:p w14:paraId="31C876CD" w14:textId="77777777" w:rsidR="0091357E" w:rsidRPr="009C5DEF" w:rsidRDefault="0091357E" w:rsidP="004B0206">
            <w:pPr>
              <w:pStyle w:val="NoSpacing"/>
              <w:rPr>
                <w:rFonts w:cs="Arial"/>
                <w:szCs w:val="24"/>
              </w:rPr>
            </w:pPr>
            <w:r w:rsidRPr="009C5DEF">
              <w:rPr>
                <w:rFonts w:cs="Arial"/>
                <w:szCs w:val="24"/>
              </w:rPr>
              <w:t>For the start of the lesson students will be answering questions on ‘</w:t>
            </w:r>
            <w:proofErr w:type="spellStart"/>
            <w:r w:rsidRPr="009C5DEF">
              <w:rPr>
                <w:rFonts w:cs="Arial"/>
                <w:szCs w:val="24"/>
              </w:rPr>
              <w:t>Mentimeter</w:t>
            </w:r>
            <w:proofErr w:type="spellEnd"/>
            <w:r w:rsidRPr="009C5DEF">
              <w:rPr>
                <w:rFonts w:cs="Arial"/>
                <w:szCs w:val="24"/>
              </w:rPr>
              <w:t xml:space="preserve">’, on iPads. The answers will be presented in a word cloud. </w:t>
            </w:r>
          </w:p>
          <w:p w14:paraId="72826F8F" w14:textId="77777777" w:rsidR="0091357E" w:rsidRPr="009C5DEF" w:rsidRDefault="0091357E" w:rsidP="0091357E">
            <w:pPr>
              <w:pStyle w:val="NoSpacing"/>
              <w:numPr>
                <w:ilvl w:val="0"/>
                <w:numId w:val="15"/>
              </w:numPr>
              <w:rPr>
                <w:rFonts w:cs="Arial"/>
                <w:szCs w:val="24"/>
              </w:rPr>
            </w:pPr>
            <w:r w:rsidRPr="009C5DEF">
              <w:rPr>
                <w:rFonts w:cs="Arial"/>
                <w:szCs w:val="24"/>
              </w:rPr>
              <w:t xml:space="preserve">After each question we will have a discussion or will reflect on the answers. </w:t>
            </w:r>
          </w:p>
          <w:p w14:paraId="10FEC008" w14:textId="77777777" w:rsidR="0091357E" w:rsidRPr="009C5DEF" w:rsidRDefault="0091357E" w:rsidP="004B0206">
            <w:pPr>
              <w:pStyle w:val="NoSpacing"/>
              <w:rPr>
                <w:rFonts w:cs="Arial"/>
                <w:szCs w:val="24"/>
              </w:rPr>
            </w:pPr>
          </w:p>
          <w:p w14:paraId="1819A8C8" w14:textId="77777777" w:rsidR="0091357E" w:rsidRPr="009C5DEF" w:rsidRDefault="0091357E" w:rsidP="004B0206">
            <w:pPr>
              <w:pStyle w:val="NoSpacing"/>
              <w:rPr>
                <w:rFonts w:cs="Arial"/>
                <w:szCs w:val="24"/>
              </w:rPr>
            </w:pPr>
            <w:r w:rsidRPr="009C5DEF">
              <w:rPr>
                <w:rFonts w:cs="Arial"/>
                <w:szCs w:val="24"/>
              </w:rPr>
              <w:t>After this the pupils will be asked what questions do you have about these places?</w:t>
            </w:r>
          </w:p>
          <w:p w14:paraId="2B6CCB23" w14:textId="77777777" w:rsidR="0091357E" w:rsidRPr="009C5DEF" w:rsidRDefault="0091357E" w:rsidP="0091357E">
            <w:pPr>
              <w:pStyle w:val="NoSpacing"/>
              <w:numPr>
                <w:ilvl w:val="0"/>
                <w:numId w:val="15"/>
              </w:numPr>
              <w:rPr>
                <w:rFonts w:cs="Arial"/>
                <w:szCs w:val="24"/>
              </w:rPr>
            </w:pPr>
            <w:r w:rsidRPr="009C5DEF">
              <w:rPr>
                <w:rFonts w:cs="Arial"/>
                <w:szCs w:val="24"/>
              </w:rPr>
              <w:lastRenderedPageBreak/>
              <w:t>Will be written on the board ready to reflect on at the end of the lesson.</w:t>
            </w:r>
          </w:p>
        </w:tc>
        <w:tc>
          <w:tcPr>
            <w:tcW w:w="2554" w:type="dxa"/>
          </w:tcPr>
          <w:p w14:paraId="07B9C653" w14:textId="77777777" w:rsidR="0091357E" w:rsidRPr="009C5DEF" w:rsidRDefault="0091357E" w:rsidP="004B0206">
            <w:pPr>
              <w:pStyle w:val="NoSpacing"/>
              <w:rPr>
                <w:rFonts w:cs="Arial"/>
                <w:szCs w:val="24"/>
              </w:rPr>
            </w:pPr>
            <w:r w:rsidRPr="009C5DEF">
              <w:rPr>
                <w:rFonts w:cs="Arial"/>
                <w:szCs w:val="24"/>
              </w:rPr>
              <w:lastRenderedPageBreak/>
              <w:t xml:space="preserve">Differentiation </w:t>
            </w:r>
          </w:p>
          <w:p w14:paraId="7CFA1200" w14:textId="77777777" w:rsidR="0091357E" w:rsidRPr="009C5DEF" w:rsidRDefault="0091357E" w:rsidP="0091357E">
            <w:pPr>
              <w:pStyle w:val="NoSpacing"/>
              <w:numPr>
                <w:ilvl w:val="0"/>
                <w:numId w:val="15"/>
              </w:numPr>
              <w:rPr>
                <w:rFonts w:cs="Arial"/>
                <w:szCs w:val="24"/>
              </w:rPr>
            </w:pPr>
            <w:r w:rsidRPr="009C5DEF">
              <w:rPr>
                <w:rFonts w:cs="Arial"/>
                <w:szCs w:val="24"/>
              </w:rPr>
              <w:t xml:space="preserve">Pupils will be working in partners </w:t>
            </w:r>
          </w:p>
        </w:tc>
        <w:tc>
          <w:tcPr>
            <w:tcW w:w="2777" w:type="dxa"/>
          </w:tcPr>
          <w:p w14:paraId="20917E84" w14:textId="77777777" w:rsidR="0091357E" w:rsidRPr="009C5DEF" w:rsidRDefault="0091357E" w:rsidP="004B0206">
            <w:pPr>
              <w:pStyle w:val="NoSpacing"/>
              <w:rPr>
                <w:rFonts w:cs="Arial"/>
                <w:szCs w:val="24"/>
              </w:rPr>
            </w:pPr>
            <w:r w:rsidRPr="009C5DEF">
              <w:rPr>
                <w:rFonts w:cs="Arial"/>
                <w:szCs w:val="24"/>
              </w:rPr>
              <w:t xml:space="preserve">AFL </w:t>
            </w:r>
          </w:p>
          <w:p w14:paraId="08AF52D1" w14:textId="77777777" w:rsidR="0091357E" w:rsidRPr="009C5DEF" w:rsidRDefault="0091357E" w:rsidP="0091357E">
            <w:pPr>
              <w:pStyle w:val="NoSpacing"/>
              <w:numPr>
                <w:ilvl w:val="0"/>
                <w:numId w:val="14"/>
              </w:numPr>
              <w:rPr>
                <w:rFonts w:cs="Arial"/>
                <w:szCs w:val="24"/>
              </w:rPr>
            </w:pPr>
            <w:r w:rsidRPr="009C5DEF">
              <w:rPr>
                <w:rFonts w:cs="Arial"/>
                <w:szCs w:val="24"/>
              </w:rPr>
              <w:t xml:space="preserve">No hands up </w:t>
            </w:r>
          </w:p>
          <w:p w14:paraId="4908CCA1" w14:textId="77777777" w:rsidR="0091357E" w:rsidRPr="009C5DEF" w:rsidRDefault="0091357E" w:rsidP="0091357E">
            <w:pPr>
              <w:pStyle w:val="NoSpacing"/>
              <w:numPr>
                <w:ilvl w:val="0"/>
                <w:numId w:val="14"/>
              </w:numPr>
              <w:rPr>
                <w:rFonts w:cs="Arial"/>
                <w:szCs w:val="24"/>
              </w:rPr>
            </w:pPr>
            <w:r w:rsidRPr="009C5DEF">
              <w:rPr>
                <w:rFonts w:cs="Arial"/>
                <w:szCs w:val="24"/>
              </w:rPr>
              <w:t xml:space="preserve">Poker face </w:t>
            </w:r>
          </w:p>
          <w:p w14:paraId="719F18DF" w14:textId="77777777" w:rsidR="0091357E" w:rsidRPr="009C5DEF" w:rsidRDefault="0091357E" w:rsidP="0091357E">
            <w:pPr>
              <w:pStyle w:val="NoSpacing"/>
              <w:numPr>
                <w:ilvl w:val="0"/>
                <w:numId w:val="14"/>
              </w:numPr>
              <w:rPr>
                <w:rFonts w:cs="Arial"/>
                <w:szCs w:val="24"/>
              </w:rPr>
            </w:pPr>
            <w:r w:rsidRPr="009C5DEF">
              <w:rPr>
                <w:rFonts w:cs="Arial"/>
                <w:szCs w:val="24"/>
              </w:rPr>
              <w:t xml:space="preserve">Pounce, Bounce, answering method. </w:t>
            </w:r>
          </w:p>
          <w:p w14:paraId="7F8A21C9" w14:textId="77777777" w:rsidR="0091357E" w:rsidRPr="009C5DEF" w:rsidRDefault="0091357E" w:rsidP="0091357E">
            <w:pPr>
              <w:pStyle w:val="NoSpacing"/>
              <w:numPr>
                <w:ilvl w:val="0"/>
                <w:numId w:val="14"/>
              </w:numPr>
              <w:rPr>
                <w:rFonts w:cs="Arial"/>
                <w:szCs w:val="24"/>
              </w:rPr>
            </w:pPr>
            <w:r w:rsidRPr="009C5DEF">
              <w:rPr>
                <w:rFonts w:cs="Arial"/>
                <w:szCs w:val="24"/>
              </w:rPr>
              <w:t>Pupils asking questions</w:t>
            </w:r>
          </w:p>
        </w:tc>
      </w:tr>
      <w:tr w:rsidR="0091357E" w:rsidRPr="009C5DEF" w14:paraId="4FA3D4FD" w14:textId="77777777" w:rsidTr="004B0206">
        <w:trPr>
          <w:trHeight w:val="1033"/>
        </w:trPr>
        <w:tc>
          <w:tcPr>
            <w:tcW w:w="1275" w:type="dxa"/>
          </w:tcPr>
          <w:p w14:paraId="1F18F236" w14:textId="77777777" w:rsidR="0091357E" w:rsidRPr="009C5DEF" w:rsidRDefault="0091357E" w:rsidP="004B0206">
            <w:pPr>
              <w:pStyle w:val="NoSpacing"/>
              <w:rPr>
                <w:rFonts w:cs="Arial"/>
                <w:szCs w:val="24"/>
              </w:rPr>
            </w:pPr>
            <w:r w:rsidRPr="009C5DEF">
              <w:rPr>
                <w:rFonts w:cs="Arial"/>
                <w:szCs w:val="24"/>
              </w:rPr>
              <w:t xml:space="preserve">5 minutes </w:t>
            </w:r>
          </w:p>
        </w:tc>
        <w:tc>
          <w:tcPr>
            <w:tcW w:w="4107" w:type="dxa"/>
          </w:tcPr>
          <w:p w14:paraId="1B10CFC5" w14:textId="77777777" w:rsidR="0091357E" w:rsidRPr="009C5DEF" w:rsidRDefault="0091357E" w:rsidP="004B0206">
            <w:pPr>
              <w:pStyle w:val="NoSpacing"/>
              <w:rPr>
                <w:rFonts w:cs="Arial"/>
                <w:szCs w:val="24"/>
              </w:rPr>
            </w:pPr>
            <w:r w:rsidRPr="009C5DEF">
              <w:rPr>
                <w:rFonts w:cs="Arial"/>
                <w:szCs w:val="24"/>
              </w:rPr>
              <w:t xml:space="preserve">After giving students instructions, I will be walking around the classroom listening to pupils read and collecting the iPads in. </w:t>
            </w:r>
          </w:p>
          <w:p w14:paraId="6EFF7D59" w14:textId="77777777" w:rsidR="0091357E" w:rsidRPr="009C5DEF" w:rsidRDefault="0091357E" w:rsidP="004B0206">
            <w:pPr>
              <w:pStyle w:val="NoSpacing"/>
              <w:rPr>
                <w:rFonts w:cs="Arial"/>
                <w:szCs w:val="24"/>
              </w:rPr>
            </w:pPr>
          </w:p>
          <w:p w14:paraId="5A78B5CB" w14:textId="1647BA3F" w:rsidR="0091357E" w:rsidRPr="009C5DEF" w:rsidRDefault="0091357E" w:rsidP="004B0206">
            <w:pPr>
              <w:pStyle w:val="NoSpacing"/>
              <w:rPr>
                <w:rFonts w:cs="Arial"/>
                <w:szCs w:val="24"/>
              </w:rPr>
            </w:pPr>
          </w:p>
        </w:tc>
        <w:tc>
          <w:tcPr>
            <w:tcW w:w="4624" w:type="dxa"/>
          </w:tcPr>
          <w:p w14:paraId="63E30D54" w14:textId="77777777" w:rsidR="0091357E" w:rsidRPr="009C5DEF" w:rsidRDefault="0091357E" w:rsidP="004B0206">
            <w:pPr>
              <w:pStyle w:val="NoSpacing"/>
              <w:rPr>
                <w:rFonts w:cs="Arial"/>
                <w:szCs w:val="24"/>
              </w:rPr>
            </w:pPr>
            <w:r w:rsidRPr="009C5DEF">
              <w:rPr>
                <w:rFonts w:cs="Arial"/>
                <w:szCs w:val="24"/>
              </w:rPr>
              <w:t xml:space="preserve">Pupils will have a reading comprehension piece of text which they will read aloud with their partners, </w:t>
            </w:r>
          </w:p>
          <w:p w14:paraId="18832E87" w14:textId="77777777" w:rsidR="0091357E" w:rsidRPr="009C5DEF" w:rsidRDefault="0091357E" w:rsidP="0091357E">
            <w:pPr>
              <w:pStyle w:val="NoSpacing"/>
              <w:numPr>
                <w:ilvl w:val="0"/>
                <w:numId w:val="14"/>
              </w:numPr>
              <w:rPr>
                <w:rFonts w:cs="Arial"/>
                <w:szCs w:val="24"/>
              </w:rPr>
            </w:pPr>
            <w:r w:rsidRPr="009C5DEF">
              <w:rPr>
                <w:rFonts w:cs="Arial"/>
                <w:szCs w:val="24"/>
              </w:rPr>
              <w:t xml:space="preserve">Pupils will be asked to number themselves 1 or 2 and will alternate reading the text when I ask them to swap readers. </w:t>
            </w:r>
          </w:p>
          <w:p w14:paraId="7B9CB0CE" w14:textId="77777777" w:rsidR="0091357E" w:rsidRPr="009C5DEF" w:rsidRDefault="0091357E" w:rsidP="0091357E">
            <w:pPr>
              <w:pStyle w:val="NoSpacing"/>
              <w:numPr>
                <w:ilvl w:val="0"/>
                <w:numId w:val="14"/>
              </w:numPr>
              <w:rPr>
                <w:rFonts w:cs="Arial"/>
                <w:szCs w:val="24"/>
              </w:rPr>
            </w:pPr>
            <w:r w:rsidRPr="009C5DEF">
              <w:rPr>
                <w:rFonts w:cs="Arial"/>
                <w:szCs w:val="24"/>
              </w:rPr>
              <w:t>Any words the pupils are unfamiliar with or find difficult to pronounce – they are to highlight (will go over when discussing the text)</w:t>
            </w:r>
          </w:p>
          <w:p w14:paraId="4537BEC7" w14:textId="77777777" w:rsidR="0091357E" w:rsidRPr="009C5DEF" w:rsidRDefault="0091357E" w:rsidP="004B0206">
            <w:pPr>
              <w:pStyle w:val="NoSpacing"/>
              <w:rPr>
                <w:rFonts w:cs="Arial"/>
                <w:szCs w:val="24"/>
              </w:rPr>
            </w:pPr>
          </w:p>
          <w:p w14:paraId="069EC086" w14:textId="77777777" w:rsidR="0091357E" w:rsidRPr="009C5DEF" w:rsidRDefault="0091357E" w:rsidP="004B0206">
            <w:pPr>
              <w:pStyle w:val="NoSpacing"/>
              <w:rPr>
                <w:rFonts w:cs="Arial"/>
                <w:szCs w:val="24"/>
              </w:rPr>
            </w:pPr>
            <w:r w:rsidRPr="009C5DEF">
              <w:rPr>
                <w:rFonts w:cs="Arial"/>
                <w:noProof/>
                <w:szCs w:val="24"/>
              </w:rPr>
              <w:drawing>
                <wp:inline distT="0" distB="0" distL="0" distR="0" wp14:anchorId="2D29841C" wp14:editId="2CBDF18D">
                  <wp:extent cx="2778369" cy="1959260"/>
                  <wp:effectExtent l="0" t="0" r="3175" b="0"/>
                  <wp:docPr id="22" name="Picture 22"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alenda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13410" cy="1983971"/>
                          </a:xfrm>
                          <a:prstGeom prst="rect">
                            <a:avLst/>
                          </a:prstGeom>
                        </pic:spPr>
                      </pic:pic>
                    </a:graphicData>
                  </a:graphic>
                </wp:inline>
              </w:drawing>
            </w:r>
          </w:p>
        </w:tc>
        <w:tc>
          <w:tcPr>
            <w:tcW w:w="2554" w:type="dxa"/>
          </w:tcPr>
          <w:p w14:paraId="134C7B32" w14:textId="77777777" w:rsidR="0091357E" w:rsidRPr="009C5DEF" w:rsidRDefault="0091357E" w:rsidP="004B0206">
            <w:pPr>
              <w:pStyle w:val="NoSpacing"/>
              <w:rPr>
                <w:rFonts w:cs="Arial"/>
                <w:szCs w:val="24"/>
              </w:rPr>
            </w:pPr>
            <w:r w:rsidRPr="009C5DEF">
              <w:rPr>
                <w:rFonts w:cs="Arial"/>
                <w:szCs w:val="24"/>
              </w:rPr>
              <w:t xml:space="preserve">Reading in partners – so if pupil 1 is struggling with a word pupil 2 will be able to support pronunciation. </w:t>
            </w:r>
          </w:p>
          <w:p w14:paraId="781EEE93" w14:textId="77777777" w:rsidR="0091357E" w:rsidRPr="009C5DEF" w:rsidRDefault="0091357E" w:rsidP="004B0206">
            <w:pPr>
              <w:pStyle w:val="NoSpacing"/>
              <w:rPr>
                <w:rFonts w:cs="Arial"/>
                <w:szCs w:val="24"/>
              </w:rPr>
            </w:pPr>
          </w:p>
          <w:p w14:paraId="0AE60485" w14:textId="5F50C656" w:rsidR="0091357E" w:rsidRPr="009C5DEF" w:rsidRDefault="0091357E" w:rsidP="00C7448E">
            <w:pPr>
              <w:pStyle w:val="NoSpacing"/>
              <w:rPr>
                <w:rFonts w:cs="Arial"/>
                <w:szCs w:val="24"/>
              </w:rPr>
            </w:pPr>
          </w:p>
        </w:tc>
        <w:tc>
          <w:tcPr>
            <w:tcW w:w="2777" w:type="dxa"/>
          </w:tcPr>
          <w:p w14:paraId="35482B39" w14:textId="77777777" w:rsidR="0091357E" w:rsidRPr="009C5DEF" w:rsidRDefault="0091357E" w:rsidP="004B0206">
            <w:pPr>
              <w:pStyle w:val="NoSpacing"/>
              <w:rPr>
                <w:rFonts w:cs="Arial"/>
                <w:szCs w:val="24"/>
              </w:rPr>
            </w:pPr>
            <w:r w:rsidRPr="009C5DEF">
              <w:rPr>
                <w:rFonts w:cs="Arial"/>
                <w:szCs w:val="24"/>
              </w:rPr>
              <w:t xml:space="preserve">AFL </w:t>
            </w:r>
          </w:p>
          <w:p w14:paraId="2CAEF96F" w14:textId="77777777" w:rsidR="0091357E" w:rsidRPr="009C5DEF" w:rsidRDefault="0091357E" w:rsidP="0091357E">
            <w:pPr>
              <w:pStyle w:val="NoSpacing"/>
              <w:numPr>
                <w:ilvl w:val="0"/>
                <w:numId w:val="14"/>
              </w:numPr>
              <w:rPr>
                <w:rFonts w:cs="Arial"/>
                <w:szCs w:val="24"/>
              </w:rPr>
            </w:pPr>
            <w:r w:rsidRPr="009C5DEF">
              <w:rPr>
                <w:rFonts w:cs="Arial"/>
                <w:szCs w:val="24"/>
              </w:rPr>
              <w:t xml:space="preserve">Think, pair, share </w:t>
            </w:r>
          </w:p>
        </w:tc>
      </w:tr>
      <w:tr w:rsidR="0091357E" w:rsidRPr="009C5DEF" w14:paraId="6AAC3D8B" w14:textId="77777777" w:rsidTr="004B0206">
        <w:trPr>
          <w:trHeight w:val="1041"/>
        </w:trPr>
        <w:tc>
          <w:tcPr>
            <w:tcW w:w="1275" w:type="dxa"/>
          </w:tcPr>
          <w:p w14:paraId="5B2EDA8E" w14:textId="77777777" w:rsidR="0091357E" w:rsidRPr="009C5DEF" w:rsidRDefault="0091357E" w:rsidP="004B0206">
            <w:pPr>
              <w:pStyle w:val="NoSpacing"/>
              <w:rPr>
                <w:rFonts w:cs="Arial"/>
                <w:szCs w:val="24"/>
              </w:rPr>
            </w:pPr>
            <w:r w:rsidRPr="009C5DEF">
              <w:rPr>
                <w:rFonts w:cs="Arial"/>
                <w:szCs w:val="24"/>
              </w:rPr>
              <w:t xml:space="preserve">10 minutes </w:t>
            </w:r>
          </w:p>
        </w:tc>
        <w:tc>
          <w:tcPr>
            <w:tcW w:w="4107" w:type="dxa"/>
          </w:tcPr>
          <w:p w14:paraId="2F8361F6" w14:textId="77777777" w:rsidR="0091357E" w:rsidRPr="009C5DEF" w:rsidRDefault="0091357E" w:rsidP="004B0206">
            <w:pPr>
              <w:pStyle w:val="NoSpacing"/>
              <w:rPr>
                <w:rFonts w:cs="Arial"/>
                <w:szCs w:val="24"/>
              </w:rPr>
            </w:pPr>
            <w:r w:rsidRPr="009C5DEF">
              <w:rPr>
                <w:rFonts w:cs="Arial"/>
                <w:szCs w:val="24"/>
              </w:rPr>
              <w:t>I will be asking pupils questions about the text that they have just read.</w:t>
            </w:r>
          </w:p>
          <w:p w14:paraId="5E51F52E" w14:textId="77777777" w:rsidR="0091357E" w:rsidRPr="009C5DEF" w:rsidRDefault="0091357E" w:rsidP="0091357E">
            <w:pPr>
              <w:pStyle w:val="NoSpacing"/>
              <w:numPr>
                <w:ilvl w:val="0"/>
                <w:numId w:val="14"/>
              </w:numPr>
              <w:rPr>
                <w:rFonts w:cs="Arial"/>
                <w:szCs w:val="24"/>
              </w:rPr>
            </w:pPr>
            <w:r w:rsidRPr="009C5DEF">
              <w:rPr>
                <w:rFonts w:cs="Arial"/>
                <w:szCs w:val="24"/>
              </w:rPr>
              <w:t xml:space="preserve">What tourist attractions are in Australia? </w:t>
            </w:r>
          </w:p>
          <w:p w14:paraId="0937C540" w14:textId="77777777" w:rsidR="0091357E" w:rsidRPr="009C5DEF" w:rsidRDefault="0091357E" w:rsidP="0091357E">
            <w:pPr>
              <w:pStyle w:val="NoSpacing"/>
              <w:numPr>
                <w:ilvl w:val="0"/>
                <w:numId w:val="14"/>
              </w:numPr>
              <w:rPr>
                <w:rFonts w:cs="Arial"/>
                <w:szCs w:val="24"/>
              </w:rPr>
            </w:pPr>
            <w:r w:rsidRPr="009C5DEF">
              <w:rPr>
                <w:rFonts w:cs="Arial"/>
                <w:szCs w:val="24"/>
              </w:rPr>
              <w:t xml:space="preserve">What do you know about x attraction?  </w:t>
            </w:r>
          </w:p>
          <w:p w14:paraId="3B96CC11" w14:textId="77777777" w:rsidR="0091357E" w:rsidRPr="009C5DEF" w:rsidRDefault="0091357E" w:rsidP="0091357E">
            <w:pPr>
              <w:pStyle w:val="NoSpacing"/>
              <w:numPr>
                <w:ilvl w:val="0"/>
                <w:numId w:val="14"/>
              </w:numPr>
              <w:rPr>
                <w:rFonts w:cs="Arial"/>
                <w:szCs w:val="24"/>
              </w:rPr>
            </w:pPr>
            <w:r w:rsidRPr="009C5DEF">
              <w:rPr>
                <w:rFonts w:cs="Arial"/>
                <w:szCs w:val="24"/>
              </w:rPr>
              <w:lastRenderedPageBreak/>
              <w:t>Asking questions using 5 W’s</w:t>
            </w:r>
          </w:p>
          <w:p w14:paraId="231F7B46" w14:textId="77777777" w:rsidR="0091357E" w:rsidRPr="009C5DEF" w:rsidRDefault="0091357E" w:rsidP="004B0206">
            <w:pPr>
              <w:pStyle w:val="NoSpacing"/>
              <w:rPr>
                <w:rFonts w:cs="Arial"/>
                <w:szCs w:val="24"/>
              </w:rPr>
            </w:pPr>
            <w:r w:rsidRPr="009C5DEF">
              <w:rPr>
                <w:rFonts w:cs="Arial"/>
                <w:szCs w:val="24"/>
              </w:rPr>
              <w:t xml:space="preserve">During this I will write the questions I ask pupils onto the whiteboard.  </w:t>
            </w:r>
          </w:p>
        </w:tc>
        <w:tc>
          <w:tcPr>
            <w:tcW w:w="4624" w:type="dxa"/>
          </w:tcPr>
          <w:p w14:paraId="09C8F0C5" w14:textId="77777777" w:rsidR="0091357E" w:rsidRPr="009C5DEF" w:rsidRDefault="0091357E" w:rsidP="004B0206">
            <w:pPr>
              <w:pStyle w:val="NoSpacing"/>
              <w:rPr>
                <w:rFonts w:cs="Arial"/>
                <w:szCs w:val="24"/>
              </w:rPr>
            </w:pPr>
            <w:r w:rsidRPr="009C5DEF">
              <w:rPr>
                <w:rFonts w:cs="Arial"/>
                <w:szCs w:val="24"/>
              </w:rPr>
              <w:lastRenderedPageBreak/>
              <w:t xml:space="preserve">Pupils will be answering and discussing the questions and referring to their texts to answer. </w:t>
            </w:r>
          </w:p>
        </w:tc>
        <w:tc>
          <w:tcPr>
            <w:tcW w:w="2554" w:type="dxa"/>
          </w:tcPr>
          <w:p w14:paraId="7CC95BDA" w14:textId="77777777" w:rsidR="0091357E" w:rsidRPr="009C5DEF" w:rsidRDefault="0091357E" w:rsidP="004B0206">
            <w:pPr>
              <w:pStyle w:val="NoSpacing"/>
              <w:rPr>
                <w:rFonts w:cs="Arial"/>
                <w:szCs w:val="24"/>
              </w:rPr>
            </w:pPr>
            <w:r w:rsidRPr="009C5DEF">
              <w:rPr>
                <w:rFonts w:cs="Arial"/>
                <w:szCs w:val="24"/>
              </w:rPr>
              <w:t>Differentiation</w:t>
            </w:r>
          </w:p>
          <w:p w14:paraId="53D5B36E" w14:textId="77777777" w:rsidR="0091357E" w:rsidRPr="009C5DEF" w:rsidRDefault="0091357E" w:rsidP="0091357E">
            <w:pPr>
              <w:pStyle w:val="NoSpacing"/>
              <w:numPr>
                <w:ilvl w:val="0"/>
                <w:numId w:val="14"/>
              </w:numPr>
              <w:rPr>
                <w:rFonts w:cs="Arial"/>
                <w:szCs w:val="24"/>
              </w:rPr>
            </w:pPr>
            <w:r w:rsidRPr="009C5DEF">
              <w:rPr>
                <w:rFonts w:cs="Arial"/>
                <w:szCs w:val="24"/>
              </w:rPr>
              <w:t xml:space="preserve">When choosing pupils to answer questions – I will ensure that the child I </w:t>
            </w:r>
            <w:r w:rsidRPr="009C5DEF">
              <w:rPr>
                <w:rFonts w:cs="Arial"/>
                <w:szCs w:val="24"/>
              </w:rPr>
              <w:lastRenderedPageBreak/>
              <w:t xml:space="preserve">choose is likely to know the answer but will give the option to phone a friend if not. </w:t>
            </w:r>
          </w:p>
        </w:tc>
        <w:tc>
          <w:tcPr>
            <w:tcW w:w="2777" w:type="dxa"/>
          </w:tcPr>
          <w:p w14:paraId="485158E7" w14:textId="77777777" w:rsidR="0091357E" w:rsidRPr="009C5DEF" w:rsidRDefault="0091357E" w:rsidP="004B0206">
            <w:pPr>
              <w:pStyle w:val="NoSpacing"/>
              <w:rPr>
                <w:rFonts w:cs="Arial"/>
                <w:szCs w:val="24"/>
              </w:rPr>
            </w:pPr>
            <w:r w:rsidRPr="009C5DEF">
              <w:rPr>
                <w:rFonts w:cs="Arial"/>
                <w:szCs w:val="24"/>
              </w:rPr>
              <w:lastRenderedPageBreak/>
              <w:t xml:space="preserve">AFL </w:t>
            </w:r>
          </w:p>
          <w:p w14:paraId="73CC7CDE" w14:textId="77777777" w:rsidR="0091357E" w:rsidRPr="009C5DEF" w:rsidRDefault="0091357E" w:rsidP="0091357E">
            <w:pPr>
              <w:pStyle w:val="NoSpacing"/>
              <w:numPr>
                <w:ilvl w:val="0"/>
                <w:numId w:val="14"/>
              </w:numPr>
              <w:rPr>
                <w:rFonts w:cs="Arial"/>
                <w:szCs w:val="24"/>
              </w:rPr>
            </w:pPr>
            <w:r w:rsidRPr="009C5DEF">
              <w:rPr>
                <w:rFonts w:cs="Arial"/>
                <w:szCs w:val="24"/>
              </w:rPr>
              <w:t>Learners set questions</w:t>
            </w:r>
          </w:p>
          <w:p w14:paraId="06DF4085" w14:textId="77777777" w:rsidR="0091357E" w:rsidRPr="009C5DEF" w:rsidRDefault="0091357E" w:rsidP="0091357E">
            <w:pPr>
              <w:pStyle w:val="NoSpacing"/>
              <w:numPr>
                <w:ilvl w:val="0"/>
                <w:numId w:val="14"/>
              </w:numPr>
              <w:rPr>
                <w:rFonts w:cs="Arial"/>
                <w:szCs w:val="24"/>
              </w:rPr>
            </w:pPr>
            <w:r w:rsidRPr="009C5DEF">
              <w:rPr>
                <w:rFonts w:cs="Arial"/>
                <w:szCs w:val="24"/>
              </w:rPr>
              <w:t xml:space="preserve">Think, pair, share </w:t>
            </w:r>
          </w:p>
          <w:p w14:paraId="3DBAE923" w14:textId="77777777" w:rsidR="0091357E" w:rsidRPr="009C5DEF" w:rsidRDefault="0091357E" w:rsidP="0091357E">
            <w:pPr>
              <w:pStyle w:val="NoSpacing"/>
              <w:numPr>
                <w:ilvl w:val="0"/>
                <w:numId w:val="14"/>
              </w:numPr>
              <w:rPr>
                <w:rFonts w:cs="Arial"/>
                <w:szCs w:val="24"/>
              </w:rPr>
            </w:pPr>
            <w:r w:rsidRPr="009C5DEF">
              <w:rPr>
                <w:rFonts w:cs="Arial"/>
                <w:szCs w:val="24"/>
              </w:rPr>
              <w:t>5 W’s and H (Most likely to)</w:t>
            </w:r>
          </w:p>
          <w:p w14:paraId="468EADBE" w14:textId="77777777" w:rsidR="0091357E" w:rsidRPr="009C5DEF" w:rsidRDefault="0091357E" w:rsidP="0091357E">
            <w:pPr>
              <w:pStyle w:val="NoSpacing"/>
              <w:numPr>
                <w:ilvl w:val="0"/>
                <w:numId w:val="14"/>
              </w:numPr>
              <w:rPr>
                <w:rFonts w:cs="Arial"/>
                <w:szCs w:val="24"/>
              </w:rPr>
            </w:pPr>
            <w:r w:rsidRPr="009C5DEF">
              <w:rPr>
                <w:rFonts w:cs="Arial"/>
                <w:szCs w:val="24"/>
              </w:rPr>
              <w:t xml:space="preserve">No hands up </w:t>
            </w:r>
          </w:p>
        </w:tc>
      </w:tr>
      <w:tr w:rsidR="0091357E" w:rsidRPr="009C5DEF" w14:paraId="593E79BA" w14:textId="77777777" w:rsidTr="004B0206">
        <w:trPr>
          <w:trHeight w:val="1041"/>
        </w:trPr>
        <w:tc>
          <w:tcPr>
            <w:tcW w:w="1275" w:type="dxa"/>
          </w:tcPr>
          <w:p w14:paraId="6CC1F06F" w14:textId="77777777" w:rsidR="0091357E" w:rsidRPr="009C5DEF" w:rsidRDefault="0091357E" w:rsidP="004B0206">
            <w:pPr>
              <w:pStyle w:val="NoSpacing"/>
              <w:rPr>
                <w:rFonts w:cs="Arial"/>
                <w:szCs w:val="24"/>
              </w:rPr>
            </w:pPr>
            <w:r w:rsidRPr="009C5DEF">
              <w:rPr>
                <w:rFonts w:cs="Arial"/>
                <w:szCs w:val="24"/>
              </w:rPr>
              <w:t xml:space="preserve">25 minutes </w:t>
            </w:r>
          </w:p>
        </w:tc>
        <w:tc>
          <w:tcPr>
            <w:tcW w:w="4107" w:type="dxa"/>
          </w:tcPr>
          <w:p w14:paraId="6731C496" w14:textId="77777777" w:rsidR="0091357E" w:rsidRPr="009C5DEF" w:rsidRDefault="0091357E" w:rsidP="004B0206">
            <w:pPr>
              <w:pStyle w:val="NoSpacing"/>
              <w:rPr>
                <w:rFonts w:cs="Arial"/>
                <w:szCs w:val="24"/>
              </w:rPr>
            </w:pPr>
            <w:r w:rsidRPr="009C5DEF">
              <w:rPr>
                <w:rFonts w:cs="Arial"/>
                <w:szCs w:val="24"/>
              </w:rPr>
              <w:t xml:space="preserve">To start this part of the lesson off I will explain the task to </w:t>
            </w:r>
            <w:proofErr w:type="gramStart"/>
            <w:r w:rsidRPr="009C5DEF">
              <w:rPr>
                <w:rFonts w:cs="Arial"/>
                <w:szCs w:val="24"/>
              </w:rPr>
              <w:t>pupils;</w:t>
            </w:r>
            <w:proofErr w:type="gramEnd"/>
            <w:r w:rsidRPr="009C5DEF">
              <w:rPr>
                <w:rFonts w:cs="Arial"/>
                <w:szCs w:val="24"/>
              </w:rPr>
              <w:t xml:space="preserve"> which is to write the answers the questions on the whiteboard in their book’s. </w:t>
            </w:r>
          </w:p>
          <w:p w14:paraId="7B4FAED7" w14:textId="77777777" w:rsidR="0091357E" w:rsidRPr="009C5DEF" w:rsidRDefault="0091357E" w:rsidP="004B0206">
            <w:pPr>
              <w:pStyle w:val="NoSpacing"/>
              <w:rPr>
                <w:rFonts w:cs="Arial"/>
                <w:szCs w:val="24"/>
              </w:rPr>
            </w:pPr>
          </w:p>
          <w:p w14:paraId="3AF37414" w14:textId="77777777" w:rsidR="0091357E" w:rsidRPr="009C5DEF" w:rsidRDefault="0091357E" w:rsidP="004B0206">
            <w:pPr>
              <w:pStyle w:val="NoSpacing"/>
              <w:rPr>
                <w:rFonts w:cs="Arial"/>
                <w:szCs w:val="24"/>
              </w:rPr>
            </w:pPr>
            <w:r w:rsidRPr="009C5DEF">
              <w:rPr>
                <w:rFonts w:cs="Arial"/>
                <w:szCs w:val="24"/>
              </w:rPr>
              <w:t xml:space="preserve">Will be walking around the room while live marking – ensuring success criteria is met and ensure pupils understand the task. </w:t>
            </w:r>
          </w:p>
        </w:tc>
        <w:tc>
          <w:tcPr>
            <w:tcW w:w="4624" w:type="dxa"/>
          </w:tcPr>
          <w:p w14:paraId="28B8F46A" w14:textId="77777777" w:rsidR="0091357E" w:rsidRPr="009C5DEF" w:rsidRDefault="0091357E" w:rsidP="004B0206">
            <w:pPr>
              <w:pStyle w:val="NoSpacing"/>
              <w:rPr>
                <w:rFonts w:cs="Arial"/>
                <w:szCs w:val="24"/>
              </w:rPr>
            </w:pPr>
            <w:r w:rsidRPr="009C5DEF">
              <w:rPr>
                <w:rFonts w:cs="Arial"/>
                <w:szCs w:val="24"/>
              </w:rPr>
              <w:t>Pupils will be using their knowledge of the text and the actual text to answer the questions we discussed, in their books.</w:t>
            </w:r>
          </w:p>
        </w:tc>
        <w:tc>
          <w:tcPr>
            <w:tcW w:w="2554" w:type="dxa"/>
          </w:tcPr>
          <w:p w14:paraId="7AB1B809" w14:textId="77777777" w:rsidR="0091357E" w:rsidRDefault="0091357E" w:rsidP="004B0206">
            <w:pPr>
              <w:pStyle w:val="NoSpacing"/>
              <w:rPr>
                <w:rFonts w:cs="Arial"/>
                <w:szCs w:val="24"/>
              </w:rPr>
            </w:pPr>
            <w:r w:rsidRPr="009C5DEF">
              <w:rPr>
                <w:rFonts w:cs="Arial"/>
                <w:szCs w:val="24"/>
              </w:rPr>
              <w:t xml:space="preserve">Extension task for pupils who finish the task. </w:t>
            </w:r>
          </w:p>
          <w:p w14:paraId="62124A88" w14:textId="77777777" w:rsidR="00C7448E" w:rsidRDefault="00C7448E" w:rsidP="004B0206">
            <w:pPr>
              <w:pStyle w:val="NoSpacing"/>
              <w:rPr>
                <w:rFonts w:cs="Arial"/>
                <w:szCs w:val="24"/>
              </w:rPr>
            </w:pPr>
          </w:p>
          <w:p w14:paraId="0A33ED9C" w14:textId="665D2214" w:rsidR="00C7448E" w:rsidRPr="009C5DEF" w:rsidRDefault="00C7448E" w:rsidP="00C7448E">
            <w:pPr>
              <w:pStyle w:val="NoSpacing"/>
              <w:numPr>
                <w:ilvl w:val="0"/>
                <w:numId w:val="14"/>
              </w:numPr>
              <w:rPr>
                <w:rFonts w:cs="Arial"/>
                <w:szCs w:val="24"/>
              </w:rPr>
            </w:pPr>
            <w:r>
              <w:rPr>
                <w:rFonts w:cs="Arial"/>
                <w:szCs w:val="24"/>
              </w:rPr>
              <w:t>I will work with LA students, and will walk around the class to live mark work</w:t>
            </w:r>
          </w:p>
        </w:tc>
        <w:tc>
          <w:tcPr>
            <w:tcW w:w="2777" w:type="dxa"/>
          </w:tcPr>
          <w:p w14:paraId="052F37F1" w14:textId="77777777" w:rsidR="0091357E" w:rsidRPr="009C5DEF" w:rsidRDefault="0091357E" w:rsidP="004B0206">
            <w:pPr>
              <w:pStyle w:val="NoSpacing"/>
              <w:rPr>
                <w:rFonts w:cs="Arial"/>
                <w:szCs w:val="24"/>
              </w:rPr>
            </w:pPr>
            <w:r w:rsidRPr="009C5DEF">
              <w:rPr>
                <w:rFonts w:cs="Arial"/>
                <w:szCs w:val="24"/>
              </w:rPr>
              <w:t>AFL</w:t>
            </w:r>
          </w:p>
          <w:p w14:paraId="7F81C9DA" w14:textId="77777777" w:rsidR="0091357E" w:rsidRPr="009C5DEF" w:rsidRDefault="0091357E" w:rsidP="0091357E">
            <w:pPr>
              <w:pStyle w:val="NoSpacing"/>
              <w:numPr>
                <w:ilvl w:val="0"/>
                <w:numId w:val="14"/>
              </w:numPr>
              <w:rPr>
                <w:rFonts w:cs="Arial"/>
                <w:szCs w:val="24"/>
              </w:rPr>
            </w:pPr>
            <w:r w:rsidRPr="009C5DEF">
              <w:rPr>
                <w:rFonts w:cs="Arial"/>
                <w:szCs w:val="24"/>
              </w:rPr>
              <w:t xml:space="preserve">Live marking </w:t>
            </w:r>
          </w:p>
          <w:p w14:paraId="31299DF7" w14:textId="77777777" w:rsidR="0091357E" w:rsidRPr="009C5DEF" w:rsidRDefault="0091357E" w:rsidP="0091357E">
            <w:pPr>
              <w:pStyle w:val="NoSpacing"/>
              <w:numPr>
                <w:ilvl w:val="0"/>
                <w:numId w:val="14"/>
              </w:numPr>
              <w:rPr>
                <w:rFonts w:cs="Arial"/>
                <w:szCs w:val="24"/>
              </w:rPr>
            </w:pPr>
            <w:r w:rsidRPr="009C5DEF">
              <w:rPr>
                <w:rFonts w:cs="Arial"/>
                <w:szCs w:val="24"/>
              </w:rPr>
              <w:t xml:space="preserve">Success Criteria </w:t>
            </w:r>
          </w:p>
          <w:p w14:paraId="249DEA9E" w14:textId="77777777" w:rsidR="0091357E" w:rsidRPr="009C5DEF" w:rsidRDefault="0091357E" w:rsidP="004B0206">
            <w:pPr>
              <w:pStyle w:val="NoSpacing"/>
              <w:rPr>
                <w:rFonts w:cs="Arial"/>
                <w:szCs w:val="24"/>
              </w:rPr>
            </w:pPr>
          </w:p>
        </w:tc>
      </w:tr>
      <w:tr w:rsidR="0091357E" w:rsidRPr="009C5DEF" w14:paraId="3EE29302" w14:textId="77777777" w:rsidTr="004B0206">
        <w:trPr>
          <w:trHeight w:val="1041"/>
        </w:trPr>
        <w:tc>
          <w:tcPr>
            <w:tcW w:w="1275" w:type="dxa"/>
          </w:tcPr>
          <w:p w14:paraId="4CD0B59A" w14:textId="77777777" w:rsidR="0091357E" w:rsidRPr="009C5DEF" w:rsidRDefault="0091357E" w:rsidP="004B0206">
            <w:pPr>
              <w:pStyle w:val="NoSpacing"/>
              <w:rPr>
                <w:rFonts w:cs="Arial"/>
                <w:szCs w:val="24"/>
              </w:rPr>
            </w:pPr>
            <w:r w:rsidRPr="009C5DEF">
              <w:rPr>
                <w:rFonts w:cs="Arial"/>
                <w:szCs w:val="24"/>
              </w:rPr>
              <w:t xml:space="preserve">EXTENTION TASK </w:t>
            </w:r>
          </w:p>
        </w:tc>
        <w:tc>
          <w:tcPr>
            <w:tcW w:w="4107" w:type="dxa"/>
          </w:tcPr>
          <w:p w14:paraId="7DD3B766" w14:textId="77777777" w:rsidR="0091357E" w:rsidRPr="009C5DEF" w:rsidRDefault="0091357E" w:rsidP="004B0206">
            <w:pPr>
              <w:pStyle w:val="NoSpacing"/>
              <w:rPr>
                <w:rFonts w:cs="Arial"/>
                <w:szCs w:val="24"/>
              </w:rPr>
            </w:pPr>
            <w:r w:rsidRPr="009C5DEF">
              <w:rPr>
                <w:rFonts w:cs="Arial"/>
                <w:szCs w:val="24"/>
              </w:rPr>
              <w:t xml:space="preserve">EXTENTION TASK </w:t>
            </w:r>
          </w:p>
          <w:p w14:paraId="3E2FB7D2" w14:textId="77777777" w:rsidR="0091357E" w:rsidRPr="009C5DEF" w:rsidRDefault="0091357E" w:rsidP="0091357E">
            <w:pPr>
              <w:pStyle w:val="NoSpacing"/>
              <w:numPr>
                <w:ilvl w:val="0"/>
                <w:numId w:val="14"/>
              </w:numPr>
              <w:rPr>
                <w:rFonts w:cs="Arial"/>
                <w:szCs w:val="24"/>
              </w:rPr>
            </w:pPr>
            <w:r w:rsidRPr="009C5DEF">
              <w:rPr>
                <w:rFonts w:cs="Arial"/>
                <w:szCs w:val="24"/>
              </w:rPr>
              <w:t>On iPads find one tourist attraction in Australia and write some information about it in your books.</w:t>
            </w:r>
          </w:p>
        </w:tc>
        <w:tc>
          <w:tcPr>
            <w:tcW w:w="4624" w:type="dxa"/>
          </w:tcPr>
          <w:p w14:paraId="47ABBF31" w14:textId="77777777" w:rsidR="0091357E" w:rsidRPr="009C5DEF" w:rsidRDefault="0091357E" w:rsidP="004B0206">
            <w:pPr>
              <w:pStyle w:val="NoSpacing"/>
              <w:rPr>
                <w:rFonts w:cs="Arial"/>
                <w:szCs w:val="24"/>
              </w:rPr>
            </w:pPr>
          </w:p>
        </w:tc>
        <w:tc>
          <w:tcPr>
            <w:tcW w:w="2554" w:type="dxa"/>
          </w:tcPr>
          <w:p w14:paraId="22D294B8" w14:textId="77777777" w:rsidR="0091357E" w:rsidRPr="009C5DEF" w:rsidRDefault="0091357E" w:rsidP="004B0206">
            <w:pPr>
              <w:pStyle w:val="NoSpacing"/>
              <w:rPr>
                <w:rFonts w:cs="Arial"/>
                <w:szCs w:val="24"/>
              </w:rPr>
            </w:pPr>
          </w:p>
        </w:tc>
        <w:tc>
          <w:tcPr>
            <w:tcW w:w="2777" w:type="dxa"/>
          </w:tcPr>
          <w:p w14:paraId="03A00920" w14:textId="77777777" w:rsidR="0091357E" w:rsidRPr="009C5DEF" w:rsidRDefault="0091357E" w:rsidP="004B0206">
            <w:pPr>
              <w:pStyle w:val="NoSpacing"/>
              <w:rPr>
                <w:rFonts w:cs="Arial"/>
                <w:szCs w:val="24"/>
              </w:rPr>
            </w:pPr>
            <w:r w:rsidRPr="009C5DEF">
              <w:rPr>
                <w:rFonts w:cs="Arial"/>
                <w:szCs w:val="24"/>
              </w:rPr>
              <w:t xml:space="preserve">AFL </w:t>
            </w:r>
          </w:p>
          <w:p w14:paraId="2D8ABF88" w14:textId="77777777" w:rsidR="0091357E" w:rsidRPr="009C5DEF" w:rsidRDefault="0091357E" w:rsidP="0091357E">
            <w:pPr>
              <w:pStyle w:val="NoSpacing"/>
              <w:numPr>
                <w:ilvl w:val="0"/>
                <w:numId w:val="14"/>
              </w:numPr>
              <w:rPr>
                <w:rFonts w:cs="Arial"/>
                <w:szCs w:val="24"/>
              </w:rPr>
            </w:pPr>
            <w:r w:rsidRPr="009C5DEF">
              <w:rPr>
                <w:rFonts w:cs="Arial"/>
                <w:szCs w:val="24"/>
              </w:rPr>
              <w:t xml:space="preserve">Live marking </w:t>
            </w:r>
          </w:p>
        </w:tc>
      </w:tr>
      <w:tr w:rsidR="0091357E" w:rsidRPr="009C5DEF" w14:paraId="104E76A0" w14:textId="77777777" w:rsidTr="004B0206">
        <w:trPr>
          <w:trHeight w:val="1041"/>
        </w:trPr>
        <w:tc>
          <w:tcPr>
            <w:tcW w:w="1275" w:type="dxa"/>
          </w:tcPr>
          <w:p w14:paraId="152E7BF6" w14:textId="77777777" w:rsidR="0091357E" w:rsidRPr="009C5DEF" w:rsidRDefault="0091357E" w:rsidP="004B0206">
            <w:pPr>
              <w:pStyle w:val="NoSpacing"/>
              <w:rPr>
                <w:rFonts w:cs="Arial"/>
                <w:szCs w:val="24"/>
              </w:rPr>
            </w:pPr>
            <w:r w:rsidRPr="009C5DEF">
              <w:rPr>
                <w:rFonts w:cs="Arial"/>
                <w:szCs w:val="24"/>
              </w:rPr>
              <w:t xml:space="preserve">5 minutes </w:t>
            </w:r>
          </w:p>
        </w:tc>
        <w:tc>
          <w:tcPr>
            <w:tcW w:w="4107" w:type="dxa"/>
          </w:tcPr>
          <w:p w14:paraId="335643BE" w14:textId="77777777" w:rsidR="0091357E" w:rsidRPr="009C5DEF" w:rsidRDefault="0091357E" w:rsidP="004B0206">
            <w:pPr>
              <w:pStyle w:val="NoSpacing"/>
              <w:rPr>
                <w:rFonts w:cs="Arial"/>
                <w:szCs w:val="24"/>
              </w:rPr>
            </w:pPr>
            <w:r w:rsidRPr="009C5DEF">
              <w:rPr>
                <w:rFonts w:cs="Arial"/>
                <w:szCs w:val="24"/>
              </w:rPr>
              <w:t xml:space="preserve">Clearing desks ensuring classroom is tidy. </w:t>
            </w:r>
          </w:p>
          <w:p w14:paraId="0F718C6B" w14:textId="77777777" w:rsidR="0091357E" w:rsidRPr="009C5DEF" w:rsidRDefault="0091357E" w:rsidP="004B0206">
            <w:pPr>
              <w:pStyle w:val="NoSpacing"/>
              <w:rPr>
                <w:rFonts w:cs="Arial"/>
                <w:szCs w:val="24"/>
              </w:rPr>
            </w:pPr>
          </w:p>
          <w:p w14:paraId="1224A7C9" w14:textId="77777777" w:rsidR="0091357E" w:rsidRPr="009C5DEF" w:rsidRDefault="0091357E" w:rsidP="004B0206">
            <w:pPr>
              <w:pStyle w:val="NoSpacing"/>
              <w:rPr>
                <w:rFonts w:cs="Arial"/>
                <w:szCs w:val="24"/>
              </w:rPr>
            </w:pPr>
            <w:r w:rsidRPr="009C5DEF">
              <w:rPr>
                <w:rFonts w:cs="Arial"/>
                <w:szCs w:val="24"/>
              </w:rPr>
              <w:t>Exit card announcement – stating what the exit card is.</w:t>
            </w:r>
          </w:p>
        </w:tc>
        <w:tc>
          <w:tcPr>
            <w:tcW w:w="4624" w:type="dxa"/>
          </w:tcPr>
          <w:p w14:paraId="2345855D" w14:textId="77777777" w:rsidR="0091357E" w:rsidRPr="009C5DEF" w:rsidRDefault="0091357E" w:rsidP="004B0206">
            <w:pPr>
              <w:pStyle w:val="NoSpacing"/>
              <w:rPr>
                <w:rFonts w:cs="Arial"/>
                <w:szCs w:val="24"/>
              </w:rPr>
            </w:pPr>
            <w:r w:rsidRPr="009C5DEF">
              <w:rPr>
                <w:rFonts w:cs="Arial"/>
                <w:szCs w:val="24"/>
              </w:rPr>
              <w:t xml:space="preserve">Putting books away, ensuring desks are clear ready for their next lesson. </w:t>
            </w:r>
          </w:p>
          <w:p w14:paraId="3D1A153B" w14:textId="77777777" w:rsidR="0091357E" w:rsidRPr="009C5DEF" w:rsidRDefault="0091357E" w:rsidP="004B0206">
            <w:pPr>
              <w:pStyle w:val="NoSpacing"/>
              <w:rPr>
                <w:rFonts w:cs="Arial"/>
                <w:szCs w:val="24"/>
              </w:rPr>
            </w:pPr>
          </w:p>
          <w:p w14:paraId="2CAD471C" w14:textId="77777777" w:rsidR="0091357E" w:rsidRPr="009C5DEF" w:rsidRDefault="0091357E" w:rsidP="004B0206">
            <w:pPr>
              <w:pStyle w:val="NoSpacing"/>
              <w:rPr>
                <w:rFonts w:cs="Arial"/>
                <w:szCs w:val="24"/>
              </w:rPr>
            </w:pPr>
            <w:r w:rsidRPr="009C5DEF">
              <w:rPr>
                <w:rFonts w:cs="Arial"/>
                <w:szCs w:val="24"/>
              </w:rPr>
              <w:t>Exit cards</w:t>
            </w:r>
          </w:p>
          <w:p w14:paraId="0E8DCC60" w14:textId="77777777" w:rsidR="0091357E" w:rsidRPr="009C5DEF" w:rsidRDefault="0091357E" w:rsidP="0091357E">
            <w:pPr>
              <w:pStyle w:val="NoSpacing"/>
              <w:numPr>
                <w:ilvl w:val="0"/>
                <w:numId w:val="14"/>
              </w:numPr>
              <w:rPr>
                <w:rFonts w:cs="Arial"/>
                <w:szCs w:val="24"/>
              </w:rPr>
            </w:pPr>
            <w:r w:rsidRPr="009C5DEF">
              <w:rPr>
                <w:rFonts w:cs="Arial"/>
                <w:szCs w:val="24"/>
              </w:rPr>
              <w:t>Exit card will be pupils telling me one tourist attraction in Australia.</w:t>
            </w:r>
          </w:p>
        </w:tc>
        <w:tc>
          <w:tcPr>
            <w:tcW w:w="2554" w:type="dxa"/>
          </w:tcPr>
          <w:p w14:paraId="70E63220" w14:textId="77777777" w:rsidR="0091357E" w:rsidRPr="009C5DEF" w:rsidRDefault="0091357E" w:rsidP="004B0206">
            <w:pPr>
              <w:pStyle w:val="NoSpacing"/>
              <w:rPr>
                <w:rFonts w:cs="Arial"/>
                <w:szCs w:val="24"/>
              </w:rPr>
            </w:pPr>
          </w:p>
        </w:tc>
        <w:tc>
          <w:tcPr>
            <w:tcW w:w="2777" w:type="dxa"/>
          </w:tcPr>
          <w:p w14:paraId="4A1DD8C1" w14:textId="77777777" w:rsidR="0091357E" w:rsidRPr="009C5DEF" w:rsidRDefault="0091357E" w:rsidP="004B0206">
            <w:pPr>
              <w:pStyle w:val="NoSpacing"/>
              <w:rPr>
                <w:rFonts w:cs="Arial"/>
                <w:szCs w:val="24"/>
              </w:rPr>
            </w:pPr>
            <w:r w:rsidRPr="009C5DEF">
              <w:rPr>
                <w:rFonts w:cs="Arial"/>
                <w:szCs w:val="24"/>
              </w:rPr>
              <w:t xml:space="preserve">AFL </w:t>
            </w:r>
          </w:p>
          <w:p w14:paraId="761149F0" w14:textId="77777777" w:rsidR="0091357E" w:rsidRPr="009C5DEF" w:rsidRDefault="0091357E" w:rsidP="0091357E">
            <w:pPr>
              <w:pStyle w:val="NoSpacing"/>
              <w:numPr>
                <w:ilvl w:val="0"/>
                <w:numId w:val="14"/>
              </w:numPr>
              <w:rPr>
                <w:rFonts w:cs="Arial"/>
                <w:szCs w:val="24"/>
              </w:rPr>
            </w:pPr>
            <w:r w:rsidRPr="009C5DEF">
              <w:rPr>
                <w:rFonts w:cs="Arial"/>
                <w:szCs w:val="24"/>
              </w:rPr>
              <w:t>Exit cards</w:t>
            </w:r>
          </w:p>
        </w:tc>
      </w:tr>
    </w:tbl>
    <w:p w14:paraId="0E4BE91C" w14:textId="4E96E713" w:rsidR="0091357E" w:rsidRPr="009C5DEF" w:rsidRDefault="0091357E" w:rsidP="00DA7648">
      <w:pPr>
        <w:spacing w:line="360" w:lineRule="auto"/>
        <w:rPr>
          <w:rFonts w:ascii="Arial" w:hAnsi="Arial" w:cs="Arial"/>
          <w:u w:val="single"/>
        </w:rPr>
      </w:pPr>
    </w:p>
    <w:p w14:paraId="0E2B9CC5" w14:textId="3A29F561" w:rsidR="0091357E" w:rsidRPr="009C5DEF" w:rsidRDefault="0091357E" w:rsidP="00DA7648">
      <w:pPr>
        <w:spacing w:line="360" w:lineRule="auto"/>
        <w:rPr>
          <w:rFonts w:ascii="Arial" w:hAnsi="Arial" w:cs="Arial"/>
          <w:u w:val="single"/>
        </w:rPr>
      </w:pPr>
    </w:p>
    <w:p w14:paraId="76B74C79" w14:textId="70FDADAC" w:rsidR="0091357E" w:rsidRPr="009C5DEF" w:rsidRDefault="0091357E" w:rsidP="00DA7648">
      <w:pPr>
        <w:spacing w:line="360" w:lineRule="auto"/>
        <w:rPr>
          <w:rFonts w:ascii="Arial" w:hAnsi="Arial" w:cs="Arial"/>
          <w:u w:val="single"/>
        </w:rPr>
      </w:pPr>
    </w:p>
    <w:p w14:paraId="4EFC9918" w14:textId="4B8A0011" w:rsidR="0091357E" w:rsidRPr="009C5DEF" w:rsidRDefault="0091357E" w:rsidP="00DA7648">
      <w:pPr>
        <w:spacing w:line="360" w:lineRule="auto"/>
        <w:rPr>
          <w:rFonts w:ascii="Arial" w:hAnsi="Arial" w:cs="Arial"/>
          <w:u w:val="single"/>
        </w:rPr>
      </w:pPr>
    </w:p>
    <w:p w14:paraId="0831578F" w14:textId="67F8B215" w:rsidR="0091357E" w:rsidRPr="009C5DEF" w:rsidRDefault="0091357E" w:rsidP="00DA7648">
      <w:pPr>
        <w:spacing w:line="360" w:lineRule="auto"/>
        <w:rPr>
          <w:rFonts w:ascii="Arial" w:hAnsi="Arial" w:cs="Arial"/>
          <w:u w:val="single"/>
        </w:rPr>
      </w:pPr>
    </w:p>
    <w:p w14:paraId="588A0DF5" w14:textId="1DF14B75" w:rsidR="0091357E" w:rsidRDefault="0091357E" w:rsidP="00DA7648">
      <w:pPr>
        <w:spacing w:line="360" w:lineRule="auto"/>
        <w:rPr>
          <w:rFonts w:ascii="Arial" w:hAnsi="Arial" w:cs="Arial"/>
          <w:u w:val="single"/>
        </w:rPr>
      </w:pPr>
    </w:p>
    <w:p w14:paraId="4CE89A73" w14:textId="77777777" w:rsidR="00C7448E" w:rsidRPr="009C5DEF" w:rsidRDefault="00C7448E" w:rsidP="00DA7648">
      <w:pPr>
        <w:spacing w:line="360" w:lineRule="auto"/>
        <w:rPr>
          <w:rFonts w:ascii="Arial" w:hAnsi="Arial" w:cs="Arial"/>
          <w:u w:val="single"/>
        </w:rPr>
      </w:pPr>
    </w:p>
    <w:p w14:paraId="11698B80" w14:textId="2B53DE47" w:rsidR="0091357E" w:rsidRPr="009C5DEF" w:rsidRDefault="0091357E" w:rsidP="00DA7648">
      <w:pPr>
        <w:spacing w:line="360" w:lineRule="auto"/>
        <w:rPr>
          <w:rFonts w:ascii="Arial" w:hAnsi="Arial" w:cs="Arial"/>
          <w:u w:val="single"/>
        </w:rPr>
      </w:pPr>
      <w:r w:rsidRPr="009C5DEF">
        <w:rPr>
          <w:rFonts w:ascii="Arial" w:hAnsi="Arial" w:cs="Arial"/>
          <w:u w:val="single"/>
        </w:rPr>
        <w:t xml:space="preserve">Appendix 3 </w:t>
      </w:r>
    </w:p>
    <w:p w14:paraId="4B831159" w14:textId="7E3D6F13" w:rsidR="0091357E" w:rsidRPr="009C5DEF" w:rsidRDefault="0091357E" w:rsidP="00DA7648">
      <w:pPr>
        <w:spacing w:line="360" w:lineRule="auto"/>
        <w:rPr>
          <w:rFonts w:ascii="Arial" w:hAnsi="Arial" w:cs="Arial"/>
          <w:u w:val="single"/>
        </w:rPr>
      </w:pPr>
    </w:p>
    <w:tbl>
      <w:tblPr>
        <w:tblStyle w:val="TableGrid"/>
        <w:tblpPr w:leftFromText="180" w:rightFromText="180" w:vertAnchor="page" w:horzAnchor="margin" w:tblpY="1841"/>
        <w:tblW w:w="0" w:type="auto"/>
        <w:tblLook w:val="04A0" w:firstRow="1" w:lastRow="0" w:firstColumn="1" w:lastColumn="0" w:noHBand="0" w:noVBand="1"/>
      </w:tblPr>
      <w:tblGrid>
        <w:gridCol w:w="3646"/>
        <w:gridCol w:w="4146"/>
        <w:gridCol w:w="3148"/>
        <w:gridCol w:w="3650"/>
      </w:tblGrid>
      <w:tr w:rsidR="0091357E" w:rsidRPr="009C5DEF" w14:paraId="27022878" w14:textId="77777777" w:rsidTr="004B020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6FA318D3" w14:textId="77777777" w:rsidR="0091357E" w:rsidRPr="009C5DEF" w:rsidRDefault="0091357E" w:rsidP="004B0206">
            <w:pPr>
              <w:rPr>
                <w:rFonts w:ascii="Arial" w:hAnsi="Arial" w:cs="Arial"/>
                <w:b/>
                <w:bCs/>
              </w:rPr>
            </w:pPr>
            <w:r w:rsidRPr="009C5DEF">
              <w:rPr>
                <w:rFonts w:ascii="Arial" w:hAnsi="Arial" w:cs="Arial"/>
                <w:b/>
                <w:bCs/>
              </w:rPr>
              <w:t>Student-teacher:</w:t>
            </w:r>
          </w:p>
        </w:tc>
        <w:tc>
          <w:tcPr>
            <w:tcW w:w="4146" w:type="dxa"/>
            <w:tcBorders>
              <w:top w:val="single" w:sz="4" w:space="0" w:color="auto"/>
              <w:left w:val="single" w:sz="4" w:space="0" w:color="auto"/>
              <w:bottom w:val="single" w:sz="4" w:space="0" w:color="auto"/>
              <w:right w:val="single" w:sz="4" w:space="0" w:color="auto"/>
            </w:tcBorders>
          </w:tcPr>
          <w:p w14:paraId="5EFC5428" w14:textId="127A0A8B" w:rsidR="0091357E" w:rsidRPr="009C5DEF" w:rsidRDefault="0091357E" w:rsidP="004B0206">
            <w:pPr>
              <w:rPr>
                <w:rFonts w:ascii="Arial" w:hAnsi="Arial" w:cs="Arial"/>
              </w:rPr>
            </w:pPr>
          </w:p>
        </w:tc>
        <w:tc>
          <w:tcPr>
            <w:tcW w:w="3148" w:type="dxa"/>
            <w:tcBorders>
              <w:top w:val="single" w:sz="4" w:space="0" w:color="auto"/>
              <w:left w:val="single" w:sz="4" w:space="0" w:color="auto"/>
              <w:bottom w:val="single" w:sz="4" w:space="0" w:color="auto"/>
              <w:right w:val="single" w:sz="4" w:space="0" w:color="auto"/>
            </w:tcBorders>
            <w:shd w:val="clear" w:color="auto" w:fill="auto"/>
          </w:tcPr>
          <w:p w14:paraId="113565F7" w14:textId="77777777" w:rsidR="0091357E" w:rsidRPr="009C5DEF" w:rsidRDefault="0091357E" w:rsidP="004B0206">
            <w:pPr>
              <w:rPr>
                <w:rFonts w:ascii="Arial" w:hAnsi="Arial" w:cs="Arial"/>
                <w:b/>
                <w:bCs/>
              </w:rPr>
            </w:pPr>
            <w:r w:rsidRPr="009C5DEF">
              <w:rPr>
                <w:rFonts w:ascii="Arial" w:hAnsi="Arial"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489569A1" w14:textId="77777777" w:rsidR="0091357E" w:rsidRPr="009C5DEF" w:rsidRDefault="0091357E" w:rsidP="004B0206">
            <w:pPr>
              <w:rPr>
                <w:rFonts w:ascii="Arial" w:hAnsi="Arial" w:cs="Arial"/>
              </w:rPr>
            </w:pPr>
            <w:r w:rsidRPr="009C5DEF">
              <w:rPr>
                <w:rFonts w:ascii="Arial" w:hAnsi="Arial" w:cs="Arial"/>
              </w:rPr>
              <w:t xml:space="preserve">Year 3 </w:t>
            </w:r>
          </w:p>
        </w:tc>
      </w:tr>
      <w:tr w:rsidR="0091357E" w:rsidRPr="009C5DEF" w14:paraId="2928885C" w14:textId="77777777" w:rsidTr="004B0206">
        <w:trPr>
          <w:trHeight w:val="231"/>
        </w:trPr>
        <w:tc>
          <w:tcPr>
            <w:tcW w:w="3646" w:type="dxa"/>
            <w:tcBorders>
              <w:top w:val="single" w:sz="4" w:space="0" w:color="auto"/>
            </w:tcBorders>
            <w:shd w:val="clear" w:color="auto" w:fill="94BAD6"/>
          </w:tcPr>
          <w:p w14:paraId="18D75B6A" w14:textId="77777777" w:rsidR="0091357E" w:rsidRPr="009C5DEF" w:rsidRDefault="0091357E" w:rsidP="004B0206">
            <w:pPr>
              <w:rPr>
                <w:rFonts w:ascii="Arial" w:hAnsi="Arial" w:cs="Arial"/>
                <w:b/>
                <w:bCs/>
              </w:rPr>
            </w:pPr>
            <w:r w:rsidRPr="009C5DEF">
              <w:rPr>
                <w:rFonts w:ascii="Arial" w:hAnsi="Arial" w:cs="Arial"/>
                <w:b/>
                <w:bCs/>
              </w:rPr>
              <w:t>AoLE or Subject:</w:t>
            </w:r>
          </w:p>
        </w:tc>
        <w:tc>
          <w:tcPr>
            <w:tcW w:w="4146" w:type="dxa"/>
            <w:tcBorders>
              <w:top w:val="single" w:sz="4" w:space="0" w:color="auto"/>
            </w:tcBorders>
          </w:tcPr>
          <w:p w14:paraId="18DAA07E" w14:textId="77777777" w:rsidR="0091357E" w:rsidRPr="009C5DEF" w:rsidRDefault="0091357E" w:rsidP="004B0206">
            <w:pPr>
              <w:rPr>
                <w:rFonts w:ascii="Arial" w:hAnsi="Arial" w:cs="Arial"/>
              </w:rPr>
            </w:pPr>
            <w:r w:rsidRPr="009C5DEF">
              <w:rPr>
                <w:rFonts w:ascii="Arial" w:hAnsi="Arial" w:cs="Arial"/>
              </w:rPr>
              <w:t xml:space="preserve">Expressive Arts </w:t>
            </w:r>
          </w:p>
        </w:tc>
        <w:tc>
          <w:tcPr>
            <w:tcW w:w="3148" w:type="dxa"/>
            <w:tcBorders>
              <w:top w:val="single" w:sz="4" w:space="0" w:color="auto"/>
            </w:tcBorders>
            <w:shd w:val="clear" w:color="auto" w:fill="auto"/>
          </w:tcPr>
          <w:p w14:paraId="164BB0FB" w14:textId="77777777" w:rsidR="0091357E" w:rsidRPr="009C5DEF" w:rsidRDefault="0091357E" w:rsidP="004B0206">
            <w:pPr>
              <w:rPr>
                <w:rFonts w:ascii="Arial" w:hAnsi="Arial" w:cs="Arial"/>
                <w:b/>
                <w:bCs/>
              </w:rPr>
            </w:pPr>
            <w:r w:rsidRPr="009C5DEF">
              <w:rPr>
                <w:rFonts w:ascii="Arial" w:hAnsi="Arial" w:cs="Arial"/>
                <w:b/>
                <w:bCs/>
              </w:rPr>
              <w:t>Date:</w:t>
            </w:r>
          </w:p>
        </w:tc>
        <w:tc>
          <w:tcPr>
            <w:tcW w:w="3650" w:type="dxa"/>
            <w:tcBorders>
              <w:top w:val="single" w:sz="4" w:space="0" w:color="auto"/>
            </w:tcBorders>
          </w:tcPr>
          <w:p w14:paraId="70D1514A" w14:textId="64F549D1" w:rsidR="0091357E" w:rsidRPr="009C5DEF" w:rsidRDefault="00C7448E" w:rsidP="004B0206">
            <w:pPr>
              <w:rPr>
                <w:rFonts w:ascii="Arial" w:hAnsi="Arial" w:cs="Arial"/>
              </w:rPr>
            </w:pPr>
            <w:r>
              <w:rPr>
                <w:rFonts w:ascii="Arial" w:hAnsi="Arial" w:cs="Arial"/>
              </w:rPr>
              <w:t>12</w:t>
            </w:r>
            <w:r w:rsidRPr="00C7448E">
              <w:rPr>
                <w:rFonts w:ascii="Arial" w:hAnsi="Arial" w:cs="Arial"/>
                <w:vertAlign w:val="superscript"/>
              </w:rPr>
              <w:t>th</w:t>
            </w:r>
            <w:r>
              <w:rPr>
                <w:rFonts w:ascii="Arial" w:hAnsi="Arial" w:cs="Arial"/>
              </w:rPr>
              <w:t xml:space="preserve"> October</w:t>
            </w:r>
          </w:p>
        </w:tc>
      </w:tr>
      <w:tr w:rsidR="0091357E" w:rsidRPr="009C5DEF" w14:paraId="74B66A84" w14:textId="77777777" w:rsidTr="004B0206">
        <w:trPr>
          <w:trHeight w:val="887"/>
        </w:trPr>
        <w:tc>
          <w:tcPr>
            <w:tcW w:w="3646" w:type="dxa"/>
            <w:shd w:val="clear" w:color="auto" w:fill="94BAD6"/>
          </w:tcPr>
          <w:p w14:paraId="1303EA4C" w14:textId="77777777" w:rsidR="0091357E" w:rsidRPr="009C5DEF" w:rsidRDefault="0091357E" w:rsidP="004B0206">
            <w:pPr>
              <w:rPr>
                <w:rFonts w:ascii="Arial" w:hAnsi="Arial" w:cs="Arial"/>
                <w:i/>
                <w:iCs/>
              </w:rPr>
            </w:pPr>
            <w:r w:rsidRPr="009C5DEF">
              <w:rPr>
                <w:rFonts w:ascii="Arial" w:hAnsi="Arial" w:cs="Arial"/>
                <w:b/>
                <w:bCs/>
              </w:rPr>
              <w:t>Meaningful links to</w:t>
            </w:r>
            <w:r w:rsidRPr="009C5DEF">
              <w:rPr>
                <w:rFonts w:ascii="Arial" w:hAnsi="Arial" w:cs="Arial"/>
              </w:rPr>
              <w:t xml:space="preserve"> </w:t>
            </w:r>
            <w:r w:rsidRPr="009C5DEF">
              <w:rPr>
                <w:rFonts w:ascii="Arial" w:hAnsi="Arial" w:cs="Arial"/>
                <w:b/>
                <w:bCs/>
              </w:rPr>
              <w:t>Curriculum</w:t>
            </w:r>
            <w:r w:rsidRPr="009C5DEF">
              <w:rPr>
                <w:rFonts w:ascii="Arial" w:hAnsi="Arial" w:cs="Arial"/>
              </w:rPr>
              <w:t xml:space="preserve"> (</w:t>
            </w:r>
          </w:p>
        </w:tc>
        <w:tc>
          <w:tcPr>
            <w:tcW w:w="10944" w:type="dxa"/>
            <w:gridSpan w:val="3"/>
          </w:tcPr>
          <w:p w14:paraId="184013EB"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 xml:space="preserve">Responding and reflecting, both as artist and audience, is a fundamental part of learning in the expressive arts. </w:t>
            </w:r>
          </w:p>
          <w:p w14:paraId="6D48DB96" w14:textId="77777777" w:rsidR="0091357E" w:rsidRPr="009C5DEF" w:rsidRDefault="0091357E" w:rsidP="0091357E">
            <w:pPr>
              <w:pStyle w:val="ListParagraph"/>
              <w:numPr>
                <w:ilvl w:val="0"/>
                <w:numId w:val="17"/>
              </w:numPr>
              <w:rPr>
                <w:rFonts w:ascii="Arial" w:eastAsia="Arial" w:hAnsi="Arial" w:cs="Arial"/>
                <w:color w:val="1F1F1F"/>
              </w:rPr>
            </w:pPr>
            <w:r w:rsidRPr="009C5DEF">
              <w:rPr>
                <w:rFonts w:ascii="Arial" w:eastAsia="Arial" w:hAnsi="Arial" w:cs="Arial"/>
                <w:color w:val="1F1F1F"/>
              </w:rPr>
              <w:t xml:space="preserve">I can consider, with guidance, how moods, emotions and ideas are communicated both in my own creative work and in the creative work of others. </w:t>
            </w:r>
          </w:p>
          <w:p w14:paraId="1F1CF2B2"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 xml:space="preserve">Creating combines skills and knowledge, drawing on the senses, </w:t>
            </w:r>
            <w:proofErr w:type="gramStart"/>
            <w:r w:rsidRPr="009C5DEF">
              <w:rPr>
                <w:rFonts w:ascii="Arial" w:eastAsia="Arial" w:hAnsi="Arial" w:cs="Arial"/>
                <w:color w:val="1F1F1F"/>
              </w:rPr>
              <w:t>inspiration</w:t>
            </w:r>
            <w:proofErr w:type="gramEnd"/>
            <w:r w:rsidRPr="009C5DEF">
              <w:rPr>
                <w:rFonts w:ascii="Arial" w:eastAsia="Arial" w:hAnsi="Arial" w:cs="Arial"/>
                <w:color w:val="1F1F1F"/>
              </w:rPr>
              <w:t xml:space="preserve"> and imagination.</w:t>
            </w:r>
          </w:p>
          <w:p w14:paraId="34974B0A" w14:textId="77777777" w:rsidR="0091357E" w:rsidRPr="009C5DEF" w:rsidRDefault="0091357E" w:rsidP="0091357E">
            <w:pPr>
              <w:pStyle w:val="ListParagraph"/>
              <w:numPr>
                <w:ilvl w:val="0"/>
                <w:numId w:val="17"/>
              </w:numPr>
              <w:rPr>
                <w:rFonts w:ascii="Arial" w:eastAsia="Arial" w:hAnsi="Arial" w:cs="Arial"/>
                <w:color w:val="1F1F1F"/>
              </w:rPr>
            </w:pPr>
            <w:r w:rsidRPr="009C5DEF">
              <w:rPr>
                <w:rFonts w:ascii="Arial" w:eastAsia="Arial" w:hAnsi="Arial" w:cs="Arial"/>
                <w:color w:val="1F1F1F"/>
              </w:rPr>
              <w:t>I am beginning to apply techniques in my creative work with guidance and direction.</w:t>
            </w:r>
          </w:p>
          <w:p w14:paraId="2B269733" w14:textId="77777777" w:rsidR="0091357E" w:rsidRPr="009C5DEF" w:rsidRDefault="0091357E" w:rsidP="0091357E">
            <w:pPr>
              <w:pStyle w:val="ListParagraph"/>
              <w:numPr>
                <w:ilvl w:val="0"/>
                <w:numId w:val="17"/>
              </w:numPr>
              <w:rPr>
                <w:rFonts w:ascii="Arial" w:eastAsia="Arial" w:hAnsi="Arial" w:cs="Arial"/>
                <w:color w:val="1F1F1F"/>
              </w:rPr>
            </w:pPr>
            <w:r w:rsidRPr="009C5DEF">
              <w:rPr>
                <w:rFonts w:ascii="Arial" w:eastAsia="Arial" w:hAnsi="Arial" w:cs="Arial"/>
                <w:color w:val="1F1F1F"/>
              </w:rPr>
              <w:t xml:space="preserve">I can create my own designs and work collaboratively with others to develop creative ideas. </w:t>
            </w:r>
          </w:p>
          <w:p w14:paraId="02834DD5" w14:textId="77777777" w:rsidR="0091357E" w:rsidRPr="009C5DEF" w:rsidRDefault="0091357E" w:rsidP="0091357E">
            <w:pPr>
              <w:pStyle w:val="ListParagraph"/>
              <w:numPr>
                <w:ilvl w:val="0"/>
                <w:numId w:val="17"/>
              </w:numPr>
              <w:rPr>
                <w:rFonts w:ascii="Arial" w:eastAsia="Arial" w:hAnsi="Arial" w:cs="Arial"/>
                <w:color w:val="1F1F1F"/>
              </w:rPr>
            </w:pPr>
            <w:r w:rsidRPr="009C5DEF">
              <w:rPr>
                <w:rFonts w:ascii="Arial" w:eastAsia="Arial" w:hAnsi="Arial" w:cs="Arial"/>
                <w:color w:val="1F1F1F"/>
              </w:rPr>
              <w:t>I am beginning to demonstrate resilience and flexibility in approaching creative challenges.</w:t>
            </w:r>
          </w:p>
          <w:p w14:paraId="024D90BE" w14:textId="77777777" w:rsidR="0091357E" w:rsidRPr="009C5DEF" w:rsidRDefault="0091357E" w:rsidP="0091357E">
            <w:pPr>
              <w:pStyle w:val="ListParagraph"/>
              <w:numPr>
                <w:ilvl w:val="0"/>
                <w:numId w:val="17"/>
              </w:numPr>
              <w:rPr>
                <w:rFonts w:ascii="Arial" w:eastAsia="Arial" w:hAnsi="Arial" w:cs="Arial"/>
                <w:color w:val="1F1F1F"/>
              </w:rPr>
            </w:pPr>
            <w:r w:rsidRPr="009C5DEF">
              <w:rPr>
                <w:rFonts w:ascii="Arial" w:eastAsia="Arial" w:hAnsi="Arial" w:cs="Arial"/>
                <w:color w:val="1F1F1F"/>
              </w:rPr>
              <w:t xml:space="preserve">I can use creative materials safely and with some control under supervision. </w:t>
            </w:r>
          </w:p>
        </w:tc>
      </w:tr>
      <w:tr w:rsidR="0091357E" w:rsidRPr="009C5DEF" w14:paraId="3A02B805" w14:textId="77777777" w:rsidTr="004B0206">
        <w:trPr>
          <w:trHeight w:val="393"/>
        </w:trPr>
        <w:tc>
          <w:tcPr>
            <w:tcW w:w="3646" w:type="dxa"/>
            <w:shd w:val="clear" w:color="auto" w:fill="94BAD6"/>
          </w:tcPr>
          <w:p w14:paraId="15214236" w14:textId="77777777" w:rsidR="0091357E" w:rsidRPr="009C5DEF" w:rsidRDefault="0091357E" w:rsidP="004B0206">
            <w:pPr>
              <w:rPr>
                <w:rFonts w:ascii="Arial" w:hAnsi="Arial" w:cs="Arial"/>
                <w:b/>
                <w:bCs/>
              </w:rPr>
            </w:pPr>
            <w:hyperlink r:id="rId17">
              <w:r w:rsidRPr="009C5DEF">
                <w:rPr>
                  <w:rStyle w:val="Hyperlink"/>
                  <w:rFonts w:ascii="Arial" w:hAnsi="Arial" w:cs="Arial"/>
                  <w:b/>
                  <w:bCs/>
                </w:rPr>
                <w:t>Four Purpose driver:</w:t>
              </w:r>
            </w:hyperlink>
            <w:r w:rsidRPr="009C5DEF">
              <w:rPr>
                <w:rFonts w:ascii="Arial" w:hAnsi="Arial" w:cs="Arial"/>
                <w:b/>
                <w:bCs/>
              </w:rPr>
              <w:t xml:space="preserve"> </w:t>
            </w:r>
            <w:r w:rsidRPr="009C5DEF">
              <w:rPr>
                <w:rFonts w:ascii="Arial" w:hAnsi="Arial" w:cs="Arial"/>
              </w:rPr>
              <w:t xml:space="preserve"> </w:t>
            </w:r>
          </w:p>
          <w:p w14:paraId="37F5D1FB" w14:textId="77777777" w:rsidR="0091357E" w:rsidRPr="009C5DEF" w:rsidRDefault="0091357E" w:rsidP="004B0206">
            <w:pPr>
              <w:rPr>
                <w:rFonts w:ascii="Arial" w:hAnsi="Arial" w:cs="Arial"/>
              </w:rPr>
            </w:pPr>
          </w:p>
        </w:tc>
        <w:tc>
          <w:tcPr>
            <w:tcW w:w="10944" w:type="dxa"/>
            <w:gridSpan w:val="3"/>
          </w:tcPr>
          <w:p w14:paraId="6C856525" w14:textId="77777777" w:rsidR="0091357E" w:rsidRPr="009C5DEF" w:rsidRDefault="0091357E" w:rsidP="004B0206">
            <w:pPr>
              <w:rPr>
                <w:rFonts w:ascii="Arial" w:hAnsi="Arial" w:cs="Arial"/>
              </w:rPr>
            </w:pPr>
            <w:r w:rsidRPr="009C5DEF">
              <w:rPr>
                <w:rFonts w:ascii="Arial" w:hAnsi="Arial" w:cs="Arial"/>
              </w:rPr>
              <w:t>Enterprising, creative contributors who</w:t>
            </w:r>
          </w:p>
          <w:p w14:paraId="548629E9" w14:textId="77777777" w:rsidR="0091357E" w:rsidRPr="009C5DEF" w:rsidRDefault="0091357E" w:rsidP="0091357E">
            <w:pPr>
              <w:pStyle w:val="ListParagraph"/>
              <w:numPr>
                <w:ilvl w:val="0"/>
                <w:numId w:val="18"/>
              </w:numPr>
              <w:rPr>
                <w:rFonts w:ascii="Arial" w:hAnsi="Arial" w:cs="Arial"/>
              </w:rPr>
            </w:pPr>
            <w:r w:rsidRPr="009C5DEF">
              <w:rPr>
                <w:rFonts w:ascii="Arial" w:hAnsi="Arial" w:cs="Arial"/>
              </w:rPr>
              <w:t>Express ideas and emotions through different media.</w:t>
            </w:r>
          </w:p>
        </w:tc>
      </w:tr>
      <w:tr w:rsidR="0091357E" w:rsidRPr="009C5DEF" w14:paraId="0F3A2031" w14:textId="77777777" w:rsidTr="004B0206">
        <w:trPr>
          <w:trHeight w:val="884"/>
        </w:trPr>
        <w:tc>
          <w:tcPr>
            <w:tcW w:w="3646" w:type="dxa"/>
            <w:shd w:val="clear" w:color="auto" w:fill="94BAD6"/>
          </w:tcPr>
          <w:p w14:paraId="155A72A2" w14:textId="77777777" w:rsidR="0091357E" w:rsidRPr="009C5DEF" w:rsidRDefault="0091357E" w:rsidP="004B0206">
            <w:pPr>
              <w:rPr>
                <w:rFonts w:ascii="Arial" w:hAnsi="Arial" w:cs="Arial"/>
                <w:i/>
                <w:iCs/>
              </w:rPr>
            </w:pPr>
            <w:r w:rsidRPr="009C5DEF">
              <w:rPr>
                <w:rFonts w:ascii="Arial" w:hAnsi="Arial" w:cs="Arial"/>
                <w:b/>
                <w:bCs/>
              </w:rPr>
              <w:t xml:space="preserve">Meaningful </w:t>
            </w:r>
            <w:r w:rsidRPr="009C5DEF">
              <w:rPr>
                <w:rFonts w:ascii="Arial" w:eastAsia="Calibri" w:hAnsi="Arial" w:cs="Arial"/>
                <w:b/>
                <w:bCs/>
                <w:color w:val="000000" w:themeColor="text1"/>
              </w:rPr>
              <w:t>links across the curriculum</w:t>
            </w:r>
            <w:r w:rsidRPr="009C5DEF">
              <w:rPr>
                <w:rFonts w:ascii="Arial" w:hAnsi="Arial" w:cs="Arial"/>
                <w:b/>
                <w:bCs/>
              </w:rPr>
              <w:t xml:space="preserve"> </w:t>
            </w:r>
          </w:p>
        </w:tc>
        <w:tc>
          <w:tcPr>
            <w:tcW w:w="10944" w:type="dxa"/>
            <w:gridSpan w:val="3"/>
          </w:tcPr>
          <w:p w14:paraId="49EC6A06"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 xml:space="preserve">Humanities </w:t>
            </w:r>
          </w:p>
          <w:p w14:paraId="0DAC325D" w14:textId="77777777" w:rsidR="0091357E" w:rsidRPr="009C5DEF" w:rsidRDefault="0091357E" w:rsidP="0091357E">
            <w:pPr>
              <w:pStyle w:val="ListParagraph"/>
              <w:numPr>
                <w:ilvl w:val="0"/>
                <w:numId w:val="18"/>
              </w:numPr>
              <w:rPr>
                <w:rFonts w:ascii="Arial" w:eastAsia="Arial" w:hAnsi="Arial" w:cs="Arial"/>
                <w:color w:val="1F1F1F"/>
              </w:rPr>
            </w:pPr>
            <w:r w:rsidRPr="009C5DEF">
              <w:rPr>
                <w:rFonts w:ascii="Arial" w:eastAsia="Arial" w:hAnsi="Arial" w:cs="Arial"/>
                <w:color w:val="1F1F1F"/>
              </w:rPr>
              <w:t>Exploring and responding to creative works from our own and other cultures.</w:t>
            </w:r>
          </w:p>
          <w:p w14:paraId="2214C685" w14:textId="77777777" w:rsidR="0091357E" w:rsidRPr="009C5DEF" w:rsidRDefault="0091357E" w:rsidP="0091357E">
            <w:pPr>
              <w:pStyle w:val="ListParagraph"/>
              <w:numPr>
                <w:ilvl w:val="0"/>
                <w:numId w:val="18"/>
              </w:numPr>
              <w:rPr>
                <w:rFonts w:ascii="Arial" w:eastAsia="Arial" w:hAnsi="Arial" w:cs="Arial"/>
                <w:color w:val="1F1F1F"/>
              </w:rPr>
            </w:pPr>
            <w:r w:rsidRPr="009C5DEF">
              <w:rPr>
                <w:rFonts w:ascii="Arial" w:eastAsia="Arial" w:hAnsi="Arial" w:cs="Arial"/>
                <w:color w:val="1F1F1F"/>
              </w:rPr>
              <w:t xml:space="preserve">Create different art forms representative different times, </w:t>
            </w:r>
            <w:proofErr w:type="gramStart"/>
            <w:r w:rsidRPr="009C5DEF">
              <w:rPr>
                <w:rFonts w:ascii="Arial" w:eastAsia="Arial" w:hAnsi="Arial" w:cs="Arial"/>
                <w:color w:val="1F1F1F"/>
              </w:rPr>
              <w:t>cultures</w:t>
            </w:r>
            <w:proofErr w:type="gramEnd"/>
            <w:r w:rsidRPr="009C5DEF">
              <w:rPr>
                <w:rFonts w:ascii="Arial" w:eastAsia="Arial" w:hAnsi="Arial" w:cs="Arial"/>
                <w:color w:val="1F1F1F"/>
              </w:rPr>
              <w:t xml:space="preserve"> and societies. </w:t>
            </w:r>
          </w:p>
          <w:p w14:paraId="1210A0A7" w14:textId="77777777" w:rsidR="0091357E" w:rsidRPr="009C5DEF" w:rsidRDefault="0091357E" w:rsidP="004B0206">
            <w:pPr>
              <w:rPr>
                <w:rFonts w:ascii="Arial" w:eastAsia="Arial" w:hAnsi="Arial" w:cs="Arial"/>
                <w:color w:val="1F1F1F"/>
              </w:rPr>
            </w:pPr>
            <w:r w:rsidRPr="009C5DEF">
              <w:rPr>
                <w:rFonts w:ascii="Arial" w:eastAsia="Arial" w:hAnsi="Arial" w:cs="Arial"/>
                <w:color w:val="1F1F1F"/>
              </w:rPr>
              <w:t xml:space="preserve">Science and technology </w:t>
            </w:r>
          </w:p>
          <w:p w14:paraId="22EFF352" w14:textId="77777777" w:rsidR="0091357E" w:rsidRPr="009C5DEF" w:rsidRDefault="0091357E" w:rsidP="0091357E">
            <w:pPr>
              <w:pStyle w:val="ListParagraph"/>
              <w:numPr>
                <w:ilvl w:val="0"/>
                <w:numId w:val="19"/>
              </w:numPr>
              <w:rPr>
                <w:rFonts w:ascii="Arial" w:eastAsia="Arial" w:hAnsi="Arial" w:cs="Arial"/>
                <w:color w:val="1F1F1F"/>
              </w:rPr>
            </w:pPr>
            <w:r w:rsidRPr="009C5DEF">
              <w:rPr>
                <w:rFonts w:ascii="Arial" w:eastAsia="Arial" w:hAnsi="Arial" w:cs="Arial"/>
                <w:color w:val="1F1F1F"/>
              </w:rPr>
              <w:t>Developing fine-motor skills in using tools</w:t>
            </w:r>
          </w:p>
          <w:p w14:paraId="6A5663A8" w14:textId="77777777" w:rsidR="0091357E" w:rsidRPr="009C5DEF" w:rsidRDefault="0091357E" w:rsidP="0091357E">
            <w:pPr>
              <w:pStyle w:val="ListParagraph"/>
              <w:numPr>
                <w:ilvl w:val="0"/>
                <w:numId w:val="19"/>
              </w:numPr>
              <w:rPr>
                <w:rFonts w:ascii="Arial" w:eastAsia="Arial" w:hAnsi="Arial" w:cs="Arial"/>
                <w:color w:val="1F1F1F"/>
              </w:rPr>
            </w:pPr>
            <w:r w:rsidRPr="009C5DEF">
              <w:rPr>
                <w:rFonts w:ascii="Arial" w:eastAsia="Arial" w:hAnsi="Arial" w:cs="Arial"/>
                <w:color w:val="1F1F1F"/>
              </w:rPr>
              <w:t xml:space="preserve">Design thinking and design process. </w:t>
            </w:r>
          </w:p>
        </w:tc>
      </w:tr>
      <w:tr w:rsidR="0091357E" w:rsidRPr="009C5DEF" w14:paraId="2924F5E4" w14:textId="77777777" w:rsidTr="004B0206">
        <w:tc>
          <w:tcPr>
            <w:tcW w:w="14590" w:type="dxa"/>
            <w:gridSpan w:val="4"/>
            <w:shd w:val="clear" w:color="auto" w:fill="94BAD6"/>
          </w:tcPr>
          <w:p w14:paraId="43F1AA74" w14:textId="77777777" w:rsidR="0091357E" w:rsidRPr="009C5DEF" w:rsidRDefault="0091357E" w:rsidP="004B0206">
            <w:pPr>
              <w:rPr>
                <w:rFonts w:ascii="Arial" w:hAnsi="Arial" w:cs="Arial"/>
                <w:b/>
                <w:bCs/>
              </w:rPr>
            </w:pPr>
            <w:r w:rsidRPr="009C5DEF">
              <w:rPr>
                <w:rFonts w:ascii="Arial" w:hAnsi="Arial" w:cs="Arial"/>
                <w:b/>
                <w:bCs/>
              </w:rPr>
              <w:t xml:space="preserve">Learning Objectives </w:t>
            </w:r>
          </w:p>
        </w:tc>
      </w:tr>
      <w:tr w:rsidR="0091357E" w:rsidRPr="009C5DEF" w14:paraId="4001739B" w14:textId="77777777" w:rsidTr="004B0206">
        <w:tc>
          <w:tcPr>
            <w:tcW w:w="14590" w:type="dxa"/>
            <w:gridSpan w:val="4"/>
          </w:tcPr>
          <w:p w14:paraId="09F9E5D4" w14:textId="77777777" w:rsidR="0091357E" w:rsidRPr="009C5DEF" w:rsidRDefault="0091357E" w:rsidP="004B0206">
            <w:pPr>
              <w:rPr>
                <w:rFonts w:ascii="Arial" w:hAnsi="Arial" w:cs="Arial"/>
              </w:rPr>
            </w:pPr>
            <w:r w:rsidRPr="009C5DEF">
              <w:rPr>
                <w:rFonts w:ascii="Arial" w:hAnsi="Arial" w:cs="Arial"/>
              </w:rPr>
              <w:t xml:space="preserve">By the end of this lesson, I will have started my Aboriginal Art, inspired dot painting.  </w:t>
            </w:r>
          </w:p>
          <w:p w14:paraId="52F299C1" w14:textId="77777777" w:rsidR="0091357E" w:rsidRPr="009C5DEF" w:rsidRDefault="0091357E" w:rsidP="004B0206">
            <w:pPr>
              <w:rPr>
                <w:rFonts w:ascii="Arial" w:hAnsi="Arial" w:cs="Arial"/>
              </w:rPr>
            </w:pPr>
          </w:p>
        </w:tc>
      </w:tr>
      <w:tr w:rsidR="0091357E" w:rsidRPr="009C5DEF" w14:paraId="6F95307A" w14:textId="77777777" w:rsidTr="004B0206">
        <w:trPr>
          <w:trHeight w:val="75"/>
        </w:trPr>
        <w:tc>
          <w:tcPr>
            <w:tcW w:w="14590" w:type="dxa"/>
            <w:gridSpan w:val="4"/>
            <w:shd w:val="clear" w:color="auto" w:fill="94BAD6"/>
          </w:tcPr>
          <w:p w14:paraId="12BCC9C4" w14:textId="77777777" w:rsidR="0091357E" w:rsidRPr="009C5DEF" w:rsidRDefault="0091357E" w:rsidP="004B0206">
            <w:pPr>
              <w:rPr>
                <w:rFonts w:ascii="Arial" w:hAnsi="Arial" w:cs="Arial"/>
                <w:b/>
                <w:bCs/>
              </w:rPr>
            </w:pPr>
            <w:r w:rsidRPr="009C5DEF">
              <w:rPr>
                <w:rFonts w:ascii="Arial" w:hAnsi="Arial" w:cs="Arial"/>
                <w:b/>
                <w:bCs/>
              </w:rPr>
              <w:t>Success Criteria</w:t>
            </w:r>
          </w:p>
        </w:tc>
      </w:tr>
      <w:tr w:rsidR="0091357E" w:rsidRPr="009C5DEF" w14:paraId="0D8F7B67" w14:textId="77777777" w:rsidTr="004B0206">
        <w:trPr>
          <w:trHeight w:val="699"/>
        </w:trPr>
        <w:tc>
          <w:tcPr>
            <w:tcW w:w="14590" w:type="dxa"/>
            <w:gridSpan w:val="4"/>
          </w:tcPr>
          <w:p w14:paraId="4971B513" w14:textId="77777777" w:rsidR="0091357E" w:rsidRPr="009C5DEF" w:rsidRDefault="0091357E" w:rsidP="0091357E">
            <w:pPr>
              <w:pStyle w:val="ListParagraph"/>
              <w:numPr>
                <w:ilvl w:val="0"/>
                <w:numId w:val="20"/>
              </w:numPr>
              <w:rPr>
                <w:rFonts w:ascii="Arial" w:hAnsi="Arial" w:cs="Arial"/>
              </w:rPr>
            </w:pPr>
            <w:r w:rsidRPr="009C5DEF">
              <w:rPr>
                <w:rFonts w:ascii="Arial" w:hAnsi="Arial" w:cs="Arial"/>
              </w:rPr>
              <w:t xml:space="preserve">Include symbols that we have learnt about </w:t>
            </w:r>
          </w:p>
          <w:p w14:paraId="2A3C8461" w14:textId="77777777" w:rsidR="0091357E" w:rsidRPr="009C5DEF" w:rsidRDefault="0091357E" w:rsidP="0091357E">
            <w:pPr>
              <w:pStyle w:val="ListParagraph"/>
              <w:numPr>
                <w:ilvl w:val="0"/>
                <w:numId w:val="20"/>
              </w:numPr>
              <w:rPr>
                <w:rFonts w:ascii="Arial" w:hAnsi="Arial" w:cs="Arial"/>
              </w:rPr>
            </w:pPr>
            <w:r w:rsidRPr="009C5DEF">
              <w:rPr>
                <w:rFonts w:ascii="Arial" w:hAnsi="Arial" w:cs="Arial"/>
              </w:rPr>
              <w:t xml:space="preserve">To use bright colours </w:t>
            </w:r>
          </w:p>
          <w:p w14:paraId="6EAF34FB" w14:textId="77777777" w:rsidR="0091357E" w:rsidRPr="009C5DEF" w:rsidRDefault="0091357E" w:rsidP="0091357E">
            <w:pPr>
              <w:pStyle w:val="ListParagraph"/>
              <w:numPr>
                <w:ilvl w:val="0"/>
                <w:numId w:val="20"/>
              </w:numPr>
              <w:rPr>
                <w:rFonts w:ascii="Arial" w:hAnsi="Arial" w:cs="Arial"/>
              </w:rPr>
            </w:pPr>
            <w:r w:rsidRPr="009C5DEF">
              <w:rPr>
                <w:rFonts w:ascii="Arial" w:hAnsi="Arial" w:cs="Arial"/>
              </w:rPr>
              <w:t xml:space="preserve">To use a variety of dot sizes </w:t>
            </w:r>
          </w:p>
          <w:p w14:paraId="529086C8" w14:textId="77777777" w:rsidR="0091357E" w:rsidRPr="009C5DEF" w:rsidRDefault="0091357E" w:rsidP="0091357E">
            <w:pPr>
              <w:pStyle w:val="ListParagraph"/>
              <w:numPr>
                <w:ilvl w:val="0"/>
                <w:numId w:val="20"/>
              </w:numPr>
              <w:rPr>
                <w:rFonts w:ascii="Arial" w:hAnsi="Arial" w:cs="Arial"/>
              </w:rPr>
            </w:pPr>
            <w:r w:rsidRPr="009C5DEF">
              <w:rPr>
                <w:rFonts w:ascii="Arial" w:hAnsi="Arial" w:cs="Arial"/>
              </w:rPr>
              <w:t xml:space="preserve">Use a variety of materials to make dots </w:t>
            </w:r>
          </w:p>
        </w:tc>
      </w:tr>
      <w:tr w:rsidR="0091357E" w:rsidRPr="009C5DEF" w14:paraId="7C6B1305" w14:textId="77777777" w:rsidTr="004B0206">
        <w:trPr>
          <w:trHeight w:val="116"/>
        </w:trPr>
        <w:tc>
          <w:tcPr>
            <w:tcW w:w="14590" w:type="dxa"/>
            <w:gridSpan w:val="4"/>
            <w:shd w:val="clear" w:color="auto" w:fill="94BAD6"/>
          </w:tcPr>
          <w:p w14:paraId="547DE29A" w14:textId="77777777" w:rsidR="0091357E" w:rsidRPr="009C5DEF" w:rsidRDefault="0091357E" w:rsidP="004B0206">
            <w:pPr>
              <w:tabs>
                <w:tab w:val="left" w:pos="3705"/>
              </w:tabs>
              <w:rPr>
                <w:rFonts w:ascii="Arial" w:hAnsi="Arial" w:cs="Arial"/>
                <w:b/>
                <w:bCs/>
              </w:rPr>
            </w:pPr>
            <w:r w:rsidRPr="009C5DEF">
              <w:rPr>
                <w:rFonts w:ascii="Arial" w:hAnsi="Arial" w:cs="Arial"/>
                <w:b/>
                <w:bCs/>
              </w:rPr>
              <w:t>Planning for misconceptions:</w:t>
            </w:r>
            <w:r w:rsidRPr="009C5DEF">
              <w:rPr>
                <w:rFonts w:ascii="Arial" w:hAnsi="Arial" w:cs="Arial"/>
                <w:b/>
                <w:bCs/>
              </w:rPr>
              <w:tab/>
            </w:r>
          </w:p>
        </w:tc>
      </w:tr>
      <w:tr w:rsidR="0091357E" w:rsidRPr="009C5DEF" w14:paraId="63D61A4A" w14:textId="77777777" w:rsidTr="004B0206">
        <w:trPr>
          <w:trHeight w:val="75"/>
        </w:trPr>
        <w:tc>
          <w:tcPr>
            <w:tcW w:w="14590" w:type="dxa"/>
            <w:gridSpan w:val="4"/>
          </w:tcPr>
          <w:p w14:paraId="32C5A84B" w14:textId="77777777" w:rsidR="0091357E" w:rsidRPr="009C5DEF" w:rsidRDefault="0091357E" w:rsidP="004B0206">
            <w:pPr>
              <w:rPr>
                <w:rFonts w:ascii="Arial" w:hAnsi="Arial" w:cs="Arial"/>
              </w:rPr>
            </w:pPr>
          </w:p>
        </w:tc>
      </w:tr>
    </w:tbl>
    <w:p w14:paraId="27BB68F1" w14:textId="77777777" w:rsidR="0091357E" w:rsidRPr="009C5DEF" w:rsidRDefault="0091357E" w:rsidP="0091357E">
      <w:pPr>
        <w:tabs>
          <w:tab w:val="center" w:pos="4510"/>
        </w:tabs>
        <w:rPr>
          <w:rFonts w:ascii="Arial" w:hAnsi="Arial" w:cs="Arial"/>
        </w:rPr>
      </w:pPr>
    </w:p>
    <w:p w14:paraId="5BB5BA25" w14:textId="77777777" w:rsidR="0091357E" w:rsidRPr="009C5DEF" w:rsidRDefault="0091357E" w:rsidP="0091357E">
      <w:pPr>
        <w:rPr>
          <w:rFonts w:ascii="Arial" w:hAnsi="Arial" w:cs="Arial"/>
        </w:rPr>
        <w:sectPr w:rsidR="0091357E" w:rsidRPr="009C5DEF" w:rsidSect="005D002D">
          <w:headerReference w:type="even" r:id="rId18"/>
          <w:headerReference w:type="default" r:id="rId19"/>
          <w:headerReference w:type="first" r:id="rId20"/>
          <w:pgSz w:w="16840" w:h="11900" w:orient="landscape"/>
          <w:pgMar w:top="720" w:right="720" w:bottom="720" w:left="720" w:header="720" w:footer="720" w:gutter="0"/>
          <w:cols w:space="720"/>
          <w:docGrid w:linePitch="360"/>
        </w:sectPr>
      </w:pPr>
    </w:p>
    <w:p w14:paraId="65B2FA0D" w14:textId="77777777" w:rsidR="0091357E" w:rsidRPr="009C5DEF" w:rsidRDefault="0091357E" w:rsidP="0091357E">
      <w:pPr>
        <w:rPr>
          <w:rFonts w:ascii="Arial" w:hAnsi="Arial" w:cs="Arial"/>
          <w:b/>
        </w:rPr>
      </w:pPr>
    </w:p>
    <w:tbl>
      <w:tblPr>
        <w:tblStyle w:val="TableGrid"/>
        <w:tblW w:w="15337" w:type="dxa"/>
        <w:tblLook w:val="04A0" w:firstRow="1" w:lastRow="0" w:firstColumn="1" w:lastColumn="0" w:noHBand="0" w:noVBand="1"/>
      </w:tblPr>
      <w:tblGrid>
        <w:gridCol w:w="1275"/>
        <w:gridCol w:w="4107"/>
        <w:gridCol w:w="4624"/>
        <w:gridCol w:w="2554"/>
        <w:gridCol w:w="2777"/>
      </w:tblGrid>
      <w:tr w:rsidR="0091357E" w:rsidRPr="009C5DEF" w14:paraId="26CE2A5D" w14:textId="77777777" w:rsidTr="004B0206">
        <w:trPr>
          <w:trHeight w:val="75"/>
        </w:trPr>
        <w:tc>
          <w:tcPr>
            <w:tcW w:w="15337" w:type="dxa"/>
            <w:gridSpan w:val="5"/>
            <w:shd w:val="clear" w:color="auto" w:fill="94BAD6"/>
          </w:tcPr>
          <w:p w14:paraId="1E2FB20C" w14:textId="77777777" w:rsidR="0091357E" w:rsidRPr="009C5DEF" w:rsidRDefault="0091357E" w:rsidP="004B0206">
            <w:pPr>
              <w:pStyle w:val="NoSpacing"/>
              <w:jc w:val="center"/>
              <w:rPr>
                <w:rFonts w:cs="Arial"/>
                <w:b/>
                <w:bCs/>
                <w:szCs w:val="24"/>
              </w:rPr>
            </w:pPr>
            <w:r w:rsidRPr="009C5DEF">
              <w:rPr>
                <w:rFonts w:cs="Arial"/>
                <w:b/>
                <w:bCs/>
                <w:szCs w:val="24"/>
              </w:rPr>
              <w:t>SEQUENCE OF TEACHING &amp; LEARNING</w:t>
            </w:r>
          </w:p>
        </w:tc>
      </w:tr>
      <w:tr w:rsidR="0091357E" w:rsidRPr="009C5DEF" w14:paraId="07F8A91F" w14:textId="77777777" w:rsidTr="004B0206">
        <w:trPr>
          <w:trHeight w:val="75"/>
        </w:trPr>
        <w:tc>
          <w:tcPr>
            <w:tcW w:w="1275" w:type="dxa"/>
          </w:tcPr>
          <w:p w14:paraId="4E3BE782" w14:textId="77777777" w:rsidR="0091357E" w:rsidRPr="009C5DEF" w:rsidRDefault="0091357E" w:rsidP="004B0206">
            <w:pPr>
              <w:jc w:val="center"/>
              <w:rPr>
                <w:rFonts w:ascii="Arial" w:hAnsi="Arial" w:cs="Arial"/>
                <w:b/>
                <w:bCs/>
                <w:color w:val="000000" w:themeColor="text1"/>
              </w:rPr>
            </w:pPr>
            <w:r w:rsidRPr="009C5DEF">
              <w:rPr>
                <w:rFonts w:ascii="Arial" w:hAnsi="Arial" w:cs="Arial"/>
                <w:b/>
                <w:bCs/>
                <w:color w:val="000000" w:themeColor="text1"/>
              </w:rPr>
              <w:t>Timing:</w:t>
            </w:r>
          </w:p>
        </w:tc>
        <w:tc>
          <w:tcPr>
            <w:tcW w:w="4107" w:type="dxa"/>
          </w:tcPr>
          <w:p w14:paraId="6B2D4921" w14:textId="77777777" w:rsidR="0091357E" w:rsidRPr="009C5DEF" w:rsidRDefault="0091357E" w:rsidP="004B0206">
            <w:pPr>
              <w:jc w:val="center"/>
              <w:rPr>
                <w:rFonts w:ascii="Arial" w:hAnsi="Arial" w:cs="Arial"/>
                <w:b/>
                <w:bCs/>
                <w:color w:val="000000" w:themeColor="text1"/>
              </w:rPr>
            </w:pPr>
            <w:r w:rsidRPr="009C5DEF">
              <w:rPr>
                <w:rFonts w:ascii="Arial" w:hAnsi="Arial" w:cs="Arial"/>
                <w:b/>
                <w:bCs/>
                <w:color w:val="000000" w:themeColor="text1"/>
              </w:rPr>
              <w:t>Role of the teacher &amp; support staff:</w:t>
            </w:r>
          </w:p>
        </w:tc>
        <w:tc>
          <w:tcPr>
            <w:tcW w:w="4624" w:type="dxa"/>
          </w:tcPr>
          <w:p w14:paraId="435B6E33" w14:textId="77777777" w:rsidR="0091357E" w:rsidRPr="009C5DEF" w:rsidRDefault="0091357E" w:rsidP="004B0206">
            <w:pPr>
              <w:pStyle w:val="xmsonospacing"/>
              <w:shd w:val="clear" w:color="auto" w:fill="FFFFFF"/>
              <w:spacing w:before="0" w:beforeAutospacing="0" w:after="0" w:afterAutospacing="0"/>
              <w:jc w:val="center"/>
              <w:rPr>
                <w:rFonts w:ascii="Arial" w:hAnsi="Arial" w:cs="Arial"/>
                <w:b/>
                <w:bCs/>
                <w:color w:val="000000" w:themeColor="text1"/>
              </w:rPr>
            </w:pPr>
            <w:r w:rsidRPr="009C5DEF">
              <w:rPr>
                <w:rFonts w:ascii="Arial" w:hAnsi="Arial" w:cs="Arial"/>
                <w:b/>
                <w:bCs/>
                <w:color w:val="000000" w:themeColor="text1"/>
              </w:rPr>
              <w:t>Pupil’s learning:</w:t>
            </w:r>
          </w:p>
        </w:tc>
        <w:tc>
          <w:tcPr>
            <w:tcW w:w="2554" w:type="dxa"/>
          </w:tcPr>
          <w:p w14:paraId="259F7412" w14:textId="77777777" w:rsidR="0091357E" w:rsidRPr="009C5DEF" w:rsidRDefault="0091357E" w:rsidP="004B0206">
            <w:pPr>
              <w:pStyle w:val="xmsonospacing"/>
              <w:shd w:val="clear" w:color="auto" w:fill="FFFFFF" w:themeFill="background1"/>
              <w:spacing w:before="0" w:beforeAutospacing="0" w:after="0" w:afterAutospacing="0"/>
              <w:jc w:val="center"/>
              <w:rPr>
                <w:rFonts w:ascii="Arial" w:hAnsi="Arial" w:cs="Arial"/>
                <w:b/>
                <w:bCs/>
                <w:color w:val="000000" w:themeColor="text1"/>
              </w:rPr>
            </w:pPr>
            <w:r w:rsidRPr="009C5DEF">
              <w:rPr>
                <w:rFonts w:ascii="Arial" w:hAnsi="Arial" w:cs="Arial"/>
                <w:b/>
                <w:bCs/>
                <w:color w:val="000000" w:themeColor="text1"/>
              </w:rPr>
              <w:t>Inclusive Strategies (including differentiation):</w:t>
            </w:r>
          </w:p>
        </w:tc>
        <w:tc>
          <w:tcPr>
            <w:tcW w:w="2777" w:type="dxa"/>
          </w:tcPr>
          <w:p w14:paraId="71348C56" w14:textId="77777777" w:rsidR="0091357E" w:rsidRPr="009C5DEF" w:rsidRDefault="0091357E" w:rsidP="004B0206">
            <w:pPr>
              <w:pStyle w:val="xmsonospacing"/>
              <w:shd w:val="clear" w:color="auto" w:fill="FFFFFF"/>
              <w:spacing w:before="0" w:beforeAutospacing="0" w:after="0" w:afterAutospacing="0"/>
              <w:jc w:val="center"/>
              <w:rPr>
                <w:rFonts w:ascii="Arial" w:hAnsi="Arial" w:cs="Arial"/>
                <w:b/>
                <w:bCs/>
                <w:color w:val="000000" w:themeColor="text1"/>
              </w:rPr>
            </w:pPr>
            <w:r w:rsidRPr="009C5DEF">
              <w:rPr>
                <w:rFonts w:ascii="Arial" w:hAnsi="Arial" w:cs="Arial"/>
                <w:b/>
                <w:bCs/>
                <w:color w:val="000000" w:themeColor="text1"/>
              </w:rPr>
              <w:t>Checking what pupils know, understand, and can do:</w:t>
            </w:r>
          </w:p>
        </w:tc>
      </w:tr>
      <w:tr w:rsidR="0091357E" w:rsidRPr="009C5DEF" w14:paraId="2813B4E2" w14:textId="77777777" w:rsidTr="004B0206">
        <w:trPr>
          <w:trHeight w:val="1041"/>
        </w:trPr>
        <w:tc>
          <w:tcPr>
            <w:tcW w:w="1275" w:type="dxa"/>
          </w:tcPr>
          <w:p w14:paraId="697CB0B3" w14:textId="77777777" w:rsidR="0091357E" w:rsidRPr="009C5DEF" w:rsidRDefault="0091357E" w:rsidP="004B0206">
            <w:pPr>
              <w:pStyle w:val="NoSpacing"/>
              <w:rPr>
                <w:rFonts w:cs="Arial"/>
                <w:szCs w:val="24"/>
              </w:rPr>
            </w:pPr>
          </w:p>
          <w:p w14:paraId="6F93A3D5" w14:textId="77777777" w:rsidR="0091357E" w:rsidRPr="009C5DEF" w:rsidRDefault="0091357E" w:rsidP="004B0206">
            <w:pPr>
              <w:pStyle w:val="NoSpacing"/>
              <w:rPr>
                <w:rFonts w:cs="Arial"/>
                <w:szCs w:val="24"/>
              </w:rPr>
            </w:pPr>
            <w:r w:rsidRPr="009C5DEF">
              <w:rPr>
                <w:rFonts w:cs="Arial"/>
                <w:szCs w:val="24"/>
              </w:rPr>
              <w:t>10 minutes</w:t>
            </w:r>
          </w:p>
        </w:tc>
        <w:tc>
          <w:tcPr>
            <w:tcW w:w="4107" w:type="dxa"/>
          </w:tcPr>
          <w:p w14:paraId="0E01164C" w14:textId="77777777" w:rsidR="0091357E" w:rsidRPr="009C5DEF" w:rsidRDefault="0091357E" w:rsidP="004B0206">
            <w:pPr>
              <w:pStyle w:val="NoSpacing"/>
              <w:rPr>
                <w:rFonts w:cs="Arial"/>
                <w:szCs w:val="24"/>
              </w:rPr>
            </w:pPr>
            <w:r w:rsidRPr="009C5DEF">
              <w:rPr>
                <w:rFonts w:cs="Arial"/>
                <w:szCs w:val="24"/>
              </w:rPr>
              <w:t>Go through Aboriginal art symbols, that we learnt about in last lesson.</w:t>
            </w:r>
          </w:p>
          <w:p w14:paraId="5AC11515" w14:textId="77777777" w:rsidR="0091357E" w:rsidRPr="009C5DEF" w:rsidRDefault="0091357E" w:rsidP="0091357E">
            <w:pPr>
              <w:pStyle w:val="NoSpacing"/>
              <w:numPr>
                <w:ilvl w:val="0"/>
                <w:numId w:val="21"/>
              </w:numPr>
              <w:rPr>
                <w:rFonts w:cs="Arial"/>
                <w:szCs w:val="24"/>
              </w:rPr>
            </w:pPr>
            <w:r w:rsidRPr="009C5DEF">
              <w:rPr>
                <w:rFonts w:cs="Arial"/>
                <w:szCs w:val="24"/>
              </w:rPr>
              <w:t xml:space="preserve">Will draw a symbol on whiteboard, and then ask students what the symbol is using poker face, and pounce, bounce, punce AFL </w:t>
            </w:r>
          </w:p>
          <w:p w14:paraId="3C52BEAA" w14:textId="77777777" w:rsidR="0091357E" w:rsidRPr="009C5DEF" w:rsidRDefault="0091357E" w:rsidP="0091357E">
            <w:pPr>
              <w:pStyle w:val="NoSpacing"/>
              <w:numPr>
                <w:ilvl w:val="0"/>
                <w:numId w:val="21"/>
              </w:numPr>
              <w:rPr>
                <w:rFonts w:cs="Arial"/>
                <w:szCs w:val="24"/>
              </w:rPr>
            </w:pPr>
            <w:r w:rsidRPr="009C5DEF">
              <w:rPr>
                <w:rFonts w:cs="Arial"/>
                <w:szCs w:val="24"/>
              </w:rPr>
              <w:t xml:space="preserve">Go through around 10 – 15 symbols </w:t>
            </w:r>
          </w:p>
          <w:p w14:paraId="4D695926" w14:textId="77777777" w:rsidR="0091357E" w:rsidRPr="009C5DEF" w:rsidRDefault="0091357E" w:rsidP="004B0206">
            <w:pPr>
              <w:pStyle w:val="NoSpacing"/>
              <w:rPr>
                <w:rFonts w:cs="Arial"/>
                <w:szCs w:val="24"/>
              </w:rPr>
            </w:pPr>
          </w:p>
          <w:p w14:paraId="5D8DD507" w14:textId="77777777" w:rsidR="0091357E" w:rsidRPr="009C5DEF" w:rsidRDefault="0091357E" w:rsidP="004B0206">
            <w:pPr>
              <w:pStyle w:val="NoSpacing"/>
              <w:rPr>
                <w:rFonts w:cs="Arial"/>
                <w:szCs w:val="24"/>
              </w:rPr>
            </w:pPr>
            <w:r w:rsidRPr="009C5DEF">
              <w:rPr>
                <w:rFonts w:cs="Arial"/>
                <w:szCs w:val="24"/>
              </w:rPr>
              <w:t>Then put-up image of a piece of aboriginal and pupils will try to identify symbols within the piece of art. – go over how the symbols can be hidden within a piece or be the main concept of a piece of Aboriginal Art.</w:t>
            </w:r>
          </w:p>
          <w:p w14:paraId="25325FA9" w14:textId="77777777" w:rsidR="0091357E" w:rsidRPr="009C5DEF" w:rsidRDefault="0091357E" w:rsidP="004B0206">
            <w:pPr>
              <w:pStyle w:val="NoSpacing"/>
              <w:rPr>
                <w:rFonts w:cs="Arial"/>
                <w:szCs w:val="24"/>
              </w:rPr>
            </w:pPr>
            <w:r w:rsidRPr="009C5DEF">
              <w:rPr>
                <w:rFonts w:cs="Arial"/>
                <w:noProof/>
                <w:szCs w:val="24"/>
              </w:rPr>
              <w:drawing>
                <wp:anchor distT="0" distB="0" distL="114300" distR="114300" simplePos="0" relativeHeight="251662336" behindDoc="1" locked="0" layoutInCell="1" allowOverlap="1" wp14:anchorId="77516ACE" wp14:editId="097B4A57">
                  <wp:simplePos x="0" y="0"/>
                  <wp:positionH relativeFrom="column">
                    <wp:posOffset>879475</wp:posOffset>
                  </wp:positionH>
                  <wp:positionV relativeFrom="paragraph">
                    <wp:posOffset>8890</wp:posOffset>
                  </wp:positionV>
                  <wp:extent cx="1186815" cy="716280"/>
                  <wp:effectExtent l="0" t="0" r="0" b="0"/>
                  <wp:wrapTight wrapText="bothSides">
                    <wp:wrapPolygon edited="0">
                      <wp:start x="0" y="0"/>
                      <wp:lineTo x="0" y="21064"/>
                      <wp:lineTo x="21265" y="21064"/>
                      <wp:lineTo x="21265" y="0"/>
                      <wp:lineTo x="0" y="0"/>
                    </wp:wrapPolygon>
                  </wp:wrapTight>
                  <wp:docPr id="8" name="Picture 8"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Background patter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86815" cy="716280"/>
                          </a:xfrm>
                          <a:prstGeom prst="rect">
                            <a:avLst/>
                          </a:prstGeom>
                        </pic:spPr>
                      </pic:pic>
                    </a:graphicData>
                  </a:graphic>
                  <wp14:sizeRelH relativeFrom="page">
                    <wp14:pctWidth>0</wp14:pctWidth>
                  </wp14:sizeRelH>
                  <wp14:sizeRelV relativeFrom="page">
                    <wp14:pctHeight>0</wp14:pctHeight>
                  </wp14:sizeRelV>
                </wp:anchor>
              </w:drawing>
            </w:r>
            <w:r w:rsidRPr="009C5DEF">
              <w:rPr>
                <w:rFonts w:cs="Arial"/>
                <w:noProof/>
                <w:szCs w:val="24"/>
              </w:rPr>
              <w:drawing>
                <wp:inline distT="0" distB="0" distL="0" distR="0" wp14:anchorId="59DF957D" wp14:editId="7176CADA">
                  <wp:extent cx="727363" cy="727363"/>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22"/>
                          <a:stretch>
                            <a:fillRect/>
                          </a:stretch>
                        </pic:blipFill>
                        <pic:spPr>
                          <a:xfrm>
                            <a:off x="0" y="0"/>
                            <a:ext cx="734065" cy="734065"/>
                          </a:xfrm>
                          <a:prstGeom prst="rect">
                            <a:avLst/>
                          </a:prstGeom>
                        </pic:spPr>
                      </pic:pic>
                    </a:graphicData>
                  </a:graphic>
                </wp:inline>
              </w:drawing>
            </w:r>
            <w:r w:rsidRPr="009C5DEF">
              <w:rPr>
                <w:rFonts w:cs="Arial"/>
                <w:noProof/>
                <w:szCs w:val="24"/>
              </w:rPr>
              <w:t xml:space="preserve"> </w:t>
            </w:r>
          </w:p>
          <w:p w14:paraId="188CA260" w14:textId="7C752730" w:rsidR="0091357E" w:rsidRPr="009C5DEF" w:rsidRDefault="0091357E" w:rsidP="004B0206">
            <w:pPr>
              <w:pStyle w:val="NoSpacing"/>
              <w:rPr>
                <w:rFonts w:cs="Arial"/>
                <w:szCs w:val="24"/>
              </w:rPr>
            </w:pPr>
            <w:r w:rsidRPr="009C5DEF">
              <w:rPr>
                <w:rFonts w:cs="Arial"/>
                <w:szCs w:val="24"/>
              </w:rPr>
              <w:t xml:space="preserve"> </w:t>
            </w:r>
          </w:p>
          <w:p w14:paraId="663DF764" w14:textId="77777777" w:rsidR="0091357E" w:rsidRPr="009C5DEF" w:rsidRDefault="0091357E" w:rsidP="004B0206">
            <w:pPr>
              <w:pStyle w:val="NoSpacing"/>
              <w:rPr>
                <w:rFonts w:cs="Arial"/>
                <w:szCs w:val="24"/>
              </w:rPr>
            </w:pPr>
          </w:p>
          <w:p w14:paraId="7248B235" w14:textId="77777777" w:rsidR="0091357E" w:rsidRPr="009C5DEF" w:rsidRDefault="0091357E" w:rsidP="004B0206">
            <w:pPr>
              <w:pStyle w:val="NoSpacing"/>
              <w:rPr>
                <w:rFonts w:cs="Arial"/>
                <w:szCs w:val="24"/>
              </w:rPr>
            </w:pPr>
          </w:p>
        </w:tc>
        <w:tc>
          <w:tcPr>
            <w:tcW w:w="4624" w:type="dxa"/>
          </w:tcPr>
          <w:p w14:paraId="69E99742" w14:textId="77777777" w:rsidR="0091357E" w:rsidRPr="009C5DEF" w:rsidRDefault="0091357E" w:rsidP="004B0206">
            <w:pPr>
              <w:pStyle w:val="NoSpacing"/>
              <w:rPr>
                <w:rFonts w:cs="Arial"/>
                <w:szCs w:val="24"/>
              </w:rPr>
            </w:pPr>
            <w:r w:rsidRPr="009C5DEF">
              <w:rPr>
                <w:rFonts w:cs="Arial"/>
                <w:szCs w:val="24"/>
              </w:rPr>
              <w:t>Engaging in activity on the whiteboard</w:t>
            </w:r>
          </w:p>
          <w:p w14:paraId="415CB07E" w14:textId="77777777" w:rsidR="0091357E" w:rsidRPr="009C5DEF" w:rsidRDefault="0091357E" w:rsidP="004B0206">
            <w:pPr>
              <w:pStyle w:val="NoSpacing"/>
              <w:rPr>
                <w:rFonts w:cs="Arial"/>
                <w:szCs w:val="24"/>
              </w:rPr>
            </w:pPr>
          </w:p>
          <w:p w14:paraId="1BEBB2BC" w14:textId="77777777" w:rsidR="0091357E" w:rsidRPr="009C5DEF" w:rsidRDefault="0091357E" w:rsidP="004B0206">
            <w:pPr>
              <w:pStyle w:val="NoSpacing"/>
              <w:rPr>
                <w:rFonts w:cs="Arial"/>
                <w:szCs w:val="24"/>
              </w:rPr>
            </w:pPr>
            <w:r w:rsidRPr="009C5DEF">
              <w:rPr>
                <w:rFonts w:cs="Arial"/>
                <w:noProof/>
                <w:szCs w:val="24"/>
              </w:rPr>
              <w:drawing>
                <wp:anchor distT="0" distB="0" distL="114300" distR="114300" simplePos="0" relativeHeight="251661312" behindDoc="1" locked="0" layoutInCell="1" allowOverlap="1" wp14:anchorId="7551035B" wp14:editId="3FFAA522">
                  <wp:simplePos x="0" y="0"/>
                  <wp:positionH relativeFrom="column">
                    <wp:posOffset>827013</wp:posOffset>
                  </wp:positionH>
                  <wp:positionV relativeFrom="paragraph">
                    <wp:posOffset>233024</wp:posOffset>
                  </wp:positionV>
                  <wp:extent cx="2095642" cy="1486879"/>
                  <wp:effectExtent l="0" t="0" r="0" b="0"/>
                  <wp:wrapTight wrapText="bothSides">
                    <wp:wrapPolygon edited="0">
                      <wp:start x="0" y="0"/>
                      <wp:lineTo x="0" y="21406"/>
                      <wp:lineTo x="21469" y="21406"/>
                      <wp:lineTo x="21469" y="0"/>
                      <wp:lineTo x="0" y="0"/>
                    </wp:wrapPolygon>
                  </wp:wrapTight>
                  <wp:docPr id="9" name="Picture 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95642" cy="1486879"/>
                          </a:xfrm>
                          <a:prstGeom prst="rect">
                            <a:avLst/>
                          </a:prstGeom>
                        </pic:spPr>
                      </pic:pic>
                    </a:graphicData>
                  </a:graphic>
                  <wp14:sizeRelH relativeFrom="page">
                    <wp14:pctWidth>0</wp14:pctWidth>
                  </wp14:sizeRelH>
                  <wp14:sizeRelV relativeFrom="page">
                    <wp14:pctHeight>0</wp14:pctHeight>
                  </wp14:sizeRelV>
                </wp:anchor>
              </w:drawing>
            </w:r>
            <w:r w:rsidRPr="009C5DEF">
              <w:rPr>
                <w:rFonts w:cs="Arial"/>
                <w:szCs w:val="24"/>
              </w:rPr>
              <w:t xml:space="preserve">Will go through symbols that Aboriginal Artists use </w:t>
            </w:r>
          </w:p>
          <w:p w14:paraId="3C348B6C" w14:textId="77777777" w:rsidR="0091357E" w:rsidRPr="009C5DEF" w:rsidRDefault="0091357E" w:rsidP="004B0206">
            <w:pPr>
              <w:pStyle w:val="NoSpacing"/>
              <w:rPr>
                <w:rFonts w:cs="Arial"/>
                <w:szCs w:val="24"/>
              </w:rPr>
            </w:pPr>
          </w:p>
          <w:p w14:paraId="46D57FC2" w14:textId="77777777" w:rsidR="0091357E" w:rsidRPr="009C5DEF" w:rsidRDefault="0091357E" w:rsidP="004B0206">
            <w:pPr>
              <w:pStyle w:val="NoSpacing"/>
              <w:rPr>
                <w:rFonts w:cs="Arial"/>
                <w:szCs w:val="24"/>
              </w:rPr>
            </w:pPr>
          </w:p>
          <w:p w14:paraId="079300EF" w14:textId="77777777" w:rsidR="0091357E" w:rsidRPr="009C5DEF" w:rsidRDefault="0091357E" w:rsidP="004B0206">
            <w:pPr>
              <w:pStyle w:val="NoSpacing"/>
              <w:rPr>
                <w:rFonts w:cs="Arial"/>
                <w:szCs w:val="24"/>
              </w:rPr>
            </w:pPr>
          </w:p>
          <w:p w14:paraId="2D9780EE" w14:textId="77777777" w:rsidR="0091357E" w:rsidRPr="009C5DEF" w:rsidRDefault="0091357E" w:rsidP="004B0206">
            <w:pPr>
              <w:pStyle w:val="NoSpacing"/>
              <w:rPr>
                <w:rFonts w:cs="Arial"/>
                <w:szCs w:val="24"/>
              </w:rPr>
            </w:pPr>
          </w:p>
          <w:p w14:paraId="2839F577" w14:textId="77777777" w:rsidR="0091357E" w:rsidRPr="009C5DEF" w:rsidRDefault="0091357E" w:rsidP="0091357E">
            <w:pPr>
              <w:pStyle w:val="NoSpacing"/>
              <w:numPr>
                <w:ilvl w:val="0"/>
                <w:numId w:val="21"/>
              </w:numPr>
              <w:rPr>
                <w:rFonts w:cs="Arial"/>
                <w:szCs w:val="24"/>
              </w:rPr>
            </w:pPr>
            <w:r w:rsidRPr="009C5DEF">
              <w:rPr>
                <w:rFonts w:cs="Arial"/>
                <w:szCs w:val="24"/>
              </w:rPr>
              <w:t xml:space="preserve">Students will be asked to ask questions about the different pieces of Art </w:t>
            </w:r>
          </w:p>
        </w:tc>
        <w:tc>
          <w:tcPr>
            <w:tcW w:w="2554" w:type="dxa"/>
          </w:tcPr>
          <w:p w14:paraId="528AA940" w14:textId="77777777" w:rsidR="0091357E" w:rsidRPr="009C5DEF" w:rsidRDefault="0091357E" w:rsidP="004B0206">
            <w:pPr>
              <w:pStyle w:val="NoSpacing"/>
              <w:rPr>
                <w:rFonts w:cs="Arial"/>
                <w:szCs w:val="24"/>
              </w:rPr>
            </w:pPr>
            <w:r w:rsidRPr="009C5DEF">
              <w:rPr>
                <w:rFonts w:cs="Arial"/>
                <w:szCs w:val="24"/>
              </w:rPr>
              <w:t xml:space="preserve">Pounce, bounce </w:t>
            </w:r>
          </w:p>
          <w:p w14:paraId="2C8BDFFB" w14:textId="77777777" w:rsidR="0091357E" w:rsidRPr="009C5DEF" w:rsidRDefault="0091357E" w:rsidP="0091357E">
            <w:pPr>
              <w:pStyle w:val="NoSpacing"/>
              <w:numPr>
                <w:ilvl w:val="0"/>
                <w:numId w:val="21"/>
              </w:numPr>
              <w:rPr>
                <w:rFonts w:cs="Arial"/>
                <w:szCs w:val="24"/>
              </w:rPr>
            </w:pPr>
            <w:r w:rsidRPr="009C5DEF">
              <w:rPr>
                <w:rFonts w:cs="Arial"/>
                <w:szCs w:val="24"/>
              </w:rPr>
              <w:t xml:space="preserve">Will ask pupils who I know will </w:t>
            </w:r>
            <w:proofErr w:type="gramStart"/>
            <w:r w:rsidRPr="009C5DEF">
              <w:rPr>
                <w:rFonts w:cs="Arial"/>
                <w:szCs w:val="24"/>
              </w:rPr>
              <w:t>struggle  answering</w:t>
            </w:r>
            <w:proofErr w:type="gramEnd"/>
            <w:r w:rsidRPr="009C5DEF">
              <w:rPr>
                <w:rFonts w:cs="Arial"/>
                <w:szCs w:val="24"/>
              </w:rPr>
              <w:t xml:space="preserve"> on the 3</w:t>
            </w:r>
            <w:r w:rsidRPr="009C5DEF">
              <w:rPr>
                <w:rFonts w:cs="Arial"/>
                <w:szCs w:val="24"/>
                <w:vertAlign w:val="superscript"/>
              </w:rPr>
              <w:t>rd</w:t>
            </w:r>
            <w:r w:rsidRPr="009C5DEF">
              <w:rPr>
                <w:rFonts w:cs="Arial"/>
                <w:szCs w:val="24"/>
              </w:rPr>
              <w:t xml:space="preserve"> or 4</w:t>
            </w:r>
            <w:r w:rsidRPr="009C5DEF">
              <w:rPr>
                <w:rFonts w:cs="Arial"/>
                <w:szCs w:val="24"/>
                <w:vertAlign w:val="superscript"/>
              </w:rPr>
              <w:t>th</w:t>
            </w:r>
            <w:r w:rsidRPr="009C5DEF">
              <w:rPr>
                <w:rFonts w:cs="Arial"/>
                <w:szCs w:val="24"/>
              </w:rPr>
              <w:t xml:space="preserve"> bounce, so they can either give me a new answer or copy an answer from another pupil. </w:t>
            </w:r>
          </w:p>
        </w:tc>
        <w:tc>
          <w:tcPr>
            <w:tcW w:w="2777" w:type="dxa"/>
          </w:tcPr>
          <w:p w14:paraId="0D1C70F6" w14:textId="77777777" w:rsidR="0091357E" w:rsidRPr="009C5DEF" w:rsidRDefault="0091357E" w:rsidP="004B0206">
            <w:pPr>
              <w:pStyle w:val="NoSpacing"/>
              <w:rPr>
                <w:rFonts w:cs="Arial"/>
                <w:szCs w:val="24"/>
              </w:rPr>
            </w:pPr>
            <w:r w:rsidRPr="009C5DEF">
              <w:rPr>
                <w:rFonts w:cs="Arial"/>
                <w:szCs w:val="24"/>
              </w:rPr>
              <w:t xml:space="preserve">AFL </w:t>
            </w:r>
          </w:p>
          <w:p w14:paraId="17263981" w14:textId="77777777" w:rsidR="0091357E" w:rsidRPr="009C5DEF" w:rsidRDefault="0091357E" w:rsidP="0091357E">
            <w:pPr>
              <w:pStyle w:val="NoSpacing"/>
              <w:numPr>
                <w:ilvl w:val="0"/>
                <w:numId w:val="21"/>
              </w:numPr>
              <w:rPr>
                <w:rFonts w:cs="Arial"/>
                <w:szCs w:val="24"/>
              </w:rPr>
            </w:pPr>
            <w:r w:rsidRPr="009C5DEF">
              <w:rPr>
                <w:rFonts w:cs="Arial"/>
                <w:szCs w:val="24"/>
              </w:rPr>
              <w:t>Poker face</w:t>
            </w:r>
          </w:p>
          <w:p w14:paraId="3078BCD1" w14:textId="77777777" w:rsidR="0091357E" w:rsidRPr="009C5DEF" w:rsidRDefault="0091357E" w:rsidP="0091357E">
            <w:pPr>
              <w:pStyle w:val="NoSpacing"/>
              <w:numPr>
                <w:ilvl w:val="0"/>
                <w:numId w:val="21"/>
              </w:numPr>
              <w:rPr>
                <w:rFonts w:cs="Arial"/>
                <w:szCs w:val="24"/>
              </w:rPr>
            </w:pPr>
            <w:r w:rsidRPr="009C5DEF">
              <w:rPr>
                <w:rFonts w:cs="Arial"/>
                <w:szCs w:val="24"/>
              </w:rPr>
              <w:t xml:space="preserve">Pounce Bounce </w:t>
            </w:r>
          </w:p>
          <w:p w14:paraId="22F0652F" w14:textId="77777777" w:rsidR="0091357E" w:rsidRPr="009C5DEF" w:rsidRDefault="0091357E" w:rsidP="0091357E">
            <w:pPr>
              <w:pStyle w:val="NoSpacing"/>
              <w:numPr>
                <w:ilvl w:val="0"/>
                <w:numId w:val="21"/>
              </w:numPr>
              <w:rPr>
                <w:rFonts w:cs="Arial"/>
                <w:szCs w:val="24"/>
              </w:rPr>
            </w:pPr>
            <w:r w:rsidRPr="009C5DEF">
              <w:rPr>
                <w:rFonts w:cs="Arial"/>
                <w:szCs w:val="24"/>
              </w:rPr>
              <w:t xml:space="preserve">No hands up </w:t>
            </w:r>
          </w:p>
          <w:p w14:paraId="7B668BF2" w14:textId="77777777" w:rsidR="0091357E" w:rsidRPr="009C5DEF" w:rsidRDefault="0091357E" w:rsidP="0091357E">
            <w:pPr>
              <w:pStyle w:val="NoSpacing"/>
              <w:numPr>
                <w:ilvl w:val="0"/>
                <w:numId w:val="21"/>
              </w:numPr>
              <w:rPr>
                <w:rFonts w:cs="Arial"/>
                <w:szCs w:val="24"/>
              </w:rPr>
            </w:pPr>
            <w:r w:rsidRPr="009C5DEF">
              <w:rPr>
                <w:rFonts w:cs="Arial"/>
                <w:szCs w:val="24"/>
              </w:rPr>
              <w:t xml:space="preserve">Student made questions </w:t>
            </w:r>
          </w:p>
        </w:tc>
      </w:tr>
      <w:tr w:rsidR="0091357E" w:rsidRPr="009C5DEF" w14:paraId="472D6C81" w14:textId="77777777" w:rsidTr="004B0206">
        <w:trPr>
          <w:trHeight w:val="2684"/>
        </w:trPr>
        <w:tc>
          <w:tcPr>
            <w:tcW w:w="1275" w:type="dxa"/>
          </w:tcPr>
          <w:p w14:paraId="170F0038" w14:textId="77777777" w:rsidR="0091357E" w:rsidRPr="009C5DEF" w:rsidRDefault="0091357E" w:rsidP="004B0206">
            <w:pPr>
              <w:pStyle w:val="NoSpacing"/>
              <w:rPr>
                <w:rFonts w:cs="Arial"/>
                <w:szCs w:val="24"/>
              </w:rPr>
            </w:pPr>
          </w:p>
          <w:p w14:paraId="35882E13" w14:textId="5B7ECC9E" w:rsidR="0091357E" w:rsidRPr="009C5DEF" w:rsidRDefault="00C7448E" w:rsidP="004B0206">
            <w:pPr>
              <w:pStyle w:val="NoSpacing"/>
              <w:rPr>
                <w:rFonts w:cs="Arial"/>
                <w:szCs w:val="24"/>
              </w:rPr>
            </w:pPr>
            <w:r>
              <w:rPr>
                <w:rFonts w:cs="Arial"/>
                <w:szCs w:val="24"/>
              </w:rPr>
              <w:t xml:space="preserve">35 </w:t>
            </w:r>
            <w:r w:rsidR="0091357E" w:rsidRPr="009C5DEF">
              <w:rPr>
                <w:rFonts w:cs="Arial"/>
                <w:szCs w:val="24"/>
              </w:rPr>
              <w:t xml:space="preserve">minutes </w:t>
            </w:r>
          </w:p>
          <w:p w14:paraId="445C5E8D" w14:textId="77777777" w:rsidR="0091357E" w:rsidRPr="009C5DEF" w:rsidRDefault="0091357E" w:rsidP="004B0206">
            <w:pPr>
              <w:pStyle w:val="NoSpacing"/>
              <w:rPr>
                <w:rFonts w:cs="Arial"/>
                <w:szCs w:val="24"/>
              </w:rPr>
            </w:pPr>
          </w:p>
        </w:tc>
        <w:tc>
          <w:tcPr>
            <w:tcW w:w="4107" w:type="dxa"/>
          </w:tcPr>
          <w:p w14:paraId="26A42449" w14:textId="77777777" w:rsidR="0091357E" w:rsidRPr="009C5DEF" w:rsidRDefault="0091357E" w:rsidP="004B0206">
            <w:pPr>
              <w:pStyle w:val="NoSpacing"/>
              <w:rPr>
                <w:rFonts w:cs="Arial"/>
                <w:szCs w:val="24"/>
              </w:rPr>
            </w:pPr>
            <w:r w:rsidRPr="009C5DEF">
              <w:rPr>
                <w:rFonts w:cs="Arial"/>
                <w:szCs w:val="24"/>
              </w:rPr>
              <w:t xml:space="preserve">Main Activity of session </w:t>
            </w:r>
          </w:p>
          <w:p w14:paraId="0210CEED" w14:textId="77777777" w:rsidR="0091357E" w:rsidRPr="009C5DEF" w:rsidRDefault="0091357E" w:rsidP="0091357E">
            <w:pPr>
              <w:pStyle w:val="NoSpacing"/>
              <w:numPr>
                <w:ilvl w:val="0"/>
                <w:numId w:val="21"/>
              </w:numPr>
              <w:rPr>
                <w:rFonts w:cs="Arial"/>
                <w:szCs w:val="24"/>
              </w:rPr>
            </w:pPr>
            <w:r w:rsidRPr="009C5DEF">
              <w:rPr>
                <w:rFonts w:cs="Arial"/>
                <w:szCs w:val="24"/>
              </w:rPr>
              <w:t xml:space="preserve">Students will have a piece of cotton </w:t>
            </w:r>
            <w:proofErr w:type="gramStart"/>
            <w:r w:rsidRPr="009C5DEF">
              <w:rPr>
                <w:rFonts w:cs="Arial"/>
                <w:szCs w:val="24"/>
              </w:rPr>
              <w:t>fabric, and</w:t>
            </w:r>
            <w:proofErr w:type="gramEnd"/>
            <w:r w:rsidRPr="009C5DEF">
              <w:rPr>
                <w:rFonts w:cs="Arial"/>
                <w:szCs w:val="24"/>
              </w:rPr>
              <w:t xml:space="preserve"> will be making their piece of Aboriginal Art inspired painting. </w:t>
            </w:r>
          </w:p>
          <w:p w14:paraId="59DF1BBC" w14:textId="77777777" w:rsidR="0091357E" w:rsidRPr="009C5DEF" w:rsidRDefault="0091357E" w:rsidP="004B0206">
            <w:pPr>
              <w:pStyle w:val="NoSpacing"/>
              <w:rPr>
                <w:rFonts w:cs="Arial"/>
                <w:szCs w:val="24"/>
              </w:rPr>
            </w:pPr>
          </w:p>
          <w:p w14:paraId="5F37D9A2" w14:textId="77777777" w:rsidR="0091357E" w:rsidRPr="009C5DEF" w:rsidRDefault="0091357E" w:rsidP="004B0206">
            <w:pPr>
              <w:pStyle w:val="NoSpacing"/>
              <w:rPr>
                <w:rFonts w:cs="Arial"/>
                <w:szCs w:val="24"/>
              </w:rPr>
            </w:pPr>
            <w:r w:rsidRPr="009C5DEF">
              <w:rPr>
                <w:rFonts w:cs="Arial"/>
                <w:szCs w:val="24"/>
              </w:rPr>
              <w:t xml:space="preserve">The TA and I will be walking around the classroom supporting students to do their art, and topping up paint etc, if appropriate. </w:t>
            </w:r>
          </w:p>
          <w:p w14:paraId="7CA500A0" w14:textId="77777777" w:rsidR="0091357E" w:rsidRPr="009C5DEF" w:rsidRDefault="0091357E" w:rsidP="004B0206">
            <w:pPr>
              <w:pStyle w:val="NoSpacing"/>
              <w:rPr>
                <w:rFonts w:cs="Arial"/>
                <w:szCs w:val="24"/>
              </w:rPr>
            </w:pPr>
          </w:p>
          <w:p w14:paraId="61160617" w14:textId="77777777" w:rsidR="0091357E" w:rsidRPr="009C5DEF" w:rsidRDefault="0091357E" w:rsidP="004B0206">
            <w:pPr>
              <w:pStyle w:val="NoSpacing"/>
              <w:rPr>
                <w:rFonts w:cs="Arial"/>
                <w:szCs w:val="24"/>
              </w:rPr>
            </w:pPr>
          </w:p>
        </w:tc>
        <w:tc>
          <w:tcPr>
            <w:tcW w:w="4624" w:type="dxa"/>
          </w:tcPr>
          <w:p w14:paraId="24F485E3" w14:textId="77777777" w:rsidR="0091357E" w:rsidRPr="009C5DEF" w:rsidRDefault="0091357E" w:rsidP="004B0206">
            <w:pPr>
              <w:pStyle w:val="NoSpacing"/>
              <w:rPr>
                <w:rFonts w:cs="Arial"/>
                <w:szCs w:val="24"/>
              </w:rPr>
            </w:pPr>
            <w:r w:rsidRPr="009C5DEF">
              <w:rPr>
                <w:rFonts w:cs="Arial"/>
                <w:szCs w:val="24"/>
              </w:rPr>
              <w:t xml:space="preserve">Using a variety of tools, and paint students will be making a painting inspired from Aboriginal art. </w:t>
            </w:r>
          </w:p>
          <w:p w14:paraId="53C10DA9" w14:textId="77777777" w:rsidR="0091357E" w:rsidRPr="009C5DEF" w:rsidRDefault="0091357E" w:rsidP="0091357E">
            <w:pPr>
              <w:pStyle w:val="NoSpacing"/>
              <w:numPr>
                <w:ilvl w:val="0"/>
                <w:numId w:val="21"/>
              </w:numPr>
              <w:rPr>
                <w:rFonts w:cs="Arial"/>
                <w:szCs w:val="24"/>
              </w:rPr>
            </w:pPr>
            <w:r w:rsidRPr="009C5DEF">
              <w:rPr>
                <w:rFonts w:cs="Arial"/>
                <w:szCs w:val="24"/>
              </w:rPr>
              <w:t>Pupils will be expected to include symbols that we have learnt about.</w:t>
            </w:r>
          </w:p>
          <w:p w14:paraId="3035EF14" w14:textId="77777777" w:rsidR="0091357E" w:rsidRPr="009C5DEF" w:rsidRDefault="0091357E" w:rsidP="004B0206">
            <w:pPr>
              <w:pStyle w:val="NoSpacing"/>
              <w:rPr>
                <w:rFonts w:cs="Arial"/>
                <w:szCs w:val="24"/>
              </w:rPr>
            </w:pPr>
          </w:p>
          <w:p w14:paraId="20218E36" w14:textId="77777777" w:rsidR="0091357E" w:rsidRPr="009C5DEF" w:rsidRDefault="0091357E" w:rsidP="004B0206">
            <w:pPr>
              <w:pStyle w:val="NoSpacing"/>
              <w:rPr>
                <w:rFonts w:cs="Arial"/>
                <w:szCs w:val="24"/>
              </w:rPr>
            </w:pPr>
            <w:r w:rsidRPr="009C5DEF">
              <w:rPr>
                <w:rFonts w:cs="Arial"/>
                <w:szCs w:val="24"/>
              </w:rPr>
              <w:t xml:space="preserve">If pupils require inspiration for their piece of </w:t>
            </w:r>
            <w:proofErr w:type="gramStart"/>
            <w:r w:rsidRPr="009C5DEF">
              <w:rPr>
                <w:rFonts w:cs="Arial"/>
                <w:szCs w:val="24"/>
              </w:rPr>
              <w:t>art</w:t>
            </w:r>
            <w:proofErr w:type="gramEnd"/>
            <w:r w:rsidRPr="009C5DEF">
              <w:rPr>
                <w:rFonts w:cs="Arial"/>
                <w:szCs w:val="24"/>
              </w:rPr>
              <w:t xml:space="preserve"> they will have the opportunity to walk around the classroom to see what other pupils are doing on their work, and ask </w:t>
            </w:r>
            <w:proofErr w:type="spellStart"/>
            <w:r w:rsidRPr="009C5DEF">
              <w:rPr>
                <w:rFonts w:cs="Arial"/>
                <w:szCs w:val="24"/>
              </w:rPr>
              <w:t>they</w:t>
            </w:r>
            <w:proofErr w:type="spellEnd"/>
            <w:r w:rsidRPr="009C5DEF">
              <w:rPr>
                <w:rFonts w:cs="Arial"/>
                <w:szCs w:val="24"/>
              </w:rPr>
              <w:t xml:space="preserve"> questions such as, </w:t>
            </w:r>
          </w:p>
          <w:p w14:paraId="42596D15" w14:textId="77777777" w:rsidR="0091357E" w:rsidRPr="009C5DEF" w:rsidRDefault="0091357E" w:rsidP="0091357E">
            <w:pPr>
              <w:pStyle w:val="NoSpacing"/>
              <w:numPr>
                <w:ilvl w:val="0"/>
                <w:numId w:val="21"/>
              </w:numPr>
              <w:rPr>
                <w:rFonts w:cs="Arial"/>
                <w:szCs w:val="24"/>
              </w:rPr>
            </w:pPr>
            <w:r w:rsidRPr="009C5DEF">
              <w:rPr>
                <w:rFonts w:cs="Arial"/>
                <w:szCs w:val="24"/>
              </w:rPr>
              <w:t>Why have you done x?</w:t>
            </w:r>
          </w:p>
          <w:p w14:paraId="7BBA92B2" w14:textId="77777777" w:rsidR="0091357E" w:rsidRPr="009C5DEF" w:rsidRDefault="0091357E" w:rsidP="0091357E">
            <w:pPr>
              <w:pStyle w:val="NoSpacing"/>
              <w:numPr>
                <w:ilvl w:val="0"/>
                <w:numId w:val="21"/>
              </w:numPr>
              <w:rPr>
                <w:rFonts w:cs="Arial"/>
                <w:szCs w:val="24"/>
              </w:rPr>
            </w:pPr>
            <w:r w:rsidRPr="009C5DEF">
              <w:rPr>
                <w:rFonts w:cs="Arial"/>
                <w:szCs w:val="24"/>
              </w:rPr>
              <w:t>Why have you used this colour to do x?</w:t>
            </w:r>
          </w:p>
        </w:tc>
        <w:tc>
          <w:tcPr>
            <w:tcW w:w="2554" w:type="dxa"/>
          </w:tcPr>
          <w:p w14:paraId="3F9AAF39" w14:textId="77777777" w:rsidR="0091357E" w:rsidRPr="009C5DEF" w:rsidRDefault="0091357E" w:rsidP="004B0206">
            <w:pPr>
              <w:pStyle w:val="NoSpacing"/>
              <w:rPr>
                <w:rFonts w:cs="Arial"/>
                <w:szCs w:val="24"/>
              </w:rPr>
            </w:pPr>
            <w:r w:rsidRPr="009C5DEF">
              <w:rPr>
                <w:rFonts w:cs="Arial"/>
                <w:szCs w:val="24"/>
              </w:rPr>
              <w:t xml:space="preserve">All students will be able to do this task equally. </w:t>
            </w:r>
          </w:p>
        </w:tc>
        <w:tc>
          <w:tcPr>
            <w:tcW w:w="2777" w:type="dxa"/>
          </w:tcPr>
          <w:p w14:paraId="2C410197" w14:textId="77777777" w:rsidR="0091357E" w:rsidRPr="009C5DEF" w:rsidRDefault="0091357E" w:rsidP="004B0206">
            <w:pPr>
              <w:pStyle w:val="NoSpacing"/>
              <w:rPr>
                <w:rFonts w:cs="Arial"/>
                <w:szCs w:val="24"/>
              </w:rPr>
            </w:pPr>
            <w:r w:rsidRPr="009C5DEF">
              <w:rPr>
                <w:rFonts w:cs="Arial"/>
                <w:szCs w:val="24"/>
              </w:rPr>
              <w:t>AFL</w:t>
            </w:r>
          </w:p>
          <w:p w14:paraId="31E8B325" w14:textId="415F2F33" w:rsidR="0091357E" w:rsidRPr="009C5DEF" w:rsidRDefault="00C7448E" w:rsidP="00C7448E">
            <w:pPr>
              <w:pStyle w:val="NoSpacing"/>
              <w:numPr>
                <w:ilvl w:val="0"/>
                <w:numId w:val="21"/>
              </w:numPr>
              <w:rPr>
                <w:rFonts w:cs="Arial"/>
                <w:szCs w:val="24"/>
              </w:rPr>
            </w:pPr>
            <w:r>
              <w:rPr>
                <w:rFonts w:cs="Arial"/>
                <w:szCs w:val="24"/>
              </w:rPr>
              <w:t xml:space="preserve">Coloured cups </w:t>
            </w:r>
            <w:r w:rsidR="0091357E" w:rsidRPr="009C5DEF">
              <w:rPr>
                <w:rFonts w:cs="Arial"/>
                <w:szCs w:val="24"/>
              </w:rPr>
              <w:t xml:space="preserve"> </w:t>
            </w:r>
          </w:p>
        </w:tc>
      </w:tr>
      <w:tr w:rsidR="0091357E" w:rsidRPr="009C5DEF" w14:paraId="2AF4403F" w14:textId="77777777" w:rsidTr="004B0206">
        <w:trPr>
          <w:trHeight w:val="1041"/>
        </w:trPr>
        <w:tc>
          <w:tcPr>
            <w:tcW w:w="1275" w:type="dxa"/>
          </w:tcPr>
          <w:p w14:paraId="34A87771" w14:textId="77777777" w:rsidR="0091357E" w:rsidRPr="009C5DEF" w:rsidRDefault="0091357E" w:rsidP="004B0206">
            <w:pPr>
              <w:pStyle w:val="NoSpacing"/>
              <w:rPr>
                <w:rFonts w:cs="Arial"/>
                <w:szCs w:val="24"/>
              </w:rPr>
            </w:pPr>
          </w:p>
          <w:p w14:paraId="3DFAF714" w14:textId="0BCEF69B" w:rsidR="0091357E" w:rsidRPr="009C5DEF" w:rsidRDefault="00C7448E" w:rsidP="004B0206">
            <w:pPr>
              <w:pStyle w:val="NoSpacing"/>
              <w:rPr>
                <w:rFonts w:cs="Arial"/>
                <w:szCs w:val="24"/>
              </w:rPr>
            </w:pPr>
            <w:r>
              <w:rPr>
                <w:rFonts w:cs="Arial"/>
                <w:szCs w:val="24"/>
              </w:rPr>
              <w:t xml:space="preserve">15 </w:t>
            </w:r>
          </w:p>
          <w:p w14:paraId="5FE5899D" w14:textId="77777777" w:rsidR="0091357E" w:rsidRPr="009C5DEF" w:rsidRDefault="0091357E" w:rsidP="004B0206">
            <w:pPr>
              <w:pStyle w:val="NoSpacing"/>
              <w:rPr>
                <w:rFonts w:cs="Arial"/>
                <w:szCs w:val="24"/>
              </w:rPr>
            </w:pPr>
            <w:r w:rsidRPr="009C5DEF">
              <w:rPr>
                <w:rFonts w:cs="Arial"/>
                <w:szCs w:val="24"/>
              </w:rPr>
              <w:t xml:space="preserve">minutes </w:t>
            </w:r>
          </w:p>
          <w:p w14:paraId="03DD3397" w14:textId="77777777" w:rsidR="0091357E" w:rsidRPr="009C5DEF" w:rsidRDefault="0091357E" w:rsidP="004B0206">
            <w:pPr>
              <w:pStyle w:val="NoSpacing"/>
              <w:rPr>
                <w:rFonts w:cs="Arial"/>
                <w:szCs w:val="24"/>
              </w:rPr>
            </w:pPr>
          </w:p>
        </w:tc>
        <w:tc>
          <w:tcPr>
            <w:tcW w:w="4107" w:type="dxa"/>
          </w:tcPr>
          <w:p w14:paraId="0DA5A945" w14:textId="7C246673" w:rsidR="00C7448E" w:rsidRDefault="00C7448E" w:rsidP="004B0206">
            <w:pPr>
              <w:pStyle w:val="NoSpacing"/>
              <w:rPr>
                <w:rFonts w:cs="Arial"/>
                <w:szCs w:val="24"/>
              </w:rPr>
            </w:pPr>
            <w:r>
              <w:rPr>
                <w:rFonts w:cs="Arial"/>
                <w:szCs w:val="24"/>
              </w:rPr>
              <w:t xml:space="preserve">5 minutes to do two starts and a wish with </w:t>
            </w:r>
            <w:proofErr w:type="gramStart"/>
            <w:r>
              <w:rPr>
                <w:rFonts w:cs="Arial"/>
                <w:szCs w:val="24"/>
              </w:rPr>
              <w:t>partners</w:t>
            </w:r>
            <w:proofErr w:type="gramEnd"/>
            <w:r>
              <w:rPr>
                <w:rFonts w:cs="Arial"/>
                <w:szCs w:val="24"/>
              </w:rPr>
              <w:t xml:space="preserve"> work. </w:t>
            </w:r>
          </w:p>
          <w:p w14:paraId="7C653B8D" w14:textId="77777777" w:rsidR="00C7448E" w:rsidRDefault="00C7448E" w:rsidP="004B0206">
            <w:pPr>
              <w:pStyle w:val="NoSpacing"/>
              <w:rPr>
                <w:rFonts w:cs="Arial"/>
                <w:szCs w:val="24"/>
              </w:rPr>
            </w:pPr>
          </w:p>
          <w:p w14:paraId="2B174F1A" w14:textId="67F4EDD6" w:rsidR="0091357E" w:rsidRPr="009C5DEF" w:rsidRDefault="00C7448E" w:rsidP="004B0206">
            <w:pPr>
              <w:pStyle w:val="NoSpacing"/>
              <w:rPr>
                <w:rFonts w:cs="Arial"/>
                <w:szCs w:val="24"/>
              </w:rPr>
            </w:pPr>
            <w:r>
              <w:rPr>
                <w:rFonts w:cs="Arial"/>
                <w:szCs w:val="24"/>
              </w:rPr>
              <w:t>Packing up the lesson</w:t>
            </w:r>
          </w:p>
          <w:p w14:paraId="38425942" w14:textId="77777777" w:rsidR="0091357E" w:rsidRPr="009C5DEF" w:rsidRDefault="0091357E" w:rsidP="004B0206">
            <w:pPr>
              <w:pStyle w:val="NoSpacing"/>
              <w:rPr>
                <w:rFonts w:cs="Arial"/>
                <w:szCs w:val="24"/>
              </w:rPr>
            </w:pPr>
          </w:p>
        </w:tc>
        <w:tc>
          <w:tcPr>
            <w:tcW w:w="4624" w:type="dxa"/>
          </w:tcPr>
          <w:p w14:paraId="34CAE163" w14:textId="0FAE7752" w:rsidR="00C7448E" w:rsidRDefault="00C7448E" w:rsidP="004B0206">
            <w:pPr>
              <w:pStyle w:val="NoSpacing"/>
              <w:rPr>
                <w:rFonts w:cs="Arial"/>
                <w:szCs w:val="24"/>
              </w:rPr>
            </w:pPr>
            <w:r>
              <w:rPr>
                <w:rFonts w:cs="Arial"/>
                <w:szCs w:val="24"/>
              </w:rPr>
              <w:t>Firstly, two stars and a wish on partners work based on success criteria.</w:t>
            </w:r>
          </w:p>
          <w:p w14:paraId="27269458" w14:textId="77777777" w:rsidR="00C7448E" w:rsidRDefault="00C7448E" w:rsidP="004B0206">
            <w:pPr>
              <w:pStyle w:val="NoSpacing"/>
              <w:rPr>
                <w:rFonts w:cs="Arial"/>
                <w:szCs w:val="24"/>
              </w:rPr>
            </w:pPr>
          </w:p>
          <w:p w14:paraId="64671762" w14:textId="663555B9" w:rsidR="0091357E" w:rsidRPr="009C5DEF" w:rsidRDefault="0091357E" w:rsidP="004B0206">
            <w:pPr>
              <w:pStyle w:val="NoSpacing"/>
              <w:rPr>
                <w:rFonts w:cs="Arial"/>
                <w:szCs w:val="24"/>
              </w:rPr>
            </w:pPr>
            <w:r w:rsidRPr="009C5DEF">
              <w:rPr>
                <w:rFonts w:cs="Arial"/>
                <w:szCs w:val="24"/>
              </w:rPr>
              <w:t xml:space="preserve">Students will put their artwork onto drying racks. Then pupils will help clean the classroom, ensuring, </w:t>
            </w:r>
          </w:p>
          <w:p w14:paraId="61F905B5" w14:textId="77777777" w:rsidR="0091357E" w:rsidRPr="009C5DEF" w:rsidRDefault="0091357E" w:rsidP="0091357E">
            <w:pPr>
              <w:pStyle w:val="NoSpacing"/>
              <w:numPr>
                <w:ilvl w:val="0"/>
                <w:numId w:val="21"/>
              </w:numPr>
              <w:rPr>
                <w:rFonts w:cs="Arial"/>
                <w:szCs w:val="24"/>
              </w:rPr>
            </w:pPr>
            <w:r w:rsidRPr="009C5DEF">
              <w:rPr>
                <w:rFonts w:cs="Arial"/>
                <w:szCs w:val="24"/>
              </w:rPr>
              <w:t>Desks are clean (no paint)</w:t>
            </w:r>
          </w:p>
          <w:p w14:paraId="295CDB4E" w14:textId="77777777" w:rsidR="0091357E" w:rsidRPr="009C5DEF" w:rsidRDefault="0091357E" w:rsidP="0091357E">
            <w:pPr>
              <w:pStyle w:val="NoSpacing"/>
              <w:numPr>
                <w:ilvl w:val="0"/>
                <w:numId w:val="21"/>
              </w:numPr>
              <w:rPr>
                <w:rFonts w:cs="Arial"/>
                <w:szCs w:val="24"/>
              </w:rPr>
            </w:pPr>
            <w:r w:rsidRPr="009C5DEF">
              <w:rPr>
                <w:rFonts w:cs="Arial"/>
                <w:szCs w:val="24"/>
              </w:rPr>
              <w:t>Paint pots are clean and empty</w:t>
            </w:r>
          </w:p>
          <w:p w14:paraId="6A55FE0C" w14:textId="77777777" w:rsidR="0091357E" w:rsidRPr="009C5DEF" w:rsidRDefault="0091357E" w:rsidP="0091357E">
            <w:pPr>
              <w:pStyle w:val="NoSpacing"/>
              <w:numPr>
                <w:ilvl w:val="0"/>
                <w:numId w:val="21"/>
              </w:numPr>
              <w:rPr>
                <w:rFonts w:cs="Arial"/>
                <w:szCs w:val="24"/>
              </w:rPr>
            </w:pPr>
            <w:r w:rsidRPr="009C5DEF">
              <w:rPr>
                <w:rFonts w:cs="Arial"/>
                <w:szCs w:val="24"/>
              </w:rPr>
              <w:t xml:space="preserve">Chairs/floors don’t have any paint </w:t>
            </w:r>
          </w:p>
          <w:p w14:paraId="000013D7" w14:textId="77777777" w:rsidR="0091357E" w:rsidRPr="009C5DEF" w:rsidRDefault="0091357E" w:rsidP="004B0206">
            <w:pPr>
              <w:pStyle w:val="NoSpacing"/>
              <w:rPr>
                <w:rFonts w:cs="Arial"/>
                <w:szCs w:val="24"/>
              </w:rPr>
            </w:pPr>
          </w:p>
        </w:tc>
        <w:tc>
          <w:tcPr>
            <w:tcW w:w="2554" w:type="dxa"/>
          </w:tcPr>
          <w:p w14:paraId="1E05CDCA" w14:textId="77777777" w:rsidR="0091357E" w:rsidRPr="009C5DEF" w:rsidRDefault="0091357E" w:rsidP="004B0206">
            <w:pPr>
              <w:pStyle w:val="NoSpacing"/>
              <w:rPr>
                <w:rFonts w:cs="Arial"/>
                <w:szCs w:val="24"/>
              </w:rPr>
            </w:pPr>
            <w:r w:rsidRPr="009C5DEF">
              <w:rPr>
                <w:rFonts w:cs="Arial"/>
                <w:szCs w:val="24"/>
              </w:rPr>
              <w:t xml:space="preserve">All pupils will be able to help clean the classroom </w:t>
            </w:r>
          </w:p>
        </w:tc>
        <w:tc>
          <w:tcPr>
            <w:tcW w:w="2777" w:type="dxa"/>
          </w:tcPr>
          <w:p w14:paraId="5DFFBD5C" w14:textId="77777777" w:rsidR="0091357E" w:rsidRDefault="0091357E" w:rsidP="00C7448E">
            <w:pPr>
              <w:pStyle w:val="NoSpacing"/>
              <w:rPr>
                <w:rFonts w:cs="Arial"/>
                <w:szCs w:val="24"/>
              </w:rPr>
            </w:pPr>
            <w:r w:rsidRPr="009C5DEF">
              <w:rPr>
                <w:rFonts w:cs="Arial"/>
                <w:szCs w:val="24"/>
              </w:rPr>
              <w:t xml:space="preserve">AFL </w:t>
            </w:r>
          </w:p>
          <w:p w14:paraId="2A55719C" w14:textId="67842DAF" w:rsidR="00C7448E" w:rsidRPr="009C5DEF" w:rsidRDefault="00C7448E" w:rsidP="00C7448E">
            <w:pPr>
              <w:pStyle w:val="NoSpacing"/>
              <w:numPr>
                <w:ilvl w:val="0"/>
                <w:numId w:val="21"/>
              </w:numPr>
              <w:rPr>
                <w:rFonts w:cs="Arial"/>
                <w:szCs w:val="24"/>
              </w:rPr>
            </w:pPr>
            <w:r>
              <w:rPr>
                <w:rFonts w:cs="Arial"/>
                <w:szCs w:val="24"/>
              </w:rPr>
              <w:t>Two stars and a wish</w:t>
            </w:r>
          </w:p>
        </w:tc>
      </w:tr>
    </w:tbl>
    <w:p w14:paraId="15DB33C0" w14:textId="5063DE78" w:rsidR="0091357E" w:rsidRPr="009C5DEF" w:rsidRDefault="0091357E" w:rsidP="00DA7648">
      <w:pPr>
        <w:spacing w:line="360" w:lineRule="auto"/>
        <w:rPr>
          <w:rFonts w:ascii="Arial" w:hAnsi="Arial" w:cs="Arial"/>
          <w:u w:val="single"/>
        </w:rPr>
      </w:pPr>
    </w:p>
    <w:p w14:paraId="225A77C3" w14:textId="03B14956" w:rsidR="0091357E" w:rsidRPr="009C5DEF" w:rsidRDefault="0091357E" w:rsidP="00DA7648">
      <w:pPr>
        <w:spacing w:line="360" w:lineRule="auto"/>
        <w:rPr>
          <w:rFonts w:ascii="Arial" w:hAnsi="Arial" w:cs="Arial"/>
          <w:u w:val="single"/>
        </w:rPr>
      </w:pPr>
    </w:p>
    <w:p w14:paraId="43572562" w14:textId="014202D6" w:rsidR="0091357E" w:rsidRPr="009C5DEF" w:rsidRDefault="0091357E" w:rsidP="00DA7648">
      <w:pPr>
        <w:spacing w:line="360" w:lineRule="auto"/>
        <w:rPr>
          <w:rFonts w:ascii="Arial" w:hAnsi="Arial" w:cs="Arial"/>
          <w:u w:val="single"/>
        </w:rPr>
      </w:pPr>
    </w:p>
    <w:p w14:paraId="61254D9A" w14:textId="77777777" w:rsidR="0091357E" w:rsidRDefault="0091357E" w:rsidP="00DA7648">
      <w:pPr>
        <w:spacing w:line="360" w:lineRule="auto"/>
        <w:rPr>
          <w:u w:val="single"/>
        </w:rPr>
        <w:sectPr w:rsidR="0091357E" w:rsidSect="0091357E">
          <w:pgSz w:w="16838" w:h="11906" w:orient="landscape"/>
          <w:pgMar w:top="1440" w:right="1440" w:bottom="1440" w:left="1440" w:header="708" w:footer="708" w:gutter="0"/>
          <w:cols w:space="708"/>
          <w:docGrid w:linePitch="360"/>
        </w:sectPr>
      </w:pPr>
    </w:p>
    <w:p w14:paraId="79FC5A68" w14:textId="77777777" w:rsidR="0091357E" w:rsidRPr="00DA7648" w:rsidRDefault="0091357E" w:rsidP="00DA7648">
      <w:pPr>
        <w:spacing w:line="360" w:lineRule="auto"/>
        <w:rPr>
          <w:u w:val="single"/>
        </w:rPr>
      </w:pPr>
    </w:p>
    <w:sectPr w:rsidR="0091357E" w:rsidRPr="00DA7648" w:rsidSect="009135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9534D" w14:textId="77777777" w:rsidR="00F15320" w:rsidRDefault="00DE04F0">
    <w:pPr>
      <w:pStyle w:val="Header"/>
    </w:pPr>
    <w:r>
      <w:rPr>
        <w:noProof/>
      </w:rPr>
      <w:pict w14:anchorId="3350BD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9045735" o:spid="_x0000_s1033" type="#_x0000_t75" alt="Shield" style="position:absolute;margin-left:0;margin-top:0;width:450.9pt;height:450.9pt;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hield" gain="19661f" blacklevel="22938f"/>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22CA1" w14:textId="77777777" w:rsidR="00EF0BE1" w:rsidRDefault="00DE04F0" w:rsidP="002014FA">
    <w:pPr>
      <w:pStyle w:val="Header"/>
      <w:tabs>
        <w:tab w:val="clear" w:pos="4680"/>
        <w:tab w:val="clear" w:pos="9360"/>
        <w:tab w:val="left" w:pos="5085"/>
      </w:tabs>
    </w:pPr>
    <w:r>
      <w:rPr>
        <w:noProof/>
      </w:rPr>
      <w:pict w14:anchorId="4B9AB7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9045736" o:spid="_x0000_s1032" type="#_x0000_t75" alt="Shield" style="position:absolute;margin-left:0;margin-top:0;width:450.9pt;height:450.9pt;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hield" gain="19661f" blacklevel="22938f"/>
          <o:lock v:ext="edit" rotation="t" cropping="t" verticies="t" grouping="t"/>
          <w10:wrap anchorx="margin" anchory="margin"/>
        </v:shape>
      </w:pict>
    </w:r>
    <w:r w:rsidR="00000000" w:rsidRPr="006F3458">
      <w:rPr>
        <w:noProof/>
      </w:rPr>
      <w:drawing>
        <wp:anchor distT="0" distB="0" distL="114300" distR="114300" simplePos="0" relativeHeight="251660288" behindDoc="0" locked="0" layoutInCell="1" allowOverlap="1" wp14:anchorId="7829415E" wp14:editId="61BDA0FE">
          <wp:simplePos x="0" y="0"/>
          <wp:positionH relativeFrom="margin">
            <wp:align>left</wp:align>
          </wp:positionH>
          <wp:positionV relativeFrom="paragraph">
            <wp:posOffset>-176213</wp:posOffset>
          </wp:positionV>
          <wp:extent cx="3762375" cy="717445"/>
          <wp:effectExtent l="0" t="0" r="0" b="6985"/>
          <wp:wrapNone/>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noProof/>
        <w:lang w:eastAsia="en-GB"/>
      </w:rPr>
      <w:drawing>
        <wp:anchor distT="0" distB="0" distL="114300" distR="114300" simplePos="0" relativeHeight="251659264" behindDoc="0" locked="0" layoutInCell="1" allowOverlap="1" wp14:anchorId="42D61534" wp14:editId="29F83912">
          <wp:simplePos x="0" y="0"/>
          <wp:positionH relativeFrom="margin">
            <wp:posOffset>8142677</wp:posOffset>
          </wp:positionH>
          <wp:positionV relativeFrom="paragraph">
            <wp:posOffset>-219075</wp:posOffset>
          </wp:positionV>
          <wp:extent cx="1119601" cy="809625"/>
          <wp:effectExtent l="0" t="0" r="444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17A7D" w14:textId="77777777" w:rsidR="00F15320" w:rsidRDefault="00DE04F0">
    <w:pPr>
      <w:pStyle w:val="Header"/>
    </w:pPr>
    <w:r>
      <w:rPr>
        <w:noProof/>
      </w:rPr>
      <w:pict w14:anchorId="4DA38E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9045734" o:spid="_x0000_s1031" type="#_x0000_t75" alt="Shield" style="position:absolute;margin-left:0;margin-top:0;width:450.9pt;height:450.9pt;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hield" gain="19661f" blacklevel="22938f"/>
          <o:lock v:ext="edit" rotation="t" cropping="t" verticies="t" grouping="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87DBA" w14:textId="77777777" w:rsidR="0091357E" w:rsidRDefault="00DE04F0">
    <w:pPr>
      <w:pStyle w:val="Header"/>
    </w:pPr>
    <w:r>
      <w:rPr>
        <w:noProof/>
      </w:rPr>
      <w:pict w14:anchorId="4BBED4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Shield" style="position:absolute;margin-left:0;margin-top:0;width:450.9pt;height:450.9pt;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hield" gain="19661f" blacklevel="22938f"/>
          <o:lock v:ext="edit" rotation="t" cropping="t" verticies="t" grouping="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61C86" w14:textId="77777777" w:rsidR="0091357E" w:rsidRDefault="00DE04F0" w:rsidP="002014FA">
    <w:pPr>
      <w:pStyle w:val="Header"/>
      <w:tabs>
        <w:tab w:val="clear" w:pos="4680"/>
        <w:tab w:val="clear" w:pos="9360"/>
        <w:tab w:val="left" w:pos="5085"/>
      </w:tabs>
    </w:pPr>
    <w:r>
      <w:rPr>
        <w:noProof/>
      </w:rPr>
      <w:pict w14:anchorId="7E3D0B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alt="Shield" style="position:absolute;margin-left:0;margin-top:0;width:450.9pt;height:450.9pt;z-index:-2516469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hield" gain="19661f" blacklevel="22938f"/>
          <o:lock v:ext="edit" rotation="t" cropping="t" verticies="t" grouping="t"/>
          <w10:wrap anchorx="margin" anchory="margin"/>
        </v:shape>
      </w:pict>
    </w:r>
    <w:r w:rsidR="0091357E" w:rsidRPr="006F3458">
      <w:rPr>
        <w:noProof/>
      </w:rPr>
      <w:drawing>
        <wp:anchor distT="0" distB="0" distL="114300" distR="114300" simplePos="0" relativeHeight="251666432" behindDoc="0" locked="0" layoutInCell="1" allowOverlap="1" wp14:anchorId="3AEEBF53" wp14:editId="742EACEA">
          <wp:simplePos x="0" y="0"/>
          <wp:positionH relativeFrom="margin">
            <wp:align>left</wp:align>
          </wp:positionH>
          <wp:positionV relativeFrom="paragraph">
            <wp:posOffset>-176213</wp:posOffset>
          </wp:positionV>
          <wp:extent cx="3762375" cy="717445"/>
          <wp:effectExtent l="0" t="0" r="0" b="6985"/>
          <wp:wrapNone/>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357E">
      <w:rPr>
        <w:noProof/>
        <w:lang w:eastAsia="en-GB"/>
      </w:rPr>
      <w:drawing>
        <wp:anchor distT="0" distB="0" distL="114300" distR="114300" simplePos="0" relativeHeight="251665408" behindDoc="0" locked="0" layoutInCell="1" allowOverlap="1" wp14:anchorId="3DAC7E13" wp14:editId="1D6D7C7D">
          <wp:simplePos x="0" y="0"/>
          <wp:positionH relativeFrom="margin">
            <wp:posOffset>8142677</wp:posOffset>
          </wp:positionH>
          <wp:positionV relativeFrom="paragraph">
            <wp:posOffset>-219075</wp:posOffset>
          </wp:positionV>
          <wp:extent cx="1119601" cy="809625"/>
          <wp:effectExtent l="0" t="0" r="444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5BAD8" w14:textId="77777777" w:rsidR="0091357E" w:rsidRDefault="00DE04F0">
    <w:pPr>
      <w:pStyle w:val="Header"/>
    </w:pPr>
    <w:r>
      <w:rPr>
        <w:noProof/>
      </w:rPr>
      <w:pict w14:anchorId="41A5A9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Shield" style="position:absolute;margin-left:0;margin-top:0;width:450.9pt;height:450.9pt;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hield" gain="19661f" blacklevel="22938f"/>
          <o:lock v:ext="edit" rotation="t" cropping="t" verticies="t" grouping="t"/>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DD28F" w14:textId="77777777" w:rsidR="0091357E" w:rsidRDefault="00DE04F0">
    <w:pPr>
      <w:pStyle w:val="Header"/>
    </w:pPr>
    <w:r>
      <w:rPr>
        <w:noProof/>
      </w:rPr>
      <w:pict w14:anchorId="6843F0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Shield" style="position:absolute;margin-left:0;margin-top:0;width:450.9pt;height:450.9pt;z-index:-25164185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hield" gain="19661f" blacklevel="22938f"/>
          <o:lock v:ext="edit" rotation="t" cropping="t" verticies="t" grouping="t"/>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6479E" w14:textId="77777777" w:rsidR="0091357E" w:rsidRDefault="00DE04F0" w:rsidP="002014FA">
    <w:pPr>
      <w:pStyle w:val="Header"/>
      <w:tabs>
        <w:tab w:val="clear" w:pos="4680"/>
        <w:tab w:val="clear" w:pos="9360"/>
        <w:tab w:val="left" w:pos="5085"/>
      </w:tabs>
    </w:pPr>
    <w:r>
      <w:rPr>
        <w:noProof/>
      </w:rPr>
      <w:pict w14:anchorId="555797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Shield" style="position:absolute;margin-left:0;margin-top:0;width:450.9pt;height:450.9pt;z-index:-2516408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hield" gain="19661f" blacklevel="22938f"/>
          <o:lock v:ext="edit" rotation="t" cropping="t" verticies="t" grouping="t"/>
          <w10:wrap anchorx="margin" anchory="margin"/>
        </v:shape>
      </w:pict>
    </w:r>
    <w:r w:rsidR="0091357E" w:rsidRPr="006F3458">
      <w:rPr>
        <w:noProof/>
      </w:rPr>
      <w:drawing>
        <wp:anchor distT="0" distB="0" distL="114300" distR="114300" simplePos="0" relativeHeight="251672576" behindDoc="0" locked="0" layoutInCell="1" allowOverlap="1" wp14:anchorId="080E8ADB" wp14:editId="30F1A217">
          <wp:simplePos x="0" y="0"/>
          <wp:positionH relativeFrom="margin">
            <wp:align>left</wp:align>
          </wp:positionH>
          <wp:positionV relativeFrom="paragraph">
            <wp:posOffset>-176213</wp:posOffset>
          </wp:positionV>
          <wp:extent cx="3762375" cy="717445"/>
          <wp:effectExtent l="0" t="0" r="0" b="6985"/>
          <wp:wrapNone/>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357E">
      <w:rPr>
        <w:noProof/>
        <w:lang w:eastAsia="en-GB"/>
      </w:rPr>
      <w:drawing>
        <wp:anchor distT="0" distB="0" distL="114300" distR="114300" simplePos="0" relativeHeight="251671552" behindDoc="0" locked="0" layoutInCell="1" allowOverlap="1" wp14:anchorId="40E41E7A" wp14:editId="0A720B29">
          <wp:simplePos x="0" y="0"/>
          <wp:positionH relativeFrom="margin">
            <wp:posOffset>8142677</wp:posOffset>
          </wp:positionH>
          <wp:positionV relativeFrom="paragraph">
            <wp:posOffset>-219075</wp:posOffset>
          </wp:positionV>
          <wp:extent cx="1119601" cy="809625"/>
          <wp:effectExtent l="0" t="0" r="444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B9CBC" w14:textId="77777777" w:rsidR="0091357E" w:rsidRDefault="00DE04F0">
    <w:pPr>
      <w:pStyle w:val="Header"/>
    </w:pPr>
    <w:r>
      <w:rPr>
        <w:noProof/>
      </w:rPr>
      <w:pict w14:anchorId="01F22E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Shield" style="position:absolute;margin-left:0;margin-top:0;width:450.9pt;height:450.9pt;z-index:-2516428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hield" gain="19661f" blacklevel="22938f"/>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260E"/>
    <w:multiLevelType w:val="hybridMultilevel"/>
    <w:tmpl w:val="1048F596"/>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90346"/>
    <w:multiLevelType w:val="hybridMultilevel"/>
    <w:tmpl w:val="4FCA871A"/>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D2558"/>
    <w:multiLevelType w:val="hybridMultilevel"/>
    <w:tmpl w:val="A39C41BA"/>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33403"/>
    <w:multiLevelType w:val="hybridMultilevel"/>
    <w:tmpl w:val="7064318E"/>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A5412"/>
    <w:multiLevelType w:val="hybridMultilevel"/>
    <w:tmpl w:val="01C06D4A"/>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176EE"/>
    <w:multiLevelType w:val="hybridMultilevel"/>
    <w:tmpl w:val="16566122"/>
    <w:lvl w:ilvl="0" w:tplc="40D83260">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32110"/>
    <w:multiLevelType w:val="hybridMultilevel"/>
    <w:tmpl w:val="D0528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D74F5D"/>
    <w:multiLevelType w:val="hybridMultilevel"/>
    <w:tmpl w:val="14CC5020"/>
    <w:lvl w:ilvl="0" w:tplc="C8FC0BD4">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9" w15:restartNumberingAfterBreak="0">
    <w:nsid w:val="20161648"/>
    <w:multiLevelType w:val="hybridMultilevel"/>
    <w:tmpl w:val="0C72DBA8"/>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882923"/>
    <w:multiLevelType w:val="hybridMultilevel"/>
    <w:tmpl w:val="B61CFA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58744A"/>
    <w:multiLevelType w:val="hybridMultilevel"/>
    <w:tmpl w:val="9AAC5558"/>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3E6F90"/>
    <w:multiLevelType w:val="hybridMultilevel"/>
    <w:tmpl w:val="BBE00714"/>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B61D90"/>
    <w:multiLevelType w:val="hybridMultilevel"/>
    <w:tmpl w:val="EDC07594"/>
    <w:lvl w:ilvl="0" w:tplc="27E4D5C4">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D3338"/>
    <w:multiLevelType w:val="hybridMultilevel"/>
    <w:tmpl w:val="6D3E66CC"/>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364399"/>
    <w:multiLevelType w:val="hybridMultilevel"/>
    <w:tmpl w:val="A91C29FE"/>
    <w:lvl w:ilvl="0" w:tplc="27E4D5C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02512F"/>
    <w:multiLevelType w:val="hybridMultilevel"/>
    <w:tmpl w:val="70669BAE"/>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141387"/>
    <w:multiLevelType w:val="hybridMultilevel"/>
    <w:tmpl w:val="AAFE3DAA"/>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3700B5"/>
    <w:multiLevelType w:val="hybridMultilevel"/>
    <w:tmpl w:val="86087FC8"/>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587240"/>
    <w:multiLevelType w:val="hybridMultilevel"/>
    <w:tmpl w:val="A4D2BADA"/>
    <w:lvl w:ilvl="0" w:tplc="27E4D5C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763E0A"/>
    <w:multiLevelType w:val="hybridMultilevel"/>
    <w:tmpl w:val="95742218"/>
    <w:lvl w:ilvl="0" w:tplc="A05EB3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947461">
    <w:abstractNumId w:val="8"/>
  </w:num>
  <w:num w:numId="2" w16cid:durableId="537160051">
    <w:abstractNumId w:val="17"/>
  </w:num>
  <w:num w:numId="3" w16cid:durableId="793059924">
    <w:abstractNumId w:val="3"/>
  </w:num>
  <w:num w:numId="4" w16cid:durableId="542403550">
    <w:abstractNumId w:val="16"/>
  </w:num>
  <w:num w:numId="5" w16cid:durableId="1945965182">
    <w:abstractNumId w:val="0"/>
  </w:num>
  <w:num w:numId="6" w16cid:durableId="620578405">
    <w:abstractNumId w:val="15"/>
  </w:num>
  <w:num w:numId="7" w16cid:durableId="1655917007">
    <w:abstractNumId w:val="10"/>
  </w:num>
  <w:num w:numId="8" w16cid:durableId="1511334930">
    <w:abstractNumId w:val="6"/>
  </w:num>
  <w:num w:numId="9" w16cid:durableId="1419718916">
    <w:abstractNumId w:val="14"/>
  </w:num>
  <w:num w:numId="10" w16cid:durableId="848371119">
    <w:abstractNumId w:val="18"/>
  </w:num>
  <w:num w:numId="11" w16cid:durableId="75782674">
    <w:abstractNumId w:val="20"/>
  </w:num>
  <w:num w:numId="12" w16cid:durableId="936209742">
    <w:abstractNumId w:val="2"/>
  </w:num>
  <w:num w:numId="13" w16cid:durableId="119346412">
    <w:abstractNumId w:val="1"/>
  </w:num>
  <w:num w:numId="14" w16cid:durableId="1669601405">
    <w:abstractNumId w:val="7"/>
  </w:num>
  <w:num w:numId="15" w16cid:durableId="1003900330">
    <w:abstractNumId w:val="5"/>
  </w:num>
  <w:num w:numId="16" w16cid:durableId="1250037576">
    <w:abstractNumId w:val="19"/>
  </w:num>
  <w:num w:numId="17" w16cid:durableId="1633056955">
    <w:abstractNumId w:val="11"/>
  </w:num>
  <w:num w:numId="18" w16cid:durableId="1648582177">
    <w:abstractNumId w:val="12"/>
  </w:num>
  <w:num w:numId="19" w16cid:durableId="1347251257">
    <w:abstractNumId w:val="4"/>
  </w:num>
  <w:num w:numId="20" w16cid:durableId="344290617">
    <w:abstractNumId w:val="9"/>
  </w:num>
  <w:num w:numId="21" w16cid:durableId="18635919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648"/>
    <w:rsid w:val="000E1CB5"/>
    <w:rsid w:val="00112D3F"/>
    <w:rsid w:val="0027109E"/>
    <w:rsid w:val="002B1D5B"/>
    <w:rsid w:val="00455014"/>
    <w:rsid w:val="005F4944"/>
    <w:rsid w:val="006D5B33"/>
    <w:rsid w:val="0072637F"/>
    <w:rsid w:val="00731587"/>
    <w:rsid w:val="00834B18"/>
    <w:rsid w:val="0091357E"/>
    <w:rsid w:val="009C5DEF"/>
    <w:rsid w:val="00AE6EA9"/>
    <w:rsid w:val="00B320FF"/>
    <w:rsid w:val="00BC778B"/>
    <w:rsid w:val="00C012C7"/>
    <w:rsid w:val="00C7448E"/>
    <w:rsid w:val="00D97CDB"/>
    <w:rsid w:val="00DA7648"/>
    <w:rsid w:val="00DA7702"/>
    <w:rsid w:val="00DE0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52FF0"/>
  <w15:chartTrackingRefBased/>
  <w15:docId w15:val="{E605E2DE-AE2D-3A41-BB51-F53FD447C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64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764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64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A7648"/>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DA7648"/>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A7648"/>
  </w:style>
  <w:style w:type="character" w:customStyle="1" w:styleId="eop">
    <w:name w:val="eop"/>
    <w:basedOn w:val="DefaultParagraphFont"/>
    <w:rsid w:val="00DA7648"/>
  </w:style>
  <w:style w:type="paragraph" w:styleId="NormalWeb">
    <w:name w:val="Normal (Web)"/>
    <w:basedOn w:val="Normal"/>
    <w:uiPriority w:val="99"/>
    <w:semiHidden/>
    <w:unhideWhenUsed/>
    <w:rsid w:val="0072637F"/>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1357E"/>
    <w:pPr>
      <w:tabs>
        <w:tab w:val="center" w:pos="4680"/>
        <w:tab w:val="right" w:pos="9360"/>
      </w:tabs>
    </w:pPr>
  </w:style>
  <w:style w:type="character" w:customStyle="1" w:styleId="HeaderChar">
    <w:name w:val="Header Char"/>
    <w:basedOn w:val="DefaultParagraphFont"/>
    <w:link w:val="Header"/>
    <w:uiPriority w:val="99"/>
    <w:rsid w:val="0091357E"/>
  </w:style>
  <w:style w:type="table" w:styleId="TableGrid">
    <w:name w:val="Table Grid"/>
    <w:basedOn w:val="TableNormal"/>
    <w:uiPriority w:val="39"/>
    <w:rsid w:val="00913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357E"/>
    <w:rPr>
      <w:color w:val="0563C1" w:themeColor="hyperlink"/>
      <w:u w:val="single"/>
    </w:rPr>
  </w:style>
  <w:style w:type="paragraph" w:styleId="NoSpacing">
    <w:name w:val="No Spacing"/>
    <w:uiPriority w:val="1"/>
    <w:qFormat/>
    <w:rsid w:val="0091357E"/>
    <w:rPr>
      <w:rFonts w:ascii="Arial" w:hAnsi="Arial"/>
      <w:szCs w:val="22"/>
    </w:rPr>
  </w:style>
  <w:style w:type="paragraph" w:customStyle="1" w:styleId="xmsonospacing">
    <w:name w:val="x_msonospacing"/>
    <w:basedOn w:val="Normal"/>
    <w:rsid w:val="0091357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135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203969">
      <w:bodyDiv w:val="1"/>
      <w:marLeft w:val="0"/>
      <w:marRight w:val="0"/>
      <w:marTop w:val="0"/>
      <w:marBottom w:val="0"/>
      <w:divBdr>
        <w:top w:val="none" w:sz="0" w:space="0" w:color="auto"/>
        <w:left w:val="none" w:sz="0" w:space="0" w:color="auto"/>
        <w:bottom w:val="none" w:sz="0" w:space="0" w:color="auto"/>
        <w:right w:val="none" w:sz="0" w:space="0" w:color="auto"/>
      </w:divBdr>
      <w:divsChild>
        <w:div w:id="414739841">
          <w:marLeft w:val="0"/>
          <w:marRight w:val="0"/>
          <w:marTop w:val="0"/>
          <w:marBottom w:val="0"/>
          <w:divBdr>
            <w:top w:val="none" w:sz="0" w:space="0" w:color="auto"/>
            <w:left w:val="none" w:sz="0" w:space="0" w:color="auto"/>
            <w:bottom w:val="none" w:sz="0" w:space="0" w:color="auto"/>
            <w:right w:val="none" w:sz="0" w:space="0" w:color="auto"/>
          </w:divBdr>
        </w:div>
      </w:divsChild>
    </w:div>
    <w:div w:id="893200225">
      <w:bodyDiv w:val="1"/>
      <w:marLeft w:val="0"/>
      <w:marRight w:val="0"/>
      <w:marTop w:val="0"/>
      <w:marBottom w:val="0"/>
      <w:divBdr>
        <w:top w:val="none" w:sz="0" w:space="0" w:color="auto"/>
        <w:left w:val="none" w:sz="0" w:space="0" w:color="auto"/>
        <w:bottom w:val="none" w:sz="0" w:space="0" w:color="auto"/>
        <w:right w:val="none" w:sz="0" w:space="0" w:color="auto"/>
      </w:divBdr>
      <w:divsChild>
        <w:div w:id="940798687">
          <w:marLeft w:val="0"/>
          <w:marRight w:val="0"/>
          <w:marTop w:val="0"/>
          <w:marBottom w:val="0"/>
          <w:divBdr>
            <w:top w:val="none" w:sz="0" w:space="0" w:color="auto"/>
            <w:left w:val="none" w:sz="0" w:space="0" w:color="auto"/>
            <w:bottom w:val="none" w:sz="0" w:space="0" w:color="auto"/>
            <w:right w:val="none" w:sz="0" w:space="0" w:color="auto"/>
          </w:divBdr>
        </w:div>
        <w:div w:id="6758155">
          <w:marLeft w:val="0"/>
          <w:marRight w:val="0"/>
          <w:marTop w:val="0"/>
          <w:marBottom w:val="0"/>
          <w:divBdr>
            <w:top w:val="none" w:sz="0" w:space="0" w:color="auto"/>
            <w:left w:val="none" w:sz="0" w:space="0" w:color="auto"/>
            <w:bottom w:val="none" w:sz="0" w:space="0" w:color="auto"/>
            <w:right w:val="none" w:sz="0" w:space="0" w:color="auto"/>
          </w:divBdr>
        </w:div>
        <w:div w:id="211892844">
          <w:marLeft w:val="0"/>
          <w:marRight w:val="0"/>
          <w:marTop w:val="0"/>
          <w:marBottom w:val="0"/>
          <w:divBdr>
            <w:top w:val="none" w:sz="0" w:space="0" w:color="auto"/>
            <w:left w:val="none" w:sz="0" w:space="0" w:color="auto"/>
            <w:bottom w:val="none" w:sz="0" w:space="0" w:color="auto"/>
            <w:right w:val="none" w:sz="0" w:space="0" w:color="auto"/>
          </w:divBdr>
        </w:div>
        <w:div w:id="1685282533">
          <w:marLeft w:val="0"/>
          <w:marRight w:val="0"/>
          <w:marTop w:val="0"/>
          <w:marBottom w:val="0"/>
          <w:divBdr>
            <w:top w:val="none" w:sz="0" w:space="0" w:color="auto"/>
            <w:left w:val="none" w:sz="0" w:space="0" w:color="auto"/>
            <w:bottom w:val="none" w:sz="0" w:space="0" w:color="auto"/>
            <w:right w:val="none" w:sz="0" w:space="0" w:color="auto"/>
          </w:divBdr>
        </w:div>
        <w:div w:id="187135897">
          <w:marLeft w:val="0"/>
          <w:marRight w:val="0"/>
          <w:marTop w:val="0"/>
          <w:marBottom w:val="0"/>
          <w:divBdr>
            <w:top w:val="none" w:sz="0" w:space="0" w:color="auto"/>
            <w:left w:val="none" w:sz="0" w:space="0" w:color="auto"/>
            <w:bottom w:val="none" w:sz="0" w:space="0" w:color="auto"/>
            <w:right w:val="none" w:sz="0" w:space="0" w:color="auto"/>
          </w:divBdr>
        </w:div>
        <w:div w:id="1570537012">
          <w:marLeft w:val="0"/>
          <w:marRight w:val="0"/>
          <w:marTop w:val="0"/>
          <w:marBottom w:val="0"/>
          <w:divBdr>
            <w:top w:val="none" w:sz="0" w:space="0" w:color="auto"/>
            <w:left w:val="none" w:sz="0" w:space="0" w:color="auto"/>
            <w:bottom w:val="none" w:sz="0" w:space="0" w:color="auto"/>
            <w:right w:val="none" w:sz="0" w:space="0" w:color="auto"/>
          </w:divBdr>
        </w:div>
        <w:div w:id="1080103234">
          <w:marLeft w:val="0"/>
          <w:marRight w:val="0"/>
          <w:marTop w:val="0"/>
          <w:marBottom w:val="0"/>
          <w:divBdr>
            <w:top w:val="none" w:sz="0" w:space="0" w:color="auto"/>
            <w:left w:val="none" w:sz="0" w:space="0" w:color="auto"/>
            <w:bottom w:val="none" w:sz="0" w:space="0" w:color="auto"/>
            <w:right w:val="none" w:sz="0" w:space="0" w:color="auto"/>
          </w:divBdr>
        </w:div>
        <w:div w:id="293213722">
          <w:marLeft w:val="0"/>
          <w:marRight w:val="0"/>
          <w:marTop w:val="0"/>
          <w:marBottom w:val="0"/>
          <w:divBdr>
            <w:top w:val="none" w:sz="0" w:space="0" w:color="auto"/>
            <w:left w:val="none" w:sz="0" w:space="0" w:color="auto"/>
            <w:bottom w:val="none" w:sz="0" w:space="0" w:color="auto"/>
            <w:right w:val="none" w:sz="0" w:space="0" w:color="auto"/>
          </w:divBdr>
        </w:div>
        <w:div w:id="1845626574">
          <w:marLeft w:val="0"/>
          <w:marRight w:val="0"/>
          <w:marTop w:val="0"/>
          <w:marBottom w:val="0"/>
          <w:divBdr>
            <w:top w:val="none" w:sz="0" w:space="0" w:color="auto"/>
            <w:left w:val="none" w:sz="0" w:space="0" w:color="auto"/>
            <w:bottom w:val="none" w:sz="0" w:space="0" w:color="auto"/>
            <w:right w:val="none" w:sz="0" w:space="0" w:color="auto"/>
          </w:divBdr>
        </w:div>
        <w:div w:id="391316016">
          <w:marLeft w:val="0"/>
          <w:marRight w:val="0"/>
          <w:marTop w:val="0"/>
          <w:marBottom w:val="0"/>
          <w:divBdr>
            <w:top w:val="none" w:sz="0" w:space="0" w:color="auto"/>
            <w:left w:val="none" w:sz="0" w:space="0" w:color="auto"/>
            <w:bottom w:val="none" w:sz="0" w:space="0" w:color="auto"/>
            <w:right w:val="none" w:sz="0" w:space="0" w:color="auto"/>
          </w:divBdr>
        </w:div>
        <w:div w:id="1982146727">
          <w:marLeft w:val="0"/>
          <w:marRight w:val="0"/>
          <w:marTop w:val="0"/>
          <w:marBottom w:val="0"/>
          <w:divBdr>
            <w:top w:val="none" w:sz="0" w:space="0" w:color="auto"/>
            <w:left w:val="none" w:sz="0" w:space="0" w:color="auto"/>
            <w:bottom w:val="none" w:sz="0" w:space="0" w:color="auto"/>
            <w:right w:val="none" w:sz="0" w:space="0" w:color="auto"/>
          </w:divBdr>
        </w:div>
      </w:divsChild>
    </w:div>
    <w:div w:id="910702327">
      <w:bodyDiv w:val="1"/>
      <w:marLeft w:val="0"/>
      <w:marRight w:val="0"/>
      <w:marTop w:val="0"/>
      <w:marBottom w:val="0"/>
      <w:divBdr>
        <w:top w:val="none" w:sz="0" w:space="0" w:color="auto"/>
        <w:left w:val="none" w:sz="0" w:space="0" w:color="auto"/>
        <w:bottom w:val="none" w:sz="0" w:space="0" w:color="auto"/>
        <w:right w:val="none" w:sz="0" w:space="0" w:color="auto"/>
      </w:divBdr>
      <w:divsChild>
        <w:div w:id="1985694867">
          <w:marLeft w:val="0"/>
          <w:marRight w:val="0"/>
          <w:marTop w:val="0"/>
          <w:marBottom w:val="0"/>
          <w:divBdr>
            <w:top w:val="none" w:sz="0" w:space="0" w:color="auto"/>
            <w:left w:val="none" w:sz="0" w:space="0" w:color="auto"/>
            <w:bottom w:val="none" w:sz="0" w:space="0" w:color="auto"/>
            <w:right w:val="none" w:sz="0" w:space="0" w:color="auto"/>
          </w:divBdr>
        </w:div>
        <w:div w:id="985206970">
          <w:marLeft w:val="0"/>
          <w:marRight w:val="0"/>
          <w:marTop w:val="0"/>
          <w:marBottom w:val="0"/>
          <w:divBdr>
            <w:top w:val="none" w:sz="0" w:space="0" w:color="auto"/>
            <w:left w:val="none" w:sz="0" w:space="0" w:color="auto"/>
            <w:bottom w:val="none" w:sz="0" w:space="0" w:color="auto"/>
            <w:right w:val="none" w:sz="0" w:space="0" w:color="auto"/>
          </w:divBdr>
        </w:div>
        <w:div w:id="787119467">
          <w:marLeft w:val="0"/>
          <w:marRight w:val="0"/>
          <w:marTop w:val="0"/>
          <w:marBottom w:val="0"/>
          <w:divBdr>
            <w:top w:val="none" w:sz="0" w:space="0" w:color="auto"/>
            <w:left w:val="none" w:sz="0" w:space="0" w:color="auto"/>
            <w:bottom w:val="none" w:sz="0" w:space="0" w:color="auto"/>
            <w:right w:val="none" w:sz="0" w:space="0" w:color="auto"/>
          </w:divBdr>
        </w:div>
        <w:div w:id="774520249">
          <w:marLeft w:val="0"/>
          <w:marRight w:val="0"/>
          <w:marTop w:val="0"/>
          <w:marBottom w:val="0"/>
          <w:divBdr>
            <w:top w:val="none" w:sz="0" w:space="0" w:color="auto"/>
            <w:left w:val="none" w:sz="0" w:space="0" w:color="auto"/>
            <w:bottom w:val="none" w:sz="0" w:space="0" w:color="auto"/>
            <w:right w:val="none" w:sz="0" w:space="0" w:color="auto"/>
          </w:divBdr>
        </w:div>
        <w:div w:id="1869562634">
          <w:marLeft w:val="0"/>
          <w:marRight w:val="0"/>
          <w:marTop w:val="0"/>
          <w:marBottom w:val="0"/>
          <w:divBdr>
            <w:top w:val="none" w:sz="0" w:space="0" w:color="auto"/>
            <w:left w:val="none" w:sz="0" w:space="0" w:color="auto"/>
            <w:bottom w:val="none" w:sz="0" w:space="0" w:color="auto"/>
            <w:right w:val="none" w:sz="0" w:space="0" w:color="auto"/>
          </w:divBdr>
        </w:div>
        <w:div w:id="85347924">
          <w:marLeft w:val="0"/>
          <w:marRight w:val="0"/>
          <w:marTop w:val="0"/>
          <w:marBottom w:val="0"/>
          <w:divBdr>
            <w:top w:val="none" w:sz="0" w:space="0" w:color="auto"/>
            <w:left w:val="none" w:sz="0" w:space="0" w:color="auto"/>
            <w:bottom w:val="none" w:sz="0" w:space="0" w:color="auto"/>
            <w:right w:val="none" w:sz="0" w:space="0" w:color="auto"/>
          </w:divBdr>
        </w:div>
        <w:div w:id="185798848">
          <w:marLeft w:val="0"/>
          <w:marRight w:val="0"/>
          <w:marTop w:val="0"/>
          <w:marBottom w:val="0"/>
          <w:divBdr>
            <w:top w:val="none" w:sz="0" w:space="0" w:color="auto"/>
            <w:left w:val="none" w:sz="0" w:space="0" w:color="auto"/>
            <w:bottom w:val="none" w:sz="0" w:space="0" w:color="auto"/>
            <w:right w:val="none" w:sz="0" w:space="0" w:color="auto"/>
          </w:divBdr>
        </w:div>
        <w:div w:id="547491403">
          <w:marLeft w:val="0"/>
          <w:marRight w:val="0"/>
          <w:marTop w:val="0"/>
          <w:marBottom w:val="0"/>
          <w:divBdr>
            <w:top w:val="none" w:sz="0" w:space="0" w:color="auto"/>
            <w:left w:val="none" w:sz="0" w:space="0" w:color="auto"/>
            <w:bottom w:val="none" w:sz="0" w:space="0" w:color="auto"/>
            <w:right w:val="none" w:sz="0" w:space="0" w:color="auto"/>
          </w:divBdr>
        </w:div>
        <w:div w:id="1818260020">
          <w:marLeft w:val="0"/>
          <w:marRight w:val="0"/>
          <w:marTop w:val="0"/>
          <w:marBottom w:val="0"/>
          <w:divBdr>
            <w:top w:val="none" w:sz="0" w:space="0" w:color="auto"/>
            <w:left w:val="none" w:sz="0" w:space="0" w:color="auto"/>
            <w:bottom w:val="none" w:sz="0" w:space="0" w:color="auto"/>
            <w:right w:val="none" w:sz="0" w:space="0" w:color="auto"/>
          </w:divBdr>
        </w:div>
        <w:div w:id="1354384797">
          <w:marLeft w:val="0"/>
          <w:marRight w:val="0"/>
          <w:marTop w:val="0"/>
          <w:marBottom w:val="0"/>
          <w:divBdr>
            <w:top w:val="none" w:sz="0" w:space="0" w:color="auto"/>
            <w:left w:val="none" w:sz="0" w:space="0" w:color="auto"/>
            <w:bottom w:val="none" w:sz="0" w:space="0" w:color="auto"/>
            <w:right w:val="none" w:sz="0" w:space="0" w:color="auto"/>
          </w:divBdr>
        </w:div>
        <w:div w:id="1200700408">
          <w:marLeft w:val="0"/>
          <w:marRight w:val="0"/>
          <w:marTop w:val="0"/>
          <w:marBottom w:val="0"/>
          <w:divBdr>
            <w:top w:val="none" w:sz="0" w:space="0" w:color="auto"/>
            <w:left w:val="none" w:sz="0" w:space="0" w:color="auto"/>
            <w:bottom w:val="none" w:sz="0" w:space="0" w:color="auto"/>
            <w:right w:val="none" w:sz="0" w:space="0" w:color="auto"/>
          </w:divBdr>
        </w:div>
        <w:div w:id="629480966">
          <w:marLeft w:val="0"/>
          <w:marRight w:val="0"/>
          <w:marTop w:val="0"/>
          <w:marBottom w:val="0"/>
          <w:divBdr>
            <w:top w:val="none" w:sz="0" w:space="0" w:color="auto"/>
            <w:left w:val="none" w:sz="0" w:space="0" w:color="auto"/>
            <w:bottom w:val="none" w:sz="0" w:space="0" w:color="auto"/>
            <w:right w:val="none" w:sz="0" w:space="0" w:color="auto"/>
          </w:divBdr>
        </w:div>
        <w:div w:id="1416630503">
          <w:marLeft w:val="0"/>
          <w:marRight w:val="0"/>
          <w:marTop w:val="0"/>
          <w:marBottom w:val="0"/>
          <w:divBdr>
            <w:top w:val="none" w:sz="0" w:space="0" w:color="auto"/>
            <w:left w:val="none" w:sz="0" w:space="0" w:color="auto"/>
            <w:bottom w:val="none" w:sz="0" w:space="0" w:color="auto"/>
            <w:right w:val="none" w:sz="0" w:space="0" w:color="auto"/>
          </w:divBdr>
        </w:div>
        <w:div w:id="2072196520">
          <w:marLeft w:val="0"/>
          <w:marRight w:val="0"/>
          <w:marTop w:val="0"/>
          <w:marBottom w:val="0"/>
          <w:divBdr>
            <w:top w:val="none" w:sz="0" w:space="0" w:color="auto"/>
            <w:left w:val="none" w:sz="0" w:space="0" w:color="auto"/>
            <w:bottom w:val="none" w:sz="0" w:space="0" w:color="auto"/>
            <w:right w:val="none" w:sz="0" w:space="0" w:color="auto"/>
          </w:divBdr>
        </w:div>
        <w:div w:id="288560727">
          <w:marLeft w:val="0"/>
          <w:marRight w:val="0"/>
          <w:marTop w:val="0"/>
          <w:marBottom w:val="0"/>
          <w:divBdr>
            <w:top w:val="none" w:sz="0" w:space="0" w:color="auto"/>
            <w:left w:val="none" w:sz="0" w:space="0" w:color="auto"/>
            <w:bottom w:val="none" w:sz="0" w:space="0" w:color="auto"/>
            <w:right w:val="none" w:sz="0" w:space="0" w:color="auto"/>
          </w:divBdr>
        </w:div>
        <w:div w:id="334115118">
          <w:marLeft w:val="0"/>
          <w:marRight w:val="0"/>
          <w:marTop w:val="0"/>
          <w:marBottom w:val="0"/>
          <w:divBdr>
            <w:top w:val="none" w:sz="0" w:space="0" w:color="auto"/>
            <w:left w:val="none" w:sz="0" w:space="0" w:color="auto"/>
            <w:bottom w:val="none" w:sz="0" w:space="0" w:color="auto"/>
            <w:right w:val="none" w:sz="0" w:space="0" w:color="auto"/>
          </w:divBdr>
        </w:div>
      </w:divsChild>
    </w:div>
    <w:div w:id="1607078571">
      <w:bodyDiv w:val="1"/>
      <w:marLeft w:val="0"/>
      <w:marRight w:val="0"/>
      <w:marTop w:val="0"/>
      <w:marBottom w:val="0"/>
      <w:divBdr>
        <w:top w:val="none" w:sz="0" w:space="0" w:color="auto"/>
        <w:left w:val="none" w:sz="0" w:space="0" w:color="auto"/>
        <w:bottom w:val="none" w:sz="0" w:space="0" w:color="auto"/>
        <w:right w:val="none" w:sz="0" w:space="0" w:color="auto"/>
      </w:divBdr>
      <w:divsChild>
        <w:div w:id="585575660">
          <w:marLeft w:val="0"/>
          <w:marRight w:val="0"/>
          <w:marTop w:val="0"/>
          <w:marBottom w:val="0"/>
          <w:divBdr>
            <w:top w:val="none" w:sz="0" w:space="0" w:color="auto"/>
            <w:left w:val="none" w:sz="0" w:space="0" w:color="auto"/>
            <w:bottom w:val="none" w:sz="0" w:space="0" w:color="auto"/>
            <w:right w:val="none" w:sz="0" w:space="0" w:color="auto"/>
          </w:divBdr>
        </w:div>
        <w:div w:id="1741321236">
          <w:marLeft w:val="0"/>
          <w:marRight w:val="0"/>
          <w:marTop w:val="0"/>
          <w:marBottom w:val="0"/>
          <w:divBdr>
            <w:top w:val="none" w:sz="0" w:space="0" w:color="auto"/>
            <w:left w:val="none" w:sz="0" w:space="0" w:color="auto"/>
            <w:bottom w:val="none" w:sz="0" w:space="0" w:color="auto"/>
            <w:right w:val="none" w:sz="0" w:space="0" w:color="auto"/>
          </w:divBdr>
        </w:div>
        <w:div w:id="1476995500">
          <w:marLeft w:val="0"/>
          <w:marRight w:val="0"/>
          <w:marTop w:val="0"/>
          <w:marBottom w:val="0"/>
          <w:divBdr>
            <w:top w:val="none" w:sz="0" w:space="0" w:color="auto"/>
            <w:left w:val="none" w:sz="0" w:space="0" w:color="auto"/>
            <w:bottom w:val="none" w:sz="0" w:space="0" w:color="auto"/>
            <w:right w:val="none" w:sz="0" w:space="0" w:color="auto"/>
          </w:divBdr>
        </w:div>
        <w:div w:id="1279750836">
          <w:marLeft w:val="0"/>
          <w:marRight w:val="0"/>
          <w:marTop w:val="0"/>
          <w:marBottom w:val="0"/>
          <w:divBdr>
            <w:top w:val="none" w:sz="0" w:space="0" w:color="auto"/>
            <w:left w:val="none" w:sz="0" w:space="0" w:color="auto"/>
            <w:bottom w:val="none" w:sz="0" w:space="0" w:color="auto"/>
            <w:right w:val="none" w:sz="0" w:space="0" w:color="auto"/>
          </w:divBdr>
        </w:div>
        <w:div w:id="425151931">
          <w:marLeft w:val="0"/>
          <w:marRight w:val="0"/>
          <w:marTop w:val="0"/>
          <w:marBottom w:val="0"/>
          <w:divBdr>
            <w:top w:val="none" w:sz="0" w:space="0" w:color="auto"/>
            <w:left w:val="none" w:sz="0" w:space="0" w:color="auto"/>
            <w:bottom w:val="none" w:sz="0" w:space="0" w:color="auto"/>
            <w:right w:val="none" w:sz="0" w:space="0" w:color="auto"/>
          </w:divBdr>
        </w:div>
        <w:div w:id="198857474">
          <w:marLeft w:val="0"/>
          <w:marRight w:val="0"/>
          <w:marTop w:val="0"/>
          <w:marBottom w:val="0"/>
          <w:divBdr>
            <w:top w:val="none" w:sz="0" w:space="0" w:color="auto"/>
            <w:left w:val="none" w:sz="0" w:space="0" w:color="auto"/>
            <w:bottom w:val="none" w:sz="0" w:space="0" w:color="auto"/>
            <w:right w:val="none" w:sz="0" w:space="0" w:color="auto"/>
          </w:divBdr>
        </w:div>
        <w:div w:id="421528565">
          <w:marLeft w:val="0"/>
          <w:marRight w:val="0"/>
          <w:marTop w:val="0"/>
          <w:marBottom w:val="0"/>
          <w:divBdr>
            <w:top w:val="none" w:sz="0" w:space="0" w:color="auto"/>
            <w:left w:val="none" w:sz="0" w:space="0" w:color="auto"/>
            <w:bottom w:val="none" w:sz="0" w:space="0" w:color="auto"/>
            <w:right w:val="none" w:sz="0" w:space="0" w:color="auto"/>
          </w:divBdr>
        </w:div>
        <w:div w:id="1410925161">
          <w:marLeft w:val="0"/>
          <w:marRight w:val="0"/>
          <w:marTop w:val="0"/>
          <w:marBottom w:val="0"/>
          <w:divBdr>
            <w:top w:val="none" w:sz="0" w:space="0" w:color="auto"/>
            <w:left w:val="none" w:sz="0" w:space="0" w:color="auto"/>
            <w:bottom w:val="none" w:sz="0" w:space="0" w:color="auto"/>
            <w:right w:val="none" w:sz="0" w:space="0" w:color="auto"/>
          </w:divBdr>
        </w:div>
        <w:div w:id="1837839513">
          <w:marLeft w:val="0"/>
          <w:marRight w:val="0"/>
          <w:marTop w:val="0"/>
          <w:marBottom w:val="0"/>
          <w:divBdr>
            <w:top w:val="none" w:sz="0" w:space="0" w:color="auto"/>
            <w:left w:val="none" w:sz="0" w:space="0" w:color="auto"/>
            <w:bottom w:val="none" w:sz="0" w:space="0" w:color="auto"/>
            <w:right w:val="none" w:sz="0" w:space="0" w:color="auto"/>
          </w:divBdr>
        </w:div>
      </w:divsChild>
    </w:div>
    <w:div w:id="1658337421">
      <w:bodyDiv w:val="1"/>
      <w:marLeft w:val="0"/>
      <w:marRight w:val="0"/>
      <w:marTop w:val="0"/>
      <w:marBottom w:val="0"/>
      <w:divBdr>
        <w:top w:val="none" w:sz="0" w:space="0" w:color="auto"/>
        <w:left w:val="none" w:sz="0" w:space="0" w:color="auto"/>
        <w:bottom w:val="none" w:sz="0" w:space="0" w:color="auto"/>
        <w:right w:val="none" w:sz="0" w:space="0" w:color="auto"/>
      </w:divBdr>
      <w:divsChild>
        <w:div w:id="997270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hyperlink" Target="https://www.youtube.com/watch?v=tBe79N-4zm4" TargetMode="External"/><Relationship Id="rId12" Type="http://schemas.openxmlformats.org/officeDocument/2006/relationships/hyperlink" Target="https://gov.wales/sites/default/files/publications/2018-03/the-four-purposes-of-the-curriculum-for-wales.pdf" TargetMode="External"/><Relationship Id="rId17" Type="http://schemas.openxmlformats.org/officeDocument/2006/relationships/hyperlink" Target="https://gov.wales/sites/default/files/publications/2018-03/the-four-purposes-of-the-curriculum-for-wale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hyperlink" Target="https://gov.wales/sites/default/files/publications/2018-03/the-four-purposes-of-the-curriculum-for-wales.pdf" TargetMode="Externa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hyperlink" Target="https://teaching.cornell.edu/teaching-resources/assessment-evaluation/self-assessment" TargetMode="External"/><Relationship Id="rId15" Type="http://schemas.openxmlformats.org/officeDocument/2006/relationships/header" Target="header6.xml"/><Relationship Id="rId23" Type="http://schemas.openxmlformats.org/officeDocument/2006/relationships/image" Target="media/image8.png"/><Relationship Id="rId10" Type="http://schemas.openxmlformats.org/officeDocument/2006/relationships/header" Target="header3.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image" Target="media/image7.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31</Pages>
  <Words>7734</Words>
  <Characters>44084</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Cerys Lucas-Francis</dc:creator>
  <cp:keywords/>
  <dc:description/>
  <cp:lastModifiedBy>(s) Cerys Lucas-Francis</cp:lastModifiedBy>
  <cp:revision>4</cp:revision>
  <cp:lastPrinted>2023-01-05T13:44:00Z</cp:lastPrinted>
  <dcterms:created xsi:type="dcterms:W3CDTF">2023-01-05T01:55:00Z</dcterms:created>
  <dcterms:modified xsi:type="dcterms:W3CDTF">2023-01-05T17:02:00Z</dcterms:modified>
</cp:coreProperties>
</file>