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2614D" w:rsidP="0C685A86" w:rsidRDefault="0052614D" w14:paraId="7869CF57" w14:textId="7377C3A6" w14:noSpellErr="1">
      <w:r w:rsidRPr="5C404E9B" w:rsidR="0052614D">
        <w:rPr>
          <w:b w:val="1"/>
          <w:bCs w:val="1"/>
          <w:color w:val="FF0000"/>
        </w:rPr>
        <w:t>What is digital liter</w:t>
      </w:r>
      <w:r w:rsidRPr="5C404E9B" w:rsidR="792AE7FB">
        <w:rPr>
          <w:b w:val="1"/>
          <w:bCs w:val="1"/>
          <w:color w:val="FF0000"/>
        </w:rPr>
        <w:t>acy</w:t>
      </w:r>
      <w:r w:rsidR="0C779287">
        <w:drawing>
          <wp:inline wp14:editId="2E52FBE3" wp14:anchorId="272E22BF">
            <wp:extent cx="4572000" cy="3048000"/>
            <wp:effectExtent l="0" t="0" r="0" b="0"/>
            <wp:docPr id="1593916658" name="Picture 1593916658" title=""/>
            <wp:cNvGraphicFramePr>
              <a:graphicFrameLocks noChangeAspect="1"/>
            </wp:cNvGraphicFramePr>
            <a:graphic>
              <a:graphicData uri="http://schemas.openxmlformats.org/drawingml/2006/picture">
                <pic:pic>
                  <pic:nvPicPr>
                    <pic:cNvPr id="0" name="Picture 1593916658"/>
                    <pic:cNvPicPr/>
                  </pic:nvPicPr>
                  <pic:blipFill>
                    <a:blip r:embed="R20f9e34ad6574a2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3048000"/>
                    </a:xfrm>
                    <a:prstGeom prst="rect">
                      <a:avLst/>
                    </a:prstGeom>
                  </pic:spPr>
                </pic:pic>
              </a:graphicData>
            </a:graphic>
          </wp:inline>
        </w:drawing>
      </w:r>
    </w:p>
    <w:p w:rsidR="2C430A40" w:rsidRDefault="2C430A40" w14:paraId="6B147FC8" w14:textId="1AD07FE7"/>
    <w:p w:rsidR="7C2359C7" w:rsidRDefault="7C2359C7" w14:paraId="6AACAE53" w14:textId="0CA4A988">
      <w:bookmarkStart w:name="_Int_xJzLUcTk" w:id="0"/>
      <w:r>
        <w:t xml:space="preserve">Digital Literacy refers to </w:t>
      </w:r>
      <w:r w:rsidR="0127FE41">
        <w:t>an</w:t>
      </w:r>
      <w:r>
        <w:t xml:space="preserve"> </w:t>
      </w:r>
      <w:r w:rsidR="7017448B">
        <w:t>individual's</w:t>
      </w:r>
      <w:r>
        <w:t xml:space="preserve"> ability to find, evaluate and communicate information through</w:t>
      </w:r>
      <w:bookmarkEnd w:id="0"/>
    </w:p>
    <w:p w:rsidR="7C2359C7" w:rsidRDefault="7C2359C7" w14:paraId="13709A54" w14:textId="617B7D8D">
      <w:r>
        <w:t>Typing and other media on various digital platforms</w:t>
      </w:r>
    </w:p>
    <w:p w:rsidR="7C2359C7" w:rsidRDefault="7C2359C7" w14:paraId="25676B2B" w14:textId="2A9BE47D">
      <w:r>
        <w:t>It also means having skills you need live and learn and work the 4 principles are</w:t>
      </w:r>
    </w:p>
    <w:p w:rsidR="7C2359C7" w:rsidRDefault="7C2359C7" w14:paraId="02F86C86" w14:textId="26364373">
      <w:r>
        <w:t>INTERDEPENDENCE</w:t>
      </w:r>
    </w:p>
    <w:p w:rsidR="7C2359C7" w:rsidRDefault="7C2359C7" w14:paraId="6CBBED2C" w14:textId="72322B3F">
      <w:r>
        <w:t>COMPREHENSION</w:t>
      </w:r>
    </w:p>
    <w:p w:rsidR="7C2359C7" w:rsidRDefault="7C2359C7" w14:paraId="41315A7B" w14:textId="47773E25">
      <w:r>
        <w:t xml:space="preserve">SOCIAL FACTORS </w:t>
      </w:r>
    </w:p>
    <w:p w:rsidR="7C2359C7" w:rsidRDefault="7C2359C7" w14:paraId="4EF92A49" w14:textId="5CE5546B">
      <w:r>
        <w:t>CURATION</w:t>
      </w:r>
    </w:p>
    <w:p w:rsidR="476F519E" w:rsidRDefault="7C2359C7" w14:paraId="3385540F" w14:textId="5AE50D43">
      <w:r>
        <w:t xml:space="preserve">Digital literacy skills </w:t>
      </w:r>
      <w:r w:rsidR="6D74FB17">
        <w:t>are</w:t>
      </w:r>
      <w:r>
        <w:t xml:space="preserve"> important to allow you to find use and create info </w:t>
      </w:r>
      <w:r w:rsidR="5FD73A2D">
        <w:t>online</w:t>
      </w:r>
      <w:r>
        <w:t xml:space="preserve"> in a productive w</w:t>
      </w:r>
      <w:r w:rsidR="29B4A0DC">
        <w:t>ay</w:t>
      </w:r>
      <w:r w:rsidR="0095F048">
        <w:t xml:space="preserve"> [2]</w:t>
      </w:r>
    </w:p>
    <w:p w:rsidR="44484445" w:rsidP="41DC8F89" w:rsidRDefault="44484445" w14:paraId="0A16496B" w14:textId="4632A25B">
      <w:pPr>
        <w:rPr>
          <w:rFonts w:ascii="Roboto" w:hAnsi="Roboto" w:eastAsia="Roboto" w:cs="Roboto"/>
          <w:b/>
          <w:bCs/>
          <w:sz w:val="24"/>
          <w:szCs w:val="24"/>
        </w:rPr>
      </w:pPr>
      <w:r>
        <w:br/>
      </w:r>
      <w:r>
        <w:br/>
      </w:r>
    </w:p>
    <w:p w:rsidR="44484445" w:rsidP="41DC8F89" w:rsidRDefault="44484445" w14:paraId="78534ECA" w14:textId="5C0DDF58">
      <w:pPr>
        <w:rPr>
          <w:sz w:val="20"/>
          <w:szCs w:val="20"/>
          <w:highlight w:val="yellow"/>
        </w:rPr>
      </w:pPr>
      <w:r>
        <w:br/>
      </w:r>
    </w:p>
    <w:p w:rsidR="2C430A40" w:rsidP="41DC8F89" w:rsidRDefault="2C430A40" w14:paraId="213E9E4C" w14:textId="350171DB"/>
    <w:p w:rsidR="7C2359C7" w:rsidP="41DC8F89" w:rsidRDefault="7C2359C7" w14:paraId="136FCFE0" w14:textId="3062308F">
      <w:pPr>
        <w:rPr>
          <w:b/>
          <w:bCs/>
          <w:sz w:val="36"/>
          <w:szCs w:val="36"/>
        </w:rPr>
      </w:pPr>
      <w:r w:rsidRPr="6F686CD0">
        <w:rPr>
          <w:b/>
          <w:bCs/>
          <w:sz w:val="36"/>
          <w:szCs w:val="36"/>
        </w:rPr>
        <w:t>TIME MANAGEMEN</w:t>
      </w:r>
      <w:r w:rsidRPr="6F686CD0" w:rsidR="598B70F4">
        <w:rPr>
          <w:b/>
          <w:bCs/>
          <w:sz w:val="36"/>
          <w:szCs w:val="36"/>
        </w:rPr>
        <w:t>T</w:t>
      </w:r>
    </w:p>
    <w:p w:rsidR="7C2359C7" w:rsidP="41DC8F89" w:rsidRDefault="7CC3F339" w14:paraId="717E78EE" w14:textId="564BD36B">
      <w:r>
        <w:rPr>
          <w:noProof/>
        </w:rPr>
        <w:drawing>
          <wp:inline distT="0" distB="0" distL="0" distR="0" wp14:anchorId="3E1322CA" wp14:editId="6F686CD0">
            <wp:extent cx="3562350" cy="2697002"/>
            <wp:effectExtent l="0" t="0" r="0" b="0"/>
            <wp:docPr id="543378838" name="Picture 543378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562350" cy="2697002"/>
                    </a:xfrm>
                    <a:prstGeom prst="rect">
                      <a:avLst/>
                    </a:prstGeom>
                  </pic:spPr>
                </pic:pic>
              </a:graphicData>
            </a:graphic>
          </wp:inline>
        </w:drawing>
      </w:r>
      <w:r w:rsidR="220F303E">
        <w:rPr>
          <w:noProof/>
        </w:rPr>
        <w:drawing>
          <wp:inline distT="0" distB="0" distL="0" distR="0" wp14:anchorId="062C6D06" wp14:editId="321A126A">
            <wp:extent cx="3981450" cy="2777756"/>
            <wp:effectExtent l="0" t="0" r="0" b="0"/>
            <wp:docPr id="536856227" name="Picture 536856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981450" cy="2777756"/>
                    </a:xfrm>
                    <a:prstGeom prst="rect">
                      <a:avLst/>
                    </a:prstGeom>
                  </pic:spPr>
                </pic:pic>
              </a:graphicData>
            </a:graphic>
          </wp:inline>
        </w:drawing>
      </w:r>
      <w:hyperlink r:id="rId8">
        <w:r w:rsidRPr="6F686CD0" w:rsidR="35415845">
          <w:rPr>
            <w:rStyle w:val="Hyperlink"/>
            <w:rFonts w:ascii="Roboto" w:hAnsi="Roboto" w:eastAsia="Roboto" w:cs="Roboto"/>
            <w:sz w:val="24"/>
            <w:szCs w:val="24"/>
          </w:rPr>
          <w:t>https://www.highspeedtraining.co.uk/</w:t>
        </w:r>
        <w:r w:rsidRPr="6F686CD0" w:rsidR="35415845">
          <w:rPr>
            <w:rStyle w:val="Hyperlink"/>
            <w:rFonts w:ascii="Roboto" w:hAnsi="Roboto" w:eastAsia="Roboto" w:cs="Roboto"/>
            <w:b/>
            <w:bCs/>
            <w:sz w:val="24"/>
            <w:szCs w:val="24"/>
          </w:rPr>
          <w:t>time</w:t>
        </w:r>
        <w:r w:rsidRPr="6F686CD0" w:rsidR="35415845">
          <w:rPr>
            <w:rStyle w:val="Hyperlink"/>
            <w:rFonts w:ascii="Roboto" w:hAnsi="Roboto" w:eastAsia="Roboto" w:cs="Roboto"/>
            <w:sz w:val="24"/>
            <w:szCs w:val="24"/>
          </w:rPr>
          <w:t>-</w:t>
        </w:r>
        <w:r w:rsidRPr="6F686CD0" w:rsidR="35415845">
          <w:rPr>
            <w:rStyle w:val="Hyperlink"/>
            <w:rFonts w:ascii="Roboto" w:hAnsi="Roboto" w:eastAsia="Roboto" w:cs="Roboto"/>
            <w:b/>
            <w:bCs/>
            <w:sz w:val="24"/>
            <w:szCs w:val="24"/>
          </w:rPr>
          <w:t>management</w:t>
        </w:r>
      </w:hyperlink>
    </w:p>
    <w:p w:rsidR="7C2359C7" w:rsidP="2C430A40" w:rsidRDefault="7C2359C7" w14:paraId="0FA6054E" w14:textId="6876AF69"/>
    <w:p w:rsidR="7C2359C7" w:rsidP="0C685A86" w:rsidRDefault="0EDB79E1" w14:paraId="696E9F1D" w14:textId="3ECFE16B">
      <w:r w:rsidRPr="0C685A86">
        <w:t xml:space="preserve"> </w:t>
      </w:r>
      <w:r w:rsidRPr="0C685A86" w:rsidR="26887237">
        <w:t xml:space="preserve">Time management entails </w:t>
      </w:r>
      <w:r w:rsidRPr="0C685A86">
        <w:t xml:space="preserve">calculating and managing the time spent on </w:t>
      </w:r>
      <w:r w:rsidRPr="0C685A86" w:rsidR="6BC508F6">
        <w:t>tasks</w:t>
      </w:r>
      <w:r w:rsidRPr="0C685A86">
        <w:t>,</w:t>
      </w:r>
    </w:p>
    <w:p w:rsidR="0EDB79E1" w:rsidP="0C685A86" w:rsidRDefault="0EDB79E1" w14:paraId="2670C24B" w14:textId="6E753404">
      <w:r w:rsidRPr="0C685A86">
        <w:t xml:space="preserve"> Properly set objectives. Set attainable and quantifiable </w:t>
      </w:r>
      <w:r w:rsidRPr="0C685A86" w:rsidR="0F5FAC03">
        <w:t>objective</w:t>
      </w:r>
    </w:p>
    <w:p w:rsidR="0EDB79E1" w:rsidP="41DC8F89" w:rsidRDefault="0EDB79E1" w14:paraId="72085A14" w14:textId="5B284C68">
      <w:r w:rsidRPr="41DC8F89">
        <w:t xml:space="preserve">pause in between jobs </w:t>
      </w:r>
    </w:p>
    <w:p w:rsidR="0EDB79E1" w:rsidP="0C685A86" w:rsidRDefault="0EDB79E1" w14:paraId="6FBD0AFF" w14:textId="45B7DFB7">
      <w:r w:rsidRPr="0C685A86">
        <w:t>Plan certain that you have allotted sufficient time to complete your</w:t>
      </w:r>
      <w:r w:rsidRPr="0C685A86" w:rsidR="4D6C43C1">
        <w:t xml:space="preserve"> task</w:t>
      </w:r>
    </w:p>
    <w:p w:rsidR="0EDB79E1" w:rsidP="0C685A86" w:rsidRDefault="0EDB79E1" w14:paraId="2DC6E67A" w14:textId="0AB96B6E">
      <w:r w:rsidRPr="0C685A86">
        <w:t xml:space="preserve"> Planning and exerting deliberate control over the amount of time spent on </w:t>
      </w:r>
      <w:r w:rsidRPr="0C685A86" w:rsidR="2A999DD2">
        <w:t>tasks,</w:t>
      </w:r>
      <w:r w:rsidRPr="0C685A86">
        <w:t xml:space="preserve"> especially to boost effectiveness, efficiency, and productivity, is the practise of time </w:t>
      </w:r>
      <w:r w:rsidRPr="0C685A86" w:rsidR="24CE4F7C">
        <w:t>management</w:t>
      </w:r>
      <w:r w:rsidRPr="0C685A86" w:rsidR="4F6A2923">
        <w:t xml:space="preserve"> [1].</w:t>
      </w:r>
    </w:p>
    <w:p w:rsidR="0C685A86" w:rsidP="0C685A86" w:rsidRDefault="0C685A86" w14:paraId="09CE07D7" w14:textId="1FA07729"/>
    <w:p w:rsidR="09BC60C1" w:rsidP="41DC8F89" w:rsidRDefault="09BC60C1" w14:paraId="405C24AC" w14:textId="0BE6A8E1">
      <w:pPr>
        <w:rPr>
          <w:sz w:val="28"/>
          <w:szCs w:val="28"/>
        </w:rPr>
      </w:pPr>
      <w:r w:rsidRPr="41DC8F89">
        <w:rPr>
          <w:sz w:val="28"/>
          <w:szCs w:val="28"/>
        </w:rPr>
        <w:t>CRITICAL THINKIN</w:t>
      </w:r>
      <w:r w:rsidRPr="41DC8F89" w:rsidR="5CB5E3FE">
        <w:rPr>
          <w:sz w:val="28"/>
          <w:szCs w:val="28"/>
        </w:rPr>
        <w:t>G</w:t>
      </w:r>
    </w:p>
    <w:p w:rsidR="5CB5E3FE" w:rsidP="41DC8F89" w:rsidRDefault="5CB5E3FE" w14:paraId="3015AD5A" w14:textId="27C06A57"/>
    <w:p w:rsidR="794B9FF4" w:rsidP="0C685A86" w:rsidRDefault="00000000" w14:paraId="08725BD4" w14:textId="3E410DAD">
      <w:pPr>
        <w:rPr>
          <w:sz w:val="36"/>
          <w:szCs w:val="36"/>
        </w:rPr>
      </w:pPr>
      <w:hyperlink r:id="rId9">
        <w:r w:rsidRPr="0C685A86" w:rsidR="794B9FF4">
          <w:rPr>
            <w:rStyle w:val="Hyperlink"/>
            <w:rFonts w:ascii="Calibri" w:hAnsi="Calibri" w:eastAsia="Calibri" w:cs="Calibri"/>
          </w:rPr>
          <w:t>critical thinking - Bing images</w:t>
        </w:r>
      </w:hyperlink>
    </w:p>
    <w:p w:rsidR="0C685A86" w:rsidP="0C685A86" w:rsidRDefault="0C685A86" w14:paraId="622A5212" w14:textId="19DB1427">
      <w:pPr>
        <w:rPr>
          <w:rFonts w:ascii="Calibri" w:hAnsi="Calibri" w:eastAsia="Calibri" w:cs="Calibri"/>
          <w:color w:val="000000" w:themeColor="text1"/>
        </w:rPr>
      </w:pPr>
    </w:p>
    <w:p w:rsidR="003A2FC4" w:rsidP="6F686CD0" w:rsidRDefault="003A2FC4" w14:paraId="1202CEBF" w14:textId="44DA1E35">
      <w:pPr>
        <w:rPr>
          <w:rFonts w:ascii="Calibri" w:hAnsi="Calibri" w:eastAsia="Calibri" w:cs="Calibri"/>
          <w:color w:val="000000" w:themeColor="text1"/>
        </w:rPr>
      </w:pPr>
      <w:r w:rsidRPr="6F686CD0">
        <w:rPr>
          <w:rFonts w:ascii="Calibri" w:hAnsi="Calibri" w:eastAsia="Calibri" w:cs="Calibri"/>
          <w:color w:val="000000" w:themeColor="text1"/>
        </w:rPr>
        <w:t xml:space="preserve">Analysing the information at hand—facts, evidence, observations, and arguments—to plan is known as critical thinking. The topic is complicated, and there are many various definitions of what it means to analyse or evaluate factual data in a reasonable, sceptical, and objective manner. </w:t>
      </w:r>
      <w:r w:rsidRPr="6F686CD0" w:rsidR="22B3C508">
        <w:rPr>
          <w:rFonts w:ascii="Calibri" w:hAnsi="Calibri" w:eastAsia="Calibri" w:cs="Calibri"/>
          <w:color w:val="000000" w:themeColor="text1"/>
        </w:rPr>
        <w:t>“S</w:t>
      </w:r>
      <w:r w:rsidRPr="6F686CD0">
        <w:rPr>
          <w:rFonts w:ascii="Calibri" w:hAnsi="Calibri" w:eastAsia="Calibri" w:cs="Calibri"/>
          <w:color w:val="000000" w:themeColor="text1"/>
        </w:rPr>
        <w:t>elf-directed, self-disciplined, self-monitored, and self-corrective thinking are all characteristics of critical thinking</w:t>
      </w:r>
      <w:r w:rsidRPr="6F686CD0" w:rsidR="22B3C508">
        <w:rPr>
          <w:rFonts w:ascii="Calibri" w:hAnsi="Calibri" w:eastAsia="Calibri" w:cs="Calibri"/>
          <w:color w:val="000000" w:themeColor="text1"/>
        </w:rPr>
        <w:t>.</w:t>
      </w:r>
      <w:r w:rsidRPr="6F686CD0" w:rsidR="303AF235">
        <w:rPr>
          <w:rFonts w:ascii="Calibri" w:hAnsi="Calibri" w:eastAsia="Calibri" w:cs="Calibri"/>
          <w:color w:val="000000" w:themeColor="text1"/>
        </w:rPr>
        <w:t xml:space="preserve"> </w:t>
      </w:r>
      <w:r w:rsidRPr="6F686CD0">
        <w:rPr>
          <w:rFonts w:ascii="Calibri" w:hAnsi="Calibri" w:eastAsia="Calibri" w:cs="Calibri"/>
          <w:color w:val="000000" w:themeColor="text1"/>
        </w:rPr>
        <w:t xml:space="preserve">problem-solving and communication skills as well as a dedication to overcoming ingrained egocentrism and </w:t>
      </w:r>
      <w:proofErr w:type="spellStart"/>
      <w:r w:rsidRPr="6F686CD0">
        <w:rPr>
          <w:rFonts w:ascii="Calibri" w:hAnsi="Calibri" w:eastAsia="Calibri" w:cs="Calibri"/>
          <w:color w:val="000000" w:themeColor="text1"/>
        </w:rPr>
        <w:t>sociocentrism</w:t>
      </w:r>
      <w:proofErr w:type="spellEnd"/>
      <w:r w:rsidRPr="6F686CD0">
        <w:rPr>
          <w:rFonts w:ascii="Calibri" w:hAnsi="Calibri" w:eastAsia="Calibri" w:cs="Calibri"/>
          <w:color w:val="000000" w:themeColor="text1"/>
        </w:rPr>
        <w:t>.</w:t>
      </w:r>
      <w:r w:rsidRPr="6F686CD0" w:rsidR="688AA20E">
        <w:rPr>
          <w:rFonts w:ascii="Calibri" w:hAnsi="Calibri" w:eastAsia="Calibri" w:cs="Calibri"/>
          <w:color w:val="000000" w:themeColor="text1"/>
        </w:rPr>
        <w:t xml:space="preserve"> [3]</w:t>
      </w:r>
      <w:r w:rsidRPr="6F686CD0" w:rsidR="6EEA0814">
        <w:rPr>
          <w:rFonts w:ascii="Calibri" w:hAnsi="Calibri" w:eastAsia="Calibri" w:cs="Calibri"/>
          <w:color w:val="000000" w:themeColor="text1"/>
        </w:rPr>
        <w:t xml:space="preserve"> [4]</w:t>
      </w:r>
    </w:p>
    <w:p w:rsidR="0C685A86" w:rsidP="5C404E9B" w:rsidRDefault="0C685A86" w14:paraId="1F557F09" w14:textId="5512C959" w14:noSpellErr="1">
      <w:pPr>
        <w:rPr>
          <w:rFonts w:ascii="Calibri" w:hAnsi="Calibri" w:eastAsia="Calibri" w:cs="Calibri"/>
          <w:b w:val="0"/>
          <w:bCs w:val="0"/>
          <w:i w:val="1"/>
          <w:iCs w:val="1"/>
          <w:color w:val="000000" w:themeColor="text1"/>
          <w:sz w:val="32"/>
          <w:szCs w:val="32"/>
          <w:u w:val="single"/>
        </w:rPr>
      </w:pPr>
    </w:p>
    <w:p w:rsidR="5718506A" w:rsidP="5C404E9B" w:rsidRDefault="5718506A" w14:paraId="3F5409BA" w14:textId="529F37A1" w14:noSpellErr="1">
      <w:pPr>
        <w:rPr>
          <w:b w:val="0"/>
          <w:bCs w:val="0"/>
          <w:i w:val="1"/>
          <w:iCs w:val="1"/>
          <w:color w:val="FF0000"/>
          <w:sz w:val="32"/>
          <w:szCs w:val="32"/>
          <w:u w:val="single"/>
        </w:rPr>
      </w:pPr>
      <w:r w:rsidRPr="5C404E9B" w:rsidR="5718506A">
        <w:rPr>
          <w:b w:val="0"/>
          <w:bCs w:val="0"/>
          <w:i w:val="1"/>
          <w:iCs w:val="1"/>
          <w:color w:val="FF0000"/>
          <w:sz w:val="32"/>
          <w:szCs w:val="32"/>
        </w:rPr>
        <w:t xml:space="preserve"> </w:t>
      </w:r>
      <w:r w:rsidRPr="5C404E9B" w:rsidR="5718506A">
        <w:rPr>
          <w:b w:val="0"/>
          <w:bCs w:val="0"/>
          <w:i w:val="1"/>
          <w:iCs w:val="1"/>
          <w:color w:val="FF0000"/>
          <w:sz w:val="32"/>
          <w:szCs w:val="32"/>
          <w:u w:val="single"/>
        </w:rPr>
        <w:t xml:space="preserve">HOW TO </w:t>
      </w:r>
      <w:r w:rsidRPr="5C404E9B" w:rsidR="5718506A">
        <w:rPr>
          <w:b w:val="0"/>
          <w:bCs w:val="0"/>
          <w:i w:val="1"/>
          <w:iCs w:val="1"/>
          <w:color w:val="FF0000"/>
          <w:sz w:val="32"/>
          <w:szCs w:val="32"/>
          <w:u w:val="single"/>
        </w:rPr>
        <w:t>INPROVE</w:t>
      </w:r>
      <w:r w:rsidRPr="5C404E9B" w:rsidR="5718506A">
        <w:rPr>
          <w:b w:val="0"/>
          <w:bCs w:val="0"/>
          <w:i w:val="1"/>
          <w:iCs w:val="1"/>
          <w:color w:val="FF0000"/>
          <w:sz w:val="32"/>
          <w:szCs w:val="32"/>
          <w:u w:val="single"/>
        </w:rPr>
        <w:t xml:space="preserve"> MY SIMULARTY SCORE</w:t>
      </w:r>
    </w:p>
    <w:p w:rsidR="0C685A86" w:rsidP="0C685A86" w:rsidRDefault="0C685A86" w14:paraId="7EC24A81" w14:textId="4A5092D7">
      <w:pPr>
        <w:rPr>
          <w:sz w:val="32"/>
          <w:szCs w:val="32"/>
        </w:rPr>
      </w:pPr>
    </w:p>
    <w:p w:rsidR="0F75B403" w:rsidP="41DC8F89" w:rsidRDefault="0F75B403" w14:paraId="4003A5A2" w14:textId="29A06A62">
      <w:pPr>
        <w:rPr>
          <w:sz w:val="32"/>
          <w:szCs w:val="32"/>
        </w:rPr>
      </w:pPr>
      <w:r w:rsidRPr="41DC8F89">
        <w:rPr>
          <w:sz w:val="32"/>
          <w:szCs w:val="32"/>
        </w:rPr>
        <w:t>Similarity</w:t>
      </w:r>
    </w:p>
    <w:p w:rsidR="41DC8F89" w:rsidP="41DC8F89" w:rsidRDefault="41DC8F89" w14:paraId="075CA90C" w14:textId="33E172D8">
      <w:pPr>
        <w:rPr>
          <w:sz w:val="32"/>
          <w:szCs w:val="32"/>
        </w:rPr>
      </w:pPr>
    </w:p>
    <w:p w:rsidR="007C43C9" w:rsidP="41DC8F89" w:rsidRDefault="007C43C9" w14:paraId="74BFB73E" w14:textId="77777777">
      <w:pPr>
        <w:rPr>
          <w:sz w:val="32"/>
          <w:szCs w:val="32"/>
        </w:rPr>
      </w:pPr>
    </w:p>
    <w:p w:rsidR="0C685A86" w:rsidP="0C685A86" w:rsidRDefault="0C685A86" w14:paraId="7E18337C" w14:textId="1AB2A69A">
      <w:pPr>
        <w:rPr>
          <w:sz w:val="32"/>
          <w:szCs w:val="32"/>
        </w:rPr>
      </w:pPr>
    </w:p>
    <w:p w:rsidR="0F75B403" w:rsidP="41DC8F89" w:rsidRDefault="0F75B403" w14:paraId="481418B0" w14:textId="29512844">
      <w:pPr>
        <w:rPr>
          <w:sz w:val="32"/>
          <w:szCs w:val="32"/>
        </w:rPr>
      </w:pPr>
      <w:r w:rsidRPr="6F686CD0">
        <w:rPr>
          <w:sz w:val="32"/>
          <w:szCs w:val="32"/>
        </w:rPr>
        <w:t>Estimate my marks</w:t>
      </w:r>
    </w:p>
    <w:p w:rsidR="35AA8561" w:rsidP="6F686CD0" w:rsidRDefault="192F74C7" w14:paraId="6E4AAEA9" w14:textId="0809267B">
      <w:r w:rsidRPr="6F686CD0">
        <w:rPr>
          <w:sz w:val="32"/>
          <w:szCs w:val="32"/>
        </w:rPr>
        <w:t xml:space="preserve">ITY </w:t>
      </w:r>
      <w:r w:rsidRPr="6F686CD0" w:rsidR="35AA8561">
        <w:rPr>
          <w:sz w:val="32"/>
          <w:szCs w:val="32"/>
        </w:rPr>
        <w:t>nt., (2008).</w:t>
      </w:r>
    </w:p>
    <w:p w:rsidR="35AA8561" w:rsidP="0C685A86" w:rsidRDefault="35AA8561" w14:paraId="5FE62A96" w14:textId="19F2F823">
      <w:r w:rsidRPr="0C685A86">
        <w:rPr>
          <w:sz w:val="32"/>
          <w:szCs w:val="32"/>
        </w:rPr>
        <w:t xml:space="preserve">  </w:t>
      </w:r>
    </w:p>
    <w:p w:rsidR="0C685A86" w:rsidP="6F686CD0" w:rsidRDefault="09F216C6" w14:paraId="26DD5FE7" w14:textId="3EB9ACD8">
      <w:pPr>
        <w:rPr>
          <w:b/>
          <w:bCs/>
          <w:sz w:val="32"/>
          <w:szCs w:val="32"/>
          <w:u w:val="single"/>
        </w:rPr>
      </w:pPr>
      <w:r w:rsidRPr="6F686CD0">
        <w:rPr>
          <w:b/>
          <w:bCs/>
          <w:sz w:val="32"/>
          <w:szCs w:val="32"/>
          <w:u w:val="single"/>
        </w:rPr>
        <w:t xml:space="preserve">Using </w:t>
      </w:r>
      <w:proofErr w:type="spellStart"/>
      <w:r w:rsidRPr="6F686CD0">
        <w:rPr>
          <w:b/>
          <w:bCs/>
          <w:sz w:val="32"/>
          <w:szCs w:val="32"/>
          <w:u w:val="single"/>
        </w:rPr>
        <w:t>Mendeley</w:t>
      </w:r>
      <w:proofErr w:type="spellEnd"/>
      <w:r w:rsidRPr="6F686CD0" w:rsidR="479BFA04">
        <w:rPr>
          <w:b/>
          <w:bCs/>
          <w:sz w:val="32"/>
          <w:szCs w:val="32"/>
          <w:u w:val="single"/>
        </w:rPr>
        <w:t xml:space="preserve"> – Automatic Referencing Tool</w:t>
      </w:r>
    </w:p>
    <w:p w:rsidR="0710301F" w:rsidP="6F686CD0" w:rsidRDefault="0710301F" w14:paraId="23959845" w14:textId="5C9549E6">
      <w:pPr>
        <w:rPr>
          <w:sz w:val="32"/>
          <w:szCs w:val="32"/>
        </w:rPr>
      </w:pPr>
      <w:r w:rsidRPr="6F686CD0">
        <w:rPr>
          <w:sz w:val="32"/>
          <w:szCs w:val="32"/>
        </w:rPr>
        <w:t>Introduce</w:t>
      </w:r>
      <w:r w:rsidRPr="6F686CD0" w:rsidR="345DBDB9">
        <w:rPr>
          <w:sz w:val="32"/>
          <w:szCs w:val="32"/>
        </w:rPr>
        <w:t xml:space="preserve"> </w:t>
      </w:r>
      <w:proofErr w:type="spellStart"/>
      <w:r w:rsidRPr="6F686CD0" w:rsidR="345DBDB9">
        <w:rPr>
          <w:sz w:val="32"/>
          <w:szCs w:val="32"/>
        </w:rPr>
        <w:t>Mendeley</w:t>
      </w:r>
      <w:proofErr w:type="spellEnd"/>
      <w:r w:rsidRPr="6F686CD0" w:rsidR="345DBDB9">
        <w:rPr>
          <w:sz w:val="32"/>
          <w:szCs w:val="32"/>
        </w:rPr>
        <w:t xml:space="preserve"> (add citations)</w:t>
      </w:r>
      <w:r w:rsidRPr="6F686CD0">
        <w:rPr>
          <w:sz w:val="32"/>
          <w:szCs w:val="32"/>
        </w:rPr>
        <w:t>:</w:t>
      </w:r>
    </w:p>
    <w:p w:rsidR="6F686CD0" w:rsidP="6F686CD0" w:rsidRDefault="6F686CD0" w14:paraId="0ACFA71B" w14:textId="33A0FA80">
      <w:pPr>
        <w:rPr>
          <w:sz w:val="32"/>
          <w:szCs w:val="32"/>
        </w:rPr>
      </w:pPr>
    </w:p>
    <w:p w:rsidR="0710301F" w:rsidP="6F686CD0" w:rsidRDefault="0710301F" w14:paraId="146CAD70" w14:textId="17DC6CEF">
      <w:pPr>
        <w:rPr>
          <w:sz w:val="32"/>
          <w:szCs w:val="32"/>
        </w:rPr>
      </w:pPr>
      <w:r w:rsidRPr="6F686CD0">
        <w:rPr>
          <w:sz w:val="32"/>
          <w:szCs w:val="32"/>
          <w:u w:val="single"/>
        </w:rPr>
        <w:t>Install</w:t>
      </w:r>
      <w:r w:rsidRPr="6F686CD0">
        <w:rPr>
          <w:sz w:val="32"/>
          <w:szCs w:val="32"/>
        </w:rPr>
        <w:t>:</w:t>
      </w:r>
    </w:p>
    <w:p w:rsidR="0710301F" w:rsidP="6F686CD0" w:rsidRDefault="0710301F" w14:paraId="4EB0C59E" w14:textId="2A3E8301">
      <w:r>
        <w:rPr>
          <w:noProof/>
        </w:rPr>
        <w:drawing>
          <wp:inline distT="0" distB="0" distL="0" distR="0" wp14:anchorId="5853F1E6" wp14:editId="0D0E59E1">
            <wp:extent cx="4572000" cy="2705100"/>
            <wp:effectExtent l="0" t="0" r="0" b="0"/>
            <wp:docPr id="1462755074" name="Picture 1462755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2000" cy="2705100"/>
                    </a:xfrm>
                    <a:prstGeom prst="rect">
                      <a:avLst/>
                    </a:prstGeom>
                  </pic:spPr>
                </pic:pic>
              </a:graphicData>
            </a:graphic>
          </wp:inline>
        </w:drawing>
      </w:r>
    </w:p>
    <w:p w:rsidR="0C685A86" w:rsidP="0C685A86" w:rsidRDefault="0C685A86" w14:paraId="6985D314" w14:textId="728468BE">
      <w:pPr>
        <w:rPr>
          <w:sz w:val="32"/>
          <w:szCs w:val="32"/>
        </w:rPr>
      </w:pPr>
    </w:p>
    <w:p w:rsidR="0C685A86" w:rsidP="6F686CD0" w:rsidRDefault="0710301F" w14:paraId="4C9739C6" w14:textId="7B812593">
      <w:pPr>
        <w:rPr>
          <w:sz w:val="32"/>
          <w:szCs w:val="32"/>
          <w:u w:val="single"/>
        </w:rPr>
      </w:pPr>
      <w:r w:rsidRPr="6F686CD0">
        <w:rPr>
          <w:sz w:val="32"/>
          <w:szCs w:val="32"/>
          <w:u w:val="single"/>
        </w:rPr>
        <w:t>Register:</w:t>
      </w:r>
    </w:p>
    <w:p w:rsidR="2867CB8E" w:rsidP="6F686CD0" w:rsidRDefault="2867CB8E" w14:paraId="5B36A8E0" w14:textId="3DB20D61">
      <w:r>
        <w:rPr>
          <w:noProof/>
        </w:rPr>
        <w:drawing>
          <wp:inline distT="0" distB="0" distL="0" distR="0" wp14:anchorId="7BECEF55" wp14:editId="09BBBB85">
            <wp:extent cx="4572000" cy="2143125"/>
            <wp:effectExtent l="0" t="0" r="0" b="0"/>
            <wp:docPr id="654678778" name="Picture 654678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2143125"/>
                    </a:xfrm>
                    <a:prstGeom prst="rect">
                      <a:avLst/>
                    </a:prstGeom>
                  </pic:spPr>
                </pic:pic>
              </a:graphicData>
            </a:graphic>
          </wp:inline>
        </w:drawing>
      </w:r>
    </w:p>
    <w:p w:rsidR="6F686CD0" w:rsidP="6F686CD0" w:rsidRDefault="6F686CD0" w14:paraId="696B7F8D" w14:textId="3B2B9D16"/>
    <w:p w:rsidR="2867CB8E" w:rsidP="6F686CD0" w:rsidRDefault="2867CB8E" w14:paraId="7F5EF3D2" w14:textId="59ABFD23">
      <w:pPr>
        <w:rPr>
          <w:sz w:val="32"/>
          <w:szCs w:val="32"/>
          <w:u w:val="single"/>
        </w:rPr>
      </w:pPr>
      <w:r w:rsidRPr="6F686CD0">
        <w:rPr>
          <w:sz w:val="32"/>
          <w:szCs w:val="32"/>
          <w:u w:val="single"/>
        </w:rPr>
        <w:t>Add References:</w:t>
      </w:r>
    </w:p>
    <w:p w:rsidR="3D6C50A0" w:rsidP="6F686CD0" w:rsidRDefault="3D6C50A0" w14:paraId="025F0750" w14:textId="6E25880F">
      <w:pPr>
        <w:rPr>
          <w:sz w:val="24"/>
          <w:szCs w:val="24"/>
        </w:rPr>
      </w:pPr>
      <w:r w:rsidRPr="6F686CD0">
        <w:rPr>
          <w:sz w:val="24"/>
          <w:szCs w:val="24"/>
        </w:rPr>
        <w:t xml:space="preserve">Adding My References to </w:t>
      </w:r>
      <w:proofErr w:type="spellStart"/>
      <w:r w:rsidRPr="6F686CD0">
        <w:rPr>
          <w:sz w:val="24"/>
          <w:szCs w:val="24"/>
        </w:rPr>
        <w:t>Mendeley</w:t>
      </w:r>
      <w:proofErr w:type="spellEnd"/>
      <w:r w:rsidRPr="6F686CD0" w:rsidR="4AF672CF">
        <w:rPr>
          <w:sz w:val="24"/>
          <w:szCs w:val="24"/>
        </w:rPr>
        <w:t xml:space="preserve"> </w:t>
      </w:r>
    </w:p>
    <w:p w:rsidR="3D6C50A0" w:rsidP="6F686CD0" w:rsidRDefault="3D6C50A0" w14:paraId="3C398BC8" w14:textId="36B25C2A">
      <w:pPr>
        <w:rPr>
          <w:sz w:val="24"/>
          <w:szCs w:val="24"/>
        </w:rPr>
      </w:pPr>
      <w:r w:rsidRPr="6F686CD0">
        <w:rPr>
          <w:sz w:val="24"/>
          <w:szCs w:val="24"/>
        </w:rPr>
        <w:t>Several ways: Upload pdf, Web importer, manually....</w:t>
      </w:r>
    </w:p>
    <w:p w:rsidR="75B3C703" w:rsidP="6F686CD0" w:rsidRDefault="75B3C703" w14:paraId="11FACDE1" w14:textId="12F80321">
      <w:pPr>
        <w:rPr>
          <w:sz w:val="24"/>
          <w:szCs w:val="24"/>
        </w:rPr>
      </w:pPr>
      <w:r w:rsidRPr="6F686CD0">
        <w:rPr>
          <w:sz w:val="24"/>
          <w:szCs w:val="24"/>
        </w:rPr>
        <w:t>[1] [2] [3] [4]</w:t>
      </w:r>
    </w:p>
    <w:p w:rsidR="2BDDD613" w:rsidP="6F686CD0" w:rsidRDefault="2BDDD613" w14:paraId="17E4936D" w14:textId="1E6E5A6B">
      <w:pPr>
        <w:pStyle w:val="ListParagraph"/>
        <w:numPr>
          <w:ilvl w:val="0"/>
          <w:numId w:val="1"/>
        </w:numPr>
        <w:rPr>
          <w:sz w:val="32"/>
          <w:szCs w:val="32"/>
        </w:rPr>
      </w:pPr>
      <w:r w:rsidRPr="6F686CD0">
        <w:rPr>
          <w:sz w:val="32"/>
          <w:szCs w:val="32"/>
        </w:rPr>
        <w:t>Upload pdf</w:t>
      </w:r>
    </w:p>
    <w:p w:rsidR="2BDDD613" w:rsidP="6F686CD0" w:rsidRDefault="2BDDD613" w14:paraId="3058CB69" w14:textId="02FE9E30">
      <w:r>
        <w:rPr>
          <w:noProof/>
        </w:rPr>
        <w:drawing>
          <wp:inline distT="0" distB="0" distL="0" distR="0" wp14:anchorId="4DE6616E" wp14:editId="26E982E9">
            <wp:extent cx="4572000" cy="2619375"/>
            <wp:effectExtent l="0" t="0" r="0" b="0"/>
            <wp:docPr id="877231462" name="Picture 87723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2619375"/>
                    </a:xfrm>
                    <a:prstGeom prst="rect">
                      <a:avLst/>
                    </a:prstGeom>
                  </pic:spPr>
                </pic:pic>
              </a:graphicData>
            </a:graphic>
          </wp:inline>
        </w:drawing>
      </w:r>
    </w:p>
    <w:p w:rsidR="6F686CD0" w:rsidP="6F686CD0" w:rsidRDefault="6F686CD0" w14:paraId="6931C6E4" w14:textId="4ADFACFD"/>
    <w:p w:rsidR="6F686CD0" w:rsidP="6F686CD0" w:rsidRDefault="6F686CD0" w14:paraId="0972ED38" w14:textId="0FB1DF43"/>
    <w:p w:rsidR="6F686CD0" w:rsidP="6F686CD0" w:rsidRDefault="6F686CD0" w14:paraId="554FE202" w14:textId="3D3944C2"/>
    <w:p w:rsidR="140FD799" w:rsidP="6F686CD0" w:rsidRDefault="140FD799" w14:paraId="1DC4E9CD" w14:textId="7EA84038">
      <w:pPr>
        <w:pStyle w:val="ListParagraph"/>
        <w:numPr>
          <w:ilvl w:val="0"/>
          <w:numId w:val="1"/>
        </w:numPr>
      </w:pPr>
      <w:r>
        <w:t>Use Web Importer</w:t>
      </w:r>
    </w:p>
    <w:p w:rsidR="52340F06" w:rsidP="6F686CD0" w:rsidRDefault="52340F06" w14:paraId="10603328" w14:textId="408A8E20">
      <w:r>
        <w:rPr>
          <w:noProof/>
        </w:rPr>
        <w:drawing>
          <wp:inline distT="0" distB="0" distL="0" distR="0" wp14:anchorId="077E5483" wp14:editId="348EF59A">
            <wp:extent cx="4572000" cy="4543425"/>
            <wp:effectExtent l="0" t="0" r="0" b="0"/>
            <wp:docPr id="1761259166" name="Picture 1761259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4543425"/>
                    </a:xfrm>
                    <a:prstGeom prst="rect">
                      <a:avLst/>
                    </a:prstGeom>
                  </pic:spPr>
                </pic:pic>
              </a:graphicData>
            </a:graphic>
          </wp:inline>
        </w:drawing>
      </w:r>
    </w:p>
    <w:p w:rsidR="0A694A39" w:rsidP="6F686CD0" w:rsidRDefault="0A694A39" w14:paraId="407E512C" w14:textId="6919B101">
      <w:r>
        <w:rPr>
          <w:noProof/>
        </w:rPr>
        <w:drawing>
          <wp:inline distT="0" distB="0" distL="0" distR="0" wp14:anchorId="127D2CF1" wp14:editId="647180D9">
            <wp:extent cx="4572000" cy="4333875"/>
            <wp:effectExtent l="0" t="0" r="0" b="0"/>
            <wp:docPr id="1546242256" name="Picture 154624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4333875"/>
                    </a:xfrm>
                    <a:prstGeom prst="rect">
                      <a:avLst/>
                    </a:prstGeom>
                  </pic:spPr>
                </pic:pic>
              </a:graphicData>
            </a:graphic>
          </wp:inline>
        </w:drawing>
      </w:r>
    </w:p>
    <w:p w:rsidR="0C685A86" w:rsidP="0C685A86" w:rsidRDefault="0C685A86" w14:paraId="23CC6D04" w14:textId="1E1E89B8">
      <w:pPr>
        <w:rPr>
          <w:sz w:val="32"/>
          <w:szCs w:val="32"/>
        </w:rPr>
      </w:pPr>
    </w:p>
    <w:p w:rsidR="18E23726" w:rsidP="6F686CD0" w:rsidRDefault="18E23726" w14:paraId="4C99356E" w14:textId="47220A66">
      <w:r>
        <w:rPr>
          <w:noProof/>
        </w:rPr>
        <w:drawing>
          <wp:inline distT="0" distB="0" distL="0" distR="0" wp14:anchorId="26D42EC2" wp14:editId="5D12DBF9">
            <wp:extent cx="4572000" cy="2819400"/>
            <wp:effectExtent l="0" t="0" r="0" b="0"/>
            <wp:docPr id="658200124" name="Picture 658200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2000" cy="2819400"/>
                    </a:xfrm>
                    <a:prstGeom prst="rect">
                      <a:avLst/>
                    </a:prstGeom>
                  </pic:spPr>
                </pic:pic>
              </a:graphicData>
            </a:graphic>
          </wp:inline>
        </w:drawing>
      </w:r>
    </w:p>
    <w:p w:rsidR="6F686CD0" w:rsidP="6F686CD0" w:rsidRDefault="6F686CD0" w14:paraId="11101E3A" w14:textId="4C1A683A"/>
    <w:p w:rsidR="5F2CBB6A" w:rsidP="6F686CD0" w:rsidRDefault="5F2CBB6A" w14:paraId="51D9A88E" w14:textId="543B9C28">
      <w:pPr>
        <w:rPr>
          <w:sz w:val="32"/>
          <w:szCs w:val="32"/>
          <w:u w:val="single"/>
        </w:rPr>
      </w:pPr>
      <w:r w:rsidRPr="6F686CD0">
        <w:rPr>
          <w:sz w:val="32"/>
          <w:szCs w:val="32"/>
          <w:u w:val="single"/>
        </w:rPr>
        <w:t>Add Citation</w:t>
      </w:r>
    </w:p>
    <w:p w:rsidR="6F686CD0" w:rsidP="6F686CD0" w:rsidRDefault="6F686CD0" w14:paraId="7AF0042F" w14:textId="47220A66"/>
    <w:p w:rsidR="1EF41C9D" w:rsidP="6F686CD0" w:rsidRDefault="1EF41C9D" w14:paraId="0B414C28" w14:textId="6E0F2F96">
      <w:r>
        <w:rPr>
          <w:noProof/>
        </w:rPr>
        <w:drawing>
          <wp:inline distT="0" distB="0" distL="0" distR="0" wp14:anchorId="336F6120" wp14:editId="06AC8EC8">
            <wp:extent cx="4572000" cy="3857625"/>
            <wp:effectExtent l="0" t="0" r="0" b="0"/>
            <wp:docPr id="1748051557" name="Picture 174805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72000" cy="3857625"/>
                    </a:xfrm>
                    <a:prstGeom prst="rect">
                      <a:avLst/>
                    </a:prstGeom>
                  </pic:spPr>
                </pic:pic>
              </a:graphicData>
            </a:graphic>
          </wp:inline>
        </w:drawing>
      </w:r>
    </w:p>
    <w:p w:rsidR="6F686CD0" w:rsidP="6F686CD0" w:rsidRDefault="6F686CD0" w14:paraId="7E4AA081" w14:textId="226A2639"/>
    <w:p w:rsidR="7104B68C" w:rsidP="6F686CD0" w:rsidRDefault="7104B68C" w14:paraId="7440C044" w14:textId="695878A5">
      <w:pPr>
        <w:rPr>
          <w:sz w:val="32"/>
          <w:szCs w:val="32"/>
          <w:u w:val="single"/>
        </w:rPr>
      </w:pPr>
      <w:r w:rsidRPr="6F686CD0">
        <w:rPr>
          <w:sz w:val="32"/>
          <w:szCs w:val="32"/>
          <w:u w:val="single"/>
        </w:rPr>
        <w:t>Add Reference list</w:t>
      </w:r>
    </w:p>
    <w:p w:rsidR="7104B68C" w:rsidP="6F686CD0" w:rsidRDefault="7104B68C" w14:paraId="4BBDACCD" w14:textId="4D7AFAFF">
      <w:r>
        <w:rPr>
          <w:noProof/>
        </w:rPr>
        <w:drawing>
          <wp:inline distT="0" distB="0" distL="0" distR="0" wp14:anchorId="6BCB3901" wp14:editId="4647BAF6">
            <wp:extent cx="4572000" cy="3238500"/>
            <wp:effectExtent l="0" t="0" r="0" b="0"/>
            <wp:docPr id="1936420075" name="Picture 1936420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72000" cy="3238500"/>
                    </a:xfrm>
                    <a:prstGeom prst="rect">
                      <a:avLst/>
                    </a:prstGeom>
                  </pic:spPr>
                </pic:pic>
              </a:graphicData>
            </a:graphic>
          </wp:inline>
        </w:drawing>
      </w:r>
    </w:p>
    <w:p w:rsidR="6F686CD0" w:rsidP="6F686CD0" w:rsidRDefault="6F686CD0" w14:paraId="73D9CBC2" w14:textId="5DBDB82A"/>
    <w:p w:rsidR="06BF908C" w:rsidP="6F686CD0" w:rsidRDefault="06BF908C" w14:paraId="31E7C359" w14:textId="67DDAF6E">
      <w:pPr>
        <w:rPr>
          <w:b/>
          <w:bCs/>
          <w:sz w:val="32"/>
          <w:szCs w:val="32"/>
        </w:rPr>
      </w:pPr>
      <w:r w:rsidRPr="6F686CD0">
        <w:rPr>
          <w:b/>
          <w:bCs/>
          <w:sz w:val="32"/>
          <w:szCs w:val="32"/>
        </w:rPr>
        <w:t>Reference List</w:t>
      </w:r>
    </w:p>
    <w:p w:rsidR="11AE21DB" w:rsidP="6F686CD0" w:rsidRDefault="11AE21DB" w14:paraId="5A748558" w14:textId="421684E9">
      <w:pPr>
        <w:ind w:left="640" w:hanging="640"/>
      </w:pPr>
      <w:r w:rsidRPr="5C404E9B" w:rsidR="11AE21DB">
        <w:rPr>
          <w:rFonts w:ascii="Calibri" w:hAnsi="Calibri" w:eastAsia="Calibri" w:cs="Calibri"/>
          <w:sz w:val="24"/>
          <w:szCs w:val="24"/>
          <w:lang w:val="en-US"/>
        </w:rPr>
        <w:t>[1]</w:t>
      </w:r>
      <w:r>
        <w:tab/>
      </w:r>
      <w:r w:rsidRPr="5C404E9B" w:rsidR="11AE21DB">
        <w:rPr>
          <w:rFonts w:ascii="Calibri" w:hAnsi="Calibri" w:eastAsia="Calibri" w:cs="Calibri"/>
          <w:sz w:val="24"/>
          <w:szCs w:val="24"/>
          <w:lang w:val="en-US"/>
        </w:rPr>
        <w:t xml:space="preserve">- Iskandar and A. A. </w:t>
      </w:r>
      <w:r w:rsidRPr="5C404E9B" w:rsidR="11AE21DB">
        <w:rPr>
          <w:rFonts w:ascii="Calibri" w:hAnsi="Calibri" w:eastAsia="Calibri" w:cs="Calibri"/>
          <w:sz w:val="24"/>
          <w:szCs w:val="24"/>
          <w:lang w:val="en-US"/>
        </w:rPr>
        <w:t>Patak</w:t>
      </w:r>
      <w:r w:rsidRPr="5C404E9B" w:rsidR="11AE21DB">
        <w:rPr>
          <w:rFonts w:ascii="Calibri" w:hAnsi="Calibri" w:eastAsia="Calibri" w:cs="Calibri"/>
          <w:sz w:val="24"/>
          <w:szCs w:val="24"/>
          <w:lang w:val="en-US"/>
        </w:rPr>
        <w:t xml:space="preserve">, “The significance of </w:t>
      </w:r>
      <w:r w:rsidRPr="5C404E9B" w:rsidR="11AE21DB">
        <w:rPr>
          <w:rFonts w:ascii="Calibri" w:hAnsi="Calibri" w:eastAsia="Calibri" w:cs="Calibri"/>
          <w:sz w:val="24"/>
          <w:szCs w:val="24"/>
          <w:lang w:val="en-US"/>
        </w:rPr>
        <w:t>Mendeley</w:t>
      </w:r>
      <w:r w:rsidRPr="5C404E9B" w:rsidR="11AE21DB">
        <w:rPr>
          <w:rFonts w:ascii="Calibri" w:hAnsi="Calibri" w:eastAsia="Calibri" w:cs="Calibri"/>
          <w:sz w:val="24"/>
          <w:szCs w:val="24"/>
          <w:lang w:val="en-US"/>
        </w:rPr>
        <w:t xml:space="preserve"> usage on the accuracy of citation and references,” </w:t>
      </w:r>
      <w:r w:rsidRPr="5C404E9B" w:rsidR="11AE21DB">
        <w:rPr>
          <w:rFonts w:ascii="Calibri" w:hAnsi="Calibri" w:eastAsia="Calibri" w:cs="Calibri"/>
          <w:i w:val="1"/>
          <w:iCs w:val="1"/>
          <w:sz w:val="24"/>
          <w:szCs w:val="24"/>
          <w:lang w:val="en-US"/>
        </w:rPr>
        <w:t>International Journal of Humanities and Innovation (IJHI)</w:t>
      </w:r>
      <w:r w:rsidRPr="5C404E9B" w:rsidR="11AE21DB">
        <w:rPr>
          <w:rFonts w:ascii="Calibri" w:hAnsi="Calibri" w:eastAsia="Calibri" w:cs="Calibri"/>
          <w:sz w:val="24"/>
          <w:szCs w:val="24"/>
          <w:lang w:val="en-US"/>
        </w:rPr>
        <w:t xml:space="preserve">, vol. 2, no. 4, 2019, </w:t>
      </w:r>
      <w:r w:rsidRPr="5C404E9B" w:rsidR="041474F0">
        <w:rPr>
          <w:rFonts w:ascii="Calibri" w:hAnsi="Calibri" w:eastAsia="Calibri" w:cs="Calibri"/>
          <w:sz w:val="24"/>
          <w:szCs w:val="24"/>
          <w:lang w:val="en-US"/>
        </w:rPr>
        <w:t>Doi</w:t>
      </w:r>
      <w:r w:rsidRPr="5C404E9B" w:rsidR="11AE21DB">
        <w:rPr>
          <w:rFonts w:ascii="Calibri" w:hAnsi="Calibri" w:eastAsia="Calibri" w:cs="Calibri"/>
          <w:sz w:val="24"/>
          <w:szCs w:val="24"/>
          <w:lang w:val="en-US"/>
        </w:rPr>
        <w:t>: 10.33750/ijhi.v2i4.51.</w:t>
      </w:r>
    </w:p>
    <w:p w:rsidR="11AE21DB" w:rsidP="6F686CD0" w:rsidRDefault="11AE21DB" w14:paraId="1DC2E5D6" w14:textId="31E288CD">
      <w:pPr>
        <w:ind w:left="640" w:hanging="640"/>
      </w:pPr>
      <w:r w:rsidRPr="5C404E9B" w:rsidR="11AE21DB">
        <w:rPr>
          <w:rFonts w:ascii="Calibri" w:hAnsi="Calibri" w:eastAsia="Calibri" w:cs="Calibri"/>
          <w:sz w:val="24"/>
          <w:szCs w:val="24"/>
          <w:lang w:val="en-US"/>
        </w:rPr>
        <w:t>[2]</w:t>
      </w:r>
      <w:r>
        <w:tab/>
      </w:r>
      <w:r w:rsidRPr="5C404E9B" w:rsidR="11AE21DB">
        <w:rPr>
          <w:rFonts w:ascii="Calibri" w:hAnsi="Calibri" w:eastAsia="Calibri" w:cs="Calibri"/>
          <w:sz w:val="24"/>
          <w:szCs w:val="24"/>
          <w:lang w:val="en-US"/>
        </w:rPr>
        <w:t xml:space="preserve">A. A. </w:t>
      </w:r>
      <w:r w:rsidRPr="5C404E9B" w:rsidR="11AE21DB">
        <w:rPr>
          <w:rFonts w:ascii="Calibri" w:hAnsi="Calibri" w:eastAsia="Calibri" w:cs="Calibri"/>
          <w:sz w:val="24"/>
          <w:szCs w:val="24"/>
          <w:lang w:val="en-US"/>
        </w:rPr>
        <w:t>Patak</w:t>
      </w:r>
      <w:r w:rsidRPr="5C404E9B" w:rsidR="11AE21DB">
        <w:rPr>
          <w:rFonts w:ascii="Calibri" w:hAnsi="Calibri" w:eastAsia="Calibri" w:cs="Calibri"/>
          <w:sz w:val="24"/>
          <w:szCs w:val="24"/>
          <w:lang w:val="en-US"/>
        </w:rPr>
        <w:t xml:space="preserve"> and M. Tahir, “Avoiding plagiarism using </w:t>
      </w:r>
      <w:r w:rsidRPr="5C404E9B" w:rsidR="705D5CC3">
        <w:rPr>
          <w:rFonts w:ascii="Calibri" w:hAnsi="Calibri" w:eastAsia="Calibri" w:cs="Calibri"/>
          <w:sz w:val="24"/>
          <w:szCs w:val="24"/>
          <w:lang w:val="en-US"/>
        </w:rPr>
        <w:t>Mendeley</w:t>
      </w:r>
      <w:r w:rsidRPr="5C404E9B" w:rsidR="11AE21DB">
        <w:rPr>
          <w:rFonts w:ascii="Calibri" w:hAnsi="Calibri" w:eastAsia="Calibri" w:cs="Calibri"/>
          <w:sz w:val="24"/>
          <w:szCs w:val="24"/>
          <w:lang w:val="en-US"/>
        </w:rPr>
        <w:t xml:space="preserve"> in Indonesian higher education setting,” </w:t>
      </w:r>
      <w:r w:rsidRPr="5C404E9B" w:rsidR="11AE21DB">
        <w:rPr>
          <w:rFonts w:ascii="Calibri" w:hAnsi="Calibri" w:eastAsia="Calibri" w:cs="Calibri"/>
          <w:i w:val="1"/>
          <w:iCs w:val="1"/>
          <w:sz w:val="24"/>
          <w:szCs w:val="24"/>
          <w:lang w:val="en-US"/>
        </w:rPr>
        <w:t>International Journal of Evaluation and Research in Education</w:t>
      </w:r>
      <w:r w:rsidRPr="5C404E9B" w:rsidR="11AE21DB">
        <w:rPr>
          <w:rFonts w:ascii="Calibri" w:hAnsi="Calibri" w:eastAsia="Calibri" w:cs="Calibri"/>
          <w:sz w:val="24"/>
          <w:szCs w:val="24"/>
          <w:lang w:val="en-US"/>
        </w:rPr>
        <w:t xml:space="preserve">, vol. 8, no. 4, 2019, </w:t>
      </w:r>
      <w:r w:rsidRPr="5C404E9B" w:rsidR="680C1BCC">
        <w:rPr>
          <w:rFonts w:ascii="Calibri" w:hAnsi="Calibri" w:eastAsia="Calibri" w:cs="Calibri"/>
          <w:sz w:val="24"/>
          <w:szCs w:val="24"/>
          <w:lang w:val="en-US"/>
        </w:rPr>
        <w:t>Doi</w:t>
      </w:r>
      <w:r w:rsidRPr="5C404E9B" w:rsidR="11AE21DB">
        <w:rPr>
          <w:rFonts w:ascii="Calibri" w:hAnsi="Calibri" w:eastAsia="Calibri" w:cs="Calibri"/>
          <w:sz w:val="24"/>
          <w:szCs w:val="24"/>
          <w:lang w:val="en-US"/>
        </w:rPr>
        <w:t>: 10.11591/ijere.v8i4.20268.</w:t>
      </w:r>
    </w:p>
    <w:p w:rsidR="11AE21DB" w:rsidP="6F686CD0" w:rsidRDefault="11AE21DB" w14:paraId="48A2A4CB" w14:textId="2E9AC0B6">
      <w:pPr>
        <w:ind w:left="640" w:hanging="640"/>
      </w:pPr>
      <w:r w:rsidRPr="5C404E9B" w:rsidR="11AE21DB">
        <w:rPr>
          <w:rFonts w:ascii="Calibri" w:hAnsi="Calibri" w:eastAsia="Calibri" w:cs="Calibri"/>
          <w:sz w:val="24"/>
          <w:szCs w:val="24"/>
          <w:lang w:val="en-US"/>
        </w:rPr>
        <w:t>[3]</w:t>
      </w:r>
      <w:r>
        <w:tab/>
      </w:r>
      <w:r w:rsidRPr="5C404E9B" w:rsidR="11AE21DB">
        <w:rPr>
          <w:rFonts w:ascii="Calibri" w:hAnsi="Calibri" w:eastAsia="Calibri" w:cs="Calibri"/>
          <w:sz w:val="24"/>
          <w:szCs w:val="24"/>
          <w:lang w:val="en-US"/>
        </w:rPr>
        <w:t xml:space="preserve">M. A. F. Reis, J. </w:t>
      </w:r>
      <w:r w:rsidRPr="5C404E9B" w:rsidR="3063857E">
        <w:rPr>
          <w:rFonts w:ascii="Calibri" w:hAnsi="Calibri" w:eastAsia="Calibri" w:cs="Calibri"/>
          <w:sz w:val="24"/>
          <w:szCs w:val="24"/>
          <w:lang w:val="en-US"/>
        </w:rPr>
        <w:t xml:space="preserve">Favret </w:t>
      </w:r>
      <w:r w:rsidRPr="5C404E9B" w:rsidR="0F6734D9">
        <w:rPr>
          <w:rFonts w:ascii="Calibri" w:hAnsi="Calibri" w:eastAsia="Calibri" w:cs="Calibri"/>
          <w:sz w:val="24"/>
          <w:szCs w:val="24"/>
          <w:lang w:val="en-US"/>
        </w:rPr>
        <w:t>too</w:t>
      </w:r>
      <w:r w:rsidRPr="5C404E9B" w:rsidR="11AE21DB">
        <w:rPr>
          <w:rFonts w:ascii="Calibri" w:hAnsi="Calibri" w:eastAsia="Calibri" w:cs="Calibri"/>
          <w:sz w:val="24"/>
          <w:szCs w:val="24"/>
          <w:lang w:val="en-US"/>
        </w:rPr>
        <w:t xml:space="preserve">, N. M. </w:t>
      </w:r>
      <w:proofErr w:type="spellStart"/>
      <w:r w:rsidRPr="5C404E9B" w:rsidR="11AE21DB">
        <w:rPr>
          <w:rFonts w:ascii="Calibri" w:hAnsi="Calibri" w:eastAsia="Calibri" w:cs="Calibri"/>
          <w:sz w:val="24"/>
          <w:szCs w:val="24"/>
          <w:lang w:val="en-US"/>
        </w:rPr>
        <w:t>Favretto</w:t>
      </w:r>
      <w:proofErr w:type="spellEnd"/>
      <w:r w:rsidRPr="5C404E9B" w:rsidR="11AE21DB">
        <w:rPr>
          <w:rFonts w:ascii="Calibri" w:hAnsi="Calibri" w:eastAsia="Calibri" w:cs="Calibri"/>
          <w:sz w:val="24"/>
          <w:szCs w:val="24"/>
          <w:lang w:val="en-US"/>
        </w:rPr>
        <w:t xml:space="preserve">, L. M. H. </w:t>
      </w:r>
      <w:proofErr w:type="spellStart"/>
      <w:r w:rsidRPr="5C404E9B" w:rsidR="11AE21DB">
        <w:rPr>
          <w:rFonts w:ascii="Calibri" w:hAnsi="Calibri" w:eastAsia="Calibri" w:cs="Calibri"/>
          <w:sz w:val="24"/>
          <w:szCs w:val="24"/>
          <w:lang w:val="en-US"/>
        </w:rPr>
        <w:t>Favretto</w:t>
      </w:r>
      <w:proofErr w:type="spellEnd"/>
      <w:r w:rsidRPr="5C404E9B" w:rsidR="11AE21DB">
        <w:rPr>
          <w:rFonts w:ascii="Calibri" w:hAnsi="Calibri" w:eastAsia="Calibri" w:cs="Calibri"/>
          <w:sz w:val="24"/>
          <w:szCs w:val="24"/>
          <w:lang w:val="en-US"/>
        </w:rPr>
        <w:t xml:space="preserve">, and R. P. dos Santos, “Knowledge management in the classroom using </w:t>
      </w:r>
      <w:r w:rsidRPr="5C404E9B" w:rsidR="11AE21DB">
        <w:rPr>
          <w:rFonts w:ascii="Calibri" w:hAnsi="Calibri" w:eastAsia="Calibri" w:cs="Calibri"/>
          <w:sz w:val="24"/>
          <w:szCs w:val="24"/>
          <w:lang w:val="en-US"/>
        </w:rPr>
        <w:t>Mendeley</w:t>
      </w:r>
      <w:r w:rsidRPr="5C404E9B" w:rsidR="11AE21DB">
        <w:rPr>
          <w:rFonts w:ascii="Calibri" w:hAnsi="Calibri" w:eastAsia="Calibri" w:cs="Calibri"/>
          <w:sz w:val="24"/>
          <w:szCs w:val="24"/>
          <w:lang w:val="en-US"/>
        </w:rPr>
        <w:t xml:space="preserve"> technology,” </w:t>
      </w:r>
      <w:r w:rsidRPr="5C404E9B" w:rsidR="11AE21DB">
        <w:rPr>
          <w:rFonts w:ascii="Calibri" w:hAnsi="Calibri" w:eastAsia="Calibri" w:cs="Calibri"/>
          <w:i w:val="1"/>
          <w:iCs w:val="1"/>
          <w:sz w:val="24"/>
          <w:szCs w:val="24"/>
          <w:lang w:val="en-US"/>
        </w:rPr>
        <w:t>Journal of Academic Librarianship</w:t>
      </w:r>
      <w:r w:rsidRPr="5C404E9B" w:rsidR="11AE21DB">
        <w:rPr>
          <w:rFonts w:ascii="Calibri" w:hAnsi="Calibri" w:eastAsia="Calibri" w:cs="Calibri"/>
          <w:sz w:val="24"/>
          <w:szCs w:val="24"/>
          <w:lang w:val="en-US"/>
        </w:rPr>
        <w:t xml:space="preserve">, vol. 48, no. 4, 2022, </w:t>
      </w:r>
      <w:r w:rsidRPr="5C404E9B" w:rsidR="658A9952">
        <w:rPr>
          <w:rFonts w:ascii="Calibri" w:hAnsi="Calibri" w:eastAsia="Calibri" w:cs="Calibri"/>
          <w:sz w:val="24"/>
          <w:szCs w:val="24"/>
          <w:lang w:val="en-US"/>
        </w:rPr>
        <w:t>Doi</w:t>
      </w:r>
      <w:r w:rsidRPr="5C404E9B" w:rsidR="11AE21DB">
        <w:rPr>
          <w:rFonts w:ascii="Calibri" w:hAnsi="Calibri" w:eastAsia="Calibri" w:cs="Calibri"/>
          <w:sz w:val="24"/>
          <w:szCs w:val="24"/>
          <w:lang w:val="en-US"/>
        </w:rPr>
        <w:t>: 10.1016/j.acalib.2021.102486.</w:t>
      </w:r>
    </w:p>
    <w:p w:rsidR="11AE21DB" w:rsidP="6F686CD0" w:rsidRDefault="11AE21DB" w14:paraId="11B37451" w14:textId="4F8ADD0A">
      <w:pPr>
        <w:ind w:left="640" w:hanging="640"/>
      </w:pPr>
      <w:r w:rsidRPr="6F686CD0">
        <w:rPr>
          <w:rFonts w:ascii="Calibri" w:hAnsi="Calibri" w:eastAsia="Calibri" w:cs="Calibri"/>
          <w:sz w:val="24"/>
          <w:szCs w:val="24"/>
          <w:lang w:val="en-US"/>
        </w:rPr>
        <w:t>[4]</w:t>
      </w:r>
      <w:r>
        <w:tab/>
      </w:r>
      <w:r w:rsidRPr="6F686CD0">
        <w:rPr>
          <w:rFonts w:ascii="Calibri" w:hAnsi="Calibri" w:eastAsia="Calibri" w:cs="Calibri"/>
          <w:sz w:val="24"/>
          <w:szCs w:val="24"/>
          <w:lang w:val="en-US"/>
        </w:rPr>
        <w:t xml:space="preserve">The </w:t>
      </w:r>
      <w:proofErr w:type="spellStart"/>
      <w:r w:rsidRPr="6F686CD0">
        <w:rPr>
          <w:rFonts w:ascii="Calibri" w:hAnsi="Calibri" w:eastAsia="Calibri" w:cs="Calibri"/>
          <w:sz w:val="24"/>
          <w:szCs w:val="24"/>
          <w:lang w:val="en-US"/>
        </w:rPr>
        <w:t>Mendeley</w:t>
      </w:r>
      <w:proofErr w:type="spellEnd"/>
      <w:r w:rsidRPr="6F686CD0">
        <w:rPr>
          <w:rFonts w:ascii="Calibri" w:hAnsi="Calibri" w:eastAsia="Calibri" w:cs="Calibri"/>
          <w:sz w:val="24"/>
          <w:szCs w:val="24"/>
          <w:lang w:val="en-US"/>
        </w:rPr>
        <w:t xml:space="preserve"> Support Team </w:t>
      </w:r>
      <w:r w:rsidRPr="6F686CD0">
        <w:rPr>
          <w:rFonts w:ascii="Calibri" w:hAnsi="Calibri" w:eastAsia="Calibri" w:cs="Calibri"/>
          <w:i/>
          <w:iCs/>
          <w:sz w:val="24"/>
          <w:szCs w:val="24"/>
          <w:lang w:val="en-US"/>
        </w:rPr>
        <w:t>et al.</w:t>
      </w:r>
      <w:r w:rsidRPr="6F686CD0">
        <w:rPr>
          <w:rFonts w:ascii="Calibri" w:hAnsi="Calibri" w:eastAsia="Calibri" w:cs="Calibri"/>
          <w:sz w:val="24"/>
          <w:szCs w:val="24"/>
          <w:lang w:val="en-US"/>
        </w:rPr>
        <w:t xml:space="preserve">, “Import citations into your library using the </w:t>
      </w:r>
      <w:proofErr w:type="spellStart"/>
      <w:r w:rsidRPr="6F686CD0">
        <w:rPr>
          <w:rFonts w:ascii="Calibri" w:hAnsi="Calibri" w:eastAsia="Calibri" w:cs="Calibri"/>
          <w:sz w:val="24"/>
          <w:szCs w:val="24"/>
          <w:lang w:val="en-US"/>
        </w:rPr>
        <w:t>Mendeley</w:t>
      </w:r>
      <w:proofErr w:type="spellEnd"/>
      <w:r w:rsidRPr="6F686CD0">
        <w:rPr>
          <w:rFonts w:ascii="Calibri" w:hAnsi="Calibri" w:eastAsia="Calibri" w:cs="Calibri"/>
          <w:sz w:val="24"/>
          <w:szCs w:val="24"/>
          <w:lang w:val="en-US"/>
        </w:rPr>
        <w:t xml:space="preserve"> Web Importer | </w:t>
      </w:r>
      <w:proofErr w:type="spellStart"/>
      <w:r w:rsidRPr="6F686CD0">
        <w:rPr>
          <w:rFonts w:ascii="Calibri" w:hAnsi="Calibri" w:eastAsia="Calibri" w:cs="Calibri"/>
          <w:sz w:val="24"/>
          <w:szCs w:val="24"/>
          <w:lang w:val="en-US"/>
        </w:rPr>
        <w:t>Mendeley</w:t>
      </w:r>
      <w:proofErr w:type="spellEnd"/>
      <w:r w:rsidRPr="6F686CD0">
        <w:rPr>
          <w:rFonts w:ascii="Calibri" w:hAnsi="Calibri" w:eastAsia="Calibri" w:cs="Calibri"/>
          <w:sz w:val="24"/>
          <w:szCs w:val="24"/>
          <w:lang w:val="en-US"/>
        </w:rPr>
        <w:t xml:space="preserve">,” </w:t>
      </w:r>
      <w:r w:rsidRPr="6F686CD0">
        <w:rPr>
          <w:rFonts w:ascii="Calibri" w:hAnsi="Calibri" w:eastAsia="Calibri" w:cs="Calibri"/>
          <w:i/>
          <w:iCs/>
          <w:sz w:val="24"/>
          <w:szCs w:val="24"/>
          <w:lang w:val="en-US"/>
        </w:rPr>
        <w:t>International Journal of Hygiene and Environmental Health</w:t>
      </w:r>
      <w:r w:rsidRPr="6F686CD0">
        <w:rPr>
          <w:rFonts w:ascii="Calibri" w:hAnsi="Calibri" w:eastAsia="Calibri" w:cs="Calibri"/>
          <w:sz w:val="24"/>
          <w:szCs w:val="24"/>
          <w:lang w:val="en-US"/>
        </w:rPr>
        <w:t>, 2013.</w:t>
      </w:r>
    </w:p>
    <w:p w:rsidR="6F686CD0" w:rsidP="6F686CD0" w:rsidRDefault="6F686CD0" w14:paraId="4DC23A24" w14:textId="62408D04"/>
    <w:p w:rsidR="6F686CD0" w:rsidP="6F686CD0" w:rsidRDefault="6F686CD0" w14:paraId="1C421B70" w14:textId="1992E22D"/>
    <w:p w:rsidR="6F686CD0" w:rsidP="6F686CD0" w:rsidRDefault="6F686CD0" w14:paraId="3F204D21" w14:textId="61C81687"/>
    <w:p w:rsidR="41DC8F89" w:rsidP="41DC8F89" w:rsidRDefault="41DC8F89" w14:paraId="4EA7EBA7" w14:textId="2712BBDF"/>
    <w:p w:rsidR="41DC8F89" w:rsidP="41DC8F89" w:rsidRDefault="41DC8F89" w14:paraId="288358F4" w14:textId="7FC7D589"/>
    <w:sectPr w:rsidR="41DC8F8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Roboto">
    <w:panose1 w:val="02000000000000000000"/>
    <w:charset w:val="00"/>
    <w:family w:val="auto"/>
    <w:pitch w:val="variable"/>
    <w:sig w:usb0="E00002FF" w:usb1="5000217F" w:usb2="00000021"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xJzLUcTk" int2:invalidationBookmarkName="" int2:hashCode="6M8FSsR5GRSOgb" int2:id="aaZbu6EK">
      <int2:state int2:value="Reviewed" int2:type="AugLoop_Similarity_SimilarityAnnotation"/>
    </int2:bookmark>
  </int2:observations>
  <int2:intelligenceSettings>
    <int2:extLst>
      <oel:ext uri="74B372B9-2EFF-4315-9A3F-32BA87CA82B1">
        <int2:goals int2:version="1" int2:formality="0"/>
      </oel:ext>
    </int2:extLst>
  </int2:intelligenceSettings>
  <int2:onDemandWorkflows>
    <int2:onDemandWorkflow int2:type="SimilarityCheck" int2:paragraphVersions="7869CF57-4AAA2E2A 6B147FC8-1AD07FE7 6AACAE53-0CA4A988 13709A54-617B7D8D 25676B2B-2A9BE47D 02F86C86-26364373 6CBBED2C-72322B3F 41315A7B-47773E25 4EF92A49-5CE5546B 7826C73B-4EB5155B 3385540F-287A8502 0A16496B-4632A25B 78534ECA-5C0DDF58 213E9E4C-350171DB 136FCFE0-3062308F 717E78EE-3B5B3C40 0FA6054E-6876AF69 696E9F1D-2832BF9E 2670C24B-43262300 72085A14-5B284C68 02F4455F-4713127E 2DC6E67A-6F732DFD 4C0A10D8-2353D8A3 405C24AC-0BE6A8E1 3015AD5A-28EEC591 08725BD4-3E410DAD 622A5212-19DB1427 1202CEBF-7F79B25D 1F557F09-5512C959 3F5409BA-529F37A1 7EC24A81-4A5092D7 4003A5A2-29A06A62 075CA90C-33E172D8 7E18337C-1AB2A69A 481418B0-29512844 551F9819-477AD34A 6C9FE1F5-221575E4 4EA7EBA7-2712BBDF 288358F4-7FC7D589"/>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4202EB"/>
    <w:multiLevelType w:val="hybridMultilevel"/>
    <w:tmpl w:val="FFFFFFFF"/>
    <w:lvl w:ilvl="0" w:tplc="BE58BAE4">
      <w:start w:val="1"/>
      <w:numFmt w:val="upperLetter"/>
      <w:lvlText w:val="%1)"/>
      <w:lvlJc w:val="left"/>
      <w:pPr>
        <w:ind w:left="720" w:hanging="360"/>
      </w:pPr>
    </w:lvl>
    <w:lvl w:ilvl="1" w:tplc="5D249690">
      <w:start w:val="1"/>
      <w:numFmt w:val="lowerLetter"/>
      <w:lvlText w:val="%2."/>
      <w:lvlJc w:val="left"/>
      <w:pPr>
        <w:ind w:left="1440" w:hanging="360"/>
      </w:pPr>
    </w:lvl>
    <w:lvl w:ilvl="2" w:tplc="A4527B92">
      <w:start w:val="1"/>
      <w:numFmt w:val="lowerRoman"/>
      <w:lvlText w:val="%3."/>
      <w:lvlJc w:val="right"/>
      <w:pPr>
        <w:ind w:left="2160" w:hanging="180"/>
      </w:pPr>
    </w:lvl>
    <w:lvl w:ilvl="3" w:tplc="166EDFD6">
      <w:start w:val="1"/>
      <w:numFmt w:val="decimal"/>
      <w:lvlText w:val="%4."/>
      <w:lvlJc w:val="left"/>
      <w:pPr>
        <w:ind w:left="2880" w:hanging="360"/>
      </w:pPr>
    </w:lvl>
    <w:lvl w:ilvl="4" w:tplc="C64AB79A">
      <w:start w:val="1"/>
      <w:numFmt w:val="lowerLetter"/>
      <w:lvlText w:val="%5."/>
      <w:lvlJc w:val="left"/>
      <w:pPr>
        <w:ind w:left="3600" w:hanging="360"/>
      </w:pPr>
    </w:lvl>
    <w:lvl w:ilvl="5" w:tplc="23980B5E">
      <w:start w:val="1"/>
      <w:numFmt w:val="lowerRoman"/>
      <w:lvlText w:val="%6."/>
      <w:lvlJc w:val="right"/>
      <w:pPr>
        <w:ind w:left="4320" w:hanging="180"/>
      </w:pPr>
    </w:lvl>
    <w:lvl w:ilvl="6" w:tplc="611018C4">
      <w:start w:val="1"/>
      <w:numFmt w:val="decimal"/>
      <w:lvlText w:val="%7."/>
      <w:lvlJc w:val="left"/>
      <w:pPr>
        <w:ind w:left="5040" w:hanging="360"/>
      </w:pPr>
    </w:lvl>
    <w:lvl w:ilvl="7" w:tplc="793A0786">
      <w:start w:val="1"/>
      <w:numFmt w:val="lowerLetter"/>
      <w:lvlText w:val="%8."/>
      <w:lvlJc w:val="left"/>
      <w:pPr>
        <w:ind w:left="5760" w:hanging="360"/>
      </w:pPr>
    </w:lvl>
    <w:lvl w:ilvl="8" w:tplc="E66C3B7C">
      <w:start w:val="1"/>
      <w:numFmt w:val="lowerRoman"/>
      <w:lvlText w:val="%9."/>
      <w:lvlJc w:val="right"/>
      <w:pPr>
        <w:ind w:left="6480" w:hanging="180"/>
      </w:pPr>
    </w:lvl>
  </w:abstractNum>
  <w:num w:numId="1" w16cid:durableId="786244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14D"/>
    <w:rsid w:val="003A2FC4"/>
    <w:rsid w:val="0052614D"/>
    <w:rsid w:val="007C43C9"/>
    <w:rsid w:val="0095F048"/>
    <w:rsid w:val="00A13026"/>
    <w:rsid w:val="00B26386"/>
    <w:rsid w:val="0127FE41"/>
    <w:rsid w:val="0185C9A8"/>
    <w:rsid w:val="01911D3E"/>
    <w:rsid w:val="02715EC2"/>
    <w:rsid w:val="041474F0"/>
    <w:rsid w:val="047670FE"/>
    <w:rsid w:val="06BF908C"/>
    <w:rsid w:val="0710301F"/>
    <w:rsid w:val="077F7514"/>
    <w:rsid w:val="09BC60C1"/>
    <w:rsid w:val="09F216C6"/>
    <w:rsid w:val="0A143DA6"/>
    <w:rsid w:val="0A3D187A"/>
    <w:rsid w:val="0A694A39"/>
    <w:rsid w:val="0B555073"/>
    <w:rsid w:val="0BD09F1A"/>
    <w:rsid w:val="0BE27871"/>
    <w:rsid w:val="0C2BC277"/>
    <w:rsid w:val="0C4413D8"/>
    <w:rsid w:val="0C685A86"/>
    <w:rsid w:val="0C779287"/>
    <w:rsid w:val="0CE530E8"/>
    <w:rsid w:val="0EDB79E1"/>
    <w:rsid w:val="0F0EA716"/>
    <w:rsid w:val="0F5FAC03"/>
    <w:rsid w:val="0F6734D9"/>
    <w:rsid w:val="0F75B403"/>
    <w:rsid w:val="1080FC80"/>
    <w:rsid w:val="1120B26E"/>
    <w:rsid w:val="11AE21DB"/>
    <w:rsid w:val="13F22AC9"/>
    <w:rsid w:val="140FD799"/>
    <w:rsid w:val="14585330"/>
    <w:rsid w:val="14AEE2DF"/>
    <w:rsid w:val="164AB340"/>
    <w:rsid w:val="1715A696"/>
    <w:rsid w:val="1756ACAD"/>
    <w:rsid w:val="177B441E"/>
    <w:rsid w:val="180EE606"/>
    <w:rsid w:val="181E7012"/>
    <w:rsid w:val="18E23726"/>
    <w:rsid w:val="19096E83"/>
    <w:rsid w:val="192F74C7"/>
    <w:rsid w:val="1AADA309"/>
    <w:rsid w:val="1B1A1229"/>
    <w:rsid w:val="1BFCD807"/>
    <w:rsid w:val="1CCB56D9"/>
    <w:rsid w:val="1CEE1C41"/>
    <w:rsid w:val="1D7FE4B2"/>
    <w:rsid w:val="1E7701A4"/>
    <w:rsid w:val="1EF41C9D"/>
    <w:rsid w:val="1FA53359"/>
    <w:rsid w:val="20B78FD0"/>
    <w:rsid w:val="20D3F7DD"/>
    <w:rsid w:val="21C7AFD1"/>
    <w:rsid w:val="220F303E"/>
    <w:rsid w:val="22B3C508"/>
    <w:rsid w:val="234B8B76"/>
    <w:rsid w:val="24CE4F7C"/>
    <w:rsid w:val="24D4B920"/>
    <w:rsid w:val="26887237"/>
    <w:rsid w:val="27070D8D"/>
    <w:rsid w:val="27223413"/>
    <w:rsid w:val="281F8D53"/>
    <w:rsid w:val="2867CB8E"/>
    <w:rsid w:val="291D0339"/>
    <w:rsid w:val="29B4A0DC"/>
    <w:rsid w:val="2A999DD2"/>
    <w:rsid w:val="2BA4A907"/>
    <w:rsid w:val="2BDDD613"/>
    <w:rsid w:val="2C430A40"/>
    <w:rsid w:val="2DE29F95"/>
    <w:rsid w:val="2E1ED962"/>
    <w:rsid w:val="2E260737"/>
    <w:rsid w:val="2E807D23"/>
    <w:rsid w:val="2EB8D327"/>
    <w:rsid w:val="2F894B8B"/>
    <w:rsid w:val="303AF235"/>
    <w:rsid w:val="3063857E"/>
    <w:rsid w:val="31037B1F"/>
    <w:rsid w:val="31167B63"/>
    <w:rsid w:val="31251BEC"/>
    <w:rsid w:val="3168D295"/>
    <w:rsid w:val="319A13CB"/>
    <w:rsid w:val="31AD473C"/>
    <w:rsid w:val="32489E44"/>
    <w:rsid w:val="33DD955F"/>
    <w:rsid w:val="345CBCAE"/>
    <w:rsid w:val="345DBDB9"/>
    <w:rsid w:val="346D26D7"/>
    <w:rsid w:val="34D24127"/>
    <w:rsid w:val="35415845"/>
    <w:rsid w:val="35AA8561"/>
    <w:rsid w:val="36E11410"/>
    <w:rsid w:val="376D7CF8"/>
    <w:rsid w:val="38B7EB04"/>
    <w:rsid w:val="38E4ED20"/>
    <w:rsid w:val="393310D8"/>
    <w:rsid w:val="39683B4E"/>
    <w:rsid w:val="3A4CD6E3"/>
    <w:rsid w:val="3A544A95"/>
    <w:rsid w:val="3AA6BAC3"/>
    <w:rsid w:val="3BC2E0F3"/>
    <w:rsid w:val="3D6C50A0"/>
    <w:rsid w:val="3DA9E159"/>
    <w:rsid w:val="3EFA81B5"/>
    <w:rsid w:val="3F98BC52"/>
    <w:rsid w:val="41DC8F89"/>
    <w:rsid w:val="42D05D14"/>
    <w:rsid w:val="43CC05D4"/>
    <w:rsid w:val="44484445"/>
    <w:rsid w:val="448E999F"/>
    <w:rsid w:val="453B1147"/>
    <w:rsid w:val="46FFEEAE"/>
    <w:rsid w:val="476F519E"/>
    <w:rsid w:val="477C2D8A"/>
    <w:rsid w:val="478D6861"/>
    <w:rsid w:val="479BFA04"/>
    <w:rsid w:val="489BBF0F"/>
    <w:rsid w:val="48D91131"/>
    <w:rsid w:val="4ADFEB65"/>
    <w:rsid w:val="4AEED4DF"/>
    <w:rsid w:val="4AF672CF"/>
    <w:rsid w:val="4B9D85FF"/>
    <w:rsid w:val="4C99684E"/>
    <w:rsid w:val="4D4E10B2"/>
    <w:rsid w:val="4D6C43C1"/>
    <w:rsid w:val="4E753605"/>
    <w:rsid w:val="4EEF20FF"/>
    <w:rsid w:val="4F6A2923"/>
    <w:rsid w:val="5085B174"/>
    <w:rsid w:val="50C1015A"/>
    <w:rsid w:val="50C1EA2F"/>
    <w:rsid w:val="516DC17D"/>
    <w:rsid w:val="52340F06"/>
    <w:rsid w:val="528DAD6A"/>
    <w:rsid w:val="52D01969"/>
    <w:rsid w:val="52D4AE8F"/>
    <w:rsid w:val="53C3CBAA"/>
    <w:rsid w:val="54E47789"/>
    <w:rsid w:val="5718506A"/>
    <w:rsid w:val="5890C359"/>
    <w:rsid w:val="59584827"/>
    <w:rsid w:val="598B70F4"/>
    <w:rsid w:val="5C404E9B"/>
    <w:rsid w:val="5CB5E3FE"/>
    <w:rsid w:val="5E494B53"/>
    <w:rsid w:val="5F27A964"/>
    <w:rsid w:val="5F2CBB6A"/>
    <w:rsid w:val="5FD73A2D"/>
    <w:rsid w:val="5FE51BB4"/>
    <w:rsid w:val="601740C2"/>
    <w:rsid w:val="609F9E7C"/>
    <w:rsid w:val="60AE3F05"/>
    <w:rsid w:val="62D23AB6"/>
    <w:rsid w:val="636991B6"/>
    <w:rsid w:val="6439BE45"/>
    <w:rsid w:val="64CF3016"/>
    <w:rsid w:val="658A9952"/>
    <w:rsid w:val="65ACDDCB"/>
    <w:rsid w:val="669E593A"/>
    <w:rsid w:val="678A2EA7"/>
    <w:rsid w:val="680C1BCC"/>
    <w:rsid w:val="6814634A"/>
    <w:rsid w:val="688AA20E"/>
    <w:rsid w:val="6896B303"/>
    <w:rsid w:val="68D186C5"/>
    <w:rsid w:val="690D2F68"/>
    <w:rsid w:val="6A62A814"/>
    <w:rsid w:val="6B4C040C"/>
    <w:rsid w:val="6B71CA5D"/>
    <w:rsid w:val="6BC508F6"/>
    <w:rsid w:val="6C6F86AF"/>
    <w:rsid w:val="6CAE7369"/>
    <w:rsid w:val="6CFBAC39"/>
    <w:rsid w:val="6D74FB17"/>
    <w:rsid w:val="6E1C4A29"/>
    <w:rsid w:val="6EEA0814"/>
    <w:rsid w:val="6EF13872"/>
    <w:rsid w:val="6F686CD0"/>
    <w:rsid w:val="7017448B"/>
    <w:rsid w:val="705D5CC3"/>
    <w:rsid w:val="708AC79A"/>
    <w:rsid w:val="7104B68C"/>
    <w:rsid w:val="7117E890"/>
    <w:rsid w:val="719421D0"/>
    <w:rsid w:val="730F3BA2"/>
    <w:rsid w:val="73C2685C"/>
    <w:rsid w:val="74C06EFC"/>
    <w:rsid w:val="75B3C703"/>
    <w:rsid w:val="7646DC64"/>
    <w:rsid w:val="77E2ACC5"/>
    <w:rsid w:val="77F80FBE"/>
    <w:rsid w:val="792AE7FB"/>
    <w:rsid w:val="794B9FF4"/>
    <w:rsid w:val="7993E01F"/>
    <w:rsid w:val="7A43DB13"/>
    <w:rsid w:val="7B0F9E75"/>
    <w:rsid w:val="7B11B965"/>
    <w:rsid w:val="7C2359C7"/>
    <w:rsid w:val="7C62E17A"/>
    <w:rsid w:val="7C922AE4"/>
    <w:rsid w:val="7C9EE861"/>
    <w:rsid w:val="7CC3F339"/>
    <w:rsid w:val="7D136C86"/>
    <w:rsid w:val="7DC7EF02"/>
    <w:rsid w:val="7DEF5FF1"/>
    <w:rsid w:val="7E8245CA"/>
    <w:rsid w:val="7F9CAD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9F671"/>
  <w15:chartTrackingRefBased/>
  <w15:docId w15:val="{6173E8B8-992F-4B52-8A01-F576898CD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52614D"/>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2614D"/>
    <w:rPr>
      <w:rFonts w:asciiTheme="majorHAnsi" w:hAnsiTheme="majorHAnsi" w:eastAsiaTheme="majorEastAsia" w:cstheme="majorBidi"/>
      <w:spacing w:val="-10"/>
      <w:kern w:val="28"/>
      <w:sz w:val="56"/>
      <w:szCs w:val="56"/>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bing.com/aclk?ld=e8o916eEkTu6hJxouG7rdCxzVUCUzthUsMSnGyOjscz5_g8kP-3JDbE_mEStVWMH5aEbpMfUiCAu6oUmRzsG9YqH1bYptBJeDNhvzJZ49O9Mtli0tB42roYdqXYPiHOU56b0wmmfa-kK_6NdMuoSQ1mRXDlunytTR0SnDUKKh160m9QwqzRBYcpfBS_oIydbvp0YMUnQ&amp;u=aHR0cHMlM2ElMmYlMmZ3d3cuaGlnaHNwZWVkdHJhaW5pbmcuY28udWslMmZjb3Vyc2VzJTJmYnVzaW5lc3MtZXNzZW50aWFscyUyZnRpbWUtbWFuYWdlbWVudC1jb3Vyc2UlMmYlM2Ztc2Nsa2lkJTNkNDM3ODEwNTEyZDEyMWYwNGY0Njk3MzE4MTZlMmJkYmIlMjZ1dG1fc291cmNlJTNkYmluZyUyNnV0bV9tZWRpdW0lM2RjcGMlMjZ1dG1fY2FtcGFpZ24lM2RIU1QtNTAzLUJ1c2luZXNzJTI1MjBTa2lsbHMtVGltZSUyNTIwTWFuYWdlbWVudC1FeGFjdCUyNnV0bV90ZXJtJTNkdGltZSUyNTIwbWFuYWdlbWVudCUyNnV0bV9jb250ZW50JTNkVGltZSUyNTIwTWFuYWdlbWVudCUyNTIwJTI1MkYlMjUyMEV4YWN0&amp;rlid=437810512d121f04f469731816e2bdbb&amp;ntb=1&amp;ntb=1" TargetMode="External" Id="rId8" /><Relationship Type="http://schemas.openxmlformats.org/officeDocument/2006/relationships/image" Target="media/image7.png"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image" Target="media/image6.png" Id="rId12" /><Relationship Type="http://schemas.openxmlformats.org/officeDocument/2006/relationships/image" Target="media/image11.png" Id="rId17" /><Relationship Type="http://schemas.openxmlformats.org/officeDocument/2006/relationships/styles" Target="styles.xml" Id="rId2" /><Relationship Type="http://schemas.openxmlformats.org/officeDocument/2006/relationships/image" Target="media/image10.png" Id="rId16" /><Relationship Type="http://schemas.microsoft.com/office/2020/10/relationships/intelligence" Target="intelligence2.xml" Id="rId20"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5.png" Id="rId11" /><Relationship Type="http://schemas.openxmlformats.org/officeDocument/2006/relationships/image" Target="media/image9.png" Id="rId15" /><Relationship Type="http://schemas.openxmlformats.org/officeDocument/2006/relationships/image" Target="media/image4.png"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yperlink" Target="https://www.bing.com/images/search?q=critical+thinking&amp;qpvt=critical+thinking&amp;form=EQNASM&amp;first=1&amp;tsc=ImageHoverTitle" TargetMode="External" Id="rId9" /><Relationship Type="http://schemas.openxmlformats.org/officeDocument/2006/relationships/image" Target="media/image8.png" Id="rId14" /><Relationship Type="http://schemas.openxmlformats.org/officeDocument/2006/relationships/image" Target="/media/imagec.png" Id="R20f9e34ad6574a2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Rajab Raja (2132295)</dc:creator>
  <keywords/>
  <dc:description/>
  <lastModifiedBy>Robert Cabey (2217575)</lastModifiedBy>
  <revision>9</revision>
  <dcterms:created xsi:type="dcterms:W3CDTF">2022-09-30T10:57:00.0000000Z</dcterms:created>
  <dcterms:modified xsi:type="dcterms:W3CDTF">2022-10-30T17:27:05.0273798Z</dcterms:modified>
</coreProperties>
</file>