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E1EB8" w14:textId="1F0AEDEE" w:rsidR="006C06C3" w:rsidRDefault="006C06C3">
      <w:pPr>
        <w:rPr>
          <w:rFonts w:ascii="Arial" w:eastAsia="Times New Roman" w:hAnsi="Arial" w:cs="Arial"/>
          <w:b/>
          <w:color w:val="auto"/>
          <w:sz w:val="24"/>
          <w:szCs w:val="24"/>
          <w:lang w:val="en-US"/>
        </w:rPr>
      </w:pPr>
      <w:r w:rsidRPr="006C06C3">
        <w:rPr>
          <w:rFonts w:ascii="Arial" w:hAnsi="Arial" w:cs="Arial"/>
          <w:noProof/>
          <w:lang w:eastAsia="en-GB"/>
        </w:rPr>
        <mc:AlternateContent>
          <mc:Choice Requires="wpg">
            <w:drawing>
              <wp:anchor distT="45720" distB="45720" distL="182880" distR="182880" simplePos="0" relativeHeight="251667456" behindDoc="0" locked="0" layoutInCell="1" allowOverlap="1" wp14:anchorId="3D6B3259" wp14:editId="41FEEF5E">
                <wp:simplePos x="0" y="0"/>
                <wp:positionH relativeFrom="margin">
                  <wp:posOffset>269875</wp:posOffset>
                </wp:positionH>
                <wp:positionV relativeFrom="margin">
                  <wp:posOffset>0</wp:posOffset>
                </wp:positionV>
                <wp:extent cx="5462905" cy="9452610"/>
                <wp:effectExtent l="0" t="0" r="4445" b="15240"/>
                <wp:wrapSquare wrapText="bothSides"/>
                <wp:docPr id="198" name="Group 198"/>
                <wp:cNvGraphicFramePr/>
                <a:graphic xmlns:a="http://schemas.openxmlformats.org/drawingml/2006/main">
                  <a:graphicData uri="http://schemas.microsoft.com/office/word/2010/wordprocessingGroup">
                    <wpg:wgp>
                      <wpg:cNvGrpSpPr/>
                      <wpg:grpSpPr>
                        <a:xfrm>
                          <a:off x="0" y="0"/>
                          <a:ext cx="5462905" cy="9452610"/>
                          <a:chOff x="159492" y="-1"/>
                          <a:chExt cx="3573608" cy="9451117"/>
                        </a:xfrm>
                      </wpg:grpSpPr>
                      <wps:wsp>
                        <wps:cNvPr id="199" name="Rectangle 199"/>
                        <wps:cNvSpPr/>
                        <wps:spPr>
                          <a:xfrm>
                            <a:off x="159492" y="-1"/>
                            <a:ext cx="3567448" cy="36087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BBC0BF" w14:textId="7B7D7B4E" w:rsidR="006C06C3" w:rsidRPr="001B1864" w:rsidRDefault="000733E5">
                              <w:pPr>
                                <w:jc w:val="center"/>
                                <w:rPr>
                                  <w:rFonts w:asciiTheme="majorHAnsi" w:eastAsiaTheme="majorEastAsia" w:hAnsiTheme="majorHAnsi" w:cstheme="majorBidi"/>
                                  <w:b/>
                                  <w:color w:val="FFFFFF" w:themeColor="background1"/>
                                  <w:sz w:val="40"/>
                                  <w:szCs w:val="40"/>
                                </w:rPr>
                              </w:pPr>
                              <w:r>
                                <w:rPr>
                                  <w:rFonts w:asciiTheme="majorHAnsi" w:eastAsiaTheme="majorEastAsia" w:hAnsiTheme="majorHAnsi" w:cstheme="majorBidi"/>
                                  <w:b/>
                                  <w:color w:val="FFFFFF" w:themeColor="background1"/>
                                  <w:sz w:val="40"/>
                                  <w:szCs w:val="40"/>
                                </w:rPr>
                                <w:t xml:space="preserve">BACHELOR’S </w:t>
                              </w:r>
                              <w:r w:rsidR="001B1864" w:rsidRPr="001B1864">
                                <w:rPr>
                                  <w:rFonts w:asciiTheme="majorHAnsi" w:eastAsiaTheme="majorEastAsia" w:hAnsiTheme="majorHAnsi" w:cstheme="majorBidi"/>
                                  <w:b/>
                                  <w:color w:val="FFFFFF" w:themeColor="background1"/>
                                  <w:sz w:val="40"/>
                                  <w:szCs w:val="40"/>
                                </w:rPr>
                                <w:t>DISSERTATION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65652" y="305996"/>
                            <a:ext cx="3567448" cy="9145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C94F6" w14:textId="77777777" w:rsidR="001B1864" w:rsidRDefault="001B1864" w:rsidP="006C06C3">
                              <w:pPr>
                                <w:rPr>
                                  <w:rFonts w:ascii="Arial" w:hAnsi="Arial" w:cs="Arial"/>
                                  <w:b/>
                                  <w:sz w:val="44"/>
                                  <w:szCs w:val="44"/>
                                </w:rPr>
                              </w:pPr>
                            </w:p>
                            <w:p w14:paraId="59CE4FE3" w14:textId="3B8AF46F" w:rsidR="00906044" w:rsidRDefault="0096550F" w:rsidP="006C06C3">
                              <w:pPr>
                                <w:rPr>
                                  <w:rFonts w:ascii="Arial" w:hAnsi="Arial" w:cs="Arial"/>
                                  <w:b/>
                                  <w:sz w:val="32"/>
                                  <w:szCs w:val="32"/>
                                </w:rPr>
                              </w:pPr>
                              <w:r>
                                <w:rPr>
                                  <w:rFonts w:ascii="Arial" w:hAnsi="Arial" w:cs="Arial"/>
                                  <w:b/>
                                  <w:noProof/>
                                  <w:sz w:val="44"/>
                                  <w:szCs w:val="44"/>
                                  <w:lang w:eastAsia="en-GB"/>
                                </w:rPr>
                                <w:drawing>
                                  <wp:inline distT="0" distB="0" distL="0" distR="0" wp14:anchorId="2DE1A750" wp14:editId="2648DBE3">
                                    <wp:extent cx="5264785" cy="328803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ustavmetzger.jpg"/>
                                            <pic:cNvPicPr/>
                                          </pic:nvPicPr>
                                          <pic:blipFill>
                                            <a:blip r:embed="rId10">
                                              <a:extLst>
                                                <a:ext uri="{28A0092B-C50C-407E-A947-70E740481C1C}">
                                                  <a14:useLocalDpi xmlns:a14="http://schemas.microsoft.com/office/drawing/2010/main" val="0"/>
                                                </a:ext>
                                              </a:extLst>
                                            </a:blip>
                                            <a:stretch>
                                              <a:fillRect/>
                                            </a:stretch>
                                          </pic:blipFill>
                                          <pic:spPr>
                                            <a:xfrm>
                                              <a:off x="0" y="0"/>
                                              <a:ext cx="5264785" cy="3288030"/>
                                            </a:xfrm>
                                            <a:prstGeom prst="rect">
                                              <a:avLst/>
                                            </a:prstGeom>
                                            <a:effectLst>
                                              <a:softEdge rad="38100"/>
                                            </a:effectLst>
                                          </pic:spPr>
                                        </pic:pic>
                                      </a:graphicData>
                                    </a:graphic>
                                  </wp:inline>
                                </w:drawing>
                              </w:r>
                              <w:r w:rsidR="00906044">
                                <w:rPr>
                                  <w:rFonts w:ascii="Arial" w:hAnsi="Arial" w:cs="Arial"/>
                                  <w:b/>
                                  <w:sz w:val="32"/>
                                  <w:szCs w:val="32"/>
                                </w:rPr>
                                <w:t xml:space="preserve"> </w:t>
                              </w:r>
                            </w:p>
                            <w:p w14:paraId="051F70AA" w14:textId="128230E8" w:rsidR="00906044" w:rsidRPr="00906044" w:rsidRDefault="00DC062E" w:rsidP="00906044">
                              <w:pPr>
                                <w:jc w:val="center"/>
                                <w:rPr>
                                  <w:rFonts w:cstheme="minorHAnsi"/>
                                  <w:b/>
                                  <w:sz w:val="18"/>
                                  <w:szCs w:val="18"/>
                                </w:rPr>
                              </w:pPr>
                              <w:r>
                                <w:rPr>
                                  <w:rFonts w:cstheme="minorHAnsi"/>
                                  <w:b/>
                                  <w:sz w:val="18"/>
                                  <w:szCs w:val="18"/>
                                </w:rPr>
                                <w:t xml:space="preserve">Above: </w:t>
                              </w:r>
                              <w:r w:rsidR="00906044" w:rsidRPr="00906044">
                                <w:rPr>
                                  <w:rFonts w:cstheme="minorHAnsi"/>
                                  <w:b/>
                                  <w:sz w:val="18"/>
                                  <w:szCs w:val="18"/>
                                </w:rPr>
                                <w:t>Gustav Metzger in 1961. Photo by Getty Images</w:t>
                              </w:r>
                              <w:r w:rsidR="00972167">
                                <w:rPr>
                                  <w:rFonts w:cstheme="minorHAnsi"/>
                                  <w:b/>
                                  <w:sz w:val="18"/>
                                  <w:szCs w:val="18"/>
                                </w:rPr>
                                <w:t>.</w:t>
                              </w:r>
                            </w:p>
                            <w:p w14:paraId="7BA12084" w14:textId="15BCC006" w:rsidR="006C06C3" w:rsidRPr="00906044" w:rsidRDefault="006C06C3" w:rsidP="006C06C3">
                              <w:pPr>
                                <w:rPr>
                                  <w:rFonts w:ascii="Arial" w:hAnsi="Arial" w:cs="Arial"/>
                                  <w:b/>
                                  <w:sz w:val="32"/>
                                  <w:szCs w:val="32"/>
                                </w:rPr>
                              </w:pPr>
                              <w:r w:rsidRPr="00906044">
                                <w:rPr>
                                  <w:rFonts w:ascii="Arial" w:hAnsi="Arial" w:cs="Arial"/>
                                  <w:b/>
                                  <w:sz w:val="32"/>
                                  <w:szCs w:val="32"/>
                                </w:rPr>
                                <w:t>Gustav Metzger: The Man Who Ensouled the World</w:t>
                              </w:r>
                            </w:p>
                            <w:p w14:paraId="1CA934C9" w14:textId="77777777" w:rsidR="000733E5" w:rsidRPr="00906044" w:rsidRDefault="000733E5" w:rsidP="000733E5">
                              <w:pPr>
                                <w:rPr>
                                  <w:rFonts w:ascii="Arial" w:eastAsia="Calibri" w:hAnsi="Arial" w:cs="Arial"/>
                                  <w:b/>
                                  <w:bCs/>
                                  <w:color w:val="auto"/>
                                  <w:sz w:val="32"/>
                                  <w:szCs w:val="32"/>
                                  <w:lang w:eastAsia="en-GB"/>
                                </w:rPr>
                              </w:pPr>
                              <w:r w:rsidRPr="00906044">
                                <w:rPr>
                                  <w:rFonts w:ascii="Arial" w:eastAsia="Calibri" w:hAnsi="Arial" w:cs="Arial"/>
                                  <w:b/>
                                  <w:bCs/>
                                  <w:sz w:val="32"/>
                                  <w:szCs w:val="32"/>
                                </w:rPr>
                                <w:t xml:space="preserve">What impact did his life experiences have </w:t>
                              </w:r>
                              <w:r w:rsidRPr="00906044">
                                <w:rPr>
                                  <w:rFonts w:ascii="Arial" w:eastAsia="Calibri" w:hAnsi="Arial" w:cs="Arial"/>
                                  <w:b/>
                                  <w:bCs/>
                                  <w:color w:val="auto"/>
                                  <w:sz w:val="32"/>
                                  <w:szCs w:val="32"/>
                                </w:rPr>
                                <w:t>on the practice of Gustav Metzger?</w:t>
                              </w:r>
                            </w:p>
                            <w:p w14:paraId="2761A062" w14:textId="77777777" w:rsidR="009E2E25" w:rsidRPr="00906044" w:rsidRDefault="007D06F8" w:rsidP="006C06C3">
                              <w:pPr>
                                <w:rPr>
                                  <w:rFonts w:ascii="Arial" w:hAnsi="Arial" w:cs="Arial"/>
                                  <w:b/>
                                  <w:color w:val="auto"/>
                                  <w:sz w:val="32"/>
                                  <w:szCs w:val="32"/>
                                </w:rPr>
                              </w:pPr>
                              <w:r w:rsidRPr="00906044">
                                <w:rPr>
                                  <w:rFonts w:ascii="Arial" w:hAnsi="Arial" w:cs="Arial"/>
                                  <w:b/>
                                  <w:color w:val="auto"/>
                                  <w:sz w:val="32"/>
                                  <w:szCs w:val="32"/>
                                </w:rPr>
                                <w:t xml:space="preserve">Author: </w:t>
                              </w:r>
                              <w:r w:rsidR="006C06C3" w:rsidRPr="00906044">
                                <w:rPr>
                                  <w:rFonts w:ascii="Arial" w:hAnsi="Arial" w:cs="Arial"/>
                                  <w:b/>
                                  <w:color w:val="auto"/>
                                  <w:sz w:val="32"/>
                                  <w:szCs w:val="32"/>
                                </w:rPr>
                                <w:t>Jeremy Gluck P151365</w:t>
                              </w:r>
                            </w:p>
                            <w:p w14:paraId="6F695532" w14:textId="27A8DA72" w:rsidR="006C06C3" w:rsidRPr="00906044" w:rsidRDefault="00A71B28" w:rsidP="006C06C3">
                              <w:pPr>
                                <w:rPr>
                                  <w:rStyle w:val="Hyperlink"/>
                                  <w:rFonts w:ascii="Arial" w:hAnsi="Arial" w:cs="Arial"/>
                                  <w:b/>
                                  <w:color w:val="auto"/>
                                  <w:sz w:val="32"/>
                                  <w:szCs w:val="32"/>
                                  <w:u w:val="none"/>
                                </w:rPr>
                              </w:pPr>
                              <w:r w:rsidRPr="00906044">
                                <w:rPr>
                                  <w:rFonts w:ascii="Arial" w:hAnsi="Arial" w:cs="Arial"/>
                                  <w:b/>
                                  <w:color w:val="auto"/>
                                  <w:sz w:val="32"/>
                                  <w:szCs w:val="32"/>
                                </w:rPr>
                                <w:t xml:space="preserve">Submission Date: </w:t>
                              </w:r>
                              <w:r w:rsidR="000A1286">
                                <w:rPr>
                                  <w:rFonts w:ascii="Arial" w:hAnsi="Arial" w:cs="Arial"/>
                                  <w:b/>
                                  <w:color w:val="auto"/>
                                  <w:sz w:val="32"/>
                                  <w:szCs w:val="32"/>
                                </w:rPr>
                                <w:t>December 11</w:t>
                              </w:r>
                              <w:r w:rsidR="009E2E25" w:rsidRPr="00906044">
                                <w:rPr>
                                  <w:rFonts w:ascii="Arial" w:hAnsi="Arial" w:cs="Arial"/>
                                  <w:b/>
                                  <w:color w:val="auto"/>
                                  <w:sz w:val="32"/>
                                  <w:szCs w:val="32"/>
                                </w:rPr>
                                <w:t>, 2018</w:t>
                              </w:r>
                              <w:r w:rsidR="006C06C3" w:rsidRPr="00906044">
                                <w:rPr>
                                  <w:rFonts w:ascii="Arial" w:hAnsi="Arial" w:cs="Arial"/>
                                  <w:b/>
                                  <w:color w:val="auto"/>
                                  <w:sz w:val="32"/>
                                  <w:szCs w:val="32"/>
                                </w:rPr>
                                <w:fldChar w:fldCharType="begin"/>
                              </w:r>
                              <w:r w:rsidR="006C06C3" w:rsidRPr="00906044">
                                <w:rPr>
                                  <w:rFonts w:ascii="Arial" w:hAnsi="Arial" w:cs="Arial"/>
                                  <w:b/>
                                  <w:color w:val="auto"/>
                                  <w:sz w:val="32"/>
                                  <w:szCs w:val="32"/>
                                </w:rPr>
                                <w:instrText xml:space="preserve"> HYPERLINK "https://moodle.uwtsd.ac.uk/course/view.php?id=2611" </w:instrText>
                              </w:r>
                              <w:r w:rsidR="006C06C3" w:rsidRPr="00906044">
                                <w:rPr>
                                  <w:rFonts w:ascii="Arial" w:hAnsi="Arial" w:cs="Arial"/>
                                  <w:b/>
                                  <w:color w:val="auto"/>
                                  <w:sz w:val="32"/>
                                  <w:szCs w:val="32"/>
                                </w:rPr>
                                <w:fldChar w:fldCharType="separate"/>
                              </w:r>
                            </w:p>
                            <w:p w14:paraId="36F65913" w14:textId="6A00257F" w:rsidR="006C06C3" w:rsidRPr="00906044" w:rsidRDefault="007D06F8" w:rsidP="006C06C3">
                              <w:pPr>
                                <w:pStyle w:val="Heading4"/>
                                <w:spacing w:beforeAutospacing="0"/>
                                <w:rPr>
                                  <w:rFonts w:ascii="Arial" w:hAnsi="Arial" w:cs="Arial"/>
                                  <w:color w:val="auto"/>
                                  <w:sz w:val="32"/>
                                  <w:szCs w:val="32"/>
                                </w:rPr>
                              </w:pPr>
                              <w:r w:rsidRPr="00906044">
                                <w:rPr>
                                  <w:rFonts w:ascii="Arial" w:hAnsi="Arial" w:cs="Arial"/>
                                  <w:bCs w:val="0"/>
                                  <w:color w:val="auto"/>
                                  <w:sz w:val="32"/>
                                  <w:szCs w:val="32"/>
                                </w:rPr>
                                <w:t>Educational Program:</w:t>
                              </w:r>
                              <w:r w:rsidR="006C06C3" w:rsidRPr="00906044">
                                <w:rPr>
                                  <w:rFonts w:ascii="Arial" w:hAnsi="Arial" w:cs="Arial"/>
                                  <w:bCs w:val="0"/>
                                  <w:color w:val="auto"/>
                                  <w:sz w:val="32"/>
                                  <w:szCs w:val="32"/>
                                </w:rPr>
                                <w:t xml:space="preserve"> (M6X01791)</w:t>
                              </w:r>
                              <w:r w:rsidR="006C06C3" w:rsidRPr="00906044">
                                <w:rPr>
                                  <w:rFonts w:ascii="Arial" w:hAnsi="Arial" w:cs="Arial"/>
                                  <w:color w:val="auto"/>
                                  <w:sz w:val="32"/>
                                  <w:szCs w:val="32"/>
                                </w:rPr>
                                <w:fldChar w:fldCharType="end"/>
                              </w:r>
                              <w:r w:rsidR="006C06C3" w:rsidRPr="00906044">
                                <w:rPr>
                                  <w:rFonts w:ascii="Arial" w:hAnsi="Arial" w:cs="Arial"/>
                                  <w:color w:val="auto"/>
                                  <w:sz w:val="32"/>
                                  <w:szCs w:val="32"/>
                                </w:rPr>
                                <w:t xml:space="preserve">: Historical and Contextual Studies </w:t>
                              </w:r>
                            </w:p>
                            <w:p w14:paraId="152B3333" w14:textId="5E519046" w:rsidR="000733E5" w:rsidRPr="00906044" w:rsidRDefault="008F6589" w:rsidP="000733E5">
                              <w:pPr>
                                <w:rPr>
                                  <w:rFonts w:ascii="Arial" w:hAnsi="Arial" w:cs="Arial"/>
                                  <w:b/>
                                  <w:sz w:val="32"/>
                                  <w:szCs w:val="32"/>
                                  <w:lang w:eastAsia="en-GB"/>
                                </w:rPr>
                              </w:pPr>
                              <w:r w:rsidRPr="00906044">
                                <w:rPr>
                                  <w:rFonts w:ascii="Arial" w:hAnsi="Arial" w:cs="Arial"/>
                                  <w:b/>
                                  <w:sz w:val="32"/>
                                  <w:szCs w:val="32"/>
                                  <w:lang w:eastAsia="en-GB"/>
                                </w:rPr>
                                <w:t xml:space="preserve">Educational Institution: </w:t>
                              </w:r>
                              <w:r w:rsidR="000733E5" w:rsidRPr="00906044">
                                <w:rPr>
                                  <w:rFonts w:ascii="Arial" w:hAnsi="Arial" w:cs="Arial"/>
                                  <w:b/>
                                  <w:sz w:val="32"/>
                                  <w:szCs w:val="32"/>
                                  <w:lang w:eastAsia="en-GB"/>
                                </w:rPr>
                                <w:t>University of Wales Trinity St. David</w:t>
                              </w:r>
                            </w:p>
                            <w:p w14:paraId="7119FE0E" w14:textId="71045651" w:rsidR="000733E5" w:rsidRPr="00906044" w:rsidRDefault="000733E5" w:rsidP="000733E5">
                              <w:pPr>
                                <w:rPr>
                                  <w:rFonts w:ascii="Arial" w:hAnsi="Arial" w:cs="Arial"/>
                                  <w:b/>
                                  <w:sz w:val="32"/>
                                  <w:szCs w:val="32"/>
                                  <w:lang w:eastAsia="en-GB"/>
                                </w:rPr>
                              </w:pPr>
                              <w:r w:rsidRPr="00906044">
                                <w:rPr>
                                  <w:rFonts w:ascii="Arial" w:hAnsi="Arial" w:cs="Arial"/>
                                  <w:b/>
                                  <w:sz w:val="32"/>
                                  <w:szCs w:val="32"/>
                                  <w:lang w:eastAsia="en-GB"/>
                                </w:rPr>
                                <w:t>Supervisor: Tim Davies</w:t>
                              </w:r>
                            </w:p>
                            <w:p w14:paraId="4E70441B" w14:textId="5B64BA6D" w:rsidR="000733E5" w:rsidRPr="00906044" w:rsidRDefault="000733E5" w:rsidP="000733E5">
                              <w:pPr>
                                <w:rPr>
                                  <w:rFonts w:ascii="Arial" w:hAnsi="Arial" w:cs="Arial"/>
                                  <w:b/>
                                  <w:sz w:val="32"/>
                                  <w:szCs w:val="32"/>
                                  <w:lang w:eastAsia="en-GB"/>
                                </w:rPr>
                              </w:pPr>
                              <w:r w:rsidRPr="00906044">
                                <w:rPr>
                                  <w:rFonts w:ascii="Arial" w:hAnsi="Arial" w:cs="Arial"/>
                                  <w:b/>
                                  <w:sz w:val="32"/>
                                  <w:szCs w:val="32"/>
                                  <w:lang w:eastAsia="en-GB"/>
                                </w:rPr>
                                <w:t>Second Reader: Ryan Moule</w:t>
                              </w:r>
                            </w:p>
                            <w:p w14:paraId="2BEB40F1" w14:textId="3F34A14B" w:rsidR="006C06C3" w:rsidRDefault="006C06C3" w:rsidP="006C06C3">
                              <w:pPr>
                                <w:rPr>
                                  <w:caps/>
                                  <w:color w:val="5B9BD5" w:themeColor="accent1"/>
                                  <w:sz w:val="26"/>
                                  <w:szCs w:val="26"/>
                                </w:rPr>
                              </w:pPr>
                              <w:r>
                                <w:rPr>
                                  <w:rFonts w:ascii="Arial" w:hAnsi="Arial" w:cs="Arial"/>
                                  <w:b/>
                                  <w:sz w:val="24"/>
                                  <w:szCs w:val="24"/>
                                </w:rPr>
                                <w:br w:type="page"/>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6B3259" id="Group 198" o:spid="_x0000_s1026" style="position:absolute;margin-left:21.25pt;margin-top:0;width:430.15pt;height:744.3pt;z-index:251667456;mso-wrap-distance-left:14.4pt;mso-wrap-distance-top:3.6pt;mso-wrap-distance-right:14.4pt;mso-wrap-distance-bottom:3.6pt;mso-position-horizontal-relative:margin;mso-position-vertical-relative:margin;mso-width-relative:margin;mso-height-relative:margin" coordorigin="1594" coordsize="35736,94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">
                <v:rect id="Rectangle 199" o:spid="_x0000_s1027" style="position:absolute;left:1594;width:35675;height:3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b9bd5 [3204]" stroked="f" strokeweight="1pt">
                  <v:textbox>
                    <w:txbxContent>
                      <w:p w14:paraId="19BBC0BF" w14:textId="7B7D7B4E" w:rsidR="006C06C3" w:rsidRPr="001B1864" w:rsidRDefault="000733E5">
                        <w:pPr>
                          <w:jc w:val="center"/>
                          <w:rPr>
                            <w:rFonts w:asciiTheme="majorHAnsi" w:eastAsiaTheme="majorEastAsia" w:hAnsiTheme="majorHAnsi" w:cstheme="majorBidi"/>
                            <w:b/>
                            <w:color w:val="FFFFFF" w:themeColor="background1"/>
                            <w:sz w:val="40"/>
                            <w:szCs w:val="40"/>
                          </w:rPr>
                        </w:pPr>
                        <w:r>
                          <w:rPr>
                            <w:rFonts w:asciiTheme="majorHAnsi" w:eastAsiaTheme="majorEastAsia" w:hAnsiTheme="majorHAnsi" w:cstheme="majorBidi"/>
                            <w:b/>
                            <w:color w:val="FFFFFF" w:themeColor="background1"/>
                            <w:sz w:val="40"/>
                            <w:szCs w:val="40"/>
                          </w:rPr>
                          <w:t xml:space="preserve">BACHELOR’S </w:t>
                        </w:r>
                        <w:r w:rsidR="001B1864" w:rsidRPr="001B1864">
                          <w:rPr>
                            <w:rFonts w:asciiTheme="majorHAnsi" w:eastAsiaTheme="majorEastAsia" w:hAnsiTheme="majorHAnsi" w:cstheme="majorBidi"/>
                            <w:b/>
                            <w:color w:val="FFFFFF" w:themeColor="background1"/>
                            <w:sz w:val="40"/>
                            <w:szCs w:val="40"/>
                          </w:rPr>
                          <w:t>DISSERTATION</w:t>
                        </w:r>
                      </w:p>
                    </w:txbxContent>
                  </v:textbox>
                </v:rect>
                <v:shapetype id="_x0000_t202" coordsize="21600,21600" o:spt="202" path="m,l,21600r21600,l21600,xe">
                  <v:stroke joinstyle="miter"/>
                  <v:path gradientshapeok="t" o:connecttype="rect"/>
                </v:shapetype>
                <v:shape id="Text Box 200" o:spid="_x0000_s1028" type="#_x0000_t202" style="position:absolute;left:1656;top:3059;width:35675;height:91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6DC94F6" w14:textId="77777777" w:rsidR="001B1864" w:rsidRDefault="001B1864" w:rsidP="006C06C3">
                        <w:pPr>
                          <w:rPr>
                            <w:rFonts w:ascii="Arial" w:hAnsi="Arial" w:cs="Arial"/>
                            <w:b/>
                            <w:sz w:val="44"/>
                            <w:szCs w:val="44"/>
                          </w:rPr>
                        </w:pPr>
                      </w:p>
                      <w:p w14:paraId="59CE4FE3" w14:textId="3B8AF46F" w:rsidR="00906044" w:rsidRDefault="0096550F" w:rsidP="006C06C3">
                        <w:pPr>
                          <w:rPr>
                            <w:rFonts w:ascii="Arial" w:hAnsi="Arial" w:cs="Arial"/>
                            <w:b/>
                            <w:sz w:val="32"/>
                            <w:szCs w:val="32"/>
                          </w:rPr>
                        </w:pPr>
                        <w:r>
                          <w:rPr>
                            <w:rFonts w:ascii="Arial" w:hAnsi="Arial" w:cs="Arial"/>
                            <w:b/>
                            <w:noProof/>
                            <w:sz w:val="44"/>
                            <w:szCs w:val="44"/>
                            <w:lang w:eastAsia="en-GB"/>
                          </w:rPr>
                          <w:drawing>
                            <wp:inline distT="0" distB="0" distL="0" distR="0" wp14:anchorId="2DE1A750" wp14:editId="2648DBE3">
                              <wp:extent cx="5264785" cy="328803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ustavmetzger.jpg"/>
                                      <pic:cNvPicPr/>
                                    </pic:nvPicPr>
                                    <pic:blipFill>
                                      <a:blip r:embed="rId10">
                                        <a:extLst>
                                          <a:ext uri="{28A0092B-C50C-407E-A947-70E740481C1C}">
                                            <a14:useLocalDpi xmlns:a14="http://schemas.microsoft.com/office/drawing/2010/main" val="0"/>
                                          </a:ext>
                                        </a:extLst>
                                      </a:blip>
                                      <a:stretch>
                                        <a:fillRect/>
                                      </a:stretch>
                                    </pic:blipFill>
                                    <pic:spPr>
                                      <a:xfrm>
                                        <a:off x="0" y="0"/>
                                        <a:ext cx="5264785" cy="3288030"/>
                                      </a:xfrm>
                                      <a:prstGeom prst="rect">
                                        <a:avLst/>
                                      </a:prstGeom>
                                      <a:effectLst>
                                        <a:softEdge rad="38100"/>
                                      </a:effectLst>
                                    </pic:spPr>
                                  </pic:pic>
                                </a:graphicData>
                              </a:graphic>
                            </wp:inline>
                          </w:drawing>
                        </w:r>
                        <w:r w:rsidR="00906044">
                          <w:rPr>
                            <w:rFonts w:ascii="Arial" w:hAnsi="Arial" w:cs="Arial"/>
                            <w:b/>
                            <w:sz w:val="32"/>
                            <w:szCs w:val="32"/>
                          </w:rPr>
                          <w:t xml:space="preserve"> </w:t>
                        </w:r>
                      </w:p>
                      <w:p w14:paraId="051F70AA" w14:textId="128230E8" w:rsidR="00906044" w:rsidRPr="00906044" w:rsidRDefault="00DC062E" w:rsidP="00906044">
                        <w:pPr>
                          <w:jc w:val="center"/>
                          <w:rPr>
                            <w:rFonts w:cstheme="minorHAnsi"/>
                            <w:b/>
                            <w:sz w:val="18"/>
                            <w:szCs w:val="18"/>
                          </w:rPr>
                        </w:pPr>
                        <w:r>
                          <w:rPr>
                            <w:rFonts w:cstheme="minorHAnsi"/>
                            <w:b/>
                            <w:sz w:val="18"/>
                            <w:szCs w:val="18"/>
                          </w:rPr>
                          <w:t xml:space="preserve">Above: </w:t>
                        </w:r>
                        <w:r w:rsidR="00906044" w:rsidRPr="00906044">
                          <w:rPr>
                            <w:rFonts w:cstheme="minorHAnsi"/>
                            <w:b/>
                            <w:sz w:val="18"/>
                            <w:szCs w:val="18"/>
                          </w:rPr>
                          <w:t>Gustav Metzger in 1961. Photo by Getty Images</w:t>
                        </w:r>
                        <w:r w:rsidR="00972167">
                          <w:rPr>
                            <w:rFonts w:cstheme="minorHAnsi"/>
                            <w:b/>
                            <w:sz w:val="18"/>
                            <w:szCs w:val="18"/>
                          </w:rPr>
                          <w:t>.</w:t>
                        </w:r>
                      </w:p>
                      <w:p w14:paraId="7BA12084" w14:textId="15BCC006" w:rsidR="006C06C3" w:rsidRPr="00906044" w:rsidRDefault="006C06C3" w:rsidP="006C06C3">
                        <w:pPr>
                          <w:rPr>
                            <w:rFonts w:ascii="Arial" w:hAnsi="Arial" w:cs="Arial"/>
                            <w:b/>
                            <w:sz w:val="32"/>
                            <w:szCs w:val="32"/>
                          </w:rPr>
                        </w:pPr>
                        <w:r w:rsidRPr="00906044">
                          <w:rPr>
                            <w:rFonts w:ascii="Arial" w:hAnsi="Arial" w:cs="Arial"/>
                            <w:b/>
                            <w:sz w:val="32"/>
                            <w:szCs w:val="32"/>
                          </w:rPr>
                          <w:t>Gustav Metzger: The Man Who Ensouled the World</w:t>
                        </w:r>
                      </w:p>
                      <w:p w14:paraId="1CA934C9" w14:textId="77777777" w:rsidR="000733E5" w:rsidRPr="00906044" w:rsidRDefault="000733E5" w:rsidP="000733E5">
                        <w:pPr>
                          <w:rPr>
                            <w:rFonts w:ascii="Arial" w:eastAsia="Calibri" w:hAnsi="Arial" w:cs="Arial"/>
                            <w:b/>
                            <w:bCs/>
                            <w:color w:val="auto"/>
                            <w:sz w:val="32"/>
                            <w:szCs w:val="32"/>
                            <w:lang w:eastAsia="en-GB"/>
                          </w:rPr>
                        </w:pPr>
                        <w:r w:rsidRPr="00906044">
                          <w:rPr>
                            <w:rFonts w:ascii="Arial" w:eastAsia="Calibri" w:hAnsi="Arial" w:cs="Arial"/>
                            <w:b/>
                            <w:bCs/>
                            <w:sz w:val="32"/>
                            <w:szCs w:val="32"/>
                          </w:rPr>
                          <w:t xml:space="preserve">What impact did his life experiences have </w:t>
                        </w:r>
                        <w:r w:rsidRPr="00906044">
                          <w:rPr>
                            <w:rFonts w:ascii="Arial" w:eastAsia="Calibri" w:hAnsi="Arial" w:cs="Arial"/>
                            <w:b/>
                            <w:bCs/>
                            <w:color w:val="auto"/>
                            <w:sz w:val="32"/>
                            <w:szCs w:val="32"/>
                          </w:rPr>
                          <w:t>on the practice of Gustav Metzger?</w:t>
                        </w:r>
                      </w:p>
                      <w:p w14:paraId="2761A062" w14:textId="77777777" w:rsidR="009E2E25" w:rsidRPr="00906044" w:rsidRDefault="007D06F8" w:rsidP="006C06C3">
                        <w:pPr>
                          <w:rPr>
                            <w:rFonts w:ascii="Arial" w:hAnsi="Arial" w:cs="Arial"/>
                            <w:b/>
                            <w:color w:val="auto"/>
                            <w:sz w:val="32"/>
                            <w:szCs w:val="32"/>
                          </w:rPr>
                        </w:pPr>
                        <w:r w:rsidRPr="00906044">
                          <w:rPr>
                            <w:rFonts w:ascii="Arial" w:hAnsi="Arial" w:cs="Arial"/>
                            <w:b/>
                            <w:color w:val="auto"/>
                            <w:sz w:val="32"/>
                            <w:szCs w:val="32"/>
                          </w:rPr>
                          <w:t xml:space="preserve">Author: </w:t>
                        </w:r>
                        <w:r w:rsidR="006C06C3" w:rsidRPr="00906044">
                          <w:rPr>
                            <w:rFonts w:ascii="Arial" w:hAnsi="Arial" w:cs="Arial"/>
                            <w:b/>
                            <w:color w:val="auto"/>
                            <w:sz w:val="32"/>
                            <w:szCs w:val="32"/>
                          </w:rPr>
                          <w:t>Jeremy Gluck P151365</w:t>
                        </w:r>
                      </w:p>
                      <w:p w14:paraId="6F695532" w14:textId="27A8DA72" w:rsidR="006C06C3" w:rsidRPr="00906044" w:rsidRDefault="00A71B28" w:rsidP="006C06C3">
                        <w:pPr>
                          <w:rPr>
                            <w:rStyle w:val="Hyperlink"/>
                            <w:rFonts w:ascii="Arial" w:hAnsi="Arial" w:cs="Arial"/>
                            <w:b/>
                            <w:color w:val="auto"/>
                            <w:sz w:val="32"/>
                            <w:szCs w:val="32"/>
                            <w:u w:val="none"/>
                          </w:rPr>
                        </w:pPr>
                        <w:r w:rsidRPr="00906044">
                          <w:rPr>
                            <w:rFonts w:ascii="Arial" w:hAnsi="Arial" w:cs="Arial"/>
                            <w:b/>
                            <w:color w:val="auto"/>
                            <w:sz w:val="32"/>
                            <w:szCs w:val="32"/>
                          </w:rPr>
                          <w:t xml:space="preserve">Submission Date: </w:t>
                        </w:r>
                        <w:r w:rsidR="000A1286">
                          <w:rPr>
                            <w:rFonts w:ascii="Arial" w:hAnsi="Arial" w:cs="Arial"/>
                            <w:b/>
                            <w:color w:val="auto"/>
                            <w:sz w:val="32"/>
                            <w:szCs w:val="32"/>
                          </w:rPr>
                          <w:t>December 11</w:t>
                        </w:r>
                        <w:r w:rsidR="009E2E25" w:rsidRPr="00906044">
                          <w:rPr>
                            <w:rFonts w:ascii="Arial" w:hAnsi="Arial" w:cs="Arial"/>
                            <w:b/>
                            <w:color w:val="auto"/>
                            <w:sz w:val="32"/>
                            <w:szCs w:val="32"/>
                          </w:rPr>
                          <w:t>, 2018</w:t>
                        </w:r>
                        <w:r w:rsidR="006C06C3" w:rsidRPr="00906044">
                          <w:rPr>
                            <w:rFonts w:ascii="Arial" w:hAnsi="Arial" w:cs="Arial"/>
                            <w:b/>
                            <w:color w:val="auto"/>
                            <w:sz w:val="32"/>
                            <w:szCs w:val="32"/>
                          </w:rPr>
                          <w:fldChar w:fldCharType="begin"/>
                        </w:r>
                        <w:r w:rsidR="006C06C3" w:rsidRPr="00906044">
                          <w:rPr>
                            <w:rFonts w:ascii="Arial" w:hAnsi="Arial" w:cs="Arial"/>
                            <w:b/>
                            <w:color w:val="auto"/>
                            <w:sz w:val="32"/>
                            <w:szCs w:val="32"/>
                          </w:rPr>
                          <w:instrText xml:space="preserve"> HYPERLINK "https://moodle.uwtsd.ac.uk/course/view.php?id=2611" </w:instrText>
                        </w:r>
                        <w:r w:rsidR="006C06C3" w:rsidRPr="00906044">
                          <w:rPr>
                            <w:rFonts w:ascii="Arial" w:hAnsi="Arial" w:cs="Arial"/>
                            <w:b/>
                            <w:color w:val="auto"/>
                            <w:sz w:val="32"/>
                            <w:szCs w:val="32"/>
                          </w:rPr>
                          <w:fldChar w:fldCharType="separate"/>
                        </w:r>
                      </w:p>
                      <w:p w14:paraId="36F65913" w14:textId="6A00257F" w:rsidR="006C06C3" w:rsidRPr="00906044" w:rsidRDefault="007D06F8" w:rsidP="006C06C3">
                        <w:pPr>
                          <w:pStyle w:val="Heading4"/>
                          <w:spacing w:beforeAutospacing="0"/>
                          <w:rPr>
                            <w:rFonts w:ascii="Arial" w:hAnsi="Arial" w:cs="Arial"/>
                            <w:color w:val="auto"/>
                            <w:sz w:val="32"/>
                            <w:szCs w:val="32"/>
                          </w:rPr>
                        </w:pPr>
                        <w:r w:rsidRPr="00906044">
                          <w:rPr>
                            <w:rFonts w:ascii="Arial" w:hAnsi="Arial" w:cs="Arial"/>
                            <w:bCs w:val="0"/>
                            <w:color w:val="auto"/>
                            <w:sz w:val="32"/>
                            <w:szCs w:val="32"/>
                          </w:rPr>
                          <w:t>Educational Program:</w:t>
                        </w:r>
                        <w:r w:rsidR="006C06C3" w:rsidRPr="00906044">
                          <w:rPr>
                            <w:rFonts w:ascii="Arial" w:hAnsi="Arial" w:cs="Arial"/>
                            <w:bCs w:val="0"/>
                            <w:color w:val="auto"/>
                            <w:sz w:val="32"/>
                            <w:szCs w:val="32"/>
                          </w:rPr>
                          <w:t xml:space="preserve"> (M6X01791)</w:t>
                        </w:r>
                        <w:r w:rsidR="006C06C3" w:rsidRPr="00906044">
                          <w:rPr>
                            <w:rFonts w:ascii="Arial" w:hAnsi="Arial" w:cs="Arial"/>
                            <w:color w:val="auto"/>
                            <w:sz w:val="32"/>
                            <w:szCs w:val="32"/>
                          </w:rPr>
                          <w:fldChar w:fldCharType="end"/>
                        </w:r>
                        <w:r w:rsidR="006C06C3" w:rsidRPr="00906044">
                          <w:rPr>
                            <w:rFonts w:ascii="Arial" w:hAnsi="Arial" w:cs="Arial"/>
                            <w:color w:val="auto"/>
                            <w:sz w:val="32"/>
                            <w:szCs w:val="32"/>
                          </w:rPr>
                          <w:t xml:space="preserve">: Historical and Contextual Studies </w:t>
                        </w:r>
                      </w:p>
                      <w:p w14:paraId="152B3333" w14:textId="5E519046" w:rsidR="000733E5" w:rsidRPr="00906044" w:rsidRDefault="008F6589" w:rsidP="000733E5">
                        <w:pPr>
                          <w:rPr>
                            <w:rFonts w:ascii="Arial" w:hAnsi="Arial" w:cs="Arial"/>
                            <w:b/>
                            <w:sz w:val="32"/>
                            <w:szCs w:val="32"/>
                            <w:lang w:eastAsia="en-GB"/>
                          </w:rPr>
                        </w:pPr>
                        <w:r w:rsidRPr="00906044">
                          <w:rPr>
                            <w:rFonts w:ascii="Arial" w:hAnsi="Arial" w:cs="Arial"/>
                            <w:b/>
                            <w:sz w:val="32"/>
                            <w:szCs w:val="32"/>
                            <w:lang w:eastAsia="en-GB"/>
                          </w:rPr>
                          <w:t xml:space="preserve">Educational Institution: </w:t>
                        </w:r>
                        <w:r w:rsidR="000733E5" w:rsidRPr="00906044">
                          <w:rPr>
                            <w:rFonts w:ascii="Arial" w:hAnsi="Arial" w:cs="Arial"/>
                            <w:b/>
                            <w:sz w:val="32"/>
                            <w:szCs w:val="32"/>
                            <w:lang w:eastAsia="en-GB"/>
                          </w:rPr>
                          <w:t>University of Wales Trinity St. David</w:t>
                        </w:r>
                      </w:p>
                      <w:p w14:paraId="7119FE0E" w14:textId="71045651" w:rsidR="000733E5" w:rsidRPr="00906044" w:rsidRDefault="000733E5" w:rsidP="000733E5">
                        <w:pPr>
                          <w:rPr>
                            <w:rFonts w:ascii="Arial" w:hAnsi="Arial" w:cs="Arial"/>
                            <w:b/>
                            <w:sz w:val="32"/>
                            <w:szCs w:val="32"/>
                            <w:lang w:eastAsia="en-GB"/>
                          </w:rPr>
                        </w:pPr>
                        <w:r w:rsidRPr="00906044">
                          <w:rPr>
                            <w:rFonts w:ascii="Arial" w:hAnsi="Arial" w:cs="Arial"/>
                            <w:b/>
                            <w:sz w:val="32"/>
                            <w:szCs w:val="32"/>
                            <w:lang w:eastAsia="en-GB"/>
                          </w:rPr>
                          <w:t>Supervisor: Tim Davies</w:t>
                        </w:r>
                      </w:p>
                      <w:p w14:paraId="4E70441B" w14:textId="5B64BA6D" w:rsidR="000733E5" w:rsidRPr="00906044" w:rsidRDefault="000733E5" w:rsidP="000733E5">
                        <w:pPr>
                          <w:rPr>
                            <w:rFonts w:ascii="Arial" w:hAnsi="Arial" w:cs="Arial"/>
                            <w:b/>
                            <w:sz w:val="32"/>
                            <w:szCs w:val="32"/>
                            <w:lang w:eastAsia="en-GB"/>
                          </w:rPr>
                        </w:pPr>
                        <w:r w:rsidRPr="00906044">
                          <w:rPr>
                            <w:rFonts w:ascii="Arial" w:hAnsi="Arial" w:cs="Arial"/>
                            <w:b/>
                            <w:sz w:val="32"/>
                            <w:szCs w:val="32"/>
                            <w:lang w:eastAsia="en-GB"/>
                          </w:rPr>
                          <w:t>Second Reader: Ryan Moule</w:t>
                        </w:r>
                      </w:p>
                      <w:p w14:paraId="2BEB40F1" w14:textId="3F34A14B" w:rsidR="006C06C3" w:rsidRDefault="006C06C3" w:rsidP="006C06C3">
                        <w:pPr>
                          <w:rPr>
                            <w:caps/>
                            <w:color w:val="5B9BD5" w:themeColor="accent1"/>
                            <w:sz w:val="26"/>
                            <w:szCs w:val="26"/>
                          </w:rPr>
                        </w:pPr>
                        <w:r>
                          <w:rPr>
                            <w:rFonts w:ascii="Arial" w:hAnsi="Arial" w:cs="Arial"/>
                            <w:b/>
                            <w:sz w:val="24"/>
                            <w:szCs w:val="24"/>
                          </w:rPr>
                          <w:br w:type="page"/>
                        </w:r>
                      </w:p>
                    </w:txbxContent>
                  </v:textbox>
                </v:shape>
                <w10:wrap type="square" anchorx="margin" anchory="margin"/>
              </v:group>
            </w:pict>
          </mc:Fallback>
        </mc:AlternateContent>
      </w:r>
      <w:r>
        <w:rPr>
          <w:rFonts w:ascii="Arial" w:hAnsi="Arial" w:cs="Arial"/>
        </w:rPr>
        <w:br w:type="page"/>
      </w:r>
    </w:p>
    <w:p w14:paraId="4BEC5914" w14:textId="4F6F604C" w:rsidR="00A00E5A" w:rsidRDefault="00A00E5A" w:rsidP="00A00E5A">
      <w:pPr>
        <w:pStyle w:val="TOCTitle"/>
        <w:rPr>
          <w:rFonts w:ascii="Arial" w:hAnsi="Arial" w:cs="Arial"/>
        </w:rPr>
      </w:pPr>
      <w:r w:rsidRPr="0025553B">
        <w:rPr>
          <w:rFonts w:ascii="Arial" w:hAnsi="Arial" w:cs="Arial"/>
        </w:rPr>
        <w:lastRenderedPageBreak/>
        <w:t>TABLE OF CONTENTS</w:t>
      </w:r>
    </w:p>
    <w:p w14:paraId="41D4F649" w14:textId="6968F076" w:rsidR="0025553B" w:rsidRDefault="0025553B" w:rsidP="0025553B">
      <w:pPr>
        <w:pStyle w:val="Level1"/>
        <w:rPr>
          <w:rFonts w:ascii="Arial" w:hAnsi="Arial" w:cs="Arial"/>
          <w:webHidden/>
          <w:sz w:val="24"/>
          <w:szCs w:val="24"/>
        </w:rPr>
      </w:pPr>
      <w:r>
        <w:rPr>
          <w:rFonts w:ascii="Arial" w:hAnsi="Arial" w:cs="Arial"/>
          <w:webHidden/>
          <w:sz w:val="24"/>
          <w:szCs w:val="24"/>
        </w:rPr>
        <w:t>Summary of topic</w:t>
      </w:r>
      <w:r w:rsidRPr="0025553B">
        <w:rPr>
          <w:rFonts w:ascii="Arial" w:hAnsi="Arial" w:cs="Arial"/>
          <w:webHidden/>
          <w:sz w:val="24"/>
          <w:szCs w:val="24"/>
        </w:rPr>
        <w:tab/>
      </w:r>
      <w:r w:rsidR="00221C7C">
        <w:rPr>
          <w:rFonts w:ascii="Arial" w:hAnsi="Arial" w:cs="Arial"/>
          <w:webHidden/>
          <w:sz w:val="24"/>
          <w:szCs w:val="24"/>
        </w:rPr>
        <w:t>3</w:t>
      </w:r>
    </w:p>
    <w:p w14:paraId="226E8509" w14:textId="2B14E493" w:rsidR="00087FD4" w:rsidRDefault="00087FD4" w:rsidP="0025553B">
      <w:pPr>
        <w:pStyle w:val="Level1"/>
        <w:rPr>
          <w:rFonts w:ascii="Arial" w:hAnsi="Arial" w:cs="Arial"/>
          <w:webHidden/>
          <w:sz w:val="24"/>
          <w:szCs w:val="24"/>
        </w:rPr>
      </w:pPr>
    </w:p>
    <w:p w14:paraId="57FF50F9" w14:textId="6FB54FFD" w:rsidR="00087FD4" w:rsidRPr="0025553B" w:rsidRDefault="00087FD4" w:rsidP="00087FD4">
      <w:pPr>
        <w:pStyle w:val="Level1"/>
        <w:rPr>
          <w:rFonts w:ascii="Arial" w:hAnsi="Arial" w:cs="Arial"/>
          <w:sz w:val="24"/>
          <w:szCs w:val="24"/>
        </w:rPr>
      </w:pPr>
      <w:r>
        <w:rPr>
          <w:rFonts w:ascii="Arial" w:hAnsi="Arial" w:cs="Arial"/>
          <w:webHidden/>
          <w:sz w:val="24"/>
          <w:szCs w:val="24"/>
        </w:rPr>
        <w:t>INTROduction</w:t>
      </w:r>
      <w:r w:rsidRPr="0025553B">
        <w:rPr>
          <w:rFonts w:ascii="Arial" w:hAnsi="Arial" w:cs="Arial"/>
          <w:webHidden/>
          <w:sz w:val="24"/>
          <w:szCs w:val="24"/>
        </w:rPr>
        <w:tab/>
      </w:r>
      <w:r w:rsidR="00221C7C">
        <w:rPr>
          <w:rFonts w:ascii="Arial" w:hAnsi="Arial" w:cs="Arial"/>
          <w:webHidden/>
          <w:sz w:val="24"/>
          <w:szCs w:val="24"/>
        </w:rPr>
        <w:t>3</w:t>
      </w:r>
    </w:p>
    <w:p w14:paraId="4ABFF07B" w14:textId="77777777" w:rsidR="0025553B" w:rsidRPr="0025553B" w:rsidRDefault="0025553B" w:rsidP="00A00E5A">
      <w:pPr>
        <w:pStyle w:val="TOCTitle"/>
        <w:rPr>
          <w:rFonts w:ascii="Arial" w:hAnsi="Arial" w:cs="Arial"/>
        </w:rPr>
      </w:pPr>
    </w:p>
    <w:p w14:paraId="452226E9" w14:textId="761AD30E" w:rsidR="00A00E5A" w:rsidRPr="0025553B" w:rsidRDefault="00CC789A" w:rsidP="00A00E5A">
      <w:pPr>
        <w:pStyle w:val="Level1"/>
        <w:rPr>
          <w:rFonts w:ascii="Arial" w:hAnsi="Arial" w:cs="Arial"/>
          <w:sz w:val="24"/>
          <w:szCs w:val="24"/>
        </w:rPr>
      </w:pPr>
      <w:sdt>
        <w:sdtPr>
          <w:rPr>
            <w:rFonts w:ascii="Arial" w:hAnsi="Arial" w:cs="Arial"/>
            <w:webHidden/>
            <w:sz w:val="24"/>
            <w:szCs w:val="24"/>
          </w:rPr>
          <w:id w:val="372579263"/>
          <w:placeholder>
            <w:docPart w:val="ADBEB1E64D3C46D79544226AE7729A3B"/>
          </w:placeholder>
          <w:temporary/>
          <w:showingPlcHdr/>
        </w:sdtPr>
        <w:sdtEndPr/>
        <w:sdtContent>
          <w:r w:rsidR="00A00E5A" w:rsidRPr="0025553B">
            <w:rPr>
              <w:rFonts w:ascii="Arial" w:hAnsi="Arial" w:cs="Arial"/>
              <w:sz w:val="24"/>
              <w:szCs w:val="24"/>
            </w:rPr>
            <w:t>Chapter 1</w:t>
          </w:r>
        </w:sdtContent>
      </w:sdt>
      <w:r w:rsidR="0025553B">
        <w:rPr>
          <w:rFonts w:ascii="Arial" w:hAnsi="Arial" w:cs="Arial"/>
          <w:webHidden/>
          <w:sz w:val="24"/>
          <w:szCs w:val="24"/>
        </w:rPr>
        <w:t xml:space="preserve"> HOTTING UP</w:t>
      </w:r>
      <w:r w:rsidR="00A00E5A" w:rsidRPr="0025553B">
        <w:rPr>
          <w:rFonts w:ascii="Arial" w:hAnsi="Arial" w:cs="Arial"/>
          <w:webHidden/>
          <w:sz w:val="24"/>
          <w:szCs w:val="24"/>
        </w:rPr>
        <w:tab/>
      </w:r>
      <w:r w:rsidR="00221C7C">
        <w:rPr>
          <w:rFonts w:ascii="Arial" w:hAnsi="Arial" w:cs="Arial"/>
          <w:webHidden/>
          <w:sz w:val="24"/>
          <w:szCs w:val="24"/>
        </w:rPr>
        <w:t>6</w:t>
      </w:r>
    </w:p>
    <w:p w14:paraId="2E65F133" w14:textId="42A08F06" w:rsidR="0025553B" w:rsidRDefault="0025553B" w:rsidP="00A00E5A">
      <w:pPr>
        <w:pStyle w:val="Level2"/>
        <w:rPr>
          <w:rFonts w:ascii="Arial" w:hAnsi="Arial" w:cs="Arial"/>
          <w:webHidden/>
          <w:sz w:val="24"/>
          <w:szCs w:val="24"/>
        </w:rPr>
      </w:pPr>
    </w:p>
    <w:p w14:paraId="7408532F" w14:textId="00CF6BF9" w:rsidR="00A00E5A" w:rsidRPr="0025553B" w:rsidRDefault="00C4372C" w:rsidP="00A00E5A">
      <w:pPr>
        <w:pStyle w:val="Level1"/>
        <w:rPr>
          <w:rFonts w:ascii="Arial" w:hAnsi="Arial" w:cs="Arial"/>
          <w:sz w:val="24"/>
          <w:szCs w:val="24"/>
        </w:rPr>
      </w:pPr>
      <w:r>
        <w:rPr>
          <w:rFonts w:ascii="Arial" w:hAnsi="Arial" w:cs="Arial"/>
          <w:webHidden/>
          <w:sz w:val="24"/>
          <w:szCs w:val="24"/>
        </w:rPr>
        <w:t>chapter 2</w:t>
      </w:r>
      <w:r w:rsidR="002D3097">
        <w:rPr>
          <w:rFonts w:ascii="Arial" w:hAnsi="Arial" w:cs="Arial"/>
          <w:webHidden/>
          <w:sz w:val="24"/>
          <w:szCs w:val="24"/>
        </w:rPr>
        <w:t xml:space="preserve"> FULLY ALIVE</w:t>
      </w:r>
      <w:r w:rsidR="00A00E5A" w:rsidRPr="0025553B">
        <w:rPr>
          <w:rFonts w:ascii="Arial" w:hAnsi="Arial" w:cs="Arial"/>
          <w:webHidden/>
          <w:sz w:val="24"/>
          <w:szCs w:val="24"/>
        </w:rPr>
        <w:tab/>
      </w:r>
      <w:r w:rsidR="002D3097">
        <w:rPr>
          <w:rFonts w:ascii="Arial" w:hAnsi="Arial" w:cs="Arial"/>
          <w:webHidden/>
          <w:sz w:val="24"/>
          <w:szCs w:val="24"/>
        </w:rPr>
        <w:t>1</w:t>
      </w:r>
      <w:r w:rsidR="00221C7C">
        <w:rPr>
          <w:rFonts w:ascii="Arial" w:hAnsi="Arial" w:cs="Arial"/>
          <w:webHidden/>
          <w:sz w:val="24"/>
          <w:szCs w:val="24"/>
        </w:rPr>
        <w:t>4</w:t>
      </w:r>
    </w:p>
    <w:p w14:paraId="26831D13" w14:textId="77777777" w:rsidR="00F52A16" w:rsidRDefault="00F52A16" w:rsidP="00C4372C">
      <w:pPr>
        <w:pStyle w:val="Level1"/>
        <w:rPr>
          <w:rFonts w:ascii="Arial" w:hAnsi="Arial" w:cs="Arial"/>
          <w:webHidden/>
          <w:sz w:val="24"/>
          <w:szCs w:val="24"/>
        </w:rPr>
      </w:pPr>
    </w:p>
    <w:p w14:paraId="759BE059" w14:textId="705D2308" w:rsidR="00C4372C" w:rsidRPr="0025553B" w:rsidRDefault="00C4372C" w:rsidP="00C4372C">
      <w:pPr>
        <w:pStyle w:val="Level1"/>
        <w:rPr>
          <w:rFonts w:ascii="Arial" w:hAnsi="Arial" w:cs="Arial"/>
          <w:sz w:val="24"/>
          <w:szCs w:val="24"/>
        </w:rPr>
      </w:pPr>
      <w:r>
        <w:rPr>
          <w:rFonts w:ascii="Arial" w:hAnsi="Arial" w:cs="Arial"/>
          <w:webHidden/>
          <w:sz w:val="24"/>
          <w:szCs w:val="24"/>
        </w:rPr>
        <w:t>chapter 3</w:t>
      </w:r>
      <w:r w:rsidRPr="0025553B">
        <w:rPr>
          <w:rFonts w:ascii="Arial" w:hAnsi="Arial" w:cs="Arial"/>
          <w:webHidden/>
          <w:sz w:val="24"/>
          <w:szCs w:val="24"/>
        </w:rPr>
        <w:tab/>
      </w:r>
      <w:r w:rsidR="00221C7C">
        <w:rPr>
          <w:rFonts w:ascii="Arial" w:hAnsi="Arial" w:cs="Arial"/>
          <w:webHidden/>
          <w:sz w:val="24"/>
          <w:szCs w:val="24"/>
        </w:rPr>
        <w:t>19</w:t>
      </w:r>
    </w:p>
    <w:p w14:paraId="310FBC84" w14:textId="77777777" w:rsidR="00F52A16" w:rsidRDefault="00F52A16" w:rsidP="00C4372C">
      <w:pPr>
        <w:pStyle w:val="Level1"/>
        <w:rPr>
          <w:rFonts w:ascii="Arial" w:hAnsi="Arial" w:cs="Arial"/>
          <w:webHidden/>
          <w:sz w:val="24"/>
          <w:szCs w:val="24"/>
        </w:rPr>
      </w:pPr>
    </w:p>
    <w:p w14:paraId="64334FB0" w14:textId="1B69EFF0" w:rsidR="00C4372C" w:rsidRPr="0025553B" w:rsidRDefault="00C4372C" w:rsidP="00C4372C">
      <w:pPr>
        <w:pStyle w:val="Level1"/>
        <w:rPr>
          <w:rFonts w:ascii="Arial" w:hAnsi="Arial" w:cs="Arial"/>
          <w:sz w:val="24"/>
          <w:szCs w:val="24"/>
        </w:rPr>
      </w:pPr>
      <w:r>
        <w:rPr>
          <w:rFonts w:ascii="Arial" w:hAnsi="Arial" w:cs="Arial"/>
          <w:webHidden/>
          <w:sz w:val="24"/>
          <w:szCs w:val="24"/>
        </w:rPr>
        <w:t>conclusion</w:t>
      </w:r>
      <w:r w:rsidRPr="0025553B">
        <w:rPr>
          <w:rFonts w:ascii="Arial" w:hAnsi="Arial" w:cs="Arial"/>
          <w:webHidden/>
          <w:sz w:val="24"/>
          <w:szCs w:val="24"/>
        </w:rPr>
        <w:tab/>
      </w:r>
      <w:r w:rsidR="00F52A16">
        <w:rPr>
          <w:rFonts w:ascii="Arial" w:hAnsi="Arial" w:cs="Arial"/>
          <w:webHidden/>
          <w:sz w:val="24"/>
          <w:szCs w:val="24"/>
        </w:rPr>
        <w:t>3</w:t>
      </w:r>
      <w:r w:rsidR="00221C7C">
        <w:rPr>
          <w:rFonts w:ascii="Arial" w:hAnsi="Arial" w:cs="Arial"/>
          <w:webHidden/>
          <w:sz w:val="24"/>
          <w:szCs w:val="24"/>
        </w:rPr>
        <w:t>0</w:t>
      </w:r>
    </w:p>
    <w:p w14:paraId="3700B1AB" w14:textId="77777777" w:rsidR="00F52A16" w:rsidRDefault="00F52A16" w:rsidP="00C4372C">
      <w:pPr>
        <w:pStyle w:val="Level1"/>
        <w:rPr>
          <w:rFonts w:ascii="Arial" w:hAnsi="Arial" w:cs="Arial"/>
          <w:webHidden/>
          <w:sz w:val="24"/>
          <w:szCs w:val="24"/>
        </w:rPr>
      </w:pPr>
    </w:p>
    <w:p w14:paraId="323E8584" w14:textId="218845FE" w:rsidR="00C4372C" w:rsidRPr="0025553B" w:rsidRDefault="00C4372C" w:rsidP="00C4372C">
      <w:pPr>
        <w:pStyle w:val="Level1"/>
        <w:rPr>
          <w:rFonts w:ascii="Arial" w:hAnsi="Arial" w:cs="Arial"/>
          <w:sz w:val="24"/>
          <w:szCs w:val="24"/>
        </w:rPr>
      </w:pPr>
      <w:r>
        <w:rPr>
          <w:rFonts w:ascii="Arial" w:hAnsi="Arial" w:cs="Arial"/>
          <w:webHidden/>
          <w:sz w:val="24"/>
          <w:szCs w:val="24"/>
        </w:rPr>
        <w:t>bibliography</w:t>
      </w:r>
      <w:r w:rsidRPr="0025553B">
        <w:rPr>
          <w:rFonts w:ascii="Arial" w:hAnsi="Arial" w:cs="Arial"/>
          <w:webHidden/>
          <w:sz w:val="24"/>
          <w:szCs w:val="24"/>
        </w:rPr>
        <w:tab/>
      </w:r>
      <w:r w:rsidR="00F52A16">
        <w:rPr>
          <w:rFonts w:ascii="Arial" w:hAnsi="Arial" w:cs="Arial"/>
          <w:webHidden/>
          <w:sz w:val="24"/>
          <w:szCs w:val="24"/>
        </w:rPr>
        <w:t>3</w:t>
      </w:r>
      <w:r w:rsidR="00221C7C">
        <w:rPr>
          <w:rFonts w:ascii="Arial" w:hAnsi="Arial" w:cs="Arial"/>
          <w:webHidden/>
          <w:sz w:val="24"/>
          <w:szCs w:val="24"/>
        </w:rPr>
        <w:t>2</w:t>
      </w:r>
    </w:p>
    <w:p w14:paraId="1A442299" w14:textId="77777777" w:rsidR="00F52A16" w:rsidRDefault="00F52A16" w:rsidP="00C4372C">
      <w:pPr>
        <w:pStyle w:val="Level1"/>
        <w:rPr>
          <w:rFonts w:ascii="Arial" w:hAnsi="Arial" w:cs="Arial"/>
          <w:webHidden/>
          <w:sz w:val="24"/>
          <w:szCs w:val="24"/>
        </w:rPr>
      </w:pPr>
    </w:p>
    <w:p w14:paraId="790B2DAE" w14:textId="0F583EBE" w:rsidR="00C4372C" w:rsidRDefault="00C4372C" w:rsidP="00C4372C">
      <w:pPr>
        <w:pStyle w:val="Level1"/>
        <w:rPr>
          <w:rFonts w:ascii="Arial" w:hAnsi="Arial" w:cs="Arial"/>
          <w:webHidden/>
          <w:sz w:val="24"/>
          <w:szCs w:val="24"/>
        </w:rPr>
      </w:pPr>
      <w:r>
        <w:rPr>
          <w:rFonts w:ascii="Arial" w:hAnsi="Arial" w:cs="Arial"/>
          <w:webHidden/>
          <w:sz w:val="24"/>
          <w:szCs w:val="24"/>
        </w:rPr>
        <w:t>list of illustrations</w:t>
      </w:r>
      <w:r w:rsidRPr="0025553B">
        <w:rPr>
          <w:rFonts w:ascii="Arial" w:hAnsi="Arial" w:cs="Arial"/>
          <w:webHidden/>
          <w:sz w:val="24"/>
          <w:szCs w:val="24"/>
        </w:rPr>
        <w:tab/>
      </w:r>
      <w:r w:rsidR="0075035E">
        <w:rPr>
          <w:rFonts w:ascii="Arial" w:hAnsi="Arial" w:cs="Arial"/>
          <w:webHidden/>
          <w:sz w:val="24"/>
          <w:szCs w:val="24"/>
        </w:rPr>
        <w:t>4</w:t>
      </w:r>
      <w:r w:rsidR="00221C7C">
        <w:rPr>
          <w:rFonts w:ascii="Arial" w:hAnsi="Arial" w:cs="Arial"/>
          <w:webHidden/>
          <w:sz w:val="24"/>
          <w:szCs w:val="24"/>
        </w:rPr>
        <w:t>6</w:t>
      </w:r>
    </w:p>
    <w:p w14:paraId="476BC0BC" w14:textId="0BCDD19A" w:rsidR="00C3333C" w:rsidRDefault="00C3333C" w:rsidP="00C4372C">
      <w:pPr>
        <w:pStyle w:val="Level1"/>
        <w:rPr>
          <w:rFonts w:ascii="Arial" w:hAnsi="Arial" w:cs="Arial"/>
          <w:sz w:val="24"/>
          <w:szCs w:val="24"/>
        </w:rPr>
      </w:pPr>
    </w:p>
    <w:p w14:paraId="70DF3EA0" w14:textId="77777777" w:rsidR="00C3333C" w:rsidRPr="00C3333C" w:rsidRDefault="00C3333C" w:rsidP="00C3333C">
      <w:pPr>
        <w:rPr>
          <w:rFonts w:ascii="Arial" w:hAnsi="Arial" w:cs="Arial"/>
          <w:b/>
          <w:sz w:val="24"/>
          <w:szCs w:val="24"/>
        </w:rPr>
      </w:pPr>
      <w:r w:rsidRPr="00C3333C">
        <w:rPr>
          <w:rFonts w:ascii="Arial" w:hAnsi="Arial" w:cs="Arial"/>
          <w:b/>
          <w:sz w:val="24"/>
          <w:szCs w:val="24"/>
        </w:rPr>
        <w:t xml:space="preserve">Word Count: 6284 words </w:t>
      </w:r>
    </w:p>
    <w:p w14:paraId="71EECA99" w14:textId="77777777" w:rsidR="00C3333C" w:rsidRPr="0025553B" w:rsidRDefault="00C3333C" w:rsidP="00C4372C">
      <w:pPr>
        <w:pStyle w:val="Level1"/>
        <w:rPr>
          <w:rFonts w:ascii="Arial" w:hAnsi="Arial" w:cs="Arial"/>
          <w:sz w:val="24"/>
          <w:szCs w:val="24"/>
        </w:rPr>
      </w:pPr>
    </w:p>
    <w:p w14:paraId="4BC687E2" w14:textId="4C0EF161" w:rsidR="00C4372C" w:rsidRDefault="00C4372C" w:rsidP="00C4372C">
      <w:pPr>
        <w:rPr>
          <w:rFonts w:ascii="Arial" w:hAnsi="Arial" w:cs="Arial"/>
          <w:b/>
          <w:sz w:val="24"/>
          <w:szCs w:val="24"/>
        </w:rPr>
      </w:pPr>
    </w:p>
    <w:p w14:paraId="35E0F213" w14:textId="77777777" w:rsidR="00C4372C" w:rsidRDefault="00C4372C">
      <w:pPr>
        <w:rPr>
          <w:rFonts w:ascii="Arial" w:hAnsi="Arial" w:cs="Arial"/>
          <w:b/>
          <w:sz w:val="24"/>
          <w:szCs w:val="24"/>
        </w:rPr>
      </w:pPr>
      <w:r>
        <w:rPr>
          <w:rFonts w:ascii="Arial" w:hAnsi="Arial" w:cs="Arial"/>
          <w:b/>
          <w:sz w:val="24"/>
          <w:szCs w:val="24"/>
        </w:rPr>
        <w:br w:type="page"/>
      </w:r>
    </w:p>
    <w:p w14:paraId="6C419E69" w14:textId="52DAA8C9" w:rsidR="008D7053" w:rsidRPr="00C06489" w:rsidRDefault="008D7053" w:rsidP="008D7053">
      <w:pPr>
        <w:pStyle w:val="Heading2"/>
        <w:keepNext w:val="0"/>
        <w:keepLines w:val="0"/>
        <w:widowControl w:val="0"/>
        <w:tabs>
          <w:tab w:val="left" w:pos="942"/>
          <w:tab w:val="left" w:pos="943"/>
        </w:tabs>
        <w:autoSpaceDE w:val="0"/>
        <w:autoSpaceDN w:val="0"/>
        <w:spacing w:before="0" w:line="203" w:lineRule="exact"/>
        <w:rPr>
          <w:rFonts w:ascii="Arial" w:hAnsi="Arial" w:cs="Arial"/>
          <w:b/>
          <w:color w:val="auto"/>
          <w:w w:val="105"/>
          <w:sz w:val="24"/>
          <w:szCs w:val="24"/>
        </w:rPr>
      </w:pPr>
      <w:r w:rsidRPr="00C06489">
        <w:rPr>
          <w:rFonts w:ascii="Arial" w:hAnsi="Arial" w:cs="Arial"/>
          <w:b/>
          <w:color w:val="auto"/>
          <w:spacing w:val="3"/>
          <w:w w:val="105"/>
          <w:sz w:val="24"/>
          <w:szCs w:val="24"/>
        </w:rPr>
        <w:lastRenderedPageBreak/>
        <w:t xml:space="preserve">Summary </w:t>
      </w:r>
      <w:r w:rsidRPr="00C06489">
        <w:rPr>
          <w:rFonts w:ascii="Arial" w:hAnsi="Arial" w:cs="Arial"/>
          <w:b/>
          <w:color w:val="auto"/>
          <w:w w:val="105"/>
          <w:sz w:val="24"/>
          <w:szCs w:val="24"/>
        </w:rPr>
        <w:t>of</w:t>
      </w:r>
      <w:r w:rsidRPr="00C06489">
        <w:rPr>
          <w:rFonts w:ascii="Arial" w:hAnsi="Arial" w:cs="Arial"/>
          <w:b/>
          <w:color w:val="auto"/>
          <w:spacing w:val="-19"/>
          <w:w w:val="105"/>
          <w:sz w:val="24"/>
          <w:szCs w:val="24"/>
        </w:rPr>
        <w:t xml:space="preserve"> </w:t>
      </w:r>
      <w:r w:rsidRPr="00C06489">
        <w:rPr>
          <w:rFonts w:ascii="Arial" w:hAnsi="Arial" w:cs="Arial"/>
          <w:b/>
          <w:color w:val="auto"/>
          <w:w w:val="105"/>
          <w:sz w:val="24"/>
          <w:szCs w:val="24"/>
        </w:rPr>
        <w:t>topic</w:t>
      </w:r>
    </w:p>
    <w:p w14:paraId="2C670DF8" w14:textId="77777777" w:rsidR="00A92483" w:rsidRPr="00C06489" w:rsidRDefault="00A92483" w:rsidP="00A92483">
      <w:pPr>
        <w:rPr>
          <w:rFonts w:ascii="Arial" w:hAnsi="Arial" w:cs="Arial"/>
          <w:sz w:val="24"/>
          <w:szCs w:val="24"/>
        </w:rPr>
      </w:pPr>
    </w:p>
    <w:p w14:paraId="088FA542" w14:textId="2634C0DA" w:rsidR="00FB0A4A" w:rsidRPr="00C06489" w:rsidRDefault="00FB0A4A" w:rsidP="00E760AB">
      <w:pPr>
        <w:pStyle w:val="BodyText"/>
        <w:spacing w:line="480" w:lineRule="auto"/>
        <w:ind w:right="271"/>
        <w:rPr>
          <w:rFonts w:ascii="Arial" w:hAnsi="Arial" w:cs="Arial"/>
          <w:w w:val="105"/>
          <w:sz w:val="24"/>
          <w:szCs w:val="24"/>
        </w:rPr>
      </w:pPr>
      <w:r w:rsidRPr="00C06489">
        <w:rPr>
          <w:rFonts w:ascii="Arial" w:hAnsi="Arial" w:cs="Arial"/>
          <w:w w:val="105"/>
          <w:sz w:val="24"/>
          <w:szCs w:val="24"/>
        </w:rPr>
        <w:t xml:space="preserve">This dissertation </w:t>
      </w:r>
      <w:r w:rsidR="009876E7" w:rsidRPr="00C06489">
        <w:rPr>
          <w:rFonts w:ascii="Arial" w:hAnsi="Arial" w:cs="Arial"/>
          <w:w w:val="105"/>
          <w:sz w:val="24"/>
          <w:szCs w:val="24"/>
        </w:rPr>
        <w:t xml:space="preserve">critically </w:t>
      </w:r>
      <w:r w:rsidR="00E60642" w:rsidRPr="00C06489">
        <w:rPr>
          <w:rFonts w:ascii="Arial" w:hAnsi="Arial" w:cs="Arial"/>
          <w:w w:val="105"/>
          <w:sz w:val="24"/>
          <w:szCs w:val="24"/>
        </w:rPr>
        <w:t xml:space="preserve">examines </w:t>
      </w:r>
      <w:r w:rsidRPr="00C06489">
        <w:rPr>
          <w:rFonts w:ascii="Arial" w:hAnsi="Arial" w:cs="Arial"/>
          <w:w w:val="105"/>
          <w:sz w:val="24"/>
          <w:szCs w:val="24"/>
        </w:rPr>
        <w:t xml:space="preserve">the life and work of the refugee expatriate German Jewish artist Gustav Metzger </w:t>
      </w:r>
      <w:r w:rsidRPr="00C06489">
        <w:rPr>
          <w:rFonts w:ascii="Arial" w:hAnsi="Arial" w:cs="Arial"/>
          <w:sz w:val="24"/>
          <w:szCs w:val="24"/>
        </w:rPr>
        <w:t>(</w:t>
      </w:r>
      <w:r w:rsidRPr="00C06489">
        <w:rPr>
          <w:rFonts w:ascii="Arial" w:eastAsia="SimSun" w:hAnsi="Arial" w:cs="Arial"/>
          <w:color w:val="auto"/>
          <w:sz w:val="24"/>
          <w:szCs w:val="24"/>
          <w:shd w:val="clear" w:color="auto" w:fill="FFFFFF"/>
        </w:rPr>
        <w:t xml:space="preserve">10 April 1926 – 1 March </w:t>
      </w:r>
      <w:r w:rsidRPr="00C06489">
        <w:rPr>
          <w:rFonts w:ascii="Arial" w:eastAsia="SimSun" w:hAnsi="Arial" w:cs="Arial"/>
          <w:color w:val="545454"/>
          <w:sz w:val="24"/>
          <w:szCs w:val="24"/>
          <w:shd w:val="clear" w:color="auto" w:fill="FFFFFF"/>
        </w:rPr>
        <w:t>2017)</w:t>
      </w:r>
      <w:r w:rsidR="00012985" w:rsidRPr="00C06489">
        <w:rPr>
          <w:rFonts w:ascii="Arial" w:eastAsia="SimSun" w:hAnsi="Arial" w:cs="Arial"/>
          <w:color w:val="545454"/>
          <w:sz w:val="24"/>
          <w:szCs w:val="24"/>
          <w:shd w:val="clear" w:color="auto" w:fill="FFFFFF"/>
        </w:rPr>
        <w:t xml:space="preserve">, </w:t>
      </w:r>
      <w:r w:rsidR="00A92483" w:rsidRPr="00C06489">
        <w:rPr>
          <w:rFonts w:ascii="Arial" w:hAnsi="Arial" w:cs="Arial"/>
          <w:w w:val="105"/>
          <w:sz w:val="24"/>
          <w:szCs w:val="24"/>
        </w:rPr>
        <w:t xml:space="preserve">with an emphasis on how his </w:t>
      </w:r>
      <w:r w:rsidR="00287A8A">
        <w:rPr>
          <w:rFonts w:ascii="Arial" w:hAnsi="Arial" w:cs="Arial"/>
          <w:w w:val="105"/>
          <w:sz w:val="24"/>
          <w:szCs w:val="24"/>
        </w:rPr>
        <w:t>formative</w:t>
      </w:r>
      <w:r w:rsidR="00A92483" w:rsidRPr="00C06489">
        <w:rPr>
          <w:rFonts w:ascii="Arial" w:hAnsi="Arial" w:cs="Arial"/>
          <w:w w:val="105"/>
          <w:sz w:val="24"/>
          <w:szCs w:val="24"/>
        </w:rPr>
        <w:t xml:space="preserve"> experience</w:t>
      </w:r>
      <w:r w:rsidR="00B829FF">
        <w:rPr>
          <w:rFonts w:ascii="Arial" w:hAnsi="Arial" w:cs="Arial"/>
          <w:w w:val="105"/>
          <w:sz w:val="24"/>
          <w:szCs w:val="24"/>
        </w:rPr>
        <w:t>s</w:t>
      </w:r>
      <w:r w:rsidR="00A92483" w:rsidRPr="00C06489">
        <w:rPr>
          <w:rFonts w:ascii="Arial" w:hAnsi="Arial" w:cs="Arial"/>
          <w:w w:val="105"/>
          <w:sz w:val="24"/>
          <w:szCs w:val="24"/>
        </w:rPr>
        <w:t xml:space="preserve"> informed his unique</w:t>
      </w:r>
      <w:r w:rsidR="00AA6704" w:rsidRPr="00C06489">
        <w:rPr>
          <w:rFonts w:ascii="Arial" w:hAnsi="Arial" w:cs="Arial"/>
          <w:w w:val="105"/>
          <w:sz w:val="24"/>
          <w:szCs w:val="24"/>
        </w:rPr>
        <w:t xml:space="preserve"> </w:t>
      </w:r>
      <w:r w:rsidR="00A92483" w:rsidRPr="00C06489">
        <w:rPr>
          <w:rFonts w:ascii="Arial" w:hAnsi="Arial" w:cs="Arial"/>
          <w:w w:val="105"/>
          <w:sz w:val="24"/>
          <w:szCs w:val="24"/>
        </w:rPr>
        <w:t xml:space="preserve">body of conceptual, installation and performance art. </w:t>
      </w:r>
      <w:r w:rsidR="007D03F0" w:rsidRPr="00C06489">
        <w:rPr>
          <w:rFonts w:ascii="Arial" w:hAnsi="Arial" w:cs="Arial"/>
          <w:w w:val="105"/>
          <w:sz w:val="24"/>
          <w:szCs w:val="24"/>
        </w:rPr>
        <w:t>T</w:t>
      </w:r>
      <w:r w:rsidR="00A92483" w:rsidRPr="00C06489">
        <w:rPr>
          <w:rFonts w:ascii="Arial" w:hAnsi="Arial" w:cs="Arial"/>
          <w:w w:val="105"/>
          <w:sz w:val="24"/>
          <w:szCs w:val="24"/>
        </w:rPr>
        <w:t>he aim is to offer a</w:t>
      </w:r>
      <w:r w:rsidR="00205323" w:rsidRPr="00C06489">
        <w:rPr>
          <w:rFonts w:ascii="Arial" w:hAnsi="Arial" w:cs="Arial"/>
          <w:w w:val="105"/>
          <w:sz w:val="24"/>
          <w:szCs w:val="24"/>
        </w:rPr>
        <w:t xml:space="preserve"> critical reflection and </w:t>
      </w:r>
      <w:r w:rsidR="00487041" w:rsidRPr="00C06489">
        <w:rPr>
          <w:rFonts w:ascii="Arial" w:hAnsi="Arial" w:cs="Arial"/>
          <w:w w:val="105"/>
          <w:sz w:val="24"/>
          <w:szCs w:val="24"/>
        </w:rPr>
        <w:t xml:space="preserve">analysis </w:t>
      </w:r>
      <w:r w:rsidR="00A92483" w:rsidRPr="00C06489">
        <w:rPr>
          <w:rFonts w:ascii="Arial" w:hAnsi="Arial" w:cs="Arial"/>
          <w:w w:val="105"/>
          <w:sz w:val="24"/>
          <w:szCs w:val="24"/>
        </w:rPr>
        <w:t xml:space="preserve">of </w:t>
      </w:r>
      <w:r w:rsidR="00A95F56" w:rsidRPr="00C06489">
        <w:rPr>
          <w:rFonts w:ascii="Arial" w:hAnsi="Arial" w:cs="Arial"/>
          <w:w w:val="105"/>
          <w:sz w:val="24"/>
          <w:szCs w:val="24"/>
        </w:rPr>
        <w:t>the</w:t>
      </w:r>
      <w:r w:rsidR="009521BC" w:rsidRPr="00C06489">
        <w:rPr>
          <w:rFonts w:ascii="Arial" w:hAnsi="Arial" w:cs="Arial"/>
          <w:w w:val="105"/>
          <w:sz w:val="24"/>
          <w:szCs w:val="24"/>
        </w:rPr>
        <w:t xml:space="preserve"> </w:t>
      </w:r>
      <w:r w:rsidR="00A95F56" w:rsidRPr="00C06489">
        <w:rPr>
          <w:rFonts w:ascii="Arial" w:hAnsi="Arial" w:cs="Arial"/>
          <w:w w:val="105"/>
          <w:sz w:val="24"/>
          <w:szCs w:val="24"/>
        </w:rPr>
        <w:t>artist, corroborat</w:t>
      </w:r>
      <w:r w:rsidR="004409A9" w:rsidRPr="00C06489">
        <w:rPr>
          <w:rFonts w:ascii="Arial" w:hAnsi="Arial" w:cs="Arial"/>
          <w:w w:val="105"/>
          <w:sz w:val="24"/>
          <w:szCs w:val="24"/>
        </w:rPr>
        <w:t>ing</w:t>
      </w:r>
      <w:r w:rsidR="009521BC" w:rsidRPr="00C06489">
        <w:rPr>
          <w:rFonts w:ascii="Arial" w:hAnsi="Arial" w:cs="Arial"/>
          <w:w w:val="105"/>
          <w:sz w:val="24"/>
          <w:szCs w:val="24"/>
        </w:rPr>
        <w:t xml:space="preserve"> </w:t>
      </w:r>
      <w:r w:rsidR="00A95F56" w:rsidRPr="00C06489">
        <w:rPr>
          <w:rFonts w:ascii="Arial" w:hAnsi="Arial" w:cs="Arial"/>
          <w:w w:val="105"/>
          <w:sz w:val="24"/>
          <w:szCs w:val="24"/>
        </w:rPr>
        <w:t xml:space="preserve">the </w:t>
      </w:r>
      <w:r w:rsidR="0029695E">
        <w:rPr>
          <w:rFonts w:ascii="Arial" w:hAnsi="Arial" w:cs="Arial"/>
          <w:w w:val="105"/>
          <w:sz w:val="24"/>
          <w:szCs w:val="24"/>
        </w:rPr>
        <w:t>calibre</w:t>
      </w:r>
      <w:r w:rsidR="00A95F56" w:rsidRPr="00C06489">
        <w:rPr>
          <w:rFonts w:ascii="Arial" w:hAnsi="Arial" w:cs="Arial"/>
          <w:w w:val="105"/>
          <w:sz w:val="24"/>
          <w:szCs w:val="24"/>
        </w:rPr>
        <w:t xml:space="preserve"> and legacy of his</w:t>
      </w:r>
      <w:r w:rsidR="009521BC" w:rsidRPr="00C06489">
        <w:rPr>
          <w:rFonts w:ascii="Arial" w:hAnsi="Arial" w:cs="Arial"/>
          <w:w w:val="105"/>
          <w:sz w:val="24"/>
          <w:szCs w:val="24"/>
        </w:rPr>
        <w:t xml:space="preserve"> work</w:t>
      </w:r>
      <w:r w:rsidR="00A95F56" w:rsidRPr="00C06489">
        <w:rPr>
          <w:rFonts w:ascii="Arial" w:hAnsi="Arial" w:cs="Arial"/>
          <w:w w:val="105"/>
          <w:sz w:val="24"/>
          <w:szCs w:val="24"/>
        </w:rPr>
        <w:t>, and present</w:t>
      </w:r>
      <w:r w:rsidR="004409A9" w:rsidRPr="00C06489">
        <w:rPr>
          <w:rFonts w:ascii="Arial" w:hAnsi="Arial" w:cs="Arial"/>
          <w:w w:val="105"/>
          <w:sz w:val="24"/>
          <w:szCs w:val="24"/>
        </w:rPr>
        <w:t>ing</w:t>
      </w:r>
      <w:r w:rsidR="00A95F56" w:rsidRPr="00C06489">
        <w:rPr>
          <w:rFonts w:ascii="Arial" w:hAnsi="Arial" w:cs="Arial"/>
          <w:w w:val="105"/>
          <w:sz w:val="24"/>
          <w:szCs w:val="24"/>
        </w:rPr>
        <w:t xml:space="preserve"> new ways of understanding it</w:t>
      </w:r>
      <w:r w:rsidR="00A95F56" w:rsidRPr="0088412D">
        <w:rPr>
          <w:rFonts w:ascii="Arial" w:hAnsi="Arial" w:cs="Arial"/>
          <w:w w:val="105"/>
          <w:sz w:val="24"/>
          <w:szCs w:val="24"/>
        </w:rPr>
        <w:t>. I</w:t>
      </w:r>
      <w:r w:rsidR="009521BC" w:rsidRPr="0088412D">
        <w:rPr>
          <w:rFonts w:ascii="Arial" w:hAnsi="Arial" w:cs="Arial"/>
          <w:w w:val="105"/>
          <w:sz w:val="24"/>
          <w:szCs w:val="24"/>
        </w:rPr>
        <w:t>t will be argued</w:t>
      </w:r>
      <w:r w:rsidR="00A95F56" w:rsidRPr="0088412D">
        <w:rPr>
          <w:rFonts w:ascii="Arial" w:hAnsi="Arial" w:cs="Arial"/>
          <w:w w:val="105"/>
          <w:sz w:val="24"/>
          <w:szCs w:val="24"/>
        </w:rPr>
        <w:t xml:space="preserve"> that this </w:t>
      </w:r>
      <w:r w:rsidR="00AA6704" w:rsidRPr="0088412D">
        <w:rPr>
          <w:rFonts w:ascii="Arial" w:hAnsi="Arial" w:cs="Arial"/>
          <w:w w:val="105"/>
          <w:sz w:val="24"/>
          <w:szCs w:val="24"/>
        </w:rPr>
        <w:t>unusua</w:t>
      </w:r>
      <w:r w:rsidR="00B829FF" w:rsidRPr="0088412D">
        <w:rPr>
          <w:rFonts w:ascii="Arial" w:hAnsi="Arial" w:cs="Arial"/>
          <w:w w:val="105"/>
          <w:sz w:val="24"/>
          <w:szCs w:val="24"/>
        </w:rPr>
        <w:t xml:space="preserve">l, </w:t>
      </w:r>
      <w:r w:rsidR="00AA6704" w:rsidRPr="0088412D">
        <w:rPr>
          <w:rFonts w:ascii="Arial" w:hAnsi="Arial" w:cs="Arial"/>
          <w:w w:val="105"/>
          <w:sz w:val="24"/>
          <w:szCs w:val="24"/>
        </w:rPr>
        <w:t xml:space="preserve">important </w:t>
      </w:r>
      <w:r w:rsidR="00A95F56" w:rsidRPr="0088412D">
        <w:rPr>
          <w:rFonts w:ascii="Arial" w:hAnsi="Arial" w:cs="Arial"/>
          <w:w w:val="105"/>
          <w:sz w:val="24"/>
          <w:szCs w:val="24"/>
        </w:rPr>
        <w:t>work</w:t>
      </w:r>
      <w:r w:rsidR="000D2FA7">
        <w:rPr>
          <w:rFonts w:ascii="Arial" w:hAnsi="Arial" w:cs="Arial"/>
          <w:w w:val="105"/>
          <w:sz w:val="24"/>
          <w:szCs w:val="24"/>
        </w:rPr>
        <w:t xml:space="preserve">, </w:t>
      </w:r>
      <w:r w:rsidR="000D2FA7" w:rsidRPr="0088412D">
        <w:rPr>
          <w:rFonts w:ascii="Arial" w:hAnsi="Arial" w:cs="Arial"/>
          <w:w w:val="105"/>
          <w:sz w:val="24"/>
          <w:szCs w:val="24"/>
        </w:rPr>
        <w:t>little covered by academia</w:t>
      </w:r>
      <w:r w:rsidR="000D2FA7">
        <w:rPr>
          <w:rFonts w:ascii="Arial" w:hAnsi="Arial" w:cs="Arial"/>
          <w:w w:val="105"/>
          <w:sz w:val="24"/>
          <w:szCs w:val="24"/>
        </w:rPr>
        <w:t>,</w:t>
      </w:r>
      <w:r w:rsidR="000D2FA7" w:rsidRPr="0088412D">
        <w:rPr>
          <w:rFonts w:ascii="Arial" w:hAnsi="Arial" w:cs="Arial"/>
          <w:w w:val="105"/>
          <w:sz w:val="24"/>
          <w:szCs w:val="24"/>
        </w:rPr>
        <w:t xml:space="preserve"> </w:t>
      </w:r>
      <w:r w:rsidR="009521BC" w:rsidRPr="0088412D">
        <w:rPr>
          <w:rFonts w:ascii="Arial" w:hAnsi="Arial" w:cs="Arial"/>
          <w:w w:val="105"/>
          <w:sz w:val="24"/>
          <w:szCs w:val="24"/>
        </w:rPr>
        <w:t xml:space="preserve">is </w:t>
      </w:r>
      <w:r w:rsidR="00A92483" w:rsidRPr="0088412D">
        <w:rPr>
          <w:rFonts w:ascii="Arial" w:hAnsi="Arial" w:cs="Arial"/>
          <w:w w:val="105"/>
          <w:sz w:val="24"/>
          <w:szCs w:val="24"/>
        </w:rPr>
        <w:t xml:space="preserve">often underestimated in </w:t>
      </w:r>
      <w:r w:rsidR="009521BC" w:rsidRPr="0088412D">
        <w:rPr>
          <w:rFonts w:ascii="Arial" w:hAnsi="Arial" w:cs="Arial"/>
          <w:w w:val="105"/>
          <w:sz w:val="24"/>
          <w:szCs w:val="24"/>
        </w:rPr>
        <w:t>it</w:t>
      </w:r>
      <w:r w:rsidR="00A92483" w:rsidRPr="0088412D">
        <w:rPr>
          <w:rFonts w:ascii="Arial" w:hAnsi="Arial" w:cs="Arial"/>
          <w:w w:val="105"/>
          <w:sz w:val="24"/>
          <w:szCs w:val="24"/>
        </w:rPr>
        <w:t xml:space="preserve">s </w:t>
      </w:r>
      <w:r w:rsidR="009521BC" w:rsidRPr="0088412D">
        <w:rPr>
          <w:rFonts w:ascii="Arial" w:hAnsi="Arial" w:cs="Arial"/>
          <w:w w:val="105"/>
          <w:sz w:val="24"/>
          <w:szCs w:val="24"/>
        </w:rPr>
        <w:t>significance</w:t>
      </w:r>
      <w:r w:rsidR="00A92483" w:rsidRPr="0088412D">
        <w:rPr>
          <w:rFonts w:ascii="Arial" w:hAnsi="Arial" w:cs="Arial"/>
          <w:w w:val="105"/>
          <w:sz w:val="24"/>
          <w:szCs w:val="24"/>
        </w:rPr>
        <w:t xml:space="preserve"> and influence.</w:t>
      </w:r>
      <w:r w:rsidR="00A92483" w:rsidRPr="00C06489">
        <w:rPr>
          <w:rFonts w:ascii="Arial" w:hAnsi="Arial" w:cs="Arial"/>
          <w:w w:val="105"/>
          <w:sz w:val="24"/>
          <w:szCs w:val="24"/>
        </w:rPr>
        <w:t xml:space="preserve"> The objective of this dissertation is to encourage </w:t>
      </w:r>
      <w:r w:rsidR="00AA6704" w:rsidRPr="00C06489">
        <w:rPr>
          <w:rFonts w:ascii="Arial" w:hAnsi="Arial" w:cs="Arial"/>
          <w:w w:val="105"/>
          <w:sz w:val="24"/>
          <w:szCs w:val="24"/>
        </w:rPr>
        <w:t xml:space="preserve">the community of conceptual </w:t>
      </w:r>
      <w:r w:rsidR="0041780A">
        <w:rPr>
          <w:rFonts w:ascii="Arial" w:hAnsi="Arial" w:cs="Arial"/>
          <w:w w:val="105"/>
          <w:sz w:val="24"/>
          <w:szCs w:val="24"/>
        </w:rPr>
        <w:t xml:space="preserve">and other </w:t>
      </w:r>
      <w:r w:rsidR="005E61BC" w:rsidRPr="00C06489">
        <w:rPr>
          <w:rFonts w:ascii="Arial" w:hAnsi="Arial" w:cs="Arial"/>
          <w:w w:val="105"/>
          <w:sz w:val="24"/>
          <w:szCs w:val="24"/>
        </w:rPr>
        <w:t>artists</w:t>
      </w:r>
      <w:r w:rsidR="0041780A">
        <w:rPr>
          <w:rFonts w:ascii="Arial" w:hAnsi="Arial" w:cs="Arial"/>
          <w:w w:val="105"/>
          <w:sz w:val="24"/>
          <w:szCs w:val="24"/>
        </w:rPr>
        <w:t>, and especially young British artists,</w:t>
      </w:r>
      <w:r w:rsidR="005E61BC" w:rsidRPr="00C06489">
        <w:rPr>
          <w:rFonts w:ascii="Arial" w:hAnsi="Arial" w:cs="Arial"/>
          <w:w w:val="105"/>
          <w:sz w:val="24"/>
          <w:szCs w:val="24"/>
        </w:rPr>
        <w:t xml:space="preserve"> </w:t>
      </w:r>
      <w:r w:rsidR="00A92483" w:rsidRPr="00C06489">
        <w:rPr>
          <w:rFonts w:ascii="Arial" w:hAnsi="Arial" w:cs="Arial"/>
          <w:w w:val="105"/>
          <w:sz w:val="24"/>
          <w:szCs w:val="24"/>
        </w:rPr>
        <w:t xml:space="preserve">to explore and be inspired by </w:t>
      </w:r>
      <w:r w:rsidR="005E61BC" w:rsidRPr="00C06489">
        <w:rPr>
          <w:rFonts w:ascii="Arial" w:hAnsi="Arial" w:cs="Arial"/>
          <w:w w:val="105"/>
          <w:sz w:val="24"/>
          <w:szCs w:val="24"/>
        </w:rPr>
        <w:t xml:space="preserve">his </w:t>
      </w:r>
      <w:r w:rsidR="00A92483" w:rsidRPr="00C06489">
        <w:rPr>
          <w:rFonts w:ascii="Arial" w:hAnsi="Arial" w:cs="Arial"/>
          <w:w w:val="105"/>
          <w:sz w:val="24"/>
          <w:szCs w:val="24"/>
        </w:rPr>
        <w:t>life and work.</w:t>
      </w:r>
    </w:p>
    <w:p w14:paraId="09C3975E" w14:textId="1CF2D038" w:rsidR="00715EF8" w:rsidRPr="00C06489" w:rsidRDefault="00715EF8" w:rsidP="00E760AB">
      <w:pPr>
        <w:spacing w:line="480" w:lineRule="auto"/>
        <w:rPr>
          <w:rFonts w:ascii="Arial" w:hAnsi="Arial" w:cs="Arial"/>
          <w:b/>
          <w:sz w:val="24"/>
          <w:szCs w:val="24"/>
        </w:rPr>
      </w:pPr>
      <w:r w:rsidRPr="00C06489">
        <w:rPr>
          <w:rFonts w:ascii="Arial" w:hAnsi="Arial" w:cs="Arial"/>
          <w:b/>
          <w:sz w:val="24"/>
          <w:szCs w:val="24"/>
        </w:rPr>
        <w:t>I</w:t>
      </w:r>
      <w:r w:rsidR="00435409" w:rsidRPr="00C06489">
        <w:rPr>
          <w:rFonts w:ascii="Arial" w:hAnsi="Arial" w:cs="Arial"/>
          <w:b/>
          <w:sz w:val="24"/>
          <w:szCs w:val="24"/>
        </w:rPr>
        <w:t>ntroduction</w:t>
      </w:r>
    </w:p>
    <w:p w14:paraId="2F92A214" w14:textId="7B125352" w:rsidR="00715EF8" w:rsidRPr="00C06489" w:rsidRDefault="00715EF8" w:rsidP="00E760AB">
      <w:pPr>
        <w:pStyle w:val="BodyText"/>
        <w:spacing w:line="480" w:lineRule="auto"/>
        <w:ind w:right="271"/>
        <w:rPr>
          <w:rFonts w:ascii="Arial" w:hAnsi="Arial" w:cs="Arial"/>
          <w:sz w:val="24"/>
          <w:szCs w:val="24"/>
        </w:rPr>
      </w:pPr>
      <w:r w:rsidRPr="00C06489">
        <w:rPr>
          <w:rFonts w:ascii="Arial" w:hAnsi="Arial" w:cs="Arial"/>
          <w:w w:val="105"/>
          <w:sz w:val="24"/>
          <w:szCs w:val="24"/>
        </w:rPr>
        <w:t xml:space="preserve">This dissertation is an examination of and reflection upon the life and work of the </w:t>
      </w:r>
      <w:r w:rsidR="005E4758" w:rsidRPr="00C06489">
        <w:rPr>
          <w:rFonts w:ascii="Arial" w:hAnsi="Arial" w:cs="Arial"/>
          <w:w w:val="105"/>
          <w:sz w:val="24"/>
          <w:szCs w:val="24"/>
        </w:rPr>
        <w:t xml:space="preserve">refugee German </w:t>
      </w:r>
      <w:r w:rsidRPr="00C06489">
        <w:rPr>
          <w:rFonts w:ascii="Arial" w:hAnsi="Arial" w:cs="Arial"/>
          <w:w w:val="105"/>
          <w:sz w:val="24"/>
          <w:szCs w:val="24"/>
        </w:rPr>
        <w:t xml:space="preserve">Jewish artist Gustav Metzger </w:t>
      </w:r>
      <w:r w:rsidRPr="00C06489">
        <w:rPr>
          <w:rFonts w:ascii="Arial" w:hAnsi="Arial" w:cs="Arial"/>
          <w:sz w:val="24"/>
          <w:szCs w:val="24"/>
        </w:rPr>
        <w:t>(</w:t>
      </w:r>
      <w:r w:rsidRPr="00C06489">
        <w:rPr>
          <w:rFonts w:ascii="Arial" w:eastAsia="SimSun" w:hAnsi="Arial" w:cs="Arial"/>
          <w:color w:val="auto"/>
          <w:sz w:val="24"/>
          <w:szCs w:val="24"/>
          <w:shd w:val="clear" w:color="auto" w:fill="FFFFFF"/>
        </w:rPr>
        <w:t>10 April 1926 – 1 March 2017</w:t>
      </w:r>
      <w:r w:rsidR="00812B81" w:rsidRPr="00C06489">
        <w:rPr>
          <w:rFonts w:ascii="Arial" w:eastAsia="SimSun" w:hAnsi="Arial" w:cs="Arial"/>
          <w:color w:val="auto"/>
          <w:sz w:val="24"/>
          <w:szCs w:val="24"/>
          <w:shd w:val="clear" w:color="auto" w:fill="FFFFFF"/>
        </w:rPr>
        <w:t>)</w:t>
      </w:r>
      <w:r w:rsidR="00812B81" w:rsidRPr="00C06489">
        <w:rPr>
          <w:rFonts w:ascii="Arial" w:hAnsi="Arial" w:cs="Arial"/>
          <w:color w:val="auto"/>
          <w:w w:val="105"/>
          <w:sz w:val="24"/>
          <w:szCs w:val="24"/>
        </w:rPr>
        <w:t xml:space="preserve">. </w:t>
      </w:r>
      <w:r w:rsidR="00812B81" w:rsidRPr="00C06489">
        <w:rPr>
          <w:rFonts w:ascii="Arial" w:hAnsi="Arial" w:cs="Arial"/>
          <w:w w:val="105"/>
          <w:sz w:val="24"/>
          <w:szCs w:val="24"/>
        </w:rPr>
        <w:t>Throughout</w:t>
      </w:r>
      <w:r w:rsidR="00812B81" w:rsidRPr="00C06489">
        <w:rPr>
          <w:rStyle w:val="StrongEmphasis"/>
          <w:rFonts w:ascii="Arial" w:hAnsi="Arial" w:cs="Arial"/>
          <w:b w:val="0"/>
          <w:color w:val="000000"/>
          <w:sz w:val="24"/>
          <w:szCs w:val="24"/>
        </w:rPr>
        <w:t xml:space="preserve"> his life and since his death in 2017 academic research into Metzger’s life and practice has been scant (Grimes, 2017); the Finnish </w:t>
      </w:r>
      <w:r w:rsidR="00812B81" w:rsidRPr="00C06489">
        <w:rPr>
          <w:rFonts w:ascii="Arial" w:hAnsi="Arial" w:cs="Arial"/>
          <w:color w:val="232323"/>
          <w:sz w:val="24"/>
          <w:szCs w:val="24"/>
        </w:rPr>
        <w:t>a</w:t>
      </w:r>
      <w:r w:rsidR="00BA4DA0">
        <w:rPr>
          <w:rFonts w:ascii="Arial" w:hAnsi="Arial" w:cs="Arial"/>
          <w:color w:val="232323"/>
          <w:sz w:val="24"/>
          <w:szCs w:val="24"/>
        </w:rPr>
        <w:t xml:space="preserve">cademic, Pontyus Kyander, </w:t>
      </w:r>
      <w:r w:rsidR="00812B81" w:rsidRPr="00C06489">
        <w:rPr>
          <w:rStyle w:val="StrongEmphasis"/>
          <w:rFonts w:ascii="Arial" w:hAnsi="Arial" w:cs="Arial"/>
          <w:b w:val="0"/>
          <w:color w:val="000000"/>
          <w:sz w:val="24"/>
          <w:szCs w:val="24"/>
        </w:rPr>
        <w:t xml:space="preserve">a notable exception. </w:t>
      </w:r>
      <w:r w:rsidR="00630278" w:rsidRPr="00C06489">
        <w:rPr>
          <w:rFonts w:ascii="Arial" w:hAnsi="Arial" w:cs="Arial"/>
          <w:color w:val="232323"/>
          <w:sz w:val="24"/>
          <w:szCs w:val="24"/>
        </w:rPr>
        <w:t>Stated Kyander</w:t>
      </w:r>
      <w:r w:rsidR="006851BB" w:rsidRPr="00C06489">
        <w:rPr>
          <w:rFonts w:ascii="Arial" w:hAnsi="Arial" w:cs="Arial"/>
          <w:color w:val="232323"/>
          <w:sz w:val="24"/>
          <w:szCs w:val="24"/>
        </w:rPr>
        <w:t xml:space="preserve"> - curator of, collaborator with and essayist </w:t>
      </w:r>
      <w:r w:rsidR="003672F3">
        <w:rPr>
          <w:rFonts w:ascii="Arial" w:hAnsi="Arial" w:cs="Arial"/>
          <w:color w:val="232323"/>
          <w:sz w:val="24"/>
          <w:szCs w:val="24"/>
        </w:rPr>
        <w:t>on</w:t>
      </w:r>
      <w:r w:rsidR="006851BB" w:rsidRPr="00C06489">
        <w:rPr>
          <w:rFonts w:ascii="Arial" w:hAnsi="Arial" w:cs="Arial"/>
          <w:color w:val="232323"/>
          <w:sz w:val="24"/>
          <w:szCs w:val="24"/>
        </w:rPr>
        <w:t xml:space="preserve"> the artist - </w:t>
      </w:r>
      <w:r w:rsidR="00423F92" w:rsidRPr="00C06489">
        <w:rPr>
          <w:rFonts w:ascii="Arial" w:hAnsi="Arial" w:cs="Arial"/>
          <w:w w:val="105"/>
          <w:sz w:val="24"/>
          <w:szCs w:val="24"/>
        </w:rPr>
        <w:t>“</w:t>
      </w:r>
      <w:r w:rsidR="00423F92" w:rsidRPr="00C06489">
        <w:rPr>
          <w:rFonts w:ascii="Arial" w:hAnsi="Arial" w:cs="Arial"/>
          <w:color w:val="232323"/>
          <w:sz w:val="24"/>
          <w:szCs w:val="24"/>
        </w:rPr>
        <w:t>Metzger’s practice is founded in a dark vision of Man and History,” (</w:t>
      </w:r>
      <w:r w:rsidR="00423F92" w:rsidRPr="00C06489">
        <w:rPr>
          <w:rFonts w:ascii="Arial" w:hAnsi="Arial" w:cs="Arial"/>
          <w:sz w:val="24"/>
          <w:szCs w:val="24"/>
        </w:rPr>
        <w:t>Kyander, 2006)</w:t>
      </w:r>
      <w:r w:rsidR="006851BB" w:rsidRPr="00C06489">
        <w:rPr>
          <w:rFonts w:ascii="Arial" w:hAnsi="Arial" w:cs="Arial"/>
          <w:sz w:val="24"/>
          <w:szCs w:val="24"/>
        </w:rPr>
        <w:t xml:space="preserve">. </w:t>
      </w:r>
      <w:r w:rsidRPr="00C06489">
        <w:rPr>
          <w:rFonts w:ascii="Arial" w:hAnsi="Arial" w:cs="Arial"/>
          <w:sz w:val="24"/>
          <w:szCs w:val="24"/>
        </w:rPr>
        <w:t xml:space="preserve">Metzger’s “dark vision” </w:t>
      </w:r>
      <w:r w:rsidR="00817557" w:rsidRPr="00C06489">
        <w:rPr>
          <w:rFonts w:ascii="Arial" w:hAnsi="Arial" w:cs="Arial"/>
          <w:color w:val="232323"/>
          <w:sz w:val="24"/>
          <w:szCs w:val="24"/>
        </w:rPr>
        <w:t>(</w:t>
      </w:r>
      <w:r w:rsidR="00817557" w:rsidRPr="00C06489">
        <w:rPr>
          <w:rFonts w:ascii="Arial" w:hAnsi="Arial" w:cs="Arial"/>
          <w:sz w:val="24"/>
          <w:szCs w:val="24"/>
        </w:rPr>
        <w:t xml:space="preserve">Kyander, 2006) </w:t>
      </w:r>
      <w:r w:rsidR="0023612C" w:rsidRPr="00C06489">
        <w:rPr>
          <w:rFonts w:ascii="Arial" w:hAnsi="Arial" w:cs="Arial"/>
          <w:sz w:val="24"/>
          <w:szCs w:val="24"/>
        </w:rPr>
        <w:t>reflect</w:t>
      </w:r>
      <w:r w:rsidR="00E44A7C" w:rsidRPr="00C06489">
        <w:rPr>
          <w:rFonts w:ascii="Arial" w:hAnsi="Arial" w:cs="Arial"/>
          <w:sz w:val="24"/>
          <w:szCs w:val="24"/>
        </w:rPr>
        <w:t xml:space="preserve">s </w:t>
      </w:r>
      <w:r w:rsidRPr="00C06489">
        <w:rPr>
          <w:rFonts w:ascii="Arial" w:hAnsi="Arial" w:cs="Arial"/>
          <w:sz w:val="24"/>
          <w:szCs w:val="24"/>
        </w:rPr>
        <w:t xml:space="preserve">his </w:t>
      </w:r>
      <w:r w:rsidR="009E4E2F">
        <w:rPr>
          <w:rFonts w:ascii="Arial" w:hAnsi="Arial" w:cs="Arial"/>
          <w:sz w:val="24"/>
          <w:szCs w:val="24"/>
        </w:rPr>
        <w:t>uncommon transit</w:t>
      </w:r>
      <w:r w:rsidRPr="00C06489">
        <w:rPr>
          <w:rFonts w:ascii="Arial" w:hAnsi="Arial" w:cs="Arial"/>
          <w:sz w:val="24"/>
          <w:szCs w:val="24"/>
        </w:rPr>
        <w:t xml:space="preserve">. In investigating </w:t>
      </w:r>
      <w:r w:rsidR="0053737D">
        <w:rPr>
          <w:rFonts w:ascii="Arial" w:hAnsi="Arial" w:cs="Arial"/>
          <w:sz w:val="24"/>
          <w:szCs w:val="24"/>
        </w:rPr>
        <w:t>his</w:t>
      </w:r>
      <w:r w:rsidRPr="00C06489">
        <w:rPr>
          <w:rFonts w:ascii="Arial" w:hAnsi="Arial" w:cs="Arial"/>
          <w:sz w:val="24"/>
          <w:szCs w:val="24"/>
        </w:rPr>
        <w:t xml:space="preserve"> entangle</w:t>
      </w:r>
      <w:r w:rsidR="00EC6206" w:rsidRPr="00C06489">
        <w:rPr>
          <w:rFonts w:ascii="Arial" w:hAnsi="Arial" w:cs="Arial"/>
          <w:sz w:val="24"/>
          <w:szCs w:val="24"/>
        </w:rPr>
        <w:t>ment</w:t>
      </w:r>
      <w:r w:rsidR="000A73BA" w:rsidRPr="00C06489">
        <w:rPr>
          <w:rFonts w:ascii="Arial" w:hAnsi="Arial" w:cs="Arial"/>
          <w:sz w:val="24"/>
          <w:szCs w:val="24"/>
        </w:rPr>
        <w:t xml:space="preserve"> </w:t>
      </w:r>
      <w:r w:rsidRPr="00C06489">
        <w:rPr>
          <w:rFonts w:ascii="Arial" w:hAnsi="Arial" w:cs="Arial"/>
          <w:sz w:val="24"/>
          <w:szCs w:val="24"/>
        </w:rPr>
        <w:t xml:space="preserve">with his </w:t>
      </w:r>
      <w:r w:rsidR="003F5F4D" w:rsidRPr="00C06489">
        <w:rPr>
          <w:rFonts w:ascii="Arial" w:hAnsi="Arial" w:cs="Arial"/>
          <w:sz w:val="24"/>
          <w:szCs w:val="24"/>
        </w:rPr>
        <w:t>times,</w:t>
      </w:r>
      <w:r w:rsidR="00EC6206" w:rsidRPr="00C06489">
        <w:rPr>
          <w:rFonts w:ascii="Arial" w:hAnsi="Arial" w:cs="Arial"/>
          <w:sz w:val="24"/>
          <w:szCs w:val="24"/>
        </w:rPr>
        <w:t xml:space="preserve"> </w:t>
      </w:r>
      <w:r w:rsidR="000A73BA" w:rsidRPr="00C06489">
        <w:rPr>
          <w:rFonts w:ascii="Arial" w:hAnsi="Arial" w:cs="Arial"/>
          <w:sz w:val="24"/>
          <w:szCs w:val="24"/>
        </w:rPr>
        <w:t xml:space="preserve">it is found that </w:t>
      </w:r>
      <w:r w:rsidRPr="00C06489">
        <w:rPr>
          <w:rFonts w:ascii="Arial" w:hAnsi="Arial" w:cs="Arial"/>
          <w:sz w:val="24"/>
          <w:szCs w:val="24"/>
        </w:rPr>
        <w:t>Metzger’s apparently marginal presence in modern art belies an influence and importance warranting continual review</w:t>
      </w:r>
      <w:r w:rsidR="00814D93" w:rsidRPr="00C06489">
        <w:rPr>
          <w:rFonts w:ascii="Arial" w:hAnsi="Arial" w:cs="Arial"/>
          <w:sz w:val="24"/>
          <w:szCs w:val="24"/>
        </w:rPr>
        <w:t xml:space="preserve"> (Shanken, 2005)</w:t>
      </w:r>
      <w:r w:rsidRPr="00C06489">
        <w:rPr>
          <w:rFonts w:ascii="Arial" w:hAnsi="Arial" w:cs="Arial"/>
          <w:sz w:val="24"/>
          <w:szCs w:val="24"/>
        </w:rPr>
        <w:t xml:space="preserve">. </w:t>
      </w:r>
    </w:p>
    <w:p w14:paraId="2760A432" w14:textId="6B09F192" w:rsidR="00821015" w:rsidRPr="00C06489" w:rsidRDefault="00250C16" w:rsidP="00E760AB">
      <w:pPr>
        <w:pStyle w:val="BodyText"/>
        <w:spacing w:line="480" w:lineRule="auto"/>
        <w:ind w:right="271"/>
        <w:rPr>
          <w:rFonts w:ascii="Arial" w:hAnsi="Arial" w:cs="Arial"/>
          <w:sz w:val="24"/>
          <w:szCs w:val="24"/>
        </w:rPr>
      </w:pPr>
      <w:r w:rsidRPr="00C06489">
        <w:rPr>
          <w:rFonts w:ascii="Arial" w:hAnsi="Arial" w:cs="Arial"/>
          <w:sz w:val="24"/>
          <w:szCs w:val="24"/>
        </w:rPr>
        <w:lastRenderedPageBreak/>
        <w:t>A</w:t>
      </w:r>
      <w:r w:rsidR="00715EF8" w:rsidRPr="00C06489">
        <w:rPr>
          <w:rFonts w:ascii="Arial" w:hAnsi="Arial" w:cs="Arial"/>
          <w:sz w:val="24"/>
          <w:szCs w:val="24"/>
        </w:rPr>
        <w:t xml:space="preserve">fter </w:t>
      </w:r>
      <w:r w:rsidR="003A4977" w:rsidRPr="00C06489">
        <w:rPr>
          <w:rFonts w:ascii="Arial" w:hAnsi="Arial" w:cs="Arial"/>
          <w:sz w:val="24"/>
          <w:szCs w:val="24"/>
        </w:rPr>
        <w:t>lengthy duration</w:t>
      </w:r>
      <w:r w:rsidR="00715EF8" w:rsidRPr="00C06489">
        <w:rPr>
          <w:rFonts w:ascii="Arial" w:hAnsi="Arial" w:cs="Arial"/>
          <w:sz w:val="24"/>
          <w:szCs w:val="24"/>
        </w:rPr>
        <w:t xml:space="preserve"> in its exhibition, </w:t>
      </w:r>
      <w:r w:rsidRPr="00C06489">
        <w:rPr>
          <w:rFonts w:ascii="Arial" w:hAnsi="Arial" w:cs="Arial"/>
          <w:sz w:val="24"/>
          <w:szCs w:val="24"/>
        </w:rPr>
        <w:t xml:space="preserve">this year </w:t>
      </w:r>
      <w:r w:rsidR="00715EF8" w:rsidRPr="00C06489">
        <w:rPr>
          <w:rFonts w:ascii="Arial" w:hAnsi="Arial" w:cs="Arial"/>
          <w:sz w:val="24"/>
          <w:szCs w:val="24"/>
        </w:rPr>
        <w:t xml:space="preserve">Tate Modern consigned one of Metzger’s signature works, </w:t>
      </w:r>
      <w:r w:rsidR="00715EF8" w:rsidRPr="00C06489">
        <w:rPr>
          <w:rFonts w:ascii="Arial" w:hAnsi="Arial" w:cs="Arial"/>
          <w:i/>
          <w:sz w:val="24"/>
          <w:szCs w:val="24"/>
        </w:rPr>
        <w:t>Liquid Crystal Environment</w:t>
      </w:r>
      <w:r w:rsidR="00715EF8" w:rsidRPr="00C06489">
        <w:rPr>
          <w:rFonts w:ascii="Arial" w:hAnsi="Arial" w:cs="Arial"/>
          <w:sz w:val="24"/>
          <w:szCs w:val="24"/>
        </w:rPr>
        <w:t xml:space="preserve"> </w:t>
      </w:r>
      <w:r w:rsidR="00D952C3" w:rsidRPr="00C06489">
        <w:rPr>
          <w:rFonts w:ascii="Arial" w:hAnsi="Arial" w:cs="Arial"/>
          <w:sz w:val="24"/>
          <w:szCs w:val="24"/>
        </w:rPr>
        <w:t>(</w:t>
      </w:r>
      <w:r w:rsidR="00D0183C" w:rsidRPr="00C06489">
        <w:rPr>
          <w:rFonts w:ascii="Arial" w:hAnsi="Arial" w:cs="Arial"/>
          <w:sz w:val="24"/>
          <w:szCs w:val="24"/>
        </w:rPr>
        <w:t xml:space="preserve">O’Brien, </w:t>
      </w:r>
      <w:r w:rsidR="00A25FBC" w:rsidRPr="00C06489">
        <w:rPr>
          <w:rFonts w:ascii="Arial" w:hAnsi="Arial" w:cs="Arial"/>
          <w:sz w:val="24"/>
          <w:szCs w:val="24"/>
        </w:rPr>
        <w:t>2009</w:t>
      </w:r>
      <w:r w:rsidR="00D952C3" w:rsidRPr="00C06489">
        <w:rPr>
          <w:rFonts w:ascii="Arial" w:hAnsi="Arial" w:cs="Arial"/>
          <w:sz w:val="24"/>
          <w:szCs w:val="24"/>
        </w:rPr>
        <w:t>)</w:t>
      </w:r>
      <w:r w:rsidR="00A25FBC" w:rsidRPr="00C06489">
        <w:rPr>
          <w:rFonts w:ascii="Arial" w:hAnsi="Arial" w:cs="Arial"/>
          <w:sz w:val="24"/>
          <w:szCs w:val="24"/>
        </w:rPr>
        <w:t>,</w:t>
      </w:r>
      <w:r w:rsidR="00D952C3" w:rsidRPr="00C06489">
        <w:rPr>
          <w:rFonts w:ascii="Arial" w:hAnsi="Arial" w:cs="Arial"/>
          <w:sz w:val="24"/>
          <w:szCs w:val="24"/>
        </w:rPr>
        <w:t xml:space="preserve"> </w:t>
      </w:r>
      <w:r w:rsidR="00715EF8" w:rsidRPr="00C06489">
        <w:rPr>
          <w:rFonts w:ascii="Arial" w:hAnsi="Arial" w:cs="Arial"/>
          <w:sz w:val="24"/>
          <w:szCs w:val="24"/>
        </w:rPr>
        <w:t xml:space="preserve">to its archives. Tate Britain, with a body of his paintings in its collection, </w:t>
      </w:r>
      <w:r w:rsidR="00E44A7C" w:rsidRPr="00C06489">
        <w:rPr>
          <w:rFonts w:ascii="Arial" w:hAnsi="Arial" w:cs="Arial"/>
          <w:sz w:val="24"/>
          <w:szCs w:val="24"/>
        </w:rPr>
        <w:t xml:space="preserve">now </w:t>
      </w:r>
      <w:r w:rsidR="00715EF8" w:rsidRPr="00C06489">
        <w:rPr>
          <w:rFonts w:ascii="Arial" w:hAnsi="Arial" w:cs="Arial"/>
          <w:sz w:val="24"/>
          <w:szCs w:val="24"/>
        </w:rPr>
        <w:t xml:space="preserve">exhibits none; </w:t>
      </w:r>
      <w:r w:rsidR="00A9339B" w:rsidRPr="00C06489">
        <w:rPr>
          <w:rFonts w:ascii="Arial" w:hAnsi="Arial" w:cs="Arial"/>
          <w:sz w:val="24"/>
          <w:szCs w:val="24"/>
        </w:rPr>
        <w:t>it’s</w:t>
      </w:r>
      <w:r w:rsidR="00715EF8" w:rsidRPr="00C06489">
        <w:rPr>
          <w:rFonts w:ascii="Arial" w:hAnsi="Arial" w:cs="Arial"/>
          <w:sz w:val="24"/>
          <w:szCs w:val="24"/>
        </w:rPr>
        <w:t xml:space="preserve"> </w:t>
      </w:r>
      <w:r w:rsidR="00715EF8" w:rsidRPr="00C06489">
        <w:rPr>
          <w:rFonts w:ascii="Arial" w:hAnsi="Arial" w:cs="Arial"/>
          <w:i/>
          <w:sz w:val="24"/>
          <w:szCs w:val="24"/>
        </w:rPr>
        <w:t>All Too Human</w:t>
      </w:r>
      <w:r w:rsidR="00715EF8" w:rsidRPr="00C06489">
        <w:rPr>
          <w:rFonts w:ascii="Arial" w:hAnsi="Arial" w:cs="Arial"/>
          <w:sz w:val="24"/>
          <w:szCs w:val="24"/>
        </w:rPr>
        <w:t xml:space="preserve"> show</w:t>
      </w:r>
      <w:r w:rsidR="00F11FB7" w:rsidRPr="00C06489">
        <w:rPr>
          <w:rFonts w:ascii="Arial" w:hAnsi="Arial" w:cs="Arial"/>
          <w:sz w:val="24"/>
          <w:szCs w:val="24"/>
        </w:rPr>
        <w:t xml:space="preserve"> (February 28 to August 27, 1028)</w:t>
      </w:r>
      <w:r w:rsidR="00715EF8" w:rsidRPr="00C06489">
        <w:rPr>
          <w:rFonts w:ascii="Arial" w:hAnsi="Arial" w:cs="Arial"/>
          <w:sz w:val="24"/>
          <w:szCs w:val="24"/>
        </w:rPr>
        <w:t xml:space="preserve">, whilst giving Metzger contemporaries </w:t>
      </w:r>
      <w:r w:rsidR="00D952C3" w:rsidRPr="00C06489">
        <w:rPr>
          <w:rFonts w:ascii="Arial" w:hAnsi="Arial" w:cs="Arial"/>
          <w:sz w:val="24"/>
          <w:szCs w:val="24"/>
        </w:rPr>
        <w:t xml:space="preserve">David </w:t>
      </w:r>
      <w:r w:rsidR="00715EF8" w:rsidRPr="00C06489">
        <w:rPr>
          <w:rFonts w:ascii="Arial" w:hAnsi="Arial" w:cs="Arial"/>
          <w:sz w:val="24"/>
          <w:szCs w:val="24"/>
        </w:rPr>
        <w:t xml:space="preserve">Bomberg, </w:t>
      </w:r>
      <w:r w:rsidR="00D952C3" w:rsidRPr="00C06489">
        <w:rPr>
          <w:rFonts w:ascii="Arial" w:hAnsi="Arial" w:cs="Arial"/>
          <w:sz w:val="24"/>
          <w:szCs w:val="24"/>
        </w:rPr>
        <w:t xml:space="preserve">Leon </w:t>
      </w:r>
      <w:r w:rsidR="00715EF8" w:rsidRPr="00C06489">
        <w:rPr>
          <w:rFonts w:ascii="Arial" w:hAnsi="Arial" w:cs="Arial"/>
          <w:sz w:val="24"/>
          <w:szCs w:val="24"/>
        </w:rPr>
        <w:t xml:space="preserve">Kossoff and </w:t>
      </w:r>
      <w:r w:rsidR="00D952C3" w:rsidRPr="00C06489">
        <w:rPr>
          <w:rFonts w:ascii="Arial" w:hAnsi="Arial" w:cs="Arial"/>
          <w:sz w:val="24"/>
          <w:szCs w:val="24"/>
        </w:rPr>
        <w:t xml:space="preserve">Frank </w:t>
      </w:r>
      <w:r w:rsidR="00715EF8" w:rsidRPr="00C06489">
        <w:rPr>
          <w:rFonts w:ascii="Arial" w:hAnsi="Arial" w:cs="Arial"/>
          <w:sz w:val="24"/>
          <w:szCs w:val="24"/>
        </w:rPr>
        <w:t xml:space="preserve">Auerbach prominence, </w:t>
      </w:r>
      <w:r w:rsidRPr="00C06489">
        <w:rPr>
          <w:rFonts w:ascii="Arial" w:hAnsi="Arial" w:cs="Arial"/>
          <w:sz w:val="24"/>
          <w:szCs w:val="24"/>
        </w:rPr>
        <w:t>ex</w:t>
      </w:r>
      <w:r w:rsidR="00715EF8" w:rsidRPr="00C06489">
        <w:rPr>
          <w:rFonts w:ascii="Arial" w:hAnsi="Arial" w:cs="Arial"/>
          <w:sz w:val="24"/>
          <w:szCs w:val="24"/>
        </w:rPr>
        <w:t>clude</w:t>
      </w:r>
      <w:r w:rsidR="003A4977" w:rsidRPr="00C06489">
        <w:rPr>
          <w:rFonts w:ascii="Arial" w:hAnsi="Arial" w:cs="Arial"/>
          <w:sz w:val="24"/>
          <w:szCs w:val="24"/>
        </w:rPr>
        <w:t>d</w:t>
      </w:r>
      <w:r w:rsidR="00715EF8" w:rsidRPr="00C06489">
        <w:rPr>
          <w:rFonts w:ascii="Arial" w:hAnsi="Arial" w:cs="Arial"/>
          <w:sz w:val="24"/>
          <w:szCs w:val="24"/>
        </w:rPr>
        <w:t xml:space="preserve"> </w:t>
      </w:r>
      <w:r w:rsidR="000B16F2" w:rsidRPr="00C06489">
        <w:rPr>
          <w:rFonts w:ascii="Arial" w:hAnsi="Arial" w:cs="Arial"/>
          <w:sz w:val="24"/>
          <w:szCs w:val="24"/>
        </w:rPr>
        <w:t>him</w:t>
      </w:r>
      <w:r w:rsidR="00715EF8" w:rsidRPr="00C06489">
        <w:rPr>
          <w:rFonts w:ascii="Arial" w:hAnsi="Arial" w:cs="Arial"/>
          <w:sz w:val="24"/>
          <w:szCs w:val="24"/>
        </w:rPr>
        <w:t xml:space="preserve">, despite his </w:t>
      </w:r>
      <w:r w:rsidR="00CC47BD">
        <w:rPr>
          <w:rFonts w:ascii="Arial" w:hAnsi="Arial" w:cs="Arial"/>
          <w:sz w:val="24"/>
          <w:szCs w:val="24"/>
        </w:rPr>
        <w:t>relevan</w:t>
      </w:r>
      <w:r w:rsidR="003A4977" w:rsidRPr="00C06489">
        <w:rPr>
          <w:rFonts w:ascii="Arial" w:hAnsi="Arial" w:cs="Arial"/>
          <w:sz w:val="24"/>
          <w:szCs w:val="24"/>
        </w:rPr>
        <w:t>ce to</w:t>
      </w:r>
      <w:r w:rsidR="00715EF8" w:rsidRPr="00C06489">
        <w:rPr>
          <w:rFonts w:ascii="Arial" w:hAnsi="Arial" w:cs="Arial"/>
          <w:sz w:val="24"/>
          <w:szCs w:val="24"/>
        </w:rPr>
        <w:t xml:space="preserve"> that group of painters. </w:t>
      </w:r>
    </w:p>
    <w:p w14:paraId="4187DE37" w14:textId="0624DBD8" w:rsidR="005C67DD" w:rsidRPr="00C06489" w:rsidRDefault="002D2578" w:rsidP="00E760AB">
      <w:pPr>
        <w:pStyle w:val="BodyText"/>
        <w:spacing w:line="480" w:lineRule="auto"/>
        <w:ind w:right="271"/>
        <w:rPr>
          <w:rFonts w:ascii="Arial" w:hAnsi="Arial" w:cs="Arial"/>
          <w:sz w:val="24"/>
          <w:szCs w:val="24"/>
        </w:rPr>
      </w:pPr>
      <w:r w:rsidRPr="00C06489">
        <w:rPr>
          <w:rFonts w:ascii="Arial" w:hAnsi="Arial" w:cs="Arial"/>
          <w:color w:val="313131"/>
          <w:spacing w:val="3"/>
          <w:sz w:val="24"/>
          <w:szCs w:val="24"/>
          <w:shd w:val="clear" w:color="auto" w:fill="FFFFFF"/>
        </w:rPr>
        <w:t>G</w:t>
      </w:r>
      <w:r w:rsidR="00821015" w:rsidRPr="00C06489">
        <w:rPr>
          <w:rFonts w:ascii="Arial" w:hAnsi="Arial" w:cs="Arial"/>
          <w:color w:val="313131"/>
          <w:spacing w:val="3"/>
          <w:sz w:val="24"/>
          <w:szCs w:val="24"/>
          <w:shd w:val="clear" w:color="auto" w:fill="FFFFFF"/>
        </w:rPr>
        <w:t>iven</w:t>
      </w:r>
      <w:r w:rsidR="005C67DD" w:rsidRPr="00C06489">
        <w:rPr>
          <w:rFonts w:ascii="Arial" w:hAnsi="Arial" w:cs="Arial"/>
          <w:color w:val="313131"/>
          <w:spacing w:val="3"/>
          <w:sz w:val="24"/>
          <w:szCs w:val="24"/>
          <w:shd w:val="clear" w:color="auto" w:fill="FFFFFF"/>
        </w:rPr>
        <w:t xml:space="preserve"> </w:t>
      </w:r>
      <w:r w:rsidR="005C67DD" w:rsidRPr="00C06489">
        <w:rPr>
          <w:rFonts w:ascii="Arial" w:hAnsi="Arial" w:cs="Arial"/>
          <w:sz w:val="24"/>
          <w:szCs w:val="24"/>
        </w:rPr>
        <w:t xml:space="preserve">Gustav Metzger’s story, </w:t>
      </w:r>
      <w:r w:rsidR="0007370C" w:rsidRPr="00C06489">
        <w:rPr>
          <w:rFonts w:ascii="Arial" w:hAnsi="Arial" w:cs="Arial"/>
          <w:sz w:val="24"/>
          <w:szCs w:val="24"/>
        </w:rPr>
        <w:t>this could be inevitable. A determined loner</w:t>
      </w:r>
      <w:r w:rsidR="007722C8" w:rsidRPr="00C06489">
        <w:rPr>
          <w:rFonts w:ascii="Arial" w:hAnsi="Arial" w:cs="Arial"/>
          <w:sz w:val="24"/>
          <w:szCs w:val="24"/>
        </w:rPr>
        <w:t xml:space="preserve"> (O’Rorke, 1998)</w:t>
      </w:r>
      <w:r w:rsidR="0007370C" w:rsidRPr="00C06489">
        <w:rPr>
          <w:rFonts w:ascii="Arial" w:hAnsi="Arial" w:cs="Arial"/>
          <w:sz w:val="24"/>
          <w:szCs w:val="24"/>
        </w:rPr>
        <w:t xml:space="preserve">, </w:t>
      </w:r>
      <w:r w:rsidR="00A62E96">
        <w:rPr>
          <w:rFonts w:ascii="Arial" w:hAnsi="Arial" w:cs="Arial"/>
          <w:sz w:val="24"/>
          <w:szCs w:val="24"/>
        </w:rPr>
        <w:t>distanc</w:t>
      </w:r>
      <w:r w:rsidR="0007370C" w:rsidRPr="00C06489">
        <w:rPr>
          <w:rFonts w:ascii="Arial" w:hAnsi="Arial" w:cs="Arial"/>
          <w:sz w:val="24"/>
          <w:szCs w:val="24"/>
        </w:rPr>
        <w:t>ing himself as a matter of principle, he made a stand on the history that shaped him</w:t>
      </w:r>
      <w:r w:rsidR="002E32E5" w:rsidRPr="00C06489">
        <w:rPr>
          <w:rFonts w:ascii="Arial" w:hAnsi="Arial" w:cs="Arial"/>
          <w:sz w:val="24"/>
          <w:szCs w:val="24"/>
        </w:rPr>
        <w:t xml:space="preserve">, </w:t>
      </w:r>
      <w:r w:rsidR="00511B60" w:rsidRPr="00C06489">
        <w:rPr>
          <w:rFonts w:ascii="Arial" w:hAnsi="Arial" w:cs="Arial"/>
          <w:sz w:val="24"/>
          <w:szCs w:val="24"/>
        </w:rPr>
        <w:t>fashion</w:t>
      </w:r>
      <w:r w:rsidR="002E32E5" w:rsidRPr="00C06489">
        <w:rPr>
          <w:rFonts w:ascii="Arial" w:hAnsi="Arial" w:cs="Arial"/>
          <w:sz w:val="24"/>
          <w:szCs w:val="24"/>
        </w:rPr>
        <w:t xml:space="preserve">ing from </w:t>
      </w:r>
      <w:proofErr w:type="gramStart"/>
      <w:r w:rsidR="002E32E5" w:rsidRPr="00C06489">
        <w:rPr>
          <w:rFonts w:ascii="Arial" w:hAnsi="Arial" w:cs="Arial"/>
          <w:sz w:val="24"/>
          <w:szCs w:val="24"/>
        </w:rPr>
        <w:t>it</w:t>
      </w:r>
      <w:proofErr w:type="gramEnd"/>
      <w:r w:rsidR="002E32E5" w:rsidRPr="00C06489">
        <w:rPr>
          <w:rFonts w:ascii="Arial" w:hAnsi="Arial" w:cs="Arial"/>
          <w:sz w:val="24"/>
          <w:szCs w:val="24"/>
        </w:rPr>
        <w:t xml:space="preserve"> </w:t>
      </w:r>
      <w:r w:rsidR="0007370C" w:rsidRPr="00C06489">
        <w:rPr>
          <w:rFonts w:ascii="Arial" w:hAnsi="Arial" w:cs="Arial"/>
          <w:sz w:val="24"/>
          <w:szCs w:val="24"/>
        </w:rPr>
        <w:t>art intended to destroy itself or by its maker be destroyed (Jones, 2009). F</w:t>
      </w:r>
      <w:r w:rsidR="005C67DD" w:rsidRPr="00C06489">
        <w:rPr>
          <w:rFonts w:ascii="Arial" w:hAnsi="Arial" w:cs="Arial"/>
          <w:sz w:val="24"/>
          <w:szCs w:val="24"/>
        </w:rPr>
        <w:t xml:space="preserve">or the </w:t>
      </w:r>
      <w:r w:rsidR="0007370C" w:rsidRPr="00C06489">
        <w:rPr>
          <w:rFonts w:ascii="Arial" w:hAnsi="Arial" w:cs="Arial"/>
          <w:sz w:val="24"/>
          <w:szCs w:val="24"/>
        </w:rPr>
        <w:t xml:space="preserve">practice of this </w:t>
      </w:r>
      <w:r w:rsidR="005C67DD" w:rsidRPr="00C06489">
        <w:rPr>
          <w:rFonts w:ascii="Arial" w:hAnsi="Arial" w:cs="Arial"/>
          <w:sz w:val="24"/>
          <w:szCs w:val="24"/>
        </w:rPr>
        <w:t xml:space="preserve">founder of </w:t>
      </w:r>
      <w:r w:rsidR="00821015" w:rsidRPr="00C06489">
        <w:rPr>
          <w:rFonts w:ascii="Arial" w:hAnsi="Arial" w:cs="Arial"/>
          <w:sz w:val="24"/>
          <w:szCs w:val="24"/>
        </w:rPr>
        <w:t>A</w:t>
      </w:r>
      <w:r w:rsidR="005C67DD" w:rsidRPr="00C06489">
        <w:rPr>
          <w:rFonts w:ascii="Arial" w:hAnsi="Arial" w:cs="Arial"/>
          <w:sz w:val="24"/>
          <w:szCs w:val="24"/>
        </w:rPr>
        <w:t>uto-destruction</w:t>
      </w:r>
      <w:r w:rsidR="0007370C" w:rsidRPr="00C06489">
        <w:rPr>
          <w:rFonts w:ascii="Arial" w:hAnsi="Arial" w:cs="Arial"/>
          <w:sz w:val="24"/>
          <w:szCs w:val="24"/>
        </w:rPr>
        <w:t xml:space="preserve"> </w:t>
      </w:r>
      <w:r w:rsidR="005C67DD" w:rsidRPr="00C06489">
        <w:rPr>
          <w:rFonts w:ascii="Arial" w:hAnsi="Arial" w:cs="Arial"/>
          <w:sz w:val="24"/>
          <w:szCs w:val="24"/>
        </w:rPr>
        <w:t xml:space="preserve">is synonymous with possibly the greatest ‘performance’ of automated destruction of modern history - the Final Solution – and its infamous ‘installations’, the death camps. After the war, Metzger’s story </w:t>
      </w:r>
      <w:r w:rsidR="00B9127D">
        <w:rPr>
          <w:rFonts w:ascii="Arial" w:hAnsi="Arial" w:cs="Arial"/>
          <w:sz w:val="24"/>
          <w:szCs w:val="24"/>
        </w:rPr>
        <w:t xml:space="preserve">broke </w:t>
      </w:r>
      <w:r w:rsidR="00B9127D" w:rsidRPr="00C06489">
        <w:rPr>
          <w:rFonts w:ascii="Arial" w:hAnsi="Arial" w:cs="Arial"/>
          <w:sz w:val="24"/>
          <w:szCs w:val="24"/>
        </w:rPr>
        <w:t>like a tide from the cataclysm that unleashed it</w:t>
      </w:r>
      <w:r w:rsidR="00471C31">
        <w:rPr>
          <w:rFonts w:ascii="Arial" w:hAnsi="Arial" w:cs="Arial"/>
          <w:sz w:val="24"/>
          <w:szCs w:val="24"/>
        </w:rPr>
        <w:t>,</w:t>
      </w:r>
      <w:r w:rsidR="00B9127D" w:rsidRPr="00C06489">
        <w:rPr>
          <w:rFonts w:ascii="Arial" w:hAnsi="Arial" w:cs="Arial"/>
          <w:sz w:val="24"/>
          <w:szCs w:val="24"/>
        </w:rPr>
        <w:t xml:space="preserve"> </w:t>
      </w:r>
      <w:r w:rsidR="005C67DD" w:rsidRPr="00C06489">
        <w:rPr>
          <w:rFonts w:ascii="Arial" w:hAnsi="Arial" w:cs="Arial"/>
          <w:sz w:val="24"/>
          <w:szCs w:val="24"/>
        </w:rPr>
        <w:t>be</w:t>
      </w:r>
      <w:r w:rsidR="00471C31">
        <w:rPr>
          <w:rFonts w:ascii="Arial" w:hAnsi="Arial" w:cs="Arial"/>
          <w:sz w:val="24"/>
          <w:szCs w:val="24"/>
        </w:rPr>
        <w:t xml:space="preserve">coming one </w:t>
      </w:r>
      <w:r w:rsidR="005C67DD" w:rsidRPr="00C06489">
        <w:rPr>
          <w:rFonts w:ascii="Arial" w:hAnsi="Arial" w:cs="Arial"/>
          <w:sz w:val="24"/>
          <w:szCs w:val="24"/>
        </w:rPr>
        <w:t>of his own performances and installations.</w:t>
      </w:r>
      <w:r w:rsidR="002E32E5" w:rsidRPr="00C06489">
        <w:rPr>
          <w:rFonts w:ascii="Arial" w:hAnsi="Arial" w:cs="Arial"/>
          <w:sz w:val="24"/>
          <w:szCs w:val="24"/>
        </w:rPr>
        <w:t xml:space="preserve"> </w:t>
      </w:r>
      <w:r w:rsidR="00542536" w:rsidRPr="00C06489">
        <w:rPr>
          <w:rFonts w:ascii="Arial" w:hAnsi="Arial" w:cs="Arial"/>
          <w:sz w:val="24"/>
          <w:szCs w:val="24"/>
        </w:rPr>
        <w:t xml:space="preserve">Metzger literally reaped the whirlwind, or rather harvested </w:t>
      </w:r>
      <w:r w:rsidR="0029695E">
        <w:rPr>
          <w:rFonts w:ascii="Arial" w:hAnsi="Arial" w:cs="Arial"/>
          <w:sz w:val="24"/>
          <w:szCs w:val="24"/>
        </w:rPr>
        <w:t xml:space="preserve">and reshaped </w:t>
      </w:r>
      <w:r w:rsidR="00542536" w:rsidRPr="00C06489">
        <w:rPr>
          <w:rFonts w:ascii="Arial" w:hAnsi="Arial" w:cs="Arial"/>
          <w:sz w:val="24"/>
          <w:szCs w:val="24"/>
        </w:rPr>
        <w:t>it, creating a testament to a post-Holocaust, post-industrial, proto-technological world often as intangib</w:t>
      </w:r>
      <w:r w:rsidR="005E61BC" w:rsidRPr="00C06489">
        <w:rPr>
          <w:rFonts w:ascii="Arial" w:hAnsi="Arial" w:cs="Arial"/>
          <w:sz w:val="24"/>
          <w:szCs w:val="24"/>
        </w:rPr>
        <w:t>ly</w:t>
      </w:r>
      <w:r w:rsidR="00542536" w:rsidRPr="00C06489">
        <w:rPr>
          <w:rFonts w:ascii="Arial" w:hAnsi="Arial" w:cs="Arial"/>
          <w:sz w:val="24"/>
          <w:szCs w:val="24"/>
        </w:rPr>
        <w:t xml:space="preserve"> </w:t>
      </w:r>
      <w:r w:rsidR="005E61BC" w:rsidRPr="00C06489">
        <w:rPr>
          <w:rFonts w:ascii="Arial" w:hAnsi="Arial" w:cs="Arial"/>
          <w:sz w:val="24"/>
          <w:szCs w:val="24"/>
        </w:rPr>
        <w:t xml:space="preserve">evanescent </w:t>
      </w:r>
      <w:r w:rsidR="00542536" w:rsidRPr="00C06489">
        <w:rPr>
          <w:rFonts w:ascii="Arial" w:hAnsi="Arial" w:cs="Arial"/>
          <w:sz w:val="24"/>
          <w:szCs w:val="24"/>
        </w:rPr>
        <w:t xml:space="preserve">as the wind itself. </w:t>
      </w:r>
      <w:r w:rsidR="00CC47BD">
        <w:rPr>
          <w:rFonts w:ascii="Arial" w:hAnsi="Arial" w:cs="Arial"/>
          <w:sz w:val="24"/>
          <w:szCs w:val="24"/>
        </w:rPr>
        <w:t xml:space="preserve">Ephemerality, disposability – even of the human being – and types of futility are telegraphed by this work, yet </w:t>
      </w:r>
      <w:r w:rsidR="00BA4DA0">
        <w:rPr>
          <w:rFonts w:ascii="Arial" w:hAnsi="Arial" w:cs="Arial"/>
          <w:sz w:val="24"/>
          <w:szCs w:val="24"/>
        </w:rPr>
        <w:t xml:space="preserve">despite </w:t>
      </w:r>
      <w:r w:rsidR="00CC47BD">
        <w:rPr>
          <w:rFonts w:ascii="Arial" w:hAnsi="Arial" w:cs="Arial"/>
          <w:sz w:val="24"/>
          <w:szCs w:val="24"/>
        </w:rPr>
        <w:t>its unalloyed starkness, its</w:t>
      </w:r>
      <w:r w:rsidR="00C66C5E">
        <w:rPr>
          <w:rFonts w:ascii="Arial" w:hAnsi="Arial" w:cs="Arial"/>
          <w:sz w:val="24"/>
          <w:szCs w:val="24"/>
        </w:rPr>
        <w:t xml:space="preserve"> </w:t>
      </w:r>
      <w:r w:rsidR="00CC47BD">
        <w:rPr>
          <w:rFonts w:ascii="Arial" w:hAnsi="Arial" w:cs="Arial"/>
          <w:sz w:val="24"/>
          <w:szCs w:val="24"/>
        </w:rPr>
        <w:t xml:space="preserve">humanity and humility </w:t>
      </w:r>
      <w:r w:rsidR="00EA6CD5">
        <w:rPr>
          <w:rFonts w:ascii="Arial" w:hAnsi="Arial" w:cs="Arial"/>
          <w:sz w:val="24"/>
          <w:szCs w:val="24"/>
        </w:rPr>
        <w:t>are</w:t>
      </w:r>
      <w:r w:rsidR="00CC47BD">
        <w:rPr>
          <w:rFonts w:ascii="Arial" w:hAnsi="Arial" w:cs="Arial"/>
          <w:sz w:val="24"/>
          <w:szCs w:val="24"/>
        </w:rPr>
        <w:t xml:space="preserve"> equally present.</w:t>
      </w:r>
    </w:p>
    <w:p w14:paraId="1464CBD6" w14:textId="32DDD817" w:rsidR="007959EA" w:rsidRPr="00C06489" w:rsidRDefault="00130105" w:rsidP="00A65A7C">
      <w:pPr>
        <w:spacing w:line="480" w:lineRule="auto"/>
        <w:rPr>
          <w:rStyle w:val="StrongEmphasis"/>
          <w:rFonts w:ascii="Arial" w:hAnsi="Arial" w:cs="Arial"/>
          <w:b w:val="0"/>
          <w:color w:val="000000"/>
          <w:sz w:val="24"/>
          <w:szCs w:val="24"/>
        </w:rPr>
      </w:pPr>
      <w:r w:rsidRPr="00C06489">
        <w:rPr>
          <w:rStyle w:val="StrongEmphasis"/>
          <w:rFonts w:ascii="Arial" w:hAnsi="Arial" w:cs="Arial"/>
          <w:b w:val="0"/>
          <w:color w:val="000000"/>
          <w:sz w:val="24"/>
          <w:szCs w:val="24"/>
        </w:rPr>
        <w:t>Perhaps because Metzger made himself and his art hard to hold</w:t>
      </w:r>
      <w:r w:rsidR="00834B33">
        <w:rPr>
          <w:rStyle w:val="StrongEmphasis"/>
          <w:rFonts w:ascii="Arial" w:hAnsi="Arial" w:cs="Arial"/>
          <w:b w:val="0"/>
          <w:color w:val="000000"/>
          <w:sz w:val="24"/>
          <w:szCs w:val="24"/>
        </w:rPr>
        <w:t xml:space="preserve"> close</w:t>
      </w:r>
      <w:r w:rsidRPr="00C06489">
        <w:rPr>
          <w:rStyle w:val="StrongEmphasis"/>
          <w:rFonts w:ascii="Arial" w:hAnsi="Arial" w:cs="Arial"/>
          <w:b w:val="0"/>
          <w:color w:val="000000"/>
          <w:sz w:val="24"/>
          <w:szCs w:val="24"/>
        </w:rPr>
        <w:t>, i</w:t>
      </w:r>
      <w:r w:rsidR="00C1094C" w:rsidRPr="00C06489">
        <w:rPr>
          <w:rStyle w:val="StrongEmphasis"/>
          <w:rFonts w:ascii="Arial" w:hAnsi="Arial" w:cs="Arial"/>
          <w:b w:val="0"/>
          <w:color w:val="000000"/>
          <w:sz w:val="24"/>
          <w:szCs w:val="24"/>
        </w:rPr>
        <w:t xml:space="preserve">nterest </w:t>
      </w:r>
      <w:r w:rsidR="00D8601A" w:rsidRPr="00C06489">
        <w:rPr>
          <w:rStyle w:val="StrongEmphasis"/>
          <w:rFonts w:ascii="Arial" w:hAnsi="Arial" w:cs="Arial"/>
          <w:b w:val="0"/>
          <w:color w:val="000000"/>
          <w:sz w:val="24"/>
          <w:szCs w:val="24"/>
        </w:rPr>
        <w:t xml:space="preserve">in </w:t>
      </w:r>
      <w:r w:rsidRPr="00C06489">
        <w:rPr>
          <w:rStyle w:val="StrongEmphasis"/>
          <w:rFonts w:ascii="Arial" w:hAnsi="Arial" w:cs="Arial"/>
          <w:b w:val="0"/>
          <w:color w:val="000000"/>
          <w:sz w:val="24"/>
          <w:szCs w:val="24"/>
        </w:rPr>
        <w:t>hi</w:t>
      </w:r>
      <w:r w:rsidR="00C1094C" w:rsidRPr="00C06489">
        <w:rPr>
          <w:rStyle w:val="StrongEmphasis"/>
          <w:rFonts w:ascii="Arial" w:hAnsi="Arial" w:cs="Arial"/>
          <w:b w:val="0"/>
          <w:color w:val="000000"/>
          <w:sz w:val="24"/>
          <w:szCs w:val="24"/>
        </w:rPr>
        <w:t xml:space="preserve">s </w:t>
      </w:r>
      <w:r w:rsidR="003C7A36" w:rsidRPr="00C06489">
        <w:rPr>
          <w:rStyle w:val="StrongEmphasis"/>
          <w:rFonts w:ascii="Arial" w:hAnsi="Arial" w:cs="Arial"/>
          <w:b w:val="0"/>
          <w:color w:val="000000"/>
          <w:sz w:val="24"/>
          <w:szCs w:val="24"/>
        </w:rPr>
        <w:t>contribution to post-modern art</w:t>
      </w:r>
      <w:r w:rsidR="00D8601A" w:rsidRPr="00C06489">
        <w:rPr>
          <w:rStyle w:val="StrongEmphasis"/>
          <w:rFonts w:ascii="Arial" w:hAnsi="Arial" w:cs="Arial"/>
          <w:b w:val="0"/>
          <w:color w:val="000000"/>
          <w:sz w:val="24"/>
          <w:szCs w:val="24"/>
        </w:rPr>
        <w:t xml:space="preserve"> fluctuates;</w:t>
      </w:r>
      <w:r w:rsidR="003C7A36" w:rsidRPr="00C06489">
        <w:rPr>
          <w:rStyle w:val="StrongEmphasis"/>
          <w:rFonts w:ascii="Arial" w:hAnsi="Arial" w:cs="Arial"/>
          <w:b w:val="0"/>
          <w:color w:val="000000"/>
          <w:sz w:val="24"/>
          <w:szCs w:val="24"/>
        </w:rPr>
        <w:t xml:space="preserve"> </w:t>
      </w:r>
      <w:r w:rsidR="004F1DBC" w:rsidRPr="00C06489">
        <w:rPr>
          <w:rStyle w:val="StrongEmphasis"/>
          <w:rFonts w:ascii="Arial" w:hAnsi="Arial" w:cs="Arial"/>
          <w:b w:val="0"/>
          <w:color w:val="000000"/>
          <w:sz w:val="24"/>
          <w:szCs w:val="24"/>
        </w:rPr>
        <w:t xml:space="preserve">the </w:t>
      </w:r>
      <w:r w:rsidR="006E1AEC" w:rsidRPr="00C06489">
        <w:rPr>
          <w:rStyle w:val="StrongEmphasis"/>
          <w:rFonts w:ascii="Arial" w:hAnsi="Arial" w:cs="Arial"/>
          <w:b w:val="0"/>
          <w:color w:val="000000"/>
          <w:sz w:val="24"/>
          <w:szCs w:val="24"/>
        </w:rPr>
        <w:t xml:space="preserve">partial </w:t>
      </w:r>
      <w:r w:rsidR="003C7A36" w:rsidRPr="00C06489">
        <w:rPr>
          <w:rStyle w:val="StrongEmphasis"/>
          <w:rFonts w:ascii="Arial" w:hAnsi="Arial" w:cs="Arial"/>
          <w:b w:val="0"/>
          <w:color w:val="000000"/>
          <w:sz w:val="24"/>
          <w:szCs w:val="24"/>
        </w:rPr>
        <w:t xml:space="preserve">aim </w:t>
      </w:r>
      <w:r w:rsidR="004F1DBC" w:rsidRPr="00C06489">
        <w:rPr>
          <w:rStyle w:val="StrongEmphasis"/>
          <w:rFonts w:ascii="Arial" w:hAnsi="Arial" w:cs="Arial"/>
          <w:b w:val="0"/>
          <w:color w:val="000000"/>
          <w:sz w:val="24"/>
          <w:szCs w:val="24"/>
        </w:rPr>
        <w:t xml:space="preserve">of this </w:t>
      </w:r>
      <w:r w:rsidR="003C7A36" w:rsidRPr="00C06489">
        <w:rPr>
          <w:rStyle w:val="StrongEmphasis"/>
          <w:rFonts w:ascii="Arial" w:hAnsi="Arial" w:cs="Arial"/>
          <w:b w:val="0"/>
          <w:color w:val="000000"/>
          <w:sz w:val="24"/>
          <w:szCs w:val="24"/>
        </w:rPr>
        <w:t xml:space="preserve">dissertation is to </w:t>
      </w:r>
      <w:r w:rsidR="00B7148E" w:rsidRPr="00C06489">
        <w:rPr>
          <w:rStyle w:val="StrongEmphasis"/>
          <w:rFonts w:ascii="Arial" w:hAnsi="Arial" w:cs="Arial"/>
          <w:b w:val="0"/>
          <w:color w:val="000000"/>
          <w:sz w:val="24"/>
          <w:szCs w:val="24"/>
        </w:rPr>
        <w:t>celebrate</w:t>
      </w:r>
      <w:r w:rsidR="00672A89" w:rsidRPr="00C06489">
        <w:rPr>
          <w:rStyle w:val="StrongEmphasis"/>
          <w:rFonts w:ascii="Arial" w:hAnsi="Arial" w:cs="Arial"/>
          <w:b w:val="0"/>
          <w:color w:val="000000"/>
          <w:sz w:val="24"/>
          <w:szCs w:val="24"/>
        </w:rPr>
        <w:t xml:space="preserve"> it</w:t>
      </w:r>
      <w:r w:rsidR="003C7A36" w:rsidRPr="00C06489">
        <w:rPr>
          <w:rStyle w:val="StrongEmphasis"/>
          <w:rFonts w:ascii="Arial" w:hAnsi="Arial" w:cs="Arial"/>
          <w:b w:val="0"/>
          <w:color w:val="000000"/>
          <w:sz w:val="24"/>
          <w:szCs w:val="24"/>
        </w:rPr>
        <w:t xml:space="preserve">. </w:t>
      </w:r>
      <w:r w:rsidR="00C66C5E" w:rsidRPr="00C06489">
        <w:rPr>
          <w:rStyle w:val="StrongEmphasis"/>
          <w:rFonts w:ascii="Arial" w:hAnsi="Arial" w:cs="Arial"/>
          <w:b w:val="0"/>
          <w:color w:val="000000"/>
          <w:sz w:val="24"/>
          <w:szCs w:val="24"/>
        </w:rPr>
        <w:t xml:space="preserve">The overall lack of academic research means that most coverage tends </w:t>
      </w:r>
      <w:r w:rsidR="00C66C5E" w:rsidRPr="00C06489">
        <w:rPr>
          <w:rStyle w:val="StrongEmphasis"/>
          <w:rFonts w:ascii="Arial" w:hAnsi="Arial" w:cs="Arial"/>
          <w:b w:val="0"/>
          <w:color w:val="000000"/>
          <w:sz w:val="24"/>
          <w:szCs w:val="24"/>
        </w:rPr>
        <w:lastRenderedPageBreak/>
        <w:t xml:space="preserve">to be favourable or neutral in its critical analysis. </w:t>
      </w:r>
      <w:r w:rsidR="002C22B7" w:rsidRPr="00C06489">
        <w:rPr>
          <w:rStyle w:val="StrongEmphasis"/>
          <w:rFonts w:ascii="Arial" w:hAnsi="Arial" w:cs="Arial"/>
          <w:b w:val="0"/>
          <w:color w:val="000000"/>
          <w:sz w:val="24"/>
          <w:szCs w:val="24"/>
        </w:rPr>
        <w:t xml:space="preserve">Coverage </w:t>
      </w:r>
      <w:r w:rsidR="003249D2" w:rsidRPr="00C06489">
        <w:rPr>
          <w:rStyle w:val="StrongEmphasis"/>
          <w:rFonts w:ascii="Arial" w:hAnsi="Arial" w:cs="Arial"/>
          <w:b w:val="0"/>
          <w:color w:val="000000"/>
          <w:sz w:val="24"/>
          <w:szCs w:val="24"/>
        </w:rPr>
        <w:t xml:space="preserve">from </w:t>
      </w:r>
      <w:r w:rsidR="00E64E86" w:rsidRPr="00C06489">
        <w:rPr>
          <w:rStyle w:val="StrongEmphasis"/>
          <w:rFonts w:ascii="Arial" w:hAnsi="Arial" w:cs="Arial"/>
          <w:b w:val="0"/>
          <w:color w:val="000000"/>
          <w:sz w:val="24"/>
          <w:szCs w:val="24"/>
        </w:rPr>
        <w:t xml:space="preserve">online </w:t>
      </w:r>
      <w:r w:rsidR="003249D2" w:rsidRPr="00C06489">
        <w:rPr>
          <w:rStyle w:val="StrongEmphasis"/>
          <w:rFonts w:ascii="Arial" w:hAnsi="Arial" w:cs="Arial"/>
          <w:b w:val="0"/>
          <w:color w:val="000000"/>
          <w:sz w:val="24"/>
          <w:szCs w:val="24"/>
        </w:rPr>
        <w:t xml:space="preserve">newspapers and journals constitute much of </w:t>
      </w:r>
      <w:r w:rsidR="00665375" w:rsidRPr="00C06489">
        <w:rPr>
          <w:rStyle w:val="StrongEmphasis"/>
          <w:rFonts w:ascii="Arial" w:hAnsi="Arial" w:cs="Arial"/>
          <w:b w:val="0"/>
          <w:color w:val="000000"/>
          <w:sz w:val="24"/>
          <w:szCs w:val="24"/>
        </w:rPr>
        <w:t xml:space="preserve">the </w:t>
      </w:r>
      <w:r w:rsidR="003249D2" w:rsidRPr="00C06489">
        <w:rPr>
          <w:rStyle w:val="StrongEmphasis"/>
          <w:rFonts w:ascii="Arial" w:hAnsi="Arial" w:cs="Arial"/>
          <w:b w:val="0"/>
          <w:color w:val="000000"/>
          <w:sz w:val="24"/>
          <w:szCs w:val="24"/>
        </w:rPr>
        <w:t xml:space="preserve">detailed sources, as well as online videos where the artist expresses himself spontaneously. </w:t>
      </w:r>
      <w:r w:rsidR="003E4407" w:rsidRPr="00C06489">
        <w:rPr>
          <w:rStyle w:val="StrongEmphasis"/>
          <w:rFonts w:ascii="Arial" w:hAnsi="Arial" w:cs="Arial"/>
          <w:b w:val="0"/>
          <w:color w:val="000000"/>
          <w:sz w:val="24"/>
          <w:szCs w:val="24"/>
        </w:rPr>
        <w:t xml:space="preserve">What little dissenting opinion there is </w:t>
      </w:r>
      <w:r w:rsidR="00BA4DA0">
        <w:rPr>
          <w:rStyle w:val="StrongEmphasis"/>
          <w:rFonts w:ascii="Arial" w:hAnsi="Arial" w:cs="Arial"/>
          <w:b w:val="0"/>
          <w:color w:val="000000"/>
          <w:sz w:val="24"/>
          <w:szCs w:val="24"/>
        </w:rPr>
        <w:t xml:space="preserve">administers a </w:t>
      </w:r>
      <w:r w:rsidR="00944C88" w:rsidRPr="00C06489">
        <w:rPr>
          <w:rStyle w:val="StrongEmphasis"/>
          <w:rFonts w:ascii="Arial" w:hAnsi="Arial" w:cs="Arial"/>
          <w:b w:val="0"/>
          <w:color w:val="000000"/>
          <w:sz w:val="24"/>
          <w:szCs w:val="24"/>
        </w:rPr>
        <w:t>harsh but</w:t>
      </w:r>
      <w:r w:rsidR="003E4407" w:rsidRPr="00C06489">
        <w:rPr>
          <w:rStyle w:val="StrongEmphasis"/>
          <w:rFonts w:ascii="Arial" w:hAnsi="Arial" w:cs="Arial"/>
          <w:b w:val="0"/>
          <w:color w:val="000000"/>
          <w:sz w:val="24"/>
          <w:szCs w:val="24"/>
        </w:rPr>
        <w:t xml:space="preserve"> welcome bromide</w:t>
      </w:r>
      <w:r w:rsidR="00511B60" w:rsidRPr="00C06489">
        <w:rPr>
          <w:rStyle w:val="StrongEmphasis"/>
          <w:rFonts w:ascii="Arial" w:hAnsi="Arial" w:cs="Arial"/>
          <w:b w:val="0"/>
          <w:color w:val="000000"/>
          <w:sz w:val="24"/>
          <w:szCs w:val="24"/>
        </w:rPr>
        <w:t xml:space="preserve"> </w:t>
      </w:r>
      <w:r w:rsidR="00BA4DA0">
        <w:rPr>
          <w:rStyle w:val="StrongEmphasis"/>
          <w:rFonts w:ascii="Arial" w:hAnsi="Arial" w:cs="Arial"/>
          <w:b w:val="0"/>
          <w:color w:val="000000"/>
          <w:sz w:val="24"/>
          <w:szCs w:val="24"/>
        </w:rPr>
        <w:t xml:space="preserve">to </w:t>
      </w:r>
      <w:r w:rsidR="005E61BC" w:rsidRPr="00C06489">
        <w:rPr>
          <w:rStyle w:val="StrongEmphasis"/>
          <w:rFonts w:ascii="Arial" w:hAnsi="Arial" w:cs="Arial"/>
          <w:b w:val="0"/>
          <w:color w:val="000000"/>
          <w:sz w:val="24"/>
          <w:szCs w:val="24"/>
        </w:rPr>
        <w:t xml:space="preserve">otherwise </w:t>
      </w:r>
      <w:r w:rsidR="00665375" w:rsidRPr="00C06489">
        <w:rPr>
          <w:rStyle w:val="StrongEmphasis"/>
          <w:rFonts w:ascii="Arial" w:hAnsi="Arial" w:cs="Arial"/>
          <w:b w:val="0"/>
          <w:color w:val="000000"/>
          <w:sz w:val="24"/>
          <w:szCs w:val="24"/>
        </w:rPr>
        <w:t>benign</w:t>
      </w:r>
      <w:r w:rsidR="002C22B7" w:rsidRPr="00C06489">
        <w:rPr>
          <w:rStyle w:val="StrongEmphasis"/>
          <w:rFonts w:ascii="Arial" w:hAnsi="Arial" w:cs="Arial"/>
          <w:b w:val="0"/>
          <w:color w:val="000000"/>
          <w:sz w:val="24"/>
          <w:szCs w:val="24"/>
        </w:rPr>
        <w:t xml:space="preserve">, </w:t>
      </w:r>
      <w:r w:rsidR="00D8601A" w:rsidRPr="00C06489">
        <w:rPr>
          <w:rStyle w:val="StrongEmphasis"/>
          <w:rFonts w:ascii="Arial" w:hAnsi="Arial" w:cs="Arial"/>
          <w:b w:val="0"/>
          <w:color w:val="000000"/>
          <w:sz w:val="24"/>
          <w:szCs w:val="24"/>
        </w:rPr>
        <w:t>sometimes</w:t>
      </w:r>
      <w:r w:rsidR="002C22B7" w:rsidRPr="00C06489">
        <w:rPr>
          <w:rStyle w:val="StrongEmphasis"/>
          <w:rFonts w:ascii="Arial" w:hAnsi="Arial" w:cs="Arial"/>
          <w:b w:val="0"/>
          <w:color w:val="000000"/>
          <w:sz w:val="24"/>
          <w:szCs w:val="24"/>
        </w:rPr>
        <w:t xml:space="preserve"> </w:t>
      </w:r>
      <w:r w:rsidR="00665375" w:rsidRPr="00C06489">
        <w:rPr>
          <w:rStyle w:val="StrongEmphasis"/>
          <w:rFonts w:ascii="Arial" w:hAnsi="Arial" w:cs="Arial"/>
          <w:b w:val="0"/>
          <w:color w:val="000000"/>
          <w:sz w:val="24"/>
          <w:szCs w:val="24"/>
        </w:rPr>
        <w:t xml:space="preserve">slavish </w:t>
      </w:r>
      <w:r w:rsidR="003E4407" w:rsidRPr="00C06489">
        <w:rPr>
          <w:rStyle w:val="StrongEmphasis"/>
          <w:rFonts w:ascii="Arial" w:hAnsi="Arial" w:cs="Arial"/>
          <w:b w:val="0"/>
          <w:color w:val="000000"/>
          <w:sz w:val="24"/>
          <w:szCs w:val="24"/>
        </w:rPr>
        <w:t xml:space="preserve">praise. </w:t>
      </w:r>
      <w:r w:rsidR="00293741" w:rsidRPr="00C06489">
        <w:rPr>
          <w:rStyle w:val="StrongEmphasis"/>
          <w:rFonts w:ascii="Arial" w:hAnsi="Arial" w:cs="Arial"/>
          <w:b w:val="0"/>
          <w:color w:val="000000"/>
          <w:sz w:val="24"/>
          <w:szCs w:val="24"/>
        </w:rPr>
        <w:t xml:space="preserve">A </w:t>
      </w:r>
      <w:r w:rsidR="003249D2" w:rsidRPr="00C06489">
        <w:rPr>
          <w:rStyle w:val="StrongEmphasis"/>
          <w:rFonts w:ascii="Arial" w:hAnsi="Arial" w:cs="Arial"/>
          <w:b w:val="0"/>
          <w:color w:val="000000"/>
          <w:sz w:val="24"/>
          <w:szCs w:val="24"/>
        </w:rPr>
        <w:t>substantial picture of the artist must be assembled piecemeal,</w:t>
      </w:r>
      <w:r w:rsidR="002C22B7" w:rsidRPr="00C06489">
        <w:rPr>
          <w:rStyle w:val="StrongEmphasis"/>
          <w:rFonts w:ascii="Arial" w:hAnsi="Arial" w:cs="Arial"/>
          <w:b w:val="0"/>
          <w:color w:val="000000"/>
          <w:sz w:val="24"/>
          <w:szCs w:val="24"/>
        </w:rPr>
        <w:t xml:space="preserve"> leaving many gaps</w:t>
      </w:r>
      <w:r w:rsidR="006E1AEC" w:rsidRPr="00C06489">
        <w:rPr>
          <w:rStyle w:val="StrongEmphasis"/>
          <w:rFonts w:ascii="Arial" w:hAnsi="Arial" w:cs="Arial"/>
          <w:b w:val="0"/>
          <w:color w:val="000000"/>
          <w:sz w:val="24"/>
          <w:szCs w:val="24"/>
        </w:rPr>
        <w:t xml:space="preserve">; </w:t>
      </w:r>
      <w:r w:rsidR="00AA4254">
        <w:rPr>
          <w:rStyle w:val="StrongEmphasis"/>
          <w:rFonts w:ascii="Arial" w:hAnsi="Arial" w:cs="Arial"/>
          <w:b w:val="0"/>
          <w:color w:val="000000"/>
          <w:sz w:val="24"/>
          <w:szCs w:val="24"/>
        </w:rPr>
        <w:t>the</w:t>
      </w:r>
      <w:r w:rsidR="005E61BC" w:rsidRPr="00C06489">
        <w:rPr>
          <w:rStyle w:val="StrongEmphasis"/>
          <w:rFonts w:ascii="Arial" w:hAnsi="Arial" w:cs="Arial"/>
          <w:b w:val="0"/>
          <w:color w:val="000000"/>
          <w:sz w:val="24"/>
          <w:szCs w:val="24"/>
        </w:rPr>
        <w:t xml:space="preserve"> </w:t>
      </w:r>
      <w:r w:rsidR="006E1AEC" w:rsidRPr="00C06489">
        <w:rPr>
          <w:rStyle w:val="StrongEmphasis"/>
          <w:rFonts w:ascii="Arial" w:hAnsi="Arial" w:cs="Arial"/>
          <w:b w:val="0"/>
          <w:color w:val="000000"/>
          <w:sz w:val="24"/>
          <w:szCs w:val="24"/>
        </w:rPr>
        <w:t>wide but often shallow coverage of a long</w:t>
      </w:r>
      <w:r w:rsidR="00833C1A">
        <w:rPr>
          <w:rStyle w:val="StrongEmphasis"/>
          <w:rFonts w:ascii="Arial" w:hAnsi="Arial" w:cs="Arial"/>
          <w:b w:val="0"/>
          <w:color w:val="000000"/>
          <w:sz w:val="24"/>
          <w:szCs w:val="24"/>
        </w:rPr>
        <w:t xml:space="preserve">, </w:t>
      </w:r>
      <w:r w:rsidR="006E1AEC" w:rsidRPr="00C06489">
        <w:rPr>
          <w:rStyle w:val="StrongEmphasis"/>
          <w:rFonts w:ascii="Arial" w:hAnsi="Arial" w:cs="Arial"/>
          <w:b w:val="0"/>
          <w:color w:val="000000"/>
          <w:sz w:val="24"/>
          <w:szCs w:val="24"/>
        </w:rPr>
        <w:t xml:space="preserve">productive life necessitates in this dissertation an idiosyncratic </w:t>
      </w:r>
      <w:r w:rsidR="006E1AEC" w:rsidRPr="00C06489">
        <w:rPr>
          <w:rFonts w:ascii="Arial" w:hAnsi="Arial" w:cs="Arial"/>
          <w:sz w:val="24"/>
          <w:szCs w:val="24"/>
        </w:rPr>
        <w:t xml:space="preserve">cross-section of Metzger’s life and work, </w:t>
      </w:r>
      <w:r w:rsidR="00C66C5E">
        <w:rPr>
          <w:rFonts w:ascii="Arial" w:hAnsi="Arial" w:cs="Arial"/>
          <w:sz w:val="24"/>
          <w:szCs w:val="24"/>
        </w:rPr>
        <w:t>including feat</w:t>
      </w:r>
      <w:r w:rsidR="006E1AEC" w:rsidRPr="00C06489">
        <w:rPr>
          <w:rFonts w:ascii="Arial" w:hAnsi="Arial" w:cs="Arial"/>
          <w:sz w:val="24"/>
          <w:szCs w:val="24"/>
        </w:rPr>
        <w:t>ures less remarked upon</w:t>
      </w:r>
      <w:r w:rsidR="003249D2" w:rsidRPr="00C06489">
        <w:rPr>
          <w:rStyle w:val="StrongEmphasis"/>
          <w:rFonts w:ascii="Arial" w:hAnsi="Arial" w:cs="Arial"/>
          <w:b w:val="0"/>
          <w:color w:val="000000"/>
          <w:sz w:val="24"/>
          <w:szCs w:val="24"/>
        </w:rPr>
        <w:t xml:space="preserve">. </w:t>
      </w:r>
      <w:r w:rsidR="00F05CEF" w:rsidRPr="00C06489">
        <w:rPr>
          <w:rStyle w:val="StrongEmphasis"/>
          <w:rFonts w:ascii="Arial" w:hAnsi="Arial" w:cs="Arial"/>
          <w:b w:val="0"/>
          <w:color w:val="000000"/>
          <w:sz w:val="24"/>
          <w:szCs w:val="24"/>
        </w:rPr>
        <w:t>I</w:t>
      </w:r>
      <w:r w:rsidR="00BA4DA0">
        <w:rPr>
          <w:rStyle w:val="StrongEmphasis"/>
          <w:rFonts w:ascii="Arial" w:hAnsi="Arial" w:cs="Arial"/>
          <w:b w:val="0"/>
          <w:color w:val="000000"/>
          <w:sz w:val="24"/>
          <w:szCs w:val="24"/>
        </w:rPr>
        <w:t xml:space="preserve">n the wake of his death, for a complex </w:t>
      </w:r>
      <w:r w:rsidR="003249D2" w:rsidRPr="00C06489">
        <w:rPr>
          <w:rStyle w:val="StrongEmphasis"/>
          <w:rFonts w:ascii="Arial" w:hAnsi="Arial" w:cs="Arial"/>
          <w:b w:val="0"/>
          <w:color w:val="000000"/>
          <w:sz w:val="24"/>
          <w:szCs w:val="24"/>
        </w:rPr>
        <w:t>artist who</w:t>
      </w:r>
      <w:r w:rsidR="00F05CEF" w:rsidRPr="00C06489">
        <w:rPr>
          <w:rStyle w:val="StrongEmphasis"/>
          <w:rFonts w:ascii="Arial" w:hAnsi="Arial" w:cs="Arial"/>
          <w:b w:val="0"/>
          <w:color w:val="000000"/>
          <w:sz w:val="24"/>
          <w:szCs w:val="24"/>
        </w:rPr>
        <w:t xml:space="preserve"> originated </w:t>
      </w:r>
      <w:r w:rsidR="00BA4DA0">
        <w:rPr>
          <w:rStyle w:val="StrongEmphasis"/>
          <w:rFonts w:ascii="Arial" w:hAnsi="Arial" w:cs="Arial"/>
          <w:b w:val="0"/>
          <w:color w:val="000000"/>
          <w:sz w:val="24"/>
          <w:szCs w:val="24"/>
        </w:rPr>
        <w:t xml:space="preserve">abstruse </w:t>
      </w:r>
      <w:r w:rsidR="003249D2" w:rsidRPr="00C06489">
        <w:rPr>
          <w:rStyle w:val="StrongEmphasis"/>
          <w:rFonts w:ascii="Arial" w:hAnsi="Arial" w:cs="Arial"/>
          <w:b w:val="0"/>
          <w:color w:val="000000"/>
          <w:sz w:val="24"/>
          <w:szCs w:val="24"/>
        </w:rPr>
        <w:t xml:space="preserve">work dedicated to its own </w:t>
      </w:r>
      <w:proofErr w:type="spellStart"/>
      <w:r w:rsidR="00EA6CD5">
        <w:rPr>
          <w:rStyle w:val="StrongEmphasis"/>
          <w:rFonts w:ascii="Arial" w:hAnsi="Arial" w:cs="Arial"/>
          <w:b w:val="0"/>
          <w:color w:val="000000"/>
          <w:sz w:val="24"/>
          <w:szCs w:val="24"/>
        </w:rPr>
        <w:t>temperality</w:t>
      </w:r>
      <w:proofErr w:type="spellEnd"/>
      <w:r w:rsidR="003249D2" w:rsidRPr="00C06489">
        <w:rPr>
          <w:rStyle w:val="StrongEmphasis"/>
          <w:rFonts w:ascii="Arial" w:hAnsi="Arial" w:cs="Arial"/>
          <w:b w:val="0"/>
          <w:color w:val="000000"/>
          <w:sz w:val="24"/>
          <w:szCs w:val="24"/>
        </w:rPr>
        <w:t xml:space="preserve">, this </w:t>
      </w:r>
      <w:r w:rsidR="00F05CEF" w:rsidRPr="00C06489">
        <w:rPr>
          <w:rStyle w:val="StrongEmphasis"/>
          <w:rFonts w:ascii="Arial" w:hAnsi="Arial" w:cs="Arial"/>
          <w:b w:val="0"/>
          <w:color w:val="000000"/>
          <w:sz w:val="24"/>
          <w:szCs w:val="24"/>
        </w:rPr>
        <w:t>may be</w:t>
      </w:r>
      <w:r w:rsidR="003249D2" w:rsidRPr="00C06489">
        <w:rPr>
          <w:rStyle w:val="StrongEmphasis"/>
          <w:rFonts w:ascii="Arial" w:hAnsi="Arial" w:cs="Arial"/>
          <w:b w:val="0"/>
          <w:color w:val="000000"/>
          <w:sz w:val="24"/>
          <w:szCs w:val="24"/>
        </w:rPr>
        <w:t xml:space="preserve"> appropriate</w:t>
      </w:r>
      <w:r w:rsidR="00E64E86" w:rsidRPr="00C06489">
        <w:rPr>
          <w:rStyle w:val="StrongEmphasis"/>
          <w:rFonts w:ascii="Arial" w:hAnsi="Arial" w:cs="Arial"/>
          <w:b w:val="0"/>
          <w:color w:val="000000"/>
          <w:sz w:val="24"/>
          <w:szCs w:val="24"/>
        </w:rPr>
        <w:t>.</w:t>
      </w:r>
    </w:p>
    <w:p w14:paraId="79EC7AC6" w14:textId="5492264A" w:rsidR="00715EF8" w:rsidRPr="00C06489" w:rsidRDefault="00CF0379" w:rsidP="00E760AB">
      <w:pPr>
        <w:pStyle w:val="BodyText"/>
        <w:spacing w:before="9" w:line="480" w:lineRule="auto"/>
        <w:rPr>
          <w:rStyle w:val="StrongEmphasis"/>
          <w:rFonts w:ascii="Arial" w:hAnsi="Arial" w:cs="Arial"/>
          <w:b w:val="0"/>
          <w:color w:val="000000"/>
          <w:sz w:val="24"/>
          <w:szCs w:val="24"/>
        </w:rPr>
      </w:pPr>
      <w:r w:rsidRPr="00C06489">
        <w:rPr>
          <w:rFonts w:ascii="Arial" w:hAnsi="Arial" w:cs="Arial"/>
          <w:sz w:val="24"/>
          <w:szCs w:val="24"/>
        </w:rPr>
        <w:t xml:space="preserve">Metzger’s life spanned </w:t>
      </w:r>
      <w:r w:rsidR="00944C88" w:rsidRPr="00C06489">
        <w:rPr>
          <w:rFonts w:ascii="Arial" w:hAnsi="Arial" w:cs="Arial"/>
          <w:sz w:val="24"/>
          <w:szCs w:val="24"/>
        </w:rPr>
        <w:t>nearly</w:t>
      </w:r>
      <w:r w:rsidRPr="00C06489">
        <w:rPr>
          <w:rFonts w:ascii="Arial" w:hAnsi="Arial" w:cs="Arial"/>
          <w:sz w:val="24"/>
          <w:szCs w:val="24"/>
        </w:rPr>
        <w:t xml:space="preserve"> a century, and he made use of all of it</w:t>
      </w:r>
      <w:r w:rsidR="00C66C5E">
        <w:rPr>
          <w:rFonts w:ascii="Arial" w:hAnsi="Arial" w:cs="Arial"/>
          <w:sz w:val="24"/>
          <w:szCs w:val="24"/>
        </w:rPr>
        <w:t>. E</w:t>
      </w:r>
      <w:r w:rsidRPr="00C06489">
        <w:rPr>
          <w:rFonts w:ascii="Arial" w:hAnsi="Arial" w:cs="Arial"/>
          <w:sz w:val="24"/>
          <w:szCs w:val="24"/>
        </w:rPr>
        <w:t xml:space="preserve">ver </w:t>
      </w:r>
      <w:r w:rsidR="00EA6CD5">
        <w:rPr>
          <w:rFonts w:ascii="Arial" w:hAnsi="Arial" w:cs="Arial"/>
          <w:sz w:val="24"/>
          <w:szCs w:val="24"/>
        </w:rPr>
        <w:t xml:space="preserve">a consummate </w:t>
      </w:r>
      <w:r w:rsidRPr="00C06489">
        <w:rPr>
          <w:rFonts w:ascii="Arial" w:hAnsi="Arial" w:cs="Arial"/>
          <w:sz w:val="24"/>
          <w:szCs w:val="24"/>
        </w:rPr>
        <w:t xml:space="preserve">outsider </w:t>
      </w:r>
      <w:r w:rsidR="006E1AEC" w:rsidRPr="00C06489">
        <w:rPr>
          <w:rFonts w:ascii="Arial" w:hAnsi="Arial" w:cs="Arial"/>
          <w:sz w:val="24"/>
          <w:szCs w:val="24"/>
        </w:rPr>
        <w:t>(Jones, 2009)</w:t>
      </w:r>
      <w:r w:rsidR="00C66C5E">
        <w:rPr>
          <w:rFonts w:ascii="Arial" w:hAnsi="Arial" w:cs="Arial"/>
          <w:sz w:val="24"/>
          <w:szCs w:val="24"/>
        </w:rPr>
        <w:t xml:space="preserve">, </w:t>
      </w:r>
      <w:r w:rsidR="00715EF8" w:rsidRPr="00C06489">
        <w:rPr>
          <w:rStyle w:val="StrongEmphasis"/>
          <w:rFonts w:ascii="Arial" w:hAnsi="Arial" w:cs="Arial"/>
          <w:b w:val="0"/>
          <w:color w:val="000000"/>
          <w:sz w:val="24"/>
          <w:szCs w:val="24"/>
        </w:rPr>
        <w:t xml:space="preserve">his </w:t>
      </w:r>
      <w:r w:rsidR="00293741" w:rsidRPr="00C06489">
        <w:rPr>
          <w:rStyle w:val="StrongEmphasis"/>
          <w:rFonts w:ascii="Arial" w:hAnsi="Arial" w:cs="Arial"/>
          <w:b w:val="0"/>
          <w:color w:val="000000"/>
          <w:sz w:val="24"/>
          <w:szCs w:val="24"/>
        </w:rPr>
        <w:t xml:space="preserve">visionary </w:t>
      </w:r>
      <w:r w:rsidR="00715EF8" w:rsidRPr="00C06489">
        <w:rPr>
          <w:rStyle w:val="StrongEmphasis"/>
          <w:rFonts w:ascii="Arial" w:hAnsi="Arial" w:cs="Arial"/>
          <w:b w:val="0"/>
          <w:color w:val="000000"/>
          <w:sz w:val="24"/>
          <w:szCs w:val="24"/>
        </w:rPr>
        <w:t>art</w:t>
      </w:r>
      <w:r w:rsidR="00E64E86" w:rsidRPr="00C06489">
        <w:rPr>
          <w:rStyle w:val="StrongEmphasis"/>
          <w:rFonts w:ascii="Arial" w:hAnsi="Arial" w:cs="Arial"/>
          <w:b w:val="0"/>
          <w:color w:val="000000"/>
          <w:sz w:val="24"/>
          <w:szCs w:val="24"/>
        </w:rPr>
        <w:t xml:space="preserve"> reveals</w:t>
      </w:r>
      <w:r w:rsidR="00715EF8" w:rsidRPr="00C06489">
        <w:rPr>
          <w:rStyle w:val="StrongEmphasis"/>
          <w:rFonts w:ascii="Arial" w:hAnsi="Arial" w:cs="Arial"/>
          <w:b w:val="0"/>
          <w:color w:val="000000"/>
          <w:sz w:val="24"/>
          <w:szCs w:val="24"/>
        </w:rPr>
        <w:t xml:space="preserve"> a will of deceptively </w:t>
      </w:r>
      <w:proofErr w:type="spellStart"/>
      <w:r w:rsidR="00715EF8" w:rsidRPr="00C06489">
        <w:rPr>
          <w:rStyle w:val="StrongEmphasis"/>
          <w:rFonts w:ascii="Arial" w:hAnsi="Arial" w:cs="Arial"/>
          <w:b w:val="0"/>
          <w:color w:val="000000"/>
          <w:sz w:val="24"/>
          <w:szCs w:val="24"/>
        </w:rPr>
        <w:t>tractile</w:t>
      </w:r>
      <w:proofErr w:type="spellEnd"/>
      <w:r w:rsidR="00715EF8" w:rsidRPr="00C06489">
        <w:rPr>
          <w:rStyle w:val="StrongEmphasis"/>
          <w:rFonts w:ascii="Arial" w:hAnsi="Arial" w:cs="Arial"/>
          <w:b w:val="0"/>
          <w:color w:val="000000"/>
          <w:sz w:val="24"/>
          <w:szCs w:val="24"/>
        </w:rPr>
        <w:t xml:space="preserve"> iron, </w:t>
      </w:r>
      <w:r w:rsidR="00E64E86" w:rsidRPr="00C06489">
        <w:rPr>
          <w:rStyle w:val="StrongEmphasis"/>
          <w:rFonts w:ascii="Arial" w:hAnsi="Arial" w:cs="Arial"/>
          <w:b w:val="0"/>
          <w:color w:val="000000"/>
          <w:sz w:val="24"/>
          <w:szCs w:val="24"/>
        </w:rPr>
        <w:t xml:space="preserve">bespeaking </w:t>
      </w:r>
      <w:r w:rsidR="00715EF8" w:rsidRPr="00C06489">
        <w:rPr>
          <w:rStyle w:val="StrongEmphasis"/>
          <w:rFonts w:ascii="Arial" w:hAnsi="Arial" w:cs="Arial"/>
          <w:b w:val="0"/>
          <w:color w:val="000000"/>
          <w:sz w:val="24"/>
          <w:szCs w:val="24"/>
        </w:rPr>
        <w:t>deliver</w:t>
      </w:r>
      <w:r w:rsidR="00E64E86" w:rsidRPr="00C06489">
        <w:rPr>
          <w:rStyle w:val="StrongEmphasis"/>
          <w:rFonts w:ascii="Arial" w:hAnsi="Arial" w:cs="Arial"/>
          <w:b w:val="0"/>
          <w:color w:val="000000"/>
          <w:sz w:val="24"/>
          <w:szCs w:val="24"/>
        </w:rPr>
        <w:t>ance</w:t>
      </w:r>
      <w:r w:rsidR="00715EF8" w:rsidRPr="00C06489">
        <w:rPr>
          <w:rStyle w:val="StrongEmphasis"/>
          <w:rFonts w:ascii="Arial" w:hAnsi="Arial" w:cs="Arial"/>
          <w:b w:val="0"/>
          <w:color w:val="000000"/>
          <w:sz w:val="24"/>
          <w:szCs w:val="24"/>
        </w:rPr>
        <w:t xml:space="preserve"> from the fate shared by many of his family at the hands of the Nazis</w:t>
      </w:r>
      <w:r w:rsidR="004F1DBC" w:rsidRPr="00C06489">
        <w:rPr>
          <w:rStyle w:val="StrongEmphasis"/>
          <w:rFonts w:ascii="Arial" w:hAnsi="Arial" w:cs="Arial"/>
          <w:b w:val="0"/>
          <w:color w:val="000000"/>
          <w:sz w:val="24"/>
          <w:szCs w:val="24"/>
        </w:rPr>
        <w:t xml:space="preserve"> (</w:t>
      </w:r>
      <w:r w:rsidR="009E2716" w:rsidRPr="00C06489">
        <w:rPr>
          <w:rStyle w:val="StrongEmphasis"/>
          <w:rFonts w:ascii="Arial" w:hAnsi="Arial" w:cs="Arial"/>
          <w:b w:val="0"/>
          <w:color w:val="000000"/>
          <w:sz w:val="24"/>
          <w:szCs w:val="24"/>
        </w:rPr>
        <w:t>Brown, 2017</w:t>
      </w:r>
      <w:r w:rsidR="004F1DBC" w:rsidRPr="00C06489">
        <w:rPr>
          <w:rStyle w:val="StrongEmphasis"/>
          <w:rFonts w:ascii="Arial" w:hAnsi="Arial" w:cs="Arial"/>
          <w:b w:val="0"/>
          <w:color w:val="000000"/>
          <w:sz w:val="24"/>
          <w:szCs w:val="24"/>
        </w:rPr>
        <w:t>)</w:t>
      </w:r>
      <w:r w:rsidR="00AF4AA4" w:rsidRPr="00C06489">
        <w:rPr>
          <w:rStyle w:val="StrongEmphasis"/>
          <w:rFonts w:ascii="Arial" w:hAnsi="Arial" w:cs="Arial"/>
          <w:b w:val="0"/>
          <w:color w:val="000000"/>
          <w:sz w:val="24"/>
          <w:szCs w:val="24"/>
        </w:rPr>
        <w:t>. A</w:t>
      </w:r>
      <w:r w:rsidR="00E64E86" w:rsidRPr="00C06489">
        <w:rPr>
          <w:rStyle w:val="StrongEmphasis"/>
          <w:rFonts w:ascii="Arial" w:hAnsi="Arial" w:cs="Arial"/>
          <w:b w:val="0"/>
          <w:color w:val="000000"/>
          <w:sz w:val="24"/>
          <w:szCs w:val="24"/>
        </w:rPr>
        <w:t xml:space="preserve">rt that </w:t>
      </w:r>
      <w:r w:rsidR="00715EF8" w:rsidRPr="00C06489">
        <w:rPr>
          <w:rStyle w:val="StrongEmphasis"/>
          <w:rFonts w:ascii="Arial" w:hAnsi="Arial" w:cs="Arial"/>
          <w:b w:val="0"/>
          <w:color w:val="000000"/>
          <w:sz w:val="24"/>
          <w:szCs w:val="24"/>
        </w:rPr>
        <w:t xml:space="preserve">militated against artifice and disingenuousness, in a sense </w:t>
      </w:r>
      <w:r w:rsidR="00A432C4" w:rsidRPr="00C06489">
        <w:rPr>
          <w:rStyle w:val="StrongEmphasis"/>
          <w:rFonts w:ascii="Arial" w:hAnsi="Arial" w:cs="Arial"/>
          <w:b w:val="0"/>
          <w:color w:val="000000"/>
          <w:sz w:val="24"/>
          <w:szCs w:val="24"/>
        </w:rPr>
        <w:t>becoming a cynosure of</w:t>
      </w:r>
      <w:r w:rsidR="00F05CEF" w:rsidRPr="00C06489">
        <w:rPr>
          <w:rStyle w:val="StrongEmphasis"/>
          <w:rFonts w:ascii="Arial" w:hAnsi="Arial" w:cs="Arial"/>
          <w:b w:val="0"/>
          <w:color w:val="000000"/>
          <w:sz w:val="24"/>
          <w:szCs w:val="24"/>
        </w:rPr>
        <w:t xml:space="preserve"> </w:t>
      </w:r>
      <w:r w:rsidR="00715EF8" w:rsidRPr="00C06489">
        <w:rPr>
          <w:rStyle w:val="StrongEmphasis"/>
          <w:rFonts w:ascii="Arial" w:hAnsi="Arial" w:cs="Arial"/>
          <w:b w:val="0"/>
          <w:color w:val="000000"/>
          <w:sz w:val="24"/>
          <w:szCs w:val="24"/>
        </w:rPr>
        <w:t xml:space="preserve">the human being to come as </w:t>
      </w:r>
      <w:r w:rsidR="00F63FC0" w:rsidRPr="00C06489">
        <w:rPr>
          <w:rStyle w:val="StrongEmphasis"/>
          <w:rFonts w:ascii="Arial" w:hAnsi="Arial" w:cs="Arial"/>
          <w:b w:val="0"/>
          <w:color w:val="000000"/>
          <w:sz w:val="24"/>
          <w:szCs w:val="24"/>
        </w:rPr>
        <w:t>it</w:t>
      </w:r>
      <w:r w:rsidR="00BA4DA0">
        <w:rPr>
          <w:rStyle w:val="StrongEmphasis"/>
          <w:rFonts w:ascii="Arial" w:hAnsi="Arial" w:cs="Arial"/>
          <w:b w:val="0"/>
          <w:color w:val="000000"/>
          <w:sz w:val="24"/>
          <w:szCs w:val="24"/>
        </w:rPr>
        <w:t xml:space="preserve"> would elect</w:t>
      </w:r>
      <w:r w:rsidR="00715EF8" w:rsidRPr="00C06489">
        <w:rPr>
          <w:rStyle w:val="StrongEmphasis"/>
          <w:rFonts w:ascii="Arial" w:hAnsi="Arial" w:cs="Arial"/>
          <w:b w:val="0"/>
          <w:color w:val="000000"/>
          <w:sz w:val="24"/>
          <w:szCs w:val="24"/>
        </w:rPr>
        <w:t xml:space="preserve"> to </w:t>
      </w:r>
      <w:r w:rsidR="00293741" w:rsidRPr="00C06489">
        <w:rPr>
          <w:rStyle w:val="StrongEmphasis"/>
          <w:rFonts w:ascii="Arial" w:hAnsi="Arial" w:cs="Arial"/>
          <w:b w:val="0"/>
          <w:color w:val="000000"/>
          <w:sz w:val="24"/>
          <w:szCs w:val="24"/>
        </w:rPr>
        <w:t>imagine</w:t>
      </w:r>
      <w:r w:rsidR="00715EF8" w:rsidRPr="00C06489">
        <w:rPr>
          <w:rStyle w:val="StrongEmphasis"/>
          <w:rFonts w:ascii="Arial" w:hAnsi="Arial" w:cs="Arial"/>
          <w:b w:val="0"/>
          <w:color w:val="000000"/>
          <w:sz w:val="24"/>
          <w:szCs w:val="24"/>
        </w:rPr>
        <w:t xml:space="preserve"> </w:t>
      </w:r>
      <w:r w:rsidR="00F63FC0" w:rsidRPr="00C06489">
        <w:rPr>
          <w:rStyle w:val="StrongEmphasis"/>
          <w:rFonts w:ascii="Arial" w:hAnsi="Arial" w:cs="Arial"/>
          <w:b w:val="0"/>
          <w:color w:val="000000"/>
          <w:sz w:val="24"/>
          <w:szCs w:val="24"/>
        </w:rPr>
        <w:t>it</w:t>
      </w:r>
      <w:r w:rsidR="00BA4DA0">
        <w:rPr>
          <w:rStyle w:val="StrongEmphasis"/>
          <w:rFonts w:ascii="Arial" w:hAnsi="Arial" w:cs="Arial"/>
          <w:b w:val="0"/>
          <w:color w:val="000000"/>
          <w:sz w:val="24"/>
          <w:szCs w:val="24"/>
        </w:rPr>
        <w:t xml:space="preserve">self: benevolent </w:t>
      </w:r>
      <w:r w:rsidR="00715EF8" w:rsidRPr="00C06489">
        <w:rPr>
          <w:rStyle w:val="StrongEmphasis"/>
          <w:rFonts w:ascii="Arial" w:hAnsi="Arial" w:cs="Arial"/>
          <w:b w:val="0"/>
          <w:color w:val="000000"/>
          <w:sz w:val="24"/>
          <w:szCs w:val="24"/>
        </w:rPr>
        <w:t xml:space="preserve">and principled, with unclouded self-concept. Metzger’s </w:t>
      </w:r>
      <w:r w:rsidR="003C7A36" w:rsidRPr="00C06489">
        <w:rPr>
          <w:rStyle w:val="StrongEmphasis"/>
          <w:rFonts w:ascii="Arial" w:hAnsi="Arial" w:cs="Arial"/>
          <w:b w:val="0"/>
          <w:color w:val="000000"/>
          <w:sz w:val="24"/>
          <w:szCs w:val="24"/>
        </w:rPr>
        <w:t>importance</w:t>
      </w:r>
      <w:r w:rsidR="00715EF8" w:rsidRPr="00C06489">
        <w:rPr>
          <w:rStyle w:val="StrongEmphasis"/>
          <w:rFonts w:ascii="Arial" w:hAnsi="Arial" w:cs="Arial"/>
          <w:b w:val="0"/>
          <w:color w:val="000000"/>
          <w:sz w:val="24"/>
          <w:szCs w:val="24"/>
        </w:rPr>
        <w:t xml:space="preserve"> may never be </w:t>
      </w:r>
      <w:r w:rsidR="00EA6CD5">
        <w:rPr>
          <w:rStyle w:val="StrongEmphasis"/>
          <w:rFonts w:ascii="Arial" w:hAnsi="Arial" w:cs="Arial"/>
          <w:b w:val="0"/>
          <w:color w:val="000000"/>
          <w:sz w:val="24"/>
          <w:szCs w:val="24"/>
        </w:rPr>
        <w:t>wholly</w:t>
      </w:r>
      <w:r w:rsidR="00715EF8" w:rsidRPr="00C06489">
        <w:rPr>
          <w:rStyle w:val="StrongEmphasis"/>
          <w:rFonts w:ascii="Arial" w:hAnsi="Arial" w:cs="Arial"/>
          <w:b w:val="0"/>
          <w:color w:val="000000"/>
          <w:sz w:val="24"/>
          <w:szCs w:val="24"/>
        </w:rPr>
        <w:t xml:space="preserve"> </w:t>
      </w:r>
      <w:r w:rsidR="003C7A36" w:rsidRPr="00C06489">
        <w:rPr>
          <w:rStyle w:val="StrongEmphasis"/>
          <w:rFonts w:ascii="Arial" w:hAnsi="Arial" w:cs="Arial"/>
          <w:b w:val="0"/>
          <w:color w:val="000000"/>
          <w:sz w:val="24"/>
          <w:szCs w:val="24"/>
        </w:rPr>
        <w:t>validat</w:t>
      </w:r>
      <w:r w:rsidR="00715EF8" w:rsidRPr="00C06489">
        <w:rPr>
          <w:rStyle w:val="StrongEmphasis"/>
          <w:rFonts w:ascii="Arial" w:hAnsi="Arial" w:cs="Arial"/>
          <w:b w:val="0"/>
          <w:color w:val="000000"/>
          <w:sz w:val="24"/>
          <w:szCs w:val="24"/>
        </w:rPr>
        <w:t xml:space="preserve">ed </w:t>
      </w:r>
      <w:r w:rsidR="009E2716" w:rsidRPr="00C06489">
        <w:rPr>
          <w:rStyle w:val="StrongEmphasis"/>
          <w:rFonts w:ascii="Arial" w:hAnsi="Arial" w:cs="Arial"/>
          <w:b w:val="0"/>
          <w:color w:val="000000"/>
          <w:sz w:val="24"/>
          <w:szCs w:val="24"/>
        </w:rPr>
        <w:t xml:space="preserve">(Renton, 2004) </w:t>
      </w:r>
      <w:r w:rsidR="00715EF8" w:rsidRPr="00C06489">
        <w:rPr>
          <w:rStyle w:val="StrongEmphasis"/>
          <w:rFonts w:ascii="Arial" w:hAnsi="Arial" w:cs="Arial"/>
          <w:b w:val="0"/>
          <w:color w:val="000000"/>
          <w:sz w:val="24"/>
          <w:szCs w:val="24"/>
        </w:rPr>
        <w:t xml:space="preserve">but his measure can be better </w:t>
      </w:r>
      <w:r w:rsidR="00F63FC0" w:rsidRPr="00C06489">
        <w:rPr>
          <w:rStyle w:val="StrongEmphasis"/>
          <w:rFonts w:ascii="Arial" w:hAnsi="Arial" w:cs="Arial"/>
          <w:b w:val="0"/>
          <w:color w:val="000000"/>
          <w:sz w:val="24"/>
          <w:szCs w:val="24"/>
        </w:rPr>
        <w:t>understood</w:t>
      </w:r>
      <w:r w:rsidR="00AF1DAA" w:rsidRPr="00C06489">
        <w:rPr>
          <w:rStyle w:val="StrongEmphasis"/>
          <w:rFonts w:ascii="Arial" w:hAnsi="Arial" w:cs="Arial"/>
          <w:b w:val="0"/>
          <w:color w:val="000000"/>
          <w:sz w:val="24"/>
          <w:szCs w:val="24"/>
        </w:rPr>
        <w:t>. H</w:t>
      </w:r>
      <w:r w:rsidR="00BA4DA0">
        <w:rPr>
          <w:rStyle w:val="StrongEmphasis"/>
          <w:rFonts w:ascii="Arial" w:hAnsi="Arial" w:cs="Arial"/>
          <w:b w:val="0"/>
          <w:color w:val="000000"/>
          <w:sz w:val="24"/>
          <w:szCs w:val="24"/>
        </w:rPr>
        <w:t xml:space="preserve">is story for me </w:t>
      </w:r>
      <w:r w:rsidR="00047ECF" w:rsidRPr="00C06489">
        <w:rPr>
          <w:rStyle w:val="StrongEmphasis"/>
          <w:rFonts w:ascii="Arial" w:hAnsi="Arial" w:cs="Arial"/>
          <w:b w:val="0"/>
          <w:color w:val="000000"/>
          <w:sz w:val="24"/>
          <w:szCs w:val="24"/>
        </w:rPr>
        <w:t>resounding</w:t>
      </w:r>
      <w:r w:rsidR="00BA4DA0">
        <w:rPr>
          <w:rStyle w:val="StrongEmphasis"/>
          <w:rFonts w:ascii="Arial" w:hAnsi="Arial" w:cs="Arial"/>
          <w:b w:val="0"/>
          <w:color w:val="000000"/>
          <w:sz w:val="24"/>
          <w:szCs w:val="24"/>
        </w:rPr>
        <w:t xml:space="preserve">ly </w:t>
      </w:r>
      <w:r w:rsidR="00E3765F">
        <w:rPr>
          <w:rStyle w:val="StrongEmphasis"/>
          <w:rFonts w:ascii="Arial" w:hAnsi="Arial" w:cs="Arial"/>
          <w:b w:val="0"/>
          <w:color w:val="000000"/>
          <w:sz w:val="24"/>
          <w:szCs w:val="24"/>
        </w:rPr>
        <w:t>plangent</w:t>
      </w:r>
      <w:r w:rsidR="00047ECF" w:rsidRPr="00C06489">
        <w:rPr>
          <w:rStyle w:val="StrongEmphasis"/>
          <w:rFonts w:ascii="Arial" w:hAnsi="Arial" w:cs="Arial"/>
          <w:b w:val="0"/>
          <w:color w:val="000000"/>
          <w:sz w:val="24"/>
          <w:szCs w:val="24"/>
        </w:rPr>
        <w:t xml:space="preserve">, </w:t>
      </w:r>
      <w:r w:rsidR="00F05CEF" w:rsidRPr="00C06489">
        <w:rPr>
          <w:rStyle w:val="StrongEmphasis"/>
          <w:rFonts w:ascii="Arial" w:hAnsi="Arial" w:cs="Arial"/>
          <w:b w:val="0"/>
          <w:color w:val="000000"/>
          <w:sz w:val="24"/>
          <w:szCs w:val="24"/>
        </w:rPr>
        <w:t>this</w:t>
      </w:r>
      <w:r w:rsidR="00715EF8" w:rsidRPr="00C06489">
        <w:rPr>
          <w:rStyle w:val="StrongEmphasis"/>
          <w:rFonts w:ascii="Arial" w:hAnsi="Arial" w:cs="Arial"/>
          <w:b w:val="0"/>
          <w:color w:val="000000"/>
          <w:sz w:val="24"/>
          <w:szCs w:val="24"/>
        </w:rPr>
        <w:t xml:space="preserve"> dissertation comes from </w:t>
      </w:r>
      <w:r w:rsidR="001D2BD0" w:rsidRPr="00C06489">
        <w:rPr>
          <w:rStyle w:val="StrongEmphasis"/>
          <w:rFonts w:ascii="Arial" w:hAnsi="Arial" w:cs="Arial"/>
          <w:b w:val="0"/>
          <w:color w:val="000000"/>
          <w:sz w:val="24"/>
          <w:szCs w:val="24"/>
        </w:rPr>
        <w:t>my</w:t>
      </w:r>
      <w:r w:rsidR="00715EF8" w:rsidRPr="00C06489">
        <w:rPr>
          <w:rStyle w:val="StrongEmphasis"/>
          <w:rFonts w:ascii="Arial" w:hAnsi="Arial" w:cs="Arial"/>
          <w:b w:val="0"/>
          <w:color w:val="000000"/>
          <w:sz w:val="24"/>
          <w:szCs w:val="24"/>
        </w:rPr>
        <w:t xml:space="preserve"> heart as well as min</w:t>
      </w:r>
      <w:r w:rsidR="00F20A1D" w:rsidRPr="00C06489">
        <w:rPr>
          <w:rStyle w:val="StrongEmphasis"/>
          <w:rFonts w:ascii="Arial" w:hAnsi="Arial" w:cs="Arial"/>
          <w:b w:val="0"/>
          <w:color w:val="000000"/>
          <w:sz w:val="24"/>
          <w:szCs w:val="24"/>
        </w:rPr>
        <w:t>d</w:t>
      </w:r>
      <w:r w:rsidR="00715EF8" w:rsidRPr="00C06489">
        <w:rPr>
          <w:rStyle w:val="StrongEmphasis"/>
          <w:rFonts w:ascii="Arial" w:hAnsi="Arial" w:cs="Arial"/>
          <w:b w:val="0"/>
          <w:color w:val="000000"/>
          <w:sz w:val="24"/>
          <w:szCs w:val="24"/>
        </w:rPr>
        <w:t xml:space="preserve">. </w:t>
      </w:r>
    </w:p>
    <w:p w14:paraId="002EFA51" w14:textId="69B8BBF3" w:rsidR="00715EF8" w:rsidRPr="00C06489" w:rsidRDefault="009E7836" w:rsidP="00E760AB">
      <w:pPr>
        <w:pStyle w:val="BodyText"/>
        <w:spacing w:before="10" w:line="480" w:lineRule="auto"/>
        <w:rPr>
          <w:rFonts w:ascii="Arial" w:hAnsi="Arial" w:cs="Arial"/>
          <w:sz w:val="24"/>
          <w:szCs w:val="24"/>
        </w:rPr>
      </w:pPr>
      <w:r>
        <w:rPr>
          <w:rFonts w:ascii="Arial" w:hAnsi="Arial" w:cs="Arial"/>
          <w:sz w:val="24"/>
          <w:szCs w:val="24"/>
        </w:rPr>
        <w:t>M</w:t>
      </w:r>
      <w:r w:rsidR="00715EF8" w:rsidRPr="00E7516F">
        <w:rPr>
          <w:rFonts w:ascii="Arial" w:hAnsi="Arial" w:cs="Arial"/>
          <w:sz w:val="24"/>
          <w:szCs w:val="24"/>
        </w:rPr>
        <w:t xml:space="preserve">y generation of </w:t>
      </w:r>
      <w:r w:rsidR="00EF2A3D" w:rsidRPr="00E7516F">
        <w:rPr>
          <w:rFonts w:ascii="Arial" w:hAnsi="Arial" w:cs="Arial"/>
          <w:sz w:val="24"/>
          <w:szCs w:val="24"/>
        </w:rPr>
        <w:t>Post-Holocau</w:t>
      </w:r>
      <w:r w:rsidR="00FD7BF1" w:rsidRPr="00E7516F">
        <w:rPr>
          <w:rFonts w:ascii="Arial" w:hAnsi="Arial" w:cs="Arial"/>
          <w:sz w:val="24"/>
          <w:szCs w:val="24"/>
        </w:rPr>
        <w:t>s</w:t>
      </w:r>
      <w:r w:rsidR="00EF2A3D" w:rsidRPr="00E7516F">
        <w:rPr>
          <w:rFonts w:ascii="Arial" w:hAnsi="Arial" w:cs="Arial"/>
          <w:sz w:val="24"/>
          <w:szCs w:val="24"/>
        </w:rPr>
        <w:t xml:space="preserve">t </w:t>
      </w:r>
      <w:r w:rsidR="00715EF8" w:rsidRPr="00E7516F">
        <w:rPr>
          <w:rFonts w:ascii="Arial" w:hAnsi="Arial" w:cs="Arial"/>
          <w:sz w:val="24"/>
          <w:szCs w:val="24"/>
        </w:rPr>
        <w:t xml:space="preserve">Jews </w:t>
      </w:r>
      <w:r w:rsidR="00665375" w:rsidRPr="00E7516F">
        <w:rPr>
          <w:rFonts w:ascii="Arial" w:hAnsi="Arial" w:cs="Arial"/>
          <w:sz w:val="24"/>
          <w:szCs w:val="24"/>
        </w:rPr>
        <w:t xml:space="preserve">materialised </w:t>
      </w:r>
      <w:r w:rsidR="00715EF8" w:rsidRPr="00E7516F">
        <w:rPr>
          <w:rFonts w:ascii="Arial" w:hAnsi="Arial" w:cs="Arial"/>
          <w:sz w:val="24"/>
          <w:szCs w:val="24"/>
        </w:rPr>
        <w:t>from its shadow</w:t>
      </w:r>
      <w:r w:rsidR="00DE5187" w:rsidRPr="00E7516F">
        <w:rPr>
          <w:rFonts w:ascii="Arial" w:hAnsi="Arial" w:cs="Arial"/>
          <w:sz w:val="24"/>
          <w:szCs w:val="24"/>
        </w:rPr>
        <w:t xml:space="preserve"> and </w:t>
      </w:r>
      <w:r w:rsidR="001D2BD0" w:rsidRPr="00E7516F">
        <w:rPr>
          <w:rFonts w:ascii="Arial" w:hAnsi="Arial" w:cs="Arial"/>
          <w:sz w:val="24"/>
          <w:szCs w:val="24"/>
        </w:rPr>
        <w:t>so</w:t>
      </w:r>
      <w:r w:rsidR="00782CE7" w:rsidRPr="00E7516F">
        <w:rPr>
          <w:rFonts w:ascii="Arial" w:hAnsi="Arial" w:cs="Arial"/>
          <w:sz w:val="24"/>
          <w:szCs w:val="24"/>
        </w:rPr>
        <w:t xml:space="preserve">, </w:t>
      </w:r>
      <w:r w:rsidR="0051055C" w:rsidRPr="00E7516F">
        <w:rPr>
          <w:rFonts w:ascii="Arial" w:hAnsi="Arial" w:cs="Arial"/>
          <w:sz w:val="24"/>
          <w:szCs w:val="24"/>
        </w:rPr>
        <w:t xml:space="preserve">born a year before Metzger’s breakaway 1959 work, </w:t>
      </w:r>
      <w:r w:rsidR="0051055C" w:rsidRPr="00E7516F">
        <w:rPr>
          <w:rFonts w:ascii="Arial" w:hAnsi="Arial" w:cs="Arial"/>
          <w:i/>
          <w:sz w:val="24"/>
          <w:szCs w:val="24"/>
        </w:rPr>
        <w:t>Cardboards</w:t>
      </w:r>
      <w:r w:rsidR="0051055C" w:rsidRPr="00E7516F">
        <w:rPr>
          <w:rFonts w:ascii="Arial" w:hAnsi="Arial" w:cs="Arial"/>
          <w:sz w:val="24"/>
          <w:szCs w:val="24"/>
        </w:rPr>
        <w:t>, discussed in this dissertation</w:t>
      </w:r>
      <w:r w:rsidR="00782CE7" w:rsidRPr="00E7516F">
        <w:rPr>
          <w:rFonts w:ascii="Arial" w:hAnsi="Arial" w:cs="Arial"/>
          <w:sz w:val="24"/>
          <w:szCs w:val="24"/>
        </w:rPr>
        <w:t>,</w:t>
      </w:r>
      <w:r w:rsidR="0051055C" w:rsidRPr="00E7516F">
        <w:rPr>
          <w:rFonts w:ascii="Arial" w:hAnsi="Arial" w:cs="Arial"/>
          <w:sz w:val="24"/>
          <w:szCs w:val="24"/>
        </w:rPr>
        <w:t xml:space="preserve"> </w:t>
      </w:r>
      <w:r w:rsidR="00FD7BF1" w:rsidRPr="00E7516F">
        <w:rPr>
          <w:rFonts w:ascii="Arial" w:hAnsi="Arial" w:cs="Arial"/>
          <w:sz w:val="24"/>
          <w:szCs w:val="24"/>
        </w:rPr>
        <w:t xml:space="preserve">I </w:t>
      </w:r>
      <w:r w:rsidR="00715EF8" w:rsidRPr="00E7516F">
        <w:rPr>
          <w:rFonts w:ascii="Arial" w:hAnsi="Arial" w:cs="Arial"/>
          <w:sz w:val="24"/>
          <w:szCs w:val="24"/>
        </w:rPr>
        <w:t xml:space="preserve">find in Metzger a deeply affecting Muse and putative mentor. </w:t>
      </w:r>
      <w:r w:rsidR="00425138">
        <w:rPr>
          <w:rFonts w:ascii="Arial" w:hAnsi="Arial" w:cs="Arial"/>
          <w:sz w:val="24"/>
          <w:szCs w:val="24"/>
        </w:rPr>
        <w:t>D</w:t>
      </w:r>
      <w:r w:rsidR="00715EF8" w:rsidRPr="00E7516F">
        <w:rPr>
          <w:rFonts w:ascii="Arial" w:hAnsi="Arial" w:cs="Arial"/>
          <w:sz w:val="24"/>
          <w:szCs w:val="24"/>
        </w:rPr>
        <w:t>iscovering and</w:t>
      </w:r>
      <w:r w:rsidR="00DE5187" w:rsidRPr="00E7516F">
        <w:rPr>
          <w:rFonts w:ascii="Arial" w:hAnsi="Arial" w:cs="Arial"/>
          <w:sz w:val="24"/>
          <w:szCs w:val="24"/>
        </w:rPr>
        <w:t xml:space="preserve"> </w:t>
      </w:r>
      <w:r w:rsidR="00715EF8" w:rsidRPr="00E7516F">
        <w:rPr>
          <w:rFonts w:ascii="Arial" w:hAnsi="Arial" w:cs="Arial"/>
          <w:sz w:val="24"/>
          <w:szCs w:val="24"/>
        </w:rPr>
        <w:t xml:space="preserve">deconstructing </w:t>
      </w:r>
      <w:r w:rsidR="001D2BD0" w:rsidRPr="00E7516F">
        <w:rPr>
          <w:rFonts w:ascii="Arial" w:hAnsi="Arial" w:cs="Arial"/>
          <w:sz w:val="24"/>
          <w:szCs w:val="24"/>
        </w:rPr>
        <w:t>him</w:t>
      </w:r>
      <w:r w:rsidR="00BA0A9A" w:rsidRPr="00E7516F">
        <w:rPr>
          <w:rFonts w:ascii="Arial" w:hAnsi="Arial" w:cs="Arial"/>
          <w:sz w:val="24"/>
          <w:szCs w:val="24"/>
        </w:rPr>
        <w:t>,</w:t>
      </w:r>
      <w:r w:rsidR="00715EF8" w:rsidRPr="00E7516F">
        <w:rPr>
          <w:rFonts w:ascii="Arial" w:hAnsi="Arial" w:cs="Arial"/>
          <w:sz w:val="24"/>
          <w:szCs w:val="24"/>
        </w:rPr>
        <w:t xml:space="preserve"> I rediscover and reconstruc</w:t>
      </w:r>
      <w:r w:rsidR="00381DCE" w:rsidRPr="00E7516F">
        <w:rPr>
          <w:rFonts w:ascii="Arial" w:hAnsi="Arial" w:cs="Arial"/>
          <w:sz w:val="24"/>
          <w:szCs w:val="24"/>
        </w:rPr>
        <w:t>t</w:t>
      </w:r>
      <w:r w:rsidR="00715EF8" w:rsidRPr="00E7516F">
        <w:rPr>
          <w:rFonts w:ascii="Arial" w:hAnsi="Arial" w:cs="Arial"/>
          <w:sz w:val="24"/>
          <w:szCs w:val="24"/>
        </w:rPr>
        <w:t xml:space="preserve"> myself,</w:t>
      </w:r>
      <w:r w:rsidR="001D2BD0" w:rsidRPr="00E7516F">
        <w:rPr>
          <w:rFonts w:ascii="Arial" w:hAnsi="Arial" w:cs="Arial"/>
          <w:sz w:val="24"/>
          <w:szCs w:val="24"/>
        </w:rPr>
        <w:t xml:space="preserve"> aware</w:t>
      </w:r>
      <w:r w:rsidR="00715EF8" w:rsidRPr="00E7516F">
        <w:rPr>
          <w:rFonts w:ascii="Arial" w:hAnsi="Arial" w:cs="Arial"/>
          <w:sz w:val="24"/>
          <w:szCs w:val="24"/>
        </w:rPr>
        <w:t xml:space="preserve"> </w:t>
      </w:r>
      <w:r w:rsidR="00DE5187" w:rsidRPr="00E7516F">
        <w:rPr>
          <w:rFonts w:ascii="Arial" w:hAnsi="Arial" w:cs="Arial"/>
          <w:sz w:val="24"/>
          <w:szCs w:val="24"/>
        </w:rPr>
        <w:lastRenderedPageBreak/>
        <w:t xml:space="preserve">anew </w:t>
      </w:r>
      <w:r w:rsidR="001D2BD0" w:rsidRPr="00E7516F">
        <w:rPr>
          <w:rFonts w:ascii="Arial" w:hAnsi="Arial" w:cs="Arial"/>
          <w:sz w:val="24"/>
          <w:szCs w:val="24"/>
        </w:rPr>
        <w:t xml:space="preserve">of </w:t>
      </w:r>
      <w:r w:rsidR="00715EF8" w:rsidRPr="00E7516F">
        <w:rPr>
          <w:rFonts w:ascii="Arial" w:hAnsi="Arial" w:cs="Arial"/>
          <w:sz w:val="24"/>
          <w:szCs w:val="24"/>
        </w:rPr>
        <w:t>how m</w:t>
      </w:r>
      <w:r w:rsidR="00BA0A9A" w:rsidRPr="00E7516F">
        <w:rPr>
          <w:rFonts w:ascii="Arial" w:hAnsi="Arial" w:cs="Arial"/>
          <w:sz w:val="24"/>
          <w:szCs w:val="24"/>
        </w:rPr>
        <w:t xml:space="preserve">y </w:t>
      </w:r>
      <w:r w:rsidR="00425138">
        <w:rPr>
          <w:rFonts w:ascii="Arial" w:hAnsi="Arial" w:cs="Arial"/>
          <w:sz w:val="24"/>
          <w:szCs w:val="24"/>
        </w:rPr>
        <w:t>own post-</w:t>
      </w:r>
      <w:r w:rsidR="00715EF8" w:rsidRPr="00E7516F">
        <w:rPr>
          <w:rFonts w:ascii="Arial" w:hAnsi="Arial" w:cs="Arial"/>
          <w:sz w:val="24"/>
          <w:szCs w:val="24"/>
        </w:rPr>
        <w:t xml:space="preserve">Holocaust </w:t>
      </w:r>
      <w:r w:rsidR="00425138">
        <w:rPr>
          <w:rFonts w:ascii="Arial" w:hAnsi="Arial" w:cs="Arial"/>
          <w:sz w:val="24"/>
          <w:szCs w:val="24"/>
        </w:rPr>
        <w:t xml:space="preserve">experience </w:t>
      </w:r>
      <w:r w:rsidR="00715EF8" w:rsidRPr="00E7516F">
        <w:rPr>
          <w:rFonts w:ascii="Arial" w:hAnsi="Arial" w:cs="Arial"/>
          <w:sz w:val="24"/>
          <w:szCs w:val="24"/>
        </w:rPr>
        <w:t>shape</w:t>
      </w:r>
      <w:r w:rsidR="001D2BD0" w:rsidRPr="00E7516F">
        <w:rPr>
          <w:rFonts w:ascii="Arial" w:hAnsi="Arial" w:cs="Arial"/>
          <w:sz w:val="24"/>
          <w:szCs w:val="24"/>
        </w:rPr>
        <w:t>s</w:t>
      </w:r>
      <w:r w:rsidR="00715EF8" w:rsidRPr="00E7516F">
        <w:rPr>
          <w:rFonts w:ascii="Arial" w:hAnsi="Arial" w:cs="Arial"/>
          <w:sz w:val="24"/>
          <w:szCs w:val="24"/>
        </w:rPr>
        <w:t xml:space="preserve"> my practice</w:t>
      </w:r>
      <w:r w:rsidR="005220C3" w:rsidRPr="00E7516F">
        <w:rPr>
          <w:rFonts w:ascii="Arial" w:hAnsi="Arial" w:cs="Arial"/>
          <w:sz w:val="24"/>
          <w:szCs w:val="24"/>
        </w:rPr>
        <w:t>, nature and life</w:t>
      </w:r>
      <w:r w:rsidR="00C87FA1" w:rsidRPr="00E7516F">
        <w:rPr>
          <w:rFonts w:ascii="Arial" w:hAnsi="Arial" w:cs="Arial"/>
          <w:sz w:val="24"/>
          <w:szCs w:val="24"/>
        </w:rPr>
        <w:t xml:space="preserve">, bringing a recognition that </w:t>
      </w:r>
      <w:r w:rsidR="009F0873" w:rsidRPr="00E7516F">
        <w:rPr>
          <w:rFonts w:ascii="Arial" w:hAnsi="Arial" w:cs="Arial"/>
          <w:sz w:val="24"/>
          <w:szCs w:val="24"/>
        </w:rPr>
        <w:t>my work</w:t>
      </w:r>
      <w:r w:rsidR="005220C3" w:rsidRPr="00E7516F">
        <w:rPr>
          <w:rFonts w:ascii="Arial" w:hAnsi="Arial" w:cs="Arial"/>
          <w:sz w:val="24"/>
          <w:szCs w:val="24"/>
        </w:rPr>
        <w:t xml:space="preserve">, </w:t>
      </w:r>
      <w:r w:rsidR="009F0873" w:rsidRPr="00E7516F">
        <w:rPr>
          <w:rFonts w:ascii="Arial" w:hAnsi="Arial" w:cs="Arial"/>
          <w:sz w:val="24"/>
          <w:szCs w:val="24"/>
        </w:rPr>
        <w:t xml:space="preserve">before and through my discovery of Metzger’s practice, </w:t>
      </w:r>
      <w:r w:rsidR="005220C3" w:rsidRPr="00E7516F">
        <w:rPr>
          <w:rFonts w:ascii="Arial" w:hAnsi="Arial" w:cs="Arial"/>
          <w:sz w:val="24"/>
          <w:szCs w:val="24"/>
        </w:rPr>
        <w:t xml:space="preserve">is so </w:t>
      </w:r>
      <w:r w:rsidR="009F0873" w:rsidRPr="00E7516F">
        <w:rPr>
          <w:rFonts w:ascii="Arial" w:hAnsi="Arial" w:cs="Arial"/>
          <w:sz w:val="24"/>
          <w:szCs w:val="24"/>
        </w:rPr>
        <w:t>resonant with it</w:t>
      </w:r>
      <w:r w:rsidR="00715EF8" w:rsidRPr="00E7516F">
        <w:rPr>
          <w:rFonts w:ascii="Arial" w:hAnsi="Arial" w:cs="Arial"/>
          <w:sz w:val="24"/>
          <w:szCs w:val="24"/>
        </w:rPr>
        <w:t xml:space="preserve">. </w:t>
      </w:r>
      <w:r w:rsidR="0022736E" w:rsidRPr="00E7516F">
        <w:rPr>
          <w:rFonts w:ascii="Arial" w:hAnsi="Arial" w:cs="Arial"/>
          <w:sz w:val="24"/>
          <w:szCs w:val="24"/>
        </w:rPr>
        <w:t>A</w:t>
      </w:r>
      <w:r w:rsidR="00DE5187" w:rsidRPr="00E7516F">
        <w:rPr>
          <w:rFonts w:ascii="Arial" w:hAnsi="Arial" w:cs="Arial"/>
          <w:sz w:val="24"/>
          <w:szCs w:val="24"/>
        </w:rPr>
        <w:t xml:space="preserve">meliorating </w:t>
      </w:r>
      <w:r w:rsidR="00715EF8" w:rsidRPr="00E7516F">
        <w:rPr>
          <w:rFonts w:ascii="Arial" w:hAnsi="Arial" w:cs="Arial"/>
          <w:sz w:val="24"/>
          <w:szCs w:val="24"/>
        </w:rPr>
        <w:t xml:space="preserve">diverse glimpses of his character </w:t>
      </w:r>
      <w:r w:rsidR="00DE5187" w:rsidRPr="00E7516F">
        <w:rPr>
          <w:rFonts w:ascii="Arial" w:hAnsi="Arial" w:cs="Arial"/>
          <w:sz w:val="24"/>
          <w:szCs w:val="24"/>
        </w:rPr>
        <w:t>suggests</w:t>
      </w:r>
      <w:r w:rsidR="00715EF8" w:rsidRPr="00E7516F">
        <w:rPr>
          <w:rFonts w:ascii="Arial" w:hAnsi="Arial" w:cs="Arial"/>
          <w:sz w:val="24"/>
          <w:szCs w:val="24"/>
        </w:rPr>
        <w:t xml:space="preserve"> </w:t>
      </w:r>
      <w:r w:rsidR="00CC7E68" w:rsidRPr="00E7516F">
        <w:rPr>
          <w:rFonts w:ascii="Arial" w:hAnsi="Arial" w:cs="Arial"/>
          <w:sz w:val="24"/>
          <w:szCs w:val="24"/>
        </w:rPr>
        <w:t xml:space="preserve">fascinating </w:t>
      </w:r>
      <w:r w:rsidR="00715EF8" w:rsidRPr="00E7516F">
        <w:rPr>
          <w:rFonts w:ascii="Arial" w:hAnsi="Arial" w:cs="Arial"/>
          <w:sz w:val="24"/>
          <w:szCs w:val="24"/>
        </w:rPr>
        <w:t xml:space="preserve">themes. </w:t>
      </w:r>
      <w:r w:rsidR="00425138">
        <w:rPr>
          <w:rFonts w:ascii="Arial" w:hAnsi="Arial" w:cs="Arial"/>
          <w:sz w:val="24"/>
          <w:szCs w:val="24"/>
        </w:rPr>
        <w:t>G</w:t>
      </w:r>
      <w:r w:rsidR="00BA4DA0" w:rsidRPr="00E7516F">
        <w:rPr>
          <w:rFonts w:ascii="Arial" w:hAnsi="Arial" w:cs="Arial"/>
          <w:sz w:val="24"/>
          <w:szCs w:val="24"/>
        </w:rPr>
        <w:t xml:space="preserve">ripped by </w:t>
      </w:r>
      <w:r w:rsidR="00BA4DA0">
        <w:rPr>
          <w:rFonts w:ascii="Arial" w:hAnsi="Arial" w:cs="Arial"/>
          <w:sz w:val="24"/>
          <w:szCs w:val="24"/>
        </w:rPr>
        <w:t>his</w:t>
      </w:r>
      <w:r w:rsidR="00BA4DA0" w:rsidRPr="00E7516F">
        <w:rPr>
          <w:rFonts w:ascii="Arial" w:hAnsi="Arial" w:cs="Arial"/>
          <w:sz w:val="24"/>
          <w:szCs w:val="24"/>
        </w:rPr>
        <w:t xml:space="preserve"> catalytic creativity</w:t>
      </w:r>
      <w:r w:rsidR="00BA4DA0">
        <w:rPr>
          <w:rFonts w:ascii="Arial" w:hAnsi="Arial" w:cs="Arial"/>
          <w:sz w:val="24"/>
          <w:szCs w:val="24"/>
        </w:rPr>
        <w:t>,</w:t>
      </w:r>
      <w:r w:rsidR="00BA4DA0" w:rsidRPr="00E7516F">
        <w:rPr>
          <w:rFonts w:ascii="Arial" w:hAnsi="Arial" w:cs="Arial"/>
          <w:sz w:val="24"/>
          <w:szCs w:val="24"/>
        </w:rPr>
        <w:t xml:space="preserve"> </w:t>
      </w:r>
      <w:r w:rsidR="00715EF8" w:rsidRPr="00E7516F">
        <w:rPr>
          <w:rFonts w:ascii="Arial" w:hAnsi="Arial" w:cs="Arial"/>
          <w:sz w:val="24"/>
          <w:szCs w:val="24"/>
        </w:rPr>
        <w:t xml:space="preserve">I have come to love Metzger’s work. I owe </w:t>
      </w:r>
      <w:r w:rsidR="00381DCE" w:rsidRPr="00E7516F">
        <w:rPr>
          <w:rFonts w:ascii="Arial" w:hAnsi="Arial" w:cs="Arial"/>
          <w:sz w:val="24"/>
          <w:szCs w:val="24"/>
        </w:rPr>
        <w:t xml:space="preserve">him </w:t>
      </w:r>
      <w:r w:rsidR="00715EF8" w:rsidRPr="00E7516F">
        <w:rPr>
          <w:rFonts w:ascii="Arial" w:hAnsi="Arial" w:cs="Arial"/>
          <w:sz w:val="24"/>
          <w:szCs w:val="24"/>
        </w:rPr>
        <w:t xml:space="preserve">a great debt, which will no doubt increase. This piece of writing </w:t>
      </w:r>
      <w:r w:rsidR="00E3765F">
        <w:rPr>
          <w:rFonts w:ascii="Arial" w:hAnsi="Arial" w:cs="Arial"/>
          <w:sz w:val="24"/>
          <w:szCs w:val="24"/>
        </w:rPr>
        <w:t xml:space="preserve">attempts </w:t>
      </w:r>
      <w:r w:rsidR="007D4483" w:rsidRPr="00E7516F">
        <w:rPr>
          <w:rFonts w:ascii="Arial" w:hAnsi="Arial" w:cs="Arial"/>
          <w:sz w:val="24"/>
          <w:szCs w:val="24"/>
        </w:rPr>
        <w:t xml:space="preserve">instating </w:t>
      </w:r>
      <w:r w:rsidR="00715EF8" w:rsidRPr="00E7516F">
        <w:rPr>
          <w:rFonts w:ascii="Arial" w:hAnsi="Arial" w:cs="Arial"/>
          <w:sz w:val="24"/>
          <w:szCs w:val="24"/>
        </w:rPr>
        <w:t>repayment.</w:t>
      </w:r>
    </w:p>
    <w:p w14:paraId="2545969F" w14:textId="29CDBCF5" w:rsidR="001C6DC0" w:rsidRPr="00C06489" w:rsidRDefault="00E172C0" w:rsidP="00E760AB">
      <w:pPr>
        <w:spacing w:line="480" w:lineRule="auto"/>
        <w:rPr>
          <w:rFonts w:ascii="Arial" w:hAnsi="Arial" w:cs="Arial"/>
          <w:sz w:val="24"/>
          <w:szCs w:val="24"/>
          <w:highlight w:val="green"/>
        </w:rPr>
      </w:pPr>
      <w:proofErr w:type="spellStart"/>
      <w:r>
        <w:rPr>
          <w:rFonts w:ascii="Arial" w:hAnsi="Arial" w:cs="Arial"/>
          <w:w w:val="104"/>
          <w:sz w:val="24"/>
          <w:szCs w:val="24"/>
        </w:rPr>
        <w:t>Hotting</w:t>
      </w:r>
      <w:proofErr w:type="spellEnd"/>
      <w:r>
        <w:rPr>
          <w:rFonts w:ascii="Arial" w:hAnsi="Arial" w:cs="Arial"/>
          <w:w w:val="104"/>
          <w:sz w:val="24"/>
          <w:szCs w:val="24"/>
        </w:rPr>
        <w:t xml:space="preserve"> Up, my first chapter,</w:t>
      </w:r>
      <w:r w:rsidR="00301580" w:rsidRPr="00EB71A6">
        <w:rPr>
          <w:rFonts w:ascii="Arial" w:hAnsi="Arial" w:cs="Arial"/>
          <w:w w:val="104"/>
          <w:sz w:val="24"/>
          <w:szCs w:val="24"/>
        </w:rPr>
        <w:t xml:space="preserve"> </w:t>
      </w:r>
      <w:r w:rsidR="008D7053" w:rsidRPr="00EB71A6">
        <w:rPr>
          <w:rFonts w:ascii="Arial" w:hAnsi="Arial" w:cs="Arial"/>
          <w:w w:val="104"/>
          <w:sz w:val="24"/>
          <w:szCs w:val="24"/>
        </w:rPr>
        <w:t>will</w:t>
      </w:r>
      <w:r w:rsidR="008D7053" w:rsidRPr="00EB71A6">
        <w:rPr>
          <w:rFonts w:ascii="Arial" w:hAnsi="Arial" w:cs="Arial"/>
          <w:sz w:val="24"/>
          <w:szCs w:val="24"/>
        </w:rPr>
        <w:t xml:space="preserve"> </w:t>
      </w:r>
      <w:r w:rsidR="008D7053" w:rsidRPr="00EB71A6">
        <w:rPr>
          <w:rFonts w:ascii="Arial" w:hAnsi="Arial" w:cs="Arial"/>
          <w:w w:val="104"/>
          <w:sz w:val="24"/>
          <w:szCs w:val="24"/>
        </w:rPr>
        <w:t>examin</w:t>
      </w:r>
      <w:r w:rsidR="00BA3EEF" w:rsidRPr="00EB71A6">
        <w:rPr>
          <w:rFonts w:ascii="Arial" w:hAnsi="Arial" w:cs="Arial"/>
          <w:w w:val="104"/>
          <w:sz w:val="24"/>
          <w:szCs w:val="24"/>
        </w:rPr>
        <w:t xml:space="preserve">e </w:t>
      </w:r>
      <w:r w:rsidR="00150854" w:rsidRPr="00EB71A6">
        <w:rPr>
          <w:rFonts w:ascii="Arial" w:hAnsi="Arial" w:cs="Arial"/>
          <w:w w:val="104"/>
          <w:sz w:val="24"/>
          <w:szCs w:val="24"/>
        </w:rPr>
        <w:t>Metzger’</w:t>
      </w:r>
      <w:r w:rsidR="00BA3EEF" w:rsidRPr="00EB71A6">
        <w:rPr>
          <w:rFonts w:ascii="Arial" w:hAnsi="Arial" w:cs="Arial"/>
          <w:w w:val="104"/>
          <w:sz w:val="24"/>
          <w:szCs w:val="24"/>
        </w:rPr>
        <w:t xml:space="preserve">s formative years, </w:t>
      </w:r>
      <w:r w:rsidR="003C58C8" w:rsidRPr="00EB71A6">
        <w:rPr>
          <w:rFonts w:ascii="Arial" w:hAnsi="Arial" w:cs="Arial"/>
          <w:w w:val="104"/>
          <w:sz w:val="24"/>
          <w:szCs w:val="24"/>
        </w:rPr>
        <w:t xml:space="preserve">the </w:t>
      </w:r>
      <w:r w:rsidR="009F0873" w:rsidRPr="00EB71A6">
        <w:rPr>
          <w:rFonts w:ascii="Arial" w:hAnsi="Arial" w:cs="Arial"/>
          <w:w w:val="104"/>
          <w:sz w:val="24"/>
          <w:szCs w:val="24"/>
        </w:rPr>
        <w:t xml:space="preserve">pivotal </w:t>
      </w:r>
      <w:r w:rsidR="003C58C8" w:rsidRPr="00EB71A6">
        <w:rPr>
          <w:rFonts w:ascii="Arial" w:hAnsi="Arial" w:cs="Arial"/>
          <w:w w:val="104"/>
          <w:sz w:val="24"/>
          <w:szCs w:val="24"/>
        </w:rPr>
        <w:t xml:space="preserve">impact of the Holocaust </w:t>
      </w:r>
      <w:r w:rsidR="00C330F1">
        <w:rPr>
          <w:rFonts w:ascii="Arial" w:hAnsi="Arial" w:cs="Arial"/>
          <w:w w:val="104"/>
          <w:sz w:val="24"/>
          <w:szCs w:val="24"/>
        </w:rPr>
        <w:t>up</w:t>
      </w:r>
      <w:r w:rsidR="003C58C8" w:rsidRPr="00EB71A6">
        <w:rPr>
          <w:rFonts w:ascii="Arial" w:hAnsi="Arial" w:cs="Arial"/>
          <w:w w:val="104"/>
          <w:sz w:val="24"/>
          <w:szCs w:val="24"/>
        </w:rPr>
        <w:t>on him</w:t>
      </w:r>
      <w:r w:rsidR="00D61973" w:rsidRPr="00EB71A6">
        <w:rPr>
          <w:rFonts w:ascii="Arial" w:hAnsi="Arial" w:cs="Arial"/>
          <w:w w:val="104"/>
          <w:sz w:val="24"/>
          <w:szCs w:val="24"/>
        </w:rPr>
        <w:t xml:space="preserve">, </w:t>
      </w:r>
      <w:r w:rsidR="003C58C8" w:rsidRPr="00EB71A6">
        <w:rPr>
          <w:rFonts w:ascii="Arial" w:hAnsi="Arial" w:cs="Arial"/>
          <w:w w:val="104"/>
          <w:sz w:val="24"/>
          <w:szCs w:val="24"/>
        </w:rPr>
        <w:t xml:space="preserve">his </w:t>
      </w:r>
      <w:r w:rsidR="00BA3EEF" w:rsidRPr="00EB71A6">
        <w:rPr>
          <w:rFonts w:ascii="Arial" w:hAnsi="Arial" w:cs="Arial"/>
          <w:w w:val="104"/>
          <w:sz w:val="24"/>
          <w:szCs w:val="24"/>
        </w:rPr>
        <w:t xml:space="preserve">refugee journey to Great Britain, </w:t>
      </w:r>
      <w:r w:rsidR="003C58C8" w:rsidRPr="00EB71A6">
        <w:rPr>
          <w:rFonts w:ascii="Arial" w:hAnsi="Arial" w:cs="Arial"/>
          <w:w w:val="104"/>
          <w:sz w:val="24"/>
          <w:szCs w:val="24"/>
        </w:rPr>
        <w:t xml:space="preserve">and his eventual </w:t>
      </w:r>
      <w:r w:rsidR="00BA3EEF" w:rsidRPr="00EB71A6">
        <w:rPr>
          <w:rFonts w:ascii="Arial" w:hAnsi="Arial" w:cs="Arial"/>
          <w:w w:val="104"/>
          <w:sz w:val="24"/>
          <w:szCs w:val="24"/>
        </w:rPr>
        <w:t xml:space="preserve">entrance to the London artist community, </w:t>
      </w:r>
      <w:r w:rsidR="003C58C8" w:rsidRPr="00EB71A6">
        <w:rPr>
          <w:rFonts w:ascii="Arial" w:hAnsi="Arial" w:cs="Arial"/>
          <w:w w:val="104"/>
          <w:sz w:val="24"/>
          <w:szCs w:val="24"/>
        </w:rPr>
        <w:t xml:space="preserve">leading to </w:t>
      </w:r>
      <w:r w:rsidR="00150854" w:rsidRPr="00EB71A6">
        <w:rPr>
          <w:rFonts w:ascii="Arial" w:hAnsi="Arial" w:cs="Arial"/>
          <w:w w:val="104"/>
          <w:sz w:val="24"/>
          <w:szCs w:val="24"/>
        </w:rPr>
        <w:t xml:space="preserve">his decisive </w:t>
      </w:r>
      <w:r w:rsidR="00BA3EEF" w:rsidRPr="00EB71A6">
        <w:rPr>
          <w:rFonts w:ascii="Arial" w:hAnsi="Arial" w:cs="Arial"/>
          <w:w w:val="104"/>
          <w:sz w:val="24"/>
          <w:szCs w:val="24"/>
        </w:rPr>
        <w:t xml:space="preserve">break with his mentor David Bomberg. </w:t>
      </w:r>
      <w:r w:rsidR="00EB3FD7" w:rsidRPr="00EB71A6">
        <w:rPr>
          <w:rFonts w:ascii="Arial" w:hAnsi="Arial" w:cs="Arial"/>
          <w:w w:val="104"/>
          <w:sz w:val="24"/>
          <w:szCs w:val="24"/>
        </w:rPr>
        <w:t xml:space="preserve"> </w:t>
      </w:r>
      <w:r w:rsidR="008D7053" w:rsidRPr="00EB71A6">
        <w:rPr>
          <w:rFonts w:ascii="Arial" w:hAnsi="Arial" w:cs="Arial"/>
          <w:w w:val="104"/>
          <w:sz w:val="24"/>
          <w:szCs w:val="24"/>
        </w:rPr>
        <w:t>Chapter</w:t>
      </w:r>
      <w:r w:rsidR="008D7053" w:rsidRPr="00EB71A6">
        <w:rPr>
          <w:rFonts w:ascii="Arial" w:hAnsi="Arial" w:cs="Arial"/>
          <w:sz w:val="24"/>
          <w:szCs w:val="24"/>
        </w:rPr>
        <w:t xml:space="preserve"> </w:t>
      </w:r>
      <w:r w:rsidR="008D7053" w:rsidRPr="00EB71A6">
        <w:rPr>
          <w:rFonts w:ascii="Arial" w:hAnsi="Arial" w:cs="Arial"/>
          <w:w w:val="104"/>
          <w:sz w:val="24"/>
          <w:szCs w:val="24"/>
        </w:rPr>
        <w:t>Two</w:t>
      </w:r>
      <w:r w:rsidR="00794F5E" w:rsidRPr="00EB71A6">
        <w:rPr>
          <w:rFonts w:ascii="Arial" w:hAnsi="Arial" w:cs="Arial"/>
          <w:sz w:val="24"/>
          <w:szCs w:val="24"/>
        </w:rPr>
        <w:t xml:space="preserve">, Fully Alive, deals with the </w:t>
      </w:r>
      <w:r w:rsidR="008E0562" w:rsidRPr="00EB71A6">
        <w:rPr>
          <w:rFonts w:ascii="Arial" w:hAnsi="Arial" w:cs="Arial"/>
          <w:sz w:val="24"/>
          <w:szCs w:val="24"/>
        </w:rPr>
        <w:t xml:space="preserve">genesis and legacy of </w:t>
      </w:r>
      <w:r w:rsidR="00150854" w:rsidRPr="00EB71A6">
        <w:rPr>
          <w:rFonts w:ascii="Arial" w:hAnsi="Arial" w:cs="Arial"/>
          <w:sz w:val="24"/>
          <w:szCs w:val="24"/>
        </w:rPr>
        <w:t>Auto-destructive art</w:t>
      </w:r>
      <w:r w:rsidR="008E0562" w:rsidRPr="00EB71A6">
        <w:rPr>
          <w:rFonts w:ascii="Arial" w:hAnsi="Arial" w:cs="Arial"/>
          <w:sz w:val="24"/>
          <w:szCs w:val="24"/>
        </w:rPr>
        <w:t xml:space="preserve"> </w:t>
      </w:r>
      <w:r w:rsidR="00794F5E" w:rsidRPr="00EB71A6">
        <w:rPr>
          <w:rFonts w:ascii="Arial" w:hAnsi="Arial" w:cs="Arial"/>
          <w:sz w:val="24"/>
          <w:szCs w:val="24"/>
        </w:rPr>
        <w:t xml:space="preserve">for Metzger and his </w:t>
      </w:r>
      <w:r w:rsidR="004570D4" w:rsidRPr="00EB71A6">
        <w:rPr>
          <w:rFonts w:ascii="Arial" w:hAnsi="Arial" w:cs="Arial"/>
          <w:sz w:val="24"/>
          <w:szCs w:val="24"/>
        </w:rPr>
        <w:t>transition to</w:t>
      </w:r>
      <w:r w:rsidR="001C6DC0" w:rsidRPr="00EB71A6">
        <w:rPr>
          <w:rFonts w:ascii="Arial" w:hAnsi="Arial" w:cs="Arial"/>
          <w:sz w:val="24"/>
          <w:szCs w:val="24"/>
        </w:rPr>
        <w:t xml:space="preserve"> </w:t>
      </w:r>
      <w:r w:rsidR="00053FAE">
        <w:rPr>
          <w:rFonts w:ascii="Arial" w:hAnsi="Arial" w:cs="Arial"/>
          <w:sz w:val="24"/>
          <w:szCs w:val="24"/>
        </w:rPr>
        <w:t>A</w:t>
      </w:r>
      <w:r w:rsidR="00794F5E" w:rsidRPr="00EB71A6">
        <w:rPr>
          <w:rFonts w:ascii="Arial" w:hAnsi="Arial" w:cs="Arial"/>
          <w:sz w:val="24"/>
          <w:szCs w:val="24"/>
        </w:rPr>
        <w:t>uto-creative art</w:t>
      </w:r>
      <w:r w:rsidR="007B591C" w:rsidRPr="00EB71A6">
        <w:rPr>
          <w:rFonts w:ascii="Arial" w:hAnsi="Arial" w:cs="Arial"/>
          <w:sz w:val="24"/>
          <w:szCs w:val="24"/>
        </w:rPr>
        <w:t>.</w:t>
      </w:r>
      <w:r w:rsidR="00794F5E" w:rsidRPr="00EB71A6">
        <w:rPr>
          <w:rFonts w:ascii="Arial" w:hAnsi="Arial" w:cs="Arial"/>
          <w:sz w:val="24"/>
          <w:szCs w:val="24"/>
        </w:rPr>
        <w:t xml:space="preserve"> </w:t>
      </w:r>
      <w:r w:rsidR="00053FAE">
        <w:rPr>
          <w:rFonts w:ascii="Arial" w:hAnsi="Arial" w:cs="Arial"/>
          <w:sz w:val="24"/>
          <w:szCs w:val="24"/>
        </w:rPr>
        <w:t xml:space="preserve">In </w:t>
      </w:r>
      <w:r w:rsidR="00794F5E" w:rsidRPr="00EB71A6">
        <w:rPr>
          <w:rFonts w:ascii="Arial" w:hAnsi="Arial" w:cs="Arial"/>
          <w:sz w:val="24"/>
          <w:szCs w:val="24"/>
        </w:rPr>
        <w:t xml:space="preserve">Chapter Three, Hate </w:t>
      </w:r>
      <w:r w:rsidR="0066749D" w:rsidRPr="00EB71A6">
        <w:rPr>
          <w:rFonts w:ascii="Arial" w:hAnsi="Arial" w:cs="Arial"/>
          <w:sz w:val="24"/>
          <w:szCs w:val="24"/>
        </w:rPr>
        <w:t>i</w:t>
      </w:r>
      <w:r w:rsidR="00794F5E" w:rsidRPr="00EB71A6">
        <w:rPr>
          <w:rFonts w:ascii="Arial" w:hAnsi="Arial" w:cs="Arial"/>
          <w:sz w:val="24"/>
          <w:szCs w:val="24"/>
        </w:rPr>
        <w:t>nto Love,</w:t>
      </w:r>
      <w:r w:rsidR="00CD49AC" w:rsidRPr="00CD49AC">
        <w:rPr>
          <w:rFonts w:ascii="Arial" w:hAnsi="Arial" w:cs="Arial"/>
          <w:color w:val="FF0000"/>
          <w:w w:val="104"/>
          <w:sz w:val="24"/>
          <w:szCs w:val="24"/>
        </w:rPr>
        <w:t xml:space="preserve"> </w:t>
      </w:r>
      <w:r w:rsidR="001C6DC0" w:rsidRPr="00C06489">
        <w:rPr>
          <w:rFonts w:ascii="Arial" w:hAnsi="Arial" w:cs="Arial"/>
          <w:sz w:val="24"/>
          <w:szCs w:val="24"/>
        </w:rPr>
        <w:t xml:space="preserve">his manifestos </w:t>
      </w:r>
      <w:r w:rsidR="007B591C" w:rsidRPr="00C06489">
        <w:rPr>
          <w:rFonts w:ascii="Arial" w:hAnsi="Arial" w:cs="Arial"/>
          <w:sz w:val="24"/>
          <w:szCs w:val="24"/>
        </w:rPr>
        <w:t xml:space="preserve">trigger a scrutiny </w:t>
      </w:r>
      <w:r w:rsidR="001C6DC0" w:rsidRPr="00C06489">
        <w:rPr>
          <w:rFonts w:ascii="Arial" w:hAnsi="Arial" w:cs="Arial"/>
          <w:sz w:val="24"/>
          <w:szCs w:val="24"/>
        </w:rPr>
        <w:t xml:space="preserve">of his </w:t>
      </w:r>
      <w:r w:rsidR="007B591C" w:rsidRPr="00C06489">
        <w:rPr>
          <w:rFonts w:ascii="Arial" w:hAnsi="Arial" w:cs="Arial"/>
          <w:sz w:val="24"/>
          <w:szCs w:val="24"/>
        </w:rPr>
        <w:t xml:space="preserve">later years </w:t>
      </w:r>
      <w:r w:rsidR="001C6DC0" w:rsidRPr="00C06489">
        <w:rPr>
          <w:rFonts w:ascii="Arial" w:hAnsi="Arial" w:cs="Arial"/>
          <w:sz w:val="24"/>
          <w:szCs w:val="24"/>
        </w:rPr>
        <w:t>and</w:t>
      </w:r>
      <w:r w:rsidR="003740AD" w:rsidRPr="00C06489">
        <w:rPr>
          <w:rFonts w:ascii="Arial" w:hAnsi="Arial" w:cs="Arial"/>
          <w:sz w:val="24"/>
          <w:szCs w:val="24"/>
        </w:rPr>
        <w:t xml:space="preserve"> </w:t>
      </w:r>
      <w:r w:rsidR="00653FFB" w:rsidRPr="00C06489">
        <w:rPr>
          <w:rFonts w:ascii="Arial" w:hAnsi="Arial" w:cs="Arial"/>
          <w:sz w:val="24"/>
          <w:szCs w:val="24"/>
        </w:rPr>
        <w:t>hi</w:t>
      </w:r>
      <w:r w:rsidR="001C6DC0" w:rsidRPr="00C06489">
        <w:rPr>
          <w:rFonts w:ascii="Arial" w:hAnsi="Arial" w:cs="Arial"/>
          <w:sz w:val="24"/>
          <w:szCs w:val="24"/>
        </w:rPr>
        <w:t xml:space="preserve">s influence on contemporary art. </w:t>
      </w:r>
    </w:p>
    <w:p w14:paraId="79B01725" w14:textId="56B5C110" w:rsidR="00A149B2" w:rsidRPr="00C06489" w:rsidRDefault="00715EF8" w:rsidP="00A17C6C">
      <w:pPr>
        <w:spacing w:line="480" w:lineRule="auto"/>
        <w:rPr>
          <w:rFonts w:ascii="Arial" w:hAnsi="Arial" w:cs="Arial"/>
          <w:b/>
          <w:color w:val="auto"/>
          <w:sz w:val="24"/>
          <w:szCs w:val="24"/>
        </w:rPr>
      </w:pPr>
      <w:r w:rsidRPr="00C06489">
        <w:rPr>
          <w:rFonts w:ascii="Arial" w:hAnsi="Arial" w:cs="Arial"/>
          <w:b/>
          <w:sz w:val="24"/>
          <w:szCs w:val="24"/>
        </w:rPr>
        <w:t>C</w:t>
      </w:r>
      <w:r w:rsidR="00435409" w:rsidRPr="00C06489">
        <w:rPr>
          <w:rFonts w:ascii="Arial" w:hAnsi="Arial" w:cs="Arial"/>
          <w:b/>
          <w:sz w:val="24"/>
          <w:szCs w:val="24"/>
        </w:rPr>
        <w:t xml:space="preserve">hapter 1 </w:t>
      </w:r>
      <w:proofErr w:type="spellStart"/>
      <w:r w:rsidR="00435409" w:rsidRPr="00C06489">
        <w:rPr>
          <w:rFonts w:ascii="Arial" w:hAnsi="Arial" w:cs="Arial"/>
          <w:b/>
          <w:sz w:val="24"/>
          <w:szCs w:val="24"/>
        </w:rPr>
        <w:t>Hotting</w:t>
      </w:r>
      <w:proofErr w:type="spellEnd"/>
      <w:r w:rsidR="00435409" w:rsidRPr="00C06489">
        <w:rPr>
          <w:rFonts w:ascii="Arial" w:hAnsi="Arial" w:cs="Arial"/>
          <w:b/>
          <w:sz w:val="24"/>
          <w:szCs w:val="24"/>
        </w:rPr>
        <w:t xml:space="preserve"> Up</w:t>
      </w:r>
    </w:p>
    <w:p w14:paraId="7ADE9177" w14:textId="77777777" w:rsidR="00C97CDA" w:rsidRPr="00C06489" w:rsidRDefault="00715EF8" w:rsidP="00C97CDA">
      <w:pPr>
        <w:pStyle w:val="Heading1"/>
        <w:shd w:val="clear" w:color="auto" w:fill="FFFFFF"/>
        <w:spacing w:beforeAutospacing="0" w:after="0" w:afterAutospacing="0" w:line="480" w:lineRule="auto"/>
        <w:rPr>
          <w:rFonts w:ascii="Arial" w:hAnsi="Arial" w:cs="Arial"/>
          <w:b w:val="0"/>
          <w:color w:val="auto"/>
          <w:sz w:val="24"/>
          <w:szCs w:val="24"/>
          <w:shd w:val="clear" w:color="auto" w:fill="FFFFFF"/>
        </w:rPr>
      </w:pPr>
      <w:r w:rsidRPr="00C06489">
        <w:rPr>
          <w:rFonts w:ascii="Arial" w:hAnsi="Arial" w:cs="Arial"/>
          <w:b w:val="0"/>
          <w:color w:val="auto"/>
          <w:sz w:val="24"/>
          <w:szCs w:val="24"/>
        </w:rPr>
        <w:t>New York Times reviewer Ken Johnson</w:t>
      </w:r>
      <w:r w:rsidR="0026035C" w:rsidRPr="00C06489">
        <w:rPr>
          <w:rFonts w:ascii="Arial" w:hAnsi="Arial" w:cs="Arial"/>
          <w:b w:val="0"/>
          <w:color w:val="auto"/>
          <w:sz w:val="24"/>
          <w:szCs w:val="24"/>
        </w:rPr>
        <w:t xml:space="preserve"> </w:t>
      </w:r>
      <w:r w:rsidRPr="00C06489">
        <w:rPr>
          <w:rFonts w:ascii="Arial" w:hAnsi="Arial" w:cs="Arial"/>
          <w:b w:val="0"/>
          <w:color w:val="auto"/>
          <w:sz w:val="24"/>
          <w:szCs w:val="24"/>
        </w:rPr>
        <w:t xml:space="preserve">at the end of </w:t>
      </w:r>
      <w:r w:rsidRPr="00C06489">
        <w:rPr>
          <w:rFonts w:ascii="Arial" w:hAnsi="Arial" w:cs="Arial"/>
          <w:b w:val="0"/>
          <w:bCs w:val="0"/>
          <w:color w:val="auto"/>
          <w:sz w:val="24"/>
          <w:szCs w:val="24"/>
        </w:rPr>
        <w:t>his</w:t>
      </w:r>
      <w:r w:rsidRPr="00C06489">
        <w:rPr>
          <w:rFonts w:ascii="Arial" w:hAnsi="Arial" w:cs="Arial"/>
          <w:b w:val="0"/>
          <w:color w:val="auto"/>
          <w:sz w:val="24"/>
          <w:szCs w:val="24"/>
        </w:rPr>
        <w:t xml:space="preserve"> </w:t>
      </w:r>
      <w:r w:rsidR="00165AA3" w:rsidRPr="00C06489">
        <w:rPr>
          <w:rFonts w:ascii="Arial" w:hAnsi="Arial" w:cs="Arial"/>
          <w:b w:val="0"/>
          <w:color w:val="auto"/>
          <w:sz w:val="24"/>
          <w:szCs w:val="24"/>
        </w:rPr>
        <w:t xml:space="preserve">report </w:t>
      </w:r>
      <w:r w:rsidRPr="00C06489">
        <w:rPr>
          <w:rFonts w:ascii="Arial" w:hAnsi="Arial" w:cs="Arial"/>
          <w:b w:val="0"/>
          <w:color w:val="auto"/>
          <w:sz w:val="24"/>
          <w:szCs w:val="24"/>
        </w:rPr>
        <w:t xml:space="preserve">of Gustav Metzger’s </w:t>
      </w:r>
      <w:r w:rsidR="004C6ACB" w:rsidRPr="00C06489">
        <w:rPr>
          <w:rFonts w:ascii="Arial" w:hAnsi="Arial" w:cs="Arial"/>
          <w:b w:val="0"/>
          <w:bCs w:val="0"/>
          <w:color w:val="auto"/>
          <w:sz w:val="24"/>
          <w:szCs w:val="24"/>
        </w:rPr>
        <w:t>debut</w:t>
      </w:r>
      <w:r w:rsidRPr="00C06489">
        <w:rPr>
          <w:rFonts w:ascii="Arial" w:hAnsi="Arial" w:cs="Arial"/>
          <w:b w:val="0"/>
          <w:bCs w:val="0"/>
          <w:color w:val="auto"/>
          <w:sz w:val="24"/>
          <w:szCs w:val="24"/>
        </w:rPr>
        <w:t xml:space="preserve"> solo show in the United States, </w:t>
      </w:r>
      <w:r w:rsidR="00C2510D" w:rsidRPr="00C06489">
        <w:rPr>
          <w:rFonts w:ascii="Arial" w:hAnsi="Arial" w:cs="Arial"/>
          <w:b w:val="0"/>
          <w:bCs w:val="0"/>
          <w:color w:val="auto"/>
          <w:sz w:val="24"/>
          <w:szCs w:val="24"/>
        </w:rPr>
        <w:t xml:space="preserve">the </w:t>
      </w:r>
      <w:r w:rsidRPr="00C06489">
        <w:rPr>
          <w:rFonts w:ascii="Arial" w:hAnsi="Arial" w:cs="Arial"/>
          <w:b w:val="0"/>
          <w:color w:val="auto"/>
          <w:sz w:val="24"/>
          <w:szCs w:val="24"/>
        </w:rPr>
        <w:t xml:space="preserve">2011 Historic Photographs installation at New York’s </w:t>
      </w:r>
      <w:r w:rsidRPr="00C06489">
        <w:rPr>
          <w:rFonts w:ascii="Arial" w:hAnsi="Arial" w:cs="Arial"/>
          <w:b w:val="0"/>
          <w:color w:val="auto"/>
          <w:sz w:val="24"/>
          <w:szCs w:val="24"/>
          <w:shd w:val="clear" w:color="auto" w:fill="FFFFFF"/>
        </w:rPr>
        <w:t>New Museum of Contemporary Art</w:t>
      </w:r>
      <w:r w:rsidR="007315E7" w:rsidRPr="00C06489">
        <w:rPr>
          <w:rFonts w:ascii="Arial" w:hAnsi="Arial" w:cs="Arial"/>
          <w:b w:val="0"/>
          <w:color w:val="auto"/>
          <w:sz w:val="24"/>
          <w:szCs w:val="24"/>
          <w:shd w:val="clear" w:color="auto" w:fill="FFFFFF"/>
        </w:rPr>
        <w:t>,</w:t>
      </w:r>
      <w:r w:rsidR="00684054" w:rsidRPr="00C06489">
        <w:rPr>
          <w:rFonts w:ascii="Arial" w:hAnsi="Arial" w:cs="Arial"/>
          <w:b w:val="0"/>
          <w:color w:val="auto"/>
          <w:sz w:val="24"/>
          <w:szCs w:val="24"/>
          <w:shd w:val="clear" w:color="auto" w:fill="FFFFFF"/>
        </w:rPr>
        <w:t xml:space="preserve"> mused</w:t>
      </w:r>
      <w:r w:rsidR="00DD6073" w:rsidRPr="00C06489">
        <w:rPr>
          <w:rFonts w:ascii="Arial" w:hAnsi="Arial" w:cs="Arial"/>
          <w:b w:val="0"/>
          <w:color w:val="auto"/>
          <w:sz w:val="24"/>
          <w:szCs w:val="24"/>
          <w:shd w:val="clear" w:color="auto" w:fill="FFFFFF"/>
        </w:rPr>
        <w:t>:</w:t>
      </w:r>
    </w:p>
    <w:p w14:paraId="3CB816F7" w14:textId="094A7DFA" w:rsidR="002D0F16" w:rsidRPr="00C06489" w:rsidRDefault="00F260C9" w:rsidP="00C97CDA">
      <w:pPr>
        <w:pStyle w:val="Heading1"/>
        <w:shd w:val="clear" w:color="auto" w:fill="FFFFFF"/>
        <w:spacing w:beforeAutospacing="0" w:after="0" w:afterAutospacing="0"/>
        <w:ind w:left="720"/>
        <w:rPr>
          <w:rFonts w:ascii="Arial" w:hAnsi="Arial" w:cs="Arial"/>
          <w:b w:val="0"/>
          <w:color w:val="auto"/>
          <w:sz w:val="24"/>
          <w:szCs w:val="24"/>
          <w:shd w:val="clear" w:color="auto" w:fill="FFFFFF"/>
        </w:rPr>
      </w:pPr>
      <w:r w:rsidRPr="00C06489">
        <w:rPr>
          <w:rFonts w:ascii="Arial" w:hAnsi="Arial" w:cs="Arial"/>
          <w:b w:val="0"/>
          <w:color w:val="auto"/>
          <w:sz w:val="24"/>
          <w:szCs w:val="24"/>
        </w:rPr>
        <w:t xml:space="preserve">Frankly, I am mystified. </w:t>
      </w:r>
      <w:r w:rsidR="00715EF8" w:rsidRPr="00C06489">
        <w:rPr>
          <w:rFonts w:ascii="Arial" w:hAnsi="Arial" w:cs="Arial"/>
          <w:b w:val="0"/>
          <w:color w:val="auto"/>
          <w:sz w:val="24"/>
          <w:szCs w:val="24"/>
        </w:rPr>
        <w:t xml:space="preserve">How does it happen that the international art world intelligentsia has rallied around </w:t>
      </w:r>
      <w:r w:rsidRPr="00C06489">
        <w:rPr>
          <w:rFonts w:ascii="Arial" w:hAnsi="Arial" w:cs="Arial"/>
          <w:b w:val="0"/>
          <w:color w:val="auto"/>
          <w:sz w:val="24"/>
          <w:szCs w:val="24"/>
        </w:rPr>
        <w:t>such punishingly</w:t>
      </w:r>
      <w:r w:rsidR="00715EF8" w:rsidRPr="00C06489">
        <w:rPr>
          <w:rFonts w:ascii="Arial" w:hAnsi="Arial" w:cs="Arial"/>
          <w:b w:val="0"/>
          <w:color w:val="auto"/>
          <w:sz w:val="24"/>
          <w:szCs w:val="24"/>
        </w:rPr>
        <w:t xml:space="preserve"> obvious, politically banal, morally bullying and aesthetically enervating work? Is the New </w:t>
      </w:r>
      <w:r w:rsidR="00C97CDA" w:rsidRPr="00C06489">
        <w:rPr>
          <w:rFonts w:ascii="Arial" w:hAnsi="Arial" w:cs="Arial"/>
          <w:b w:val="0"/>
          <w:color w:val="auto"/>
          <w:sz w:val="24"/>
          <w:szCs w:val="24"/>
        </w:rPr>
        <w:t>Museum’s audience really as dim</w:t>
      </w:r>
      <w:r w:rsidRPr="00C06489">
        <w:rPr>
          <w:rFonts w:ascii="Arial" w:hAnsi="Arial" w:cs="Arial"/>
          <w:b w:val="0"/>
          <w:color w:val="auto"/>
          <w:sz w:val="24"/>
          <w:szCs w:val="24"/>
        </w:rPr>
        <w:t xml:space="preserve"> </w:t>
      </w:r>
      <w:r w:rsidR="00715EF8" w:rsidRPr="00C06489">
        <w:rPr>
          <w:rFonts w:ascii="Arial" w:hAnsi="Arial" w:cs="Arial"/>
          <w:b w:val="0"/>
          <w:color w:val="auto"/>
          <w:sz w:val="24"/>
          <w:szCs w:val="24"/>
        </w:rPr>
        <w:t>as</w:t>
      </w:r>
      <w:r w:rsidR="00C97CDA" w:rsidRPr="00C06489">
        <w:rPr>
          <w:rFonts w:ascii="Arial" w:hAnsi="Arial" w:cs="Arial"/>
          <w:b w:val="0"/>
          <w:color w:val="auto"/>
          <w:sz w:val="24"/>
          <w:szCs w:val="24"/>
        </w:rPr>
        <w:t xml:space="preserve"> this show implicitly assumes?</w:t>
      </w:r>
      <w:r w:rsidR="00832387">
        <w:rPr>
          <w:rFonts w:ascii="Arial" w:hAnsi="Arial" w:cs="Arial"/>
          <w:b w:val="0"/>
          <w:color w:val="auto"/>
          <w:sz w:val="24"/>
          <w:szCs w:val="24"/>
        </w:rPr>
        <w:t xml:space="preserve"> </w:t>
      </w:r>
      <w:r w:rsidR="00715EF8" w:rsidRPr="00C06489">
        <w:rPr>
          <w:rFonts w:ascii="Arial" w:hAnsi="Arial" w:cs="Arial"/>
          <w:b w:val="0"/>
          <w:color w:val="auto"/>
          <w:sz w:val="24"/>
          <w:szCs w:val="24"/>
        </w:rPr>
        <w:t xml:space="preserve">Finally, I wonder, what </w:t>
      </w:r>
      <w:r w:rsidR="00C97CDA" w:rsidRPr="00C06489">
        <w:rPr>
          <w:rFonts w:ascii="Arial" w:hAnsi="Arial" w:cs="Arial"/>
          <w:b w:val="0"/>
          <w:color w:val="auto"/>
          <w:sz w:val="24"/>
          <w:szCs w:val="24"/>
        </w:rPr>
        <w:t>purpose and whose interests are</w:t>
      </w:r>
      <w:r w:rsidRPr="00C06489">
        <w:rPr>
          <w:rFonts w:ascii="Arial" w:hAnsi="Arial" w:cs="Arial"/>
          <w:b w:val="0"/>
          <w:color w:val="auto"/>
          <w:sz w:val="24"/>
          <w:szCs w:val="24"/>
        </w:rPr>
        <w:t xml:space="preserve"> </w:t>
      </w:r>
      <w:r w:rsidR="00715EF8" w:rsidRPr="00C06489">
        <w:rPr>
          <w:rFonts w:ascii="Arial" w:hAnsi="Arial" w:cs="Arial"/>
          <w:b w:val="0"/>
          <w:color w:val="auto"/>
          <w:sz w:val="24"/>
          <w:szCs w:val="24"/>
        </w:rPr>
        <w:t xml:space="preserve">served by an exhibition that treats its viewers with such contempt? </w:t>
      </w:r>
      <w:r w:rsidR="008E39F1" w:rsidRPr="00C06489">
        <w:rPr>
          <w:rFonts w:ascii="Arial" w:hAnsi="Arial" w:cs="Arial"/>
          <w:b w:val="0"/>
          <w:color w:val="auto"/>
          <w:sz w:val="24"/>
          <w:szCs w:val="24"/>
        </w:rPr>
        <w:t>Is it a European thing</w:t>
      </w:r>
      <w:r w:rsidR="00C141AD" w:rsidRPr="00C06489">
        <w:rPr>
          <w:rFonts w:ascii="Arial" w:hAnsi="Arial" w:cs="Arial"/>
          <w:b w:val="0"/>
          <w:color w:val="auto"/>
          <w:sz w:val="24"/>
          <w:szCs w:val="24"/>
        </w:rPr>
        <w:t xml:space="preserve"> </w:t>
      </w:r>
      <w:r w:rsidR="008E39F1" w:rsidRPr="00C06489">
        <w:rPr>
          <w:rFonts w:ascii="Arial" w:hAnsi="Arial" w:cs="Arial"/>
          <w:b w:val="0"/>
          <w:color w:val="auto"/>
          <w:sz w:val="24"/>
          <w:szCs w:val="24"/>
        </w:rPr>
        <w:t xml:space="preserve">to think that any art about the Holocaust must be important? </w:t>
      </w:r>
      <w:r w:rsidR="00715EF8" w:rsidRPr="00C06489">
        <w:rPr>
          <w:rFonts w:ascii="Arial" w:hAnsi="Arial" w:cs="Arial"/>
          <w:b w:val="0"/>
          <w:color w:val="auto"/>
          <w:sz w:val="24"/>
          <w:szCs w:val="24"/>
        </w:rPr>
        <w:t>(Johnson, 2011)</w:t>
      </w:r>
    </w:p>
    <w:p w14:paraId="4A45A80D" w14:textId="77777777" w:rsidR="00A9339B" w:rsidRPr="00C06489" w:rsidRDefault="00A9339B" w:rsidP="00A9339B">
      <w:pPr>
        <w:rPr>
          <w:rFonts w:ascii="Arial" w:hAnsi="Arial" w:cs="Arial"/>
          <w:sz w:val="24"/>
          <w:szCs w:val="24"/>
        </w:rPr>
      </w:pPr>
    </w:p>
    <w:p w14:paraId="7D55C5C3" w14:textId="1CE4F061" w:rsidR="0084236C" w:rsidRPr="00C06489" w:rsidRDefault="002C7A6C" w:rsidP="00E760AB">
      <w:pPr>
        <w:shd w:val="clear" w:color="auto" w:fill="FFFFFF"/>
        <w:spacing w:after="255" w:line="480" w:lineRule="auto"/>
        <w:rPr>
          <w:rFonts w:ascii="Arial" w:hAnsi="Arial" w:cs="Arial"/>
          <w:color w:val="313131"/>
          <w:spacing w:val="3"/>
          <w:sz w:val="24"/>
          <w:szCs w:val="24"/>
          <w:shd w:val="clear" w:color="auto" w:fill="FFFFFF"/>
        </w:rPr>
      </w:pPr>
      <w:r w:rsidRPr="00C06489">
        <w:rPr>
          <w:rFonts w:ascii="Arial" w:hAnsi="Arial" w:cs="Arial"/>
          <w:color w:val="auto"/>
          <w:sz w:val="24"/>
          <w:szCs w:val="24"/>
        </w:rPr>
        <w:t xml:space="preserve">At eighty-five Gustav Metzger had lost </w:t>
      </w:r>
      <w:r w:rsidR="00CC2EF8" w:rsidRPr="00C06489">
        <w:rPr>
          <w:rFonts w:ascii="Arial" w:hAnsi="Arial" w:cs="Arial"/>
          <w:color w:val="auto"/>
          <w:sz w:val="24"/>
          <w:szCs w:val="24"/>
        </w:rPr>
        <w:t xml:space="preserve">neither </w:t>
      </w:r>
      <w:r w:rsidRPr="00C06489">
        <w:rPr>
          <w:rFonts w:ascii="Arial" w:hAnsi="Arial" w:cs="Arial"/>
          <w:color w:val="auto"/>
          <w:sz w:val="24"/>
          <w:szCs w:val="24"/>
        </w:rPr>
        <w:t>his maverick status nor power to exercise critics (Ivry, B. 2011)</w:t>
      </w:r>
      <w:r w:rsidR="00A70A9F" w:rsidRPr="00C06489">
        <w:rPr>
          <w:rFonts w:ascii="Arial" w:hAnsi="Arial" w:cs="Arial"/>
          <w:color w:val="auto"/>
          <w:sz w:val="24"/>
          <w:szCs w:val="24"/>
        </w:rPr>
        <w:t>; g</w:t>
      </w:r>
      <w:r w:rsidR="00715EF8" w:rsidRPr="00C06489">
        <w:rPr>
          <w:rFonts w:ascii="Arial" w:hAnsi="Arial" w:cs="Arial"/>
          <w:color w:val="auto"/>
          <w:sz w:val="24"/>
          <w:szCs w:val="24"/>
        </w:rPr>
        <w:t xml:space="preserve">iven </w:t>
      </w:r>
      <w:r w:rsidR="00684054" w:rsidRPr="00C06489">
        <w:rPr>
          <w:rFonts w:ascii="Arial" w:hAnsi="Arial" w:cs="Arial"/>
          <w:color w:val="auto"/>
          <w:sz w:val="24"/>
          <w:szCs w:val="24"/>
        </w:rPr>
        <w:t>hi</w:t>
      </w:r>
      <w:r w:rsidR="00715EF8" w:rsidRPr="00C06489">
        <w:rPr>
          <w:rFonts w:ascii="Arial" w:hAnsi="Arial" w:cs="Arial"/>
          <w:color w:val="auto"/>
          <w:sz w:val="24"/>
          <w:szCs w:val="24"/>
        </w:rPr>
        <w:t xml:space="preserve">s </w:t>
      </w:r>
      <w:r w:rsidR="00171320" w:rsidRPr="00C06489">
        <w:rPr>
          <w:rFonts w:ascii="Arial" w:hAnsi="Arial" w:cs="Arial"/>
          <w:color w:val="auto"/>
          <w:sz w:val="24"/>
          <w:szCs w:val="24"/>
        </w:rPr>
        <w:t>journe</w:t>
      </w:r>
      <w:r w:rsidR="00715EF8" w:rsidRPr="00C06489">
        <w:rPr>
          <w:rFonts w:ascii="Arial" w:hAnsi="Arial" w:cs="Arial"/>
          <w:color w:val="auto"/>
          <w:sz w:val="24"/>
          <w:szCs w:val="24"/>
        </w:rPr>
        <w:t xml:space="preserve">y, </w:t>
      </w:r>
      <w:r w:rsidR="008E39F1" w:rsidRPr="00C06489">
        <w:rPr>
          <w:rFonts w:ascii="Arial" w:hAnsi="Arial" w:cs="Arial"/>
          <w:color w:val="auto"/>
          <w:sz w:val="24"/>
          <w:szCs w:val="24"/>
        </w:rPr>
        <w:t xml:space="preserve">Johnson’s </w:t>
      </w:r>
      <w:r w:rsidR="00BE7BFF" w:rsidRPr="00C06489">
        <w:rPr>
          <w:rFonts w:ascii="Arial" w:hAnsi="Arial" w:cs="Arial"/>
          <w:color w:val="auto"/>
          <w:sz w:val="24"/>
          <w:szCs w:val="24"/>
        </w:rPr>
        <w:t xml:space="preserve">question </w:t>
      </w:r>
      <w:r w:rsidR="00715EF8" w:rsidRPr="00C06489">
        <w:rPr>
          <w:rFonts w:ascii="Arial" w:hAnsi="Arial" w:cs="Arial"/>
          <w:color w:val="auto"/>
          <w:sz w:val="24"/>
          <w:szCs w:val="24"/>
        </w:rPr>
        <w:t xml:space="preserve">might </w:t>
      </w:r>
      <w:r w:rsidR="00F44730" w:rsidRPr="00C06489">
        <w:rPr>
          <w:rFonts w:ascii="Arial" w:hAnsi="Arial" w:cs="Arial"/>
          <w:color w:val="auto"/>
          <w:sz w:val="24"/>
          <w:szCs w:val="24"/>
        </w:rPr>
        <w:t>seem</w:t>
      </w:r>
      <w:r w:rsidR="00715EF8" w:rsidRPr="00C06489">
        <w:rPr>
          <w:rFonts w:ascii="Arial" w:hAnsi="Arial" w:cs="Arial"/>
          <w:color w:val="auto"/>
          <w:sz w:val="24"/>
          <w:szCs w:val="24"/>
        </w:rPr>
        <w:t xml:space="preserve"> </w:t>
      </w:r>
      <w:r w:rsidR="00715EF8" w:rsidRPr="00C06489">
        <w:rPr>
          <w:rFonts w:ascii="Arial" w:hAnsi="Arial" w:cs="Arial"/>
          <w:color w:val="auto"/>
          <w:sz w:val="24"/>
          <w:szCs w:val="24"/>
        </w:rPr>
        <w:lastRenderedPageBreak/>
        <w:t xml:space="preserve">insensitive but is apposite. </w:t>
      </w:r>
      <w:r w:rsidR="009E7836">
        <w:rPr>
          <w:rFonts w:ascii="Arial" w:hAnsi="Arial" w:cs="Arial"/>
          <w:sz w:val="24"/>
          <w:szCs w:val="24"/>
        </w:rPr>
        <w:t>O</w:t>
      </w:r>
      <w:r w:rsidR="00F313A7" w:rsidRPr="00C06489">
        <w:rPr>
          <w:rFonts w:ascii="Arial" w:hAnsi="Arial" w:cs="Arial"/>
          <w:sz w:val="24"/>
          <w:szCs w:val="24"/>
        </w:rPr>
        <w:t xml:space="preserve">nly in 1981 did Metzger begin to deal explicitly in his work with the Holocaust, with an exhibition of anti-Semitic laws at Bern’s </w:t>
      </w:r>
      <w:proofErr w:type="spellStart"/>
      <w:r w:rsidR="00F313A7" w:rsidRPr="00C06489">
        <w:rPr>
          <w:rFonts w:ascii="Arial" w:hAnsi="Arial" w:cs="Arial"/>
          <w:i/>
          <w:sz w:val="24"/>
          <w:szCs w:val="24"/>
        </w:rPr>
        <w:t>Kunstmuseum</w:t>
      </w:r>
      <w:proofErr w:type="spellEnd"/>
      <w:r w:rsidR="00F313A7" w:rsidRPr="00C06489">
        <w:rPr>
          <w:rFonts w:ascii="Arial" w:hAnsi="Arial" w:cs="Arial"/>
          <w:i/>
          <w:sz w:val="24"/>
          <w:szCs w:val="24"/>
        </w:rPr>
        <w:t xml:space="preserve"> </w:t>
      </w:r>
      <w:r w:rsidR="00F313A7" w:rsidRPr="00C06489">
        <w:rPr>
          <w:rFonts w:ascii="Arial" w:hAnsi="Arial" w:cs="Arial"/>
          <w:sz w:val="24"/>
          <w:szCs w:val="24"/>
        </w:rPr>
        <w:t>(Watling, 2012)</w:t>
      </w:r>
      <w:r w:rsidR="00F313A7" w:rsidRPr="00C06489">
        <w:rPr>
          <w:rFonts w:ascii="Arial" w:hAnsi="Arial" w:cs="Arial"/>
          <w:color w:val="313131"/>
          <w:spacing w:val="3"/>
          <w:sz w:val="24"/>
          <w:szCs w:val="24"/>
          <w:shd w:val="clear" w:color="auto" w:fill="FFFFFF"/>
        </w:rPr>
        <w:t>.</w:t>
      </w:r>
      <w:r w:rsidR="00F313A7">
        <w:rPr>
          <w:rFonts w:ascii="Arial" w:hAnsi="Arial" w:cs="Arial"/>
          <w:color w:val="313131"/>
          <w:spacing w:val="3"/>
          <w:sz w:val="24"/>
          <w:szCs w:val="24"/>
          <w:shd w:val="clear" w:color="auto" w:fill="FFFFFF"/>
        </w:rPr>
        <w:t xml:space="preserve"> </w:t>
      </w:r>
      <w:r w:rsidR="00715EF8" w:rsidRPr="00C06489">
        <w:rPr>
          <w:rFonts w:ascii="Arial" w:hAnsi="Arial" w:cs="Arial"/>
          <w:color w:val="auto"/>
          <w:sz w:val="24"/>
          <w:szCs w:val="24"/>
        </w:rPr>
        <w:t>The Holocaust was</w:t>
      </w:r>
      <w:r w:rsidR="000C357F" w:rsidRPr="00C06489">
        <w:rPr>
          <w:rFonts w:ascii="Arial" w:hAnsi="Arial" w:cs="Arial"/>
          <w:color w:val="auto"/>
          <w:sz w:val="24"/>
          <w:szCs w:val="24"/>
        </w:rPr>
        <w:t xml:space="preserve"> </w:t>
      </w:r>
      <w:r w:rsidR="00715EF8" w:rsidRPr="00C06489">
        <w:rPr>
          <w:rFonts w:ascii="Arial" w:hAnsi="Arial" w:cs="Arial"/>
          <w:color w:val="auto"/>
          <w:sz w:val="24"/>
          <w:szCs w:val="24"/>
        </w:rPr>
        <w:t xml:space="preserve">central to </w:t>
      </w:r>
      <w:r w:rsidR="0026035C" w:rsidRPr="00C06489">
        <w:rPr>
          <w:rFonts w:ascii="Arial" w:hAnsi="Arial" w:cs="Arial"/>
          <w:color w:val="auto"/>
          <w:sz w:val="24"/>
          <w:szCs w:val="24"/>
        </w:rPr>
        <w:t xml:space="preserve">the exhibition, and </w:t>
      </w:r>
      <w:r w:rsidR="000C357F" w:rsidRPr="00C06489">
        <w:rPr>
          <w:rFonts w:ascii="Arial" w:hAnsi="Arial" w:cs="Arial"/>
          <w:color w:val="auto"/>
          <w:sz w:val="24"/>
          <w:szCs w:val="24"/>
        </w:rPr>
        <w:t xml:space="preserve">fully </w:t>
      </w:r>
      <w:r w:rsidR="0026035C" w:rsidRPr="00C06489">
        <w:rPr>
          <w:rFonts w:ascii="Arial" w:hAnsi="Arial" w:cs="Arial"/>
          <w:color w:val="auto"/>
          <w:sz w:val="24"/>
          <w:szCs w:val="24"/>
        </w:rPr>
        <w:t xml:space="preserve">to his </w:t>
      </w:r>
      <w:r w:rsidR="00715EF8" w:rsidRPr="00C06489">
        <w:rPr>
          <w:rFonts w:ascii="Arial" w:hAnsi="Arial" w:cs="Arial"/>
          <w:color w:val="auto"/>
          <w:sz w:val="24"/>
          <w:szCs w:val="24"/>
        </w:rPr>
        <w:t>life and practice</w:t>
      </w:r>
      <w:r w:rsidR="00EC6308" w:rsidRPr="00C06489">
        <w:rPr>
          <w:rFonts w:ascii="Arial" w:hAnsi="Arial" w:cs="Arial"/>
          <w:color w:val="auto"/>
          <w:sz w:val="24"/>
          <w:szCs w:val="24"/>
        </w:rPr>
        <w:t xml:space="preserve"> (Jones, 1998): </w:t>
      </w:r>
      <w:r w:rsidR="000C357F" w:rsidRPr="00C06489">
        <w:rPr>
          <w:rFonts w:ascii="Arial" w:hAnsi="Arial" w:cs="Arial"/>
          <w:color w:val="auto"/>
          <w:sz w:val="24"/>
          <w:szCs w:val="24"/>
        </w:rPr>
        <w:t>from it came</w:t>
      </w:r>
      <w:r w:rsidR="00715EF8" w:rsidRPr="00C06489">
        <w:rPr>
          <w:rFonts w:ascii="Arial" w:hAnsi="Arial" w:cs="Arial"/>
          <w:color w:val="auto"/>
          <w:sz w:val="24"/>
          <w:szCs w:val="24"/>
        </w:rPr>
        <w:t xml:space="preserve"> </w:t>
      </w:r>
      <w:r w:rsidR="000C357F" w:rsidRPr="00C06489">
        <w:rPr>
          <w:rFonts w:ascii="Arial" w:hAnsi="Arial" w:cs="Arial"/>
          <w:color w:val="auto"/>
          <w:sz w:val="24"/>
          <w:szCs w:val="24"/>
        </w:rPr>
        <w:t>much</w:t>
      </w:r>
      <w:r w:rsidR="00715EF8" w:rsidRPr="00C06489">
        <w:rPr>
          <w:rFonts w:ascii="Arial" w:hAnsi="Arial" w:cs="Arial"/>
          <w:color w:val="auto"/>
          <w:sz w:val="24"/>
          <w:szCs w:val="24"/>
        </w:rPr>
        <w:t xml:space="preserve"> that </w:t>
      </w:r>
      <w:r w:rsidR="00715EF8" w:rsidRPr="00C06489">
        <w:rPr>
          <w:rFonts w:ascii="Arial" w:hAnsi="Arial" w:cs="Arial"/>
          <w:color w:val="333333"/>
          <w:sz w:val="24"/>
          <w:szCs w:val="24"/>
        </w:rPr>
        <w:t xml:space="preserve">emerged from him as art. </w:t>
      </w:r>
      <w:r w:rsidR="00715EF8" w:rsidRPr="00C06489">
        <w:rPr>
          <w:rFonts w:ascii="Arial" w:hAnsi="Arial" w:cs="Arial"/>
          <w:sz w:val="24"/>
          <w:szCs w:val="24"/>
        </w:rPr>
        <w:t>“I was twelve years old, when things were hotting up related to Jews...all of that is a constant inner world I live in” (</w:t>
      </w:r>
      <w:r w:rsidR="00BE7BFF" w:rsidRPr="00C06489">
        <w:rPr>
          <w:rFonts w:ascii="Arial" w:hAnsi="Arial" w:cs="Arial"/>
          <w:sz w:val="24"/>
          <w:szCs w:val="24"/>
        </w:rPr>
        <w:t>Metzger</w:t>
      </w:r>
      <w:r w:rsidR="00715EF8" w:rsidRPr="00C06489">
        <w:rPr>
          <w:rFonts w:ascii="Arial" w:hAnsi="Arial" w:cs="Arial"/>
          <w:sz w:val="24"/>
          <w:szCs w:val="24"/>
        </w:rPr>
        <w:t>, 2015</w:t>
      </w:r>
      <w:r w:rsidR="00BE7BFF" w:rsidRPr="00C06489">
        <w:rPr>
          <w:rFonts w:ascii="Arial" w:hAnsi="Arial" w:cs="Arial"/>
          <w:b/>
          <w:sz w:val="24"/>
          <w:szCs w:val="24"/>
        </w:rPr>
        <w:t xml:space="preserve"> </w:t>
      </w:r>
      <w:r w:rsidR="00BE7BFF" w:rsidRPr="00C06489">
        <w:rPr>
          <w:rFonts w:ascii="Arial" w:hAnsi="Arial" w:cs="Arial"/>
          <w:sz w:val="24"/>
          <w:szCs w:val="24"/>
        </w:rPr>
        <w:t xml:space="preserve">cited </w:t>
      </w:r>
      <w:r w:rsidR="0035766A" w:rsidRPr="00C06489">
        <w:rPr>
          <w:rFonts w:ascii="Arial" w:hAnsi="Arial" w:cs="Arial"/>
          <w:sz w:val="24"/>
          <w:szCs w:val="24"/>
        </w:rPr>
        <w:t xml:space="preserve">in </w:t>
      </w:r>
      <w:r w:rsidR="004C765E" w:rsidRPr="00C06489">
        <w:rPr>
          <w:rFonts w:ascii="Arial" w:hAnsi="Arial" w:cs="Arial"/>
          <w:sz w:val="24"/>
          <w:szCs w:val="24"/>
        </w:rPr>
        <w:t>Wilson</w:t>
      </w:r>
      <w:r w:rsidR="0035766A" w:rsidRPr="00C06489">
        <w:rPr>
          <w:rFonts w:ascii="Arial" w:hAnsi="Arial" w:cs="Arial"/>
          <w:sz w:val="24"/>
          <w:szCs w:val="24"/>
        </w:rPr>
        <w:t>, 2015</w:t>
      </w:r>
      <w:r w:rsidR="00715EF8" w:rsidRPr="00C06489">
        <w:rPr>
          <w:rFonts w:ascii="Arial" w:hAnsi="Arial" w:cs="Arial"/>
          <w:sz w:val="24"/>
          <w:szCs w:val="24"/>
        </w:rPr>
        <w:t>)</w:t>
      </w:r>
      <w:r w:rsidR="00BC56F5" w:rsidRPr="00C06489">
        <w:rPr>
          <w:rFonts w:ascii="Arial" w:hAnsi="Arial" w:cs="Arial"/>
          <w:sz w:val="24"/>
          <w:szCs w:val="24"/>
        </w:rPr>
        <w:t>.</w:t>
      </w:r>
      <w:r w:rsidR="00BC56F5" w:rsidRPr="00C06489">
        <w:rPr>
          <w:rFonts w:ascii="Arial" w:hAnsi="Arial" w:cs="Arial"/>
          <w:b/>
          <w:sz w:val="24"/>
          <w:szCs w:val="24"/>
        </w:rPr>
        <w:t xml:space="preserve"> </w:t>
      </w:r>
      <w:r w:rsidR="00F007A5" w:rsidRPr="00C06489">
        <w:rPr>
          <w:rFonts w:ascii="Arial" w:hAnsi="Arial" w:cs="Arial"/>
          <w:sz w:val="24"/>
          <w:szCs w:val="24"/>
        </w:rPr>
        <w:t xml:space="preserve">By his own admission, </w:t>
      </w:r>
      <w:r w:rsidR="009C7FBE" w:rsidRPr="00C06489">
        <w:rPr>
          <w:rFonts w:ascii="Arial" w:hAnsi="Arial" w:cs="Arial"/>
          <w:sz w:val="24"/>
          <w:szCs w:val="24"/>
        </w:rPr>
        <w:t>the Holocaust and its destructi</w:t>
      </w:r>
      <w:r w:rsidR="009E7836">
        <w:rPr>
          <w:rFonts w:ascii="Arial" w:hAnsi="Arial" w:cs="Arial"/>
          <w:sz w:val="24"/>
          <w:szCs w:val="24"/>
        </w:rPr>
        <w:t>on</w:t>
      </w:r>
      <w:r w:rsidR="009C7FBE" w:rsidRPr="00C06489">
        <w:rPr>
          <w:rFonts w:ascii="Arial" w:hAnsi="Arial" w:cs="Arial"/>
          <w:sz w:val="24"/>
          <w:szCs w:val="24"/>
        </w:rPr>
        <w:t xml:space="preserve"> of his</w:t>
      </w:r>
      <w:r w:rsidR="00A140B0">
        <w:rPr>
          <w:rFonts w:ascii="Arial" w:hAnsi="Arial" w:cs="Arial"/>
          <w:sz w:val="24"/>
          <w:szCs w:val="24"/>
        </w:rPr>
        <w:t xml:space="preserve"> </w:t>
      </w:r>
      <w:r w:rsidR="009C7FBE" w:rsidRPr="00C06489">
        <w:rPr>
          <w:rFonts w:ascii="Arial" w:hAnsi="Arial" w:cs="Arial"/>
          <w:sz w:val="24"/>
          <w:szCs w:val="24"/>
        </w:rPr>
        <w:t xml:space="preserve">family </w:t>
      </w:r>
      <w:r w:rsidR="00F007A5" w:rsidRPr="00C06489">
        <w:rPr>
          <w:rFonts w:ascii="Arial" w:hAnsi="Arial" w:cs="Arial"/>
          <w:sz w:val="24"/>
          <w:szCs w:val="24"/>
        </w:rPr>
        <w:t>made the</w:t>
      </w:r>
      <w:r w:rsidR="009C7FBE" w:rsidRPr="00C06489">
        <w:rPr>
          <w:rFonts w:ascii="Arial" w:hAnsi="Arial" w:cs="Arial"/>
          <w:sz w:val="24"/>
          <w:szCs w:val="24"/>
        </w:rPr>
        <w:t xml:space="preserve"> imprimatur upon </w:t>
      </w:r>
      <w:r w:rsidR="00C16564">
        <w:rPr>
          <w:rFonts w:ascii="Arial" w:hAnsi="Arial" w:cs="Arial"/>
          <w:sz w:val="24"/>
          <w:szCs w:val="24"/>
        </w:rPr>
        <w:t>him</w:t>
      </w:r>
      <w:r w:rsidR="009C7FBE" w:rsidRPr="00C06489">
        <w:rPr>
          <w:rFonts w:ascii="Arial" w:hAnsi="Arial" w:cs="Arial"/>
          <w:sz w:val="24"/>
          <w:szCs w:val="24"/>
        </w:rPr>
        <w:t xml:space="preserve"> responsible for art that later would</w:t>
      </w:r>
      <w:r w:rsidR="00165AA3" w:rsidRPr="00C06489">
        <w:rPr>
          <w:rFonts w:ascii="Arial" w:hAnsi="Arial" w:cs="Arial"/>
          <w:sz w:val="24"/>
          <w:szCs w:val="24"/>
        </w:rPr>
        <w:t xml:space="preserve">, with its </w:t>
      </w:r>
      <w:r w:rsidR="00F15532" w:rsidRPr="00C06489">
        <w:rPr>
          <w:rFonts w:ascii="Arial" w:hAnsi="Arial" w:cs="Arial"/>
          <w:sz w:val="24"/>
          <w:szCs w:val="24"/>
        </w:rPr>
        <w:t xml:space="preserve">apparent </w:t>
      </w:r>
      <w:r w:rsidR="00165AA3" w:rsidRPr="00C06489">
        <w:rPr>
          <w:rFonts w:ascii="Arial" w:hAnsi="Arial" w:cs="Arial"/>
          <w:sz w:val="24"/>
          <w:szCs w:val="24"/>
        </w:rPr>
        <w:t xml:space="preserve">embrace of ruin, </w:t>
      </w:r>
      <w:r w:rsidR="009C7FBE" w:rsidRPr="00C06489">
        <w:rPr>
          <w:rFonts w:ascii="Arial" w:hAnsi="Arial" w:cs="Arial"/>
          <w:sz w:val="24"/>
          <w:szCs w:val="24"/>
        </w:rPr>
        <w:t>evoke “the politics of horror” (Yahav, 2014</w:t>
      </w:r>
      <w:r w:rsidR="00F007A5" w:rsidRPr="00C06489">
        <w:rPr>
          <w:rFonts w:ascii="Arial" w:hAnsi="Arial" w:cs="Arial"/>
          <w:sz w:val="24"/>
          <w:szCs w:val="24"/>
        </w:rPr>
        <w:t xml:space="preserve">; Jones, </w:t>
      </w:r>
      <w:r w:rsidR="004458DF" w:rsidRPr="00C06489">
        <w:rPr>
          <w:rFonts w:ascii="Arial" w:hAnsi="Arial" w:cs="Arial"/>
          <w:sz w:val="24"/>
          <w:szCs w:val="24"/>
        </w:rPr>
        <w:t>2009</w:t>
      </w:r>
      <w:r w:rsidR="009C7FBE" w:rsidRPr="00C06489">
        <w:rPr>
          <w:rFonts w:ascii="Arial" w:hAnsi="Arial" w:cs="Arial"/>
          <w:sz w:val="24"/>
          <w:szCs w:val="24"/>
        </w:rPr>
        <w:t xml:space="preserve">). </w:t>
      </w:r>
      <w:r w:rsidR="00883781" w:rsidRPr="00C06489">
        <w:rPr>
          <w:rFonts w:ascii="Arial" w:hAnsi="Arial" w:cs="Arial"/>
          <w:sz w:val="24"/>
          <w:szCs w:val="24"/>
        </w:rPr>
        <w:t xml:space="preserve"> Growing up in Nuremberg before the war, witnessing stormtroopers marching to crush his existence, escape from which would catalyse his destiny, and later when most of his family were killed by the Nazis, </w:t>
      </w:r>
      <w:r w:rsidR="00CC2EF8" w:rsidRPr="00C06489">
        <w:rPr>
          <w:rFonts w:ascii="Arial" w:hAnsi="Arial" w:cs="Arial"/>
          <w:sz w:val="24"/>
          <w:szCs w:val="24"/>
        </w:rPr>
        <w:t xml:space="preserve">was </w:t>
      </w:r>
      <w:r w:rsidR="00CC2EF8" w:rsidRPr="00E7516F">
        <w:rPr>
          <w:rFonts w:ascii="Arial" w:hAnsi="Arial" w:cs="Arial"/>
          <w:sz w:val="24"/>
          <w:szCs w:val="24"/>
        </w:rPr>
        <w:t xml:space="preserve">internalised </w:t>
      </w:r>
      <w:r w:rsidR="00CC2EF8" w:rsidRPr="00E7516F">
        <w:rPr>
          <w:rFonts w:ascii="Arial" w:hAnsi="Arial" w:cs="Arial"/>
          <w:color w:val="313131"/>
          <w:spacing w:val="3"/>
          <w:sz w:val="24"/>
          <w:szCs w:val="24"/>
          <w:shd w:val="clear" w:color="auto" w:fill="FFFFFF"/>
        </w:rPr>
        <w:t xml:space="preserve">as a </w:t>
      </w:r>
      <w:r w:rsidR="00883781" w:rsidRPr="00E7516F">
        <w:rPr>
          <w:rFonts w:ascii="Arial" w:hAnsi="Arial" w:cs="Arial"/>
          <w:color w:val="313131"/>
          <w:spacing w:val="3"/>
          <w:sz w:val="24"/>
          <w:szCs w:val="24"/>
          <w:shd w:val="clear" w:color="auto" w:fill="FFFFFF"/>
        </w:rPr>
        <w:t xml:space="preserve">toxic, transformative cache which art </w:t>
      </w:r>
      <w:r w:rsidR="00CC2EF8" w:rsidRPr="00E7516F">
        <w:rPr>
          <w:rFonts w:ascii="Arial" w:hAnsi="Arial" w:cs="Arial"/>
          <w:color w:val="313131"/>
          <w:spacing w:val="3"/>
          <w:sz w:val="24"/>
          <w:szCs w:val="24"/>
          <w:shd w:val="clear" w:color="auto" w:fill="FFFFFF"/>
        </w:rPr>
        <w:t xml:space="preserve">one day </w:t>
      </w:r>
      <w:r w:rsidR="00883781" w:rsidRPr="00E7516F">
        <w:rPr>
          <w:rFonts w:ascii="Arial" w:hAnsi="Arial" w:cs="Arial"/>
          <w:color w:val="313131"/>
          <w:spacing w:val="3"/>
          <w:sz w:val="24"/>
          <w:szCs w:val="24"/>
          <w:shd w:val="clear" w:color="auto" w:fill="FFFFFF"/>
        </w:rPr>
        <w:t xml:space="preserve">safely </w:t>
      </w:r>
      <w:r w:rsidR="006E18C6" w:rsidRPr="00E7516F">
        <w:rPr>
          <w:rFonts w:ascii="Arial" w:hAnsi="Arial" w:cs="Arial"/>
          <w:color w:val="313131"/>
          <w:spacing w:val="3"/>
          <w:sz w:val="24"/>
          <w:szCs w:val="24"/>
          <w:shd w:val="clear" w:color="auto" w:fill="FFFFFF"/>
        </w:rPr>
        <w:t>un</w:t>
      </w:r>
      <w:r w:rsidR="00F313A7" w:rsidRPr="00E7516F">
        <w:rPr>
          <w:rFonts w:ascii="Arial" w:hAnsi="Arial" w:cs="Arial"/>
          <w:color w:val="313131"/>
          <w:spacing w:val="3"/>
          <w:sz w:val="24"/>
          <w:szCs w:val="24"/>
          <w:shd w:val="clear" w:color="auto" w:fill="FFFFFF"/>
        </w:rPr>
        <w:t>pack</w:t>
      </w:r>
      <w:r w:rsidR="00883781" w:rsidRPr="00E7516F">
        <w:rPr>
          <w:rFonts w:ascii="Arial" w:hAnsi="Arial" w:cs="Arial"/>
          <w:color w:val="313131"/>
          <w:spacing w:val="3"/>
          <w:sz w:val="24"/>
          <w:szCs w:val="24"/>
          <w:shd w:val="clear" w:color="auto" w:fill="FFFFFF"/>
        </w:rPr>
        <w:t>ed</w:t>
      </w:r>
      <w:r w:rsidR="00E7516F" w:rsidRPr="00E7516F">
        <w:rPr>
          <w:rFonts w:ascii="Arial" w:hAnsi="Arial" w:cs="Arial"/>
          <w:color w:val="313131"/>
          <w:spacing w:val="3"/>
          <w:sz w:val="24"/>
          <w:szCs w:val="24"/>
          <w:shd w:val="clear" w:color="auto" w:fill="FFFFFF"/>
        </w:rPr>
        <w:t xml:space="preserve"> (Brown, 2017)</w:t>
      </w:r>
      <w:r w:rsidR="00883781" w:rsidRPr="00E7516F">
        <w:rPr>
          <w:rFonts w:ascii="Arial" w:hAnsi="Arial" w:cs="Arial"/>
          <w:color w:val="313131"/>
          <w:spacing w:val="3"/>
          <w:sz w:val="24"/>
          <w:szCs w:val="24"/>
          <w:shd w:val="clear" w:color="auto" w:fill="FFFFFF"/>
        </w:rPr>
        <w:t>.</w:t>
      </w:r>
      <w:r w:rsidR="00883781" w:rsidRPr="001556AC">
        <w:rPr>
          <w:rFonts w:ascii="Arial" w:hAnsi="Arial" w:cs="Arial"/>
          <w:color w:val="FF0000"/>
          <w:spacing w:val="3"/>
          <w:sz w:val="24"/>
          <w:szCs w:val="24"/>
          <w:shd w:val="clear" w:color="auto" w:fill="FFFFFF"/>
        </w:rPr>
        <w:t xml:space="preserve"> </w:t>
      </w:r>
      <w:r w:rsidR="00883781" w:rsidRPr="00C06489">
        <w:rPr>
          <w:rFonts w:ascii="Arial" w:hAnsi="Arial" w:cs="Arial"/>
          <w:color w:val="313131"/>
          <w:spacing w:val="3"/>
          <w:sz w:val="24"/>
          <w:szCs w:val="24"/>
          <w:shd w:val="clear" w:color="auto" w:fill="FFFFFF"/>
        </w:rPr>
        <w:t xml:space="preserve">Seeing </w:t>
      </w:r>
      <w:r w:rsidR="00CC2EF8" w:rsidRPr="00C06489">
        <w:rPr>
          <w:rFonts w:ascii="Arial" w:hAnsi="Arial" w:cs="Arial"/>
          <w:color w:val="313131"/>
          <w:spacing w:val="3"/>
          <w:sz w:val="24"/>
          <w:szCs w:val="24"/>
          <w:shd w:val="clear" w:color="auto" w:fill="FFFFFF"/>
        </w:rPr>
        <w:t xml:space="preserve">malign </w:t>
      </w:r>
      <w:r w:rsidR="00E172C0">
        <w:rPr>
          <w:rFonts w:ascii="Arial" w:hAnsi="Arial" w:cs="Arial"/>
          <w:color w:val="313131"/>
          <w:spacing w:val="3"/>
          <w:sz w:val="24"/>
          <w:szCs w:val="24"/>
          <w:shd w:val="clear" w:color="auto" w:fill="FFFFFF"/>
        </w:rPr>
        <w:t xml:space="preserve">power </w:t>
      </w:r>
      <w:r w:rsidR="00883781" w:rsidRPr="00C06489">
        <w:rPr>
          <w:rFonts w:ascii="Arial" w:hAnsi="Arial" w:cs="Arial"/>
          <w:color w:val="313131"/>
          <w:spacing w:val="3"/>
          <w:sz w:val="24"/>
          <w:szCs w:val="24"/>
          <w:shd w:val="clear" w:color="auto" w:fill="FFFFFF"/>
        </w:rPr>
        <w:t>glorified, he had to expunge it</w:t>
      </w:r>
      <w:r w:rsidR="00CC2EF8" w:rsidRPr="00C06489">
        <w:rPr>
          <w:rFonts w:ascii="Arial" w:hAnsi="Arial" w:cs="Arial"/>
          <w:color w:val="313131"/>
          <w:spacing w:val="3"/>
          <w:sz w:val="24"/>
          <w:szCs w:val="24"/>
          <w:shd w:val="clear" w:color="auto" w:fill="FFFFFF"/>
        </w:rPr>
        <w:t xml:space="preserve">s signature </w:t>
      </w:r>
      <w:r w:rsidR="00883781" w:rsidRPr="00C06489">
        <w:rPr>
          <w:rFonts w:ascii="Arial" w:hAnsi="Arial" w:cs="Arial"/>
          <w:color w:val="313131"/>
          <w:spacing w:val="3"/>
          <w:sz w:val="24"/>
          <w:szCs w:val="24"/>
          <w:shd w:val="clear" w:color="auto" w:fill="FFFFFF"/>
        </w:rPr>
        <w:t xml:space="preserve">somehow. And, raised an Orthodox Jew, he reacted from a rejection of power rooted in ancient Judaism, which </w:t>
      </w:r>
      <w:r w:rsidR="009E7836">
        <w:rPr>
          <w:rFonts w:ascii="Arial" w:hAnsi="Arial" w:cs="Arial"/>
          <w:color w:val="313131"/>
          <w:spacing w:val="3"/>
          <w:sz w:val="24"/>
          <w:szCs w:val="24"/>
          <w:shd w:val="clear" w:color="auto" w:fill="FFFFFF"/>
        </w:rPr>
        <w:t>disdain</w:t>
      </w:r>
      <w:r w:rsidR="00883781" w:rsidRPr="00C06489">
        <w:rPr>
          <w:rFonts w:ascii="Arial" w:hAnsi="Arial" w:cs="Arial"/>
          <w:color w:val="313131"/>
          <w:spacing w:val="3"/>
          <w:sz w:val="24"/>
          <w:szCs w:val="24"/>
          <w:shd w:val="clear" w:color="auto" w:fill="FFFFFF"/>
        </w:rPr>
        <w:t xml:space="preserve">s power and instead glorifies renunciation of the material and surrender to the Divine (Metzger, 2009 cited in Jones, 2009). </w:t>
      </w:r>
      <w:r w:rsidR="001556AC">
        <w:rPr>
          <w:rFonts w:ascii="Arial" w:hAnsi="Arial" w:cs="Arial"/>
          <w:color w:val="313131"/>
          <w:spacing w:val="3"/>
          <w:sz w:val="24"/>
          <w:szCs w:val="24"/>
          <w:shd w:val="clear" w:color="auto" w:fill="FFFFFF"/>
        </w:rPr>
        <w:t xml:space="preserve"> </w:t>
      </w:r>
    </w:p>
    <w:p w14:paraId="5E90C758" w14:textId="76218646" w:rsidR="00715EF8" w:rsidRPr="00C06489" w:rsidRDefault="00D1156E" w:rsidP="00E760AB">
      <w:pPr>
        <w:shd w:val="clear" w:color="auto" w:fill="FFFFFF"/>
        <w:spacing w:after="255" w:line="480" w:lineRule="auto"/>
        <w:rPr>
          <w:rFonts w:ascii="Arial" w:hAnsi="Arial" w:cs="Arial"/>
          <w:color w:val="313131"/>
          <w:spacing w:val="3"/>
          <w:sz w:val="24"/>
          <w:szCs w:val="24"/>
          <w:shd w:val="clear" w:color="auto" w:fill="FFFFFF"/>
        </w:rPr>
      </w:pPr>
      <w:r w:rsidRPr="00C06489">
        <w:rPr>
          <w:rFonts w:ascii="Arial" w:hAnsi="Arial" w:cs="Arial"/>
          <w:sz w:val="24"/>
          <w:szCs w:val="24"/>
        </w:rPr>
        <w:t>Metzger’s work could be transliterat</w:t>
      </w:r>
      <w:r w:rsidR="007478A8" w:rsidRPr="00C06489">
        <w:rPr>
          <w:rFonts w:ascii="Arial" w:hAnsi="Arial" w:cs="Arial"/>
          <w:sz w:val="24"/>
          <w:szCs w:val="24"/>
        </w:rPr>
        <w:t>ion</w:t>
      </w:r>
      <w:r w:rsidRPr="00C06489">
        <w:rPr>
          <w:rFonts w:ascii="Arial" w:hAnsi="Arial" w:cs="Arial"/>
          <w:sz w:val="24"/>
          <w:szCs w:val="24"/>
        </w:rPr>
        <w:t xml:space="preserve">, glimpses through glyphs of his </w:t>
      </w:r>
      <w:r w:rsidR="007478A8" w:rsidRPr="00C06489">
        <w:rPr>
          <w:rFonts w:ascii="Arial" w:hAnsi="Arial" w:cs="Arial"/>
          <w:sz w:val="24"/>
          <w:szCs w:val="24"/>
        </w:rPr>
        <w:t>omnipresent inner suffering, part of his quest</w:t>
      </w:r>
      <w:r w:rsidRPr="00C06489">
        <w:rPr>
          <w:rFonts w:ascii="Arial" w:hAnsi="Arial" w:cs="Arial"/>
          <w:sz w:val="24"/>
          <w:szCs w:val="24"/>
        </w:rPr>
        <w:t xml:space="preserve"> post-war for </w:t>
      </w:r>
      <w:r w:rsidR="00E172C0">
        <w:rPr>
          <w:rFonts w:ascii="Arial" w:hAnsi="Arial" w:cs="Arial"/>
          <w:sz w:val="24"/>
          <w:szCs w:val="24"/>
        </w:rPr>
        <w:t xml:space="preserve">a family and </w:t>
      </w:r>
      <w:r w:rsidRPr="00C06489">
        <w:rPr>
          <w:rFonts w:ascii="Arial" w:hAnsi="Arial" w:cs="Arial"/>
          <w:sz w:val="24"/>
          <w:szCs w:val="24"/>
        </w:rPr>
        <w:t>future, for himself and all humanity (Metzger, 2004 cited in Brown, 2014).</w:t>
      </w:r>
      <w:r w:rsidRPr="00C06489">
        <w:rPr>
          <w:rFonts w:ascii="Arial" w:hAnsi="Arial" w:cs="Arial"/>
          <w:color w:val="313131"/>
          <w:spacing w:val="3"/>
          <w:sz w:val="24"/>
          <w:szCs w:val="24"/>
          <w:shd w:val="clear" w:color="auto" w:fill="FFFFFF"/>
        </w:rPr>
        <w:t xml:space="preserve"> </w:t>
      </w:r>
      <w:r w:rsidR="00715EF8" w:rsidRPr="00C06489">
        <w:rPr>
          <w:rFonts w:ascii="Arial" w:hAnsi="Arial" w:cs="Arial"/>
          <w:sz w:val="24"/>
          <w:szCs w:val="24"/>
        </w:rPr>
        <w:t>Taken</w:t>
      </w:r>
      <w:r w:rsidR="007868C9">
        <w:rPr>
          <w:rFonts w:ascii="Arial" w:hAnsi="Arial" w:cs="Arial"/>
          <w:sz w:val="24"/>
          <w:szCs w:val="24"/>
        </w:rPr>
        <w:t xml:space="preserve"> </w:t>
      </w:r>
      <w:r w:rsidR="005C1D4E">
        <w:rPr>
          <w:rFonts w:ascii="Arial" w:hAnsi="Arial" w:cs="Arial"/>
          <w:sz w:val="24"/>
          <w:szCs w:val="24"/>
        </w:rPr>
        <w:t xml:space="preserve">in safety </w:t>
      </w:r>
      <w:r w:rsidR="00715EF8" w:rsidRPr="00C06489">
        <w:rPr>
          <w:rFonts w:ascii="Arial" w:hAnsi="Arial" w:cs="Arial"/>
          <w:sz w:val="24"/>
          <w:szCs w:val="24"/>
        </w:rPr>
        <w:t xml:space="preserve">with his brother Mendel to wartime Britain </w:t>
      </w:r>
      <w:r w:rsidR="000F0109" w:rsidRPr="00C06489">
        <w:rPr>
          <w:rFonts w:ascii="Arial" w:hAnsi="Arial" w:cs="Arial"/>
          <w:sz w:val="24"/>
          <w:szCs w:val="24"/>
        </w:rPr>
        <w:t>on</w:t>
      </w:r>
      <w:r w:rsidR="00715EF8" w:rsidRPr="00C06489">
        <w:rPr>
          <w:rFonts w:ascii="Arial" w:hAnsi="Arial" w:cs="Arial"/>
          <w:sz w:val="24"/>
          <w:szCs w:val="24"/>
        </w:rPr>
        <w:t xml:space="preserve"> a Kindertransport, the British government initiative put into effect in 1938 </w:t>
      </w:r>
      <w:r w:rsidR="00DC5963" w:rsidRPr="00C06489">
        <w:rPr>
          <w:rFonts w:ascii="Arial" w:hAnsi="Arial" w:cs="Arial"/>
          <w:sz w:val="24"/>
          <w:szCs w:val="24"/>
        </w:rPr>
        <w:t xml:space="preserve">giving </w:t>
      </w:r>
      <w:r w:rsidR="00715EF8" w:rsidRPr="00C06489">
        <w:rPr>
          <w:rFonts w:ascii="Arial" w:hAnsi="Arial" w:cs="Arial"/>
          <w:sz w:val="24"/>
          <w:szCs w:val="24"/>
        </w:rPr>
        <w:t>Jewish children safe passage to Britain (Oppeheimer, 2017), meanwhile much of his close family perishe</w:t>
      </w:r>
      <w:r w:rsidR="00C073D1" w:rsidRPr="00C06489">
        <w:rPr>
          <w:rFonts w:ascii="Arial" w:hAnsi="Arial" w:cs="Arial"/>
          <w:sz w:val="24"/>
          <w:szCs w:val="24"/>
        </w:rPr>
        <w:t>d, a</w:t>
      </w:r>
      <w:r w:rsidR="00715EF8" w:rsidRPr="00C06489">
        <w:rPr>
          <w:rFonts w:ascii="Arial" w:hAnsi="Arial" w:cs="Arial"/>
          <w:sz w:val="24"/>
          <w:szCs w:val="24"/>
        </w:rPr>
        <w:t xml:space="preserve">lthough his two sisters </w:t>
      </w:r>
      <w:r w:rsidR="00715EF8" w:rsidRPr="00C06489">
        <w:rPr>
          <w:rFonts w:ascii="Arial" w:hAnsi="Arial" w:cs="Arial"/>
          <w:sz w:val="24"/>
          <w:szCs w:val="24"/>
        </w:rPr>
        <w:lastRenderedPageBreak/>
        <w:t>escaped to England on the eve of the war, too</w:t>
      </w:r>
      <w:r w:rsidR="00C073D1" w:rsidRPr="00C06489">
        <w:rPr>
          <w:rFonts w:ascii="Arial" w:hAnsi="Arial" w:cs="Arial"/>
          <w:sz w:val="24"/>
          <w:szCs w:val="24"/>
        </w:rPr>
        <w:t xml:space="preserve">. </w:t>
      </w:r>
      <w:r w:rsidR="00715EF8" w:rsidRPr="00C06489">
        <w:rPr>
          <w:rFonts w:ascii="Arial" w:hAnsi="Arial" w:cs="Arial"/>
          <w:sz w:val="24"/>
          <w:szCs w:val="24"/>
        </w:rPr>
        <w:t xml:space="preserve">Metzger’s father, Juda, having brought his wife Fanny and five children to Nuremberg from Przemsyl in Poland in 1918, had made a living as a salesman. In October 1938, deported due </w:t>
      </w:r>
      <w:r w:rsidR="00C073D1" w:rsidRPr="00C06489">
        <w:rPr>
          <w:rFonts w:ascii="Arial" w:hAnsi="Arial" w:cs="Arial"/>
          <w:sz w:val="24"/>
          <w:szCs w:val="24"/>
        </w:rPr>
        <w:t xml:space="preserve">to </w:t>
      </w:r>
      <w:r w:rsidR="00715EF8" w:rsidRPr="00C06489">
        <w:rPr>
          <w:rFonts w:ascii="Arial" w:hAnsi="Arial" w:cs="Arial"/>
          <w:sz w:val="24"/>
          <w:szCs w:val="24"/>
        </w:rPr>
        <w:t xml:space="preserve">his Polish origin, he </w:t>
      </w:r>
      <w:r w:rsidR="000F0109" w:rsidRPr="00C06489">
        <w:rPr>
          <w:rFonts w:ascii="Arial" w:hAnsi="Arial" w:cs="Arial"/>
          <w:sz w:val="24"/>
          <w:szCs w:val="24"/>
        </w:rPr>
        <w:t xml:space="preserve">entered </w:t>
      </w:r>
      <w:r w:rsidR="00715EF8" w:rsidRPr="00C06489">
        <w:rPr>
          <w:rFonts w:ascii="Arial" w:hAnsi="Arial" w:cs="Arial"/>
          <w:sz w:val="24"/>
          <w:szCs w:val="24"/>
        </w:rPr>
        <w:t>a transit camp</w:t>
      </w:r>
      <w:r w:rsidR="00C073D1" w:rsidRPr="00C06489">
        <w:rPr>
          <w:rFonts w:ascii="Arial" w:hAnsi="Arial" w:cs="Arial"/>
          <w:sz w:val="24"/>
          <w:szCs w:val="24"/>
        </w:rPr>
        <w:t xml:space="preserve">, </w:t>
      </w:r>
      <w:r w:rsidR="00715EF8" w:rsidRPr="00C06489">
        <w:rPr>
          <w:rFonts w:ascii="Arial" w:hAnsi="Arial" w:cs="Arial"/>
          <w:sz w:val="24"/>
          <w:szCs w:val="24"/>
        </w:rPr>
        <w:t>followed soon by his wife</w:t>
      </w:r>
      <w:r w:rsidR="00C073D1" w:rsidRPr="00C06489">
        <w:rPr>
          <w:rFonts w:ascii="Arial" w:hAnsi="Arial" w:cs="Arial"/>
          <w:sz w:val="24"/>
          <w:szCs w:val="24"/>
        </w:rPr>
        <w:t xml:space="preserve">; </w:t>
      </w:r>
      <w:r w:rsidR="00715EF8" w:rsidRPr="00C06489">
        <w:rPr>
          <w:rFonts w:ascii="Arial" w:hAnsi="Arial" w:cs="Arial"/>
          <w:sz w:val="24"/>
          <w:szCs w:val="24"/>
        </w:rPr>
        <w:t xml:space="preserve">both were </w:t>
      </w:r>
      <w:r w:rsidR="000D2F65" w:rsidRPr="00C06489">
        <w:rPr>
          <w:rFonts w:ascii="Arial" w:hAnsi="Arial" w:cs="Arial"/>
          <w:sz w:val="24"/>
          <w:szCs w:val="24"/>
        </w:rPr>
        <w:t>pr</w:t>
      </w:r>
      <w:r w:rsidR="000F0109" w:rsidRPr="00C06489">
        <w:rPr>
          <w:rFonts w:ascii="Arial" w:hAnsi="Arial" w:cs="Arial"/>
          <w:sz w:val="24"/>
          <w:szCs w:val="24"/>
        </w:rPr>
        <w:t>obab</w:t>
      </w:r>
      <w:r w:rsidR="000D2F65" w:rsidRPr="00C06489">
        <w:rPr>
          <w:rFonts w:ascii="Arial" w:hAnsi="Arial" w:cs="Arial"/>
          <w:sz w:val="24"/>
          <w:szCs w:val="24"/>
        </w:rPr>
        <w:t xml:space="preserve">ly </w:t>
      </w:r>
      <w:r w:rsidR="00715EF8" w:rsidRPr="00C06489">
        <w:rPr>
          <w:rFonts w:ascii="Arial" w:hAnsi="Arial" w:cs="Arial"/>
          <w:sz w:val="24"/>
          <w:szCs w:val="24"/>
        </w:rPr>
        <w:t>killed in a concentration camp in 1942</w:t>
      </w:r>
      <w:r w:rsidR="000D2F65" w:rsidRPr="00C06489">
        <w:rPr>
          <w:rFonts w:ascii="Arial" w:hAnsi="Arial" w:cs="Arial"/>
          <w:sz w:val="24"/>
          <w:szCs w:val="24"/>
        </w:rPr>
        <w:t xml:space="preserve"> (Cork, 2004)</w:t>
      </w:r>
      <w:r w:rsidR="00715EF8" w:rsidRPr="00C06489">
        <w:rPr>
          <w:rFonts w:ascii="Arial" w:hAnsi="Arial" w:cs="Arial"/>
          <w:sz w:val="24"/>
          <w:szCs w:val="24"/>
        </w:rPr>
        <w:t xml:space="preserve">. A year later, Chaim, Metzger’s </w:t>
      </w:r>
      <w:r w:rsidR="00C073D1" w:rsidRPr="00C06489">
        <w:rPr>
          <w:rFonts w:ascii="Arial" w:hAnsi="Arial" w:cs="Arial"/>
          <w:sz w:val="24"/>
          <w:szCs w:val="24"/>
        </w:rPr>
        <w:t>e</w:t>
      </w:r>
      <w:r w:rsidR="00715EF8" w:rsidRPr="00C06489">
        <w:rPr>
          <w:rFonts w:ascii="Arial" w:hAnsi="Arial" w:cs="Arial"/>
          <w:sz w:val="24"/>
          <w:szCs w:val="24"/>
        </w:rPr>
        <w:t xml:space="preserve">ldest brother, was deported from France, where he </w:t>
      </w:r>
      <w:r w:rsidR="00293741" w:rsidRPr="00C06489">
        <w:rPr>
          <w:rFonts w:ascii="Arial" w:hAnsi="Arial" w:cs="Arial"/>
          <w:sz w:val="24"/>
          <w:szCs w:val="24"/>
        </w:rPr>
        <w:t>resid</w:t>
      </w:r>
      <w:r w:rsidR="00E90292">
        <w:rPr>
          <w:rFonts w:ascii="Arial" w:hAnsi="Arial" w:cs="Arial"/>
          <w:sz w:val="24"/>
          <w:szCs w:val="24"/>
        </w:rPr>
        <w:t>ed</w:t>
      </w:r>
      <w:r w:rsidR="00715EF8" w:rsidRPr="00C06489">
        <w:rPr>
          <w:rFonts w:ascii="Arial" w:hAnsi="Arial" w:cs="Arial"/>
          <w:sz w:val="24"/>
          <w:szCs w:val="24"/>
        </w:rPr>
        <w:t xml:space="preserve">, and </w:t>
      </w:r>
      <w:r w:rsidR="00182AA0" w:rsidRPr="00C06489">
        <w:rPr>
          <w:rFonts w:ascii="Arial" w:hAnsi="Arial" w:cs="Arial"/>
          <w:sz w:val="24"/>
          <w:szCs w:val="24"/>
        </w:rPr>
        <w:t>exterminated</w:t>
      </w:r>
      <w:r w:rsidR="00715EF8" w:rsidRPr="00C06489">
        <w:rPr>
          <w:rFonts w:ascii="Arial" w:hAnsi="Arial" w:cs="Arial"/>
          <w:sz w:val="24"/>
          <w:szCs w:val="24"/>
        </w:rPr>
        <w:t xml:space="preserve"> (</w:t>
      </w:r>
      <w:proofErr w:type="spellStart"/>
      <w:r w:rsidR="00715EF8" w:rsidRPr="00C06489">
        <w:rPr>
          <w:rFonts w:ascii="Arial" w:hAnsi="Arial" w:cs="Arial"/>
          <w:sz w:val="24"/>
          <w:szCs w:val="24"/>
        </w:rPr>
        <w:t>Jochem</w:t>
      </w:r>
      <w:proofErr w:type="spellEnd"/>
      <w:r w:rsidR="007F2587" w:rsidRPr="00C06489">
        <w:rPr>
          <w:rFonts w:ascii="Arial" w:hAnsi="Arial" w:cs="Arial"/>
          <w:sz w:val="24"/>
          <w:szCs w:val="24"/>
        </w:rPr>
        <w:t xml:space="preserve">, </w:t>
      </w:r>
      <w:r w:rsidR="00715EF8" w:rsidRPr="00C06489">
        <w:rPr>
          <w:rFonts w:ascii="Arial" w:hAnsi="Arial" w:cs="Arial"/>
          <w:sz w:val="24"/>
          <w:szCs w:val="24"/>
        </w:rPr>
        <w:t>2017</w:t>
      </w:r>
      <w:r w:rsidR="008D1C71" w:rsidRPr="00C06489">
        <w:rPr>
          <w:rFonts w:ascii="Arial" w:hAnsi="Arial" w:cs="Arial"/>
          <w:sz w:val="24"/>
          <w:szCs w:val="24"/>
        </w:rPr>
        <w:t xml:space="preserve">; </w:t>
      </w:r>
      <w:r w:rsidR="00715EF8" w:rsidRPr="00C06489">
        <w:rPr>
          <w:rFonts w:ascii="Arial" w:hAnsi="Arial" w:cs="Arial"/>
          <w:sz w:val="24"/>
          <w:szCs w:val="24"/>
        </w:rPr>
        <w:t>Watling, 2012).</w:t>
      </w:r>
    </w:p>
    <w:p w14:paraId="6DFE4A51" w14:textId="0F5A9DC3" w:rsidR="003424DC" w:rsidRPr="00C06489" w:rsidRDefault="00715EF8" w:rsidP="00E760AB">
      <w:pPr>
        <w:pStyle w:val="Heading1"/>
        <w:shd w:val="clear" w:color="auto" w:fill="FFFFFF"/>
        <w:spacing w:before="150" w:beforeAutospacing="0" w:after="150" w:afterAutospacing="0" w:line="480" w:lineRule="auto"/>
        <w:rPr>
          <w:rFonts w:ascii="Arial" w:hAnsi="Arial" w:cs="Arial"/>
          <w:b w:val="0"/>
          <w:sz w:val="24"/>
          <w:szCs w:val="24"/>
        </w:rPr>
      </w:pPr>
      <w:r w:rsidRPr="00C06489">
        <w:rPr>
          <w:rFonts w:ascii="Arial" w:hAnsi="Arial" w:cs="Arial"/>
          <w:b w:val="0"/>
          <w:sz w:val="24"/>
          <w:szCs w:val="24"/>
        </w:rPr>
        <w:t>Rooted in religion</w:t>
      </w:r>
      <w:r w:rsidR="006860EB" w:rsidRPr="009539AF">
        <w:rPr>
          <w:rFonts w:ascii="Arial" w:hAnsi="Arial" w:cs="Arial"/>
          <w:b w:val="0"/>
          <w:sz w:val="24"/>
          <w:szCs w:val="24"/>
        </w:rPr>
        <w:t xml:space="preserve"> </w:t>
      </w:r>
      <w:r w:rsidR="001C66E3" w:rsidRPr="009539AF">
        <w:rPr>
          <w:rFonts w:ascii="Arial" w:hAnsi="Arial" w:cs="Arial"/>
          <w:b w:val="0"/>
          <w:color w:val="000011"/>
          <w:sz w:val="24"/>
          <w:szCs w:val="24"/>
        </w:rPr>
        <w:t>(</w:t>
      </w:r>
      <w:r w:rsidR="00AA3F90" w:rsidRPr="00C06489">
        <w:rPr>
          <w:rStyle w:val="StrongEmphasis"/>
          <w:rFonts w:ascii="Arial" w:hAnsi="Arial" w:cs="Arial"/>
          <w:color w:val="000000"/>
          <w:sz w:val="24"/>
          <w:szCs w:val="24"/>
        </w:rPr>
        <w:t xml:space="preserve">Jones, 2009; </w:t>
      </w:r>
      <w:r w:rsidR="001C66E3" w:rsidRPr="00C06489">
        <w:rPr>
          <w:rFonts w:ascii="Arial" w:hAnsi="Arial" w:cs="Arial"/>
          <w:b w:val="0"/>
          <w:color w:val="000000"/>
          <w:sz w:val="24"/>
          <w:szCs w:val="24"/>
        </w:rPr>
        <w:t>Kapic &amp;Vander Lugt, 2013</w:t>
      </w:r>
      <w:r w:rsidR="006860EB" w:rsidRPr="00C06489">
        <w:rPr>
          <w:rFonts w:ascii="Arial" w:hAnsi="Arial" w:cs="Arial"/>
          <w:b w:val="0"/>
          <w:sz w:val="24"/>
          <w:szCs w:val="24"/>
        </w:rPr>
        <w:t>)</w:t>
      </w:r>
      <w:r w:rsidRPr="00C06489">
        <w:rPr>
          <w:rFonts w:ascii="Arial" w:hAnsi="Arial" w:cs="Arial"/>
          <w:b w:val="0"/>
          <w:sz w:val="24"/>
          <w:szCs w:val="24"/>
        </w:rPr>
        <w:t xml:space="preserve"> yet expressly secular, </w:t>
      </w:r>
      <w:r w:rsidR="00D80B76" w:rsidRPr="00C06489">
        <w:rPr>
          <w:rFonts w:ascii="Arial" w:hAnsi="Arial" w:cs="Arial"/>
          <w:b w:val="0"/>
          <w:sz w:val="24"/>
          <w:szCs w:val="24"/>
        </w:rPr>
        <w:t xml:space="preserve">Metzger </w:t>
      </w:r>
      <w:r w:rsidRPr="00C06489">
        <w:rPr>
          <w:rFonts w:ascii="Arial" w:hAnsi="Arial" w:cs="Arial"/>
          <w:b w:val="0"/>
          <w:sz w:val="24"/>
          <w:szCs w:val="24"/>
        </w:rPr>
        <w:t xml:space="preserve">became an artist whose </w:t>
      </w:r>
      <w:r w:rsidR="00E87A16" w:rsidRPr="00C06489">
        <w:rPr>
          <w:rFonts w:ascii="Arial" w:hAnsi="Arial" w:cs="Arial"/>
          <w:b w:val="0"/>
          <w:sz w:val="24"/>
          <w:szCs w:val="24"/>
        </w:rPr>
        <w:t>f</w:t>
      </w:r>
      <w:r w:rsidR="00D54C6C" w:rsidRPr="00C06489">
        <w:rPr>
          <w:rFonts w:ascii="Arial" w:hAnsi="Arial" w:cs="Arial"/>
          <w:b w:val="0"/>
          <w:sz w:val="24"/>
          <w:szCs w:val="24"/>
        </w:rPr>
        <w:t>r</w:t>
      </w:r>
      <w:r w:rsidR="00E87A16" w:rsidRPr="00C06489">
        <w:rPr>
          <w:rFonts w:ascii="Arial" w:hAnsi="Arial" w:cs="Arial"/>
          <w:b w:val="0"/>
          <w:sz w:val="24"/>
          <w:szCs w:val="24"/>
        </w:rPr>
        <w:t xml:space="preserve">actious </w:t>
      </w:r>
      <w:r w:rsidRPr="00C06489">
        <w:rPr>
          <w:rFonts w:ascii="Arial" w:hAnsi="Arial" w:cs="Arial"/>
          <w:b w:val="0"/>
          <w:sz w:val="24"/>
          <w:szCs w:val="24"/>
        </w:rPr>
        <w:t xml:space="preserve">practice survived his century </w:t>
      </w:r>
      <w:r w:rsidR="00D54C6C" w:rsidRPr="00C06489">
        <w:rPr>
          <w:rFonts w:ascii="Arial" w:hAnsi="Arial" w:cs="Arial"/>
          <w:b w:val="0"/>
          <w:sz w:val="24"/>
          <w:szCs w:val="24"/>
        </w:rPr>
        <w:t>and</w:t>
      </w:r>
      <w:r w:rsidRPr="00C06489">
        <w:rPr>
          <w:rFonts w:ascii="Arial" w:hAnsi="Arial" w:cs="Arial"/>
          <w:b w:val="0"/>
          <w:sz w:val="24"/>
          <w:szCs w:val="24"/>
        </w:rPr>
        <w:t xml:space="preserve"> himself, defying his</w:t>
      </w:r>
      <w:r w:rsidR="004F36C0" w:rsidRPr="00C06489">
        <w:rPr>
          <w:rFonts w:ascii="Arial" w:hAnsi="Arial" w:cs="Arial"/>
          <w:b w:val="0"/>
          <w:sz w:val="24"/>
          <w:szCs w:val="24"/>
        </w:rPr>
        <w:t xml:space="preserve"> </w:t>
      </w:r>
      <w:r w:rsidRPr="00C06489">
        <w:rPr>
          <w:rFonts w:ascii="Arial" w:hAnsi="Arial" w:cs="Arial"/>
          <w:b w:val="0"/>
          <w:sz w:val="24"/>
          <w:szCs w:val="24"/>
        </w:rPr>
        <w:t>determination to shun the comm</w:t>
      </w:r>
      <w:r w:rsidR="006860EB" w:rsidRPr="00C06489">
        <w:rPr>
          <w:rFonts w:ascii="Arial" w:hAnsi="Arial" w:cs="Arial"/>
          <w:b w:val="0"/>
          <w:sz w:val="24"/>
          <w:szCs w:val="24"/>
        </w:rPr>
        <w:t>odifi</w:t>
      </w:r>
      <w:r w:rsidRPr="00C06489">
        <w:rPr>
          <w:rFonts w:ascii="Arial" w:hAnsi="Arial" w:cs="Arial"/>
          <w:b w:val="0"/>
          <w:sz w:val="24"/>
          <w:szCs w:val="24"/>
        </w:rPr>
        <w:t>ed</w:t>
      </w:r>
      <w:r w:rsidR="00D54C6C" w:rsidRPr="00C06489">
        <w:rPr>
          <w:rFonts w:ascii="Arial" w:hAnsi="Arial" w:cs="Arial"/>
          <w:b w:val="0"/>
          <w:sz w:val="24"/>
          <w:szCs w:val="24"/>
        </w:rPr>
        <w:t xml:space="preserve"> art</w:t>
      </w:r>
      <w:r w:rsidR="005F7BF5" w:rsidRPr="00C06489">
        <w:rPr>
          <w:rFonts w:ascii="Arial" w:hAnsi="Arial" w:cs="Arial"/>
          <w:b w:val="0"/>
          <w:sz w:val="24"/>
          <w:szCs w:val="24"/>
        </w:rPr>
        <w:t xml:space="preserve"> </w:t>
      </w:r>
      <w:r w:rsidRPr="00C06489">
        <w:rPr>
          <w:rFonts w:ascii="Arial" w:hAnsi="Arial" w:cs="Arial"/>
          <w:b w:val="0"/>
          <w:sz w:val="24"/>
          <w:szCs w:val="24"/>
        </w:rPr>
        <w:t>world</w:t>
      </w:r>
      <w:r w:rsidR="00D54C6C" w:rsidRPr="00C06489">
        <w:rPr>
          <w:rFonts w:ascii="Arial" w:hAnsi="Arial" w:cs="Arial"/>
          <w:b w:val="0"/>
          <w:sz w:val="24"/>
          <w:szCs w:val="24"/>
        </w:rPr>
        <w:t>’s</w:t>
      </w:r>
      <w:r w:rsidR="002F6672" w:rsidRPr="00C06489">
        <w:rPr>
          <w:rFonts w:ascii="Arial" w:hAnsi="Arial" w:cs="Arial"/>
          <w:b w:val="0"/>
          <w:sz w:val="24"/>
          <w:szCs w:val="24"/>
        </w:rPr>
        <w:t xml:space="preserve"> </w:t>
      </w:r>
      <w:r w:rsidR="00664C85" w:rsidRPr="00C06489">
        <w:rPr>
          <w:rFonts w:ascii="Arial" w:hAnsi="Arial" w:cs="Arial"/>
          <w:b w:val="0"/>
          <w:sz w:val="24"/>
          <w:szCs w:val="24"/>
        </w:rPr>
        <w:t>“boxes of deceit”</w:t>
      </w:r>
      <w:r w:rsidRPr="00C06489">
        <w:rPr>
          <w:rFonts w:ascii="Arial" w:hAnsi="Arial" w:cs="Arial"/>
          <w:b w:val="0"/>
          <w:sz w:val="24"/>
          <w:szCs w:val="24"/>
        </w:rPr>
        <w:t xml:space="preserve"> (</w:t>
      </w:r>
      <w:r w:rsidR="00767310" w:rsidRPr="00C06489">
        <w:rPr>
          <w:rFonts w:ascii="Arial" w:hAnsi="Arial" w:cs="Arial"/>
          <w:b w:val="0"/>
          <w:sz w:val="24"/>
          <w:szCs w:val="24"/>
        </w:rPr>
        <w:t xml:space="preserve">Metzger, 1962 cited in </w:t>
      </w:r>
      <w:r w:rsidR="00FC73C5" w:rsidRPr="00C06489">
        <w:rPr>
          <w:rFonts w:ascii="Arial" w:hAnsi="Arial" w:cs="Arial"/>
          <w:b w:val="0"/>
          <w:sz w:val="24"/>
          <w:szCs w:val="24"/>
        </w:rPr>
        <w:t xml:space="preserve">O’Rorke, 1998; </w:t>
      </w:r>
      <w:r w:rsidRPr="00C06489">
        <w:rPr>
          <w:rFonts w:ascii="Arial" w:hAnsi="Arial" w:cs="Arial"/>
          <w:b w:val="0"/>
          <w:sz w:val="24"/>
          <w:szCs w:val="24"/>
        </w:rPr>
        <w:t>Fisher</w:t>
      </w:r>
      <w:r w:rsidR="00FB53D6" w:rsidRPr="00C06489">
        <w:rPr>
          <w:rFonts w:ascii="Arial" w:hAnsi="Arial" w:cs="Arial"/>
          <w:b w:val="0"/>
          <w:sz w:val="24"/>
          <w:szCs w:val="24"/>
        </w:rPr>
        <w:t xml:space="preserve">, </w:t>
      </w:r>
      <w:r w:rsidRPr="00C06489">
        <w:rPr>
          <w:rFonts w:ascii="Arial" w:hAnsi="Arial" w:cs="Arial"/>
          <w:b w:val="0"/>
          <w:sz w:val="24"/>
          <w:szCs w:val="24"/>
        </w:rPr>
        <w:t>2017</w:t>
      </w:r>
      <w:r w:rsidR="00007EDB" w:rsidRPr="00C06489">
        <w:rPr>
          <w:rFonts w:ascii="Arial" w:hAnsi="Arial" w:cs="Arial"/>
          <w:b w:val="0"/>
          <w:sz w:val="24"/>
          <w:szCs w:val="24"/>
        </w:rPr>
        <w:t>)</w:t>
      </w:r>
      <w:r w:rsidR="006860EB" w:rsidRPr="00C06489">
        <w:rPr>
          <w:rFonts w:ascii="Arial" w:hAnsi="Arial" w:cs="Arial"/>
          <w:b w:val="0"/>
          <w:sz w:val="24"/>
          <w:szCs w:val="24"/>
        </w:rPr>
        <w:t xml:space="preserve">, his innovation </w:t>
      </w:r>
      <w:r w:rsidR="007478A8" w:rsidRPr="00C06489">
        <w:rPr>
          <w:rFonts w:ascii="Arial" w:hAnsi="Arial" w:cs="Arial"/>
          <w:b w:val="0"/>
          <w:sz w:val="24"/>
          <w:szCs w:val="24"/>
        </w:rPr>
        <w:t>A</w:t>
      </w:r>
      <w:r w:rsidRPr="00C06489">
        <w:rPr>
          <w:rFonts w:ascii="Arial" w:hAnsi="Arial" w:cs="Arial"/>
          <w:b w:val="0"/>
          <w:sz w:val="24"/>
          <w:szCs w:val="24"/>
        </w:rPr>
        <w:t xml:space="preserve">uto-destruction </w:t>
      </w:r>
      <w:r w:rsidR="00A64251" w:rsidRPr="00C06489">
        <w:rPr>
          <w:rFonts w:ascii="Arial" w:hAnsi="Arial" w:cs="Arial"/>
          <w:b w:val="0"/>
          <w:sz w:val="24"/>
          <w:szCs w:val="24"/>
        </w:rPr>
        <w:t>iron</w:t>
      </w:r>
      <w:r w:rsidRPr="00C06489">
        <w:rPr>
          <w:rFonts w:ascii="Arial" w:hAnsi="Arial" w:cs="Arial"/>
          <w:b w:val="0"/>
          <w:sz w:val="24"/>
          <w:szCs w:val="24"/>
        </w:rPr>
        <w:t xml:space="preserve">ically </w:t>
      </w:r>
      <w:r w:rsidR="006860EB" w:rsidRPr="00C06489">
        <w:rPr>
          <w:rFonts w:ascii="Arial" w:hAnsi="Arial" w:cs="Arial"/>
          <w:b w:val="0"/>
          <w:sz w:val="24"/>
          <w:szCs w:val="24"/>
        </w:rPr>
        <w:t>constructing</w:t>
      </w:r>
      <w:r w:rsidRPr="00C06489">
        <w:rPr>
          <w:rFonts w:ascii="Arial" w:hAnsi="Arial" w:cs="Arial"/>
          <w:b w:val="0"/>
          <w:sz w:val="24"/>
          <w:szCs w:val="24"/>
        </w:rPr>
        <w:t xml:space="preserve"> his reputation and influence. </w:t>
      </w:r>
      <w:r w:rsidR="00B43310" w:rsidRPr="00C06489">
        <w:rPr>
          <w:rFonts w:ascii="Arial" w:hAnsi="Arial" w:cs="Arial"/>
          <w:b w:val="0"/>
          <w:sz w:val="24"/>
          <w:szCs w:val="24"/>
        </w:rPr>
        <w:t>Commonly,</w:t>
      </w:r>
      <w:r w:rsidR="00B7793C" w:rsidRPr="00C06489">
        <w:rPr>
          <w:rFonts w:ascii="Arial" w:hAnsi="Arial" w:cs="Arial"/>
          <w:b w:val="0"/>
          <w:sz w:val="24"/>
          <w:szCs w:val="24"/>
        </w:rPr>
        <w:t xml:space="preserve"> Metzger’s impedance of</w:t>
      </w:r>
      <w:r w:rsidR="004F36C0" w:rsidRPr="00C06489">
        <w:rPr>
          <w:rFonts w:ascii="Arial" w:hAnsi="Arial" w:cs="Arial"/>
          <w:b w:val="0"/>
          <w:sz w:val="24"/>
          <w:szCs w:val="24"/>
        </w:rPr>
        <w:t xml:space="preserve"> </w:t>
      </w:r>
      <w:r w:rsidR="00B7793C" w:rsidRPr="00C06489">
        <w:rPr>
          <w:rFonts w:ascii="Arial" w:hAnsi="Arial" w:cs="Arial"/>
          <w:b w:val="0"/>
          <w:sz w:val="24"/>
          <w:szCs w:val="24"/>
        </w:rPr>
        <w:t xml:space="preserve">commercialisation </w:t>
      </w:r>
      <w:r w:rsidR="0038248B" w:rsidRPr="00C06489">
        <w:rPr>
          <w:rFonts w:ascii="Arial" w:hAnsi="Arial" w:cs="Arial"/>
          <w:b w:val="0"/>
          <w:sz w:val="24"/>
          <w:szCs w:val="24"/>
        </w:rPr>
        <w:t xml:space="preserve">and sale </w:t>
      </w:r>
      <w:r w:rsidR="000B7CC3" w:rsidRPr="00C06489">
        <w:rPr>
          <w:rFonts w:ascii="Arial" w:hAnsi="Arial" w:cs="Arial"/>
          <w:b w:val="0"/>
          <w:sz w:val="24"/>
          <w:szCs w:val="24"/>
        </w:rPr>
        <w:t>of his work (</w:t>
      </w:r>
      <w:r w:rsidR="00807C5A" w:rsidRPr="00C06489">
        <w:rPr>
          <w:rFonts w:ascii="Arial" w:hAnsi="Arial" w:cs="Arial"/>
          <w:b w:val="0"/>
          <w:sz w:val="24"/>
          <w:szCs w:val="24"/>
        </w:rPr>
        <w:t>The Economist</w:t>
      </w:r>
      <w:r w:rsidR="00FB53D6" w:rsidRPr="00C06489">
        <w:rPr>
          <w:rFonts w:ascii="Arial" w:hAnsi="Arial" w:cs="Arial"/>
          <w:b w:val="0"/>
          <w:sz w:val="24"/>
          <w:szCs w:val="24"/>
        </w:rPr>
        <w:t>,</w:t>
      </w:r>
      <w:r w:rsidR="00406FDD" w:rsidRPr="00C06489">
        <w:rPr>
          <w:rFonts w:ascii="Arial" w:hAnsi="Arial" w:cs="Arial"/>
          <w:b w:val="0"/>
          <w:sz w:val="24"/>
          <w:szCs w:val="24"/>
        </w:rPr>
        <w:t xml:space="preserve"> 201</w:t>
      </w:r>
      <w:r w:rsidR="00807C5A" w:rsidRPr="00C06489">
        <w:rPr>
          <w:rFonts w:ascii="Arial" w:hAnsi="Arial" w:cs="Arial"/>
          <w:b w:val="0"/>
          <w:sz w:val="24"/>
          <w:szCs w:val="24"/>
        </w:rPr>
        <w:t>7</w:t>
      </w:r>
      <w:r w:rsidR="000B7CC3" w:rsidRPr="00C06489">
        <w:rPr>
          <w:rFonts w:ascii="Arial" w:hAnsi="Arial" w:cs="Arial"/>
          <w:b w:val="0"/>
          <w:sz w:val="24"/>
          <w:szCs w:val="24"/>
        </w:rPr>
        <w:t>)</w:t>
      </w:r>
      <w:r w:rsidR="00B7793C" w:rsidRPr="00C06489">
        <w:rPr>
          <w:rFonts w:ascii="Arial" w:hAnsi="Arial" w:cs="Arial"/>
          <w:b w:val="0"/>
          <w:sz w:val="24"/>
          <w:szCs w:val="24"/>
        </w:rPr>
        <w:t>, and of profit-making art venues</w:t>
      </w:r>
      <w:r w:rsidR="000B7CC3" w:rsidRPr="00C06489">
        <w:rPr>
          <w:rFonts w:ascii="Arial" w:hAnsi="Arial" w:cs="Arial"/>
          <w:b w:val="0"/>
          <w:sz w:val="24"/>
          <w:szCs w:val="24"/>
        </w:rPr>
        <w:t>,</w:t>
      </w:r>
      <w:r w:rsidR="00B7793C" w:rsidRPr="00C06489">
        <w:rPr>
          <w:rFonts w:ascii="Arial" w:hAnsi="Arial" w:cs="Arial"/>
          <w:b w:val="0"/>
          <w:sz w:val="24"/>
          <w:szCs w:val="24"/>
        </w:rPr>
        <w:t xml:space="preserve"> is viewed as antipathy for the art world; a rare contrary perspective, though, sees this as love, protectiveness and reparation of it, an outcome of his witnessing the Nazi’s </w:t>
      </w:r>
      <w:r w:rsidR="00F86003" w:rsidRPr="00C06489">
        <w:rPr>
          <w:rFonts w:ascii="Arial" w:hAnsi="Arial" w:cs="Arial"/>
          <w:b w:val="0"/>
          <w:sz w:val="24"/>
          <w:szCs w:val="24"/>
        </w:rPr>
        <w:t>weaponisation of</w:t>
      </w:r>
      <w:r w:rsidR="00B7793C" w:rsidRPr="00C06489">
        <w:rPr>
          <w:rFonts w:ascii="Arial" w:hAnsi="Arial" w:cs="Arial"/>
          <w:b w:val="0"/>
          <w:sz w:val="24"/>
          <w:szCs w:val="24"/>
        </w:rPr>
        <w:t xml:space="preserve"> art through uniform, theatricality and political exploitation</w:t>
      </w:r>
      <w:r w:rsidR="00F86003" w:rsidRPr="00C06489">
        <w:rPr>
          <w:rFonts w:ascii="Arial" w:hAnsi="Arial" w:cs="Arial"/>
          <w:b w:val="0"/>
          <w:sz w:val="24"/>
          <w:szCs w:val="24"/>
        </w:rPr>
        <w:t>. Metzger,</w:t>
      </w:r>
      <w:r w:rsidR="00182A27">
        <w:rPr>
          <w:rFonts w:ascii="Arial" w:hAnsi="Arial" w:cs="Arial"/>
          <w:b w:val="0"/>
          <w:sz w:val="24"/>
          <w:szCs w:val="24"/>
        </w:rPr>
        <w:t xml:space="preserve"> so</w:t>
      </w:r>
      <w:r w:rsidR="00F86003" w:rsidRPr="00C06489">
        <w:rPr>
          <w:rFonts w:ascii="Arial" w:hAnsi="Arial" w:cs="Arial"/>
          <w:b w:val="0"/>
          <w:sz w:val="24"/>
          <w:szCs w:val="24"/>
        </w:rPr>
        <w:t xml:space="preserve"> schooled in how power can be channelled through art, would turn his lessons to unpredictable ends</w:t>
      </w:r>
      <w:r w:rsidR="00E87A16" w:rsidRPr="00C06489">
        <w:rPr>
          <w:rFonts w:ascii="Arial" w:hAnsi="Arial" w:cs="Arial"/>
          <w:b w:val="0"/>
          <w:sz w:val="24"/>
          <w:szCs w:val="24"/>
        </w:rPr>
        <w:t xml:space="preserve"> </w:t>
      </w:r>
      <w:r w:rsidR="00B7793C" w:rsidRPr="00C06489">
        <w:rPr>
          <w:rFonts w:ascii="Arial" w:hAnsi="Arial" w:cs="Arial"/>
          <w:b w:val="0"/>
          <w:sz w:val="24"/>
          <w:szCs w:val="24"/>
        </w:rPr>
        <w:t>(</w:t>
      </w:r>
      <w:r w:rsidR="00E87A16" w:rsidRPr="00C06489">
        <w:rPr>
          <w:rFonts w:ascii="Arial" w:hAnsi="Arial" w:cs="Arial"/>
          <w:b w:val="0"/>
          <w:sz w:val="24"/>
          <w:szCs w:val="24"/>
        </w:rPr>
        <w:t xml:space="preserve">Powell, </w:t>
      </w:r>
      <w:r w:rsidR="00F02BAB" w:rsidRPr="00C06489">
        <w:rPr>
          <w:rFonts w:ascii="Arial" w:hAnsi="Arial" w:cs="Arial"/>
          <w:b w:val="0"/>
          <w:sz w:val="24"/>
          <w:szCs w:val="24"/>
        </w:rPr>
        <w:t>2007</w:t>
      </w:r>
      <w:r w:rsidR="00E87A16" w:rsidRPr="00C06489">
        <w:rPr>
          <w:rFonts w:ascii="Arial" w:hAnsi="Arial" w:cs="Arial"/>
          <w:b w:val="0"/>
          <w:sz w:val="24"/>
          <w:szCs w:val="24"/>
        </w:rPr>
        <w:t>).</w:t>
      </w:r>
      <w:r w:rsidR="00283563" w:rsidRPr="00C06489">
        <w:rPr>
          <w:rFonts w:ascii="Arial" w:hAnsi="Arial" w:cs="Arial"/>
          <w:b w:val="0"/>
          <w:sz w:val="24"/>
          <w:szCs w:val="24"/>
        </w:rPr>
        <w:t xml:space="preserve"> </w:t>
      </w:r>
    </w:p>
    <w:p w14:paraId="11103795" w14:textId="2C4201E9" w:rsidR="00715EF8" w:rsidRPr="00C06489" w:rsidRDefault="00715EF8" w:rsidP="00E760AB">
      <w:pPr>
        <w:pStyle w:val="Heading1"/>
        <w:shd w:val="clear" w:color="auto" w:fill="FFFFFF"/>
        <w:spacing w:before="150" w:beforeAutospacing="0" w:after="150" w:afterAutospacing="0" w:line="480" w:lineRule="auto"/>
        <w:rPr>
          <w:rStyle w:val="Strong"/>
          <w:rFonts w:ascii="Arial" w:hAnsi="Arial" w:cs="Arial"/>
          <w:color w:val="auto"/>
          <w:sz w:val="24"/>
          <w:szCs w:val="24"/>
          <w:bdr w:val="none" w:sz="0" w:space="0" w:color="auto" w:frame="1"/>
          <w:shd w:val="clear" w:color="auto" w:fill="FFFFFF"/>
        </w:rPr>
      </w:pPr>
      <w:r w:rsidRPr="00C06489">
        <w:rPr>
          <w:rFonts w:ascii="Arial" w:hAnsi="Arial" w:cs="Arial"/>
          <w:b w:val="0"/>
          <w:color w:val="auto"/>
          <w:sz w:val="24"/>
          <w:szCs w:val="24"/>
          <w:bdr w:val="none" w:sz="0" w:space="0" w:color="auto" w:frame="1"/>
        </w:rPr>
        <w:t xml:space="preserve">With insight, </w:t>
      </w:r>
      <w:r w:rsidRPr="00C06489">
        <w:rPr>
          <w:rStyle w:val="Strong"/>
          <w:rFonts w:ascii="Arial" w:hAnsi="Arial" w:cs="Arial"/>
          <w:color w:val="auto"/>
          <w:sz w:val="24"/>
          <w:szCs w:val="24"/>
          <w:bdr w:val="none" w:sz="0" w:space="0" w:color="auto" w:frame="1"/>
          <w:shd w:val="clear" w:color="auto" w:fill="FFFFFF"/>
        </w:rPr>
        <w:t>Kristine Stiles states</w:t>
      </w:r>
      <w:r w:rsidR="00321D66" w:rsidRPr="00C06489">
        <w:rPr>
          <w:rStyle w:val="Strong"/>
          <w:rFonts w:ascii="Arial" w:hAnsi="Arial" w:cs="Arial"/>
          <w:color w:val="auto"/>
          <w:sz w:val="24"/>
          <w:szCs w:val="24"/>
          <w:bdr w:val="none" w:sz="0" w:space="0" w:color="auto" w:frame="1"/>
          <w:shd w:val="clear" w:color="auto" w:fill="FFFFFF"/>
        </w:rPr>
        <w:t>:</w:t>
      </w:r>
    </w:p>
    <w:p w14:paraId="132629F1" w14:textId="3AACBDE6" w:rsidR="00715EF8" w:rsidRPr="00C06489" w:rsidRDefault="00715EF8" w:rsidP="00C97CDA">
      <w:pPr>
        <w:pStyle w:val="NormalWeb"/>
        <w:shd w:val="clear" w:color="auto" w:fill="FFFFFF"/>
        <w:spacing w:beforeAutospacing="0" w:after="0" w:afterAutospacing="0"/>
        <w:ind w:left="720"/>
        <w:textAlignment w:val="baseline"/>
        <w:rPr>
          <w:rFonts w:ascii="Arial" w:hAnsi="Arial" w:cs="Arial"/>
          <w:color w:val="auto"/>
          <w:bdr w:val="none" w:sz="0" w:space="0" w:color="auto" w:frame="1"/>
        </w:rPr>
      </w:pPr>
      <w:r w:rsidRPr="00C06489">
        <w:rPr>
          <w:rFonts w:ascii="Arial" w:hAnsi="Arial" w:cs="Arial"/>
          <w:color w:val="auto"/>
          <w:bdr w:val="none" w:sz="0" w:space="0" w:color="auto" w:frame="1"/>
        </w:rPr>
        <w:t xml:space="preserve">Precisely twenty years after Metzger was sent to England in 1939 at the age of 12, when his family was arrested by the Gestapo in Nuremburg, he formulated his theory. Twenty seconds, then, is a temporal </w:t>
      </w:r>
      <w:r w:rsidR="00D80B76" w:rsidRPr="00C06489">
        <w:rPr>
          <w:rFonts w:ascii="Arial" w:hAnsi="Arial" w:cs="Arial"/>
          <w:color w:val="auto"/>
          <w:bdr w:val="none" w:sz="0" w:space="0" w:color="auto" w:frame="1"/>
        </w:rPr>
        <w:t>analogy</w:t>
      </w:r>
      <w:r w:rsidRPr="00C06489">
        <w:rPr>
          <w:rFonts w:ascii="Arial" w:hAnsi="Arial" w:cs="Arial"/>
          <w:color w:val="auto"/>
          <w:bdr w:val="none" w:sz="0" w:space="0" w:color="auto" w:frame="1"/>
        </w:rPr>
        <w:t xml:space="preserve"> for the seconds it took to destroy his personal worl</w:t>
      </w:r>
      <w:r w:rsidR="00C97CDA" w:rsidRPr="00C06489">
        <w:rPr>
          <w:rFonts w:ascii="Arial" w:hAnsi="Arial" w:cs="Arial"/>
          <w:color w:val="auto"/>
          <w:bdr w:val="none" w:sz="0" w:space="0" w:color="auto" w:frame="1"/>
        </w:rPr>
        <w:t xml:space="preserve">d by killing his family; twenty </w:t>
      </w:r>
      <w:r w:rsidRPr="00C06489">
        <w:rPr>
          <w:rFonts w:ascii="Arial" w:hAnsi="Arial" w:cs="Arial"/>
          <w:color w:val="auto"/>
          <w:bdr w:val="none" w:sz="0" w:space="0" w:color="auto" w:frame="1"/>
        </w:rPr>
        <w:t>years, the two decades of gestation in his own auto-transformation</w:t>
      </w:r>
      <w:r w:rsidR="00007EDB" w:rsidRPr="00C06489">
        <w:rPr>
          <w:rFonts w:ascii="Arial" w:hAnsi="Arial" w:cs="Arial"/>
          <w:color w:val="auto"/>
          <w:bdr w:val="none" w:sz="0" w:space="0" w:color="auto" w:frame="1"/>
        </w:rPr>
        <w:t xml:space="preserve"> (Stiles, 2015).</w:t>
      </w:r>
    </w:p>
    <w:p w14:paraId="3A23ACD0" w14:textId="77777777" w:rsidR="00007EDB" w:rsidRPr="00C06489" w:rsidRDefault="00007EDB" w:rsidP="00B20F7F">
      <w:pPr>
        <w:pStyle w:val="NormalWeb"/>
        <w:shd w:val="clear" w:color="auto" w:fill="FFFFFF"/>
        <w:spacing w:beforeAutospacing="0" w:after="0" w:afterAutospacing="0" w:line="480" w:lineRule="auto"/>
        <w:jc w:val="right"/>
        <w:textAlignment w:val="baseline"/>
        <w:rPr>
          <w:rFonts w:ascii="Arial" w:hAnsi="Arial" w:cs="Arial"/>
          <w:color w:val="auto"/>
        </w:rPr>
      </w:pPr>
    </w:p>
    <w:p w14:paraId="05A96C20" w14:textId="5CB2CAF5" w:rsidR="004D10D5" w:rsidRPr="00C06489" w:rsidRDefault="004D10D5" w:rsidP="004D10D5">
      <w:pPr>
        <w:shd w:val="clear" w:color="auto" w:fill="FFFFFF"/>
        <w:spacing w:line="480" w:lineRule="auto"/>
        <w:rPr>
          <w:rFonts w:ascii="Arial" w:hAnsi="Arial" w:cs="Arial"/>
          <w:sz w:val="24"/>
          <w:szCs w:val="24"/>
        </w:rPr>
      </w:pPr>
      <w:r w:rsidRPr="00C06489">
        <w:rPr>
          <w:rFonts w:ascii="Arial" w:hAnsi="Arial" w:cs="Arial"/>
          <w:sz w:val="24"/>
          <w:szCs w:val="24"/>
        </w:rPr>
        <w:lastRenderedPageBreak/>
        <w:t>P</w:t>
      </w:r>
      <w:r w:rsidR="00715EF8" w:rsidRPr="00C06489">
        <w:rPr>
          <w:rFonts w:ascii="Arial" w:hAnsi="Arial" w:cs="Arial"/>
          <w:sz w:val="24"/>
          <w:szCs w:val="24"/>
        </w:rPr>
        <w:t>ost-war</w:t>
      </w:r>
      <w:r w:rsidR="00F20A1D" w:rsidRPr="00C06489">
        <w:rPr>
          <w:rFonts w:ascii="Arial" w:hAnsi="Arial" w:cs="Arial"/>
          <w:sz w:val="24"/>
          <w:szCs w:val="24"/>
        </w:rPr>
        <w:t>,</w:t>
      </w:r>
      <w:r w:rsidR="00715EF8" w:rsidRPr="00C06489">
        <w:rPr>
          <w:rFonts w:ascii="Arial" w:hAnsi="Arial" w:cs="Arial"/>
          <w:sz w:val="24"/>
          <w:szCs w:val="24"/>
        </w:rPr>
        <w:t xml:space="preserve"> </w:t>
      </w:r>
      <w:r w:rsidRPr="00C06489">
        <w:rPr>
          <w:rFonts w:ascii="Arial" w:hAnsi="Arial" w:cs="Arial"/>
          <w:sz w:val="24"/>
          <w:szCs w:val="24"/>
        </w:rPr>
        <w:t xml:space="preserve">the </w:t>
      </w:r>
      <w:r w:rsidR="00715EF8" w:rsidRPr="00C06489">
        <w:rPr>
          <w:rFonts w:ascii="Arial" w:hAnsi="Arial" w:cs="Arial"/>
          <w:sz w:val="24"/>
          <w:szCs w:val="24"/>
        </w:rPr>
        <w:t>form of family</w:t>
      </w:r>
      <w:r w:rsidRPr="00C06489">
        <w:rPr>
          <w:rFonts w:ascii="Arial" w:hAnsi="Arial" w:cs="Arial"/>
          <w:sz w:val="24"/>
          <w:szCs w:val="24"/>
        </w:rPr>
        <w:t xml:space="preserve"> suggesting</w:t>
      </w:r>
      <w:r w:rsidR="00715EF8" w:rsidRPr="00C06489">
        <w:rPr>
          <w:rFonts w:ascii="Arial" w:hAnsi="Arial" w:cs="Arial"/>
          <w:sz w:val="24"/>
          <w:szCs w:val="24"/>
        </w:rPr>
        <w:t xml:space="preserve"> itself </w:t>
      </w:r>
      <w:r w:rsidR="000B05B8" w:rsidRPr="00C06489">
        <w:rPr>
          <w:rFonts w:ascii="Arial" w:hAnsi="Arial" w:cs="Arial"/>
          <w:sz w:val="24"/>
          <w:szCs w:val="24"/>
        </w:rPr>
        <w:t xml:space="preserve">to </w:t>
      </w:r>
      <w:r w:rsidRPr="00C06489">
        <w:rPr>
          <w:rFonts w:ascii="Arial" w:hAnsi="Arial" w:cs="Arial"/>
          <w:sz w:val="24"/>
          <w:szCs w:val="24"/>
        </w:rPr>
        <w:t>Metzger</w:t>
      </w:r>
      <w:r w:rsidR="000B05B8" w:rsidRPr="00C06489">
        <w:rPr>
          <w:rFonts w:ascii="Arial" w:hAnsi="Arial" w:cs="Arial"/>
          <w:sz w:val="24"/>
          <w:szCs w:val="24"/>
        </w:rPr>
        <w:t xml:space="preserve"> </w:t>
      </w:r>
      <w:r w:rsidR="00715EF8" w:rsidRPr="00C06489">
        <w:rPr>
          <w:rFonts w:ascii="Arial" w:hAnsi="Arial" w:cs="Arial"/>
          <w:sz w:val="24"/>
          <w:szCs w:val="24"/>
        </w:rPr>
        <w:t xml:space="preserve">was the diaspora of his fellow artist Jews. Surveying this period, we find the chief features of this “auto-transformation” </w:t>
      </w:r>
      <w:r w:rsidR="00283563" w:rsidRPr="00C06489">
        <w:rPr>
          <w:rFonts w:ascii="Arial" w:hAnsi="Arial" w:cs="Arial"/>
          <w:sz w:val="24"/>
          <w:szCs w:val="24"/>
        </w:rPr>
        <w:t>(Stiles</w:t>
      </w:r>
      <w:r w:rsidR="00E260A5" w:rsidRPr="00C06489">
        <w:rPr>
          <w:rFonts w:ascii="Arial" w:hAnsi="Arial" w:cs="Arial"/>
          <w:sz w:val="24"/>
          <w:szCs w:val="24"/>
        </w:rPr>
        <w:t>, 2015</w:t>
      </w:r>
      <w:r w:rsidR="00283563" w:rsidRPr="00C06489">
        <w:rPr>
          <w:rFonts w:ascii="Arial" w:hAnsi="Arial" w:cs="Arial"/>
          <w:sz w:val="24"/>
          <w:szCs w:val="24"/>
        </w:rPr>
        <w:t xml:space="preserve">) </w:t>
      </w:r>
      <w:r w:rsidR="00715EF8" w:rsidRPr="00C06489">
        <w:rPr>
          <w:rFonts w:ascii="Arial" w:hAnsi="Arial" w:cs="Arial"/>
          <w:sz w:val="24"/>
          <w:szCs w:val="24"/>
        </w:rPr>
        <w:t>that led, in 1959, to Metzger’s breaks</w:t>
      </w:r>
      <w:r w:rsidR="001B7215" w:rsidRPr="00C06489">
        <w:rPr>
          <w:rFonts w:ascii="Arial" w:hAnsi="Arial" w:cs="Arial"/>
          <w:sz w:val="24"/>
          <w:szCs w:val="24"/>
        </w:rPr>
        <w:t xml:space="preserve"> </w:t>
      </w:r>
      <w:r w:rsidR="00715EF8" w:rsidRPr="00C06489">
        <w:rPr>
          <w:rFonts w:ascii="Arial" w:hAnsi="Arial" w:cs="Arial"/>
          <w:sz w:val="24"/>
          <w:szCs w:val="24"/>
        </w:rPr>
        <w:t xml:space="preserve">with </w:t>
      </w:r>
      <w:r w:rsidRPr="00C06489">
        <w:rPr>
          <w:rFonts w:ascii="Arial" w:hAnsi="Arial" w:cs="Arial"/>
          <w:sz w:val="24"/>
          <w:szCs w:val="24"/>
        </w:rPr>
        <w:t>t</w:t>
      </w:r>
      <w:r w:rsidR="00715EF8" w:rsidRPr="00C06489">
        <w:rPr>
          <w:rFonts w:ascii="Arial" w:hAnsi="Arial" w:cs="Arial"/>
          <w:sz w:val="24"/>
          <w:szCs w:val="24"/>
        </w:rPr>
        <w:t>his adopted family, and the</w:t>
      </w:r>
      <w:r w:rsidR="00E52078" w:rsidRPr="00C06489">
        <w:rPr>
          <w:rFonts w:ascii="Arial" w:hAnsi="Arial" w:cs="Arial"/>
          <w:sz w:val="24"/>
          <w:szCs w:val="24"/>
        </w:rPr>
        <w:t>ir group</w:t>
      </w:r>
      <w:r w:rsidR="00715EF8" w:rsidRPr="00C06489">
        <w:rPr>
          <w:rFonts w:ascii="Arial" w:hAnsi="Arial" w:cs="Arial"/>
          <w:sz w:val="24"/>
          <w:szCs w:val="24"/>
        </w:rPr>
        <w:t xml:space="preserve"> </w:t>
      </w:r>
      <w:r w:rsidR="0010313C" w:rsidRPr="00C06489">
        <w:rPr>
          <w:rFonts w:ascii="Arial" w:hAnsi="Arial" w:cs="Arial"/>
          <w:sz w:val="24"/>
          <w:szCs w:val="24"/>
        </w:rPr>
        <w:t>energy</w:t>
      </w:r>
      <w:r w:rsidR="00715EF8" w:rsidRPr="00C06489">
        <w:rPr>
          <w:rFonts w:ascii="Arial" w:hAnsi="Arial" w:cs="Arial"/>
          <w:sz w:val="24"/>
          <w:szCs w:val="24"/>
        </w:rPr>
        <w:t xml:space="preserve">. </w:t>
      </w:r>
    </w:p>
    <w:p w14:paraId="71DB049D" w14:textId="01C6ACBD" w:rsidR="00FE4BF6" w:rsidRPr="00C06489" w:rsidRDefault="002916B4" w:rsidP="008360E0">
      <w:pPr>
        <w:spacing w:line="480" w:lineRule="auto"/>
        <w:rPr>
          <w:rFonts w:ascii="Arial" w:hAnsi="Arial" w:cs="Arial"/>
          <w:sz w:val="24"/>
          <w:szCs w:val="24"/>
        </w:rPr>
      </w:pPr>
      <w:r w:rsidRPr="00D359C7">
        <w:rPr>
          <w:rFonts w:ascii="Arial" w:hAnsi="Arial" w:cs="Arial"/>
          <w:sz w:val="24"/>
          <w:szCs w:val="24"/>
        </w:rPr>
        <w:t>I</w:t>
      </w:r>
      <w:r w:rsidR="00096146" w:rsidRPr="00D359C7">
        <w:rPr>
          <w:rFonts w:ascii="Arial" w:hAnsi="Arial" w:cs="Arial"/>
          <w:sz w:val="24"/>
          <w:szCs w:val="24"/>
        </w:rPr>
        <w:t>n</w:t>
      </w:r>
      <w:r w:rsidR="00096146" w:rsidRPr="00D359C7">
        <w:rPr>
          <w:rFonts w:ascii="Arial" w:hAnsi="Arial" w:cs="Arial"/>
          <w:color w:val="222222"/>
          <w:sz w:val="24"/>
          <w:szCs w:val="24"/>
          <w:shd w:val="clear" w:color="auto" w:fill="FFFFFF"/>
        </w:rPr>
        <w:t xml:space="preserve"> 1948</w:t>
      </w:r>
      <w:r w:rsidR="00D359C7" w:rsidRPr="00D359C7">
        <w:rPr>
          <w:rFonts w:ascii="Arial" w:hAnsi="Arial" w:cs="Arial"/>
          <w:color w:val="222222"/>
          <w:sz w:val="24"/>
          <w:szCs w:val="24"/>
          <w:shd w:val="clear" w:color="auto" w:fill="FFFFFF"/>
        </w:rPr>
        <w:t xml:space="preserve">, having </w:t>
      </w:r>
      <w:r w:rsidR="00096146" w:rsidRPr="00D359C7">
        <w:rPr>
          <w:rFonts w:ascii="Arial" w:hAnsi="Arial" w:cs="Arial"/>
          <w:color w:val="222222"/>
          <w:sz w:val="24"/>
          <w:szCs w:val="24"/>
          <w:shd w:val="clear" w:color="auto" w:fill="FFFFFF"/>
        </w:rPr>
        <w:t>travelled the Netherlands, Belgium, and France, in Antwerp briefly enrolling at the Royal Academy of Fine Art</w:t>
      </w:r>
      <w:r w:rsidR="00D359C7" w:rsidRPr="00D359C7">
        <w:rPr>
          <w:rFonts w:ascii="Arial" w:hAnsi="Arial" w:cs="Arial"/>
          <w:color w:val="222222"/>
          <w:sz w:val="24"/>
          <w:szCs w:val="24"/>
          <w:shd w:val="clear" w:color="auto" w:fill="FFFFFF"/>
        </w:rPr>
        <w:t>s, re</w:t>
      </w:r>
      <w:r w:rsidR="00FA12A7" w:rsidRPr="00D359C7">
        <w:rPr>
          <w:rFonts w:ascii="Arial" w:hAnsi="Arial" w:cs="Arial"/>
          <w:color w:val="222222"/>
          <w:sz w:val="24"/>
          <w:szCs w:val="24"/>
          <w:shd w:val="clear" w:color="auto" w:fill="FFFFFF"/>
        </w:rPr>
        <w:t>turning</w:t>
      </w:r>
      <w:r w:rsidR="00FA12A7" w:rsidRPr="00C06489">
        <w:rPr>
          <w:rFonts w:ascii="Arial" w:hAnsi="Arial" w:cs="Arial"/>
          <w:color w:val="222222"/>
          <w:sz w:val="24"/>
          <w:szCs w:val="24"/>
          <w:shd w:val="clear" w:color="auto" w:fill="FFFFFF"/>
        </w:rPr>
        <w:t xml:space="preserve"> to Britain</w:t>
      </w:r>
      <w:r w:rsidR="00182A27">
        <w:rPr>
          <w:rFonts w:ascii="Arial" w:hAnsi="Arial" w:cs="Arial"/>
          <w:color w:val="222222"/>
          <w:sz w:val="24"/>
          <w:szCs w:val="24"/>
          <w:shd w:val="clear" w:color="auto" w:fill="FFFFFF"/>
        </w:rPr>
        <w:t xml:space="preserve"> in 1949</w:t>
      </w:r>
      <w:r w:rsidR="00FA12A7" w:rsidRPr="00C06489">
        <w:rPr>
          <w:rFonts w:ascii="Arial" w:hAnsi="Arial" w:cs="Arial"/>
          <w:color w:val="222222"/>
          <w:sz w:val="24"/>
          <w:szCs w:val="24"/>
          <w:shd w:val="clear" w:color="auto" w:fill="FFFFFF"/>
        </w:rPr>
        <w:t xml:space="preserve">, </w:t>
      </w:r>
      <w:r w:rsidR="00D359C7">
        <w:rPr>
          <w:rFonts w:ascii="Arial" w:hAnsi="Arial" w:cs="Arial"/>
          <w:sz w:val="24"/>
          <w:szCs w:val="24"/>
        </w:rPr>
        <w:t>Metzger’</w:t>
      </w:r>
      <w:r w:rsidR="00715EF8" w:rsidRPr="00C06489">
        <w:rPr>
          <w:rFonts w:ascii="Arial" w:hAnsi="Arial" w:cs="Arial"/>
          <w:sz w:val="24"/>
          <w:szCs w:val="24"/>
        </w:rPr>
        <w:t xml:space="preserve">s </w:t>
      </w:r>
      <w:r w:rsidR="00FA12A7" w:rsidRPr="00C06489">
        <w:rPr>
          <w:rFonts w:ascii="Arial" w:hAnsi="Arial" w:cs="Arial"/>
          <w:sz w:val="24"/>
          <w:szCs w:val="24"/>
        </w:rPr>
        <w:t xml:space="preserve">crucial </w:t>
      </w:r>
      <w:r w:rsidR="00715EF8" w:rsidRPr="00C06489">
        <w:rPr>
          <w:rFonts w:ascii="Arial" w:hAnsi="Arial" w:cs="Arial"/>
          <w:sz w:val="24"/>
          <w:szCs w:val="24"/>
        </w:rPr>
        <w:t>involvement with David Bomberg, a native British Jewish artist expelled from The Slade for breaches of their conventional approach of the time,</w:t>
      </w:r>
      <w:r w:rsidR="00527EDC" w:rsidRPr="00C06489">
        <w:rPr>
          <w:rFonts w:ascii="Arial" w:hAnsi="Arial" w:cs="Arial"/>
          <w:sz w:val="24"/>
          <w:szCs w:val="24"/>
        </w:rPr>
        <w:t xml:space="preserve"> began</w:t>
      </w:r>
      <w:r w:rsidR="008360E0">
        <w:rPr>
          <w:rFonts w:ascii="Arial" w:hAnsi="Arial" w:cs="Arial"/>
          <w:sz w:val="24"/>
          <w:szCs w:val="24"/>
        </w:rPr>
        <w:t>. W</w:t>
      </w:r>
      <w:r w:rsidR="00527EDC" w:rsidRPr="00C06489">
        <w:rPr>
          <w:rFonts w:ascii="Arial" w:hAnsi="Arial" w:cs="Arial"/>
          <w:sz w:val="24"/>
          <w:szCs w:val="24"/>
        </w:rPr>
        <w:t>h</w:t>
      </w:r>
      <w:r w:rsidRPr="00C06489">
        <w:rPr>
          <w:rFonts w:ascii="Arial" w:hAnsi="Arial" w:cs="Arial"/>
          <w:sz w:val="24"/>
          <w:szCs w:val="24"/>
        </w:rPr>
        <w:t>ile</w:t>
      </w:r>
      <w:r w:rsidR="00527EDC" w:rsidRPr="00C06489">
        <w:rPr>
          <w:rFonts w:ascii="Arial" w:hAnsi="Arial" w:cs="Arial"/>
          <w:sz w:val="24"/>
          <w:szCs w:val="24"/>
        </w:rPr>
        <w:t xml:space="preserve"> after t</w:t>
      </w:r>
      <w:r w:rsidR="00715EF8" w:rsidRPr="00C06489">
        <w:rPr>
          <w:rFonts w:ascii="Arial" w:hAnsi="Arial" w:cs="Arial"/>
          <w:sz w:val="24"/>
          <w:szCs w:val="24"/>
        </w:rPr>
        <w:t xml:space="preserve">he war </w:t>
      </w:r>
      <w:r w:rsidR="00527EDC" w:rsidRPr="00C06489">
        <w:rPr>
          <w:rFonts w:ascii="Arial" w:hAnsi="Arial" w:cs="Arial"/>
          <w:sz w:val="24"/>
          <w:szCs w:val="24"/>
        </w:rPr>
        <w:t xml:space="preserve">the latter </w:t>
      </w:r>
      <w:r w:rsidRPr="00C06489">
        <w:rPr>
          <w:rFonts w:ascii="Arial" w:hAnsi="Arial" w:cs="Arial"/>
          <w:sz w:val="24"/>
          <w:szCs w:val="24"/>
        </w:rPr>
        <w:t xml:space="preserve">enjoyed </w:t>
      </w:r>
      <w:r w:rsidR="00715EF8" w:rsidRPr="00C06489">
        <w:rPr>
          <w:rFonts w:ascii="Arial" w:hAnsi="Arial" w:cs="Arial"/>
          <w:sz w:val="24"/>
          <w:szCs w:val="24"/>
        </w:rPr>
        <w:t>an eight-year teaching tenure at Borough Polytechnic</w:t>
      </w:r>
      <w:r w:rsidR="008360E0">
        <w:rPr>
          <w:rFonts w:ascii="Arial" w:hAnsi="Arial" w:cs="Arial"/>
          <w:sz w:val="24"/>
          <w:szCs w:val="24"/>
        </w:rPr>
        <w:t xml:space="preserve">, </w:t>
      </w:r>
      <w:r w:rsidR="008360E0" w:rsidRPr="00C06489">
        <w:rPr>
          <w:rFonts w:ascii="Arial" w:hAnsi="Arial" w:cs="Arial"/>
          <w:sz w:val="24"/>
          <w:szCs w:val="24"/>
        </w:rPr>
        <w:t>(Wilson, 2014)</w:t>
      </w:r>
      <w:r w:rsidR="008360E0">
        <w:rPr>
          <w:rFonts w:ascii="Arial" w:hAnsi="Arial" w:cs="Arial"/>
          <w:sz w:val="24"/>
          <w:szCs w:val="24"/>
        </w:rPr>
        <w:t xml:space="preserve"> Bomberg with some of his students furthered the Borough Group founded by one of his former students, Clifford Holden, in 1946</w:t>
      </w:r>
      <w:r w:rsidR="00236CEE">
        <w:rPr>
          <w:rFonts w:ascii="Arial" w:hAnsi="Arial" w:cs="Arial"/>
          <w:sz w:val="24"/>
          <w:szCs w:val="24"/>
        </w:rPr>
        <w:t xml:space="preserve"> (Westbury, 2005)</w:t>
      </w:r>
      <w:r w:rsidR="00715EF8" w:rsidRPr="00C06489">
        <w:rPr>
          <w:rFonts w:ascii="Arial" w:hAnsi="Arial" w:cs="Arial"/>
          <w:sz w:val="24"/>
          <w:szCs w:val="24"/>
        </w:rPr>
        <w:t xml:space="preserve">. </w:t>
      </w:r>
      <w:r w:rsidR="008648AA" w:rsidRPr="00C06489">
        <w:rPr>
          <w:rFonts w:ascii="Arial" w:hAnsi="Arial" w:cs="Arial"/>
          <w:sz w:val="24"/>
          <w:szCs w:val="24"/>
        </w:rPr>
        <w:t xml:space="preserve">While </w:t>
      </w:r>
      <w:r w:rsidR="008648AA" w:rsidRPr="00C06489">
        <w:rPr>
          <w:rFonts w:ascii="Arial" w:hAnsi="Arial" w:cs="Arial"/>
          <w:color w:val="auto"/>
          <w:sz w:val="24"/>
          <w:szCs w:val="24"/>
        </w:rPr>
        <w:t>Bomberg’s student, Metzger encountered two other Jewish artists, and as though mirroring his relationship to Bomberg, one, Auerbach, was a Kindertransport refugee, while the other, Kossoff, a native British</w:t>
      </w:r>
      <w:r w:rsidR="00182A27">
        <w:rPr>
          <w:rFonts w:ascii="Arial" w:hAnsi="Arial" w:cs="Arial"/>
          <w:color w:val="auto"/>
          <w:sz w:val="24"/>
          <w:szCs w:val="24"/>
        </w:rPr>
        <w:t xml:space="preserve"> Jew. This trio became</w:t>
      </w:r>
      <w:r w:rsidR="008648AA" w:rsidRPr="00C06489">
        <w:rPr>
          <w:rFonts w:ascii="Arial" w:hAnsi="Arial" w:cs="Arial"/>
          <w:color w:val="auto"/>
          <w:sz w:val="24"/>
          <w:szCs w:val="24"/>
        </w:rPr>
        <w:t xml:space="preserve"> Metzger’s metaphorical artist father (Cork, 2004) and brothers, his underpinning for the next seven years, adopting </w:t>
      </w:r>
      <w:r w:rsidR="008648AA" w:rsidRPr="00C06489">
        <w:rPr>
          <w:rFonts w:ascii="Arial" w:hAnsi="Arial" w:cs="Arial"/>
          <w:sz w:val="24"/>
          <w:szCs w:val="24"/>
        </w:rPr>
        <w:t xml:space="preserve">Bomberg’s style, </w:t>
      </w:r>
      <w:r w:rsidR="008648AA" w:rsidRPr="00C06489">
        <w:rPr>
          <w:rFonts w:ascii="Arial" w:hAnsi="Arial" w:cs="Arial"/>
          <w:color w:val="auto"/>
          <w:sz w:val="24"/>
          <w:szCs w:val="24"/>
        </w:rPr>
        <w:t>exhibiting together (Wilson, 2014</w:t>
      </w:r>
      <w:r w:rsidR="008648AA" w:rsidRPr="00C06489">
        <w:rPr>
          <w:rFonts w:ascii="Arial" w:hAnsi="Arial" w:cs="Arial"/>
          <w:sz w:val="24"/>
          <w:szCs w:val="24"/>
        </w:rPr>
        <w:t xml:space="preserve">). Under Bomberg’s tutelage Metzger, </w:t>
      </w:r>
      <w:r w:rsidR="00182A27">
        <w:rPr>
          <w:rFonts w:ascii="Arial" w:hAnsi="Arial" w:cs="Arial"/>
          <w:sz w:val="24"/>
          <w:szCs w:val="24"/>
        </w:rPr>
        <w:t xml:space="preserve">enamoured of the former as </w:t>
      </w:r>
      <w:r w:rsidR="008648AA" w:rsidRPr="00C06489">
        <w:rPr>
          <w:rFonts w:ascii="Arial" w:hAnsi="Arial" w:cs="Arial"/>
          <w:sz w:val="24"/>
          <w:szCs w:val="24"/>
        </w:rPr>
        <w:t>man and maker, enjoyed a period of relative harmony.</w:t>
      </w:r>
      <w:r w:rsidR="008360E0">
        <w:rPr>
          <w:rFonts w:ascii="Arial" w:hAnsi="Arial" w:cs="Arial"/>
          <w:sz w:val="24"/>
          <w:szCs w:val="24"/>
        </w:rPr>
        <w:t xml:space="preserve"> During this time, t</w:t>
      </w:r>
      <w:r w:rsidR="008360E0" w:rsidRPr="008360E0">
        <w:rPr>
          <w:rFonts w:ascii="Arial" w:hAnsi="Arial" w:cs="Arial"/>
          <w:sz w:val="24"/>
          <w:szCs w:val="24"/>
        </w:rPr>
        <w:t xml:space="preserve">he group </w:t>
      </w:r>
      <w:r w:rsidR="008360E0">
        <w:rPr>
          <w:rFonts w:ascii="Arial" w:hAnsi="Arial" w:cs="Arial"/>
          <w:sz w:val="24"/>
          <w:szCs w:val="24"/>
        </w:rPr>
        <w:t xml:space="preserve">reformed with </w:t>
      </w:r>
      <w:r w:rsidR="008360E0" w:rsidRPr="008360E0">
        <w:rPr>
          <w:rFonts w:ascii="Arial" w:hAnsi="Arial" w:cs="Arial"/>
          <w:sz w:val="24"/>
          <w:szCs w:val="24"/>
        </w:rPr>
        <w:t xml:space="preserve">new members </w:t>
      </w:r>
      <w:r w:rsidR="008360E0">
        <w:rPr>
          <w:rFonts w:ascii="Arial" w:hAnsi="Arial" w:cs="Arial"/>
          <w:sz w:val="24"/>
          <w:szCs w:val="24"/>
        </w:rPr>
        <w:t xml:space="preserve">– Metzger </w:t>
      </w:r>
      <w:r w:rsidR="0014177C">
        <w:rPr>
          <w:rFonts w:ascii="Arial" w:hAnsi="Arial" w:cs="Arial"/>
          <w:sz w:val="24"/>
          <w:szCs w:val="24"/>
        </w:rPr>
        <w:t xml:space="preserve">included </w:t>
      </w:r>
      <w:r w:rsidR="008360E0">
        <w:rPr>
          <w:rFonts w:ascii="Arial" w:hAnsi="Arial" w:cs="Arial"/>
          <w:sz w:val="24"/>
          <w:szCs w:val="24"/>
        </w:rPr>
        <w:t>- from</w:t>
      </w:r>
      <w:r w:rsidR="008360E0" w:rsidRPr="008360E0">
        <w:rPr>
          <w:rFonts w:ascii="Arial" w:hAnsi="Arial" w:cs="Arial"/>
          <w:sz w:val="24"/>
          <w:szCs w:val="24"/>
        </w:rPr>
        <w:t>1953–56 as the Borough Bottega.</w:t>
      </w:r>
    </w:p>
    <w:p w14:paraId="5FE02BEE" w14:textId="4BB8DFEC" w:rsidR="00387064" w:rsidRDefault="00ED6C82" w:rsidP="008648AA">
      <w:pPr>
        <w:shd w:val="clear" w:color="auto" w:fill="FFFFFF"/>
        <w:spacing w:line="480" w:lineRule="auto"/>
        <w:rPr>
          <w:rFonts w:ascii="Arial" w:hAnsi="Arial" w:cs="Arial"/>
          <w:color w:val="000000"/>
          <w:sz w:val="24"/>
          <w:szCs w:val="24"/>
          <w:lang w:val="pl-PL"/>
        </w:rPr>
      </w:pPr>
      <w:r w:rsidRPr="00C06489">
        <w:rPr>
          <w:rStyle w:val="s2"/>
          <w:rFonts w:ascii="Arial" w:hAnsi="Arial" w:cs="Arial"/>
          <w:color w:val="000000"/>
          <w:spacing w:val="2"/>
          <w:sz w:val="24"/>
          <w:szCs w:val="24"/>
          <w:shd w:val="clear" w:color="auto" w:fill="FFFFFF"/>
        </w:rPr>
        <w:t xml:space="preserve">Enthralling him with his avant-garde status, contrarian battles with Wyndham Lewis and elusive edginess (Metzger, 2007, cited in Obrist, 2007), </w:t>
      </w:r>
      <w:r w:rsidR="008648AA" w:rsidRPr="00C06489">
        <w:rPr>
          <w:rStyle w:val="s1"/>
          <w:rFonts w:ascii="Arial" w:hAnsi="Arial" w:cs="Arial"/>
          <w:color w:val="000000"/>
          <w:spacing w:val="2"/>
          <w:sz w:val="24"/>
          <w:szCs w:val="24"/>
          <w:shd w:val="clear" w:color="auto" w:fill="FFFFFF"/>
        </w:rPr>
        <w:t xml:space="preserve">David Bomberg </w:t>
      </w:r>
      <w:r w:rsidR="00074C07">
        <w:rPr>
          <w:rStyle w:val="s1"/>
          <w:rFonts w:ascii="Arial" w:hAnsi="Arial" w:cs="Arial"/>
          <w:color w:val="000000"/>
          <w:spacing w:val="2"/>
          <w:sz w:val="24"/>
          <w:szCs w:val="24"/>
          <w:shd w:val="clear" w:color="auto" w:fill="FFFFFF"/>
        </w:rPr>
        <w:t xml:space="preserve">was </w:t>
      </w:r>
      <w:r w:rsidRPr="00C06489">
        <w:rPr>
          <w:rStyle w:val="s1"/>
          <w:rFonts w:ascii="Arial" w:hAnsi="Arial" w:cs="Arial"/>
          <w:color w:val="000000"/>
          <w:spacing w:val="2"/>
          <w:sz w:val="24"/>
          <w:szCs w:val="24"/>
          <w:shd w:val="clear" w:color="auto" w:fill="FFFFFF"/>
        </w:rPr>
        <w:t>Metzger’s</w:t>
      </w:r>
      <w:r w:rsidR="008648AA" w:rsidRPr="00C06489">
        <w:rPr>
          <w:rStyle w:val="s1"/>
          <w:rFonts w:ascii="Arial" w:hAnsi="Arial" w:cs="Arial"/>
          <w:color w:val="000000"/>
          <w:spacing w:val="2"/>
          <w:sz w:val="24"/>
          <w:szCs w:val="24"/>
          <w:shd w:val="clear" w:color="auto" w:fill="FFFFFF"/>
        </w:rPr>
        <w:t xml:space="preserve"> biggest influence,</w:t>
      </w:r>
      <w:r w:rsidR="008648AA" w:rsidRPr="00C06489">
        <w:rPr>
          <w:rStyle w:val="s2"/>
          <w:rFonts w:ascii="Arial" w:hAnsi="Arial" w:cs="Arial"/>
          <w:color w:val="000000"/>
          <w:spacing w:val="2"/>
          <w:sz w:val="24"/>
          <w:szCs w:val="24"/>
          <w:shd w:val="clear" w:color="auto" w:fill="FFFFFF"/>
        </w:rPr>
        <w:t xml:space="preserve"> (</w:t>
      </w:r>
      <w:proofErr w:type="spellStart"/>
      <w:r w:rsidR="008648AA" w:rsidRPr="00C06489">
        <w:rPr>
          <w:rStyle w:val="s2"/>
          <w:rFonts w:ascii="Arial" w:hAnsi="Arial" w:cs="Arial"/>
          <w:color w:val="000000"/>
          <w:spacing w:val="2"/>
          <w:sz w:val="24"/>
          <w:szCs w:val="24"/>
          <w:shd w:val="clear" w:color="auto" w:fill="FFFFFF"/>
        </w:rPr>
        <w:t>Suchin</w:t>
      </w:r>
      <w:proofErr w:type="spellEnd"/>
      <w:r w:rsidR="008648AA" w:rsidRPr="00C06489">
        <w:rPr>
          <w:rStyle w:val="s2"/>
          <w:rFonts w:ascii="Arial" w:hAnsi="Arial" w:cs="Arial"/>
          <w:color w:val="000000"/>
          <w:spacing w:val="2"/>
          <w:sz w:val="24"/>
          <w:szCs w:val="24"/>
          <w:shd w:val="clear" w:color="auto" w:fill="FFFFFF"/>
        </w:rPr>
        <w:t xml:space="preserve">, 2003). </w:t>
      </w:r>
      <w:r w:rsidR="00715EF8" w:rsidRPr="00C06489">
        <w:rPr>
          <w:rFonts w:ascii="Arial" w:hAnsi="Arial" w:cs="Arial"/>
          <w:sz w:val="24"/>
          <w:szCs w:val="24"/>
        </w:rPr>
        <w:t>Fatefully</w:t>
      </w:r>
      <w:r w:rsidR="001077AD" w:rsidRPr="00C06489">
        <w:rPr>
          <w:rFonts w:ascii="Arial" w:hAnsi="Arial" w:cs="Arial"/>
          <w:sz w:val="24"/>
          <w:szCs w:val="24"/>
        </w:rPr>
        <w:t>,</w:t>
      </w:r>
      <w:r w:rsidR="00715EF8" w:rsidRPr="00C06489">
        <w:rPr>
          <w:rFonts w:ascii="Arial" w:hAnsi="Arial" w:cs="Arial"/>
          <w:sz w:val="24"/>
          <w:szCs w:val="24"/>
        </w:rPr>
        <w:t xml:space="preserve"> in 1953, </w:t>
      </w:r>
      <w:r w:rsidRPr="00C06489">
        <w:rPr>
          <w:rFonts w:ascii="Arial" w:hAnsi="Arial" w:cs="Arial"/>
          <w:sz w:val="24"/>
          <w:szCs w:val="24"/>
        </w:rPr>
        <w:t>following</w:t>
      </w:r>
      <w:r w:rsidR="00CD26D2" w:rsidRPr="00C06489">
        <w:rPr>
          <w:rFonts w:ascii="Arial" w:hAnsi="Arial" w:cs="Arial"/>
          <w:sz w:val="24"/>
          <w:szCs w:val="24"/>
        </w:rPr>
        <w:t xml:space="preserve"> their </w:t>
      </w:r>
      <w:r w:rsidR="00CD26D2" w:rsidRPr="00C06489">
        <w:rPr>
          <w:rFonts w:ascii="Arial" w:hAnsi="Arial" w:cs="Arial"/>
          <w:sz w:val="24"/>
          <w:szCs w:val="24"/>
        </w:rPr>
        <w:lastRenderedPageBreak/>
        <w:t xml:space="preserve">collective exhibition at the Berkeley Galleries, </w:t>
      </w:r>
      <w:r w:rsidR="00715EF8" w:rsidRPr="00C06489">
        <w:rPr>
          <w:rFonts w:ascii="Arial" w:hAnsi="Arial" w:cs="Arial"/>
          <w:sz w:val="24"/>
          <w:szCs w:val="24"/>
        </w:rPr>
        <w:t xml:space="preserve">Bomberg severed relations with Metzger after the latter’s resignation from the Bottega </w:t>
      </w:r>
      <w:r w:rsidR="00526779" w:rsidRPr="00C06489">
        <w:rPr>
          <w:rFonts w:ascii="Arial" w:hAnsi="Arial" w:cs="Arial"/>
          <w:sz w:val="24"/>
          <w:szCs w:val="24"/>
        </w:rPr>
        <w:t>group</w:t>
      </w:r>
      <w:r w:rsidR="00526779">
        <w:rPr>
          <w:rFonts w:ascii="Arial" w:hAnsi="Arial" w:cs="Arial"/>
          <w:sz w:val="24"/>
          <w:szCs w:val="24"/>
        </w:rPr>
        <w:t xml:space="preserve">, </w:t>
      </w:r>
      <w:r w:rsidR="00526779" w:rsidRPr="00C06489">
        <w:rPr>
          <w:rFonts w:ascii="Arial" w:hAnsi="Arial" w:cs="Arial"/>
          <w:sz w:val="24"/>
          <w:szCs w:val="24"/>
        </w:rPr>
        <w:t>(</w:t>
      </w:r>
      <w:r w:rsidR="003C2775" w:rsidRPr="00C06489">
        <w:rPr>
          <w:rFonts w:ascii="Arial" w:hAnsi="Arial" w:cs="Arial"/>
          <w:sz w:val="24"/>
          <w:szCs w:val="24"/>
        </w:rPr>
        <w:t>Wilson, 2014)</w:t>
      </w:r>
      <w:r w:rsidR="00715EF8" w:rsidRPr="00C06489">
        <w:rPr>
          <w:rFonts w:ascii="Arial" w:hAnsi="Arial" w:cs="Arial"/>
          <w:sz w:val="24"/>
          <w:szCs w:val="24"/>
        </w:rPr>
        <w:t>.</w:t>
      </w:r>
      <w:r w:rsidR="00807C5A" w:rsidRPr="00C06489">
        <w:rPr>
          <w:rFonts w:ascii="Arial" w:hAnsi="Arial" w:cs="Arial"/>
          <w:sz w:val="24"/>
          <w:szCs w:val="24"/>
        </w:rPr>
        <w:t xml:space="preserve"> Metzger bequeathed his</w:t>
      </w:r>
      <w:r w:rsidR="007845B6" w:rsidRPr="00C06489">
        <w:rPr>
          <w:rFonts w:ascii="Arial" w:hAnsi="Arial" w:cs="Arial"/>
          <w:sz w:val="24"/>
          <w:szCs w:val="24"/>
        </w:rPr>
        <w:t xml:space="preserve"> </w:t>
      </w:r>
      <w:r w:rsidR="00807C5A" w:rsidRPr="00C06489">
        <w:rPr>
          <w:rFonts w:ascii="Arial" w:hAnsi="Arial" w:cs="Arial"/>
          <w:color w:val="auto"/>
          <w:sz w:val="24"/>
          <w:szCs w:val="24"/>
          <w:shd w:val="clear" w:color="auto" w:fill="FFFFFF"/>
        </w:rPr>
        <w:t>former studio in Camden, London</w:t>
      </w:r>
      <w:r w:rsidR="00387064" w:rsidRPr="00C06489">
        <w:rPr>
          <w:rFonts w:ascii="Arial" w:hAnsi="Arial" w:cs="Arial"/>
          <w:color w:val="auto"/>
          <w:sz w:val="24"/>
          <w:szCs w:val="24"/>
          <w:shd w:val="clear" w:color="auto" w:fill="FFFFFF"/>
        </w:rPr>
        <w:t xml:space="preserve"> to Kossoff</w:t>
      </w:r>
      <w:r w:rsidR="00807C5A" w:rsidRPr="00C06489">
        <w:rPr>
          <w:rFonts w:ascii="Arial" w:hAnsi="Arial" w:cs="Arial"/>
          <w:color w:val="auto"/>
          <w:sz w:val="24"/>
          <w:szCs w:val="24"/>
          <w:shd w:val="clear" w:color="auto" w:fill="FFFFFF"/>
        </w:rPr>
        <w:t xml:space="preserve"> (Webb, 2011)</w:t>
      </w:r>
      <w:r w:rsidR="007845B6" w:rsidRPr="00C06489">
        <w:rPr>
          <w:rFonts w:ascii="Arial" w:hAnsi="Arial" w:cs="Arial"/>
          <w:color w:val="auto"/>
          <w:sz w:val="24"/>
          <w:szCs w:val="24"/>
          <w:shd w:val="clear" w:color="auto" w:fill="FFFFFF"/>
        </w:rPr>
        <w:t>; it subsequently was passed to Auerbach</w:t>
      </w:r>
      <w:r w:rsidR="001F2A4D" w:rsidRPr="00C06489">
        <w:rPr>
          <w:rFonts w:ascii="Arial" w:hAnsi="Arial" w:cs="Arial"/>
          <w:color w:val="auto"/>
          <w:sz w:val="24"/>
          <w:szCs w:val="24"/>
          <w:shd w:val="clear" w:color="auto" w:fill="FFFFFF"/>
        </w:rPr>
        <w:t>. S</w:t>
      </w:r>
      <w:r w:rsidR="007E5694" w:rsidRPr="00C06489">
        <w:rPr>
          <w:rFonts w:ascii="Arial" w:hAnsi="Arial" w:cs="Arial"/>
          <w:color w:val="auto"/>
          <w:sz w:val="24"/>
          <w:szCs w:val="24"/>
          <w:shd w:val="clear" w:color="auto" w:fill="FFFFFF"/>
        </w:rPr>
        <w:t xml:space="preserve">marting from his expulsion, </w:t>
      </w:r>
      <w:r w:rsidR="00387064" w:rsidRPr="00C06489">
        <w:rPr>
          <w:rFonts w:ascii="Arial" w:hAnsi="Arial" w:cs="Arial"/>
          <w:color w:val="000000"/>
          <w:sz w:val="24"/>
          <w:szCs w:val="24"/>
          <w:lang w:val="pl-PL"/>
        </w:rPr>
        <w:t>Metzger departed London for Kings Lynn</w:t>
      </w:r>
      <w:r w:rsidR="00DE578B" w:rsidRPr="00C06489">
        <w:rPr>
          <w:rFonts w:ascii="Arial" w:hAnsi="Arial" w:cs="Arial"/>
          <w:color w:val="000000"/>
          <w:sz w:val="24"/>
          <w:szCs w:val="24"/>
          <w:lang w:val="pl-PL"/>
        </w:rPr>
        <w:t xml:space="preserve">, </w:t>
      </w:r>
      <w:r w:rsidR="00387064" w:rsidRPr="00C06489">
        <w:rPr>
          <w:rFonts w:ascii="Arial" w:hAnsi="Arial" w:cs="Arial"/>
          <w:color w:val="000000"/>
          <w:sz w:val="24"/>
          <w:szCs w:val="24"/>
          <w:lang w:val="pl-PL"/>
        </w:rPr>
        <w:t xml:space="preserve">earning a living as a junk dealer (Wilson, 2014). Had he remained with Bomberg, </w:t>
      </w:r>
      <w:r w:rsidRPr="00C06489">
        <w:rPr>
          <w:rFonts w:ascii="Arial" w:hAnsi="Arial" w:cs="Arial"/>
          <w:color w:val="000000"/>
          <w:sz w:val="24"/>
          <w:szCs w:val="24"/>
          <w:lang w:val="pl-PL"/>
        </w:rPr>
        <w:t xml:space="preserve">logically </w:t>
      </w:r>
      <w:r w:rsidR="007E5694" w:rsidRPr="00C06489">
        <w:rPr>
          <w:rFonts w:ascii="Arial" w:hAnsi="Arial" w:cs="Arial"/>
          <w:color w:val="000000"/>
          <w:sz w:val="24"/>
          <w:szCs w:val="24"/>
          <w:lang w:val="pl-PL"/>
        </w:rPr>
        <w:t>he</w:t>
      </w:r>
      <w:r w:rsidR="00387064" w:rsidRPr="00C06489">
        <w:rPr>
          <w:rFonts w:ascii="Arial" w:hAnsi="Arial" w:cs="Arial"/>
          <w:color w:val="000000"/>
          <w:sz w:val="24"/>
          <w:szCs w:val="24"/>
          <w:lang w:val="pl-PL"/>
        </w:rPr>
        <w:t xml:space="preserve"> could have</w:t>
      </w:r>
      <w:r w:rsidR="007E5694" w:rsidRPr="00C06489">
        <w:rPr>
          <w:rFonts w:ascii="Arial" w:hAnsi="Arial" w:cs="Arial"/>
          <w:color w:val="000000"/>
          <w:sz w:val="24"/>
          <w:szCs w:val="24"/>
          <w:lang w:val="pl-PL"/>
        </w:rPr>
        <w:t xml:space="preserve"> </w:t>
      </w:r>
      <w:r w:rsidR="0038248B" w:rsidRPr="00C06489">
        <w:rPr>
          <w:rFonts w:ascii="Arial" w:hAnsi="Arial" w:cs="Arial"/>
          <w:color w:val="000000"/>
          <w:sz w:val="24"/>
          <w:szCs w:val="24"/>
          <w:lang w:val="pl-PL"/>
        </w:rPr>
        <w:t xml:space="preserve">taken </w:t>
      </w:r>
      <w:r w:rsidR="00387064" w:rsidRPr="00C06489">
        <w:rPr>
          <w:rFonts w:ascii="Arial" w:hAnsi="Arial" w:cs="Arial"/>
          <w:color w:val="000000"/>
          <w:sz w:val="24"/>
          <w:szCs w:val="24"/>
          <w:lang w:val="pl-PL"/>
        </w:rPr>
        <w:t>his place</w:t>
      </w:r>
      <w:r w:rsidR="003E5361" w:rsidRPr="00C06489">
        <w:rPr>
          <w:rFonts w:ascii="Arial" w:hAnsi="Arial" w:cs="Arial"/>
          <w:color w:val="000000"/>
          <w:sz w:val="24"/>
          <w:szCs w:val="24"/>
          <w:lang w:val="pl-PL"/>
        </w:rPr>
        <w:t xml:space="preserve">, </w:t>
      </w:r>
      <w:r w:rsidR="00387064" w:rsidRPr="00C06489">
        <w:rPr>
          <w:rFonts w:ascii="Arial" w:hAnsi="Arial" w:cs="Arial"/>
          <w:color w:val="000000"/>
          <w:sz w:val="24"/>
          <w:szCs w:val="24"/>
          <w:lang w:val="pl-PL"/>
        </w:rPr>
        <w:t>with Auerbach and Kossoff</w:t>
      </w:r>
      <w:r w:rsidR="00634F5C">
        <w:rPr>
          <w:rFonts w:ascii="Arial" w:hAnsi="Arial" w:cs="Arial"/>
          <w:color w:val="000000"/>
          <w:sz w:val="24"/>
          <w:szCs w:val="24"/>
          <w:lang w:val="pl-PL"/>
        </w:rPr>
        <w:t xml:space="preserve">  - and RB Kitaj</w:t>
      </w:r>
      <w:r w:rsidR="008F758A">
        <w:rPr>
          <w:rStyle w:val="FootnoteReference"/>
          <w:rFonts w:ascii="Arial" w:hAnsi="Arial" w:cs="Arial"/>
          <w:color w:val="000000"/>
          <w:sz w:val="24"/>
          <w:szCs w:val="24"/>
          <w:lang w:val="pl-PL"/>
        </w:rPr>
        <w:footnoteReference w:id="1"/>
      </w:r>
      <w:r w:rsidR="00634F5C">
        <w:rPr>
          <w:rFonts w:ascii="Arial" w:hAnsi="Arial" w:cs="Arial"/>
          <w:color w:val="000000"/>
          <w:sz w:val="24"/>
          <w:szCs w:val="24"/>
          <w:lang w:val="pl-PL"/>
        </w:rPr>
        <w:t xml:space="preserve"> - </w:t>
      </w:r>
      <w:r w:rsidR="00387064" w:rsidRPr="00C06489">
        <w:rPr>
          <w:rFonts w:ascii="Arial" w:hAnsi="Arial" w:cs="Arial"/>
          <w:color w:val="000000"/>
          <w:sz w:val="24"/>
          <w:szCs w:val="24"/>
          <w:lang w:val="pl-PL"/>
        </w:rPr>
        <w:t>as an expressive</w:t>
      </w:r>
      <w:r w:rsidR="006344B1" w:rsidRPr="00C06489">
        <w:rPr>
          <w:rFonts w:ascii="Arial" w:hAnsi="Arial" w:cs="Arial"/>
          <w:color w:val="000000"/>
          <w:sz w:val="24"/>
          <w:szCs w:val="24"/>
          <w:lang w:val="pl-PL"/>
        </w:rPr>
        <w:t xml:space="preserve">, </w:t>
      </w:r>
      <w:r w:rsidR="006344B1" w:rsidRPr="00C06489">
        <w:rPr>
          <w:rFonts w:ascii="Arial" w:hAnsi="Arial" w:cs="Arial"/>
          <w:sz w:val="24"/>
          <w:szCs w:val="24"/>
        </w:rPr>
        <w:t>“</w:t>
      </w:r>
      <w:r w:rsidR="006344B1" w:rsidRPr="00C06489">
        <w:rPr>
          <w:rFonts w:ascii="Arial" w:hAnsi="Arial" w:cs="Arial"/>
          <w:color w:val="000000"/>
          <w:sz w:val="24"/>
          <w:szCs w:val="24"/>
          <w:lang w:val="pl-PL"/>
        </w:rPr>
        <w:t xml:space="preserve">School of London” </w:t>
      </w:r>
      <w:r w:rsidR="00387064" w:rsidRPr="00C06489">
        <w:rPr>
          <w:rFonts w:ascii="Arial" w:hAnsi="Arial" w:cs="Arial"/>
          <w:color w:val="000000"/>
          <w:sz w:val="24"/>
          <w:szCs w:val="24"/>
          <w:lang w:val="pl-PL"/>
        </w:rPr>
        <w:t xml:space="preserve">painter </w:t>
      </w:r>
      <w:r w:rsidR="007E5694" w:rsidRPr="00C06489">
        <w:rPr>
          <w:rFonts w:ascii="Arial" w:hAnsi="Arial" w:cs="Arial"/>
          <w:color w:val="000000"/>
          <w:sz w:val="24"/>
          <w:szCs w:val="24"/>
          <w:lang w:val="pl-PL"/>
        </w:rPr>
        <w:t>(Kyander, 2015).</w:t>
      </w:r>
    </w:p>
    <w:p w14:paraId="55A7695F" w14:textId="77777777" w:rsidR="004E1267" w:rsidRDefault="003662A8" w:rsidP="00925BB0">
      <w:pPr>
        <w:pStyle w:val="Caption"/>
        <w:rPr>
          <w:rFonts w:ascii="Arial" w:hAnsi="Arial" w:cs="Arial"/>
          <w:sz w:val="24"/>
          <w:szCs w:val="24"/>
        </w:rPr>
      </w:pPr>
      <w:r w:rsidRPr="00C06489">
        <w:rPr>
          <w:rFonts w:ascii="Arial" w:hAnsi="Arial" w:cs="Arial"/>
          <w:noProof/>
          <w:color w:val="000000"/>
          <w:sz w:val="24"/>
          <w:szCs w:val="24"/>
          <w:lang w:eastAsia="en-GB"/>
        </w:rPr>
        <w:lastRenderedPageBreak/>
        <w:drawing>
          <wp:inline distT="0" distB="0" distL="0" distR="0" wp14:anchorId="4B2F9DBC" wp14:editId="7CC30DB5">
            <wp:extent cx="5349816" cy="66751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TATE T14290_10.jpg"/>
                    <pic:cNvPicPr/>
                  </pic:nvPicPr>
                  <pic:blipFill>
                    <a:blip r:embed="rId11">
                      <a:extLst>
                        <a:ext uri="{28A0092B-C50C-407E-A947-70E740481C1C}">
                          <a14:useLocalDpi xmlns:a14="http://schemas.microsoft.com/office/drawing/2010/main" val="0"/>
                        </a:ext>
                      </a:extLst>
                    </a:blip>
                    <a:stretch>
                      <a:fillRect/>
                    </a:stretch>
                  </pic:blipFill>
                  <pic:spPr>
                    <a:xfrm>
                      <a:off x="0" y="0"/>
                      <a:ext cx="5350801" cy="6676349"/>
                    </a:xfrm>
                    <a:prstGeom prst="rect">
                      <a:avLst/>
                    </a:prstGeom>
                  </pic:spPr>
                </pic:pic>
              </a:graphicData>
            </a:graphic>
          </wp:inline>
        </w:drawing>
      </w:r>
      <w:r w:rsidR="00925BB0" w:rsidRPr="00C06489">
        <w:rPr>
          <w:rFonts w:ascii="Arial" w:hAnsi="Arial" w:cs="Arial"/>
          <w:sz w:val="24"/>
          <w:szCs w:val="24"/>
        </w:rPr>
        <w:t xml:space="preserve">  </w:t>
      </w:r>
    </w:p>
    <w:p w14:paraId="4B8168D7" w14:textId="1F22C290" w:rsidR="00925BB0" w:rsidRPr="00C06489" w:rsidRDefault="004E1267" w:rsidP="00925BB0">
      <w:pPr>
        <w:pStyle w:val="Caption"/>
        <w:rPr>
          <w:rFonts w:ascii="Arial" w:hAnsi="Arial" w:cs="Arial"/>
          <w:sz w:val="24"/>
          <w:szCs w:val="24"/>
        </w:rPr>
      </w:pPr>
      <w:r>
        <w:rPr>
          <w:rFonts w:cstheme="minorHAnsi"/>
        </w:rPr>
        <w:t xml:space="preserve">Figure </w:t>
      </w:r>
      <w:r w:rsidRPr="004E1267">
        <w:rPr>
          <w:rFonts w:cstheme="minorHAnsi"/>
        </w:rPr>
        <w:t>1</w:t>
      </w:r>
      <w:r w:rsidR="00925BB0" w:rsidRPr="004E1267">
        <w:rPr>
          <w:rFonts w:cstheme="minorHAnsi"/>
        </w:rPr>
        <w:t xml:space="preserve">. </w:t>
      </w:r>
      <w:r w:rsidR="00046CB1">
        <w:rPr>
          <w:rFonts w:cstheme="minorHAnsi"/>
        </w:rPr>
        <w:t>Table</w:t>
      </w:r>
      <w:r w:rsidR="00BC6A5F">
        <w:rPr>
          <w:rFonts w:cstheme="minorHAnsi"/>
        </w:rPr>
        <w:t>, 1959</w:t>
      </w:r>
    </w:p>
    <w:p w14:paraId="36022F70" w14:textId="282BB9BB" w:rsidR="00A7316E" w:rsidRPr="00C06489" w:rsidRDefault="00884F89" w:rsidP="00E760AB">
      <w:pPr>
        <w:spacing w:line="480" w:lineRule="auto"/>
        <w:rPr>
          <w:rFonts w:ascii="Arial" w:hAnsi="Arial" w:cs="Arial"/>
          <w:bCs/>
          <w:sz w:val="24"/>
          <w:szCs w:val="24"/>
        </w:rPr>
      </w:pPr>
      <w:r w:rsidRPr="00C06489">
        <w:rPr>
          <w:rFonts w:ascii="Arial" w:hAnsi="Arial" w:cs="Arial"/>
          <w:bCs/>
          <w:sz w:val="24"/>
          <w:szCs w:val="24"/>
        </w:rPr>
        <w:t>Returning to his practice in 1956,</w:t>
      </w:r>
      <w:r w:rsidRPr="00C06489">
        <w:rPr>
          <w:rFonts w:ascii="Arial" w:hAnsi="Arial" w:cs="Arial"/>
          <w:sz w:val="24"/>
          <w:szCs w:val="24"/>
        </w:rPr>
        <w:t xml:space="preserve"> Metzger resumed painting, climaxing in 1959 with the </w:t>
      </w:r>
      <w:r w:rsidRPr="00C06489">
        <w:rPr>
          <w:rFonts w:ascii="Arial" w:hAnsi="Arial" w:cs="Arial"/>
          <w:i/>
          <w:sz w:val="24"/>
          <w:szCs w:val="24"/>
        </w:rPr>
        <w:t>Table</w:t>
      </w:r>
      <w:r w:rsidRPr="00C06489">
        <w:rPr>
          <w:rFonts w:ascii="Arial" w:hAnsi="Arial" w:cs="Arial"/>
          <w:sz w:val="24"/>
          <w:szCs w:val="24"/>
        </w:rPr>
        <w:t xml:space="preserve"> series that </w:t>
      </w:r>
      <w:r w:rsidR="0038248B" w:rsidRPr="00C06489">
        <w:rPr>
          <w:rFonts w:ascii="Arial" w:hAnsi="Arial" w:cs="Arial"/>
          <w:sz w:val="24"/>
          <w:szCs w:val="24"/>
        </w:rPr>
        <w:t>though</w:t>
      </w:r>
      <w:r w:rsidRPr="00C06489">
        <w:rPr>
          <w:rFonts w:ascii="Arial" w:hAnsi="Arial" w:cs="Arial"/>
          <w:sz w:val="24"/>
          <w:szCs w:val="24"/>
        </w:rPr>
        <w:t xml:space="preserve"> </w:t>
      </w:r>
      <w:r w:rsidR="003662A8" w:rsidRPr="00C06489">
        <w:rPr>
          <w:rFonts w:ascii="Arial" w:hAnsi="Arial" w:cs="Arial"/>
          <w:sz w:val="24"/>
          <w:szCs w:val="24"/>
        </w:rPr>
        <w:t xml:space="preserve">more </w:t>
      </w:r>
      <w:r w:rsidRPr="00C06489">
        <w:rPr>
          <w:rFonts w:ascii="Arial" w:hAnsi="Arial" w:cs="Arial"/>
          <w:sz w:val="24"/>
          <w:szCs w:val="24"/>
        </w:rPr>
        <w:t xml:space="preserve">radical than his previous work (Wilson, 2014) could not anticipate his imminent shift to conceptual </w:t>
      </w:r>
      <w:r w:rsidR="000F0D98">
        <w:rPr>
          <w:rFonts w:ascii="Arial" w:hAnsi="Arial" w:cs="Arial"/>
          <w:sz w:val="24"/>
          <w:szCs w:val="24"/>
        </w:rPr>
        <w:t xml:space="preserve">and performance </w:t>
      </w:r>
      <w:r w:rsidRPr="00C06489">
        <w:rPr>
          <w:rFonts w:ascii="Arial" w:hAnsi="Arial" w:cs="Arial"/>
          <w:sz w:val="24"/>
          <w:szCs w:val="24"/>
        </w:rPr>
        <w:t xml:space="preserve">art. </w:t>
      </w:r>
      <w:r w:rsidR="00CD26D2" w:rsidRPr="00C06489">
        <w:rPr>
          <w:rFonts w:ascii="Arial" w:hAnsi="Arial" w:cs="Arial"/>
          <w:sz w:val="24"/>
          <w:szCs w:val="24"/>
        </w:rPr>
        <w:t>T</w:t>
      </w:r>
      <w:r w:rsidR="00BB4E12" w:rsidRPr="00C06489">
        <w:rPr>
          <w:rFonts w:ascii="Arial" w:hAnsi="Arial" w:cs="Arial"/>
          <w:sz w:val="24"/>
          <w:szCs w:val="24"/>
        </w:rPr>
        <w:t xml:space="preserve">racking Metzger’s progression beyond painting, while </w:t>
      </w:r>
      <w:r w:rsidRPr="00C06489">
        <w:rPr>
          <w:rFonts w:ascii="Arial" w:hAnsi="Arial" w:cs="Arial"/>
          <w:sz w:val="24"/>
          <w:szCs w:val="24"/>
        </w:rPr>
        <w:t xml:space="preserve">Bomberg was instrumental in </w:t>
      </w:r>
      <w:r w:rsidRPr="00C06489">
        <w:rPr>
          <w:rFonts w:ascii="Arial" w:hAnsi="Arial" w:cs="Arial"/>
          <w:sz w:val="24"/>
          <w:szCs w:val="24"/>
        </w:rPr>
        <w:lastRenderedPageBreak/>
        <w:t xml:space="preserve">Metzger’s artistic development, there were </w:t>
      </w:r>
      <w:r w:rsidR="00CD26D2" w:rsidRPr="00C06489">
        <w:rPr>
          <w:rFonts w:ascii="Arial" w:hAnsi="Arial" w:cs="Arial"/>
          <w:sz w:val="24"/>
          <w:szCs w:val="24"/>
        </w:rPr>
        <w:t>diverse</w:t>
      </w:r>
      <w:r w:rsidRPr="00C06489">
        <w:rPr>
          <w:rFonts w:ascii="Arial" w:hAnsi="Arial" w:cs="Arial"/>
          <w:sz w:val="24"/>
          <w:szCs w:val="24"/>
        </w:rPr>
        <w:t xml:space="preserve"> influences upon </w:t>
      </w:r>
      <w:r w:rsidR="00CD26D2" w:rsidRPr="00C06489">
        <w:rPr>
          <w:rFonts w:ascii="Arial" w:hAnsi="Arial" w:cs="Arial"/>
          <w:sz w:val="24"/>
          <w:szCs w:val="24"/>
        </w:rPr>
        <w:t>him</w:t>
      </w:r>
      <w:r w:rsidRPr="00C06489">
        <w:rPr>
          <w:rFonts w:ascii="Arial" w:hAnsi="Arial" w:cs="Arial"/>
          <w:sz w:val="24"/>
          <w:szCs w:val="24"/>
        </w:rPr>
        <w:t xml:space="preserve">, not least Kurt Schwitters, whom it has been suggested </w:t>
      </w:r>
      <w:r w:rsidR="0038248B" w:rsidRPr="00C06489">
        <w:rPr>
          <w:rFonts w:ascii="Arial" w:hAnsi="Arial" w:cs="Arial"/>
          <w:sz w:val="24"/>
          <w:szCs w:val="24"/>
        </w:rPr>
        <w:t xml:space="preserve">inspired </w:t>
      </w:r>
      <w:r w:rsidRPr="00C06489">
        <w:rPr>
          <w:rFonts w:ascii="Arial" w:hAnsi="Arial" w:cs="Arial"/>
          <w:i/>
          <w:sz w:val="24"/>
          <w:szCs w:val="24"/>
        </w:rPr>
        <w:t>Cardboards</w:t>
      </w:r>
      <w:r w:rsidR="0038248B" w:rsidRPr="00C06489">
        <w:rPr>
          <w:rFonts w:ascii="Arial" w:hAnsi="Arial" w:cs="Arial"/>
          <w:sz w:val="24"/>
          <w:szCs w:val="24"/>
        </w:rPr>
        <w:t>: f</w:t>
      </w:r>
      <w:r w:rsidRPr="00C06489">
        <w:rPr>
          <w:rFonts w:ascii="Arial" w:hAnsi="Arial" w:cs="Arial"/>
          <w:sz w:val="24"/>
          <w:szCs w:val="24"/>
        </w:rPr>
        <w:t xml:space="preserve">rom a young age turned by Dada, Surrealism, Constructivism and Futurism, </w:t>
      </w:r>
      <w:r w:rsidR="007C1C59" w:rsidRPr="00C06489">
        <w:rPr>
          <w:rFonts w:ascii="Arial" w:hAnsi="Arial" w:cs="Arial"/>
          <w:sz w:val="24"/>
          <w:szCs w:val="24"/>
        </w:rPr>
        <w:t>Schwitters’s</w:t>
      </w:r>
      <w:r w:rsidRPr="00C06489">
        <w:rPr>
          <w:rFonts w:ascii="Arial" w:hAnsi="Arial" w:cs="Arial"/>
          <w:sz w:val="24"/>
          <w:szCs w:val="24"/>
        </w:rPr>
        <w:t xml:space="preserve"> collages that influenced him most (Metzger, 2013 cited in Obrist, 2013). Metzger </w:t>
      </w:r>
      <w:r w:rsidR="00074C07">
        <w:rPr>
          <w:rFonts w:ascii="Arial" w:hAnsi="Arial" w:cs="Arial"/>
          <w:sz w:val="24"/>
          <w:szCs w:val="24"/>
        </w:rPr>
        <w:t xml:space="preserve">meanwhile </w:t>
      </w:r>
      <w:r w:rsidRPr="00C06489">
        <w:rPr>
          <w:rFonts w:ascii="Arial" w:hAnsi="Arial" w:cs="Arial"/>
          <w:sz w:val="24"/>
          <w:szCs w:val="24"/>
        </w:rPr>
        <w:t>trawled the art bookshops of Charing Cross Road for inspiration (Metzger, 2007 cited in Obrist, 2007).</w:t>
      </w:r>
      <w:r w:rsidR="001D0EDC" w:rsidRPr="00C06489">
        <w:rPr>
          <w:rFonts w:ascii="Arial" w:hAnsi="Arial" w:cs="Arial"/>
          <w:sz w:val="24"/>
          <w:szCs w:val="24"/>
        </w:rPr>
        <w:t xml:space="preserve"> </w:t>
      </w:r>
      <w:r w:rsidRPr="00C06489">
        <w:rPr>
          <w:rFonts w:ascii="Arial" w:hAnsi="Arial" w:cs="Arial"/>
          <w:sz w:val="24"/>
          <w:szCs w:val="24"/>
        </w:rPr>
        <w:t xml:space="preserve">Perceptibly, </w:t>
      </w:r>
      <w:r w:rsidR="006A7038">
        <w:rPr>
          <w:rFonts w:ascii="Arial" w:hAnsi="Arial" w:cs="Arial"/>
          <w:sz w:val="24"/>
          <w:szCs w:val="24"/>
        </w:rPr>
        <w:t>he</w:t>
      </w:r>
      <w:r w:rsidRPr="00C06489">
        <w:rPr>
          <w:rFonts w:ascii="Arial" w:hAnsi="Arial" w:cs="Arial"/>
          <w:sz w:val="24"/>
          <w:szCs w:val="24"/>
        </w:rPr>
        <w:t xml:space="preserve"> </w:t>
      </w:r>
      <w:r w:rsidR="00B71D87" w:rsidRPr="00C06489">
        <w:rPr>
          <w:rFonts w:ascii="Arial" w:hAnsi="Arial" w:cs="Arial"/>
          <w:sz w:val="24"/>
          <w:szCs w:val="24"/>
        </w:rPr>
        <w:t xml:space="preserve">was </w:t>
      </w:r>
      <w:r w:rsidR="00E57BA8" w:rsidRPr="00C06489">
        <w:rPr>
          <w:rFonts w:ascii="Arial" w:hAnsi="Arial" w:cs="Arial"/>
          <w:sz w:val="24"/>
          <w:szCs w:val="24"/>
        </w:rPr>
        <w:t xml:space="preserve">moving </w:t>
      </w:r>
      <w:r w:rsidRPr="00C06489">
        <w:rPr>
          <w:rFonts w:ascii="Arial" w:hAnsi="Arial" w:cs="Arial"/>
          <w:sz w:val="24"/>
          <w:szCs w:val="24"/>
        </w:rPr>
        <w:t xml:space="preserve">to </w:t>
      </w:r>
      <w:r w:rsidR="001B7215" w:rsidRPr="00C06489">
        <w:rPr>
          <w:rFonts w:ascii="Arial" w:hAnsi="Arial" w:cs="Arial"/>
          <w:sz w:val="24"/>
          <w:szCs w:val="24"/>
        </w:rPr>
        <w:t>supplant</w:t>
      </w:r>
      <w:r w:rsidRPr="00C06489">
        <w:rPr>
          <w:rFonts w:ascii="Arial" w:hAnsi="Arial" w:cs="Arial"/>
          <w:sz w:val="24"/>
          <w:szCs w:val="24"/>
        </w:rPr>
        <w:t xml:space="preserve"> painting with </w:t>
      </w:r>
      <w:r w:rsidR="003662A8" w:rsidRPr="00C06489">
        <w:rPr>
          <w:rFonts w:ascii="Arial" w:hAnsi="Arial" w:cs="Arial"/>
          <w:sz w:val="24"/>
          <w:szCs w:val="24"/>
        </w:rPr>
        <w:t xml:space="preserve">work </w:t>
      </w:r>
      <w:r w:rsidRPr="00C06489">
        <w:rPr>
          <w:rFonts w:ascii="Arial" w:hAnsi="Arial" w:cs="Arial"/>
          <w:sz w:val="24"/>
          <w:szCs w:val="24"/>
        </w:rPr>
        <w:t>more personal</w:t>
      </w:r>
      <w:r w:rsidR="00C4261C" w:rsidRPr="00C06489">
        <w:rPr>
          <w:rFonts w:ascii="Arial" w:hAnsi="Arial" w:cs="Arial"/>
          <w:sz w:val="24"/>
          <w:szCs w:val="24"/>
        </w:rPr>
        <w:t xml:space="preserve"> and </w:t>
      </w:r>
      <w:r w:rsidRPr="00C06489">
        <w:rPr>
          <w:rFonts w:ascii="Arial" w:hAnsi="Arial" w:cs="Arial"/>
          <w:sz w:val="24"/>
          <w:szCs w:val="24"/>
        </w:rPr>
        <w:t>unprecedented</w:t>
      </w:r>
      <w:r w:rsidR="00E57BA8" w:rsidRPr="00C06489">
        <w:rPr>
          <w:rFonts w:ascii="Arial" w:hAnsi="Arial" w:cs="Arial"/>
          <w:sz w:val="24"/>
          <w:szCs w:val="24"/>
        </w:rPr>
        <w:t xml:space="preserve">. </w:t>
      </w:r>
    </w:p>
    <w:p w14:paraId="1F98D25D" w14:textId="646BE2F2" w:rsidR="00FE1B72" w:rsidRDefault="00E57BA8" w:rsidP="00E760AB">
      <w:pPr>
        <w:spacing w:line="480" w:lineRule="auto"/>
        <w:rPr>
          <w:rFonts w:ascii="Arial" w:hAnsi="Arial" w:cs="Arial"/>
          <w:color w:val="auto"/>
          <w:sz w:val="24"/>
          <w:szCs w:val="24"/>
        </w:rPr>
      </w:pPr>
      <w:r w:rsidRPr="00C06489">
        <w:rPr>
          <w:rFonts w:ascii="Arial" w:hAnsi="Arial" w:cs="Arial"/>
          <w:sz w:val="24"/>
          <w:szCs w:val="24"/>
        </w:rPr>
        <w:t>T</w:t>
      </w:r>
      <w:r w:rsidR="00EA2FBE" w:rsidRPr="00C06489">
        <w:rPr>
          <w:rFonts w:ascii="Arial" w:hAnsi="Arial" w:cs="Arial"/>
          <w:color w:val="auto"/>
          <w:sz w:val="24"/>
          <w:szCs w:val="24"/>
        </w:rPr>
        <w:t xml:space="preserve">here </w:t>
      </w:r>
      <w:r w:rsidR="00B71D87" w:rsidRPr="00C06489">
        <w:rPr>
          <w:rFonts w:ascii="Arial" w:hAnsi="Arial" w:cs="Arial"/>
          <w:color w:val="auto"/>
          <w:sz w:val="24"/>
          <w:szCs w:val="24"/>
        </w:rPr>
        <w:t>were</w:t>
      </w:r>
      <w:r w:rsidR="00EA2FBE" w:rsidRPr="00C06489">
        <w:rPr>
          <w:rFonts w:ascii="Arial" w:hAnsi="Arial" w:cs="Arial"/>
          <w:color w:val="auto"/>
          <w:sz w:val="24"/>
          <w:szCs w:val="24"/>
        </w:rPr>
        <w:t xml:space="preserve"> portents. </w:t>
      </w:r>
      <w:r w:rsidR="00EA2FBE" w:rsidRPr="00C06489">
        <w:rPr>
          <w:rStyle w:val="StrongEmphasis"/>
          <w:rFonts w:ascii="Arial" w:hAnsi="Arial" w:cs="Arial"/>
          <w:b w:val="0"/>
          <w:color w:val="000000"/>
          <w:sz w:val="24"/>
          <w:szCs w:val="24"/>
        </w:rPr>
        <w:t xml:space="preserve">Gabo and Moholy-Nagy’s efforts to challenge sculpture with motion and light, and the disruption of canonical, figurative painting by Abstract Expressionism </w:t>
      </w:r>
      <w:r w:rsidR="00C4261C" w:rsidRPr="00C06489">
        <w:rPr>
          <w:rStyle w:val="StrongEmphasis"/>
          <w:rFonts w:ascii="Arial" w:hAnsi="Arial" w:cs="Arial"/>
          <w:b w:val="0"/>
          <w:color w:val="000000"/>
          <w:sz w:val="24"/>
          <w:szCs w:val="24"/>
        </w:rPr>
        <w:t xml:space="preserve">baited </w:t>
      </w:r>
      <w:r w:rsidR="00EA2FBE" w:rsidRPr="00C06489">
        <w:rPr>
          <w:rStyle w:val="StrongEmphasis"/>
          <w:rFonts w:ascii="Arial" w:hAnsi="Arial" w:cs="Arial"/>
          <w:b w:val="0"/>
          <w:color w:val="000000"/>
          <w:sz w:val="24"/>
          <w:szCs w:val="24"/>
        </w:rPr>
        <w:t>Metzger to ex</w:t>
      </w:r>
      <w:r w:rsidR="00C4261C" w:rsidRPr="00C06489">
        <w:rPr>
          <w:rStyle w:val="StrongEmphasis"/>
          <w:rFonts w:ascii="Arial" w:hAnsi="Arial" w:cs="Arial"/>
          <w:b w:val="0"/>
          <w:color w:val="000000"/>
          <w:sz w:val="24"/>
          <w:szCs w:val="24"/>
        </w:rPr>
        <w:t>ten</w:t>
      </w:r>
      <w:r w:rsidR="00EA2FBE" w:rsidRPr="00C06489">
        <w:rPr>
          <w:rStyle w:val="StrongEmphasis"/>
          <w:rFonts w:ascii="Arial" w:hAnsi="Arial" w:cs="Arial"/>
          <w:b w:val="0"/>
          <w:color w:val="000000"/>
          <w:sz w:val="24"/>
          <w:szCs w:val="24"/>
        </w:rPr>
        <w:t>d kinetic art forms through literal destruction</w:t>
      </w:r>
      <w:r w:rsidR="00EA2FBE" w:rsidRPr="00C06489">
        <w:rPr>
          <w:rFonts w:ascii="Arial" w:hAnsi="Arial" w:cs="Arial"/>
          <w:sz w:val="24"/>
          <w:szCs w:val="24"/>
        </w:rPr>
        <w:t xml:space="preserve"> </w:t>
      </w:r>
      <w:r w:rsidR="00EA2FBE" w:rsidRPr="00C06489">
        <w:rPr>
          <w:rStyle w:val="StrongEmphasis"/>
          <w:rFonts w:ascii="Arial" w:hAnsi="Arial" w:cs="Arial"/>
          <w:b w:val="0"/>
          <w:color w:val="000000"/>
          <w:sz w:val="24"/>
          <w:szCs w:val="24"/>
        </w:rPr>
        <w:t xml:space="preserve">(Suchin, 2003; Metzger,1965 cited in </w:t>
      </w:r>
      <w:r w:rsidR="00EA2FBE" w:rsidRPr="00C06489">
        <w:rPr>
          <w:rFonts w:ascii="Arial" w:hAnsi="Arial" w:cs="Arial"/>
          <w:sz w:val="24"/>
          <w:szCs w:val="24"/>
        </w:rPr>
        <w:t xml:space="preserve">Glew, 1995). </w:t>
      </w:r>
      <w:r w:rsidR="00EA2FBE" w:rsidRPr="00C06489">
        <w:rPr>
          <w:rFonts w:ascii="Arial" w:hAnsi="Arial" w:cs="Arial"/>
          <w:color w:val="auto"/>
          <w:sz w:val="24"/>
          <w:szCs w:val="24"/>
        </w:rPr>
        <w:t xml:space="preserve">In 1958, in the catalogue for the </w:t>
      </w:r>
      <w:r w:rsidR="00EA2FBE" w:rsidRPr="00C06489">
        <w:rPr>
          <w:rStyle w:val="fontstyle01"/>
          <w:rFonts w:ascii="Arial" w:hAnsi="Arial" w:cs="Arial"/>
          <w:color w:val="auto"/>
          <w:sz w:val="24"/>
          <w:szCs w:val="24"/>
        </w:rPr>
        <w:t>Kurt Schwitter’s retrospective at the Lord’s Gallery in London that Metzger visited London to explore</w:t>
      </w:r>
      <w:r w:rsidR="00EA2FBE" w:rsidRPr="00C06489">
        <w:rPr>
          <w:rFonts w:ascii="Arial" w:hAnsi="Arial" w:cs="Arial"/>
          <w:color w:val="auto"/>
          <w:sz w:val="24"/>
          <w:szCs w:val="24"/>
        </w:rPr>
        <w:t xml:space="preserve">, Alan Bowness observed that Metzger’s art </w:t>
      </w:r>
    </w:p>
    <w:p w14:paraId="0E295E9F" w14:textId="40A96AA0" w:rsidR="00FE1B72" w:rsidRDefault="00FE1B72" w:rsidP="00FE1B72">
      <w:pPr>
        <w:spacing w:after="0" w:line="240" w:lineRule="auto"/>
        <w:rPr>
          <w:rFonts w:ascii="Arial" w:hAnsi="Arial" w:cs="Arial"/>
          <w:color w:val="auto"/>
          <w:sz w:val="24"/>
          <w:szCs w:val="24"/>
        </w:rPr>
      </w:pPr>
      <w:r>
        <w:rPr>
          <w:rFonts w:ascii="Arial" w:hAnsi="Arial" w:cs="Arial"/>
          <w:color w:val="auto"/>
          <w:sz w:val="24"/>
          <w:szCs w:val="24"/>
        </w:rPr>
        <w:t xml:space="preserve">     </w:t>
      </w:r>
      <w:r w:rsidR="00EA2FBE" w:rsidRPr="00C06489">
        <w:rPr>
          <w:rFonts w:ascii="Arial" w:hAnsi="Arial" w:cs="Arial"/>
          <w:color w:val="auto"/>
          <w:sz w:val="24"/>
          <w:szCs w:val="24"/>
        </w:rPr>
        <w:t xml:space="preserve">[…] one could interpret [...] as a protest against the false and shiny standards of </w:t>
      </w:r>
      <w:r>
        <w:rPr>
          <w:rFonts w:ascii="Arial" w:hAnsi="Arial" w:cs="Arial"/>
          <w:color w:val="auto"/>
          <w:sz w:val="24"/>
          <w:szCs w:val="24"/>
        </w:rPr>
        <w:t xml:space="preserve">             </w:t>
      </w:r>
    </w:p>
    <w:p w14:paraId="1886A4C5" w14:textId="27885574" w:rsidR="00FE1B72" w:rsidRDefault="00FE1B72" w:rsidP="00FE1B72">
      <w:pPr>
        <w:spacing w:after="0" w:line="240" w:lineRule="auto"/>
        <w:rPr>
          <w:rFonts w:ascii="Arial" w:hAnsi="Arial" w:cs="Arial"/>
          <w:color w:val="auto"/>
          <w:sz w:val="24"/>
          <w:szCs w:val="24"/>
        </w:rPr>
      </w:pPr>
      <w:r>
        <w:rPr>
          <w:rFonts w:ascii="Arial" w:hAnsi="Arial" w:cs="Arial"/>
          <w:color w:val="auto"/>
          <w:sz w:val="24"/>
          <w:szCs w:val="24"/>
        </w:rPr>
        <w:t xml:space="preserve">     </w:t>
      </w:r>
      <w:r w:rsidR="00EA2FBE" w:rsidRPr="00C06489">
        <w:rPr>
          <w:rFonts w:ascii="Arial" w:hAnsi="Arial" w:cs="Arial"/>
          <w:color w:val="auto"/>
          <w:sz w:val="24"/>
          <w:szCs w:val="24"/>
        </w:rPr>
        <w:t xml:space="preserve">modern society, or as an almost mystical affirmation of the value of everything, </w:t>
      </w:r>
      <w:r>
        <w:rPr>
          <w:rFonts w:ascii="Arial" w:hAnsi="Arial" w:cs="Arial"/>
          <w:color w:val="auto"/>
          <w:sz w:val="24"/>
          <w:szCs w:val="24"/>
        </w:rPr>
        <w:t xml:space="preserve">  </w:t>
      </w:r>
    </w:p>
    <w:p w14:paraId="1AA6011E" w14:textId="77777777" w:rsidR="00FE1B72" w:rsidRDefault="00FE1B72" w:rsidP="00FE1B72">
      <w:pPr>
        <w:spacing w:after="0" w:line="240" w:lineRule="auto"/>
        <w:rPr>
          <w:rFonts w:ascii="Arial" w:hAnsi="Arial" w:cs="Arial"/>
          <w:color w:val="auto"/>
          <w:sz w:val="24"/>
          <w:szCs w:val="24"/>
        </w:rPr>
      </w:pPr>
      <w:r>
        <w:rPr>
          <w:rFonts w:ascii="Arial" w:hAnsi="Arial" w:cs="Arial"/>
          <w:color w:val="auto"/>
          <w:sz w:val="24"/>
          <w:szCs w:val="24"/>
        </w:rPr>
        <w:t xml:space="preserve">     </w:t>
      </w:r>
      <w:r w:rsidR="00EA2FBE" w:rsidRPr="00C06489">
        <w:rPr>
          <w:rFonts w:ascii="Arial" w:hAnsi="Arial" w:cs="Arial"/>
          <w:color w:val="auto"/>
          <w:sz w:val="24"/>
          <w:szCs w:val="24"/>
        </w:rPr>
        <w:t xml:space="preserve">even that which is rejected and despised, or perhaps as a psychological </w:t>
      </w:r>
    </w:p>
    <w:p w14:paraId="148D4187" w14:textId="5BDD4567" w:rsidR="00FE1B72" w:rsidRDefault="00FE1B72" w:rsidP="00FE1B72">
      <w:pPr>
        <w:spacing w:after="0" w:line="240" w:lineRule="auto"/>
        <w:rPr>
          <w:rFonts w:ascii="Arial" w:hAnsi="Arial" w:cs="Arial"/>
          <w:color w:val="auto"/>
          <w:sz w:val="24"/>
          <w:szCs w:val="24"/>
        </w:rPr>
      </w:pPr>
      <w:r>
        <w:rPr>
          <w:rFonts w:ascii="Arial" w:hAnsi="Arial" w:cs="Arial"/>
          <w:color w:val="auto"/>
          <w:sz w:val="24"/>
          <w:szCs w:val="24"/>
        </w:rPr>
        <w:t xml:space="preserve">     </w:t>
      </w:r>
      <w:r w:rsidR="00EA2FBE" w:rsidRPr="00C06489">
        <w:rPr>
          <w:rFonts w:ascii="Arial" w:hAnsi="Arial" w:cs="Arial"/>
          <w:color w:val="auto"/>
          <w:sz w:val="24"/>
          <w:szCs w:val="24"/>
        </w:rPr>
        <w:t>necessity on the artist’s part to identify himself with what has been cast out</w:t>
      </w:r>
    </w:p>
    <w:p w14:paraId="15E67842" w14:textId="7AAD0C7A" w:rsidR="00FE1B72" w:rsidRDefault="00FE1B72" w:rsidP="00FE1B72">
      <w:pPr>
        <w:spacing w:after="0" w:line="240" w:lineRule="auto"/>
        <w:rPr>
          <w:rFonts w:ascii="Arial" w:hAnsi="Arial" w:cs="Arial"/>
          <w:color w:val="auto"/>
          <w:sz w:val="24"/>
          <w:szCs w:val="24"/>
        </w:rPr>
      </w:pPr>
      <w:r>
        <w:rPr>
          <w:rFonts w:ascii="Arial" w:hAnsi="Arial" w:cs="Arial"/>
          <w:color w:val="auto"/>
          <w:sz w:val="24"/>
          <w:szCs w:val="24"/>
        </w:rPr>
        <w:t xml:space="preserve">     </w:t>
      </w:r>
      <w:r w:rsidR="00EA2FBE" w:rsidRPr="00C06489">
        <w:rPr>
          <w:rFonts w:ascii="Arial" w:hAnsi="Arial" w:cs="Arial"/>
          <w:color w:val="auto"/>
          <w:sz w:val="24"/>
          <w:szCs w:val="24"/>
        </w:rPr>
        <w:t>(Bowness, 1958 cited in Wilson, 2008: 184)</w:t>
      </w:r>
    </w:p>
    <w:p w14:paraId="5BC492C3" w14:textId="77777777" w:rsidR="00FE1B72" w:rsidRDefault="00FE1B72" w:rsidP="00FE1B72">
      <w:pPr>
        <w:spacing w:after="0" w:line="240" w:lineRule="auto"/>
        <w:rPr>
          <w:rFonts w:ascii="Arial" w:hAnsi="Arial" w:cs="Arial"/>
          <w:color w:val="auto"/>
          <w:sz w:val="24"/>
          <w:szCs w:val="24"/>
        </w:rPr>
      </w:pPr>
    </w:p>
    <w:p w14:paraId="71941F9E" w14:textId="1B7C2CF0" w:rsidR="00884F89" w:rsidRPr="00C06489" w:rsidRDefault="00074C07" w:rsidP="00E760AB">
      <w:pPr>
        <w:spacing w:line="480" w:lineRule="auto"/>
        <w:rPr>
          <w:rFonts w:ascii="Arial" w:hAnsi="Arial" w:cs="Arial"/>
          <w:color w:val="000000"/>
          <w:sz w:val="24"/>
          <w:szCs w:val="24"/>
        </w:rPr>
      </w:pPr>
      <w:r>
        <w:rPr>
          <w:rFonts w:ascii="Arial" w:hAnsi="Arial" w:cs="Arial"/>
          <w:bCs/>
          <w:sz w:val="24"/>
          <w:szCs w:val="24"/>
        </w:rPr>
        <w:lastRenderedPageBreak/>
        <w:t>W</w:t>
      </w:r>
      <w:r w:rsidR="00884F89" w:rsidRPr="00C06489">
        <w:rPr>
          <w:rFonts w:ascii="Arial" w:hAnsi="Arial" w:cs="Arial"/>
          <w:bCs/>
          <w:sz w:val="24"/>
          <w:szCs w:val="24"/>
        </w:rPr>
        <w:t>hen it came, Metzger’s</w:t>
      </w:r>
      <w:r w:rsidR="0056718B">
        <w:rPr>
          <w:rFonts w:ascii="Arial" w:hAnsi="Arial" w:cs="Arial"/>
          <w:bCs/>
          <w:sz w:val="24"/>
          <w:szCs w:val="24"/>
        </w:rPr>
        <w:t xml:space="preserve"> </w:t>
      </w:r>
      <w:r w:rsidR="00884F89" w:rsidRPr="00C06489">
        <w:rPr>
          <w:rFonts w:ascii="Arial" w:hAnsi="Arial" w:cs="Arial"/>
          <w:bCs/>
          <w:sz w:val="24"/>
          <w:szCs w:val="24"/>
        </w:rPr>
        <w:t>response to the challenge of a soulless world</w:t>
      </w:r>
      <w:r w:rsidR="00644CFB" w:rsidRPr="00C06489">
        <w:rPr>
          <w:rFonts w:ascii="Arial" w:hAnsi="Arial" w:cs="Arial"/>
          <w:bCs/>
          <w:sz w:val="24"/>
          <w:szCs w:val="24"/>
        </w:rPr>
        <w:t xml:space="preserve"> </w:t>
      </w:r>
      <w:r w:rsidR="001A3969" w:rsidRPr="00C06489">
        <w:rPr>
          <w:rFonts w:ascii="Arial" w:hAnsi="Arial" w:cs="Arial"/>
          <w:bCs/>
          <w:sz w:val="24"/>
          <w:szCs w:val="24"/>
        </w:rPr>
        <w:t xml:space="preserve">was </w:t>
      </w:r>
      <w:r w:rsidR="00FB27AF" w:rsidRPr="00C06489">
        <w:rPr>
          <w:rFonts w:ascii="Arial" w:hAnsi="Arial" w:cs="Arial"/>
          <w:bCs/>
          <w:sz w:val="24"/>
          <w:szCs w:val="24"/>
        </w:rPr>
        <w:t>masterful</w:t>
      </w:r>
      <w:r w:rsidR="00B71D87" w:rsidRPr="00C06489">
        <w:rPr>
          <w:rFonts w:ascii="Arial" w:hAnsi="Arial" w:cs="Arial"/>
          <w:bCs/>
          <w:sz w:val="24"/>
          <w:szCs w:val="24"/>
        </w:rPr>
        <w:t>ly</w:t>
      </w:r>
      <w:r w:rsidR="001A3969" w:rsidRPr="00C06489">
        <w:rPr>
          <w:rFonts w:ascii="Arial" w:hAnsi="Arial" w:cs="Arial"/>
          <w:bCs/>
          <w:sz w:val="24"/>
          <w:szCs w:val="24"/>
        </w:rPr>
        <w:t>, oddly mute</w:t>
      </w:r>
      <w:r w:rsidR="00884F89" w:rsidRPr="00C06489">
        <w:rPr>
          <w:rFonts w:ascii="Arial" w:hAnsi="Arial" w:cs="Arial"/>
          <w:bCs/>
          <w:sz w:val="24"/>
          <w:szCs w:val="24"/>
        </w:rPr>
        <w:t xml:space="preserve">. </w:t>
      </w:r>
      <w:r w:rsidR="00724BB5" w:rsidRPr="00C06489">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3AABBA5C" wp14:editId="5F922698">
                <wp:simplePos x="0" y="0"/>
                <wp:positionH relativeFrom="column">
                  <wp:posOffset>0</wp:posOffset>
                </wp:positionH>
                <wp:positionV relativeFrom="paragraph">
                  <wp:posOffset>4087495</wp:posOffset>
                </wp:positionV>
                <wp:extent cx="3384550" cy="152400"/>
                <wp:effectExtent l="0" t="0" r="6350" b="0"/>
                <wp:wrapSquare wrapText="bothSides"/>
                <wp:docPr id="5" name="Text Box 5"/>
                <wp:cNvGraphicFramePr/>
                <a:graphic xmlns:a="http://schemas.openxmlformats.org/drawingml/2006/main">
                  <a:graphicData uri="http://schemas.microsoft.com/office/word/2010/wordprocessingShape">
                    <wps:wsp>
                      <wps:cNvSpPr txBox="1"/>
                      <wps:spPr>
                        <a:xfrm>
                          <a:off x="0" y="0"/>
                          <a:ext cx="3384550" cy="152400"/>
                        </a:xfrm>
                        <a:prstGeom prst="rect">
                          <a:avLst/>
                        </a:prstGeom>
                        <a:solidFill>
                          <a:prstClr val="white"/>
                        </a:solidFill>
                        <a:ln>
                          <a:noFill/>
                        </a:ln>
                      </wps:spPr>
                      <wps:txbx>
                        <w:txbxContent>
                          <w:p w14:paraId="748A8C17" w14:textId="45B95DB4" w:rsidR="00724BB5" w:rsidRDefault="00724BB5" w:rsidP="00724BB5">
                            <w:pPr>
                              <w:pStyle w:val="Caption"/>
                            </w:pPr>
                            <w:r w:rsidRPr="006F5B17">
                              <w:t xml:space="preserve">Figure </w:t>
                            </w:r>
                            <w:r w:rsidR="004E1267">
                              <w:t>2</w:t>
                            </w:r>
                            <w:r w:rsidR="00EF512A">
                              <w:t>:</w:t>
                            </w:r>
                            <w:r w:rsidRPr="006F5B17">
                              <w:t xml:space="preserve"> Cardboards</w:t>
                            </w:r>
                            <w:r w:rsidR="00BC6A5F">
                              <w:t>, 1959</w:t>
                            </w:r>
                          </w:p>
                          <w:p w14:paraId="6FAC26F3" w14:textId="3A5F1EB4" w:rsidR="00724BB5" w:rsidRDefault="00724BB5" w:rsidP="00724BB5"/>
                          <w:p w14:paraId="6E29C4EA" w14:textId="537449EE" w:rsidR="00724BB5" w:rsidRDefault="00724BB5" w:rsidP="00724BB5"/>
                          <w:p w14:paraId="2F45124B" w14:textId="07DB9121" w:rsidR="00724BB5" w:rsidRDefault="00724BB5" w:rsidP="00724BB5"/>
                          <w:p w14:paraId="0D5B5637" w14:textId="77777777" w:rsidR="00724BB5" w:rsidRPr="00724BB5" w:rsidRDefault="00724BB5" w:rsidP="00724BB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ABBA5C" id="Text Box 5" o:spid="_x0000_s1029" type="#_x0000_t202" style="position:absolute;margin-left:0;margin-top:321.85pt;width:266.5pt;height:1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" stroked="f">
                <v:textbox inset="0,0,0,0">
                  <w:txbxContent>
                    <w:p w14:paraId="748A8C17" w14:textId="45B95DB4" w:rsidR="00724BB5" w:rsidRDefault="00724BB5" w:rsidP="00724BB5">
                      <w:pPr>
                        <w:pStyle w:val="Caption"/>
                      </w:pPr>
                      <w:r w:rsidRPr="006F5B17">
                        <w:t xml:space="preserve">Figure </w:t>
                      </w:r>
                      <w:r w:rsidR="004E1267">
                        <w:t>2</w:t>
                      </w:r>
                      <w:r w:rsidR="00EF512A">
                        <w:t>:</w:t>
                      </w:r>
                      <w:r w:rsidRPr="006F5B17">
                        <w:t xml:space="preserve"> Cardboards</w:t>
                      </w:r>
                      <w:r w:rsidR="00BC6A5F">
                        <w:t>, 1959</w:t>
                      </w:r>
                    </w:p>
                    <w:p w14:paraId="6FAC26F3" w14:textId="3A5F1EB4" w:rsidR="00724BB5" w:rsidRDefault="00724BB5" w:rsidP="00724BB5"/>
                    <w:p w14:paraId="6E29C4EA" w14:textId="537449EE" w:rsidR="00724BB5" w:rsidRDefault="00724BB5" w:rsidP="00724BB5"/>
                    <w:p w14:paraId="2F45124B" w14:textId="07DB9121" w:rsidR="00724BB5" w:rsidRDefault="00724BB5" w:rsidP="00724BB5"/>
                    <w:p w14:paraId="0D5B5637" w14:textId="77777777" w:rsidR="00724BB5" w:rsidRPr="00724BB5" w:rsidRDefault="00724BB5" w:rsidP="00724BB5"/>
                  </w:txbxContent>
                </v:textbox>
                <w10:wrap type="square"/>
              </v:shape>
            </w:pict>
          </mc:Fallback>
        </mc:AlternateContent>
      </w:r>
      <w:r w:rsidR="001E62D4" w:rsidRPr="00C06489">
        <w:rPr>
          <w:rFonts w:ascii="Arial" w:hAnsi="Arial" w:cs="Arial"/>
          <w:noProof/>
          <w:color w:val="000011"/>
          <w:sz w:val="24"/>
          <w:szCs w:val="24"/>
          <w:lang w:eastAsia="en-GB"/>
        </w:rPr>
        <w:drawing>
          <wp:anchor distT="0" distB="0" distL="0" distR="0" simplePos="0" relativeHeight="251661312" behindDoc="0" locked="0" layoutInCell="1" allowOverlap="1" wp14:anchorId="75F6E7C6" wp14:editId="49D04FB1">
            <wp:simplePos x="0" y="0"/>
            <wp:positionH relativeFrom="column">
              <wp:posOffset>0</wp:posOffset>
            </wp:positionH>
            <wp:positionV relativeFrom="paragraph">
              <wp:posOffset>353695</wp:posOffset>
            </wp:positionV>
            <wp:extent cx="3384550" cy="3675380"/>
            <wp:effectExtent l="0" t="0" r="6350" b="1270"/>
            <wp:wrapSquare wrapText="largest"/>
            <wp:docPr id="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pic:cNvPicPr>
                      <a:picLocks noChangeAspect="1" noChangeArrowheads="1"/>
                    </pic:cNvPicPr>
                  </pic:nvPicPr>
                  <pic:blipFill>
                    <a:blip r:embed="rId12"/>
                    <a:stretch>
                      <a:fillRect/>
                    </a:stretch>
                  </pic:blipFill>
                  <pic:spPr>
                    <a:xfrm>
                      <a:off x="0" y="0"/>
                      <a:ext cx="3384550" cy="3675380"/>
                    </a:xfrm>
                    <a:prstGeom prst="rect">
                      <a:avLst/>
                    </a:prstGeom>
                  </pic:spPr>
                </pic:pic>
              </a:graphicData>
            </a:graphic>
          </wp:anchor>
        </w:drawing>
      </w:r>
      <w:r w:rsidR="00BA3E48" w:rsidRPr="00C06489">
        <w:rPr>
          <w:rFonts w:ascii="Arial" w:hAnsi="Arial" w:cs="Arial"/>
          <w:color w:val="000000"/>
          <w:sz w:val="24"/>
          <w:szCs w:val="24"/>
        </w:rPr>
        <w:t xml:space="preserve">Facing a world remade by events challenging the </w:t>
      </w:r>
      <w:r w:rsidR="00B31D57">
        <w:rPr>
          <w:rFonts w:ascii="Arial" w:hAnsi="Arial" w:cs="Arial"/>
          <w:color w:val="000000"/>
          <w:sz w:val="24"/>
          <w:szCs w:val="24"/>
        </w:rPr>
        <w:t>notion</w:t>
      </w:r>
      <w:r w:rsidR="00BA3E48" w:rsidRPr="00C06489">
        <w:rPr>
          <w:rFonts w:ascii="Arial" w:hAnsi="Arial" w:cs="Arial"/>
          <w:color w:val="000000"/>
          <w:sz w:val="24"/>
          <w:szCs w:val="24"/>
        </w:rPr>
        <w:t xml:space="preserve"> we have souls at all, i</w:t>
      </w:r>
      <w:r w:rsidR="00884F89" w:rsidRPr="00C06489">
        <w:rPr>
          <w:rFonts w:ascii="Arial" w:hAnsi="Arial" w:cs="Arial"/>
          <w:bCs/>
          <w:sz w:val="24"/>
          <w:szCs w:val="24"/>
        </w:rPr>
        <w:t xml:space="preserve">n the wake of an exhibition of his paintings on steel at the same venue, in November 1959 </w:t>
      </w:r>
      <w:r w:rsidR="00463C70" w:rsidRPr="00C06489">
        <w:rPr>
          <w:rFonts w:ascii="Arial" w:hAnsi="Arial" w:cs="Arial"/>
          <w:bCs/>
          <w:sz w:val="24"/>
          <w:szCs w:val="24"/>
        </w:rPr>
        <w:t xml:space="preserve">he showed </w:t>
      </w:r>
      <w:r w:rsidR="00884F89" w:rsidRPr="00C06489">
        <w:rPr>
          <w:rFonts w:ascii="Arial" w:hAnsi="Arial" w:cs="Arial"/>
          <w:bCs/>
          <w:sz w:val="24"/>
          <w:szCs w:val="24"/>
        </w:rPr>
        <w:t xml:space="preserve">six found cardboard packing boxes at </w:t>
      </w:r>
      <w:r w:rsidR="00884F89" w:rsidRPr="00C06489">
        <w:rPr>
          <w:rFonts w:ascii="Arial" w:hAnsi="Arial" w:cs="Arial"/>
          <w:sz w:val="24"/>
          <w:szCs w:val="24"/>
        </w:rPr>
        <w:t>Brian Robin’s</w:t>
      </w:r>
      <w:r w:rsidR="00884F89" w:rsidRPr="00C06489">
        <w:rPr>
          <w:rFonts w:ascii="Arial" w:hAnsi="Arial" w:cs="Arial"/>
          <w:i/>
          <w:sz w:val="24"/>
          <w:szCs w:val="24"/>
        </w:rPr>
        <w:t xml:space="preserve"> Coffee House</w:t>
      </w:r>
      <w:r w:rsidR="00884F89" w:rsidRPr="00C06489">
        <w:rPr>
          <w:rFonts w:ascii="Arial" w:hAnsi="Arial" w:cs="Arial"/>
          <w:sz w:val="24"/>
          <w:szCs w:val="24"/>
        </w:rPr>
        <w:t xml:space="preserve"> in Monmouth Street</w:t>
      </w:r>
      <w:r w:rsidR="00884F89" w:rsidRPr="00C06489">
        <w:rPr>
          <w:rFonts w:ascii="Arial" w:hAnsi="Arial" w:cs="Arial"/>
          <w:bCs/>
          <w:sz w:val="24"/>
          <w:szCs w:val="24"/>
        </w:rPr>
        <w:t xml:space="preserve"> (</w:t>
      </w:r>
      <w:r w:rsidR="00884F89" w:rsidRPr="00C06489">
        <w:rPr>
          <w:rFonts w:ascii="Arial" w:hAnsi="Arial" w:cs="Arial"/>
          <w:bCs/>
          <w:color w:val="auto"/>
          <w:sz w:val="24"/>
          <w:szCs w:val="24"/>
        </w:rPr>
        <w:t xml:space="preserve">Keshvani, 2017). </w:t>
      </w:r>
      <w:r w:rsidR="00884F89" w:rsidRPr="00C06489">
        <w:rPr>
          <w:rFonts w:ascii="Arial" w:hAnsi="Arial" w:cs="Arial"/>
          <w:bCs/>
          <w:i/>
          <w:color w:val="auto"/>
          <w:sz w:val="24"/>
          <w:szCs w:val="24"/>
        </w:rPr>
        <w:t>Cardboards</w:t>
      </w:r>
      <w:r w:rsidR="00884F89" w:rsidRPr="00C06489">
        <w:rPr>
          <w:rFonts w:ascii="Arial" w:hAnsi="Arial" w:cs="Arial"/>
          <w:bCs/>
          <w:color w:val="auto"/>
          <w:sz w:val="24"/>
          <w:szCs w:val="24"/>
        </w:rPr>
        <w:t>, covered in the Daily Express by Jo</w:t>
      </w:r>
      <w:r>
        <w:rPr>
          <w:rFonts w:ascii="Arial" w:hAnsi="Arial" w:cs="Arial"/>
          <w:bCs/>
          <w:color w:val="auto"/>
          <w:sz w:val="24"/>
          <w:szCs w:val="24"/>
        </w:rPr>
        <w:t xml:space="preserve">hn Rydon, pages from which </w:t>
      </w:r>
      <w:r w:rsidR="00884F89" w:rsidRPr="00C06489">
        <w:rPr>
          <w:rFonts w:ascii="Arial" w:hAnsi="Arial" w:cs="Arial"/>
          <w:bCs/>
          <w:color w:val="auto"/>
          <w:sz w:val="24"/>
          <w:szCs w:val="24"/>
        </w:rPr>
        <w:t>years later Metzger use</w:t>
      </w:r>
      <w:r w:rsidR="002D0A9B" w:rsidRPr="00C06489">
        <w:rPr>
          <w:rFonts w:ascii="Arial" w:hAnsi="Arial" w:cs="Arial"/>
          <w:bCs/>
          <w:color w:val="auto"/>
          <w:sz w:val="24"/>
          <w:szCs w:val="24"/>
        </w:rPr>
        <w:t>d</w:t>
      </w:r>
      <w:r w:rsidR="00884F89" w:rsidRPr="00C06489">
        <w:rPr>
          <w:rFonts w:ascii="Arial" w:hAnsi="Arial" w:cs="Arial"/>
          <w:bCs/>
          <w:color w:val="auto"/>
          <w:sz w:val="24"/>
          <w:szCs w:val="24"/>
        </w:rPr>
        <w:t xml:space="preserve"> in his installation for the Tate’s 2008 </w:t>
      </w:r>
      <w:r w:rsidR="00884F89" w:rsidRPr="00C06489">
        <w:rPr>
          <w:rFonts w:ascii="Arial" w:hAnsi="Arial" w:cs="Arial"/>
          <w:bCs/>
          <w:i/>
          <w:color w:val="auto"/>
          <w:sz w:val="24"/>
          <w:szCs w:val="24"/>
        </w:rPr>
        <w:t>Festival of Missed Fits</w:t>
      </w:r>
      <w:r w:rsidR="00884F89" w:rsidRPr="00C06489">
        <w:rPr>
          <w:rFonts w:ascii="Arial" w:hAnsi="Arial" w:cs="Arial"/>
          <w:bCs/>
          <w:color w:val="auto"/>
          <w:sz w:val="24"/>
          <w:szCs w:val="24"/>
        </w:rPr>
        <w:t xml:space="preserve"> (Tate, 2008; </w:t>
      </w:r>
      <w:r w:rsidR="00884F89" w:rsidRPr="00C06489">
        <w:rPr>
          <w:rFonts w:ascii="Arial" w:hAnsi="Arial" w:cs="Arial"/>
          <w:color w:val="000000"/>
          <w:sz w:val="24"/>
          <w:szCs w:val="24"/>
          <w:shd w:val="clear" w:color="auto" w:fill="FFFFFF"/>
        </w:rPr>
        <w:t xml:space="preserve">Monoskop, 2017), </w:t>
      </w:r>
      <w:r w:rsidR="00884F89" w:rsidRPr="00C06489">
        <w:rPr>
          <w:rFonts w:ascii="Arial" w:hAnsi="Arial" w:cs="Arial"/>
          <w:bCs/>
          <w:i/>
          <w:color w:val="auto"/>
          <w:sz w:val="24"/>
          <w:szCs w:val="24"/>
        </w:rPr>
        <w:t>Cardboards</w:t>
      </w:r>
      <w:r>
        <w:rPr>
          <w:rFonts w:ascii="Arial" w:hAnsi="Arial" w:cs="Arial"/>
          <w:bCs/>
          <w:color w:val="auto"/>
          <w:sz w:val="24"/>
          <w:szCs w:val="24"/>
        </w:rPr>
        <w:t xml:space="preserve"> establish</w:t>
      </w:r>
      <w:r w:rsidR="00884F89" w:rsidRPr="00C06489">
        <w:rPr>
          <w:rFonts w:ascii="Arial" w:hAnsi="Arial" w:cs="Arial"/>
          <w:bCs/>
          <w:color w:val="auto"/>
          <w:sz w:val="24"/>
          <w:szCs w:val="24"/>
        </w:rPr>
        <w:t>ed</w:t>
      </w:r>
      <w:r w:rsidR="00C4261C" w:rsidRPr="00C06489">
        <w:rPr>
          <w:rFonts w:ascii="Arial" w:hAnsi="Arial" w:cs="Arial"/>
          <w:bCs/>
          <w:color w:val="auto"/>
          <w:sz w:val="24"/>
          <w:szCs w:val="24"/>
        </w:rPr>
        <w:t xml:space="preserve"> </w:t>
      </w:r>
      <w:r w:rsidR="00884F89" w:rsidRPr="00C06489">
        <w:rPr>
          <w:rFonts w:ascii="Arial" w:hAnsi="Arial" w:cs="Arial"/>
          <w:bCs/>
          <w:color w:val="auto"/>
          <w:sz w:val="24"/>
          <w:szCs w:val="24"/>
        </w:rPr>
        <w:t>themes inform</w:t>
      </w:r>
      <w:r w:rsidR="00C4261C" w:rsidRPr="00C06489">
        <w:rPr>
          <w:rFonts w:ascii="Arial" w:hAnsi="Arial" w:cs="Arial"/>
          <w:bCs/>
          <w:color w:val="auto"/>
          <w:sz w:val="24"/>
          <w:szCs w:val="24"/>
        </w:rPr>
        <w:t>ing</w:t>
      </w:r>
      <w:r>
        <w:rPr>
          <w:rFonts w:ascii="Arial" w:hAnsi="Arial" w:cs="Arial"/>
          <w:bCs/>
          <w:color w:val="auto"/>
          <w:sz w:val="24"/>
          <w:szCs w:val="24"/>
        </w:rPr>
        <w:t xml:space="preserve"> his work thereafter: aspiration for </w:t>
      </w:r>
      <w:r w:rsidR="007D61F9" w:rsidRPr="00C06489">
        <w:rPr>
          <w:rFonts w:ascii="Arial" w:hAnsi="Arial" w:cs="Arial"/>
          <w:bCs/>
          <w:color w:val="auto"/>
          <w:sz w:val="24"/>
          <w:szCs w:val="24"/>
        </w:rPr>
        <w:t>ensoulment of</w:t>
      </w:r>
      <w:r w:rsidR="00884F89" w:rsidRPr="00C06489">
        <w:rPr>
          <w:rFonts w:ascii="Arial" w:hAnsi="Arial" w:cs="Arial"/>
          <w:bCs/>
          <w:color w:val="auto"/>
          <w:sz w:val="24"/>
          <w:szCs w:val="24"/>
        </w:rPr>
        <w:t xml:space="preserve"> </w:t>
      </w:r>
      <w:r w:rsidR="00484FFC" w:rsidRPr="00C06489">
        <w:rPr>
          <w:rFonts w:ascii="Arial" w:hAnsi="Arial" w:cs="Arial"/>
          <w:bCs/>
          <w:color w:val="auto"/>
          <w:sz w:val="24"/>
          <w:szCs w:val="24"/>
        </w:rPr>
        <w:t>the mass</w:t>
      </w:r>
      <w:r w:rsidR="00884F89" w:rsidRPr="00C06489">
        <w:rPr>
          <w:rFonts w:ascii="Arial" w:hAnsi="Arial" w:cs="Arial"/>
          <w:bCs/>
          <w:color w:val="auto"/>
          <w:sz w:val="24"/>
          <w:szCs w:val="24"/>
        </w:rPr>
        <w:t>, evoked by the most ingenious</w:t>
      </w:r>
      <w:r w:rsidR="007C114A" w:rsidRPr="00C06489">
        <w:rPr>
          <w:rFonts w:ascii="Arial" w:hAnsi="Arial" w:cs="Arial"/>
          <w:bCs/>
          <w:color w:val="auto"/>
          <w:sz w:val="24"/>
          <w:szCs w:val="24"/>
        </w:rPr>
        <w:t xml:space="preserve">, </w:t>
      </w:r>
      <w:r w:rsidR="00884F89" w:rsidRPr="00C06489">
        <w:rPr>
          <w:rFonts w:ascii="Arial" w:hAnsi="Arial" w:cs="Arial"/>
          <w:bCs/>
          <w:color w:val="auto"/>
          <w:sz w:val="24"/>
          <w:szCs w:val="24"/>
        </w:rPr>
        <w:t>improbable means</w:t>
      </w:r>
      <w:r>
        <w:rPr>
          <w:rFonts w:ascii="Arial" w:hAnsi="Arial" w:cs="Arial"/>
          <w:bCs/>
          <w:color w:val="auto"/>
          <w:sz w:val="24"/>
          <w:szCs w:val="24"/>
        </w:rPr>
        <w:t xml:space="preserve"> as </w:t>
      </w:r>
      <w:r w:rsidR="00884F89" w:rsidRPr="00C06489">
        <w:rPr>
          <w:rFonts w:ascii="Arial" w:hAnsi="Arial" w:cs="Arial"/>
          <w:bCs/>
          <w:color w:val="auto"/>
          <w:sz w:val="24"/>
          <w:szCs w:val="24"/>
        </w:rPr>
        <w:t>the disposable and deliberately, ultimately, destroyed.</w:t>
      </w:r>
      <w:r w:rsidR="00C5689C" w:rsidRPr="00C06489">
        <w:rPr>
          <w:rFonts w:ascii="Arial" w:hAnsi="Arial" w:cs="Arial"/>
          <w:bCs/>
          <w:color w:val="auto"/>
          <w:sz w:val="24"/>
          <w:szCs w:val="24"/>
        </w:rPr>
        <w:t xml:space="preserve"> </w:t>
      </w:r>
      <w:r w:rsidR="00884F89" w:rsidRPr="00C06489">
        <w:rPr>
          <w:rFonts w:ascii="Arial" w:hAnsi="Arial" w:cs="Arial"/>
          <w:color w:val="auto"/>
          <w:sz w:val="24"/>
          <w:szCs w:val="24"/>
          <w:shd w:val="clear" w:color="auto" w:fill="FFFFFF"/>
        </w:rPr>
        <w:t xml:space="preserve">The </w:t>
      </w:r>
      <w:r w:rsidR="00884F89" w:rsidRPr="00C06489">
        <w:rPr>
          <w:rFonts w:ascii="Arial" w:hAnsi="Arial" w:cs="Arial"/>
          <w:sz w:val="24"/>
          <w:szCs w:val="24"/>
        </w:rPr>
        <w:t xml:space="preserve">impact </w:t>
      </w:r>
      <w:r w:rsidR="0002227A" w:rsidRPr="00C06489">
        <w:rPr>
          <w:rFonts w:ascii="Arial" w:hAnsi="Arial" w:cs="Arial"/>
          <w:sz w:val="24"/>
          <w:szCs w:val="24"/>
        </w:rPr>
        <w:t xml:space="preserve">on Metzger </w:t>
      </w:r>
      <w:r w:rsidR="00884F89" w:rsidRPr="00C06489">
        <w:rPr>
          <w:rFonts w:ascii="Arial" w:hAnsi="Arial" w:cs="Arial"/>
          <w:sz w:val="24"/>
          <w:szCs w:val="24"/>
        </w:rPr>
        <w:t>of his severance from Bomberg</w:t>
      </w:r>
      <w:r>
        <w:rPr>
          <w:rFonts w:ascii="Arial" w:hAnsi="Arial" w:cs="Arial"/>
          <w:sz w:val="24"/>
          <w:szCs w:val="24"/>
        </w:rPr>
        <w:t>,</w:t>
      </w:r>
      <w:r w:rsidR="00456847" w:rsidRPr="00C06489">
        <w:rPr>
          <w:rFonts w:ascii="Arial" w:hAnsi="Arial" w:cs="Arial"/>
          <w:sz w:val="24"/>
          <w:szCs w:val="24"/>
        </w:rPr>
        <w:t xml:space="preserve"> </w:t>
      </w:r>
      <w:r w:rsidR="002A7F1E" w:rsidRPr="00C06489">
        <w:rPr>
          <w:rFonts w:ascii="Arial" w:hAnsi="Arial" w:cs="Arial"/>
          <w:sz w:val="24"/>
          <w:szCs w:val="24"/>
        </w:rPr>
        <w:t xml:space="preserve">a </w:t>
      </w:r>
      <w:r w:rsidR="00456847" w:rsidRPr="00C06489">
        <w:rPr>
          <w:rFonts w:ascii="Arial" w:hAnsi="Arial" w:cs="Arial"/>
          <w:sz w:val="24"/>
          <w:szCs w:val="24"/>
        </w:rPr>
        <w:t>“</w:t>
      </w:r>
      <w:r w:rsidR="00456847" w:rsidRPr="00C06489">
        <w:rPr>
          <w:rFonts w:ascii="Arial" w:eastAsia="SimSun" w:hAnsi="Arial" w:cs="Arial"/>
          <w:color w:val="auto"/>
          <w:sz w:val="24"/>
          <w:szCs w:val="24"/>
          <w:lang w:val="x-none" w:eastAsia="en-GB"/>
        </w:rPr>
        <w:t>painful, wrenching experience</w:t>
      </w:r>
      <w:r w:rsidR="002A7F1E" w:rsidRPr="00C06489">
        <w:rPr>
          <w:rFonts w:ascii="Arial" w:eastAsia="SimSun" w:hAnsi="Arial" w:cs="Arial"/>
          <w:color w:val="auto"/>
          <w:sz w:val="24"/>
          <w:szCs w:val="24"/>
          <w:lang w:eastAsia="en-GB"/>
        </w:rPr>
        <w:t>” (Metzger, 2008)</w:t>
      </w:r>
      <w:r w:rsidR="009D4038" w:rsidRPr="00C06489">
        <w:rPr>
          <w:rFonts w:ascii="Arial" w:eastAsia="SimSun" w:hAnsi="Arial" w:cs="Arial"/>
          <w:color w:val="auto"/>
          <w:sz w:val="24"/>
          <w:szCs w:val="24"/>
          <w:lang w:eastAsia="en-GB"/>
        </w:rPr>
        <w:t>,</w:t>
      </w:r>
      <w:r w:rsidR="002A7F1E" w:rsidRPr="00C06489">
        <w:rPr>
          <w:rFonts w:ascii="Arial" w:eastAsia="SimSun" w:hAnsi="Arial" w:cs="Arial"/>
          <w:color w:val="auto"/>
          <w:sz w:val="24"/>
          <w:szCs w:val="24"/>
          <w:lang w:eastAsia="en-GB"/>
        </w:rPr>
        <w:t xml:space="preserve"> </w:t>
      </w:r>
      <w:r>
        <w:rPr>
          <w:rFonts w:ascii="Arial" w:hAnsi="Arial" w:cs="Arial"/>
          <w:sz w:val="24"/>
          <w:szCs w:val="24"/>
        </w:rPr>
        <w:t>excluded</w:t>
      </w:r>
      <w:r w:rsidR="00884F89" w:rsidRPr="00C06489">
        <w:rPr>
          <w:rFonts w:ascii="Arial" w:hAnsi="Arial" w:cs="Arial"/>
          <w:sz w:val="24"/>
          <w:szCs w:val="24"/>
        </w:rPr>
        <w:t xml:space="preserve"> </w:t>
      </w:r>
      <w:r w:rsidR="0002227A" w:rsidRPr="00C06489">
        <w:rPr>
          <w:rFonts w:ascii="Arial" w:hAnsi="Arial" w:cs="Arial"/>
          <w:sz w:val="24"/>
          <w:szCs w:val="24"/>
        </w:rPr>
        <w:t xml:space="preserve">him </w:t>
      </w:r>
      <w:r w:rsidR="00884F89" w:rsidRPr="00C06489">
        <w:rPr>
          <w:rFonts w:ascii="Arial" w:hAnsi="Arial" w:cs="Arial"/>
          <w:sz w:val="24"/>
          <w:szCs w:val="24"/>
        </w:rPr>
        <w:t xml:space="preserve">from an intimate circle the </w:t>
      </w:r>
      <w:r w:rsidR="00DF6ABA">
        <w:rPr>
          <w:rFonts w:ascii="Arial" w:hAnsi="Arial" w:cs="Arial"/>
          <w:sz w:val="24"/>
          <w:szCs w:val="24"/>
        </w:rPr>
        <w:t xml:space="preserve">asylum </w:t>
      </w:r>
      <w:r w:rsidR="00884F89" w:rsidRPr="00C06489">
        <w:rPr>
          <w:rFonts w:ascii="Arial" w:hAnsi="Arial" w:cs="Arial"/>
          <w:sz w:val="24"/>
          <w:szCs w:val="24"/>
        </w:rPr>
        <w:t xml:space="preserve">of which had </w:t>
      </w:r>
      <w:r w:rsidR="007A3F6B">
        <w:rPr>
          <w:rFonts w:ascii="Arial" w:hAnsi="Arial" w:cs="Arial"/>
          <w:sz w:val="24"/>
          <w:szCs w:val="24"/>
        </w:rPr>
        <w:t>call</w:t>
      </w:r>
      <w:r w:rsidR="007C114A" w:rsidRPr="00C06489">
        <w:rPr>
          <w:rFonts w:ascii="Arial" w:hAnsi="Arial" w:cs="Arial"/>
          <w:sz w:val="24"/>
          <w:szCs w:val="24"/>
        </w:rPr>
        <w:t xml:space="preserve">ed </w:t>
      </w:r>
      <w:r w:rsidR="007A3F6B">
        <w:rPr>
          <w:rFonts w:ascii="Arial" w:hAnsi="Arial" w:cs="Arial"/>
          <w:sz w:val="24"/>
          <w:szCs w:val="24"/>
        </w:rPr>
        <w:t xml:space="preserve">a truce in </w:t>
      </w:r>
      <w:r w:rsidR="00884F89" w:rsidRPr="00C06489">
        <w:rPr>
          <w:rFonts w:ascii="Arial" w:hAnsi="Arial" w:cs="Arial"/>
          <w:sz w:val="24"/>
          <w:szCs w:val="24"/>
        </w:rPr>
        <w:t>the</w:t>
      </w:r>
      <w:r w:rsidR="0056718B">
        <w:rPr>
          <w:rFonts w:ascii="Arial" w:hAnsi="Arial" w:cs="Arial"/>
          <w:sz w:val="24"/>
          <w:szCs w:val="24"/>
        </w:rPr>
        <w:t xml:space="preserve"> civil war in </w:t>
      </w:r>
      <w:r w:rsidR="007A3F6B">
        <w:rPr>
          <w:rFonts w:ascii="Arial" w:hAnsi="Arial" w:cs="Arial"/>
          <w:sz w:val="24"/>
          <w:szCs w:val="24"/>
        </w:rPr>
        <w:t>his</w:t>
      </w:r>
      <w:r w:rsidR="00BE1C32">
        <w:rPr>
          <w:rFonts w:ascii="Arial" w:hAnsi="Arial" w:cs="Arial"/>
          <w:sz w:val="24"/>
          <w:szCs w:val="24"/>
        </w:rPr>
        <w:t xml:space="preserve"> soul</w:t>
      </w:r>
      <w:r w:rsidR="00884F89" w:rsidRPr="00C06489">
        <w:rPr>
          <w:rFonts w:ascii="Arial" w:hAnsi="Arial" w:cs="Arial"/>
          <w:sz w:val="24"/>
          <w:szCs w:val="24"/>
        </w:rPr>
        <w:t xml:space="preserve">. </w:t>
      </w:r>
      <w:r w:rsidR="00374FCF" w:rsidRPr="00C06489">
        <w:rPr>
          <w:rFonts w:ascii="Arial" w:hAnsi="Arial" w:cs="Arial"/>
          <w:color w:val="000000"/>
          <w:sz w:val="24"/>
          <w:szCs w:val="24"/>
        </w:rPr>
        <w:t>With a shadow of rootlessness cast upon him again, h</w:t>
      </w:r>
      <w:r w:rsidR="00EF39CB" w:rsidRPr="00C06489">
        <w:rPr>
          <w:rFonts w:ascii="Arial" w:hAnsi="Arial" w:cs="Arial"/>
          <w:color w:val="000000"/>
          <w:sz w:val="24"/>
          <w:szCs w:val="24"/>
        </w:rPr>
        <w:t xml:space="preserve">e </w:t>
      </w:r>
      <w:r w:rsidR="00884F89" w:rsidRPr="00C06489">
        <w:rPr>
          <w:rFonts w:ascii="Arial" w:hAnsi="Arial" w:cs="Arial"/>
          <w:color w:val="000000"/>
          <w:sz w:val="24"/>
          <w:szCs w:val="24"/>
        </w:rPr>
        <w:t xml:space="preserve">may have felt his </w:t>
      </w:r>
      <w:r w:rsidR="007A3F6B">
        <w:rPr>
          <w:rFonts w:ascii="Arial" w:hAnsi="Arial" w:cs="Arial"/>
          <w:color w:val="000000"/>
          <w:sz w:val="24"/>
          <w:szCs w:val="24"/>
        </w:rPr>
        <w:t>hard-won</w:t>
      </w:r>
      <w:r w:rsidR="0056718B">
        <w:rPr>
          <w:rFonts w:ascii="Arial" w:hAnsi="Arial" w:cs="Arial"/>
          <w:color w:val="000000"/>
          <w:sz w:val="24"/>
          <w:szCs w:val="24"/>
        </w:rPr>
        <w:t xml:space="preserve"> </w:t>
      </w:r>
      <w:r w:rsidR="00884F89" w:rsidRPr="00C06489">
        <w:rPr>
          <w:rFonts w:ascii="Arial" w:hAnsi="Arial" w:cs="Arial"/>
          <w:color w:val="000000"/>
          <w:sz w:val="24"/>
          <w:szCs w:val="24"/>
        </w:rPr>
        <w:t>sense of inclusio</w:t>
      </w:r>
      <w:r w:rsidR="00A91AEB">
        <w:rPr>
          <w:rFonts w:ascii="Arial" w:hAnsi="Arial" w:cs="Arial"/>
          <w:color w:val="000000"/>
          <w:sz w:val="24"/>
          <w:szCs w:val="24"/>
        </w:rPr>
        <w:t xml:space="preserve">n and </w:t>
      </w:r>
      <w:r w:rsidR="00884F89" w:rsidRPr="00C06489">
        <w:rPr>
          <w:rFonts w:ascii="Arial" w:hAnsi="Arial" w:cs="Arial"/>
          <w:color w:val="000000"/>
          <w:sz w:val="24"/>
          <w:szCs w:val="24"/>
        </w:rPr>
        <w:t xml:space="preserve">acceptance deconstructed. </w:t>
      </w:r>
      <w:r w:rsidR="00114E18" w:rsidRPr="00C06489">
        <w:rPr>
          <w:rFonts w:ascii="Arial" w:hAnsi="Arial" w:cs="Arial"/>
          <w:i/>
          <w:color w:val="000000"/>
          <w:sz w:val="24"/>
          <w:szCs w:val="24"/>
        </w:rPr>
        <w:t>A</w:t>
      </w:r>
      <w:r w:rsidR="00884F89" w:rsidRPr="00C06489">
        <w:rPr>
          <w:rFonts w:ascii="Arial" w:hAnsi="Arial" w:cs="Arial"/>
          <w:i/>
          <w:color w:val="000000"/>
          <w:sz w:val="24"/>
          <w:szCs w:val="24"/>
        </w:rPr>
        <w:t>uto-destructed</w:t>
      </w:r>
      <w:r w:rsidR="00114E18" w:rsidRPr="00C06489">
        <w:rPr>
          <w:rFonts w:ascii="Arial" w:hAnsi="Arial" w:cs="Arial"/>
          <w:color w:val="000000"/>
          <w:sz w:val="24"/>
          <w:szCs w:val="24"/>
        </w:rPr>
        <w:t>, even</w:t>
      </w:r>
      <w:r w:rsidR="00884F89" w:rsidRPr="00C06489">
        <w:rPr>
          <w:rFonts w:ascii="Arial" w:hAnsi="Arial" w:cs="Arial"/>
          <w:color w:val="000000"/>
          <w:sz w:val="24"/>
          <w:szCs w:val="24"/>
        </w:rPr>
        <w:t>.</w:t>
      </w:r>
    </w:p>
    <w:p w14:paraId="5A8DD4F3" w14:textId="4BAD0F44" w:rsidR="007F2A9A" w:rsidRPr="00D632A6" w:rsidRDefault="009F0CEB" w:rsidP="00C92B28">
      <w:pPr>
        <w:pStyle w:val="Heading1"/>
        <w:shd w:val="clear" w:color="auto" w:fill="FFFFFF"/>
        <w:spacing w:beforeAutospacing="0" w:after="0" w:afterAutospacing="0" w:line="480" w:lineRule="auto"/>
        <w:rPr>
          <w:rFonts w:ascii="Arial" w:hAnsi="Arial" w:cs="Arial"/>
          <w:b w:val="0"/>
          <w:color w:val="auto"/>
          <w:sz w:val="24"/>
          <w:szCs w:val="24"/>
        </w:rPr>
      </w:pPr>
      <w:r w:rsidRPr="00C06489">
        <w:rPr>
          <w:rFonts w:ascii="Arial" w:hAnsi="Arial" w:cs="Arial"/>
          <w:color w:val="auto"/>
          <w:sz w:val="24"/>
          <w:szCs w:val="24"/>
        </w:rPr>
        <w:lastRenderedPageBreak/>
        <w:t xml:space="preserve">Befitting </w:t>
      </w:r>
      <w:r w:rsidR="00932ED1" w:rsidRPr="00C06489">
        <w:rPr>
          <w:rFonts w:ascii="Arial" w:hAnsi="Arial" w:cs="Arial"/>
          <w:color w:val="auto"/>
          <w:sz w:val="24"/>
          <w:szCs w:val="24"/>
        </w:rPr>
        <w:t>a maverick</w:t>
      </w:r>
      <w:r w:rsidR="00932ED1" w:rsidRPr="00C06489">
        <w:rPr>
          <w:rFonts w:ascii="Arial" w:hAnsi="Arial" w:cs="Arial"/>
          <w:b w:val="0"/>
          <w:color w:val="auto"/>
          <w:sz w:val="24"/>
          <w:szCs w:val="24"/>
        </w:rPr>
        <w:t>, Metzger’s work never lost its ability to challenge opinion. A difficult man making difficult art, it is well to account his refugee experience and the Holocaust as its cause, without which his life and practice might seem</w:t>
      </w:r>
      <w:r w:rsidR="00EF24A9">
        <w:rPr>
          <w:rFonts w:ascii="Arial" w:hAnsi="Arial" w:cs="Arial"/>
          <w:b w:val="0"/>
          <w:color w:val="auto"/>
          <w:sz w:val="24"/>
          <w:szCs w:val="24"/>
        </w:rPr>
        <w:t xml:space="preserve"> </w:t>
      </w:r>
      <w:r w:rsidR="009067A9" w:rsidRPr="00C06489">
        <w:rPr>
          <w:rFonts w:ascii="Arial" w:hAnsi="Arial" w:cs="Arial"/>
          <w:b w:val="0"/>
          <w:color w:val="auto"/>
          <w:sz w:val="24"/>
          <w:szCs w:val="24"/>
        </w:rPr>
        <w:t xml:space="preserve">rather than flesh on a skeleton fed by early trauma </w:t>
      </w:r>
      <w:r w:rsidR="00EF24A9">
        <w:rPr>
          <w:rFonts w:ascii="Arial" w:hAnsi="Arial" w:cs="Arial"/>
          <w:b w:val="0"/>
          <w:color w:val="auto"/>
          <w:sz w:val="24"/>
          <w:szCs w:val="24"/>
        </w:rPr>
        <w:t xml:space="preserve">and </w:t>
      </w:r>
      <w:r w:rsidR="00EF24A9" w:rsidRPr="00C06489">
        <w:rPr>
          <w:rFonts w:ascii="Arial" w:hAnsi="Arial" w:cs="Arial"/>
          <w:b w:val="0"/>
          <w:color w:val="auto"/>
          <w:sz w:val="24"/>
          <w:szCs w:val="24"/>
        </w:rPr>
        <w:t>fortified by a vaulting, virtuous aspiration</w:t>
      </w:r>
      <w:r w:rsidR="00EF24A9">
        <w:rPr>
          <w:rFonts w:ascii="Arial" w:hAnsi="Arial" w:cs="Arial"/>
          <w:b w:val="0"/>
          <w:color w:val="auto"/>
          <w:sz w:val="24"/>
          <w:szCs w:val="24"/>
        </w:rPr>
        <w:t xml:space="preserve"> just </w:t>
      </w:r>
      <w:r w:rsidR="00932ED1" w:rsidRPr="00C06489">
        <w:rPr>
          <w:rFonts w:ascii="Arial" w:hAnsi="Arial" w:cs="Arial"/>
          <w:b w:val="0"/>
          <w:color w:val="auto"/>
          <w:sz w:val="24"/>
          <w:szCs w:val="24"/>
        </w:rPr>
        <w:t xml:space="preserve">strewn bones. </w:t>
      </w:r>
      <w:r w:rsidR="00424578">
        <w:rPr>
          <w:rFonts w:ascii="Arial" w:hAnsi="Arial" w:cs="Arial"/>
          <w:b w:val="0"/>
          <w:color w:val="auto"/>
          <w:sz w:val="24"/>
          <w:szCs w:val="24"/>
        </w:rPr>
        <w:t>H</w:t>
      </w:r>
      <w:r w:rsidR="00932ED1" w:rsidRPr="00C06489">
        <w:rPr>
          <w:rFonts w:ascii="Arial" w:hAnsi="Arial" w:cs="Arial"/>
          <w:b w:val="0"/>
          <w:color w:val="auto"/>
          <w:sz w:val="24"/>
          <w:szCs w:val="24"/>
        </w:rPr>
        <w:t xml:space="preserve">is parents and elder brother claimed by </w:t>
      </w:r>
      <w:r w:rsidR="00DF6ABA">
        <w:rPr>
          <w:rFonts w:ascii="Arial" w:hAnsi="Arial" w:cs="Arial"/>
          <w:b w:val="0"/>
          <w:color w:val="auto"/>
          <w:sz w:val="24"/>
          <w:szCs w:val="24"/>
        </w:rPr>
        <w:t xml:space="preserve">the </w:t>
      </w:r>
      <w:r w:rsidR="00932ED1" w:rsidRPr="00C06489">
        <w:rPr>
          <w:rFonts w:ascii="Arial" w:hAnsi="Arial" w:cs="Arial"/>
          <w:b w:val="0"/>
          <w:color w:val="auto"/>
          <w:sz w:val="24"/>
          <w:szCs w:val="24"/>
        </w:rPr>
        <w:t xml:space="preserve">Final Solution, </w:t>
      </w:r>
      <w:r w:rsidR="00424578">
        <w:rPr>
          <w:rFonts w:ascii="Arial" w:hAnsi="Arial" w:cs="Arial"/>
          <w:b w:val="0"/>
          <w:color w:val="auto"/>
          <w:sz w:val="24"/>
          <w:szCs w:val="24"/>
        </w:rPr>
        <w:t xml:space="preserve">Metzger </w:t>
      </w:r>
      <w:r w:rsidR="00932ED1" w:rsidRPr="00C06489">
        <w:rPr>
          <w:rFonts w:ascii="Arial" w:hAnsi="Arial" w:cs="Arial"/>
          <w:b w:val="0"/>
          <w:color w:val="auto"/>
          <w:sz w:val="24"/>
          <w:szCs w:val="24"/>
        </w:rPr>
        <w:t xml:space="preserve">spent the rest of his life seeking forms of family, </w:t>
      </w:r>
      <w:r w:rsidR="0056718B">
        <w:rPr>
          <w:rFonts w:ascii="Arial" w:hAnsi="Arial" w:cs="Arial"/>
          <w:b w:val="0"/>
          <w:color w:val="auto"/>
          <w:sz w:val="24"/>
          <w:szCs w:val="24"/>
        </w:rPr>
        <w:t xml:space="preserve">and </w:t>
      </w:r>
      <w:r w:rsidR="00932ED1" w:rsidRPr="00C06489">
        <w:rPr>
          <w:rFonts w:ascii="Arial" w:hAnsi="Arial" w:cs="Arial"/>
          <w:b w:val="0"/>
          <w:color w:val="auto"/>
          <w:sz w:val="24"/>
          <w:szCs w:val="24"/>
        </w:rPr>
        <w:t xml:space="preserve">fraternity, </w:t>
      </w:r>
      <w:r w:rsidR="00D632A6">
        <w:rPr>
          <w:rFonts w:ascii="Arial" w:hAnsi="Arial" w:cs="Arial"/>
          <w:b w:val="0"/>
          <w:color w:val="auto"/>
          <w:sz w:val="24"/>
          <w:szCs w:val="24"/>
        </w:rPr>
        <w:t xml:space="preserve">negotiating </w:t>
      </w:r>
      <w:r w:rsidR="00932ED1" w:rsidRPr="00C06489">
        <w:rPr>
          <w:rFonts w:ascii="Arial" w:hAnsi="Arial" w:cs="Arial"/>
          <w:b w:val="0"/>
          <w:color w:val="auto"/>
          <w:sz w:val="24"/>
          <w:szCs w:val="24"/>
        </w:rPr>
        <w:t>a</w:t>
      </w:r>
      <w:r w:rsidR="00A64251" w:rsidRPr="00C06489">
        <w:rPr>
          <w:rFonts w:ascii="Arial" w:hAnsi="Arial" w:cs="Arial"/>
          <w:b w:val="0"/>
          <w:color w:val="auto"/>
          <w:sz w:val="24"/>
          <w:szCs w:val="24"/>
        </w:rPr>
        <w:t>n</w:t>
      </w:r>
      <w:r w:rsidR="00932ED1" w:rsidRPr="00C06489">
        <w:rPr>
          <w:rFonts w:ascii="Arial" w:hAnsi="Arial" w:cs="Arial"/>
          <w:b w:val="0"/>
          <w:color w:val="auto"/>
          <w:sz w:val="24"/>
          <w:szCs w:val="24"/>
        </w:rPr>
        <w:t xml:space="preserve"> embedded anguish which became a forge upon which he </w:t>
      </w:r>
      <w:r w:rsidR="008C392B" w:rsidRPr="00C06489">
        <w:rPr>
          <w:rFonts w:ascii="Arial" w:hAnsi="Arial" w:cs="Arial"/>
          <w:b w:val="0"/>
          <w:color w:val="auto"/>
          <w:sz w:val="24"/>
          <w:szCs w:val="24"/>
        </w:rPr>
        <w:t xml:space="preserve">struck a </w:t>
      </w:r>
      <w:r w:rsidR="00932ED1" w:rsidRPr="00C06489">
        <w:rPr>
          <w:rFonts w:ascii="Arial" w:hAnsi="Arial" w:cs="Arial"/>
          <w:b w:val="0"/>
          <w:color w:val="auto"/>
          <w:sz w:val="24"/>
          <w:szCs w:val="24"/>
        </w:rPr>
        <w:t xml:space="preserve">body of work unlike any other of his century. His ill-fated </w:t>
      </w:r>
      <w:r w:rsidR="0056718B">
        <w:rPr>
          <w:rFonts w:ascii="Arial" w:hAnsi="Arial" w:cs="Arial"/>
          <w:b w:val="0"/>
          <w:color w:val="auto"/>
          <w:sz w:val="24"/>
          <w:szCs w:val="24"/>
        </w:rPr>
        <w:t>closeness</w:t>
      </w:r>
      <w:r w:rsidR="00932ED1" w:rsidRPr="00C06489">
        <w:rPr>
          <w:rFonts w:ascii="Arial" w:hAnsi="Arial" w:cs="Arial"/>
          <w:b w:val="0"/>
          <w:color w:val="auto"/>
          <w:sz w:val="24"/>
          <w:szCs w:val="24"/>
        </w:rPr>
        <w:t xml:space="preserve"> with Bomberg </w:t>
      </w:r>
      <w:r w:rsidR="00D632A6">
        <w:rPr>
          <w:rFonts w:ascii="Arial" w:hAnsi="Arial" w:cs="Arial"/>
          <w:b w:val="0"/>
          <w:color w:val="auto"/>
          <w:sz w:val="24"/>
          <w:szCs w:val="24"/>
        </w:rPr>
        <w:t xml:space="preserve">and his acolytes </w:t>
      </w:r>
      <w:r w:rsidR="009539AF">
        <w:rPr>
          <w:rFonts w:ascii="Arial" w:hAnsi="Arial" w:cs="Arial"/>
          <w:b w:val="0"/>
          <w:color w:val="auto"/>
          <w:sz w:val="24"/>
          <w:szCs w:val="24"/>
        </w:rPr>
        <w:t>proved</w:t>
      </w:r>
      <w:r w:rsidR="00932ED1" w:rsidRPr="00C06489">
        <w:rPr>
          <w:rFonts w:ascii="Arial" w:hAnsi="Arial" w:cs="Arial"/>
          <w:b w:val="0"/>
          <w:color w:val="auto"/>
          <w:sz w:val="24"/>
          <w:szCs w:val="24"/>
        </w:rPr>
        <w:t xml:space="preserve"> instrumental </w:t>
      </w:r>
      <w:r w:rsidR="0056718B">
        <w:rPr>
          <w:rFonts w:ascii="Arial" w:hAnsi="Arial" w:cs="Arial"/>
          <w:b w:val="0"/>
          <w:color w:val="auto"/>
          <w:sz w:val="24"/>
          <w:szCs w:val="24"/>
        </w:rPr>
        <w:t xml:space="preserve">in his </w:t>
      </w:r>
      <w:r w:rsidR="00932ED1" w:rsidRPr="00C06489">
        <w:rPr>
          <w:rFonts w:ascii="Arial" w:hAnsi="Arial" w:cs="Arial"/>
          <w:b w:val="0"/>
          <w:color w:val="auto"/>
          <w:sz w:val="24"/>
          <w:szCs w:val="24"/>
        </w:rPr>
        <w:t>great break with canonical art that suited a man always antagonistic to the art economy and gallery environment. For this intentionally stateless, “escaped Jew”</w:t>
      </w:r>
      <w:r w:rsidR="008C392B" w:rsidRPr="00C06489">
        <w:rPr>
          <w:rFonts w:ascii="Arial" w:hAnsi="Arial" w:cs="Arial"/>
          <w:b w:val="0"/>
          <w:color w:val="auto"/>
          <w:sz w:val="24"/>
          <w:szCs w:val="24"/>
        </w:rPr>
        <w:t xml:space="preserve"> (</w:t>
      </w:r>
      <w:r w:rsidR="00DC6359" w:rsidRPr="00C06489">
        <w:rPr>
          <w:rFonts w:ascii="Arial" w:hAnsi="Arial" w:cs="Arial"/>
          <w:b w:val="0"/>
          <w:color w:val="auto"/>
          <w:sz w:val="24"/>
          <w:szCs w:val="24"/>
        </w:rPr>
        <w:t xml:space="preserve">Metzger, 2015 cited in </w:t>
      </w:r>
      <w:r w:rsidR="00BF45F2" w:rsidRPr="00C06489">
        <w:rPr>
          <w:rFonts w:ascii="Arial" w:hAnsi="Arial" w:cs="Arial"/>
          <w:b w:val="0"/>
          <w:color w:val="auto"/>
          <w:sz w:val="24"/>
          <w:szCs w:val="24"/>
        </w:rPr>
        <w:t>Schudel, 2017</w:t>
      </w:r>
      <w:r w:rsidR="008C392B" w:rsidRPr="00C06489">
        <w:rPr>
          <w:rFonts w:ascii="Arial" w:hAnsi="Arial" w:cs="Arial"/>
          <w:b w:val="0"/>
          <w:color w:val="auto"/>
          <w:sz w:val="24"/>
          <w:szCs w:val="24"/>
        </w:rPr>
        <w:t>)</w:t>
      </w:r>
      <w:r w:rsidR="00932ED1" w:rsidRPr="00C06489">
        <w:rPr>
          <w:rFonts w:ascii="Arial" w:hAnsi="Arial" w:cs="Arial"/>
          <w:b w:val="0"/>
          <w:color w:val="auto"/>
          <w:sz w:val="24"/>
          <w:szCs w:val="24"/>
        </w:rPr>
        <w:t xml:space="preserve">, a deceptive destructiveness </w:t>
      </w:r>
      <w:r w:rsidR="00D632A6">
        <w:rPr>
          <w:rFonts w:ascii="Arial" w:hAnsi="Arial" w:cs="Arial"/>
          <w:b w:val="0"/>
          <w:color w:val="auto"/>
          <w:sz w:val="24"/>
          <w:szCs w:val="24"/>
        </w:rPr>
        <w:t xml:space="preserve">educed </w:t>
      </w:r>
      <w:r w:rsidR="00932ED1" w:rsidRPr="00C06489">
        <w:rPr>
          <w:rFonts w:ascii="Arial" w:hAnsi="Arial" w:cs="Arial"/>
          <w:b w:val="0"/>
          <w:color w:val="auto"/>
          <w:sz w:val="24"/>
          <w:szCs w:val="24"/>
        </w:rPr>
        <w:t>a world of</w:t>
      </w:r>
      <w:r w:rsidR="0072501E">
        <w:rPr>
          <w:rFonts w:ascii="Arial" w:hAnsi="Arial" w:cs="Arial"/>
          <w:b w:val="0"/>
          <w:color w:val="auto"/>
          <w:sz w:val="24"/>
          <w:szCs w:val="24"/>
        </w:rPr>
        <w:t xml:space="preserve"> conceptual expansion, signally</w:t>
      </w:r>
      <w:r w:rsidR="00932ED1" w:rsidRPr="00C06489">
        <w:rPr>
          <w:rFonts w:ascii="Arial" w:hAnsi="Arial" w:cs="Arial"/>
          <w:b w:val="0"/>
          <w:color w:val="auto"/>
          <w:sz w:val="24"/>
          <w:szCs w:val="24"/>
        </w:rPr>
        <w:t xml:space="preserve"> </w:t>
      </w:r>
      <w:r w:rsidR="00150854" w:rsidRPr="00C06489">
        <w:rPr>
          <w:rFonts w:ascii="Arial" w:hAnsi="Arial" w:cs="Arial"/>
          <w:b w:val="0"/>
          <w:color w:val="auto"/>
          <w:sz w:val="24"/>
          <w:szCs w:val="24"/>
        </w:rPr>
        <w:t>Auto-destructive art</w:t>
      </w:r>
      <w:r w:rsidR="00932ED1" w:rsidRPr="00C06489">
        <w:rPr>
          <w:rFonts w:ascii="Arial" w:hAnsi="Arial" w:cs="Arial"/>
          <w:b w:val="0"/>
          <w:color w:val="auto"/>
          <w:sz w:val="24"/>
          <w:szCs w:val="24"/>
        </w:rPr>
        <w:t xml:space="preserve">, for which he is best </w:t>
      </w:r>
      <w:r w:rsidR="00D50ABB" w:rsidRPr="00C06489">
        <w:rPr>
          <w:rFonts w:ascii="Arial" w:hAnsi="Arial" w:cs="Arial"/>
          <w:b w:val="0"/>
          <w:color w:val="auto"/>
          <w:sz w:val="24"/>
          <w:szCs w:val="24"/>
        </w:rPr>
        <w:t>known,</w:t>
      </w:r>
      <w:r w:rsidR="00932ED1" w:rsidRPr="00C06489">
        <w:rPr>
          <w:rFonts w:ascii="Arial" w:hAnsi="Arial" w:cs="Arial"/>
          <w:b w:val="0"/>
          <w:color w:val="auto"/>
          <w:sz w:val="24"/>
          <w:szCs w:val="24"/>
        </w:rPr>
        <w:t xml:space="preserve"> but which cannot define all his work, nor indeed character.</w:t>
      </w:r>
      <w:r w:rsidR="00C92B28" w:rsidRPr="00C06489">
        <w:rPr>
          <w:rFonts w:ascii="Arial" w:hAnsi="Arial" w:cs="Arial"/>
          <w:b w:val="0"/>
          <w:sz w:val="24"/>
          <w:szCs w:val="24"/>
        </w:rPr>
        <w:t xml:space="preserve"> </w:t>
      </w:r>
    </w:p>
    <w:p w14:paraId="0E2F657E" w14:textId="1DCA6581" w:rsidR="00715EF8" w:rsidRPr="00C06489" w:rsidRDefault="00715EF8" w:rsidP="00E760AB">
      <w:pPr>
        <w:spacing w:line="480" w:lineRule="auto"/>
        <w:rPr>
          <w:rFonts w:ascii="Arial" w:hAnsi="Arial" w:cs="Arial"/>
          <w:b/>
          <w:sz w:val="24"/>
          <w:szCs w:val="24"/>
        </w:rPr>
      </w:pPr>
      <w:r w:rsidRPr="00C06489">
        <w:rPr>
          <w:rFonts w:ascii="Arial" w:hAnsi="Arial" w:cs="Arial"/>
          <w:b/>
          <w:sz w:val="24"/>
          <w:szCs w:val="24"/>
        </w:rPr>
        <w:t>C</w:t>
      </w:r>
      <w:r w:rsidR="003662A8" w:rsidRPr="00C06489">
        <w:rPr>
          <w:rFonts w:ascii="Arial" w:hAnsi="Arial" w:cs="Arial"/>
          <w:b/>
          <w:sz w:val="24"/>
          <w:szCs w:val="24"/>
        </w:rPr>
        <w:t>hapter</w:t>
      </w:r>
      <w:r w:rsidRPr="00C06489">
        <w:rPr>
          <w:rFonts w:ascii="Arial" w:hAnsi="Arial" w:cs="Arial"/>
          <w:b/>
          <w:sz w:val="24"/>
          <w:szCs w:val="24"/>
        </w:rPr>
        <w:t xml:space="preserve"> 2 </w:t>
      </w:r>
      <w:r w:rsidR="003662A8" w:rsidRPr="00C06489">
        <w:rPr>
          <w:rFonts w:ascii="Arial" w:hAnsi="Arial" w:cs="Arial"/>
          <w:b/>
          <w:sz w:val="24"/>
          <w:szCs w:val="24"/>
        </w:rPr>
        <w:t>Fully Alive</w:t>
      </w:r>
    </w:p>
    <w:p w14:paraId="521BE98F" w14:textId="251BE07B" w:rsidR="00433CBB" w:rsidRPr="00EB71A6" w:rsidRDefault="00150854" w:rsidP="00EB71A6">
      <w:pPr>
        <w:spacing w:line="480" w:lineRule="auto"/>
        <w:rPr>
          <w:rFonts w:ascii="Helvetica" w:hAnsi="Helvetica" w:cs="Helvetica"/>
          <w:color w:val="555555"/>
          <w:sz w:val="21"/>
          <w:szCs w:val="21"/>
          <w:shd w:val="clear" w:color="auto" w:fill="FFFFFF"/>
        </w:rPr>
      </w:pPr>
      <w:r w:rsidRPr="00EB71A6">
        <w:rPr>
          <w:rFonts w:ascii="Arial" w:hAnsi="Arial" w:cs="Arial"/>
          <w:sz w:val="24"/>
          <w:szCs w:val="24"/>
        </w:rPr>
        <w:t>Auto-destructive art</w:t>
      </w:r>
      <w:r w:rsidR="00715EF8" w:rsidRPr="00EB71A6">
        <w:rPr>
          <w:rFonts w:ascii="Arial" w:hAnsi="Arial" w:cs="Arial"/>
          <w:sz w:val="24"/>
          <w:szCs w:val="24"/>
        </w:rPr>
        <w:t xml:space="preserve">. </w:t>
      </w:r>
      <w:r w:rsidR="007F76AD" w:rsidRPr="00EB71A6">
        <w:rPr>
          <w:rFonts w:ascii="Arial" w:hAnsi="Arial" w:cs="Arial"/>
          <w:sz w:val="24"/>
          <w:szCs w:val="24"/>
        </w:rPr>
        <w:t xml:space="preserve">With </w:t>
      </w:r>
      <w:proofErr w:type="gramStart"/>
      <w:r w:rsidR="007F76AD" w:rsidRPr="00EB71A6">
        <w:rPr>
          <w:rFonts w:ascii="Arial" w:hAnsi="Arial" w:cs="Arial"/>
          <w:sz w:val="24"/>
          <w:szCs w:val="24"/>
        </w:rPr>
        <w:t>it</w:t>
      </w:r>
      <w:proofErr w:type="gramEnd"/>
      <w:r w:rsidR="007F76AD" w:rsidRPr="00EB71A6">
        <w:rPr>
          <w:rFonts w:ascii="Arial" w:hAnsi="Arial" w:cs="Arial"/>
          <w:sz w:val="24"/>
          <w:szCs w:val="24"/>
        </w:rPr>
        <w:t xml:space="preserve"> </w:t>
      </w:r>
      <w:r w:rsidR="00715EF8" w:rsidRPr="00EB71A6">
        <w:rPr>
          <w:rFonts w:ascii="Arial" w:hAnsi="Arial" w:cs="Arial"/>
          <w:sz w:val="24"/>
          <w:szCs w:val="24"/>
        </w:rPr>
        <w:t>Metzger found his voice</w:t>
      </w:r>
      <w:r w:rsidR="008E75FF" w:rsidRPr="00EB71A6">
        <w:rPr>
          <w:rFonts w:ascii="Arial" w:hAnsi="Arial" w:cs="Arial"/>
          <w:sz w:val="24"/>
          <w:szCs w:val="24"/>
        </w:rPr>
        <w:t>, t</w:t>
      </w:r>
      <w:r w:rsidR="007A3008" w:rsidRPr="00EB71A6">
        <w:rPr>
          <w:rFonts w:ascii="Arial" w:hAnsi="Arial" w:cs="Arial"/>
          <w:sz w:val="24"/>
          <w:szCs w:val="24"/>
        </w:rPr>
        <w:t>he inheritance of the Holocaust t</w:t>
      </w:r>
      <w:r w:rsidR="008E75FF" w:rsidRPr="00EB71A6">
        <w:rPr>
          <w:rFonts w:ascii="Arial" w:hAnsi="Arial" w:cs="Arial"/>
          <w:sz w:val="24"/>
          <w:szCs w:val="24"/>
        </w:rPr>
        <w:t>aking</w:t>
      </w:r>
      <w:r w:rsidR="007A3008" w:rsidRPr="00EB71A6">
        <w:rPr>
          <w:rFonts w:ascii="Arial" w:hAnsi="Arial" w:cs="Arial"/>
          <w:sz w:val="24"/>
          <w:szCs w:val="24"/>
        </w:rPr>
        <w:t xml:space="preserve"> strange</w:t>
      </w:r>
      <w:r w:rsidR="000F6602">
        <w:rPr>
          <w:rFonts w:ascii="Arial" w:hAnsi="Arial" w:cs="Arial"/>
          <w:sz w:val="24"/>
          <w:szCs w:val="24"/>
        </w:rPr>
        <w:t>,</w:t>
      </w:r>
      <w:r w:rsidR="007A3008" w:rsidRPr="00EB71A6">
        <w:rPr>
          <w:rFonts w:ascii="Arial" w:hAnsi="Arial" w:cs="Arial"/>
          <w:sz w:val="24"/>
          <w:szCs w:val="24"/>
        </w:rPr>
        <w:t xml:space="preserve"> consumptive </w:t>
      </w:r>
      <w:r w:rsidR="000F6602">
        <w:rPr>
          <w:rFonts w:ascii="Arial" w:hAnsi="Arial" w:cs="Arial"/>
          <w:sz w:val="24"/>
          <w:szCs w:val="24"/>
        </w:rPr>
        <w:t xml:space="preserve">form </w:t>
      </w:r>
      <w:r w:rsidR="007A3008" w:rsidRPr="00EB71A6">
        <w:rPr>
          <w:rFonts w:ascii="Arial" w:hAnsi="Arial" w:cs="Arial"/>
          <w:sz w:val="24"/>
          <w:szCs w:val="24"/>
        </w:rPr>
        <w:t xml:space="preserve">evoking spectral lives seemingly lost if not to memory, then to matter. </w:t>
      </w:r>
      <w:r w:rsidR="007A3008" w:rsidRPr="00EB71A6">
        <w:rPr>
          <w:rFonts w:ascii="Arial" w:hAnsi="Arial" w:cs="Arial"/>
          <w:bCs/>
          <w:color w:val="auto"/>
          <w:sz w:val="24"/>
          <w:szCs w:val="24"/>
          <w:shd w:val="clear" w:color="auto" w:fill="FFFFFF"/>
        </w:rPr>
        <w:t>The experiences stamped in him from childhood flowing through him</w:t>
      </w:r>
      <w:r w:rsidR="007A3008" w:rsidRPr="00EB71A6">
        <w:rPr>
          <w:rFonts w:ascii="Arial" w:hAnsi="Arial" w:cs="Arial"/>
          <w:sz w:val="24"/>
          <w:szCs w:val="24"/>
        </w:rPr>
        <w:t xml:space="preserve"> </w:t>
      </w:r>
      <w:r w:rsidR="005B0248" w:rsidRPr="00EB71A6">
        <w:rPr>
          <w:rFonts w:ascii="Arial" w:hAnsi="Arial" w:cs="Arial"/>
          <w:sz w:val="24"/>
          <w:szCs w:val="24"/>
        </w:rPr>
        <w:t>w</w:t>
      </w:r>
      <w:r w:rsidR="008C392B" w:rsidRPr="00EB71A6">
        <w:rPr>
          <w:rFonts w:ascii="Arial" w:hAnsi="Arial" w:cs="Arial"/>
          <w:sz w:val="24"/>
          <w:szCs w:val="24"/>
        </w:rPr>
        <w:t>ere</w:t>
      </w:r>
      <w:r w:rsidR="007A3008" w:rsidRPr="00EB71A6">
        <w:rPr>
          <w:rFonts w:ascii="Arial" w:hAnsi="Arial" w:cs="Arial"/>
          <w:sz w:val="24"/>
          <w:szCs w:val="24"/>
        </w:rPr>
        <w:t xml:space="preserve"> </w:t>
      </w:r>
      <w:r w:rsidR="00E64CE7" w:rsidRPr="00EB71A6">
        <w:rPr>
          <w:rFonts w:ascii="Arial" w:hAnsi="Arial" w:cs="Arial"/>
          <w:sz w:val="24"/>
          <w:szCs w:val="24"/>
        </w:rPr>
        <w:t>metamorphos</w:t>
      </w:r>
      <w:r w:rsidR="003B79D1">
        <w:rPr>
          <w:rFonts w:ascii="Arial" w:hAnsi="Arial" w:cs="Arial"/>
          <w:sz w:val="24"/>
          <w:szCs w:val="24"/>
        </w:rPr>
        <w:t>ed into alarm</w:t>
      </w:r>
      <w:r w:rsidR="007A3008" w:rsidRPr="00EB71A6">
        <w:rPr>
          <w:rFonts w:ascii="Arial" w:hAnsi="Arial" w:cs="Arial"/>
          <w:sz w:val="24"/>
          <w:szCs w:val="24"/>
        </w:rPr>
        <w:t>ing performance, usin</w:t>
      </w:r>
      <w:r w:rsidR="007A3008" w:rsidRPr="00EB71A6">
        <w:rPr>
          <w:rStyle w:val="StrongEmphasis"/>
          <w:rFonts w:ascii="Arial" w:hAnsi="Arial" w:cs="Arial"/>
          <w:b w:val="0"/>
          <w:bCs w:val="0"/>
          <w:color w:val="373A3C"/>
          <w:sz w:val="24"/>
          <w:szCs w:val="24"/>
        </w:rPr>
        <w:t xml:space="preserve">g </w:t>
      </w:r>
      <w:r w:rsidR="007A3008" w:rsidRPr="00EB71A6">
        <w:rPr>
          <w:rStyle w:val="StrongEmphasis"/>
          <w:rFonts w:ascii="Arial" w:hAnsi="Arial" w:cs="Arial"/>
          <w:b w:val="0"/>
          <w:color w:val="000000"/>
          <w:sz w:val="24"/>
          <w:szCs w:val="24"/>
        </w:rPr>
        <w:t xml:space="preserve">challenging techniques involving disruptions of commonplace awareness, meanwhile circumventing apathy or defeatism. </w:t>
      </w:r>
      <w:r w:rsidR="00242445" w:rsidRPr="00EB71A6">
        <w:rPr>
          <w:rFonts w:ascii="Arial" w:hAnsi="Arial" w:cs="Arial"/>
          <w:sz w:val="24"/>
          <w:szCs w:val="24"/>
        </w:rPr>
        <w:t xml:space="preserve">The </w:t>
      </w:r>
      <w:r w:rsidR="00242445" w:rsidRPr="00EB71A6">
        <w:rPr>
          <w:rFonts w:ascii="Arial" w:hAnsi="Arial" w:cs="Arial"/>
          <w:i/>
          <w:sz w:val="24"/>
          <w:szCs w:val="24"/>
        </w:rPr>
        <w:t>South Bank Demonstration</w:t>
      </w:r>
      <w:r w:rsidR="00242445" w:rsidRPr="00EB71A6">
        <w:rPr>
          <w:rFonts w:ascii="Arial" w:hAnsi="Arial" w:cs="Arial"/>
          <w:sz w:val="24"/>
          <w:szCs w:val="24"/>
        </w:rPr>
        <w:t xml:space="preserve"> of 1961, when Metzger </w:t>
      </w:r>
      <w:r w:rsidR="00CB53B6" w:rsidRPr="00EB71A6">
        <w:rPr>
          <w:rFonts w:ascii="Arial" w:hAnsi="Arial" w:cs="Arial"/>
          <w:sz w:val="24"/>
          <w:szCs w:val="24"/>
        </w:rPr>
        <w:t>first demonstrat</w:t>
      </w:r>
      <w:r w:rsidR="00242445" w:rsidRPr="00EB71A6">
        <w:rPr>
          <w:rFonts w:ascii="Arial" w:hAnsi="Arial" w:cs="Arial"/>
          <w:sz w:val="24"/>
          <w:szCs w:val="24"/>
        </w:rPr>
        <w:t xml:space="preserve">ed his new practice, took extraordinary form </w:t>
      </w:r>
      <w:r w:rsidR="00505B37" w:rsidRPr="00EB71A6">
        <w:rPr>
          <w:rFonts w:ascii="Arial" w:hAnsi="Arial" w:cs="Arial"/>
          <w:sz w:val="24"/>
          <w:szCs w:val="24"/>
        </w:rPr>
        <w:t>as</w:t>
      </w:r>
      <w:r w:rsidR="00242445" w:rsidRPr="00EB71A6">
        <w:rPr>
          <w:rFonts w:ascii="Arial" w:hAnsi="Arial" w:cs="Arial"/>
          <w:sz w:val="24"/>
          <w:szCs w:val="24"/>
        </w:rPr>
        <w:t xml:space="preserve">, donning a gas mask, he sprayed hydrochloric acid onto nylon sheets to make his marks. The </w:t>
      </w:r>
      <w:r w:rsidR="00242445" w:rsidRPr="00EB71A6">
        <w:rPr>
          <w:rFonts w:ascii="Arial" w:hAnsi="Arial" w:cs="Arial"/>
          <w:sz w:val="24"/>
          <w:szCs w:val="24"/>
        </w:rPr>
        <w:lastRenderedPageBreak/>
        <w:t>acid consumed the sheets, leaving them deconstructed as rips and tears, eventually almost destroying them (Powell, J 2007: 16-18).</w:t>
      </w:r>
      <w:r w:rsidR="00433CBB" w:rsidRPr="00EB71A6">
        <w:rPr>
          <w:rFonts w:ascii="Arial" w:hAnsi="Arial" w:cs="Arial"/>
          <w:sz w:val="24"/>
          <w:szCs w:val="24"/>
        </w:rPr>
        <w:t xml:space="preserve"> This performance would be reprised in 1966, </w:t>
      </w:r>
      <w:r w:rsidR="003F4917" w:rsidRPr="00EB71A6">
        <w:rPr>
          <w:rFonts w:ascii="Arial" w:hAnsi="Arial" w:cs="Arial"/>
          <w:sz w:val="24"/>
          <w:szCs w:val="24"/>
        </w:rPr>
        <w:t xml:space="preserve">at </w:t>
      </w:r>
      <w:r w:rsidR="00433CBB" w:rsidRPr="00EB71A6">
        <w:rPr>
          <w:rFonts w:ascii="Arial" w:hAnsi="Arial" w:cs="Arial"/>
          <w:color w:val="auto"/>
          <w:sz w:val="24"/>
          <w:szCs w:val="24"/>
          <w:shd w:val="clear" w:color="auto" w:fill="FFFFFF"/>
        </w:rPr>
        <w:t>the Destruction in Art Symposium (or DIAS) held in London from 9-11 September 1966</w:t>
      </w:r>
      <w:r w:rsidR="003F4917" w:rsidRPr="00EB71A6">
        <w:rPr>
          <w:rFonts w:ascii="Arial" w:hAnsi="Arial" w:cs="Arial"/>
          <w:color w:val="auto"/>
          <w:sz w:val="24"/>
          <w:szCs w:val="24"/>
          <w:shd w:val="clear" w:color="auto" w:fill="FFFFFF"/>
        </w:rPr>
        <w:t xml:space="preserve">, when </w:t>
      </w:r>
      <w:r w:rsidR="00433CBB" w:rsidRPr="00EB71A6">
        <w:rPr>
          <w:rFonts w:ascii="Arial" w:hAnsi="Arial" w:cs="Arial"/>
          <w:color w:val="auto"/>
          <w:sz w:val="24"/>
          <w:szCs w:val="24"/>
          <w:shd w:val="clear" w:color="auto" w:fill="FFFFFF"/>
        </w:rPr>
        <w:t xml:space="preserve">Metzger, </w:t>
      </w:r>
      <w:r w:rsidR="003F4917" w:rsidRPr="00EB71A6">
        <w:rPr>
          <w:rFonts w:ascii="Arial" w:hAnsi="Arial" w:cs="Arial"/>
          <w:color w:val="auto"/>
          <w:sz w:val="24"/>
          <w:szCs w:val="24"/>
          <w:shd w:val="clear" w:color="auto" w:fill="FFFFFF"/>
        </w:rPr>
        <w:t>its</w:t>
      </w:r>
      <w:r w:rsidR="00433CBB" w:rsidRPr="00EB71A6">
        <w:rPr>
          <w:rFonts w:ascii="Arial" w:hAnsi="Arial" w:cs="Arial"/>
          <w:color w:val="auto"/>
          <w:sz w:val="24"/>
          <w:szCs w:val="24"/>
          <w:shd w:val="clear" w:color="auto" w:fill="FFFFFF"/>
        </w:rPr>
        <w:t xml:space="preserve"> “Honorary Secretary”, was joined by an international cast of </w:t>
      </w:r>
      <w:r w:rsidR="003F4917" w:rsidRPr="00EB71A6">
        <w:rPr>
          <w:rFonts w:ascii="Arial" w:hAnsi="Arial" w:cs="Arial"/>
          <w:color w:val="auto"/>
          <w:sz w:val="24"/>
          <w:szCs w:val="24"/>
          <w:shd w:val="clear" w:color="auto" w:fill="FFFFFF"/>
        </w:rPr>
        <w:t xml:space="preserve">prominent </w:t>
      </w:r>
      <w:r w:rsidR="00433CBB" w:rsidRPr="00EB71A6">
        <w:rPr>
          <w:rFonts w:ascii="Arial" w:hAnsi="Arial" w:cs="Arial"/>
          <w:color w:val="auto"/>
          <w:sz w:val="24"/>
          <w:szCs w:val="24"/>
          <w:shd w:val="clear" w:color="auto" w:fill="FFFFFF"/>
        </w:rPr>
        <w:t>counterculture and underground</w:t>
      </w:r>
      <w:r w:rsidR="0056718B">
        <w:rPr>
          <w:rFonts w:ascii="Arial" w:hAnsi="Arial" w:cs="Arial"/>
          <w:color w:val="auto"/>
          <w:sz w:val="24"/>
          <w:szCs w:val="24"/>
          <w:shd w:val="clear" w:color="auto" w:fill="FFFFFF"/>
        </w:rPr>
        <w:t xml:space="preserve"> figures</w:t>
      </w:r>
      <w:r w:rsidR="00433CBB" w:rsidRPr="00EB71A6">
        <w:rPr>
          <w:rFonts w:ascii="Arial" w:hAnsi="Arial" w:cs="Arial"/>
          <w:color w:val="auto"/>
          <w:sz w:val="24"/>
          <w:szCs w:val="24"/>
          <w:shd w:val="clear" w:color="auto" w:fill="FFFFFF"/>
        </w:rPr>
        <w:t>, amongst them contemporaries important to British art and Auto-destruction, John Latham – who burned columns of copies of the Encyclopaedia Britannica and Metropolitan Seminars on Art</w:t>
      </w:r>
      <w:r w:rsidR="008007FD">
        <w:rPr>
          <w:rFonts w:ascii="Arial" w:hAnsi="Arial" w:cs="Arial"/>
          <w:color w:val="auto"/>
          <w:sz w:val="24"/>
          <w:szCs w:val="24"/>
          <w:shd w:val="clear" w:color="auto" w:fill="FFFFFF"/>
        </w:rPr>
        <w:t xml:space="preserve"> -</w:t>
      </w:r>
      <w:r w:rsidR="00433CBB" w:rsidRPr="00EB71A6">
        <w:rPr>
          <w:rFonts w:ascii="Arial" w:hAnsi="Arial" w:cs="Arial"/>
          <w:color w:val="auto"/>
          <w:sz w:val="24"/>
          <w:szCs w:val="24"/>
          <w:shd w:val="clear" w:color="auto" w:fill="FFFFFF"/>
        </w:rPr>
        <w:t xml:space="preserve"> and Welsh radical artist Ivor Davies</w:t>
      </w:r>
      <w:r w:rsidR="002F64EB" w:rsidRPr="00EB71A6">
        <w:rPr>
          <w:rFonts w:ascii="Arial" w:hAnsi="Arial" w:cs="Arial"/>
          <w:color w:val="auto"/>
          <w:sz w:val="24"/>
          <w:szCs w:val="24"/>
          <w:shd w:val="clear" w:color="auto" w:fill="FFFFFF"/>
        </w:rPr>
        <w:t xml:space="preserve">. </w:t>
      </w:r>
      <w:r w:rsidR="00810F5E" w:rsidRPr="00EB71A6">
        <w:rPr>
          <w:rFonts w:ascii="Arial" w:hAnsi="Arial" w:cs="Arial"/>
          <w:color w:val="auto"/>
          <w:sz w:val="24"/>
          <w:szCs w:val="24"/>
          <w:shd w:val="clear" w:color="auto" w:fill="FFFFFF"/>
        </w:rPr>
        <w:t>(White, 2013: 32-44)</w:t>
      </w:r>
    </w:p>
    <w:p w14:paraId="7305E3AB" w14:textId="01D57719" w:rsidR="00715EF8" w:rsidRPr="00C06489" w:rsidRDefault="00715EF8" w:rsidP="00E760AB">
      <w:pPr>
        <w:spacing w:line="480" w:lineRule="auto"/>
        <w:rPr>
          <w:rFonts w:ascii="Arial" w:hAnsi="Arial" w:cs="Arial"/>
          <w:sz w:val="24"/>
          <w:szCs w:val="24"/>
        </w:rPr>
      </w:pPr>
      <w:r w:rsidRPr="00EB71A6">
        <w:rPr>
          <w:rFonts w:ascii="Arial" w:hAnsi="Arial" w:cs="Arial"/>
          <w:sz w:val="24"/>
          <w:szCs w:val="24"/>
        </w:rPr>
        <w:t>It was Metzger’s voracious appetite to educate</w:t>
      </w:r>
      <w:r w:rsidRPr="00C06489">
        <w:rPr>
          <w:rFonts w:ascii="Arial" w:hAnsi="Arial" w:cs="Arial"/>
          <w:sz w:val="24"/>
          <w:szCs w:val="24"/>
        </w:rPr>
        <w:t xml:space="preserve"> himself in art, </w:t>
      </w:r>
      <w:r w:rsidR="00CD2B4C" w:rsidRPr="00C06489">
        <w:rPr>
          <w:rFonts w:ascii="Arial" w:hAnsi="Arial" w:cs="Arial"/>
          <w:sz w:val="24"/>
          <w:szCs w:val="24"/>
        </w:rPr>
        <w:t xml:space="preserve">Andrew </w:t>
      </w:r>
      <w:r w:rsidR="0085242D" w:rsidRPr="00C06489">
        <w:rPr>
          <w:rFonts w:ascii="Arial" w:hAnsi="Arial" w:cs="Arial"/>
          <w:sz w:val="24"/>
          <w:szCs w:val="24"/>
        </w:rPr>
        <w:t>Wilson</w:t>
      </w:r>
      <w:r w:rsidR="00DC2B16" w:rsidRPr="00C06489">
        <w:rPr>
          <w:rFonts w:ascii="Arial" w:hAnsi="Arial" w:cs="Arial"/>
          <w:sz w:val="24"/>
          <w:szCs w:val="24"/>
        </w:rPr>
        <w:t xml:space="preserve"> </w:t>
      </w:r>
      <w:r w:rsidR="0085242D" w:rsidRPr="00C06489">
        <w:rPr>
          <w:rFonts w:ascii="Arial" w:hAnsi="Arial" w:cs="Arial"/>
          <w:sz w:val="24"/>
          <w:szCs w:val="24"/>
        </w:rPr>
        <w:t>claims</w:t>
      </w:r>
      <w:r w:rsidR="00825792" w:rsidRPr="00C06489">
        <w:rPr>
          <w:rFonts w:ascii="Arial" w:hAnsi="Arial" w:cs="Arial"/>
          <w:sz w:val="24"/>
          <w:szCs w:val="24"/>
        </w:rPr>
        <w:t xml:space="preserve"> (2010: 187)</w:t>
      </w:r>
      <w:r w:rsidR="008007FD">
        <w:rPr>
          <w:rFonts w:ascii="Arial" w:hAnsi="Arial" w:cs="Arial"/>
          <w:sz w:val="24"/>
          <w:szCs w:val="24"/>
        </w:rPr>
        <w:t>,</w:t>
      </w:r>
      <w:r w:rsidR="0085242D" w:rsidRPr="00C06489">
        <w:rPr>
          <w:rFonts w:ascii="Arial" w:hAnsi="Arial" w:cs="Arial"/>
          <w:sz w:val="24"/>
          <w:szCs w:val="24"/>
        </w:rPr>
        <w:t xml:space="preserve"> </w:t>
      </w:r>
      <w:r w:rsidRPr="00C06489">
        <w:rPr>
          <w:rFonts w:ascii="Arial" w:hAnsi="Arial" w:cs="Arial"/>
          <w:sz w:val="24"/>
          <w:szCs w:val="24"/>
        </w:rPr>
        <w:t>compounded by his relationship with Bomberg and its cold closure, that brought him to</w:t>
      </w:r>
      <w:r w:rsidR="0056718B">
        <w:rPr>
          <w:rFonts w:ascii="Arial" w:hAnsi="Arial" w:cs="Arial"/>
          <w:sz w:val="24"/>
          <w:szCs w:val="24"/>
        </w:rPr>
        <w:t xml:space="preserve"> A</w:t>
      </w:r>
      <w:r w:rsidRPr="00C06489">
        <w:rPr>
          <w:rFonts w:ascii="Arial" w:hAnsi="Arial" w:cs="Arial"/>
          <w:sz w:val="24"/>
          <w:szCs w:val="24"/>
        </w:rPr>
        <w:t xml:space="preserve">uto-destruction </w:t>
      </w:r>
      <w:r w:rsidR="008E75FF" w:rsidRPr="00C06489">
        <w:rPr>
          <w:rFonts w:ascii="Arial" w:hAnsi="Arial" w:cs="Arial"/>
          <w:sz w:val="24"/>
          <w:szCs w:val="24"/>
        </w:rPr>
        <w:t xml:space="preserve">and by the early Sixties </w:t>
      </w:r>
      <w:r w:rsidRPr="00C06489">
        <w:rPr>
          <w:rFonts w:ascii="Arial" w:hAnsi="Arial" w:cs="Arial"/>
          <w:sz w:val="24"/>
          <w:szCs w:val="24"/>
        </w:rPr>
        <w:t xml:space="preserve">to </w:t>
      </w:r>
      <w:r w:rsidR="007A3008" w:rsidRPr="00C06489">
        <w:rPr>
          <w:rFonts w:ascii="Arial" w:hAnsi="Arial" w:cs="Arial"/>
          <w:sz w:val="24"/>
          <w:szCs w:val="24"/>
        </w:rPr>
        <w:t>“</w:t>
      </w:r>
      <w:r w:rsidR="008007FD">
        <w:rPr>
          <w:rFonts w:ascii="Arial" w:hAnsi="Arial" w:cs="Arial"/>
          <w:sz w:val="24"/>
          <w:szCs w:val="24"/>
        </w:rPr>
        <w:t>A</w:t>
      </w:r>
      <w:r w:rsidRPr="00C06489">
        <w:rPr>
          <w:rFonts w:ascii="Arial" w:hAnsi="Arial" w:cs="Arial"/>
          <w:sz w:val="24"/>
          <w:szCs w:val="24"/>
        </w:rPr>
        <w:t>uto-creation</w:t>
      </w:r>
      <w:r w:rsidR="007A3008" w:rsidRPr="00C06489">
        <w:rPr>
          <w:rFonts w:ascii="Arial" w:hAnsi="Arial" w:cs="Arial"/>
          <w:sz w:val="24"/>
          <w:szCs w:val="24"/>
        </w:rPr>
        <w:t>”</w:t>
      </w:r>
      <w:r w:rsidRPr="00C06489">
        <w:rPr>
          <w:rFonts w:ascii="Arial" w:hAnsi="Arial" w:cs="Arial"/>
          <w:sz w:val="24"/>
          <w:szCs w:val="24"/>
        </w:rPr>
        <w:t xml:space="preserve">, </w:t>
      </w:r>
      <w:r w:rsidR="008738A7" w:rsidRPr="00C06489">
        <w:rPr>
          <w:rFonts w:ascii="Arial" w:hAnsi="Arial" w:cs="Arial"/>
          <w:sz w:val="24"/>
          <w:szCs w:val="24"/>
        </w:rPr>
        <w:t>refashioning his</w:t>
      </w:r>
      <w:r w:rsidRPr="00C06489">
        <w:rPr>
          <w:rFonts w:ascii="Arial" w:hAnsi="Arial" w:cs="Arial"/>
          <w:sz w:val="24"/>
          <w:szCs w:val="24"/>
        </w:rPr>
        <w:t xml:space="preserve"> </w:t>
      </w:r>
      <w:r w:rsidR="008F14CF">
        <w:rPr>
          <w:rFonts w:ascii="Arial" w:hAnsi="Arial" w:cs="Arial"/>
          <w:sz w:val="24"/>
          <w:szCs w:val="24"/>
        </w:rPr>
        <w:t xml:space="preserve">stygian </w:t>
      </w:r>
      <w:r w:rsidRPr="00C06489">
        <w:rPr>
          <w:rFonts w:ascii="Arial" w:hAnsi="Arial" w:cs="Arial"/>
          <w:sz w:val="24"/>
          <w:szCs w:val="24"/>
        </w:rPr>
        <w:t xml:space="preserve">crucible </w:t>
      </w:r>
      <w:r w:rsidR="008738A7" w:rsidRPr="00C06489">
        <w:rPr>
          <w:rFonts w:ascii="Arial" w:hAnsi="Arial" w:cs="Arial"/>
          <w:sz w:val="24"/>
          <w:szCs w:val="24"/>
        </w:rPr>
        <w:t>to produce light</w:t>
      </w:r>
      <w:r w:rsidR="00EA0C56" w:rsidRPr="00C06489">
        <w:rPr>
          <w:rFonts w:ascii="Arial" w:hAnsi="Arial" w:cs="Arial"/>
          <w:sz w:val="24"/>
          <w:szCs w:val="24"/>
        </w:rPr>
        <w:t>.</w:t>
      </w:r>
      <w:r w:rsidR="00E04620" w:rsidRPr="00C06489">
        <w:rPr>
          <w:rFonts w:ascii="Arial" w:hAnsi="Arial" w:cs="Arial"/>
          <w:sz w:val="24"/>
          <w:szCs w:val="24"/>
        </w:rPr>
        <w:t xml:space="preserve"> </w:t>
      </w:r>
      <w:r w:rsidR="00920BC2" w:rsidRPr="00C06489">
        <w:rPr>
          <w:rFonts w:ascii="Arial" w:hAnsi="Arial" w:cs="Arial"/>
          <w:sz w:val="24"/>
          <w:szCs w:val="24"/>
        </w:rPr>
        <w:t>Metzger did not with his art as much dissent as withdraw consent from the world we live in</w:t>
      </w:r>
      <w:r w:rsidR="00355D3F" w:rsidRPr="00C06489">
        <w:rPr>
          <w:rFonts w:ascii="Arial" w:hAnsi="Arial" w:cs="Arial"/>
          <w:sz w:val="24"/>
          <w:szCs w:val="24"/>
        </w:rPr>
        <w:t>, his</w:t>
      </w:r>
      <w:r w:rsidR="00C94F5D" w:rsidRPr="00C06489">
        <w:rPr>
          <w:rFonts w:ascii="Arial" w:hAnsi="Arial" w:cs="Arial"/>
          <w:sz w:val="24"/>
          <w:szCs w:val="24"/>
        </w:rPr>
        <w:t xml:space="preserve"> aspirat</w:t>
      </w:r>
      <w:r w:rsidRPr="00C06489">
        <w:rPr>
          <w:rFonts w:ascii="Arial" w:hAnsi="Arial" w:cs="Arial"/>
          <w:sz w:val="24"/>
          <w:szCs w:val="24"/>
        </w:rPr>
        <w:t xml:space="preserve">ion to trigger a fundamental shift </w:t>
      </w:r>
      <w:r w:rsidR="00AC76D4" w:rsidRPr="00C06489">
        <w:rPr>
          <w:rFonts w:ascii="Arial" w:hAnsi="Arial" w:cs="Arial"/>
          <w:sz w:val="24"/>
          <w:szCs w:val="24"/>
        </w:rPr>
        <w:t>(</w:t>
      </w:r>
      <w:r w:rsidR="00FB566F" w:rsidRPr="00C06489">
        <w:rPr>
          <w:rFonts w:ascii="Arial" w:hAnsi="Arial" w:cs="Arial"/>
          <w:sz w:val="24"/>
          <w:szCs w:val="24"/>
        </w:rPr>
        <w:t>G</w:t>
      </w:r>
      <w:r w:rsidR="00AC76D4" w:rsidRPr="00C06489">
        <w:rPr>
          <w:rFonts w:ascii="Arial" w:hAnsi="Arial" w:cs="Arial"/>
          <w:sz w:val="24"/>
          <w:szCs w:val="24"/>
        </w:rPr>
        <w:t>rimes</w:t>
      </w:r>
      <w:r w:rsidR="00FB566F" w:rsidRPr="00C06489">
        <w:rPr>
          <w:rFonts w:ascii="Arial" w:hAnsi="Arial" w:cs="Arial"/>
          <w:sz w:val="24"/>
          <w:szCs w:val="24"/>
        </w:rPr>
        <w:t>, 2017)</w:t>
      </w:r>
      <w:r w:rsidRPr="00C06489">
        <w:rPr>
          <w:rFonts w:ascii="Arial" w:hAnsi="Arial" w:cs="Arial"/>
          <w:sz w:val="24"/>
          <w:szCs w:val="24"/>
        </w:rPr>
        <w:t xml:space="preserve">. </w:t>
      </w:r>
      <w:r w:rsidR="00EA0C56" w:rsidRPr="00C06489">
        <w:rPr>
          <w:rFonts w:ascii="Arial" w:hAnsi="Arial" w:cs="Arial"/>
          <w:sz w:val="24"/>
          <w:szCs w:val="24"/>
        </w:rPr>
        <w:t xml:space="preserve">Metzger never </w:t>
      </w:r>
      <w:r w:rsidR="00C12DB2" w:rsidRPr="00C06489">
        <w:rPr>
          <w:rFonts w:ascii="Arial" w:hAnsi="Arial" w:cs="Arial"/>
          <w:sz w:val="24"/>
          <w:szCs w:val="24"/>
        </w:rPr>
        <w:t xml:space="preserve">feared </w:t>
      </w:r>
      <w:r w:rsidR="00EA0C56" w:rsidRPr="00C06489">
        <w:rPr>
          <w:rFonts w:ascii="Arial" w:hAnsi="Arial" w:cs="Arial"/>
          <w:sz w:val="24"/>
          <w:szCs w:val="24"/>
        </w:rPr>
        <w:t xml:space="preserve">– seemed to delight in – getting his hands dirty </w:t>
      </w:r>
      <w:r w:rsidR="00C12DB2" w:rsidRPr="00C06489">
        <w:rPr>
          <w:rFonts w:ascii="Arial" w:hAnsi="Arial" w:cs="Arial"/>
          <w:sz w:val="24"/>
          <w:szCs w:val="24"/>
        </w:rPr>
        <w:t xml:space="preserve">given </w:t>
      </w:r>
      <w:r w:rsidR="00EA0C56" w:rsidRPr="00C06489">
        <w:rPr>
          <w:rFonts w:ascii="Arial" w:hAnsi="Arial" w:cs="Arial"/>
          <w:sz w:val="24"/>
          <w:szCs w:val="24"/>
        </w:rPr>
        <w:t>he felt he had right on his side. “I have been about change” (Metzger, 2009 cited in Rosenthal, 2009) he attested</w:t>
      </w:r>
      <w:r w:rsidR="00FE7D14" w:rsidRPr="00C06489">
        <w:rPr>
          <w:rFonts w:ascii="Arial" w:hAnsi="Arial" w:cs="Arial"/>
          <w:sz w:val="24"/>
          <w:szCs w:val="24"/>
        </w:rPr>
        <w:t>, and</w:t>
      </w:r>
      <w:r w:rsidR="00E935F3">
        <w:rPr>
          <w:rFonts w:ascii="Arial" w:hAnsi="Arial" w:cs="Arial"/>
          <w:sz w:val="24"/>
          <w:szCs w:val="24"/>
        </w:rPr>
        <w:t xml:space="preserve"> </w:t>
      </w:r>
      <w:r w:rsidR="00FE7D14" w:rsidRPr="00C06489">
        <w:rPr>
          <w:rFonts w:ascii="Arial" w:hAnsi="Arial" w:cs="Arial"/>
          <w:sz w:val="24"/>
          <w:szCs w:val="24"/>
        </w:rPr>
        <w:t xml:space="preserve">hunger for change informed his </w:t>
      </w:r>
      <w:r w:rsidR="004D149D" w:rsidRPr="00C06489">
        <w:rPr>
          <w:rFonts w:ascii="Arial" w:hAnsi="Arial" w:cs="Arial"/>
          <w:sz w:val="24"/>
          <w:szCs w:val="24"/>
        </w:rPr>
        <w:t>work</w:t>
      </w:r>
      <w:r w:rsidR="007E0BF5" w:rsidRPr="00C06489">
        <w:rPr>
          <w:rFonts w:ascii="Arial" w:hAnsi="Arial" w:cs="Arial"/>
          <w:sz w:val="24"/>
          <w:szCs w:val="24"/>
        </w:rPr>
        <w:t xml:space="preserve">, </w:t>
      </w:r>
      <w:r w:rsidR="00A74445">
        <w:rPr>
          <w:rFonts w:ascii="Arial" w:hAnsi="Arial" w:cs="Arial"/>
          <w:sz w:val="24"/>
          <w:szCs w:val="24"/>
        </w:rPr>
        <w:t xml:space="preserve">transmogrifying </w:t>
      </w:r>
      <w:r w:rsidR="00E935F3">
        <w:rPr>
          <w:rFonts w:ascii="Arial" w:hAnsi="Arial" w:cs="Arial"/>
          <w:sz w:val="24"/>
          <w:szCs w:val="24"/>
        </w:rPr>
        <w:t>A</w:t>
      </w:r>
      <w:r w:rsidR="007E0BF5" w:rsidRPr="00C06489">
        <w:rPr>
          <w:rFonts w:ascii="Arial" w:hAnsi="Arial" w:cs="Arial"/>
          <w:sz w:val="24"/>
          <w:szCs w:val="24"/>
        </w:rPr>
        <w:t xml:space="preserve">uto-destructive to </w:t>
      </w:r>
      <w:r w:rsidR="00E935F3">
        <w:rPr>
          <w:rFonts w:ascii="Arial" w:hAnsi="Arial" w:cs="Arial"/>
          <w:sz w:val="24"/>
          <w:szCs w:val="24"/>
        </w:rPr>
        <w:t>A</w:t>
      </w:r>
      <w:r w:rsidR="007E0BF5" w:rsidRPr="00C06489">
        <w:rPr>
          <w:rFonts w:ascii="Arial" w:hAnsi="Arial" w:cs="Arial"/>
          <w:sz w:val="24"/>
          <w:szCs w:val="24"/>
        </w:rPr>
        <w:t xml:space="preserve">uto-creative art a foremost example. Although </w:t>
      </w:r>
      <w:r w:rsidR="00E935F3">
        <w:rPr>
          <w:rFonts w:ascii="Arial" w:hAnsi="Arial" w:cs="Arial"/>
          <w:sz w:val="24"/>
          <w:szCs w:val="24"/>
        </w:rPr>
        <w:t>A</w:t>
      </w:r>
      <w:r w:rsidR="007E0BF5" w:rsidRPr="00C06489">
        <w:rPr>
          <w:rFonts w:ascii="Arial" w:hAnsi="Arial" w:cs="Arial"/>
          <w:sz w:val="24"/>
          <w:szCs w:val="24"/>
        </w:rPr>
        <w:t xml:space="preserve">uto-creative art was expressly positive, </w:t>
      </w:r>
      <w:r w:rsidR="007A3008" w:rsidRPr="00C06489">
        <w:rPr>
          <w:rFonts w:ascii="Arial" w:hAnsi="Arial" w:cs="Arial"/>
          <w:sz w:val="24"/>
          <w:szCs w:val="24"/>
        </w:rPr>
        <w:t xml:space="preserve">it was far from </w:t>
      </w:r>
      <w:r w:rsidRPr="00C06489">
        <w:rPr>
          <w:rFonts w:ascii="Arial" w:hAnsi="Arial" w:cs="Arial"/>
          <w:sz w:val="24"/>
          <w:szCs w:val="24"/>
        </w:rPr>
        <w:t>frivolous</w:t>
      </w:r>
      <w:r w:rsidR="00825792" w:rsidRPr="00C06489">
        <w:rPr>
          <w:rFonts w:ascii="Arial" w:hAnsi="Arial" w:cs="Arial"/>
          <w:sz w:val="24"/>
          <w:szCs w:val="24"/>
        </w:rPr>
        <w:t>. “</w:t>
      </w:r>
      <w:r w:rsidR="00825792" w:rsidRPr="00C06489">
        <w:rPr>
          <w:rFonts w:ascii="Arial" w:hAnsi="Arial" w:cs="Arial"/>
          <w:color w:val="000000"/>
          <w:sz w:val="24"/>
          <w:szCs w:val="24"/>
        </w:rPr>
        <w:t>For Gustav Metzger, there is no irony or distance. I would say he brings some existential approaches to the postmodernist model. His is a real engagement. He is in fact the most serious artist I know, in every sense of the word</w:t>
      </w:r>
      <w:r w:rsidR="00556BA6" w:rsidRPr="00C06489">
        <w:rPr>
          <w:rFonts w:ascii="Arial" w:hAnsi="Arial" w:cs="Arial"/>
          <w:color w:val="000000"/>
          <w:sz w:val="24"/>
          <w:szCs w:val="24"/>
        </w:rPr>
        <w:t>”</w:t>
      </w:r>
      <w:r w:rsidR="00825792" w:rsidRPr="00C06489">
        <w:rPr>
          <w:rFonts w:ascii="Arial" w:hAnsi="Arial" w:cs="Arial"/>
          <w:color w:val="000000"/>
          <w:sz w:val="24"/>
          <w:szCs w:val="24"/>
        </w:rPr>
        <w:t xml:space="preserve"> (Kyander, 2015). </w:t>
      </w:r>
      <w:r w:rsidRPr="00C06489">
        <w:rPr>
          <w:rFonts w:ascii="Arial" w:hAnsi="Arial" w:cs="Arial"/>
          <w:sz w:val="24"/>
          <w:szCs w:val="24"/>
        </w:rPr>
        <w:t xml:space="preserve"> </w:t>
      </w:r>
      <w:r w:rsidR="00AF2DF3" w:rsidRPr="00C06489">
        <w:rPr>
          <w:rFonts w:ascii="Arial" w:hAnsi="Arial" w:cs="Arial"/>
          <w:sz w:val="24"/>
          <w:szCs w:val="24"/>
        </w:rPr>
        <w:t>Metzger’s concerns</w:t>
      </w:r>
      <w:r w:rsidR="004D149D" w:rsidRPr="00C06489">
        <w:rPr>
          <w:rFonts w:ascii="Arial" w:hAnsi="Arial" w:cs="Arial"/>
          <w:sz w:val="24"/>
          <w:szCs w:val="24"/>
        </w:rPr>
        <w:t xml:space="preserve"> </w:t>
      </w:r>
      <w:r w:rsidR="004D149D" w:rsidRPr="00156494">
        <w:rPr>
          <w:rFonts w:ascii="Arial" w:hAnsi="Arial" w:cs="Arial"/>
          <w:i/>
          <w:sz w:val="24"/>
          <w:szCs w:val="24"/>
        </w:rPr>
        <w:t>were</w:t>
      </w:r>
      <w:r w:rsidR="004D149D" w:rsidRPr="00C06489">
        <w:rPr>
          <w:rFonts w:ascii="Arial" w:hAnsi="Arial" w:cs="Arial"/>
          <w:sz w:val="24"/>
          <w:szCs w:val="24"/>
        </w:rPr>
        <w:t xml:space="preserve"> existential: survival equated with a celebration of </w:t>
      </w:r>
      <w:r w:rsidR="004D149D" w:rsidRPr="00C06489">
        <w:rPr>
          <w:rFonts w:ascii="Arial" w:hAnsi="Arial" w:cs="Arial"/>
          <w:sz w:val="24"/>
          <w:szCs w:val="24"/>
        </w:rPr>
        <w:lastRenderedPageBreak/>
        <w:t>existence by implication, then dismissing it with the same apparent cursor</w:t>
      </w:r>
      <w:r w:rsidR="005D6731">
        <w:rPr>
          <w:rFonts w:ascii="Arial" w:hAnsi="Arial" w:cs="Arial"/>
          <w:sz w:val="24"/>
          <w:szCs w:val="24"/>
        </w:rPr>
        <w:t xml:space="preserve">iness </w:t>
      </w:r>
      <w:r w:rsidR="004D149D" w:rsidRPr="00C06489">
        <w:rPr>
          <w:rFonts w:ascii="Arial" w:hAnsi="Arial" w:cs="Arial"/>
          <w:sz w:val="24"/>
          <w:szCs w:val="24"/>
        </w:rPr>
        <w:t xml:space="preserve">accorded his parents and brother. </w:t>
      </w:r>
    </w:p>
    <w:p w14:paraId="175FFB1C" w14:textId="645D4D8E" w:rsidR="00B75B9D" w:rsidRDefault="00505B37" w:rsidP="00C97CDA">
      <w:pPr>
        <w:pStyle w:val="Heading1"/>
        <w:shd w:val="clear" w:color="auto" w:fill="FFFFFF"/>
        <w:spacing w:beforeAutospacing="0" w:after="0" w:afterAutospacing="0" w:line="480" w:lineRule="auto"/>
        <w:rPr>
          <w:rFonts w:ascii="Arial" w:hAnsi="Arial" w:cs="Arial"/>
          <w:b w:val="0"/>
          <w:sz w:val="24"/>
          <w:szCs w:val="24"/>
        </w:rPr>
      </w:pPr>
      <w:r w:rsidRPr="00B75B9D">
        <w:rPr>
          <w:rFonts w:ascii="Arial" w:hAnsi="Arial" w:cs="Arial"/>
          <w:b w:val="0"/>
          <w:sz w:val="24"/>
          <w:szCs w:val="24"/>
        </w:rPr>
        <w:t>Metzger’s</w:t>
      </w:r>
      <w:r w:rsidR="00243C70" w:rsidRPr="00B75B9D">
        <w:rPr>
          <w:rFonts w:ascii="Arial" w:hAnsi="Arial" w:cs="Arial"/>
          <w:b w:val="0"/>
          <w:sz w:val="24"/>
          <w:szCs w:val="24"/>
        </w:rPr>
        <w:t xml:space="preserve"> Auto-creative</w:t>
      </w:r>
      <w:r w:rsidRPr="00B75B9D">
        <w:rPr>
          <w:rFonts w:ascii="Arial" w:hAnsi="Arial" w:cs="Arial"/>
          <w:b w:val="0"/>
          <w:sz w:val="24"/>
          <w:szCs w:val="24"/>
        </w:rPr>
        <w:t xml:space="preserve"> future</w:t>
      </w:r>
      <w:r w:rsidRPr="00C06489">
        <w:rPr>
          <w:rFonts w:ascii="Arial" w:hAnsi="Arial" w:cs="Arial"/>
          <w:b w:val="0"/>
          <w:sz w:val="24"/>
          <w:szCs w:val="24"/>
        </w:rPr>
        <w:t xml:space="preserve">, </w:t>
      </w:r>
      <w:r w:rsidR="00243C70" w:rsidRPr="00C06489">
        <w:rPr>
          <w:rFonts w:ascii="Arial" w:hAnsi="Arial" w:cs="Arial"/>
          <w:b w:val="0"/>
          <w:sz w:val="24"/>
          <w:szCs w:val="24"/>
        </w:rPr>
        <w:t>incepted</w:t>
      </w:r>
      <w:r w:rsidRPr="00C06489">
        <w:rPr>
          <w:rFonts w:ascii="Arial" w:hAnsi="Arial" w:cs="Arial"/>
          <w:b w:val="0"/>
          <w:sz w:val="24"/>
          <w:szCs w:val="24"/>
        </w:rPr>
        <w:t xml:space="preserve"> with his first interest in art, when as a child he fixated on the sound of fountains in the centre of Nuremberg, which he said was the </w:t>
      </w:r>
      <w:r w:rsidR="005C0A66">
        <w:rPr>
          <w:rFonts w:ascii="Arial" w:hAnsi="Arial" w:cs="Arial"/>
          <w:b w:val="0"/>
          <w:sz w:val="24"/>
          <w:szCs w:val="24"/>
        </w:rPr>
        <w:t xml:space="preserve">harbinger </w:t>
      </w:r>
      <w:r w:rsidRPr="00C06489">
        <w:rPr>
          <w:rFonts w:ascii="Arial" w:hAnsi="Arial" w:cs="Arial"/>
          <w:b w:val="0"/>
          <w:sz w:val="24"/>
          <w:szCs w:val="24"/>
        </w:rPr>
        <w:t xml:space="preserve">of his engagement with kinetic art, sound and colour, bore eventually as </w:t>
      </w:r>
      <w:r w:rsidRPr="00C06489">
        <w:rPr>
          <w:rFonts w:ascii="Arial" w:hAnsi="Arial" w:cs="Arial"/>
          <w:b w:val="0"/>
          <w:i/>
          <w:sz w:val="24"/>
          <w:szCs w:val="24"/>
        </w:rPr>
        <w:t xml:space="preserve">Liquid Crystal Environments </w:t>
      </w:r>
      <w:r w:rsidR="003B79D1">
        <w:rPr>
          <w:rFonts w:ascii="Arial" w:hAnsi="Arial" w:cs="Arial"/>
          <w:b w:val="0"/>
          <w:sz w:val="24"/>
          <w:szCs w:val="24"/>
        </w:rPr>
        <w:t>(Davis, 2014). I</w:t>
      </w:r>
      <w:r w:rsidRPr="00C06489">
        <w:rPr>
          <w:rFonts w:ascii="Arial" w:hAnsi="Arial" w:cs="Arial"/>
          <w:b w:val="0"/>
          <w:sz w:val="24"/>
          <w:szCs w:val="24"/>
        </w:rPr>
        <w:t xml:space="preserve">nvolving </w:t>
      </w:r>
      <w:r w:rsidR="00715EF8" w:rsidRPr="00C06489">
        <w:rPr>
          <w:rFonts w:ascii="Arial" w:hAnsi="Arial" w:cs="Arial"/>
          <w:b w:val="0"/>
          <w:sz w:val="24"/>
          <w:szCs w:val="24"/>
        </w:rPr>
        <w:t>positioning liquid crystals between Polaroid films, heating and projecting th</w:t>
      </w:r>
      <w:r w:rsidR="003B79D1">
        <w:rPr>
          <w:rFonts w:ascii="Arial" w:hAnsi="Arial" w:cs="Arial"/>
          <w:b w:val="0"/>
          <w:sz w:val="24"/>
          <w:szCs w:val="24"/>
        </w:rPr>
        <w:t>em to create kinetic displays, t</w:t>
      </w:r>
      <w:r w:rsidR="00715EF8" w:rsidRPr="00C06489">
        <w:rPr>
          <w:rFonts w:ascii="Arial" w:hAnsi="Arial" w:cs="Arial"/>
          <w:b w:val="0"/>
          <w:sz w:val="24"/>
          <w:szCs w:val="24"/>
        </w:rPr>
        <w:t xml:space="preserve">hese environments actualised </w:t>
      </w:r>
      <w:r w:rsidR="00E17456" w:rsidRPr="00C06489">
        <w:rPr>
          <w:rFonts w:ascii="Arial" w:hAnsi="Arial" w:cs="Arial"/>
          <w:b w:val="0"/>
          <w:sz w:val="24"/>
          <w:szCs w:val="24"/>
        </w:rPr>
        <w:t>his desire</w:t>
      </w:r>
      <w:r w:rsidR="00715EF8" w:rsidRPr="00C06489">
        <w:rPr>
          <w:rFonts w:ascii="Arial" w:hAnsi="Arial" w:cs="Arial"/>
          <w:b w:val="0"/>
          <w:sz w:val="24"/>
          <w:szCs w:val="24"/>
        </w:rPr>
        <w:t xml:space="preserve"> to mutate </w:t>
      </w:r>
      <w:r w:rsidR="00E935F3">
        <w:rPr>
          <w:rFonts w:ascii="Arial" w:hAnsi="Arial" w:cs="Arial"/>
          <w:b w:val="0"/>
          <w:sz w:val="24"/>
          <w:szCs w:val="24"/>
        </w:rPr>
        <w:t>A</w:t>
      </w:r>
      <w:r w:rsidR="00715EF8" w:rsidRPr="00C06489">
        <w:rPr>
          <w:rFonts w:ascii="Arial" w:hAnsi="Arial" w:cs="Arial"/>
          <w:b w:val="0"/>
          <w:sz w:val="24"/>
          <w:szCs w:val="24"/>
        </w:rPr>
        <w:t xml:space="preserve">uto-destruction to </w:t>
      </w:r>
      <w:r w:rsidR="00E935F3">
        <w:rPr>
          <w:rFonts w:ascii="Arial" w:hAnsi="Arial" w:cs="Arial"/>
          <w:b w:val="0"/>
          <w:sz w:val="24"/>
          <w:szCs w:val="24"/>
        </w:rPr>
        <w:t>A</w:t>
      </w:r>
      <w:r w:rsidR="00715EF8" w:rsidRPr="00C06489">
        <w:rPr>
          <w:rFonts w:ascii="Arial" w:hAnsi="Arial" w:cs="Arial"/>
          <w:b w:val="0"/>
          <w:sz w:val="24"/>
          <w:szCs w:val="24"/>
        </w:rPr>
        <w:t>uto-creation</w:t>
      </w:r>
      <w:r w:rsidR="008609E6" w:rsidRPr="00C06489">
        <w:rPr>
          <w:rFonts w:ascii="Arial" w:hAnsi="Arial" w:cs="Arial"/>
          <w:b w:val="0"/>
          <w:sz w:val="24"/>
          <w:szCs w:val="24"/>
        </w:rPr>
        <w:t>, his experiments extend</w:t>
      </w:r>
      <w:r w:rsidR="00076022" w:rsidRPr="00C06489">
        <w:rPr>
          <w:rFonts w:ascii="Arial" w:hAnsi="Arial" w:cs="Arial"/>
          <w:b w:val="0"/>
          <w:sz w:val="24"/>
          <w:szCs w:val="24"/>
        </w:rPr>
        <w:t>ing</w:t>
      </w:r>
      <w:r w:rsidR="008609E6" w:rsidRPr="00C06489">
        <w:rPr>
          <w:rFonts w:ascii="Arial" w:hAnsi="Arial" w:cs="Arial"/>
          <w:b w:val="0"/>
          <w:sz w:val="24"/>
          <w:szCs w:val="24"/>
        </w:rPr>
        <w:t xml:space="preserve"> to a three-week residency in the then new Filtration Laboratory in 1968 at the Chemical Engineering Department of University College, Swansea (Amdam, 2015)</w:t>
      </w:r>
      <w:r w:rsidR="009D1291" w:rsidRPr="00E74342">
        <w:rPr>
          <w:rStyle w:val="FootnoteReference"/>
          <w:rFonts w:ascii="Arial" w:hAnsi="Arial" w:cs="Arial"/>
          <w:b w:val="0"/>
          <w:sz w:val="24"/>
          <w:szCs w:val="24"/>
        </w:rPr>
        <w:footnoteReference w:id="2"/>
      </w:r>
      <w:r w:rsidR="00715EF8" w:rsidRPr="00C06489">
        <w:rPr>
          <w:rFonts w:ascii="Arial" w:hAnsi="Arial" w:cs="Arial"/>
          <w:b w:val="0"/>
          <w:sz w:val="24"/>
          <w:szCs w:val="24"/>
        </w:rPr>
        <w:t xml:space="preserve">. </w:t>
      </w:r>
      <w:r w:rsidR="00934AC6" w:rsidRPr="00C06489">
        <w:rPr>
          <w:rFonts w:ascii="Arial" w:hAnsi="Arial" w:cs="Arial"/>
          <w:b w:val="0"/>
          <w:sz w:val="24"/>
          <w:szCs w:val="24"/>
        </w:rPr>
        <w:t>Launched</w:t>
      </w:r>
      <w:r w:rsidR="00715EF8" w:rsidRPr="00C06489">
        <w:rPr>
          <w:rFonts w:ascii="Arial" w:hAnsi="Arial" w:cs="Arial"/>
          <w:b w:val="0"/>
          <w:sz w:val="24"/>
          <w:szCs w:val="24"/>
        </w:rPr>
        <w:t xml:space="preserve"> in </w:t>
      </w:r>
      <w:r w:rsidR="008829B5" w:rsidRPr="00C06489">
        <w:rPr>
          <w:rFonts w:ascii="Arial" w:hAnsi="Arial" w:cs="Arial"/>
          <w:b w:val="0"/>
          <w:sz w:val="24"/>
          <w:szCs w:val="24"/>
        </w:rPr>
        <w:t xml:space="preserve">1965 as a performance, </w:t>
      </w:r>
      <w:r w:rsidR="00AC1BBA" w:rsidRPr="00C06489">
        <w:rPr>
          <w:rFonts w:ascii="Arial" w:hAnsi="Arial" w:cs="Arial"/>
          <w:b w:val="0"/>
          <w:i/>
          <w:sz w:val="24"/>
          <w:szCs w:val="24"/>
        </w:rPr>
        <w:t>Liquid Crystal Environment</w:t>
      </w:r>
      <w:r w:rsidR="00F472AA" w:rsidRPr="00C06489">
        <w:rPr>
          <w:rFonts w:ascii="Arial" w:hAnsi="Arial" w:cs="Arial"/>
          <w:b w:val="0"/>
          <w:i/>
          <w:sz w:val="24"/>
          <w:szCs w:val="24"/>
        </w:rPr>
        <w:t>s</w:t>
      </w:r>
      <w:r w:rsidR="00AC1BBA" w:rsidRPr="00C06489">
        <w:rPr>
          <w:rFonts w:ascii="Arial" w:hAnsi="Arial" w:cs="Arial"/>
          <w:b w:val="0"/>
          <w:i/>
          <w:sz w:val="24"/>
          <w:szCs w:val="24"/>
        </w:rPr>
        <w:t xml:space="preserve"> </w:t>
      </w:r>
      <w:r w:rsidR="00934AC6" w:rsidRPr="00C06489">
        <w:rPr>
          <w:rFonts w:ascii="Arial" w:hAnsi="Arial" w:cs="Arial"/>
          <w:b w:val="0"/>
          <w:sz w:val="24"/>
          <w:szCs w:val="24"/>
        </w:rPr>
        <w:t xml:space="preserve">reanimated </w:t>
      </w:r>
      <w:r w:rsidR="00715EF8" w:rsidRPr="00C06489">
        <w:rPr>
          <w:rFonts w:ascii="Arial" w:hAnsi="Arial" w:cs="Arial"/>
          <w:b w:val="0"/>
          <w:sz w:val="24"/>
          <w:szCs w:val="24"/>
        </w:rPr>
        <w:t xml:space="preserve">in 1999 </w:t>
      </w:r>
      <w:r w:rsidR="00076022" w:rsidRPr="00C06489">
        <w:rPr>
          <w:rFonts w:ascii="Arial" w:hAnsi="Arial" w:cs="Arial"/>
          <w:b w:val="0"/>
          <w:sz w:val="24"/>
          <w:szCs w:val="24"/>
        </w:rPr>
        <w:t xml:space="preserve">as a </w:t>
      </w:r>
      <w:r w:rsidR="00934AC6" w:rsidRPr="00C06489">
        <w:rPr>
          <w:rFonts w:ascii="Arial" w:hAnsi="Arial" w:cs="Arial"/>
          <w:b w:val="0"/>
          <w:sz w:val="24"/>
          <w:szCs w:val="24"/>
        </w:rPr>
        <w:t>restaging’s of</w:t>
      </w:r>
      <w:r w:rsidR="00715EF8" w:rsidRPr="00C06489">
        <w:rPr>
          <w:rFonts w:ascii="Arial" w:hAnsi="Arial" w:cs="Arial"/>
          <w:b w:val="0"/>
          <w:sz w:val="24"/>
          <w:szCs w:val="24"/>
        </w:rPr>
        <w:t xml:space="preserve"> the original work at galleries world</w:t>
      </w:r>
      <w:r w:rsidR="00934AC6" w:rsidRPr="00C06489">
        <w:rPr>
          <w:rFonts w:ascii="Arial" w:hAnsi="Arial" w:cs="Arial"/>
          <w:b w:val="0"/>
          <w:sz w:val="24"/>
          <w:szCs w:val="24"/>
        </w:rPr>
        <w:t>wide, a</w:t>
      </w:r>
      <w:r w:rsidR="00715EF8" w:rsidRPr="00C06489">
        <w:rPr>
          <w:rFonts w:ascii="Arial" w:hAnsi="Arial" w:cs="Arial"/>
          <w:b w:val="0"/>
          <w:sz w:val="24"/>
          <w:szCs w:val="24"/>
        </w:rPr>
        <w:t xml:space="preserve"> future whose time had come</w:t>
      </w:r>
      <w:r w:rsidR="001A1D09">
        <w:rPr>
          <w:rFonts w:ascii="Arial" w:hAnsi="Arial" w:cs="Arial"/>
          <w:b w:val="0"/>
          <w:sz w:val="24"/>
          <w:szCs w:val="24"/>
        </w:rPr>
        <w:t xml:space="preserve"> </w:t>
      </w:r>
      <w:r w:rsidR="00715EF8" w:rsidRPr="00C06489">
        <w:rPr>
          <w:rFonts w:ascii="Arial" w:hAnsi="Arial" w:cs="Arial"/>
          <w:b w:val="0"/>
          <w:sz w:val="24"/>
          <w:szCs w:val="24"/>
        </w:rPr>
        <w:t>and finally caught up with Gustav Metzger</w:t>
      </w:r>
      <w:r w:rsidR="000D3731" w:rsidRPr="00C06489">
        <w:rPr>
          <w:rFonts w:ascii="Arial" w:hAnsi="Arial" w:cs="Arial"/>
          <w:b w:val="0"/>
          <w:sz w:val="24"/>
          <w:szCs w:val="24"/>
        </w:rPr>
        <w:t xml:space="preserve"> </w:t>
      </w:r>
      <w:r w:rsidR="00715EF8" w:rsidRPr="00C06489">
        <w:rPr>
          <w:rFonts w:ascii="Arial" w:hAnsi="Arial" w:cs="Arial"/>
          <w:b w:val="0"/>
          <w:sz w:val="24"/>
          <w:szCs w:val="24"/>
        </w:rPr>
        <w:t>(Leslie, 224)</w:t>
      </w:r>
      <w:r w:rsidR="000D3731" w:rsidRPr="00C06489">
        <w:rPr>
          <w:rFonts w:ascii="Arial" w:hAnsi="Arial" w:cs="Arial"/>
          <w:b w:val="0"/>
          <w:sz w:val="24"/>
          <w:szCs w:val="24"/>
        </w:rPr>
        <w:t>.</w:t>
      </w:r>
      <w:r w:rsidR="00387900" w:rsidRPr="00C06489">
        <w:rPr>
          <w:rFonts w:ascii="Arial" w:hAnsi="Arial" w:cs="Arial"/>
          <w:b w:val="0"/>
          <w:sz w:val="24"/>
          <w:szCs w:val="24"/>
        </w:rPr>
        <w:t xml:space="preserve"> </w:t>
      </w:r>
    </w:p>
    <w:p w14:paraId="11329908" w14:textId="6349A837" w:rsidR="00B75B9D" w:rsidRPr="009A755B" w:rsidRDefault="005C22C0" w:rsidP="009A755B">
      <w:pPr>
        <w:spacing w:line="480" w:lineRule="auto"/>
        <w:rPr>
          <w:rFonts w:ascii="Arial" w:hAnsi="Arial" w:cs="Arial"/>
          <w:sz w:val="24"/>
          <w:szCs w:val="24"/>
        </w:rPr>
      </w:pPr>
      <w:r w:rsidRPr="00EB727E">
        <w:rPr>
          <w:rFonts w:ascii="Arial" w:hAnsi="Arial" w:cs="Arial"/>
          <w:sz w:val="24"/>
          <w:szCs w:val="24"/>
        </w:rPr>
        <w:t>Metzger’s initial committal to Auto-creative art was signposted as early as 1962: “In</w:t>
      </w:r>
      <w:r w:rsidRPr="009A755B">
        <w:rPr>
          <w:rFonts w:ascii="Arial" w:hAnsi="Arial" w:cs="Arial"/>
          <w:sz w:val="24"/>
          <w:szCs w:val="24"/>
        </w:rPr>
        <w:t xml:space="preserve"> this art form, as in Auto-Destructive Art, time, space, motion, metamorphosis and sound have a different far more important role in the conception, construction and appreciation of the work […]” </w:t>
      </w:r>
      <w:r w:rsidR="00CF0FCF" w:rsidRPr="009A755B">
        <w:rPr>
          <w:rFonts w:ascii="Arial" w:hAnsi="Arial" w:cs="Arial"/>
          <w:sz w:val="24"/>
          <w:szCs w:val="24"/>
        </w:rPr>
        <w:t>(</w:t>
      </w:r>
      <w:r w:rsidR="00CF0FCF">
        <w:rPr>
          <w:rFonts w:ascii="Arial" w:hAnsi="Arial" w:cs="Arial"/>
          <w:sz w:val="24"/>
          <w:szCs w:val="24"/>
        </w:rPr>
        <w:t>Metzger</w:t>
      </w:r>
      <w:r w:rsidR="00ED4191">
        <w:rPr>
          <w:rFonts w:ascii="Arial" w:hAnsi="Arial" w:cs="Arial"/>
          <w:sz w:val="24"/>
          <w:szCs w:val="24"/>
        </w:rPr>
        <w:t>, 1962</w:t>
      </w:r>
      <w:r w:rsidR="00CF0FCF">
        <w:rPr>
          <w:rFonts w:ascii="Arial" w:hAnsi="Arial" w:cs="Arial"/>
          <w:sz w:val="24"/>
          <w:szCs w:val="24"/>
        </w:rPr>
        <w:t xml:space="preserve"> cited in </w:t>
      </w:r>
      <w:r w:rsidR="00CF0FCF" w:rsidRPr="009A755B">
        <w:rPr>
          <w:rFonts w:ascii="Arial" w:hAnsi="Arial" w:cs="Arial"/>
          <w:sz w:val="24"/>
          <w:szCs w:val="24"/>
        </w:rPr>
        <w:t xml:space="preserve">Copeland, M., </w:t>
      </w:r>
      <w:proofErr w:type="spellStart"/>
      <w:r w:rsidR="00CF0FCF" w:rsidRPr="009A755B">
        <w:rPr>
          <w:rFonts w:ascii="Arial" w:hAnsi="Arial" w:cs="Arial"/>
          <w:sz w:val="24"/>
          <w:szCs w:val="24"/>
        </w:rPr>
        <w:t>Percebois</w:t>
      </w:r>
      <w:proofErr w:type="spellEnd"/>
      <w:r w:rsidR="00CF0FCF" w:rsidRPr="009A755B">
        <w:rPr>
          <w:rFonts w:ascii="Arial" w:hAnsi="Arial" w:cs="Arial"/>
          <w:sz w:val="24"/>
          <w:szCs w:val="24"/>
        </w:rPr>
        <w:t>, H., 2013)</w:t>
      </w:r>
      <w:r w:rsidR="00CF0FCF">
        <w:rPr>
          <w:rFonts w:ascii="Arial" w:hAnsi="Arial" w:cs="Arial"/>
          <w:sz w:val="24"/>
          <w:szCs w:val="24"/>
        </w:rPr>
        <w:t xml:space="preserve"> </w:t>
      </w:r>
      <w:r w:rsidRPr="009A755B">
        <w:rPr>
          <w:rFonts w:ascii="Arial" w:hAnsi="Arial" w:cs="Arial"/>
          <w:sz w:val="24"/>
          <w:szCs w:val="24"/>
        </w:rPr>
        <w:t xml:space="preserve">In this way, in his practice destruction and creation were corollaries of each other </w:t>
      </w:r>
      <w:r w:rsidR="009A69CF" w:rsidRPr="009A755B">
        <w:rPr>
          <w:rFonts w:ascii="Arial" w:hAnsi="Arial" w:cs="Arial"/>
          <w:sz w:val="24"/>
          <w:szCs w:val="24"/>
        </w:rPr>
        <w:t xml:space="preserve">(Copeland, M., </w:t>
      </w:r>
      <w:proofErr w:type="spellStart"/>
      <w:r w:rsidR="009A69CF" w:rsidRPr="009A755B">
        <w:rPr>
          <w:rFonts w:ascii="Arial" w:hAnsi="Arial" w:cs="Arial"/>
          <w:sz w:val="24"/>
          <w:szCs w:val="24"/>
        </w:rPr>
        <w:t>Percebois</w:t>
      </w:r>
      <w:proofErr w:type="spellEnd"/>
      <w:r w:rsidR="009A69CF" w:rsidRPr="009A755B">
        <w:rPr>
          <w:rFonts w:ascii="Arial" w:hAnsi="Arial" w:cs="Arial"/>
          <w:sz w:val="24"/>
          <w:szCs w:val="24"/>
        </w:rPr>
        <w:t>, H., 2013)</w:t>
      </w:r>
      <w:r w:rsidR="00CF0FCF">
        <w:rPr>
          <w:rFonts w:ascii="Arial" w:hAnsi="Arial" w:cs="Arial"/>
          <w:sz w:val="24"/>
          <w:szCs w:val="24"/>
        </w:rPr>
        <w:t>.</w:t>
      </w:r>
    </w:p>
    <w:p w14:paraId="75D35E2F" w14:textId="344BAB8E" w:rsidR="00734C39" w:rsidRPr="00C06489" w:rsidRDefault="00934AC6" w:rsidP="00E85429">
      <w:pPr>
        <w:spacing w:line="480" w:lineRule="auto"/>
        <w:rPr>
          <w:rFonts w:ascii="Arial" w:hAnsi="Arial" w:cs="Arial"/>
          <w:color w:val="auto"/>
          <w:sz w:val="24"/>
          <w:szCs w:val="24"/>
        </w:rPr>
      </w:pPr>
      <w:r w:rsidRPr="00C06489">
        <w:rPr>
          <w:rFonts w:ascii="Arial" w:hAnsi="Arial" w:cs="Arial"/>
          <w:sz w:val="24"/>
          <w:szCs w:val="24"/>
        </w:rPr>
        <w:lastRenderedPageBreak/>
        <w:t xml:space="preserve">Metzger </w:t>
      </w:r>
      <w:r w:rsidR="00FB67D5" w:rsidRPr="00C06489">
        <w:rPr>
          <w:rFonts w:ascii="Arial" w:hAnsi="Arial" w:cs="Arial"/>
          <w:sz w:val="24"/>
          <w:szCs w:val="24"/>
        </w:rPr>
        <w:t xml:space="preserve">had </w:t>
      </w:r>
      <w:r w:rsidR="007F0216" w:rsidRPr="00C06489">
        <w:rPr>
          <w:rFonts w:ascii="Arial" w:hAnsi="Arial" w:cs="Arial"/>
          <w:sz w:val="24"/>
          <w:szCs w:val="24"/>
        </w:rPr>
        <w:t>reinvented himself the</w:t>
      </w:r>
      <w:r w:rsidR="00715EF8" w:rsidRPr="00C06489">
        <w:rPr>
          <w:rFonts w:ascii="Arial" w:hAnsi="Arial" w:cs="Arial"/>
          <w:sz w:val="24"/>
          <w:szCs w:val="24"/>
        </w:rPr>
        <w:t xml:space="preserve"> citizen</w:t>
      </w:r>
      <w:r w:rsidR="00CC4ADC" w:rsidRPr="00C06489">
        <w:rPr>
          <w:rFonts w:ascii="Arial" w:hAnsi="Arial" w:cs="Arial"/>
          <w:sz w:val="24"/>
          <w:szCs w:val="24"/>
        </w:rPr>
        <w:t xml:space="preserve"> </w:t>
      </w:r>
      <w:r w:rsidR="00715EF8" w:rsidRPr="00C06489">
        <w:rPr>
          <w:rFonts w:ascii="Arial" w:hAnsi="Arial" w:cs="Arial"/>
          <w:sz w:val="24"/>
          <w:szCs w:val="24"/>
        </w:rPr>
        <w:t>of a new world</w:t>
      </w:r>
      <w:r w:rsidR="008066E4">
        <w:rPr>
          <w:rFonts w:ascii="Arial" w:hAnsi="Arial" w:cs="Arial"/>
          <w:sz w:val="24"/>
          <w:szCs w:val="24"/>
        </w:rPr>
        <w:t xml:space="preserve"> </w:t>
      </w:r>
      <w:r w:rsidR="00715EF8" w:rsidRPr="00C06489">
        <w:rPr>
          <w:rFonts w:ascii="Arial" w:hAnsi="Arial" w:cs="Arial"/>
          <w:sz w:val="24"/>
          <w:szCs w:val="24"/>
        </w:rPr>
        <w:t>part imaginary, part incendiary, where old models</w:t>
      </w:r>
      <w:r w:rsidRPr="00C06489">
        <w:rPr>
          <w:rFonts w:ascii="Arial" w:hAnsi="Arial" w:cs="Arial"/>
          <w:sz w:val="24"/>
          <w:szCs w:val="24"/>
        </w:rPr>
        <w:t xml:space="preserve"> e</w:t>
      </w:r>
      <w:r w:rsidR="00715EF8" w:rsidRPr="00C06489">
        <w:rPr>
          <w:rFonts w:ascii="Arial" w:hAnsi="Arial" w:cs="Arial"/>
          <w:sz w:val="24"/>
          <w:szCs w:val="24"/>
        </w:rPr>
        <w:t>xploded and their debris –</w:t>
      </w:r>
      <w:r w:rsidR="008066E4">
        <w:rPr>
          <w:rFonts w:ascii="Arial" w:hAnsi="Arial" w:cs="Arial"/>
          <w:sz w:val="24"/>
          <w:szCs w:val="24"/>
        </w:rPr>
        <w:t xml:space="preserve"> with </w:t>
      </w:r>
      <w:r w:rsidR="007F0216" w:rsidRPr="00C06489">
        <w:rPr>
          <w:rFonts w:ascii="Arial" w:hAnsi="Arial" w:cs="Arial"/>
          <w:sz w:val="24"/>
          <w:szCs w:val="24"/>
        </w:rPr>
        <w:t>hi</w:t>
      </w:r>
      <w:r w:rsidR="00715EF8" w:rsidRPr="00C06489">
        <w:rPr>
          <w:rFonts w:ascii="Arial" w:hAnsi="Arial" w:cs="Arial"/>
          <w:sz w:val="24"/>
          <w:szCs w:val="24"/>
        </w:rPr>
        <w:t>s art literally – reb</w:t>
      </w:r>
      <w:r w:rsidRPr="00C06489">
        <w:rPr>
          <w:rFonts w:ascii="Arial" w:hAnsi="Arial" w:cs="Arial"/>
          <w:sz w:val="24"/>
          <w:szCs w:val="24"/>
        </w:rPr>
        <w:t>irthed</w:t>
      </w:r>
      <w:r w:rsidR="00715EF8" w:rsidRPr="00C06489">
        <w:rPr>
          <w:rFonts w:ascii="Arial" w:hAnsi="Arial" w:cs="Arial"/>
          <w:sz w:val="24"/>
          <w:szCs w:val="24"/>
        </w:rPr>
        <w:t xml:space="preserve"> into a </w:t>
      </w:r>
      <w:r w:rsidR="00505B37" w:rsidRPr="00C06489">
        <w:rPr>
          <w:rFonts w:ascii="Arial" w:hAnsi="Arial" w:cs="Arial"/>
          <w:sz w:val="24"/>
          <w:szCs w:val="24"/>
        </w:rPr>
        <w:t>simulacrum of a world</w:t>
      </w:r>
      <w:r w:rsidR="00715EF8" w:rsidRPr="00C06489">
        <w:rPr>
          <w:rFonts w:ascii="Arial" w:hAnsi="Arial" w:cs="Arial"/>
          <w:sz w:val="24"/>
          <w:szCs w:val="24"/>
        </w:rPr>
        <w:t xml:space="preserve"> devoid of the selfishness and sordidness of the mass. </w:t>
      </w:r>
      <w:r w:rsidR="00FB67D5" w:rsidRPr="00C06489">
        <w:rPr>
          <w:rFonts w:ascii="Arial" w:hAnsi="Arial" w:cs="Arial"/>
          <w:sz w:val="24"/>
          <w:szCs w:val="24"/>
        </w:rPr>
        <w:t>A</w:t>
      </w:r>
      <w:r w:rsidR="00E85429" w:rsidRPr="00C06489">
        <w:rPr>
          <w:rFonts w:ascii="Arial" w:hAnsi="Arial" w:cs="Arial"/>
          <w:sz w:val="24"/>
          <w:szCs w:val="24"/>
        </w:rPr>
        <w:t xml:space="preserve"> redeemed world,</w:t>
      </w:r>
      <w:r w:rsidR="00FB67D5" w:rsidRPr="00C06489">
        <w:rPr>
          <w:rFonts w:ascii="Arial" w:hAnsi="Arial" w:cs="Arial"/>
          <w:sz w:val="24"/>
          <w:szCs w:val="24"/>
        </w:rPr>
        <w:t xml:space="preserve"> </w:t>
      </w:r>
      <w:r w:rsidR="00E85429" w:rsidRPr="00C06489">
        <w:rPr>
          <w:rFonts w:ascii="Arial" w:hAnsi="Arial" w:cs="Arial"/>
          <w:sz w:val="24"/>
          <w:szCs w:val="24"/>
        </w:rPr>
        <w:t xml:space="preserve">its retrospection </w:t>
      </w:r>
      <w:r w:rsidR="00E935F3">
        <w:rPr>
          <w:rFonts w:ascii="Arial" w:hAnsi="Arial" w:cs="Arial"/>
          <w:sz w:val="24"/>
          <w:szCs w:val="24"/>
        </w:rPr>
        <w:t>chaste</w:t>
      </w:r>
      <w:r w:rsidR="00E85429" w:rsidRPr="00C06489">
        <w:rPr>
          <w:rFonts w:ascii="Arial" w:hAnsi="Arial" w:cs="Arial"/>
          <w:sz w:val="24"/>
          <w:szCs w:val="24"/>
        </w:rPr>
        <w:t xml:space="preserve">, as </w:t>
      </w:r>
      <w:r w:rsidR="008066E4">
        <w:rPr>
          <w:rFonts w:ascii="Arial" w:hAnsi="Arial" w:cs="Arial"/>
          <w:sz w:val="24"/>
          <w:szCs w:val="24"/>
        </w:rPr>
        <w:t>mirror</w:t>
      </w:r>
      <w:r w:rsidR="00E85429" w:rsidRPr="00C06489">
        <w:rPr>
          <w:rFonts w:ascii="Arial" w:hAnsi="Arial" w:cs="Arial"/>
          <w:sz w:val="24"/>
          <w:szCs w:val="24"/>
        </w:rPr>
        <w:t xml:space="preserve">ed in Viktor Frankl’s famous caution at the end of his masterpiece of Holocaust </w:t>
      </w:r>
      <w:r w:rsidR="007313C0">
        <w:rPr>
          <w:rFonts w:ascii="Arial" w:hAnsi="Arial" w:cs="Arial"/>
          <w:sz w:val="24"/>
          <w:szCs w:val="24"/>
        </w:rPr>
        <w:t xml:space="preserve">survivor </w:t>
      </w:r>
      <w:r w:rsidR="00E85429" w:rsidRPr="00C06489">
        <w:rPr>
          <w:rFonts w:ascii="Arial" w:hAnsi="Arial" w:cs="Arial"/>
          <w:sz w:val="24"/>
          <w:szCs w:val="24"/>
        </w:rPr>
        <w:t>literature, “</w:t>
      </w:r>
      <w:r w:rsidR="00E85429" w:rsidRPr="00C06489">
        <w:rPr>
          <w:rFonts w:ascii="Arial" w:hAnsi="Arial" w:cs="Arial"/>
          <w:color w:val="auto"/>
          <w:sz w:val="24"/>
          <w:szCs w:val="24"/>
        </w:rPr>
        <w:t xml:space="preserve">Man’s Search for Meaning”: “So, </w:t>
      </w:r>
      <w:r w:rsidR="00E85429" w:rsidRPr="00C06489">
        <w:rPr>
          <w:rFonts w:ascii="Arial" w:hAnsi="Arial" w:cs="Arial"/>
          <w:color w:val="auto"/>
          <w:sz w:val="24"/>
          <w:szCs w:val="24"/>
          <w:shd w:val="clear" w:color="auto" w:fill="FFFFFF"/>
        </w:rPr>
        <w:t>let us be alert – alert in a twofold sense: Since Auschwitz we know what man is capable of. And since </w:t>
      </w:r>
      <w:r w:rsidR="00E85429" w:rsidRPr="00C06489">
        <w:rPr>
          <w:rStyle w:val="Emphasis"/>
          <w:rFonts w:ascii="Arial" w:hAnsi="Arial" w:cs="Arial"/>
          <w:bCs/>
          <w:i w:val="0"/>
          <w:iCs w:val="0"/>
          <w:color w:val="auto"/>
          <w:sz w:val="24"/>
          <w:szCs w:val="24"/>
          <w:shd w:val="clear" w:color="auto" w:fill="FFFFFF"/>
        </w:rPr>
        <w:t>Hiroshima</w:t>
      </w:r>
      <w:r w:rsidR="00E85429" w:rsidRPr="00C06489">
        <w:rPr>
          <w:rFonts w:ascii="Arial" w:hAnsi="Arial" w:cs="Arial"/>
          <w:color w:val="auto"/>
          <w:sz w:val="24"/>
          <w:szCs w:val="24"/>
          <w:shd w:val="clear" w:color="auto" w:fill="FFFFFF"/>
        </w:rPr>
        <w:t xml:space="preserve"> we know what is at stake” (Frankl:154). With so much at stake, </w:t>
      </w:r>
      <w:r w:rsidR="00734C39" w:rsidRPr="00C06489">
        <w:rPr>
          <w:rFonts w:ascii="Arial" w:hAnsi="Arial" w:cs="Arial"/>
          <w:color w:val="auto"/>
          <w:sz w:val="24"/>
          <w:szCs w:val="24"/>
        </w:rPr>
        <w:t>Metzger</w:t>
      </w:r>
      <w:r w:rsidR="00E85429" w:rsidRPr="00C06489">
        <w:rPr>
          <w:rFonts w:ascii="Arial" w:hAnsi="Arial" w:cs="Arial"/>
          <w:color w:val="auto"/>
          <w:sz w:val="24"/>
          <w:szCs w:val="24"/>
        </w:rPr>
        <w:t xml:space="preserve"> invested his </w:t>
      </w:r>
      <w:r w:rsidR="00FB67D5" w:rsidRPr="00C06489">
        <w:rPr>
          <w:rFonts w:ascii="Arial" w:hAnsi="Arial" w:cs="Arial"/>
          <w:color w:val="auto"/>
          <w:sz w:val="24"/>
          <w:szCs w:val="24"/>
        </w:rPr>
        <w:t>determinative</w:t>
      </w:r>
      <w:r w:rsidR="00E85429" w:rsidRPr="00C06489">
        <w:rPr>
          <w:rFonts w:ascii="Arial" w:hAnsi="Arial" w:cs="Arial"/>
          <w:color w:val="auto"/>
          <w:sz w:val="24"/>
          <w:szCs w:val="24"/>
        </w:rPr>
        <w:t xml:space="preserve"> experiences into transforming suffering into joy</w:t>
      </w:r>
      <w:r w:rsidR="00734C39" w:rsidRPr="00C06489">
        <w:rPr>
          <w:rFonts w:ascii="Arial" w:hAnsi="Arial" w:cs="Arial"/>
          <w:color w:val="auto"/>
          <w:sz w:val="24"/>
          <w:szCs w:val="24"/>
        </w:rPr>
        <w:t>, resulting in revolutionary work,</w:t>
      </w:r>
      <w:r w:rsidR="00E85429" w:rsidRPr="00C06489">
        <w:rPr>
          <w:rFonts w:ascii="Arial" w:hAnsi="Arial" w:cs="Arial"/>
          <w:color w:val="auto"/>
          <w:sz w:val="24"/>
          <w:szCs w:val="24"/>
        </w:rPr>
        <w:t xml:space="preserve"> expressing ultimately</w:t>
      </w:r>
      <w:r w:rsidR="00734C39" w:rsidRPr="00C06489">
        <w:rPr>
          <w:rFonts w:ascii="Arial" w:hAnsi="Arial" w:cs="Arial"/>
          <w:color w:val="auto"/>
          <w:sz w:val="24"/>
          <w:szCs w:val="24"/>
        </w:rPr>
        <w:t xml:space="preserve"> the joy of existence, the love to be: </w:t>
      </w:r>
    </w:p>
    <w:p w14:paraId="48D11F72" w14:textId="77777777" w:rsidR="00734C39" w:rsidRPr="00C06489" w:rsidRDefault="00734C39" w:rsidP="00734C39">
      <w:pPr>
        <w:spacing w:after="0" w:line="240" w:lineRule="auto"/>
        <w:ind w:left="720"/>
        <w:rPr>
          <w:rFonts w:ascii="Arial" w:hAnsi="Arial" w:cs="Arial"/>
          <w:color w:val="auto"/>
          <w:sz w:val="24"/>
          <w:szCs w:val="24"/>
        </w:rPr>
      </w:pPr>
      <w:r w:rsidRPr="00C06489">
        <w:rPr>
          <w:rFonts w:ascii="Arial" w:hAnsi="Arial" w:cs="Arial"/>
          <w:color w:val="auto"/>
          <w:sz w:val="24"/>
          <w:szCs w:val="24"/>
        </w:rPr>
        <w:t xml:space="preserve">Whatever may happen in the future, we are alive now; we are fully alive. And the first need of life is to find out where one is. Finding out where we are is the most important task, and we need courage for that. And energy. And love. WH Auden’s line, “We must love one another or die”, is, I think, really the key (Metzger, 2014 cited in Wilson, 2014). </w:t>
      </w:r>
    </w:p>
    <w:p w14:paraId="14FB1684" w14:textId="77777777" w:rsidR="00734C39" w:rsidRPr="00C06489" w:rsidRDefault="00734C39" w:rsidP="00E760AB">
      <w:pPr>
        <w:spacing w:line="480" w:lineRule="auto"/>
        <w:rPr>
          <w:rFonts w:ascii="Arial" w:hAnsi="Arial" w:cs="Arial"/>
          <w:sz w:val="24"/>
          <w:szCs w:val="24"/>
        </w:rPr>
      </w:pPr>
    </w:p>
    <w:p w14:paraId="135E125C" w14:textId="34165BBF" w:rsidR="00701DA0" w:rsidRPr="00C06489" w:rsidRDefault="00190DBB" w:rsidP="00701DA0">
      <w:pPr>
        <w:spacing w:after="0" w:line="480" w:lineRule="auto"/>
        <w:rPr>
          <w:rFonts w:ascii="Arial" w:hAnsi="Arial" w:cs="Arial"/>
          <w:color w:val="auto"/>
          <w:sz w:val="24"/>
          <w:szCs w:val="24"/>
        </w:rPr>
      </w:pPr>
      <w:r>
        <w:rPr>
          <w:rFonts w:ascii="Arial" w:hAnsi="Arial" w:cs="Arial"/>
          <w:color w:val="auto"/>
          <w:sz w:val="24"/>
          <w:szCs w:val="24"/>
        </w:rPr>
        <w:t>W</w:t>
      </w:r>
      <w:r w:rsidRPr="00C06489">
        <w:rPr>
          <w:rFonts w:ascii="Arial" w:hAnsi="Arial" w:cs="Arial"/>
          <w:color w:val="auto"/>
          <w:sz w:val="24"/>
          <w:szCs w:val="24"/>
        </w:rPr>
        <w:t>ith his apparent love of destruction</w:t>
      </w:r>
      <w:r>
        <w:rPr>
          <w:rFonts w:ascii="Arial" w:hAnsi="Arial" w:cs="Arial"/>
          <w:color w:val="auto"/>
          <w:sz w:val="24"/>
          <w:szCs w:val="24"/>
        </w:rPr>
        <w:t xml:space="preserve"> perhaps </w:t>
      </w:r>
      <w:r w:rsidR="00701DA0" w:rsidRPr="00C06489">
        <w:rPr>
          <w:rFonts w:ascii="Arial" w:hAnsi="Arial" w:cs="Arial"/>
          <w:color w:val="auto"/>
          <w:sz w:val="24"/>
          <w:szCs w:val="24"/>
        </w:rPr>
        <w:t xml:space="preserve">love’s most unlikely exponent, </w:t>
      </w:r>
      <w:r>
        <w:rPr>
          <w:rFonts w:ascii="Arial" w:hAnsi="Arial" w:cs="Arial"/>
          <w:color w:val="auto"/>
          <w:sz w:val="24"/>
          <w:szCs w:val="24"/>
        </w:rPr>
        <w:t xml:space="preserve">nevertheless </w:t>
      </w:r>
      <w:r w:rsidR="005D6731">
        <w:rPr>
          <w:rFonts w:ascii="Arial" w:hAnsi="Arial" w:cs="Arial"/>
          <w:color w:val="auto"/>
          <w:sz w:val="24"/>
          <w:szCs w:val="24"/>
        </w:rPr>
        <w:t>through</w:t>
      </w:r>
      <w:r w:rsidR="00701DA0" w:rsidRPr="00C06489">
        <w:rPr>
          <w:rFonts w:ascii="Arial" w:hAnsi="Arial" w:cs="Arial"/>
          <w:color w:val="auto"/>
          <w:sz w:val="24"/>
          <w:szCs w:val="24"/>
        </w:rPr>
        <w:t xml:space="preserve"> his practice</w:t>
      </w:r>
      <w:r w:rsidR="005D6731">
        <w:rPr>
          <w:rFonts w:ascii="Arial" w:hAnsi="Arial" w:cs="Arial"/>
          <w:color w:val="auto"/>
          <w:sz w:val="24"/>
          <w:szCs w:val="24"/>
        </w:rPr>
        <w:t xml:space="preserve"> </w:t>
      </w:r>
      <w:r w:rsidR="00701DA0" w:rsidRPr="00C06489">
        <w:rPr>
          <w:rFonts w:ascii="Arial" w:hAnsi="Arial" w:cs="Arial"/>
          <w:color w:val="auto"/>
          <w:sz w:val="24"/>
          <w:szCs w:val="24"/>
        </w:rPr>
        <w:t xml:space="preserve">Metzger voiced the unspoken ultimate human right: the right to love. </w:t>
      </w:r>
    </w:p>
    <w:p w14:paraId="4B9F5CED" w14:textId="2AFBF599" w:rsidR="007858D5" w:rsidRPr="00C06489" w:rsidRDefault="00150854" w:rsidP="00E760AB">
      <w:pPr>
        <w:spacing w:line="480" w:lineRule="auto"/>
        <w:rPr>
          <w:rFonts w:ascii="Arial" w:hAnsi="Arial" w:cs="Arial"/>
          <w:sz w:val="24"/>
          <w:szCs w:val="24"/>
        </w:rPr>
      </w:pPr>
      <w:r w:rsidRPr="00C06489">
        <w:rPr>
          <w:rFonts w:ascii="Arial" w:hAnsi="Arial" w:cs="Arial"/>
          <w:b/>
          <w:sz w:val="24"/>
          <w:szCs w:val="24"/>
        </w:rPr>
        <w:t>Auto-destructive art</w:t>
      </w:r>
      <w:r w:rsidR="007858D5" w:rsidRPr="00C06489">
        <w:rPr>
          <w:rFonts w:ascii="Arial" w:hAnsi="Arial" w:cs="Arial"/>
          <w:sz w:val="24"/>
          <w:szCs w:val="24"/>
        </w:rPr>
        <w:t xml:space="preserve"> confounded, startled and disconcerted. Yet it was a natural outcome of a process in Metzger, a visceral, retrospective response to his experiences, telling his story by destroying it. Far from passive or victimised, </w:t>
      </w:r>
      <w:r w:rsidRPr="00C06489">
        <w:rPr>
          <w:rFonts w:ascii="Arial" w:hAnsi="Arial" w:cs="Arial"/>
          <w:sz w:val="24"/>
          <w:szCs w:val="24"/>
        </w:rPr>
        <w:t>Auto-destructive art</w:t>
      </w:r>
      <w:r w:rsidR="007858D5" w:rsidRPr="00C06489">
        <w:rPr>
          <w:rFonts w:ascii="Arial" w:hAnsi="Arial" w:cs="Arial"/>
          <w:sz w:val="24"/>
          <w:szCs w:val="24"/>
        </w:rPr>
        <w:t xml:space="preserve"> challenged humanity in rapid flux to face its past, present and </w:t>
      </w:r>
      <w:r w:rsidR="0075334F">
        <w:rPr>
          <w:rFonts w:ascii="Arial" w:hAnsi="Arial" w:cs="Arial"/>
          <w:sz w:val="24"/>
          <w:szCs w:val="24"/>
        </w:rPr>
        <w:t>imputed</w:t>
      </w:r>
      <w:r w:rsidR="007858D5" w:rsidRPr="00C06489">
        <w:rPr>
          <w:rFonts w:ascii="Arial" w:hAnsi="Arial" w:cs="Arial"/>
          <w:sz w:val="24"/>
          <w:szCs w:val="24"/>
        </w:rPr>
        <w:t xml:space="preserve"> future and own its own capacities for destruction </w:t>
      </w:r>
      <w:r w:rsidR="000C2812">
        <w:rPr>
          <w:rFonts w:ascii="Arial" w:hAnsi="Arial" w:cs="Arial"/>
          <w:sz w:val="24"/>
          <w:szCs w:val="24"/>
        </w:rPr>
        <w:t>at all levels</w:t>
      </w:r>
      <w:r w:rsidR="007858D5" w:rsidRPr="00C06489">
        <w:rPr>
          <w:rFonts w:ascii="Arial" w:hAnsi="Arial" w:cs="Arial"/>
          <w:sz w:val="24"/>
          <w:szCs w:val="24"/>
        </w:rPr>
        <w:t>. Impermanence its leitmotif, it could only have come from one so nearly prematurely extinguished.</w:t>
      </w:r>
      <w:r w:rsidR="001170E9" w:rsidRPr="00C06489">
        <w:rPr>
          <w:rFonts w:ascii="Arial" w:hAnsi="Arial" w:cs="Arial"/>
          <w:sz w:val="24"/>
          <w:szCs w:val="24"/>
        </w:rPr>
        <w:t xml:space="preserve"> O</w:t>
      </w:r>
      <w:r w:rsidR="007858D5" w:rsidRPr="00C06489">
        <w:rPr>
          <w:rFonts w:ascii="Arial" w:hAnsi="Arial" w:cs="Arial"/>
          <w:sz w:val="24"/>
          <w:szCs w:val="24"/>
        </w:rPr>
        <w:t xml:space="preserve">ut of it emerged Auto-creation, its luminous, numinous shadow of light, </w:t>
      </w:r>
      <w:r w:rsidR="00FB67D5" w:rsidRPr="00C06489">
        <w:rPr>
          <w:rFonts w:ascii="Arial" w:hAnsi="Arial" w:cs="Arial"/>
          <w:sz w:val="24"/>
          <w:szCs w:val="24"/>
        </w:rPr>
        <w:t>epitomised</w:t>
      </w:r>
      <w:r w:rsidR="007858D5" w:rsidRPr="00C06489">
        <w:rPr>
          <w:rFonts w:ascii="Arial" w:hAnsi="Arial" w:cs="Arial"/>
          <w:sz w:val="24"/>
          <w:szCs w:val="24"/>
        </w:rPr>
        <w:t xml:space="preserve"> in </w:t>
      </w:r>
      <w:r w:rsidR="00FB67D5" w:rsidRPr="00C06489">
        <w:rPr>
          <w:rFonts w:ascii="Arial" w:hAnsi="Arial" w:cs="Arial"/>
          <w:sz w:val="24"/>
          <w:szCs w:val="24"/>
        </w:rPr>
        <w:lastRenderedPageBreak/>
        <w:t>hi</w:t>
      </w:r>
      <w:r w:rsidR="007858D5" w:rsidRPr="00C06489">
        <w:rPr>
          <w:rFonts w:ascii="Arial" w:hAnsi="Arial" w:cs="Arial"/>
          <w:sz w:val="24"/>
          <w:szCs w:val="24"/>
        </w:rPr>
        <w:t xml:space="preserve">s </w:t>
      </w:r>
      <w:r w:rsidR="007858D5" w:rsidRPr="00C06489">
        <w:rPr>
          <w:rFonts w:ascii="Arial" w:hAnsi="Arial" w:cs="Arial"/>
          <w:i/>
          <w:sz w:val="24"/>
          <w:szCs w:val="24"/>
        </w:rPr>
        <w:t>Liquid Crystal Environments</w:t>
      </w:r>
      <w:r w:rsidR="007858D5" w:rsidRPr="00C06489">
        <w:rPr>
          <w:rFonts w:ascii="Arial" w:hAnsi="Arial" w:cs="Arial"/>
          <w:sz w:val="24"/>
          <w:szCs w:val="24"/>
        </w:rPr>
        <w:t>. Metzger kept faith with an</w:t>
      </w:r>
      <w:r w:rsidR="00BC24BF" w:rsidRPr="00C06489">
        <w:rPr>
          <w:rFonts w:ascii="Arial" w:hAnsi="Arial" w:cs="Arial"/>
          <w:sz w:val="24"/>
          <w:szCs w:val="24"/>
        </w:rPr>
        <w:t>d</w:t>
      </w:r>
      <w:r w:rsidR="007858D5" w:rsidRPr="00C06489">
        <w:rPr>
          <w:rFonts w:ascii="Arial" w:hAnsi="Arial" w:cs="Arial"/>
          <w:sz w:val="24"/>
          <w:szCs w:val="24"/>
        </w:rPr>
        <w:t xml:space="preserve"> in step with his times</w:t>
      </w:r>
      <w:r w:rsidR="003B79D1">
        <w:rPr>
          <w:rFonts w:ascii="Arial" w:hAnsi="Arial" w:cs="Arial"/>
          <w:sz w:val="24"/>
          <w:szCs w:val="24"/>
        </w:rPr>
        <w:t xml:space="preserve"> in a</w:t>
      </w:r>
      <w:r w:rsidR="007858D5" w:rsidRPr="00C06489">
        <w:rPr>
          <w:rFonts w:ascii="Arial" w:hAnsi="Arial" w:cs="Arial"/>
          <w:sz w:val="24"/>
          <w:szCs w:val="24"/>
        </w:rPr>
        <w:t xml:space="preserve"> restless search for means to give meaning to love in man for himself and others. </w:t>
      </w:r>
      <w:r w:rsidR="00C77EB5" w:rsidRPr="00C06489">
        <w:rPr>
          <w:rFonts w:ascii="Arial" w:hAnsi="Arial" w:cs="Arial"/>
          <w:sz w:val="24"/>
          <w:szCs w:val="24"/>
        </w:rPr>
        <w:t>F</w:t>
      </w:r>
      <w:r w:rsidR="007858D5" w:rsidRPr="00C06489">
        <w:rPr>
          <w:rFonts w:ascii="Arial" w:hAnsi="Arial" w:cs="Arial"/>
          <w:sz w:val="24"/>
          <w:szCs w:val="24"/>
        </w:rPr>
        <w:t>ully aliv</w:t>
      </w:r>
      <w:r w:rsidR="00EF3C07">
        <w:rPr>
          <w:rFonts w:ascii="Arial" w:hAnsi="Arial" w:cs="Arial"/>
          <w:sz w:val="24"/>
          <w:szCs w:val="24"/>
        </w:rPr>
        <w:t>e</w:t>
      </w:r>
      <w:r w:rsidR="007858D5" w:rsidRPr="00C06489">
        <w:rPr>
          <w:rFonts w:ascii="Arial" w:hAnsi="Arial" w:cs="Arial"/>
          <w:sz w:val="24"/>
          <w:szCs w:val="24"/>
        </w:rPr>
        <w:t>, Metzger became a man with an erased past consciously creat</w:t>
      </w:r>
      <w:r w:rsidR="00BC24BF" w:rsidRPr="00C06489">
        <w:rPr>
          <w:rFonts w:ascii="Arial" w:hAnsi="Arial" w:cs="Arial"/>
          <w:sz w:val="24"/>
          <w:szCs w:val="24"/>
        </w:rPr>
        <w:t>ing</w:t>
      </w:r>
      <w:r w:rsidR="007858D5" w:rsidRPr="00C06489">
        <w:rPr>
          <w:rFonts w:ascii="Arial" w:hAnsi="Arial" w:cs="Arial"/>
          <w:sz w:val="24"/>
          <w:szCs w:val="24"/>
        </w:rPr>
        <w:t xml:space="preserve"> </w:t>
      </w:r>
      <w:r w:rsidR="00191C07" w:rsidRPr="00C06489">
        <w:rPr>
          <w:rFonts w:ascii="Arial" w:hAnsi="Arial" w:cs="Arial"/>
          <w:sz w:val="24"/>
          <w:szCs w:val="24"/>
        </w:rPr>
        <w:t>a possible</w:t>
      </w:r>
      <w:r w:rsidR="007858D5" w:rsidRPr="00C06489">
        <w:rPr>
          <w:rFonts w:ascii="Arial" w:hAnsi="Arial" w:cs="Arial"/>
          <w:sz w:val="24"/>
          <w:szCs w:val="24"/>
        </w:rPr>
        <w:t xml:space="preserve"> future.</w:t>
      </w:r>
    </w:p>
    <w:p w14:paraId="4CDB86CE" w14:textId="09EF2A66" w:rsidR="00EC36FA" w:rsidRPr="00C06489" w:rsidRDefault="002C6E2A" w:rsidP="00EC36FA">
      <w:pPr>
        <w:pStyle w:val="Caption"/>
        <w:rPr>
          <w:rFonts w:ascii="Arial" w:hAnsi="Arial" w:cs="Arial"/>
          <w:sz w:val="24"/>
          <w:szCs w:val="24"/>
        </w:rPr>
      </w:pPr>
      <w:r w:rsidRPr="00C06489">
        <w:rPr>
          <w:rFonts w:ascii="Arial" w:hAnsi="Arial" w:cs="Arial"/>
          <w:b/>
          <w:noProof/>
          <w:sz w:val="24"/>
          <w:szCs w:val="24"/>
          <w:lang w:eastAsia="en-GB"/>
        </w:rPr>
        <w:drawing>
          <wp:inline distT="0" distB="0" distL="0" distR="0" wp14:anchorId="0CFB8956" wp14:editId="7C66AC3D">
            <wp:extent cx="5731510" cy="57315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M 2017.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r w:rsidR="00EC36FA" w:rsidRPr="00C06489">
        <w:rPr>
          <w:rFonts w:ascii="Arial" w:hAnsi="Arial" w:cs="Arial"/>
          <w:sz w:val="24"/>
          <w:szCs w:val="24"/>
        </w:rPr>
        <w:t xml:space="preserve"> </w:t>
      </w:r>
      <w:r w:rsidR="00EC36FA" w:rsidRPr="00410726">
        <w:rPr>
          <w:rFonts w:cstheme="minorHAnsi"/>
        </w:rPr>
        <w:t xml:space="preserve">Figure </w:t>
      </w:r>
      <w:r w:rsidR="0033233A">
        <w:rPr>
          <w:rFonts w:cstheme="minorHAnsi"/>
        </w:rPr>
        <w:t>3:</w:t>
      </w:r>
      <w:r w:rsidR="00EC36FA" w:rsidRPr="00410726">
        <w:rPr>
          <w:rFonts w:cstheme="minorHAnsi"/>
        </w:rPr>
        <w:t xml:space="preserve"> Gustav Metzge</w:t>
      </w:r>
      <w:r w:rsidR="0033233A">
        <w:rPr>
          <w:rFonts w:cstheme="minorHAnsi"/>
        </w:rPr>
        <w:t>r</w:t>
      </w:r>
      <w:r w:rsidR="00BC6A5F">
        <w:rPr>
          <w:rFonts w:cstheme="minorHAnsi"/>
        </w:rPr>
        <w:t xml:space="preserve"> by Hans Ulrich Obrist, 2013</w:t>
      </w:r>
    </w:p>
    <w:p w14:paraId="42D16F8C" w14:textId="77777777" w:rsidR="00F52A16" w:rsidRDefault="00F52A16" w:rsidP="00E760AB">
      <w:pPr>
        <w:shd w:val="clear" w:color="auto" w:fill="FFFFFF"/>
        <w:spacing w:before="100" w:beforeAutospacing="1" w:after="100" w:afterAutospacing="1" w:line="480" w:lineRule="auto"/>
        <w:rPr>
          <w:rFonts w:ascii="Arial" w:hAnsi="Arial" w:cs="Arial"/>
          <w:b/>
          <w:sz w:val="24"/>
          <w:szCs w:val="24"/>
        </w:rPr>
      </w:pPr>
    </w:p>
    <w:p w14:paraId="0BD3EB92" w14:textId="77777777" w:rsidR="00F52A16" w:rsidRDefault="00F52A16" w:rsidP="00E760AB">
      <w:pPr>
        <w:shd w:val="clear" w:color="auto" w:fill="FFFFFF"/>
        <w:spacing w:before="100" w:beforeAutospacing="1" w:after="100" w:afterAutospacing="1" w:line="480" w:lineRule="auto"/>
        <w:rPr>
          <w:rFonts w:ascii="Arial" w:hAnsi="Arial" w:cs="Arial"/>
          <w:b/>
          <w:sz w:val="24"/>
          <w:szCs w:val="24"/>
        </w:rPr>
      </w:pPr>
    </w:p>
    <w:p w14:paraId="0928D1F3" w14:textId="102C3AAE" w:rsidR="00FB67D5" w:rsidRPr="00C06489" w:rsidRDefault="00FB67D5" w:rsidP="00E760AB">
      <w:pPr>
        <w:shd w:val="clear" w:color="auto" w:fill="FFFFFF"/>
        <w:spacing w:before="100" w:beforeAutospacing="1" w:after="100" w:afterAutospacing="1" w:line="480" w:lineRule="auto"/>
        <w:rPr>
          <w:rFonts w:ascii="Arial" w:hAnsi="Arial" w:cs="Arial"/>
          <w:b/>
          <w:sz w:val="24"/>
          <w:szCs w:val="24"/>
        </w:rPr>
      </w:pPr>
      <w:r w:rsidRPr="00C06489">
        <w:rPr>
          <w:rFonts w:ascii="Arial" w:hAnsi="Arial" w:cs="Arial"/>
          <w:b/>
          <w:sz w:val="24"/>
          <w:szCs w:val="24"/>
        </w:rPr>
        <w:lastRenderedPageBreak/>
        <w:t>Chapter 3 Hate into Love</w:t>
      </w:r>
    </w:p>
    <w:p w14:paraId="46FBDDF4" w14:textId="34BA423B" w:rsidR="00715EF8" w:rsidRPr="00C06489" w:rsidRDefault="005A12D0" w:rsidP="00E760AB">
      <w:pPr>
        <w:shd w:val="clear" w:color="auto" w:fill="FFFFFF"/>
        <w:spacing w:before="100" w:beforeAutospacing="1" w:after="100" w:afterAutospacing="1" w:line="480" w:lineRule="auto"/>
        <w:rPr>
          <w:rFonts w:ascii="Arial" w:eastAsia="Times New Roman" w:hAnsi="Arial" w:cs="Arial"/>
          <w:color w:val="000000"/>
          <w:sz w:val="24"/>
          <w:szCs w:val="24"/>
          <w:lang w:eastAsia="en-GB"/>
        </w:rPr>
      </w:pPr>
      <w:r w:rsidRPr="00C06489">
        <w:rPr>
          <w:rFonts w:ascii="Arial" w:eastAsia="Times New Roman" w:hAnsi="Arial" w:cs="Arial"/>
          <w:color w:val="000000"/>
          <w:sz w:val="24"/>
          <w:szCs w:val="24"/>
          <w:lang w:eastAsia="en-GB"/>
        </w:rPr>
        <w:t>Over 1959 to 1961</w:t>
      </w:r>
      <w:r w:rsidR="00A80C58" w:rsidRPr="00C06489">
        <w:rPr>
          <w:rFonts w:ascii="Arial" w:eastAsia="Times New Roman" w:hAnsi="Arial" w:cs="Arial"/>
          <w:color w:val="000000"/>
          <w:sz w:val="24"/>
          <w:szCs w:val="24"/>
          <w:lang w:eastAsia="en-GB"/>
        </w:rPr>
        <w:t xml:space="preserve">, </w:t>
      </w:r>
      <w:r w:rsidR="00715EF8" w:rsidRPr="00C06489">
        <w:rPr>
          <w:rFonts w:ascii="Arial" w:eastAsia="Times New Roman" w:hAnsi="Arial" w:cs="Arial"/>
          <w:color w:val="000000"/>
          <w:sz w:val="24"/>
          <w:szCs w:val="24"/>
          <w:lang w:eastAsia="en-GB"/>
        </w:rPr>
        <w:t>Metzger published three manifestos</w:t>
      </w:r>
      <w:r w:rsidR="00366AD8" w:rsidRPr="00C06489">
        <w:rPr>
          <w:rFonts w:ascii="Arial" w:eastAsia="Times New Roman" w:hAnsi="Arial" w:cs="Arial"/>
          <w:color w:val="000000"/>
          <w:sz w:val="24"/>
          <w:szCs w:val="24"/>
          <w:lang w:eastAsia="en-GB"/>
        </w:rPr>
        <w:t xml:space="preserve"> (</w:t>
      </w:r>
      <w:r w:rsidR="004A565C" w:rsidRPr="00C06489">
        <w:rPr>
          <w:rFonts w:ascii="Arial" w:eastAsia="Times New Roman" w:hAnsi="Arial" w:cs="Arial"/>
          <w:color w:val="000000"/>
          <w:sz w:val="24"/>
          <w:szCs w:val="24"/>
          <w:lang w:eastAsia="en-GB"/>
        </w:rPr>
        <w:t xml:space="preserve">Metzger 1959, 1960, 1961 cited in Danchev, </w:t>
      </w:r>
      <w:r w:rsidR="00366AD8" w:rsidRPr="00C06489">
        <w:rPr>
          <w:rFonts w:ascii="Arial" w:eastAsia="Times New Roman" w:hAnsi="Arial" w:cs="Arial"/>
          <w:color w:val="000000"/>
          <w:sz w:val="24"/>
          <w:szCs w:val="24"/>
          <w:lang w:eastAsia="en-GB"/>
        </w:rPr>
        <w:t>2007)</w:t>
      </w:r>
      <w:r w:rsidR="00715EF8" w:rsidRPr="00C06489">
        <w:rPr>
          <w:rFonts w:ascii="Arial" w:eastAsia="Times New Roman" w:hAnsi="Arial" w:cs="Arial"/>
          <w:color w:val="000000"/>
          <w:sz w:val="24"/>
          <w:szCs w:val="24"/>
          <w:lang w:eastAsia="en-GB"/>
        </w:rPr>
        <w:t xml:space="preserve">. In the first, as with the second simply entitled </w:t>
      </w:r>
      <w:r w:rsidR="00150854" w:rsidRPr="00C06489">
        <w:rPr>
          <w:rFonts w:ascii="Arial" w:eastAsia="Times New Roman" w:hAnsi="Arial" w:cs="Arial"/>
          <w:i/>
          <w:color w:val="000000"/>
          <w:sz w:val="24"/>
          <w:szCs w:val="24"/>
          <w:lang w:eastAsia="en-GB"/>
        </w:rPr>
        <w:t>Auto-destructive art</w:t>
      </w:r>
      <w:r w:rsidR="00715EF8" w:rsidRPr="00C06489">
        <w:rPr>
          <w:rFonts w:ascii="Arial" w:eastAsia="Times New Roman" w:hAnsi="Arial" w:cs="Arial"/>
          <w:color w:val="000000"/>
          <w:sz w:val="24"/>
          <w:szCs w:val="24"/>
          <w:lang w:eastAsia="en-GB"/>
        </w:rPr>
        <w:t xml:space="preserve"> (the third is entitled </w:t>
      </w:r>
      <w:r w:rsidR="00150854" w:rsidRPr="00C06489">
        <w:rPr>
          <w:rFonts w:ascii="Arial" w:hAnsi="Arial" w:cs="Arial"/>
          <w:bCs/>
          <w:i/>
          <w:color w:val="000000"/>
          <w:sz w:val="24"/>
          <w:szCs w:val="24"/>
          <w:shd w:val="clear" w:color="auto" w:fill="FFFFFF"/>
        </w:rPr>
        <w:t>Auto-destructive art</w:t>
      </w:r>
      <w:r w:rsidR="00715EF8" w:rsidRPr="00C06489">
        <w:rPr>
          <w:rFonts w:ascii="Arial" w:hAnsi="Arial" w:cs="Arial"/>
          <w:bCs/>
          <w:i/>
          <w:color w:val="000000"/>
          <w:sz w:val="24"/>
          <w:szCs w:val="24"/>
          <w:shd w:val="clear" w:color="auto" w:fill="FFFFFF"/>
        </w:rPr>
        <w:t xml:space="preserve"> Machine Art Auto-Creative Art</w:t>
      </w:r>
      <w:r w:rsidR="00715EF8" w:rsidRPr="00C06489">
        <w:rPr>
          <w:rFonts w:ascii="Arial" w:hAnsi="Arial" w:cs="Arial"/>
          <w:bCs/>
          <w:color w:val="000000"/>
          <w:sz w:val="24"/>
          <w:szCs w:val="24"/>
          <w:shd w:val="clear" w:color="auto" w:fill="FFFFFF"/>
        </w:rPr>
        <w:t>)</w:t>
      </w:r>
      <w:r w:rsidR="00715EF8" w:rsidRPr="00C06489">
        <w:rPr>
          <w:rFonts w:ascii="Arial" w:eastAsia="Times New Roman" w:hAnsi="Arial" w:cs="Arial"/>
          <w:color w:val="000000"/>
          <w:sz w:val="24"/>
          <w:szCs w:val="24"/>
          <w:lang w:eastAsia="en-GB"/>
        </w:rPr>
        <w:t xml:space="preserve">, he </w:t>
      </w:r>
      <w:r w:rsidR="00132285" w:rsidRPr="00C06489">
        <w:rPr>
          <w:rFonts w:ascii="Arial" w:eastAsia="Times New Roman" w:hAnsi="Arial" w:cs="Arial"/>
          <w:color w:val="000000"/>
          <w:sz w:val="24"/>
          <w:szCs w:val="24"/>
          <w:lang w:eastAsia="en-GB"/>
        </w:rPr>
        <w:t>specifi</w:t>
      </w:r>
      <w:r w:rsidR="00715EF8" w:rsidRPr="00C06489">
        <w:rPr>
          <w:rFonts w:ascii="Arial" w:eastAsia="Times New Roman" w:hAnsi="Arial" w:cs="Arial"/>
          <w:color w:val="000000"/>
          <w:sz w:val="24"/>
          <w:szCs w:val="24"/>
          <w:lang w:eastAsia="en-GB"/>
        </w:rPr>
        <w:t>e</w:t>
      </w:r>
      <w:r w:rsidR="00B75379" w:rsidRPr="00C06489">
        <w:rPr>
          <w:rFonts w:ascii="Arial" w:eastAsia="Times New Roman" w:hAnsi="Arial" w:cs="Arial"/>
          <w:color w:val="000000"/>
          <w:sz w:val="24"/>
          <w:szCs w:val="24"/>
          <w:lang w:eastAsia="en-GB"/>
        </w:rPr>
        <w:t xml:space="preserve">d </w:t>
      </w:r>
      <w:r w:rsidR="00132285" w:rsidRPr="00C06489">
        <w:rPr>
          <w:rFonts w:ascii="Arial" w:eastAsia="Times New Roman" w:hAnsi="Arial" w:cs="Arial"/>
          <w:color w:val="000000"/>
          <w:sz w:val="24"/>
          <w:szCs w:val="24"/>
          <w:lang w:eastAsia="en-GB"/>
        </w:rPr>
        <w:t xml:space="preserve">the </w:t>
      </w:r>
      <w:r w:rsidR="009B0A54" w:rsidRPr="00C06489">
        <w:rPr>
          <w:rFonts w:ascii="Arial" w:eastAsia="Times New Roman" w:hAnsi="Arial" w:cs="Arial"/>
          <w:color w:val="000000"/>
          <w:sz w:val="24"/>
          <w:szCs w:val="24"/>
          <w:lang w:eastAsia="en-GB"/>
        </w:rPr>
        <w:t xml:space="preserve">lifespan of </w:t>
      </w:r>
      <w:r w:rsidR="00715EF8" w:rsidRPr="00C06489">
        <w:rPr>
          <w:rFonts w:ascii="Arial" w:hAnsi="Arial" w:cs="Arial"/>
          <w:color w:val="000000"/>
          <w:sz w:val="24"/>
          <w:szCs w:val="24"/>
          <w:shd w:val="clear" w:color="auto" w:fill="FFFFFF"/>
        </w:rPr>
        <w:t xml:space="preserve">Auto-destructive </w:t>
      </w:r>
      <w:r w:rsidR="009B0A54" w:rsidRPr="00C06489">
        <w:rPr>
          <w:rFonts w:ascii="Arial" w:hAnsi="Arial" w:cs="Arial"/>
          <w:color w:val="000000"/>
          <w:sz w:val="24"/>
          <w:szCs w:val="24"/>
          <w:shd w:val="clear" w:color="auto" w:fill="FFFFFF"/>
        </w:rPr>
        <w:t xml:space="preserve">works </w:t>
      </w:r>
      <w:r w:rsidR="00132285" w:rsidRPr="00C06489">
        <w:rPr>
          <w:rFonts w:ascii="Arial" w:hAnsi="Arial" w:cs="Arial"/>
          <w:color w:val="000000"/>
          <w:sz w:val="24"/>
          <w:szCs w:val="24"/>
          <w:shd w:val="clear" w:color="auto" w:fill="FFFFFF"/>
        </w:rPr>
        <w:t xml:space="preserve">as </w:t>
      </w:r>
      <w:r w:rsidR="00715EF8" w:rsidRPr="00C06489">
        <w:rPr>
          <w:rFonts w:ascii="Arial" w:hAnsi="Arial" w:cs="Arial"/>
          <w:color w:val="000000"/>
          <w:sz w:val="24"/>
          <w:szCs w:val="24"/>
          <w:shd w:val="clear" w:color="auto" w:fill="FFFFFF"/>
        </w:rPr>
        <w:t>moments to twenty years</w:t>
      </w:r>
      <w:r w:rsidR="009B0A54" w:rsidRPr="00C06489">
        <w:rPr>
          <w:rFonts w:ascii="Arial" w:hAnsi="Arial" w:cs="Arial"/>
          <w:color w:val="000000"/>
          <w:sz w:val="24"/>
          <w:szCs w:val="24"/>
          <w:shd w:val="clear" w:color="auto" w:fill="FFFFFF"/>
        </w:rPr>
        <w:t xml:space="preserve">, after which </w:t>
      </w:r>
      <w:r w:rsidR="00132285" w:rsidRPr="00C06489">
        <w:rPr>
          <w:rFonts w:ascii="Arial" w:hAnsi="Arial" w:cs="Arial"/>
          <w:color w:val="000000"/>
          <w:sz w:val="24"/>
          <w:szCs w:val="24"/>
          <w:shd w:val="clear" w:color="auto" w:fill="FFFFFF"/>
        </w:rPr>
        <w:t xml:space="preserve">it </w:t>
      </w:r>
      <w:r w:rsidR="009B0A54" w:rsidRPr="00C06489">
        <w:rPr>
          <w:rFonts w:ascii="Arial" w:hAnsi="Arial" w:cs="Arial"/>
          <w:color w:val="000000"/>
          <w:sz w:val="24"/>
          <w:szCs w:val="24"/>
          <w:shd w:val="clear" w:color="auto" w:fill="FFFFFF"/>
        </w:rPr>
        <w:t>would be removed and junked</w:t>
      </w:r>
      <w:r w:rsidR="00715EF8" w:rsidRPr="00C06489">
        <w:rPr>
          <w:rFonts w:ascii="Arial" w:hAnsi="Arial" w:cs="Arial"/>
          <w:color w:val="000000"/>
          <w:sz w:val="24"/>
          <w:szCs w:val="24"/>
          <w:shd w:val="clear" w:color="auto" w:fill="FFFFFF"/>
        </w:rPr>
        <w:t xml:space="preserve"> (Metzger, 1959) and, in the secon</w:t>
      </w:r>
      <w:r w:rsidR="009B0A54" w:rsidRPr="00C06489">
        <w:rPr>
          <w:rFonts w:ascii="Arial" w:hAnsi="Arial" w:cs="Arial"/>
          <w:color w:val="000000"/>
          <w:sz w:val="24"/>
          <w:szCs w:val="24"/>
          <w:shd w:val="clear" w:color="auto" w:fill="FFFFFF"/>
        </w:rPr>
        <w:t xml:space="preserve">d that </w:t>
      </w:r>
      <w:r w:rsidR="00881720" w:rsidRPr="00C06489">
        <w:rPr>
          <w:rFonts w:ascii="Arial" w:hAnsi="Arial" w:cs="Arial"/>
          <w:color w:val="000000"/>
          <w:sz w:val="24"/>
          <w:szCs w:val="24"/>
          <w:shd w:val="clear" w:color="auto" w:fill="FFFFFF"/>
        </w:rPr>
        <w:t>certain</w:t>
      </w:r>
      <w:r w:rsidR="009B0A54" w:rsidRPr="00C06489">
        <w:rPr>
          <w:rFonts w:ascii="Arial" w:hAnsi="Arial" w:cs="Arial"/>
          <w:color w:val="000000"/>
          <w:sz w:val="24"/>
          <w:szCs w:val="24"/>
          <w:shd w:val="clear" w:color="auto" w:fill="FFFFFF"/>
        </w:rPr>
        <w:t xml:space="preserve"> forms of </w:t>
      </w:r>
      <w:r w:rsidR="00150854" w:rsidRPr="00C06489">
        <w:rPr>
          <w:rFonts w:ascii="Arial" w:hAnsi="Arial" w:cs="Arial"/>
          <w:color w:val="000000"/>
          <w:sz w:val="24"/>
          <w:szCs w:val="24"/>
          <w:shd w:val="clear" w:color="auto" w:fill="FFFFFF"/>
        </w:rPr>
        <w:t>Auto-destructive art</w:t>
      </w:r>
      <w:r w:rsidR="009B0A54" w:rsidRPr="00C06489">
        <w:rPr>
          <w:rFonts w:ascii="Arial" w:hAnsi="Arial" w:cs="Arial"/>
          <w:color w:val="000000"/>
          <w:sz w:val="24"/>
          <w:szCs w:val="24"/>
          <w:shd w:val="clear" w:color="auto" w:fill="FFFFFF"/>
        </w:rPr>
        <w:t xml:space="preserve"> </w:t>
      </w:r>
      <w:r w:rsidR="00715EF8" w:rsidRPr="00C06489">
        <w:rPr>
          <w:rFonts w:ascii="Arial" w:hAnsi="Arial" w:cs="Arial"/>
          <w:color w:val="000000"/>
          <w:sz w:val="24"/>
          <w:szCs w:val="24"/>
          <w:shd w:val="clear" w:color="auto" w:fill="FFFFFF"/>
        </w:rPr>
        <w:t xml:space="preserve"> </w:t>
      </w:r>
      <w:r w:rsidR="009B0A54" w:rsidRPr="00C06489">
        <w:rPr>
          <w:rFonts w:ascii="Arial" w:hAnsi="Arial" w:cs="Arial"/>
          <w:color w:val="000000"/>
          <w:sz w:val="24"/>
          <w:szCs w:val="24"/>
          <w:shd w:val="clear" w:color="auto" w:fill="FFFFFF"/>
        </w:rPr>
        <w:t>necessitated rigid control over the triggering and timing of the disintegrative process, w</w:t>
      </w:r>
      <w:r w:rsidR="00A42CCA" w:rsidRPr="00C06489">
        <w:rPr>
          <w:rFonts w:ascii="Arial" w:hAnsi="Arial" w:cs="Arial"/>
          <w:color w:val="000000"/>
          <w:sz w:val="24"/>
          <w:szCs w:val="24"/>
          <w:shd w:val="clear" w:color="auto" w:fill="FFFFFF"/>
        </w:rPr>
        <w:t>ith</w:t>
      </w:r>
      <w:r w:rsidR="009B0A54" w:rsidRPr="00C06489">
        <w:rPr>
          <w:rFonts w:ascii="Arial" w:hAnsi="Arial" w:cs="Arial"/>
          <w:color w:val="000000"/>
          <w:sz w:val="24"/>
          <w:szCs w:val="24"/>
          <w:shd w:val="clear" w:color="auto" w:fill="FFFFFF"/>
        </w:rPr>
        <w:t xml:space="preserve"> others necessitating </w:t>
      </w:r>
      <w:r w:rsidR="00CD744A" w:rsidRPr="00C06489">
        <w:rPr>
          <w:rFonts w:ascii="Arial" w:hAnsi="Arial" w:cs="Arial"/>
          <w:color w:val="000000"/>
          <w:sz w:val="24"/>
          <w:szCs w:val="24"/>
          <w:shd w:val="clear" w:color="auto" w:fill="FFFFFF"/>
        </w:rPr>
        <w:t>cursory</w:t>
      </w:r>
      <w:r w:rsidR="009B0A54" w:rsidRPr="00C06489">
        <w:rPr>
          <w:rFonts w:ascii="Arial" w:hAnsi="Arial" w:cs="Arial"/>
          <w:color w:val="000000"/>
          <w:sz w:val="24"/>
          <w:szCs w:val="24"/>
          <w:shd w:val="clear" w:color="auto" w:fill="FFFFFF"/>
        </w:rPr>
        <w:t xml:space="preserve"> control. </w:t>
      </w:r>
      <w:r w:rsidR="00715EF8" w:rsidRPr="00C06489">
        <w:rPr>
          <w:rFonts w:ascii="Arial" w:hAnsi="Arial" w:cs="Arial"/>
          <w:color w:val="000000"/>
          <w:sz w:val="24"/>
          <w:szCs w:val="24"/>
          <w:shd w:val="clear" w:color="auto" w:fill="FFFFFF"/>
        </w:rPr>
        <w:t>(Metzger, 1961).</w:t>
      </w:r>
    </w:p>
    <w:p w14:paraId="606DE1BC" w14:textId="09B801F2" w:rsidR="00FE3624" w:rsidRPr="00C06489" w:rsidRDefault="00524EEA" w:rsidP="00FE3624">
      <w:pPr>
        <w:shd w:val="clear" w:color="auto" w:fill="FFFFFF"/>
        <w:spacing w:before="100" w:beforeAutospacing="1" w:after="100" w:afterAutospacing="1" w:line="480" w:lineRule="auto"/>
        <w:rPr>
          <w:rFonts w:ascii="Arial" w:eastAsia="Times New Roman" w:hAnsi="Arial" w:cs="Arial"/>
          <w:color w:val="000000"/>
          <w:sz w:val="24"/>
          <w:szCs w:val="24"/>
          <w:lang w:eastAsia="en-GB"/>
        </w:rPr>
      </w:pPr>
      <w:r w:rsidRPr="00C06489">
        <w:rPr>
          <w:rFonts w:ascii="Arial" w:hAnsi="Arial" w:cs="Arial"/>
          <w:sz w:val="24"/>
          <w:szCs w:val="24"/>
        </w:rPr>
        <w:t>Aptly, the</w:t>
      </w:r>
      <w:r w:rsidR="00705FCE" w:rsidRPr="00C06489">
        <w:rPr>
          <w:rFonts w:ascii="Arial" w:hAnsi="Arial" w:cs="Arial"/>
          <w:sz w:val="24"/>
          <w:szCs w:val="24"/>
        </w:rPr>
        <w:t>n, in</w:t>
      </w:r>
      <w:r w:rsidR="00715EF8" w:rsidRPr="00C06489">
        <w:rPr>
          <w:rFonts w:ascii="Arial" w:hAnsi="Arial" w:cs="Arial"/>
          <w:sz w:val="24"/>
          <w:szCs w:val="24"/>
        </w:rPr>
        <w:t xml:space="preserve"> </w:t>
      </w:r>
      <w:r w:rsidR="00974AFA" w:rsidRPr="00C06489">
        <w:rPr>
          <w:rFonts w:ascii="Arial" w:hAnsi="Arial" w:cs="Arial"/>
          <w:sz w:val="24"/>
          <w:szCs w:val="24"/>
        </w:rPr>
        <w:t>August</w:t>
      </w:r>
      <w:r w:rsidR="00715EF8" w:rsidRPr="00C06489">
        <w:rPr>
          <w:rFonts w:ascii="Arial" w:hAnsi="Arial" w:cs="Arial"/>
          <w:sz w:val="24"/>
          <w:szCs w:val="24"/>
        </w:rPr>
        <w:t xml:space="preserve"> 2004, </w:t>
      </w:r>
      <w:r w:rsidR="00A42CCA" w:rsidRPr="00C06489">
        <w:rPr>
          <w:rFonts w:ascii="Arial" w:hAnsi="Arial" w:cs="Arial"/>
          <w:sz w:val="24"/>
          <w:szCs w:val="24"/>
        </w:rPr>
        <w:t>during</w:t>
      </w:r>
      <w:r w:rsidR="00715EF8" w:rsidRPr="00C06489">
        <w:rPr>
          <w:rFonts w:ascii="Arial" w:hAnsi="Arial" w:cs="Arial"/>
          <w:sz w:val="24"/>
          <w:szCs w:val="24"/>
        </w:rPr>
        <w:t xml:space="preserve"> the Tate’s </w:t>
      </w:r>
      <w:r w:rsidR="00715EF8" w:rsidRPr="00C06489">
        <w:rPr>
          <w:rFonts w:ascii="Arial" w:hAnsi="Arial" w:cs="Arial"/>
          <w:i/>
          <w:color w:val="000000"/>
          <w:sz w:val="24"/>
          <w:szCs w:val="24"/>
          <w:shd w:val="clear" w:color="auto" w:fill="FFFFFF"/>
        </w:rPr>
        <w:t xml:space="preserve">Recreation of First Public Demonstration of </w:t>
      </w:r>
      <w:r w:rsidR="00150854" w:rsidRPr="00C06489">
        <w:rPr>
          <w:rFonts w:ascii="Arial" w:hAnsi="Arial" w:cs="Arial"/>
          <w:i/>
          <w:color w:val="000000"/>
          <w:sz w:val="24"/>
          <w:szCs w:val="24"/>
          <w:shd w:val="clear" w:color="auto" w:fill="FFFFFF"/>
        </w:rPr>
        <w:t>Auto-destructive art</w:t>
      </w:r>
      <w:r w:rsidR="00715EF8" w:rsidRPr="00C06489">
        <w:rPr>
          <w:rFonts w:ascii="Arial" w:hAnsi="Arial" w:cs="Arial"/>
          <w:color w:val="000000"/>
          <w:sz w:val="24"/>
          <w:szCs w:val="24"/>
          <w:shd w:val="clear" w:color="auto" w:fill="FFFFFF"/>
        </w:rPr>
        <w:t xml:space="preserve">, </w:t>
      </w:r>
      <w:r w:rsidR="0063515D" w:rsidRPr="00C06489">
        <w:rPr>
          <w:rFonts w:ascii="Arial" w:hAnsi="Arial" w:cs="Arial"/>
          <w:color w:val="000000"/>
          <w:sz w:val="24"/>
          <w:szCs w:val="24"/>
          <w:shd w:val="clear" w:color="auto" w:fill="FFFFFF"/>
        </w:rPr>
        <w:t xml:space="preserve">while Metzger’s </w:t>
      </w:r>
      <w:r w:rsidR="00715EF8" w:rsidRPr="00C06489">
        <w:rPr>
          <w:rFonts w:ascii="Arial" w:hAnsi="Arial" w:cs="Arial"/>
          <w:color w:val="000000"/>
          <w:sz w:val="24"/>
          <w:szCs w:val="24"/>
          <w:shd w:val="clear" w:color="auto" w:fill="FFFFFF"/>
        </w:rPr>
        <w:t>pioneering</w:t>
      </w:r>
      <w:r w:rsidR="0063515D" w:rsidRPr="00C06489">
        <w:rPr>
          <w:rFonts w:ascii="Arial" w:hAnsi="Arial" w:cs="Arial"/>
          <w:color w:val="000000"/>
          <w:sz w:val="24"/>
          <w:szCs w:val="24"/>
          <w:shd w:val="clear" w:color="auto" w:fill="FFFFFF"/>
        </w:rPr>
        <w:t xml:space="preserve"> work </w:t>
      </w:r>
      <w:r w:rsidR="00715EF8" w:rsidRPr="00C06489">
        <w:rPr>
          <w:rFonts w:ascii="Arial" w:hAnsi="Arial" w:cs="Arial"/>
          <w:color w:val="000000"/>
          <w:sz w:val="24"/>
          <w:szCs w:val="24"/>
          <w:shd w:val="clear" w:color="auto" w:fill="FFFFFF"/>
        </w:rPr>
        <w:t>was re</w:t>
      </w:r>
      <w:r w:rsidR="00132285" w:rsidRPr="00C06489">
        <w:rPr>
          <w:rFonts w:ascii="Arial" w:hAnsi="Arial" w:cs="Arial"/>
          <w:color w:val="000000"/>
          <w:sz w:val="24"/>
          <w:szCs w:val="24"/>
          <w:shd w:val="clear" w:color="auto" w:fill="FFFFFF"/>
        </w:rPr>
        <w:t>c</w:t>
      </w:r>
      <w:r w:rsidR="00A42CCA" w:rsidRPr="00C06489">
        <w:rPr>
          <w:rFonts w:ascii="Arial" w:hAnsi="Arial" w:cs="Arial"/>
          <w:color w:val="000000"/>
          <w:sz w:val="24"/>
          <w:szCs w:val="24"/>
          <w:shd w:val="clear" w:color="auto" w:fill="FFFFFF"/>
        </w:rPr>
        <w:t>reat</w:t>
      </w:r>
      <w:r w:rsidR="00715EF8" w:rsidRPr="00C06489">
        <w:rPr>
          <w:rFonts w:ascii="Arial" w:hAnsi="Arial" w:cs="Arial"/>
          <w:color w:val="000000"/>
          <w:sz w:val="24"/>
          <w:szCs w:val="24"/>
          <w:shd w:val="clear" w:color="auto" w:fill="FFFFFF"/>
        </w:rPr>
        <w:t xml:space="preserve">ed for a new generation, </w:t>
      </w:r>
      <w:r w:rsidR="009B0A54" w:rsidRPr="00C06489">
        <w:rPr>
          <w:rFonts w:ascii="Arial" w:hAnsi="Arial" w:cs="Arial"/>
          <w:color w:val="000000"/>
          <w:sz w:val="24"/>
          <w:szCs w:val="24"/>
          <w:shd w:val="clear" w:color="auto" w:fill="FFFFFF"/>
        </w:rPr>
        <w:t xml:space="preserve">a bag of rubbish central to the installation </w:t>
      </w:r>
      <w:r w:rsidR="00715EF8" w:rsidRPr="00C06489">
        <w:rPr>
          <w:rFonts w:ascii="Arial" w:hAnsi="Arial" w:cs="Arial"/>
          <w:color w:val="000000"/>
          <w:sz w:val="24"/>
          <w:szCs w:val="24"/>
          <w:shd w:val="clear" w:color="auto" w:fill="FFFFFF"/>
        </w:rPr>
        <w:t xml:space="preserve">was </w:t>
      </w:r>
      <w:r w:rsidR="009B0A54" w:rsidRPr="00C06489">
        <w:rPr>
          <w:rFonts w:ascii="Arial" w:hAnsi="Arial" w:cs="Arial"/>
          <w:color w:val="000000"/>
          <w:sz w:val="24"/>
          <w:szCs w:val="24"/>
          <w:shd w:val="clear" w:color="auto" w:fill="FFFFFF"/>
        </w:rPr>
        <w:t>mistaken</w:t>
      </w:r>
      <w:r w:rsidR="00715EF8" w:rsidRPr="00C06489">
        <w:rPr>
          <w:rFonts w:ascii="Arial" w:hAnsi="Arial" w:cs="Arial"/>
          <w:color w:val="000000"/>
          <w:sz w:val="24"/>
          <w:szCs w:val="24"/>
          <w:shd w:val="clear" w:color="auto" w:fill="FFFFFF"/>
        </w:rPr>
        <w:t xml:space="preserve">ly </w:t>
      </w:r>
      <w:r w:rsidR="009B0A54" w:rsidRPr="00C06489">
        <w:rPr>
          <w:rFonts w:ascii="Arial" w:hAnsi="Arial" w:cs="Arial"/>
          <w:color w:val="000000"/>
          <w:sz w:val="24"/>
          <w:szCs w:val="24"/>
          <w:shd w:val="clear" w:color="auto" w:fill="FFFFFF"/>
        </w:rPr>
        <w:t>discarded</w:t>
      </w:r>
      <w:r w:rsidR="00715EF8" w:rsidRPr="00C06489">
        <w:rPr>
          <w:rFonts w:ascii="Arial" w:hAnsi="Arial" w:cs="Arial"/>
          <w:color w:val="000000"/>
          <w:sz w:val="24"/>
          <w:szCs w:val="24"/>
          <w:shd w:val="clear" w:color="auto" w:fill="FFFFFF"/>
        </w:rPr>
        <w:t xml:space="preserve"> by a cleaner. The damaged bag, retrieved by the Tate, was </w:t>
      </w:r>
      <w:r w:rsidR="00211BA4">
        <w:rPr>
          <w:rFonts w:ascii="Arial" w:hAnsi="Arial" w:cs="Arial"/>
          <w:color w:val="000000"/>
          <w:sz w:val="24"/>
          <w:szCs w:val="24"/>
          <w:shd w:val="clear" w:color="auto" w:fill="FFFFFF"/>
        </w:rPr>
        <w:t xml:space="preserve">nevertheless </w:t>
      </w:r>
      <w:r w:rsidR="00715EF8" w:rsidRPr="00C06489">
        <w:rPr>
          <w:rFonts w:ascii="Arial" w:hAnsi="Arial" w:cs="Arial"/>
          <w:color w:val="000000"/>
          <w:sz w:val="24"/>
          <w:szCs w:val="24"/>
          <w:shd w:val="clear" w:color="auto" w:fill="FFFFFF"/>
        </w:rPr>
        <w:t>replaced by Metzger with a new one</w:t>
      </w:r>
      <w:r w:rsidR="009B0A54" w:rsidRPr="00C06489">
        <w:rPr>
          <w:rFonts w:ascii="Arial" w:hAnsi="Arial" w:cs="Arial"/>
          <w:color w:val="000000"/>
          <w:sz w:val="24"/>
          <w:szCs w:val="24"/>
          <w:shd w:val="clear" w:color="auto" w:fill="FFFFFF"/>
        </w:rPr>
        <w:t xml:space="preserve"> </w:t>
      </w:r>
      <w:r w:rsidR="00715EF8" w:rsidRPr="00C06489">
        <w:rPr>
          <w:rFonts w:ascii="Arial" w:eastAsia="Times New Roman" w:hAnsi="Arial" w:cs="Arial"/>
          <w:color w:val="000000"/>
          <w:sz w:val="24"/>
          <w:szCs w:val="24"/>
          <w:lang w:eastAsia="en-GB"/>
        </w:rPr>
        <w:t>(BBC News, 2004).</w:t>
      </w:r>
      <w:r w:rsidR="00705FCE" w:rsidRPr="00C06489">
        <w:rPr>
          <w:rFonts w:ascii="Arial" w:eastAsia="Times New Roman" w:hAnsi="Arial" w:cs="Arial"/>
          <w:color w:val="000000"/>
          <w:sz w:val="24"/>
          <w:szCs w:val="24"/>
          <w:lang w:eastAsia="en-GB"/>
        </w:rPr>
        <w:t xml:space="preserve"> </w:t>
      </w:r>
      <w:r w:rsidR="00A80C58" w:rsidRPr="00C06489">
        <w:rPr>
          <w:rFonts w:ascii="Arial" w:eastAsia="Times New Roman" w:hAnsi="Arial" w:cs="Arial"/>
          <w:color w:val="000000"/>
          <w:sz w:val="24"/>
          <w:szCs w:val="24"/>
          <w:lang w:eastAsia="en-GB"/>
        </w:rPr>
        <w:t>A</w:t>
      </w:r>
      <w:r w:rsidR="00715EF8" w:rsidRPr="00C06489">
        <w:rPr>
          <w:rFonts w:ascii="Arial" w:eastAsia="Times New Roman" w:hAnsi="Arial" w:cs="Arial"/>
          <w:color w:val="000000"/>
          <w:sz w:val="24"/>
          <w:szCs w:val="24"/>
          <w:lang w:eastAsia="en-GB"/>
        </w:rPr>
        <w:t xml:space="preserve">lmost fifty years after </w:t>
      </w:r>
      <w:r w:rsidR="00715EF8" w:rsidRPr="00C06489">
        <w:rPr>
          <w:rFonts w:ascii="Arial" w:eastAsia="Times New Roman" w:hAnsi="Arial" w:cs="Arial"/>
          <w:i/>
          <w:color w:val="000000"/>
          <w:sz w:val="24"/>
          <w:szCs w:val="24"/>
          <w:lang w:eastAsia="en-GB"/>
        </w:rPr>
        <w:t>Cardboards</w:t>
      </w:r>
      <w:r w:rsidR="00715EF8" w:rsidRPr="00C06489">
        <w:rPr>
          <w:rFonts w:ascii="Arial" w:eastAsia="Times New Roman" w:hAnsi="Arial" w:cs="Arial"/>
          <w:color w:val="000000"/>
          <w:sz w:val="24"/>
          <w:szCs w:val="24"/>
          <w:lang w:eastAsia="en-GB"/>
        </w:rPr>
        <w:t>, this fate bef</w:t>
      </w:r>
      <w:r w:rsidR="00A80C58" w:rsidRPr="00C06489">
        <w:rPr>
          <w:rFonts w:ascii="Arial" w:eastAsia="Times New Roman" w:hAnsi="Arial" w:cs="Arial"/>
          <w:color w:val="000000"/>
          <w:sz w:val="24"/>
          <w:szCs w:val="24"/>
          <w:lang w:eastAsia="en-GB"/>
        </w:rPr>
        <w:t>a</w:t>
      </w:r>
      <w:r w:rsidR="00715EF8" w:rsidRPr="00C06489">
        <w:rPr>
          <w:rFonts w:ascii="Arial" w:eastAsia="Times New Roman" w:hAnsi="Arial" w:cs="Arial"/>
          <w:color w:val="000000"/>
          <w:sz w:val="24"/>
          <w:szCs w:val="24"/>
          <w:lang w:eastAsia="en-GB"/>
        </w:rPr>
        <w:t>ll</w:t>
      </w:r>
      <w:r w:rsidR="00A80C58" w:rsidRPr="00C06489">
        <w:rPr>
          <w:rFonts w:ascii="Arial" w:eastAsia="Times New Roman" w:hAnsi="Arial" w:cs="Arial"/>
          <w:color w:val="000000"/>
          <w:sz w:val="24"/>
          <w:szCs w:val="24"/>
          <w:lang w:eastAsia="en-GB"/>
        </w:rPr>
        <w:t>ing</w:t>
      </w:r>
      <w:r w:rsidR="00715EF8" w:rsidRPr="00C06489">
        <w:rPr>
          <w:rFonts w:ascii="Arial" w:eastAsia="Times New Roman" w:hAnsi="Arial" w:cs="Arial"/>
          <w:color w:val="000000"/>
          <w:sz w:val="24"/>
          <w:szCs w:val="24"/>
          <w:lang w:eastAsia="en-GB"/>
        </w:rPr>
        <w:t xml:space="preserve"> Metzger’s work </w:t>
      </w:r>
      <w:r w:rsidR="00DF0FA3">
        <w:rPr>
          <w:rFonts w:ascii="Arial" w:eastAsia="Times New Roman" w:hAnsi="Arial" w:cs="Arial"/>
          <w:color w:val="000000"/>
          <w:sz w:val="24"/>
          <w:szCs w:val="24"/>
          <w:lang w:eastAsia="en-GB"/>
        </w:rPr>
        <w:t xml:space="preserve">strikes one </w:t>
      </w:r>
      <w:r w:rsidR="00EB727E">
        <w:rPr>
          <w:rFonts w:ascii="Arial" w:eastAsia="Times New Roman" w:hAnsi="Arial" w:cs="Arial"/>
          <w:color w:val="000000"/>
          <w:sz w:val="24"/>
          <w:szCs w:val="24"/>
          <w:lang w:eastAsia="en-GB"/>
        </w:rPr>
        <w:t xml:space="preserve">as </w:t>
      </w:r>
      <w:r w:rsidR="00715EF8" w:rsidRPr="00C06489">
        <w:rPr>
          <w:rFonts w:ascii="Arial" w:eastAsia="Times New Roman" w:hAnsi="Arial" w:cs="Arial"/>
          <w:color w:val="000000"/>
          <w:sz w:val="24"/>
          <w:szCs w:val="24"/>
          <w:lang w:eastAsia="en-GB"/>
        </w:rPr>
        <w:t>contextually perfect</w:t>
      </w:r>
      <w:r w:rsidR="00EB727E">
        <w:rPr>
          <w:rFonts w:ascii="Arial" w:eastAsia="Times New Roman" w:hAnsi="Arial" w:cs="Arial"/>
          <w:color w:val="000000"/>
          <w:sz w:val="24"/>
          <w:szCs w:val="24"/>
          <w:lang w:eastAsia="en-GB"/>
        </w:rPr>
        <w:t xml:space="preserve">: </w:t>
      </w:r>
      <w:r w:rsidR="00715EF8" w:rsidRPr="00C06489">
        <w:rPr>
          <w:rFonts w:ascii="Arial" w:eastAsia="Times New Roman" w:hAnsi="Arial" w:cs="Arial"/>
          <w:color w:val="000000"/>
          <w:sz w:val="24"/>
          <w:szCs w:val="24"/>
          <w:lang w:eastAsia="en-GB"/>
        </w:rPr>
        <w:t xml:space="preserve"> having </w:t>
      </w:r>
      <w:r w:rsidR="00211BA4">
        <w:rPr>
          <w:rFonts w:ascii="Arial" w:eastAsia="Times New Roman" w:hAnsi="Arial" w:cs="Arial"/>
          <w:color w:val="000000"/>
          <w:sz w:val="24"/>
          <w:szCs w:val="24"/>
          <w:lang w:eastAsia="en-GB"/>
        </w:rPr>
        <w:t xml:space="preserve">arrived at last at </w:t>
      </w:r>
      <w:r w:rsidR="00715EF8" w:rsidRPr="00C06489">
        <w:rPr>
          <w:rFonts w:ascii="Arial" w:eastAsia="Times New Roman" w:hAnsi="Arial" w:cs="Arial"/>
          <w:color w:val="000000"/>
          <w:sz w:val="24"/>
          <w:szCs w:val="24"/>
          <w:lang w:eastAsia="en-GB"/>
        </w:rPr>
        <w:t xml:space="preserve">exhibiting in major galleries, his work was relegated to rubbish to be </w:t>
      </w:r>
      <w:r w:rsidR="00C24D06" w:rsidRPr="00C06489">
        <w:rPr>
          <w:rFonts w:ascii="Arial" w:eastAsia="Times New Roman" w:hAnsi="Arial" w:cs="Arial"/>
          <w:color w:val="000000"/>
          <w:sz w:val="24"/>
          <w:szCs w:val="24"/>
          <w:lang w:eastAsia="en-GB"/>
        </w:rPr>
        <w:t>accidentally auto-destructed</w:t>
      </w:r>
      <w:r w:rsidR="00715EF8" w:rsidRPr="00C06489">
        <w:rPr>
          <w:rFonts w:ascii="Arial" w:eastAsia="Times New Roman" w:hAnsi="Arial" w:cs="Arial"/>
          <w:color w:val="000000"/>
          <w:sz w:val="24"/>
          <w:szCs w:val="24"/>
          <w:lang w:eastAsia="en-GB"/>
        </w:rPr>
        <w:t xml:space="preserve">. It is warming to imagine Metzger </w:t>
      </w:r>
      <w:r w:rsidR="00033238" w:rsidRPr="00C06489">
        <w:rPr>
          <w:rFonts w:ascii="Arial" w:eastAsia="Times New Roman" w:hAnsi="Arial" w:cs="Arial"/>
          <w:color w:val="000000"/>
          <w:sz w:val="24"/>
          <w:szCs w:val="24"/>
          <w:lang w:eastAsia="en-GB"/>
        </w:rPr>
        <w:t>savouring</w:t>
      </w:r>
      <w:r w:rsidR="00715EF8" w:rsidRPr="00C06489">
        <w:rPr>
          <w:rFonts w:ascii="Arial" w:eastAsia="Times New Roman" w:hAnsi="Arial" w:cs="Arial"/>
          <w:color w:val="000000"/>
          <w:sz w:val="24"/>
          <w:szCs w:val="24"/>
          <w:lang w:eastAsia="en-GB"/>
        </w:rPr>
        <w:t xml:space="preserve"> the humour in this</w:t>
      </w:r>
      <w:r w:rsidR="00132285" w:rsidRPr="00C06489">
        <w:rPr>
          <w:rFonts w:ascii="Arial" w:eastAsia="Times New Roman" w:hAnsi="Arial" w:cs="Arial"/>
          <w:color w:val="000000"/>
          <w:sz w:val="24"/>
          <w:szCs w:val="24"/>
          <w:lang w:eastAsia="en-GB"/>
        </w:rPr>
        <w:t xml:space="preserve">; </w:t>
      </w:r>
      <w:r w:rsidR="00715EF8" w:rsidRPr="00C06489">
        <w:rPr>
          <w:rFonts w:ascii="Arial" w:eastAsia="Times New Roman" w:hAnsi="Arial" w:cs="Arial"/>
          <w:color w:val="000000"/>
          <w:sz w:val="24"/>
          <w:szCs w:val="24"/>
          <w:lang w:eastAsia="en-GB"/>
        </w:rPr>
        <w:t xml:space="preserve">his earnestness </w:t>
      </w:r>
      <w:r w:rsidR="00EB727E">
        <w:rPr>
          <w:rFonts w:ascii="Arial" w:eastAsia="Times New Roman" w:hAnsi="Arial" w:cs="Arial"/>
          <w:color w:val="000000"/>
          <w:sz w:val="24"/>
          <w:szCs w:val="24"/>
          <w:lang w:eastAsia="en-GB"/>
        </w:rPr>
        <w:t>makes this un</w:t>
      </w:r>
      <w:r w:rsidR="00715EF8" w:rsidRPr="00C06489">
        <w:rPr>
          <w:rFonts w:ascii="Arial" w:eastAsia="Times New Roman" w:hAnsi="Arial" w:cs="Arial"/>
          <w:color w:val="000000"/>
          <w:sz w:val="24"/>
          <w:szCs w:val="24"/>
          <w:lang w:eastAsia="en-GB"/>
        </w:rPr>
        <w:t xml:space="preserve">likely. </w:t>
      </w:r>
      <w:r w:rsidR="00715EF8" w:rsidRPr="00C06489">
        <w:rPr>
          <w:rFonts w:ascii="Arial" w:hAnsi="Arial" w:cs="Arial"/>
          <w:bCs/>
          <w:color w:val="222222"/>
          <w:spacing w:val="3"/>
          <w:sz w:val="24"/>
          <w:szCs w:val="24"/>
        </w:rPr>
        <w:t>“With his cloth cap and fiery eyes and beard he sometimes resembled an angry Van Gogh</w:t>
      </w:r>
      <w:r w:rsidR="00473C66" w:rsidRPr="00C06489">
        <w:rPr>
          <w:rFonts w:ascii="Arial" w:hAnsi="Arial" w:cs="Arial"/>
          <w:bCs/>
          <w:color w:val="222222"/>
          <w:spacing w:val="3"/>
          <w:sz w:val="24"/>
          <w:szCs w:val="24"/>
        </w:rPr>
        <w:t>, b</w:t>
      </w:r>
      <w:r w:rsidR="00715EF8" w:rsidRPr="00C06489">
        <w:rPr>
          <w:rFonts w:ascii="Arial" w:hAnsi="Arial" w:cs="Arial"/>
          <w:bCs/>
          <w:color w:val="222222"/>
          <w:spacing w:val="3"/>
          <w:sz w:val="24"/>
          <w:szCs w:val="24"/>
        </w:rPr>
        <w:t>ut his anger was actually turned inward, towards his own painful memories and his fear for the future</w:t>
      </w:r>
      <w:r w:rsidR="00876F65" w:rsidRPr="00C06489">
        <w:rPr>
          <w:rFonts w:ascii="Arial" w:hAnsi="Arial" w:cs="Arial"/>
          <w:bCs/>
          <w:color w:val="222222"/>
          <w:spacing w:val="3"/>
          <w:sz w:val="24"/>
          <w:szCs w:val="24"/>
        </w:rPr>
        <w:t>”</w:t>
      </w:r>
      <w:r w:rsidR="00715EF8" w:rsidRPr="00C06489">
        <w:rPr>
          <w:rFonts w:ascii="Arial" w:hAnsi="Arial" w:cs="Arial"/>
          <w:bCs/>
          <w:color w:val="222222"/>
          <w:spacing w:val="3"/>
          <w:sz w:val="24"/>
          <w:szCs w:val="24"/>
        </w:rPr>
        <w:t xml:space="preserve"> (Tessler, 2017</w:t>
      </w:r>
      <w:hyperlink r:id="rId14" w:history="1"/>
      <w:r w:rsidR="00715EF8" w:rsidRPr="00C06489">
        <w:rPr>
          <w:rFonts w:ascii="Arial" w:hAnsi="Arial" w:cs="Arial"/>
          <w:sz w:val="24"/>
          <w:szCs w:val="24"/>
        </w:rPr>
        <w:t>)</w:t>
      </w:r>
      <w:r w:rsidR="00A91D9B" w:rsidRPr="00C06489">
        <w:rPr>
          <w:rFonts w:ascii="Arial" w:hAnsi="Arial" w:cs="Arial"/>
          <w:sz w:val="24"/>
          <w:szCs w:val="24"/>
        </w:rPr>
        <w:t>.</w:t>
      </w:r>
      <w:r w:rsidR="00FE3624" w:rsidRPr="00C06489">
        <w:rPr>
          <w:rFonts w:ascii="Arial" w:hAnsi="Arial" w:cs="Arial"/>
          <w:sz w:val="24"/>
          <w:szCs w:val="24"/>
        </w:rPr>
        <w:t xml:space="preserve"> </w:t>
      </w:r>
      <w:r w:rsidR="00715EF8" w:rsidRPr="00C06489">
        <w:rPr>
          <w:rFonts w:ascii="Arial" w:eastAsia="Times New Roman" w:hAnsi="Arial" w:cs="Arial"/>
          <w:color w:val="000000"/>
          <w:sz w:val="24"/>
          <w:szCs w:val="24"/>
          <w:lang w:eastAsia="en-GB"/>
        </w:rPr>
        <w:t>There</w:t>
      </w:r>
      <w:r w:rsidR="00C24D06">
        <w:rPr>
          <w:rFonts w:ascii="Arial" w:eastAsia="Times New Roman" w:hAnsi="Arial" w:cs="Arial"/>
          <w:color w:val="000000"/>
          <w:sz w:val="24"/>
          <w:szCs w:val="24"/>
          <w:lang w:eastAsia="en-GB"/>
        </w:rPr>
        <w:t xml:space="preserve"> is in this story </w:t>
      </w:r>
      <w:r w:rsidR="00211BA4">
        <w:rPr>
          <w:rFonts w:ascii="Arial" w:eastAsia="Times New Roman" w:hAnsi="Arial" w:cs="Arial"/>
          <w:color w:val="000000"/>
          <w:sz w:val="24"/>
          <w:szCs w:val="24"/>
          <w:lang w:eastAsia="en-GB"/>
        </w:rPr>
        <w:t xml:space="preserve">a </w:t>
      </w:r>
      <w:r w:rsidR="00715EF8" w:rsidRPr="00C06489">
        <w:rPr>
          <w:rFonts w:ascii="Arial" w:eastAsia="Times New Roman" w:hAnsi="Arial" w:cs="Arial"/>
          <w:color w:val="000000"/>
          <w:sz w:val="24"/>
          <w:szCs w:val="24"/>
          <w:lang w:eastAsia="en-GB"/>
        </w:rPr>
        <w:t>paradox</w:t>
      </w:r>
      <w:r w:rsidR="00211BA4">
        <w:rPr>
          <w:rFonts w:ascii="Arial" w:eastAsia="Times New Roman" w:hAnsi="Arial" w:cs="Arial"/>
          <w:color w:val="000000"/>
          <w:sz w:val="24"/>
          <w:szCs w:val="24"/>
          <w:lang w:eastAsia="en-GB"/>
        </w:rPr>
        <w:t>ical poetic</w:t>
      </w:r>
      <w:r w:rsidR="00715EF8" w:rsidRPr="00C06489">
        <w:rPr>
          <w:rFonts w:ascii="Arial" w:eastAsia="Times New Roman" w:hAnsi="Arial" w:cs="Arial"/>
          <w:color w:val="000000"/>
          <w:sz w:val="24"/>
          <w:szCs w:val="24"/>
          <w:lang w:eastAsia="en-GB"/>
        </w:rPr>
        <w:t xml:space="preserve"> justice</w:t>
      </w:r>
      <w:r w:rsidR="00C24D06">
        <w:rPr>
          <w:rFonts w:ascii="Arial" w:eastAsia="Times New Roman" w:hAnsi="Arial" w:cs="Arial"/>
          <w:color w:val="000000"/>
          <w:sz w:val="24"/>
          <w:szCs w:val="24"/>
          <w:lang w:eastAsia="en-GB"/>
        </w:rPr>
        <w:t xml:space="preserve"> at play</w:t>
      </w:r>
      <w:r w:rsidR="00715EF8" w:rsidRPr="00C06489">
        <w:rPr>
          <w:rFonts w:ascii="Arial" w:eastAsia="Times New Roman" w:hAnsi="Arial" w:cs="Arial"/>
          <w:color w:val="000000"/>
          <w:sz w:val="24"/>
          <w:szCs w:val="24"/>
          <w:lang w:eastAsia="en-GB"/>
        </w:rPr>
        <w:t xml:space="preserve">.  </w:t>
      </w:r>
    </w:p>
    <w:p w14:paraId="1BE7DBEB" w14:textId="55075028" w:rsidR="008513C6" w:rsidRPr="00C06489" w:rsidRDefault="005A3483" w:rsidP="008513C6">
      <w:pPr>
        <w:shd w:val="clear" w:color="auto" w:fill="FFFFFF"/>
        <w:spacing w:before="100" w:beforeAutospacing="1" w:after="100" w:afterAutospacing="1" w:line="480" w:lineRule="auto"/>
        <w:rPr>
          <w:rStyle w:val="StrongEmphasis"/>
          <w:rFonts w:ascii="Arial" w:hAnsi="Arial" w:cs="Arial"/>
          <w:b w:val="0"/>
          <w:bCs w:val="0"/>
          <w:color w:val="000011"/>
          <w:sz w:val="24"/>
          <w:szCs w:val="24"/>
        </w:rPr>
      </w:pPr>
      <w:r w:rsidRPr="00C06489">
        <w:rPr>
          <w:rFonts w:ascii="Arial" w:eastAsia="Times New Roman" w:hAnsi="Arial" w:cs="Arial"/>
          <w:color w:val="000000"/>
          <w:sz w:val="24"/>
          <w:szCs w:val="24"/>
          <w:lang w:eastAsia="en-GB"/>
        </w:rPr>
        <w:lastRenderedPageBreak/>
        <w:t>Metzger</w:t>
      </w:r>
      <w:r w:rsidR="00EF3C07">
        <w:rPr>
          <w:rFonts w:ascii="Arial" w:eastAsia="Times New Roman" w:hAnsi="Arial" w:cs="Arial"/>
          <w:color w:val="000000"/>
          <w:sz w:val="24"/>
          <w:szCs w:val="24"/>
          <w:lang w:eastAsia="en-GB"/>
        </w:rPr>
        <w:t xml:space="preserve"> was dominated by </w:t>
      </w:r>
      <w:r w:rsidRPr="00C06489">
        <w:rPr>
          <w:rFonts w:ascii="Arial" w:eastAsia="Times New Roman" w:hAnsi="Arial" w:cs="Arial"/>
          <w:color w:val="000000"/>
          <w:sz w:val="24"/>
          <w:szCs w:val="24"/>
          <w:lang w:eastAsia="en-GB"/>
        </w:rPr>
        <w:t xml:space="preserve">an ambulatory quality based in his struggle to reconcile himself to his childhood trauma. </w:t>
      </w:r>
      <w:r w:rsidR="00E8211D" w:rsidRPr="00C06489">
        <w:rPr>
          <w:rFonts w:ascii="Arial" w:hAnsi="Arial" w:cs="Arial"/>
          <w:color w:val="auto"/>
          <w:sz w:val="24"/>
          <w:szCs w:val="24"/>
        </w:rPr>
        <w:t>“</w:t>
      </w:r>
      <w:r w:rsidR="00E8211D" w:rsidRPr="00C06489">
        <w:rPr>
          <w:rFonts w:ascii="Arial" w:eastAsia="Times New Roman" w:hAnsi="Arial" w:cs="Arial"/>
          <w:color w:val="auto"/>
          <w:sz w:val="24"/>
          <w:szCs w:val="24"/>
          <w:lang w:eastAsia="en-GB"/>
        </w:rPr>
        <w:t xml:space="preserve">You suppress your emotions to deal with tragedy but there was no closure for me. It must still be an ongoing problem: I'm very on edge, I start things and they don't get completed. I’ve moved from one country to another, and one kind of art to another” (Metzger, 2004 cited in Cork, 2004). </w:t>
      </w:r>
      <w:r w:rsidR="00715EF8" w:rsidRPr="00C06489">
        <w:rPr>
          <w:rFonts w:ascii="Arial" w:eastAsia="Times New Roman" w:hAnsi="Arial" w:cs="Arial"/>
          <w:color w:val="000000"/>
          <w:sz w:val="24"/>
          <w:szCs w:val="24"/>
          <w:lang w:eastAsia="en-GB"/>
        </w:rPr>
        <w:t xml:space="preserve">Events beyond his control </w:t>
      </w:r>
      <w:r w:rsidR="00FC042E" w:rsidRPr="00C06489">
        <w:rPr>
          <w:rFonts w:ascii="Arial" w:eastAsia="Times New Roman" w:hAnsi="Arial" w:cs="Arial"/>
          <w:color w:val="000000"/>
          <w:sz w:val="24"/>
          <w:szCs w:val="24"/>
          <w:lang w:eastAsia="en-GB"/>
        </w:rPr>
        <w:t>thrust</w:t>
      </w:r>
      <w:r w:rsidR="00D54C6C" w:rsidRPr="00C06489">
        <w:rPr>
          <w:rFonts w:ascii="Arial" w:eastAsia="Times New Roman" w:hAnsi="Arial" w:cs="Arial"/>
          <w:color w:val="000000"/>
          <w:sz w:val="24"/>
          <w:szCs w:val="24"/>
          <w:lang w:eastAsia="en-GB"/>
        </w:rPr>
        <w:t>ing</w:t>
      </w:r>
      <w:r w:rsidR="00715EF8" w:rsidRPr="00C06489">
        <w:rPr>
          <w:rFonts w:ascii="Arial" w:eastAsia="Times New Roman" w:hAnsi="Arial" w:cs="Arial"/>
          <w:color w:val="000000"/>
          <w:sz w:val="24"/>
          <w:szCs w:val="24"/>
          <w:lang w:eastAsia="en-GB"/>
        </w:rPr>
        <w:t xml:space="preserve"> </w:t>
      </w:r>
      <w:r w:rsidR="00824253" w:rsidRPr="00C06489">
        <w:rPr>
          <w:rFonts w:ascii="Arial" w:eastAsia="Times New Roman" w:hAnsi="Arial" w:cs="Arial"/>
          <w:color w:val="000000"/>
          <w:sz w:val="24"/>
          <w:szCs w:val="24"/>
          <w:lang w:eastAsia="en-GB"/>
        </w:rPr>
        <w:t xml:space="preserve">him </w:t>
      </w:r>
      <w:r w:rsidR="00623976" w:rsidRPr="00C06489">
        <w:rPr>
          <w:rFonts w:ascii="Arial" w:eastAsia="Times New Roman" w:hAnsi="Arial" w:cs="Arial"/>
          <w:color w:val="000000"/>
          <w:sz w:val="24"/>
          <w:szCs w:val="24"/>
          <w:lang w:eastAsia="en-GB"/>
        </w:rPr>
        <w:t xml:space="preserve">from </w:t>
      </w:r>
      <w:r w:rsidR="00715EF8" w:rsidRPr="00C06489">
        <w:rPr>
          <w:rFonts w:ascii="Arial" w:eastAsia="Times New Roman" w:hAnsi="Arial" w:cs="Arial"/>
          <w:color w:val="000000"/>
          <w:sz w:val="24"/>
          <w:szCs w:val="24"/>
          <w:lang w:eastAsia="en-GB"/>
        </w:rPr>
        <w:t xml:space="preserve">place to placelessness; then, further global events beyond his control </w:t>
      </w:r>
      <w:r w:rsidR="00D050F2" w:rsidRPr="00C06489">
        <w:rPr>
          <w:rFonts w:ascii="Arial" w:eastAsia="Times New Roman" w:hAnsi="Arial" w:cs="Arial"/>
          <w:color w:val="000000"/>
          <w:sz w:val="24"/>
          <w:szCs w:val="24"/>
          <w:lang w:eastAsia="en-GB"/>
        </w:rPr>
        <w:t>ur</w:t>
      </w:r>
      <w:r w:rsidR="00D54C6C" w:rsidRPr="00C06489">
        <w:rPr>
          <w:rFonts w:ascii="Arial" w:eastAsia="Times New Roman" w:hAnsi="Arial" w:cs="Arial"/>
          <w:color w:val="000000"/>
          <w:sz w:val="24"/>
          <w:szCs w:val="24"/>
          <w:lang w:eastAsia="en-GB"/>
        </w:rPr>
        <w:t>ging</w:t>
      </w:r>
      <w:r w:rsidR="00715EF8" w:rsidRPr="00C06489">
        <w:rPr>
          <w:rFonts w:ascii="Arial" w:eastAsia="Times New Roman" w:hAnsi="Arial" w:cs="Arial"/>
          <w:color w:val="000000"/>
          <w:sz w:val="24"/>
          <w:szCs w:val="24"/>
          <w:lang w:eastAsia="en-GB"/>
        </w:rPr>
        <w:t xml:space="preserve"> him to activism and his political, socially aware art</w:t>
      </w:r>
      <w:r w:rsidR="00623976" w:rsidRPr="00C06489">
        <w:rPr>
          <w:rFonts w:ascii="Arial" w:eastAsia="Times New Roman" w:hAnsi="Arial" w:cs="Arial"/>
          <w:color w:val="000000"/>
          <w:sz w:val="24"/>
          <w:szCs w:val="24"/>
          <w:lang w:eastAsia="en-GB"/>
        </w:rPr>
        <w:t xml:space="preserve"> </w:t>
      </w:r>
      <w:r w:rsidR="00D050F2" w:rsidRPr="00C06489">
        <w:rPr>
          <w:rFonts w:ascii="Arial" w:eastAsia="Times New Roman" w:hAnsi="Arial" w:cs="Arial"/>
          <w:color w:val="000000"/>
          <w:sz w:val="24"/>
          <w:szCs w:val="24"/>
          <w:lang w:eastAsia="en-GB"/>
        </w:rPr>
        <w:t xml:space="preserve">for </w:t>
      </w:r>
      <w:r w:rsidR="00715EF8" w:rsidRPr="00C06489">
        <w:rPr>
          <w:rFonts w:ascii="Arial" w:eastAsia="Times New Roman" w:hAnsi="Arial" w:cs="Arial"/>
          <w:color w:val="000000"/>
          <w:sz w:val="24"/>
          <w:szCs w:val="24"/>
          <w:lang w:eastAsia="en-GB"/>
        </w:rPr>
        <w:t xml:space="preserve">the </w:t>
      </w:r>
      <w:r w:rsidR="00EF3C07">
        <w:rPr>
          <w:rFonts w:ascii="Arial" w:eastAsia="Times New Roman" w:hAnsi="Arial" w:cs="Arial"/>
          <w:color w:val="000000"/>
          <w:sz w:val="24"/>
          <w:szCs w:val="24"/>
          <w:lang w:eastAsia="en-GB"/>
        </w:rPr>
        <w:t xml:space="preserve">upliftment </w:t>
      </w:r>
      <w:r w:rsidR="00715EF8" w:rsidRPr="00C06489">
        <w:rPr>
          <w:rFonts w:ascii="Arial" w:eastAsia="Times New Roman" w:hAnsi="Arial" w:cs="Arial"/>
          <w:color w:val="000000"/>
          <w:sz w:val="24"/>
          <w:szCs w:val="24"/>
          <w:lang w:eastAsia="en-GB"/>
        </w:rPr>
        <w:t>of all</w:t>
      </w:r>
      <w:r w:rsidR="00F00EBD" w:rsidRPr="00C06489">
        <w:rPr>
          <w:rFonts w:ascii="Arial" w:eastAsia="Times New Roman" w:hAnsi="Arial" w:cs="Arial"/>
          <w:color w:val="000000"/>
          <w:sz w:val="24"/>
          <w:szCs w:val="24"/>
          <w:lang w:eastAsia="en-GB"/>
        </w:rPr>
        <w:t>.</w:t>
      </w:r>
      <w:r w:rsidR="00715EF8" w:rsidRPr="00C06489">
        <w:rPr>
          <w:rStyle w:val="StrongEmphasis"/>
          <w:rFonts w:ascii="Arial" w:hAnsi="Arial" w:cs="Arial"/>
          <w:b w:val="0"/>
          <w:bCs w:val="0"/>
          <w:color w:val="000011"/>
          <w:sz w:val="24"/>
          <w:szCs w:val="24"/>
        </w:rPr>
        <w:t xml:space="preserve"> </w:t>
      </w:r>
    </w:p>
    <w:p w14:paraId="1CE79637" w14:textId="382549F4" w:rsidR="00410726" w:rsidRDefault="00410726" w:rsidP="00FE3624">
      <w:pPr>
        <w:shd w:val="clear" w:color="auto" w:fill="FFFFFF"/>
        <w:spacing w:before="100" w:beforeAutospacing="1" w:after="100" w:afterAutospacing="1" w:line="480" w:lineRule="auto"/>
        <w:rPr>
          <w:rStyle w:val="StrongEmphasis"/>
          <w:rFonts w:ascii="Arial" w:hAnsi="Arial" w:cs="Arial"/>
          <w:b w:val="0"/>
          <w:bCs w:val="0"/>
          <w:color w:val="000011"/>
          <w:sz w:val="24"/>
          <w:szCs w:val="24"/>
        </w:rPr>
      </w:pPr>
      <w:r>
        <w:rPr>
          <w:noProof/>
          <w:lang w:eastAsia="en-GB"/>
        </w:rPr>
        <mc:AlternateContent>
          <mc:Choice Requires="wps">
            <w:drawing>
              <wp:anchor distT="0" distB="0" distL="114300" distR="114300" simplePos="0" relativeHeight="251665408" behindDoc="0" locked="0" layoutInCell="1" allowOverlap="1" wp14:anchorId="5A3D69CE" wp14:editId="0992D4A9">
                <wp:simplePos x="0" y="0"/>
                <wp:positionH relativeFrom="margin">
                  <wp:align>right</wp:align>
                </wp:positionH>
                <wp:positionV relativeFrom="paragraph">
                  <wp:posOffset>4598035</wp:posOffset>
                </wp:positionV>
                <wp:extent cx="5731510" cy="180975"/>
                <wp:effectExtent l="0" t="0" r="2540" b="9525"/>
                <wp:wrapSquare wrapText="bothSides"/>
                <wp:docPr id="8" name="Text Box 8"/>
                <wp:cNvGraphicFramePr/>
                <a:graphic xmlns:a="http://schemas.openxmlformats.org/drawingml/2006/main">
                  <a:graphicData uri="http://schemas.microsoft.com/office/word/2010/wordprocessingShape">
                    <wps:wsp>
                      <wps:cNvSpPr txBox="1"/>
                      <wps:spPr>
                        <a:xfrm>
                          <a:off x="0" y="0"/>
                          <a:ext cx="5731510" cy="180975"/>
                        </a:xfrm>
                        <a:prstGeom prst="rect">
                          <a:avLst/>
                        </a:prstGeom>
                        <a:solidFill>
                          <a:prstClr val="white"/>
                        </a:solidFill>
                        <a:ln>
                          <a:noFill/>
                        </a:ln>
                      </wps:spPr>
                      <wps:txbx>
                        <w:txbxContent>
                          <w:p w14:paraId="786CC2BC" w14:textId="1D6EAC43" w:rsidR="00410726" w:rsidRPr="00B352FB" w:rsidRDefault="00410726" w:rsidP="00410726">
                            <w:pPr>
                              <w:shd w:val="clear" w:color="auto" w:fill="FFFFFF"/>
                              <w:spacing w:before="100" w:beforeAutospacing="1" w:after="100" w:afterAutospacing="1" w:line="480" w:lineRule="auto"/>
                              <w:rPr>
                                <w:rFonts w:ascii="Arial" w:hAnsi="Arial" w:cs="Arial"/>
                                <w:i/>
                                <w:sz w:val="18"/>
                                <w:szCs w:val="18"/>
                              </w:rPr>
                            </w:pPr>
                            <w:r w:rsidRPr="00B352FB">
                              <w:rPr>
                                <w:i/>
                                <w:sz w:val="18"/>
                                <w:szCs w:val="18"/>
                              </w:rPr>
                              <w:t xml:space="preserve">Figure </w:t>
                            </w:r>
                            <w:r w:rsidR="00B352FB" w:rsidRPr="00B352FB">
                              <w:rPr>
                                <w:i/>
                                <w:sz w:val="18"/>
                                <w:szCs w:val="18"/>
                              </w:rPr>
                              <w:t>4:</w:t>
                            </w:r>
                            <w:r w:rsidRPr="00B352FB">
                              <w:rPr>
                                <w:rFonts w:cstheme="minorHAnsi"/>
                                <w:i/>
                                <w:color w:val="373A3C"/>
                                <w:sz w:val="18"/>
                                <w:szCs w:val="18"/>
                              </w:rPr>
                              <w:t xml:space="preserve"> Flailing Trees</w:t>
                            </w:r>
                            <w:r w:rsidR="00BC6A5F">
                              <w:rPr>
                                <w:rFonts w:cstheme="minorHAnsi"/>
                                <w:i/>
                                <w:color w:val="373A3C"/>
                                <w:sz w:val="18"/>
                                <w:szCs w:val="18"/>
                              </w:rPr>
                              <w:t>, Manchester, 2009</w:t>
                            </w:r>
                          </w:p>
                          <w:p w14:paraId="5F5F59BF" w14:textId="41551754" w:rsidR="00410726" w:rsidRPr="00CF58FE" w:rsidRDefault="00410726" w:rsidP="00410726">
                            <w:pPr>
                              <w:pStyle w:val="Caption"/>
                              <w:rPr>
                                <w:rFonts w:ascii="Arial" w:hAnsi="Arial" w:cs="Arial"/>
                                <w:noProof/>
                                <w:color w:val="00000A"/>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3D69CE" id="Text Box 8" o:spid="_x0000_s1030" type="#_x0000_t202" style="position:absolute;margin-left:400.1pt;margin-top:362.05pt;width:451.3pt;height:14.25pt;z-index:2516654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" stroked="f">
                <v:textbox inset="0,0,0,0">
                  <w:txbxContent>
                    <w:p w14:paraId="786CC2BC" w14:textId="1D6EAC43" w:rsidR="00410726" w:rsidRPr="00B352FB" w:rsidRDefault="00410726" w:rsidP="00410726">
                      <w:pPr>
                        <w:shd w:val="clear" w:color="auto" w:fill="FFFFFF"/>
                        <w:spacing w:before="100" w:beforeAutospacing="1" w:after="100" w:afterAutospacing="1" w:line="480" w:lineRule="auto"/>
                        <w:rPr>
                          <w:rFonts w:ascii="Arial" w:hAnsi="Arial" w:cs="Arial"/>
                          <w:i/>
                          <w:sz w:val="18"/>
                          <w:szCs w:val="18"/>
                        </w:rPr>
                      </w:pPr>
                      <w:r w:rsidRPr="00B352FB">
                        <w:rPr>
                          <w:i/>
                          <w:sz w:val="18"/>
                          <w:szCs w:val="18"/>
                        </w:rPr>
                        <w:t xml:space="preserve">Figure </w:t>
                      </w:r>
                      <w:r w:rsidR="00B352FB" w:rsidRPr="00B352FB">
                        <w:rPr>
                          <w:i/>
                          <w:sz w:val="18"/>
                          <w:szCs w:val="18"/>
                        </w:rPr>
                        <w:t>4:</w:t>
                      </w:r>
                      <w:r w:rsidRPr="00B352FB">
                        <w:rPr>
                          <w:rFonts w:cstheme="minorHAnsi"/>
                          <w:i/>
                          <w:color w:val="373A3C"/>
                          <w:sz w:val="18"/>
                          <w:szCs w:val="18"/>
                        </w:rPr>
                        <w:t xml:space="preserve"> Flailing Trees</w:t>
                      </w:r>
                      <w:r w:rsidR="00BC6A5F">
                        <w:rPr>
                          <w:rFonts w:cstheme="minorHAnsi"/>
                          <w:i/>
                          <w:color w:val="373A3C"/>
                          <w:sz w:val="18"/>
                          <w:szCs w:val="18"/>
                        </w:rPr>
                        <w:t>, Manchester, 2009</w:t>
                      </w:r>
                    </w:p>
                    <w:p w14:paraId="5F5F59BF" w14:textId="41551754" w:rsidR="00410726" w:rsidRPr="00CF58FE" w:rsidRDefault="00410726" w:rsidP="00410726">
                      <w:pPr>
                        <w:pStyle w:val="Caption"/>
                        <w:rPr>
                          <w:rFonts w:ascii="Arial" w:hAnsi="Arial" w:cs="Arial"/>
                          <w:noProof/>
                          <w:color w:val="00000A"/>
                          <w:sz w:val="24"/>
                          <w:szCs w:val="24"/>
                        </w:rPr>
                      </w:pPr>
                    </w:p>
                  </w:txbxContent>
                </v:textbox>
                <w10:wrap type="square" anchorx="margin"/>
              </v:shape>
            </w:pict>
          </mc:Fallback>
        </mc:AlternateContent>
      </w:r>
    </w:p>
    <w:p w14:paraId="496FEBA3" w14:textId="0990BF77" w:rsidR="00715EF8" w:rsidRPr="00C06489" w:rsidRDefault="008C63F4" w:rsidP="00FE3624">
      <w:pPr>
        <w:shd w:val="clear" w:color="auto" w:fill="FFFFFF"/>
        <w:spacing w:before="100" w:beforeAutospacing="1" w:after="100" w:afterAutospacing="1" w:line="480" w:lineRule="auto"/>
        <w:rPr>
          <w:rFonts w:ascii="Arial" w:hAnsi="Arial" w:cs="Arial"/>
          <w:color w:val="auto"/>
          <w:sz w:val="24"/>
          <w:szCs w:val="24"/>
          <w:shd w:val="clear" w:color="auto" w:fill="FFFFFF"/>
        </w:rPr>
      </w:pPr>
      <w:r w:rsidRPr="00C06489">
        <w:rPr>
          <w:rFonts w:ascii="Arial" w:hAnsi="Arial" w:cs="Arial"/>
          <w:noProof/>
          <w:sz w:val="24"/>
          <w:szCs w:val="24"/>
          <w:lang w:eastAsia="en-GB"/>
        </w:rPr>
        <w:drawing>
          <wp:anchor distT="0" distB="0" distL="0" distR="0" simplePos="0" relativeHeight="251659264" behindDoc="0" locked="0" layoutInCell="1" allowOverlap="1" wp14:anchorId="0D7F6C30" wp14:editId="5B6DDA87">
            <wp:simplePos x="0" y="0"/>
            <wp:positionH relativeFrom="column">
              <wp:posOffset>0</wp:posOffset>
            </wp:positionH>
            <wp:positionV relativeFrom="paragraph">
              <wp:posOffset>-285750</wp:posOffset>
            </wp:positionV>
            <wp:extent cx="5731510" cy="4298315"/>
            <wp:effectExtent l="0" t="0" r="0" b="0"/>
            <wp:wrapSquare wrapText="largest"/>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15"/>
                    <a:stretch>
                      <a:fillRect/>
                    </a:stretch>
                  </pic:blipFill>
                  <pic:spPr>
                    <a:xfrm>
                      <a:off x="0" y="0"/>
                      <a:ext cx="5731510" cy="4298315"/>
                    </a:xfrm>
                    <a:prstGeom prst="rect">
                      <a:avLst/>
                    </a:prstGeom>
                  </pic:spPr>
                </pic:pic>
              </a:graphicData>
            </a:graphic>
          </wp:anchor>
        </w:drawing>
      </w:r>
      <w:r w:rsidR="00FE3624" w:rsidRPr="00C06489">
        <w:rPr>
          <w:rStyle w:val="StrongEmphasis"/>
          <w:rFonts w:ascii="Arial" w:hAnsi="Arial" w:cs="Arial"/>
          <w:b w:val="0"/>
          <w:bCs w:val="0"/>
          <w:color w:val="000011"/>
          <w:sz w:val="24"/>
          <w:szCs w:val="24"/>
        </w:rPr>
        <w:t xml:space="preserve">Late in life, </w:t>
      </w:r>
      <w:r w:rsidR="001E6D3C" w:rsidRPr="00C06489">
        <w:rPr>
          <w:rStyle w:val="StrongEmphasis"/>
          <w:rFonts w:ascii="Arial" w:hAnsi="Arial" w:cs="Arial"/>
          <w:b w:val="0"/>
          <w:bCs w:val="0"/>
          <w:color w:val="000011"/>
          <w:sz w:val="24"/>
          <w:szCs w:val="24"/>
        </w:rPr>
        <w:t>Metzger</w:t>
      </w:r>
      <w:r w:rsidR="00715EF8" w:rsidRPr="00C06489">
        <w:rPr>
          <w:rStyle w:val="StrongEmphasis"/>
          <w:rFonts w:ascii="Arial" w:hAnsi="Arial" w:cs="Arial"/>
          <w:b w:val="0"/>
          <w:bCs w:val="0"/>
          <w:color w:val="000011"/>
          <w:sz w:val="24"/>
          <w:szCs w:val="24"/>
        </w:rPr>
        <w:t xml:space="preserve"> </w:t>
      </w:r>
      <w:r w:rsidR="00790DA5" w:rsidRPr="00C06489">
        <w:rPr>
          <w:rStyle w:val="StrongEmphasis"/>
          <w:rFonts w:ascii="Arial" w:hAnsi="Arial" w:cs="Arial"/>
          <w:b w:val="0"/>
          <w:bCs w:val="0"/>
          <w:color w:val="000011"/>
          <w:sz w:val="24"/>
          <w:szCs w:val="24"/>
        </w:rPr>
        <w:t>increasingly</w:t>
      </w:r>
      <w:r w:rsidR="00715EF8" w:rsidRPr="00C06489">
        <w:rPr>
          <w:rStyle w:val="StrongEmphasis"/>
          <w:rFonts w:ascii="Arial" w:hAnsi="Arial" w:cs="Arial"/>
          <w:b w:val="0"/>
          <w:bCs w:val="0"/>
          <w:color w:val="000011"/>
          <w:sz w:val="24"/>
          <w:szCs w:val="24"/>
        </w:rPr>
        <w:t xml:space="preserve"> </w:t>
      </w:r>
      <w:r w:rsidR="008513C6" w:rsidRPr="00C06489">
        <w:rPr>
          <w:rStyle w:val="StrongEmphasis"/>
          <w:rFonts w:ascii="Arial" w:hAnsi="Arial" w:cs="Arial"/>
          <w:b w:val="0"/>
          <w:bCs w:val="0"/>
          <w:color w:val="auto"/>
          <w:sz w:val="24"/>
          <w:szCs w:val="24"/>
        </w:rPr>
        <w:t>exhibit</w:t>
      </w:r>
      <w:r w:rsidR="00715EF8" w:rsidRPr="00C06489">
        <w:rPr>
          <w:rStyle w:val="StrongEmphasis"/>
          <w:rFonts w:ascii="Arial" w:hAnsi="Arial" w:cs="Arial"/>
          <w:b w:val="0"/>
          <w:bCs w:val="0"/>
          <w:color w:val="auto"/>
          <w:sz w:val="24"/>
          <w:szCs w:val="24"/>
        </w:rPr>
        <w:t xml:space="preserve">ed a tenacious dedication to </w:t>
      </w:r>
      <w:r w:rsidR="00FC042E" w:rsidRPr="00C06489">
        <w:rPr>
          <w:rStyle w:val="StrongEmphasis"/>
          <w:rFonts w:ascii="Arial" w:hAnsi="Arial" w:cs="Arial"/>
          <w:b w:val="0"/>
          <w:bCs w:val="0"/>
          <w:color w:val="auto"/>
          <w:sz w:val="24"/>
          <w:szCs w:val="24"/>
        </w:rPr>
        <w:t xml:space="preserve">raising </w:t>
      </w:r>
      <w:r w:rsidR="00715EF8" w:rsidRPr="00C06489">
        <w:rPr>
          <w:rStyle w:val="StrongEmphasis"/>
          <w:rFonts w:ascii="Arial" w:hAnsi="Arial" w:cs="Arial"/>
          <w:b w:val="0"/>
          <w:bCs w:val="0"/>
          <w:color w:val="auto"/>
          <w:sz w:val="24"/>
          <w:szCs w:val="24"/>
        </w:rPr>
        <w:t>aware</w:t>
      </w:r>
      <w:r w:rsidR="00FC042E" w:rsidRPr="00C06489">
        <w:rPr>
          <w:rStyle w:val="StrongEmphasis"/>
          <w:rFonts w:ascii="Arial" w:hAnsi="Arial" w:cs="Arial"/>
          <w:b w:val="0"/>
          <w:bCs w:val="0"/>
          <w:color w:val="auto"/>
          <w:sz w:val="24"/>
          <w:szCs w:val="24"/>
        </w:rPr>
        <w:t>ness</w:t>
      </w:r>
      <w:r w:rsidR="00715EF8" w:rsidRPr="00C06489">
        <w:rPr>
          <w:rStyle w:val="StrongEmphasis"/>
          <w:rFonts w:ascii="Arial" w:hAnsi="Arial" w:cs="Arial"/>
          <w:b w:val="0"/>
          <w:bCs w:val="0"/>
          <w:color w:val="auto"/>
          <w:sz w:val="24"/>
          <w:szCs w:val="24"/>
        </w:rPr>
        <w:t xml:space="preserve"> of the </w:t>
      </w:r>
      <w:r w:rsidR="00790DA5" w:rsidRPr="00C06489">
        <w:rPr>
          <w:rStyle w:val="StrongEmphasis"/>
          <w:rFonts w:ascii="Arial" w:hAnsi="Arial" w:cs="Arial"/>
          <w:b w:val="0"/>
          <w:bCs w:val="0"/>
          <w:color w:val="auto"/>
          <w:sz w:val="24"/>
          <w:szCs w:val="24"/>
        </w:rPr>
        <w:t xml:space="preserve">predicament of </w:t>
      </w:r>
      <w:r w:rsidR="00412687" w:rsidRPr="00C06489">
        <w:rPr>
          <w:rStyle w:val="StrongEmphasis"/>
          <w:rFonts w:ascii="Arial" w:hAnsi="Arial" w:cs="Arial"/>
          <w:b w:val="0"/>
          <w:bCs w:val="0"/>
          <w:color w:val="auto"/>
          <w:sz w:val="24"/>
          <w:szCs w:val="24"/>
        </w:rPr>
        <w:t>ecological crisis</w:t>
      </w:r>
      <w:r w:rsidR="002242FB" w:rsidRPr="00C06489">
        <w:rPr>
          <w:rStyle w:val="StrongEmphasis"/>
          <w:rFonts w:ascii="Arial" w:hAnsi="Arial" w:cs="Arial"/>
          <w:b w:val="0"/>
          <w:bCs w:val="0"/>
          <w:color w:val="auto"/>
          <w:sz w:val="24"/>
          <w:szCs w:val="24"/>
        </w:rPr>
        <w:t xml:space="preserve">. </w:t>
      </w:r>
      <w:r w:rsidR="00FC042E" w:rsidRPr="00C06489">
        <w:rPr>
          <w:rStyle w:val="StrongEmphasis"/>
          <w:rFonts w:ascii="Arial" w:hAnsi="Arial" w:cs="Arial"/>
          <w:b w:val="0"/>
          <w:bCs w:val="0"/>
          <w:color w:val="auto"/>
          <w:sz w:val="24"/>
          <w:szCs w:val="24"/>
        </w:rPr>
        <w:t xml:space="preserve">As ever, </w:t>
      </w:r>
      <w:r w:rsidR="00A5362E" w:rsidRPr="00C06489">
        <w:rPr>
          <w:rFonts w:ascii="Arial" w:eastAsia="Times New Roman" w:hAnsi="Arial" w:cs="Arial"/>
          <w:color w:val="auto"/>
          <w:sz w:val="24"/>
          <w:szCs w:val="24"/>
          <w:lang w:eastAsia="en-GB"/>
        </w:rPr>
        <w:t>Metzger</w:t>
      </w:r>
      <w:r w:rsidR="00A5362E" w:rsidRPr="00C06489">
        <w:rPr>
          <w:rFonts w:ascii="Arial" w:eastAsia="Times New Roman" w:hAnsi="Arial" w:cs="Arial"/>
          <w:i/>
          <w:color w:val="auto"/>
          <w:sz w:val="24"/>
          <w:szCs w:val="24"/>
          <w:lang w:eastAsia="en-GB"/>
        </w:rPr>
        <w:t xml:space="preserve"> </w:t>
      </w:r>
      <w:r w:rsidR="00715EF8" w:rsidRPr="00C06489">
        <w:rPr>
          <w:rFonts w:ascii="Arial" w:eastAsia="Times New Roman" w:hAnsi="Arial" w:cs="Arial"/>
          <w:color w:val="auto"/>
          <w:sz w:val="24"/>
          <w:szCs w:val="24"/>
          <w:lang w:eastAsia="en-GB"/>
        </w:rPr>
        <w:t xml:space="preserve">confronted </w:t>
      </w:r>
      <w:r w:rsidR="002242FB" w:rsidRPr="00C06489">
        <w:rPr>
          <w:rFonts w:ascii="Arial" w:eastAsia="Times New Roman" w:hAnsi="Arial" w:cs="Arial"/>
          <w:color w:val="auto"/>
          <w:sz w:val="24"/>
          <w:szCs w:val="24"/>
          <w:lang w:eastAsia="en-GB"/>
        </w:rPr>
        <w:t xml:space="preserve">the </w:t>
      </w:r>
      <w:r w:rsidR="002242FB" w:rsidRPr="00C06489">
        <w:rPr>
          <w:rFonts w:ascii="Arial" w:eastAsia="Times New Roman" w:hAnsi="Arial" w:cs="Arial"/>
          <w:color w:val="auto"/>
          <w:sz w:val="24"/>
          <w:szCs w:val="24"/>
          <w:lang w:eastAsia="en-GB"/>
        </w:rPr>
        <w:lastRenderedPageBreak/>
        <w:t xml:space="preserve">specific </w:t>
      </w:r>
      <w:r w:rsidR="00715EF8" w:rsidRPr="00C06489">
        <w:rPr>
          <w:rFonts w:ascii="Arial" w:eastAsia="Times New Roman" w:hAnsi="Arial" w:cs="Arial"/>
          <w:color w:val="auto"/>
          <w:sz w:val="24"/>
          <w:szCs w:val="24"/>
          <w:lang w:eastAsia="en-GB"/>
        </w:rPr>
        <w:t xml:space="preserve">threat of </w:t>
      </w:r>
      <w:r w:rsidR="00412687" w:rsidRPr="00C06489">
        <w:rPr>
          <w:rFonts w:ascii="Arial" w:eastAsia="Times New Roman" w:hAnsi="Arial" w:cs="Arial"/>
          <w:color w:val="auto"/>
          <w:sz w:val="24"/>
          <w:szCs w:val="24"/>
          <w:lang w:eastAsia="en-GB"/>
        </w:rPr>
        <w:t xml:space="preserve">nature’s </w:t>
      </w:r>
      <w:r w:rsidR="00715EF8" w:rsidRPr="00C06489">
        <w:rPr>
          <w:rFonts w:ascii="Arial" w:eastAsia="Times New Roman" w:hAnsi="Arial" w:cs="Arial"/>
          <w:color w:val="auto"/>
          <w:sz w:val="24"/>
          <w:szCs w:val="24"/>
          <w:lang w:eastAsia="en-GB"/>
        </w:rPr>
        <w:t xml:space="preserve">extinction in a most novel way. </w:t>
      </w:r>
      <w:r w:rsidR="00A5362E" w:rsidRPr="00C06489">
        <w:rPr>
          <w:rFonts w:ascii="Arial" w:hAnsi="Arial" w:cs="Arial"/>
          <w:color w:val="auto"/>
          <w:sz w:val="24"/>
          <w:szCs w:val="24"/>
          <w:shd w:val="clear" w:color="auto" w:fill="FFFFFF"/>
        </w:rPr>
        <w:t>C</w:t>
      </w:r>
      <w:r w:rsidR="00715EF8" w:rsidRPr="00C06489">
        <w:rPr>
          <w:rFonts w:ascii="Arial" w:hAnsi="Arial" w:cs="Arial"/>
          <w:color w:val="auto"/>
          <w:sz w:val="24"/>
          <w:szCs w:val="24"/>
          <w:shd w:val="clear" w:color="auto" w:fill="FFFFFF"/>
        </w:rPr>
        <w:t xml:space="preserve">ommissioned </w:t>
      </w:r>
      <w:r w:rsidR="001954C3" w:rsidRPr="00C06489">
        <w:rPr>
          <w:rFonts w:ascii="Arial" w:hAnsi="Arial" w:cs="Arial"/>
          <w:color w:val="auto"/>
          <w:sz w:val="24"/>
          <w:szCs w:val="24"/>
          <w:shd w:val="clear" w:color="auto" w:fill="FFFFFF"/>
        </w:rPr>
        <w:t>in 200</w:t>
      </w:r>
      <w:r w:rsidR="00A5362E" w:rsidRPr="00C06489">
        <w:rPr>
          <w:rFonts w:ascii="Arial" w:hAnsi="Arial" w:cs="Arial"/>
          <w:color w:val="auto"/>
          <w:sz w:val="24"/>
          <w:szCs w:val="24"/>
          <w:shd w:val="clear" w:color="auto" w:fill="FFFFFF"/>
        </w:rPr>
        <w:t>9</w:t>
      </w:r>
      <w:r w:rsidR="001954C3" w:rsidRPr="00C06489">
        <w:rPr>
          <w:rFonts w:ascii="Arial" w:hAnsi="Arial" w:cs="Arial"/>
          <w:color w:val="auto"/>
          <w:sz w:val="24"/>
          <w:szCs w:val="24"/>
          <w:shd w:val="clear" w:color="auto" w:fill="FFFFFF"/>
        </w:rPr>
        <w:t xml:space="preserve"> </w:t>
      </w:r>
      <w:r w:rsidR="00715EF8" w:rsidRPr="00C06489">
        <w:rPr>
          <w:rFonts w:ascii="Arial" w:hAnsi="Arial" w:cs="Arial"/>
          <w:color w:val="auto"/>
          <w:sz w:val="24"/>
          <w:szCs w:val="24"/>
          <w:shd w:val="clear" w:color="auto" w:fill="FFFFFF"/>
        </w:rPr>
        <w:t>by the Manchester International Festival</w:t>
      </w:r>
      <w:r w:rsidR="00A5362E" w:rsidRPr="00C06489">
        <w:rPr>
          <w:rFonts w:ascii="Arial" w:hAnsi="Arial" w:cs="Arial"/>
          <w:color w:val="auto"/>
          <w:sz w:val="24"/>
          <w:szCs w:val="24"/>
          <w:shd w:val="clear" w:color="auto" w:fill="FFFFFF"/>
        </w:rPr>
        <w:t xml:space="preserve">, </w:t>
      </w:r>
      <w:r w:rsidR="00715EF8" w:rsidRPr="00C06489">
        <w:rPr>
          <w:rFonts w:ascii="Arial" w:hAnsi="Arial" w:cs="Arial"/>
          <w:i/>
          <w:color w:val="auto"/>
          <w:sz w:val="24"/>
          <w:szCs w:val="24"/>
          <w:shd w:val="clear" w:color="auto" w:fill="FFFFFF"/>
        </w:rPr>
        <w:t>Flailing Trees</w:t>
      </w:r>
      <w:r w:rsidR="00473C66" w:rsidRPr="00C06489">
        <w:rPr>
          <w:rFonts w:ascii="Arial" w:hAnsi="Arial" w:cs="Arial"/>
          <w:i/>
          <w:color w:val="auto"/>
          <w:sz w:val="24"/>
          <w:szCs w:val="24"/>
          <w:shd w:val="clear" w:color="auto" w:fill="FFFFFF"/>
        </w:rPr>
        <w:t xml:space="preserve"> </w:t>
      </w:r>
      <w:r w:rsidR="00E03080" w:rsidRPr="00C06489">
        <w:rPr>
          <w:rFonts w:ascii="Arial" w:hAnsi="Arial" w:cs="Arial"/>
          <w:color w:val="auto"/>
          <w:sz w:val="24"/>
          <w:szCs w:val="24"/>
          <w:shd w:val="clear" w:color="auto" w:fill="FFFFFF"/>
        </w:rPr>
        <w:t>comprised</w:t>
      </w:r>
      <w:r w:rsidR="00E03080" w:rsidRPr="00C06489">
        <w:rPr>
          <w:rFonts w:ascii="Arial" w:hAnsi="Arial" w:cs="Arial"/>
          <w:i/>
          <w:color w:val="auto"/>
          <w:sz w:val="24"/>
          <w:szCs w:val="24"/>
          <w:shd w:val="clear" w:color="auto" w:fill="FFFFFF"/>
        </w:rPr>
        <w:t xml:space="preserve"> </w:t>
      </w:r>
      <w:r w:rsidR="00E03080" w:rsidRPr="00C06489">
        <w:rPr>
          <w:rFonts w:ascii="Arial" w:hAnsi="Arial" w:cs="Arial"/>
          <w:color w:val="auto"/>
          <w:sz w:val="24"/>
          <w:szCs w:val="24"/>
          <w:shd w:val="clear" w:color="auto" w:fill="FFFFFF"/>
        </w:rPr>
        <w:t>twenty</w:t>
      </w:r>
      <w:r w:rsidR="00473C66" w:rsidRPr="00C06489">
        <w:rPr>
          <w:rFonts w:ascii="Arial" w:hAnsi="Arial" w:cs="Arial"/>
          <w:color w:val="auto"/>
          <w:sz w:val="24"/>
          <w:szCs w:val="24"/>
          <w:shd w:val="clear" w:color="auto" w:fill="FFFFFF"/>
        </w:rPr>
        <w:t>-one</w:t>
      </w:r>
      <w:r w:rsidR="00715EF8" w:rsidRPr="00C06489">
        <w:rPr>
          <w:rFonts w:ascii="Arial" w:eastAsia="Times New Roman" w:hAnsi="Arial" w:cs="Arial"/>
          <w:bCs/>
          <w:color w:val="auto"/>
          <w:spacing w:val="3"/>
          <w:sz w:val="24"/>
          <w:szCs w:val="24"/>
          <w:lang w:eastAsia="en-GB"/>
        </w:rPr>
        <w:t xml:space="preserve"> willow</w:t>
      </w:r>
      <w:r w:rsidR="00473C66" w:rsidRPr="00C06489">
        <w:rPr>
          <w:rFonts w:ascii="Arial" w:eastAsia="Times New Roman" w:hAnsi="Arial" w:cs="Arial"/>
          <w:bCs/>
          <w:color w:val="auto"/>
          <w:spacing w:val="3"/>
          <w:sz w:val="24"/>
          <w:szCs w:val="24"/>
          <w:lang w:eastAsia="en-GB"/>
        </w:rPr>
        <w:t xml:space="preserve"> trees uprooted and replanted </w:t>
      </w:r>
      <w:r w:rsidR="00715EF8" w:rsidRPr="00C06489">
        <w:rPr>
          <w:rFonts w:ascii="Arial" w:eastAsia="Times New Roman" w:hAnsi="Arial" w:cs="Arial"/>
          <w:bCs/>
          <w:color w:val="auto"/>
          <w:spacing w:val="3"/>
          <w:sz w:val="24"/>
          <w:szCs w:val="24"/>
          <w:lang w:eastAsia="en-GB"/>
        </w:rPr>
        <w:t>in concrete</w:t>
      </w:r>
      <w:r w:rsidR="00E03080" w:rsidRPr="00C06489">
        <w:rPr>
          <w:rFonts w:ascii="Arial" w:eastAsia="Times New Roman" w:hAnsi="Arial" w:cs="Arial"/>
          <w:bCs/>
          <w:color w:val="auto"/>
          <w:spacing w:val="3"/>
          <w:sz w:val="24"/>
          <w:szCs w:val="24"/>
          <w:lang w:eastAsia="en-GB"/>
        </w:rPr>
        <w:t>. To some,</w:t>
      </w:r>
      <w:r w:rsidR="00473C66" w:rsidRPr="00C06489">
        <w:rPr>
          <w:rFonts w:ascii="Arial" w:hAnsi="Arial" w:cs="Arial"/>
          <w:color w:val="000011"/>
          <w:sz w:val="24"/>
          <w:szCs w:val="24"/>
        </w:rPr>
        <w:t xml:space="preserve"> </w:t>
      </w:r>
      <w:r w:rsidR="00473C66" w:rsidRPr="00C06489">
        <w:rPr>
          <w:rStyle w:val="Emphasis"/>
          <w:rFonts w:ascii="Arial" w:hAnsi="Arial" w:cs="Arial"/>
          <w:iCs w:val="0"/>
          <w:color w:val="000011"/>
          <w:sz w:val="24"/>
          <w:szCs w:val="24"/>
        </w:rPr>
        <w:t xml:space="preserve">Flailing </w:t>
      </w:r>
      <w:r w:rsidR="00F472AA" w:rsidRPr="00C06489">
        <w:rPr>
          <w:rStyle w:val="Emphasis"/>
          <w:rFonts w:ascii="Arial" w:hAnsi="Arial" w:cs="Arial"/>
          <w:iCs w:val="0"/>
          <w:color w:val="000011"/>
          <w:sz w:val="24"/>
          <w:szCs w:val="24"/>
        </w:rPr>
        <w:t>Trees</w:t>
      </w:r>
      <w:r w:rsidR="00F472AA" w:rsidRPr="00C06489">
        <w:rPr>
          <w:rStyle w:val="Emphasis"/>
          <w:rFonts w:ascii="Arial" w:hAnsi="Arial" w:cs="Arial"/>
          <w:i w:val="0"/>
          <w:iCs w:val="0"/>
          <w:color w:val="000011"/>
          <w:sz w:val="24"/>
          <w:szCs w:val="24"/>
        </w:rPr>
        <w:t xml:space="preserve"> </w:t>
      </w:r>
      <w:r w:rsidR="00F472AA" w:rsidRPr="00C06489">
        <w:rPr>
          <w:rFonts w:ascii="Arial" w:hAnsi="Arial" w:cs="Arial"/>
          <w:color w:val="000011"/>
          <w:sz w:val="24"/>
          <w:szCs w:val="24"/>
        </w:rPr>
        <w:t>summoned</w:t>
      </w:r>
      <w:r w:rsidR="00E03080" w:rsidRPr="00C06489">
        <w:rPr>
          <w:rFonts w:ascii="Arial" w:hAnsi="Arial" w:cs="Arial"/>
          <w:color w:val="000011"/>
          <w:sz w:val="24"/>
          <w:szCs w:val="24"/>
        </w:rPr>
        <w:t xml:space="preserve"> images of a Gothic chapel</w:t>
      </w:r>
      <w:r w:rsidR="00473C66" w:rsidRPr="00C06489">
        <w:rPr>
          <w:rFonts w:ascii="Arial" w:hAnsi="Arial" w:cs="Arial"/>
          <w:color w:val="000011"/>
          <w:sz w:val="24"/>
          <w:szCs w:val="24"/>
        </w:rPr>
        <w:t>, t</w:t>
      </w:r>
      <w:r w:rsidR="000C6D60">
        <w:rPr>
          <w:rFonts w:ascii="Arial" w:hAnsi="Arial" w:cs="Arial"/>
          <w:color w:val="000011"/>
          <w:sz w:val="24"/>
          <w:szCs w:val="24"/>
        </w:rPr>
        <w:t xml:space="preserve">ree </w:t>
      </w:r>
      <w:r w:rsidR="00473C66" w:rsidRPr="00C06489">
        <w:rPr>
          <w:rFonts w:ascii="Arial" w:hAnsi="Arial" w:cs="Arial"/>
          <w:color w:val="000011"/>
          <w:sz w:val="24"/>
          <w:szCs w:val="24"/>
        </w:rPr>
        <w:t xml:space="preserve">trunks </w:t>
      </w:r>
      <w:r w:rsidR="00E03080" w:rsidRPr="00C06489">
        <w:rPr>
          <w:rFonts w:ascii="Arial" w:hAnsi="Arial" w:cs="Arial"/>
          <w:color w:val="000011"/>
          <w:sz w:val="24"/>
          <w:szCs w:val="24"/>
        </w:rPr>
        <w:t xml:space="preserve">its </w:t>
      </w:r>
      <w:r w:rsidR="00473C66" w:rsidRPr="00C06489">
        <w:rPr>
          <w:rFonts w:ascii="Arial" w:hAnsi="Arial" w:cs="Arial"/>
          <w:color w:val="000011"/>
          <w:sz w:val="24"/>
          <w:szCs w:val="24"/>
        </w:rPr>
        <w:t xml:space="preserve">columns, </w:t>
      </w:r>
      <w:r w:rsidR="00E03080" w:rsidRPr="00C06489">
        <w:rPr>
          <w:rFonts w:ascii="Arial" w:hAnsi="Arial" w:cs="Arial"/>
          <w:color w:val="000011"/>
          <w:sz w:val="24"/>
          <w:szCs w:val="24"/>
        </w:rPr>
        <w:t xml:space="preserve">exposed </w:t>
      </w:r>
      <w:r w:rsidR="00473C66" w:rsidRPr="00C06489">
        <w:rPr>
          <w:rFonts w:ascii="Arial" w:hAnsi="Arial" w:cs="Arial"/>
          <w:color w:val="000011"/>
          <w:sz w:val="24"/>
          <w:szCs w:val="24"/>
        </w:rPr>
        <w:t xml:space="preserve">roots </w:t>
      </w:r>
      <w:r w:rsidR="00E03080" w:rsidRPr="00C06489">
        <w:rPr>
          <w:rFonts w:ascii="Arial" w:hAnsi="Arial" w:cs="Arial"/>
          <w:color w:val="000011"/>
          <w:sz w:val="24"/>
          <w:szCs w:val="24"/>
        </w:rPr>
        <w:t>token</w:t>
      </w:r>
      <w:r w:rsidR="006901C3">
        <w:rPr>
          <w:rFonts w:ascii="Arial" w:hAnsi="Arial" w:cs="Arial"/>
          <w:color w:val="000011"/>
          <w:sz w:val="24"/>
          <w:szCs w:val="24"/>
        </w:rPr>
        <w:t>s</w:t>
      </w:r>
      <w:r w:rsidR="00E03080" w:rsidRPr="00C06489">
        <w:rPr>
          <w:rFonts w:ascii="Arial" w:hAnsi="Arial" w:cs="Arial"/>
          <w:color w:val="000011"/>
          <w:sz w:val="24"/>
          <w:szCs w:val="24"/>
        </w:rPr>
        <w:t xml:space="preserve"> of </w:t>
      </w:r>
      <w:r w:rsidR="00473C66" w:rsidRPr="00C06489">
        <w:rPr>
          <w:rFonts w:ascii="Arial" w:hAnsi="Arial" w:cs="Arial"/>
          <w:color w:val="000011"/>
          <w:sz w:val="24"/>
          <w:szCs w:val="24"/>
        </w:rPr>
        <w:t>architectural tracery</w:t>
      </w:r>
      <w:r w:rsidR="00C17F5C">
        <w:rPr>
          <w:rFonts w:ascii="Arial" w:hAnsi="Arial" w:cs="Arial"/>
          <w:color w:val="000011"/>
          <w:sz w:val="24"/>
          <w:szCs w:val="24"/>
        </w:rPr>
        <w:t xml:space="preserve"> </w:t>
      </w:r>
      <w:r w:rsidR="00473C66" w:rsidRPr="00C06489">
        <w:rPr>
          <w:rFonts w:ascii="Arial" w:hAnsi="Arial" w:cs="Arial"/>
          <w:color w:val="000011"/>
          <w:sz w:val="24"/>
          <w:szCs w:val="24"/>
        </w:rPr>
        <w:t>(Rosenthal, 2009</w:t>
      </w:r>
      <w:r w:rsidR="00F472AA" w:rsidRPr="00C06489">
        <w:rPr>
          <w:rFonts w:ascii="Arial" w:hAnsi="Arial" w:cs="Arial"/>
          <w:color w:val="000011"/>
          <w:sz w:val="24"/>
          <w:szCs w:val="24"/>
        </w:rPr>
        <w:t xml:space="preserve">), </w:t>
      </w:r>
      <w:r w:rsidR="00A5362E" w:rsidRPr="00C06489">
        <w:rPr>
          <w:rFonts w:ascii="Arial" w:eastAsia="Times New Roman" w:hAnsi="Arial" w:cs="Arial"/>
          <w:bCs/>
          <w:color w:val="auto"/>
          <w:spacing w:val="3"/>
          <w:sz w:val="24"/>
          <w:szCs w:val="24"/>
          <w:lang w:eastAsia="en-GB"/>
        </w:rPr>
        <w:t xml:space="preserve">faithful to both </w:t>
      </w:r>
      <w:r w:rsidR="003576A4">
        <w:rPr>
          <w:rFonts w:ascii="Arial" w:eastAsia="Times New Roman" w:hAnsi="Arial" w:cs="Arial"/>
          <w:bCs/>
          <w:color w:val="auto"/>
          <w:spacing w:val="3"/>
          <w:sz w:val="24"/>
          <w:szCs w:val="24"/>
          <w:lang w:eastAsia="en-GB"/>
        </w:rPr>
        <w:t>A</w:t>
      </w:r>
      <w:r w:rsidR="00A5362E" w:rsidRPr="00C06489">
        <w:rPr>
          <w:rFonts w:ascii="Arial" w:eastAsia="Times New Roman" w:hAnsi="Arial" w:cs="Arial"/>
          <w:bCs/>
          <w:color w:val="auto"/>
          <w:spacing w:val="3"/>
          <w:sz w:val="24"/>
          <w:szCs w:val="24"/>
          <w:lang w:eastAsia="en-GB"/>
        </w:rPr>
        <w:t xml:space="preserve">uto-destructive and </w:t>
      </w:r>
      <w:r w:rsidR="003576A4">
        <w:rPr>
          <w:rFonts w:ascii="Arial" w:eastAsia="Times New Roman" w:hAnsi="Arial" w:cs="Arial"/>
          <w:bCs/>
          <w:color w:val="auto"/>
          <w:spacing w:val="3"/>
          <w:sz w:val="24"/>
          <w:szCs w:val="24"/>
          <w:lang w:eastAsia="en-GB"/>
        </w:rPr>
        <w:t>A</w:t>
      </w:r>
      <w:r w:rsidR="00A5362E" w:rsidRPr="00C06489">
        <w:rPr>
          <w:rFonts w:ascii="Arial" w:eastAsia="Times New Roman" w:hAnsi="Arial" w:cs="Arial"/>
          <w:bCs/>
          <w:color w:val="auto"/>
          <w:spacing w:val="3"/>
          <w:sz w:val="24"/>
          <w:szCs w:val="24"/>
          <w:lang w:eastAsia="en-GB"/>
        </w:rPr>
        <w:t>uto-creative art:</w:t>
      </w:r>
    </w:p>
    <w:p w14:paraId="65AFB3D7" w14:textId="77777777" w:rsidR="00715EF8" w:rsidRPr="00C06489" w:rsidRDefault="00715EF8" w:rsidP="00DB0ADC">
      <w:pPr>
        <w:shd w:val="clear" w:color="auto" w:fill="FFFFFF"/>
        <w:spacing w:after="0" w:line="240" w:lineRule="auto"/>
        <w:rPr>
          <w:rFonts w:ascii="Arial" w:eastAsia="Times New Roman" w:hAnsi="Arial" w:cs="Arial"/>
          <w:color w:val="auto"/>
          <w:spacing w:val="3"/>
          <w:sz w:val="24"/>
          <w:szCs w:val="24"/>
          <w:lang w:eastAsia="en-GB"/>
        </w:rPr>
      </w:pPr>
      <w:r w:rsidRPr="00C06489">
        <w:rPr>
          <w:rFonts w:ascii="Arial" w:eastAsia="Times New Roman" w:hAnsi="Arial" w:cs="Arial"/>
          <w:color w:val="auto"/>
          <w:spacing w:val="3"/>
          <w:sz w:val="24"/>
          <w:szCs w:val="24"/>
          <w:lang w:eastAsia="en-GB"/>
        </w:rPr>
        <w:t xml:space="preserve"> </w:t>
      </w:r>
      <w:r w:rsidR="00A5362E" w:rsidRPr="00C06489">
        <w:rPr>
          <w:rFonts w:ascii="Arial" w:eastAsia="Times New Roman" w:hAnsi="Arial" w:cs="Arial"/>
          <w:color w:val="auto"/>
          <w:spacing w:val="3"/>
          <w:sz w:val="24"/>
          <w:szCs w:val="24"/>
          <w:lang w:eastAsia="en-GB"/>
        </w:rPr>
        <w:t xml:space="preserve">    </w:t>
      </w:r>
      <w:r w:rsidRPr="00C06489">
        <w:rPr>
          <w:rFonts w:ascii="Arial" w:eastAsia="Times New Roman" w:hAnsi="Arial" w:cs="Arial"/>
          <w:color w:val="auto"/>
          <w:spacing w:val="3"/>
          <w:sz w:val="24"/>
          <w:szCs w:val="24"/>
          <w:lang w:eastAsia="en-GB"/>
        </w:rPr>
        <w:t xml:space="preserve">It is not just a question of showing destruction, how we misuse nature. Beyond </w:t>
      </w:r>
    </w:p>
    <w:p w14:paraId="209320F7" w14:textId="77777777" w:rsidR="00715EF8" w:rsidRPr="00C06489" w:rsidRDefault="00715EF8" w:rsidP="00DB0ADC">
      <w:pPr>
        <w:shd w:val="clear" w:color="auto" w:fill="FFFFFF"/>
        <w:spacing w:after="0" w:line="240" w:lineRule="auto"/>
        <w:rPr>
          <w:rFonts w:ascii="Arial" w:eastAsia="Times New Roman" w:hAnsi="Arial" w:cs="Arial"/>
          <w:color w:val="auto"/>
          <w:spacing w:val="3"/>
          <w:sz w:val="24"/>
          <w:szCs w:val="24"/>
          <w:lang w:eastAsia="en-GB"/>
        </w:rPr>
      </w:pPr>
      <w:r w:rsidRPr="00C06489">
        <w:rPr>
          <w:rFonts w:ascii="Arial" w:eastAsia="Times New Roman" w:hAnsi="Arial" w:cs="Arial"/>
          <w:color w:val="auto"/>
          <w:spacing w:val="3"/>
          <w:sz w:val="24"/>
          <w:szCs w:val="24"/>
          <w:lang w:eastAsia="en-GB"/>
        </w:rPr>
        <w:t xml:space="preserve">     that there is a potential to find beauty in this chaos, in this overturning of </w:t>
      </w:r>
    </w:p>
    <w:p w14:paraId="00A74087" w14:textId="77777777" w:rsidR="0049272D" w:rsidRDefault="00715EF8" w:rsidP="00DB0ADC">
      <w:pPr>
        <w:shd w:val="clear" w:color="auto" w:fill="FFFFFF"/>
        <w:spacing w:after="0" w:line="240" w:lineRule="auto"/>
        <w:rPr>
          <w:rFonts w:ascii="Arial" w:eastAsia="Times New Roman" w:hAnsi="Arial" w:cs="Arial"/>
          <w:color w:val="222222"/>
          <w:spacing w:val="3"/>
          <w:sz w:val="24"/>
          <w:szCs w:val="24"/>
          <w:lang w:eastAsia="en-GB"/>
        </w:rPr>
      </w:pPr>
      <w:r w:rsidRPr="00C06489">
        <w:rPr>
          <w:rFonts w:ascii="Arial" w:eastAsia="Times New Roman" w:hAnsi="Arial" w:cs="Arial"/>
          <w:color w:val="auto"/>
          <w:spacing w:val="3"/>
          <w:sz w:val="24"/>
          <w:szCs w:val="24"/>
          <w:lang w:eastAsia="en-GB"/>
        </w:rPr>
        <w:t xml:space="preserve">     normality. In the period that the work was up, the roots were covered with </w:t>
      </w:r>
      <w:r w:rsidRPr="00C06489">
        <w:rPr>
          <w:rFonts w:ascii="Arial" w:eastAsia="Times New Roman" w:hAnsi="Arial" w:cs="Arial"/>
          <w:color w:val="222222"/>
          <w:spacing w:val="3"/>
          <w:sz w:val="24"/>
          <w:szCs w:val="24"/>
          <w:lang w:eastAsia="en-GB"/>
        </w:rPr>
        <w:t xml:space="preserve">a </w:t>
      </w:r>
      <w:r w:rsidR="0049272D">
        <w:rPr>
          <w:rFonts w:ascii="Arial" w:eastAsia="Times New Roman" w:hAnsi="Arial" w:cs="Arial"/>
          <w:color w:val="222222"/>
          <w:spacing w:val="3"/>
          <w:sz w:val="24"/>
          <w:szCs w:val="24"/>
          <w:lang w:eastAsia="en-GB"/>
        </w:rPr>
        <w:t xml:space="preserve">  </w:t>
      </w:r>
    </w:p>
    <w:p w14:paraId="2546EE4B" w14:textId="77777777" w:rsidR="0049272D" w:rsidRDefault="0049272D" w:rsidP="00DB0ADC">
      <w:pPr>
        <w:shd w:val="clear" w:color="auto" w:fill="FFFFFF"/>
        <w:spacing w:after="0" w:line="240" w:lineRule="auto"/>
        <w:rPr>
          <w:rFonts w:ascii="Arial" w:eastAsia="Times New Roman" w:hAnsi="Arial" w:cs="Arial"/>
          <w:color w:val="222222"/>
          <w:spacing w:val="3"/>
          <w:sz w:val="24"/>
          <w:szCs w:val="24"/>
          <w:lang w:eastAsia="en-GB"/>
        </w:rPr>
      </w:pPr>
      <w:r>
        <w:rPr>
          <w:rFonts w:ascii="Arial" w:eastAsia="Times New Roman" w:hAnsi="Arial" w:cs="Arial"/>
          <w:color w:val="222222"/>
          <w:spacing w:val="3"/>
          <w:sz w:val="24"/>
          <w:szCs w:val="24"/>
          <w:lang w:eastAsia="en-GB"/>
        </w:rPr>
        <w:t xml:space="preserve">     </w:t>
      </w:r>
      <w:r w:rsidR="00715EF8" w:rsidRPr="00C06489">
        <w:rPr>
          <w:rFonts w:ascii="Arial" w:eastAsia="Times New Roman" w:hAnsi="Arial" w:cs="Arial"/>
          <w:color w:val="222222"/>
          <w:spacing w:val="3"/>
          <w:sz w:val="24"/>
          <w:szCs w:val="24"/>
          <w:lang w:eastAsia="en-GB"/>
        </w:rPr>
        <w:t xml:space="preserve">kind of brown skin, and it began to fall off and reveal a white structure </w:t>
      </w:r>
    </w:p>
    <w:p w14:paraId="5FDFE8D3" w14:textId="77777777" w:rsidR="0049272D" w:rsidRDefault="0049272D" w:rsidP="00DB0ADC">
      <w:pPr>
        <w:shd w:val="clear" w:color="auto" w:fill="FFFFFF"/>
        <w:spacing w:after="0" w:line="240" w:lineRule="auto"/>
        <w:rPr>
          <w:rFonts w:ascii="Arial" w:eastAsia="Times New Roman" w:hAnsi="Arial" w:cs="Arial"/>
          <w:color w:val="222222"/>
          <w:spacing w:val="3"/>
          <w:sz w:val="24"/>
          <w:szCs w:val="24"/>
          <w:lang w:eastAsia="en-GB"/>
        </w:rPr>
      </w:pPr>
      <w:r>
        <w:rPr>
          <w:rFonts w:ascii="Arial" w:eastAsia="Times New Roman" w:hAnsi="Arial" w:cs="Arial"/>
          <w:color w:val="222222"/>
          <w:spacing w:val="3"/>
          <w:sz w:val="24"/>
          <w:szCs w:val="24"/>
          <w:lang w:eastAsia="en-GB"/>
        </w:rPr>
        <w:t xml:space="preserve">     </w:t>
      </w:r>
      <w:r w:rsidR="00715EF8" w:rsidRPr="00C06489">
        <w:rPr>
          <w:rFonts w:ascii="Arial" w:eastAsia="Times New Roman" w:hAnsi="Arial" w:cs="Arial"/>
          <w:color w:val="222222"/>
          <w:spacing w:val="3"/>
          <w:sz w:val="24"/>
          <w:szCs w:val="24"/>
          <w:lang w:eastAsia="en-GB"/>
        </w:rPr>
        <w:t>underneath. As the years go by, it will change</w:t>
      </w:r>
      <w:r w:rsidR="00A5362E" w:rsidRPr="00C06489">
        <w:rPr>
          <w:rFonts w:ascii="Arial" w:eastAsia="Times New Roman" w:hAnsi="Arial" w:cs="Arial"/>
          <w:color w:val="222222"/>
          <w:spacing w:val="3"/>
          <w:sz w:val="24"/>
          <w:szCs w:val="24"/>
          <w:lang w:eastAsia="en-GB"/>
        </w:rPr>
        <w:t xml:space="preserve"> (Metzger, 2009</w:t>
      </w:r>
      <w:r w:rsidR="00BF4ED0" w:rsidRPr="00C06489">
        <w:rPr>
          <w:rFonts w:ascii="Arial" w:eastAsia="Times New Roman" w:hAnsi="Arial" w:cs="Arial"/>
          <w:color w:val="222222"/>
          <w:spacing w:val="3"/>
          <w:sz w:val="24"/>
          <w:szCs w:val="24"/>
          <w:lang w:eastAsia="en-GB"/>
        </w:rPr>
        <w:t xml:space="preserve"> cited in </w:t>
      </w:r>
      <w:r w:rsidR="00DB0F76" w:rsidRPr="00C06489">
        <w:rPr>
          <w:rFonts w:ascii="Arial" w:eastAsia="Times New Roman" w:hAnsi="Arial" w:cs="Arial"/>
          <w:color w:val="222222"/>
          <w:spacing w:val="3"/>
          <w:sz w:val="24"/>
          <w:szCs w:val="24"/>
          <w:lang w:eastAsia="en-GB"/>
        </w:rPr>
        <w:t xml:space="preserve">Marris, </w:t>
      </w:r>
    </w:p>
    <w:p w14:paraId="2CE54E06" w14:textId="6CADEAA5" w:rsidR="00715EF8" w:rsidRPr="00C06489" w:rsidRDefault="0049272D" w:rsidP="00DB0ADC">
      <w:pPr>
        <w:shd w:val="clear" w:color="auto" w:fill="FFFFFF"/>
        <w:spacing w:after="0" w:line="240" w:lineRule="auto"/>
        <w:rPr>
          <w:rFonts w:ascii="Arial" w:eastAsia="Times New Roman" w:hAnsi="Arial" w:cs="Arial"/>
          <w:color w:val="222222"/>
          <w:spacing w:val="3"/>
          <w:sz w:val="24"/>
          <w:szCs w:val="24"/>
          <w:lang w:eastAsia="en-GB"/>
        </w:rPr>
      </w:pPr>
      <w:r>
        <w:rPr>
          <w:rFonts w:ascii="Arial" w:eastAsia="Times New Roman" w:hAnsi="Arial" w:cs="Arial"/>
          <w:color w:val="222222"/>
          <w:spacing w:val="3"/>
          <w:sz w:val="24"/>
          <w:szCs w:val="24"/>
          <w:lang w:eastAsia="en-GB"/>
        </w:rPr>
        <w:t xml:space="preserve">     </w:t>
      </w:r>
      <w:r w:rsidR="00DB0F76" w:rsidRPr="00C06489">
        <w:rPr>
          <w:rFonts w:ascii="Arial" w:eastAsia="Times New Roman" w:hAnsi="Arial" w:cs="Arial"/>
          <w:color w:val="222222"/>
          <w:spacing w:val="3"/>
          <w:sz w:val="24"/>
          <w:szCs w:val="24"/>
          <w:lang w:eastAsia="en-GB"/>
        </w:rPr>
        <w:t>2009</w:t>
      </w:r>
      <w:r w:rsidR="0025241F" w:rsidRPr="00C06489">
        <w:rPr>
          <w:rFonts w:ascii="Arial" w:eastAsia="Times New Roman" w:hAnsi="Arial" w:cs="Arial"/>
          <w:color w:val="222222"/>
          <w:spacing w:val="3"/>
          <w:sz w:val="24"/>
          <w:szCs w:val="24"/>
          <w:lang w:eastAsia="en-GB"/>
        </w:rPr>
        <w:t>)</w:t>
      </w:r>
      <w:r w:rsidR="00715EF8" w:rsidRPr="00C06489">
        <w:rPr>
          <w:rFonts w:ascii="Arial" w:eastAsia="Times New Roman" w:hAnsi="Arial" w:cs="Arial"/>
          <w:color w:val="222222"/>
          <w:spacing w:val="3"/>
          <w:sz w:val="24"/>
          <w:szCs w:val="24"/>
          <w:lang w:eastAsia="en-GB"/>
        </w:rPr>
        <w:t>.</w:t>
      </w:r>
    </w:p>
    <w:p w14:paraId="73EF0ED3" w14:textId="77777777" w:rsidR="004E47C9" w:rsidRPr="00C06489" w:rsidRDefault="004E47C9" w:rsidP="00E760AB">
      <w:pPr>
        <w:shd w:val="clear" w:color="auto" w:fill="FFFFFF"/>
        <w:spacing w:after="0" w:line="480" w:lineRule="auto"/>
        <w:rPr>
          <w:rFonts w:ascii="Arial" w:eastAsia="Times New Roman" w:hAnsi="Arial" w:cs="Arial"/>
          <w:color w:val="222222"/>
          <w:spacing w:val="3"/>
          <w:sz w:val="24"/>
          <w:szCs w:val="24"/>
          <w:lang w:eastAsia="en-GB"/>
        </w:rPr>
      </w:pPr>
    </w:p>
    <w:p w14:paraId="35189BE8" w14:textId="21CD0E00" w:rsidR="00221BBC" w:rsidRPr="00C06489" w:rsidRDefault="00715EF8" w:rsidP="00E760AB">
      <w:pPr>
        <w:pStyle w:val="BodyText"/>
        <w:spacing w:line="480" w:lineRule="auto"/>
        <w:jc w:val="both"/>
        <w:rPr>
          <w:rFonts w:ascii="Arial" w:hAnsi="Arial" w:cs="Arial"/>
          <w:sz w:val="24"/>
          <w:szCs w:val="24"/>
        </w:rPr>
      </w:pPr>
      <w:r w:rsidRPr="00C06489">
        <w:rPr>
          <w:rFonts w:ascii="Arial" w:hAnsi="Arial" w:cs="Arial"/>
          <w:color w:val="333333"/>
          <w:sz w:val="24"/>
          <w:szCs w:val="24"/>
          <w:shd w:val="clear" w:color="auto" w:fill="FFFFFF"/>
        </w:rPr>
        <w:t xml:space="preserve">Tracing a crooked line from </w:t>
      </w:r>
      <w:r w:rsidR="00BF4ED0" w:rsidRPr="00C06489">
        <w:rPr>
          <w:rFonts w:ascii="Arial" w:hAnsi="Arial" w:cs="Arial"/>
          <w:color w:val="333333"/>
          <w:sz w:val="24"/>
          <w:szCs w:val="24"/>
          <w:shd w:val="clear" w:color="auto" w:fill="FFFFFF"/>
        </w:rPr>
        <w:t xml:space="preserve">spraying acid </w:t>
      </w:r>
      <w:r w:rsidRPr="00C06489">
        <w:rPr>
          <w:rFonts w:ascii="Arial" w:hAnsi="Arial" w:cs="Arial"/>
          <w:color w:val="333333"/>
          <w:sz w:val="24"/>
          <w:szCs w:val="24"/>
          <w:shd w:val="clear" w:color="auto" w:fill="FFFFFF"/>
        </w:rPr>
        <w:t>on nylon to upend</w:t>
      </w:r>
      <w:r w:rsidR="00BF4ED0" w:rsidRPr="00C06489">
        <w:rPr>
          <w:rFonts w:ascii="Arial" w:hAnsi="Arial" w:cs="Arial"/>
          <w:color w:val="333333"/>
          <w:sz w:val="24"/>
          <w:szCs w:val="24"/>
          <w:shd w:val="clear" w:color="auto" w:fill="FFFFFF"/>
        </w:rPr>
        <w:t>ing</w:t>
      </w:r>
      <w:r w:rsidRPr="00C06489">
        <w:rPr>
          <w:rFonts w:ascii="Arial" w:hAnsi="Arial" w:cs="Arial"/>
          <w:color w:val="333333"/>
          <w:sz w:val="24"/>
          <w:szCs w:val="24"/>
          <w:shd w:val="clear" w:color="auto" w:fill="FFFFFF"/>
        </w:rPr>
        <w:t xml:space="preserve"> trees in concrete, transcendence through his work Metzger found literally rifling and rummaging “the hardcore stuff of existence” (Keshvani, 2017)</w:t>
      </w:r>
      <w:r w:rsidR="001954C3" w:rsidRPr="00C06489">
        <w:rPr>
          <w:rFonts w:ascii="Arial" w:hAnsi="Arial" w:cs="Arial"/>
          <w:color w:val="333333"/>
          <w:sz w:val="24"/>
          <w:szCs w:val="24"/>
          <w:shd w:val="clear" w:color="auto" w:fill="FFFFFF"/>
        </w:rPr>
        <w:t>.</w:t>
      </w:r>
      <w:r w:rsidR="00BF4ED0" w:rsidRPr="00C06489">
        <w:rPr>
          <w:rFonts w:ascii="Arial" w:hAnsi="Arial" w:cs="Arial"/>
          <w:color w:val="333333"/>
          <w:sz w:val="24"/>
          <w:szCs w:val="24"/>
          <w:shd w:val="clear" w:color="auto" w:fill="FFFFFF"/>
        </w:rPr>
        <w:t xml:space="preserve"> </w:t>
      </w:r>
      <w:r w:rsidR="00232C23" w:rsidRPr="00C06489">
        <w:rPr>
          <w:rFonts w:ascii="Arial" w:hAnsi="Arial" w:cs="Arial"/>
          <w:color w:val="333333"/>
          <w:sz w:val="24"/>
          <w:szCs w:val="24"/>
          <w:shd w:val="clear" w:color="auto" w:fill="FFFFFF"/>
        </w:rPr>
        <w:t>A</w:t>
      </w:r>
      <w:r w:rsidRPr="00C06489">
        <w:rPr>
          <w:rFonts w:ascii="Arial" w:hAnsi="Arial" w:cs="Arial"/>
          <w:sz w:val="24"/>
          <w:szCs w:val="24"/>
        </w:rPr>
        <w:t xml:space="preserve"> realist rebel, despite relative obscurity (Metzger</w:t>
      </w:r>
      <w:r w:rsidR="007C7938" w:rsidRPr="00C06489">
        <w:rPr>
          <w:rFonts w:ascii="Arial" w:hAnsi="Arial" w:cs="Arial"/>
          <w:sz w:val="24"/>
          <w:szCs w:val="24"/>
        </w:rPr>
        <w:t xml:space="preserve">, 2014 cited in </w:t>
      </w:r>
      <w:r w:rsidRPr="00C06489">
        <w:rPr>
          <w:rFonts w:ascii="Arial" w:hAnsi="Arial" w:cs="Arial"/>
          <w:sz w:val="24"/>
          <w:szCs w:val="24"/>
        </w:rPr>
        <w:t>McNay, 2014) Metzger seminal</w:t>
      </w:r>
      <w:r w:rsidR="008D537D">
        <w:rPr>
          <w:rFonts w:ascii="Arial" w:hAnsi="Arial" w:cs="Arial"/>
          <w:sz w:val="24"/>
          <w:szCs w:val="24"/>
        </w:rPr>
        <w:t>ly</w:t>
      </w:r>
      <w:r w:rsidRPr="00C06489">
        <w:rPr>
          <w:rFonts w:ascii="Arial" w:hAnsi="Arial" w:cs="Arial"/>
          <w:sz w:val="24"/>
          <w:szCs w:val="24"/>
        </w:rPr>
        <w:t xml:space="preserve"> influence</w:t>
      </w:r>
      <w:r w:rsidR="008D537D">
        <w:rPr>
          <w:rFonts w:ascii="Arial" w:hAnsi="Arial" w:cs="Arial"/>
          <w:sz w:val="24"/>
          <w:szCs w:val="24"/>
        </w:rPr>
        <w:t>s</w:t>
      </w:r>
      <w:r w:rsidRPr="00C06489">
        <w:rPr>
          <w:rFonts w:ascii="Arial" w:hAnsi="Arial" w:cs="Arial"/>
          <w:sz w:val="24"/>
          <w:szCs w:val="24"/>
        </w:rPr>
        <w:t xml:space="preserve"> </w:t>
      </w:r>
      <w:r w:rsidR="00652364" w:rsidRPr="00C06489">
        <w:rPr>
          <w:rFonts w:ascii="Arial" w:hAnsi="Arial" w:cs="Arial"/>
          <w:sz w:val="24"/>
          <w:szCs w:val="24"/>
        </w:rPr>
        <w:t>numerous</w:t>
      </w:r>
      <w:r w:rsidRPr="00C06489">
        <w:rPr>
          <w:rFonts w:ascii="Arial" w:hAnsi="Arial" w:cs="Arial"/>
          <w:sz w:val="24"/>
          <w:szCs w:val="24"/>
        </w:rPr>
        <w:t xml:space="preserve"> artists</w:t>
      </w:r>
      <w:r w:rsidR="00D54C6C" w:rsidRPr="00C06489">
        <w:rPr>
          <w:rFonts w:ascii="Arial" w:hAnsi="Arial" w:cs="Arial"/>
          <w:sz w:val="24"/>
          <w:szCs w:val="24"/>
        </w:rPr>
        <w:t xml:space="preserve">, </w:t>
      </w:r>
      <w:r w:rsidRPr="00C06489">
        <w:rPr>
          <w:rFonts w:ascii="Arial" w:hAnsi="Arial" w:cs="Arial"/>
          <w:sz w:val="24"/>
          <w:szCs w:val="24"/>
        </w:rPr>
        <w:t xml:space="preserve">some of </w:t>
      </w:r>
      <w:r w:rsidR="003F4F5E" w:rsidRPr="00C06489">
        <w:rPr>
          <w:rFonts w:ascii="Arial" w:hAnsi="Arial" w:cs="Arial"/>
          <w:sz w:val="24"/>
          <w:szCs w:val="24"/>
        </w:rPr>
        <w:t xml:space="preserve">whom </w:t>
      </w:r>
      <w:r w:rsidRPr="00C06489">
        <w:rPr>
          <w:rFonts w:ascii="Arial" w:hAnsi="Arial" w:cs="Arial"/>
          <w:sz w:val="24"/>
          <w:szCs w:val="24"/>
        </w:rPr>
        <w:t>have established affluen</w:t>
      </w:r>
      <w:r w:rsidR="00D54C6C" w:rsidRPr="00C06489">
        <w:rPr>
          <w:rFonts w:ascii="Arial" w:hAnsi="Arial" w:cs="Arial"/>
          <w:sz w:val="24"/>
          <w:szCs w:val="24"/>
        </w:rPr>
        <w:t>t careers</w:t>
      </w:r>
      <w:r w:rsidRPr="00C06489">
        <w:rPr>
          <w:rFonts w:ascii="Arial" w:hAnsi="Arial" w:cs="Arial"/>
          <w:sz w:val="24"/>
          <w:szCs w:val="24"/>
        </w:rPr>
        <w:t xml:space="preserve">. For example, his </w:t>
      </w:r>
      <w:r w:rsidR="003576A4">
        <w:rPr>
          <w:rFonts w:ascii="Arial" w:hAnsi="Arial" w:cs="Arial"/>
          <w:sz w:val="24"/>
          <w:szCs w:val="24"/>
        </w:rPr>
        <w:t>“</w:t>
      </w:r>
      <w:r w:rsidRPr="00C06489">
        <w:rPr>
          <w:rFonts w:ascii="Arial" w:hAnsi="Arial" w:cs="Arial"/>
          <w:sz w:val="24"/>
          <w:szCs w:val="24"/>
        </w:rPr>
        <w:t>anti-architecture</w:t>
      </w:r>
      <w:r w:rsidR="003576A4">
        <w:rPr>
          <w:rFonts w:ascii="Arial" w:hAnsi="Arial" w:cs="Arial"/>
          <w:sz w:val="24"/>
          <w:szCs w:val="24"/>
        </w:rPr>
        <w:t>”</w:t>
      </w:r>
      <w:r w:rsidRPr="00C06489">
        <w:rPr>
          <w:rFonts w:ascii="Arial" w:hAnsi="Arial" w:cs="Arial"/>
          <w:sz w:val="24"/>
          <w:szCs w:val="24"/>
        </w:rPr>
        <w:t xml:space="preserve"> </w:t>
      </w:r>
      <w:r w:rsidR="008513C6" w:rsidRPr="00C06489">
        <w:rPr>
          <w:rFonts w:ascii="Arial" w:hAnsi="Arial" w:cs="Arial"/>
          <w:sz w:val="24"/>
          <w:szCs w:val="24"/>
        </w:rPr>
        <w:t>tract</w:t>
      </w:r>
      <w:r w:rsidRPr="00C06489">
        <w:rPr>
          <w:rFonts w:ascii="Arial" w:hAnsi="Arial" w:cs="Arial"/>
          <w:sz w:val="24"/>
          <w:szCs w:val="24"/>
        </w:rPr>
        <w:t xml:space="preserve">, enshrined in his 1964 lecture to the Architecture Association, that </w:t>
      </w:r>
      <w:r w:rsidR="001C56DD" w:rsidRPr="00C06489">
        <w:rPr>
          <w:rFonts w:ascii="Arial" w:hAnsi="Arial" w:cs="Arial"/>
          <w:sz w:val="24"/>
          <w:szCs w:val="24"/>
        </w:rPr>
        <w:t xml:space="preserve">became a bellwether for the decade, </w:t>
      </w:r>
      <w:r w:rsidRPr="00C06489">
        <w:rPr>
          <w:rFonts w:ascii="Arial" w:hAnsi="Arial" w:cs="Arial"/>
          <w:sz w:val="24"/>
          <w:szCs w:val="24"/>
        </w:rPr>
        <w:t xml:space="preserve">influenced a new generation of designers to reinvent plush homes for the wealthy, Zara Hadid, David Chipperfield and Richard Rogers amongst them. </w:t>
      </w:r>
      <w:r w:rsidR="00C17F5C">
        <w:rPr>
          <w:rFonts w:ascii="Arial" w:hAnsi="Arial" w:cs="Arial"/>
          <w:sz w:val="24"/>
          <w:szCs w:val="24"/>
        </w:rPr>
        <w:t>And c</w:t>
      </w:r>
      <w:r w:rsidRPr="00C06489">
        <w:rPr>
          <w:rFonts w:ascii="Arial" w:hAnsi="Arial" w:cs="Arial"/>
          <w:sz w:val="24"/>
          <w:szCs w:val="24"/>
        </w:rPr>
        <w:t>ontemporary British art, not least Damian Hirst and Jeremy Deller</w:t>
      </w:r>
      <w:r w:rsidR="00E27C83" w:rsidRPr="00C06489">
        <w:rPr>
          <w:rFonts w:ascii="Arial" w:hAnsi="Arial" w:cs="Arial"/>
          <w:sz w:val="24"/>
          <w:szCs w:val="24"/>
        </w:rPr>
        <w:t xml:space="preserve"> – </w:t>
      </w:r>
      <w:r w:rsidR="009E2D32">
        <w:rPr>
          <w:rFonts w:ascii="Arial" w:hAnsi="Arial" w:cs="Arial"/>
          <w:sz w:val="24"/>
          <w:szCs w:val="24"/>
        </w:rPr>
        <w:t xml:space="preserve">the latter </w:t>
      </w:r>
      <w:r w:rsidR="00E27C83" w:rsidRPr="00C06489">
        <w:rPr>
          <w:rFonts w:ascii="Arial" w:hAnsi="Arial" w:cs="Arial"/>
          <w:sz w:val="24"/>
          <w:szCs w:val="24"/>
        </w:rPr>
        <w:t>who</w:t>
      </w:r>
      <w:r w:rsidR="009E2D32">
        <w:rPr>
          <w:rFonts w:ascii="Arial" w:hAnsi="Arial" w:cs="Arial"/>
          <w:sz w:val="24"/>
          <w:szCs w:val="24"/>
        </w:rPr>
        <w:t>m</w:t>
      </w:r>
      <w:r w:rsidR="00E27C83" w:rsidRPr="00C06489">
        <w:rPr>
          <w:rFonts w:ascii="Arial" w:hAnsi="Arial" w:cs="Arial"/>
          <w:sz w:val="24"/>
          <w:szCs w:val="24"/>
        </w:rPr>
        <w:t xml:space="preserve"> compared </w:t>
      </w:r>
      <w:r w:rsidR="00863332" w:rsidRPr="00C06489">
        <w:rPr>
          <w:rFonts w:ascii="Arial" w:hAnsi="Arial" w:cs="Arial"/>
          <w:sz w:val="24"/>
          <w:szCs w:val="24"/>
        </w:rPr>
        <w:t xml:space="preserve">KLF’s notorious incineration of a million pounds with Metzger’s acid deconstructions (Deller, 2017 cited in Hodgkinson, 2017) - </w:t>
      </w:r>
      <w:r w:rsidR="00C90C65" w:rsidRPr="00C06489">
        <w:rPr>
          <w:rFonts w:ascii="Arial" w:hAnsi="Arial" w:cs="Arial"/>
          <w:sz w:val="24"/>
          <w:szCs w:val="24"/>
        </w:rPr>
        <w:t xml:space="preserve">variously evidence </w:t>
      </w:r>
      <w:r w:rsidRPr="00C06489">
        <w:rPr>
          <w:rFonts w:ascii="Arial" w:hAnsi="Arial" w:cs="Arial"/>
          <w:sz w:val="24"/>
          <w:szCs w:val="24"/>
        </w:rPr>
        <w:t>his ideas</w:t>
      </w:r>
      <w:r w:rsidR="00C90C65" w:rsidRPr="00C06489">
        <w:rPr>
          <w:rFonts w:ascii="Arial" w:hAnsi="Arial" w:cs="Arial"/>
          <w:sz w:val="24"/>
          <w:szCs w:val="24"/>
        </w:rPr>
        <w:t>.</w:t>
      </w:r>
      <w:r w:rsidR="00221BBC" w:rsidRPr="00C06489">
        <w:rPr>
          <w:rFonts w:ascii="Arial" w:hAnsi="Arial" w:cs="Arial"/>
          <w:sz w:val="24"/>
          <w:szCs w:val="24"/>
        </w:rPr>
        <w:t xml:space="preserve"> </w:t>
      </w:r>
      <w:r w:rsidRPr="00C06489">
        <w:rPr>
          <w:rFonts w:ascii="Arial" w:hAnsi="Arial" w:cs="Arial"/>
          <w:sz w:val="24"/>
          <w:szCs w:val="24"/>
        </w:rPr>
        <w:t>(Halifax, 2017)</w:t>
      </w:r>
      <w:r w:rsidR="00221BBC" w:rsidRPr="00C06489">
        <w:rPr>
          <w:rFonts w:ascii="Arial" w:hAnsi="Arial" w:cs="Arial"/>
          <w:sz w:val="24"/>
          <w:szCs w:val="24"/>
        </w:rPr>
        <w:t>.</w:t>
      </w:r>
    </w:p>
    <w:p w14:paraId="0C21D273" w14:textId="61956793" w:rsidR="009E50AF" w:rsidRPr="00C06489" w:rsidRDefault="00FD2C67" w:rsidP="00E760AB">
      <w:pPr>
        <w:spacing w:line="480" w:lineRule="auto"/>
        <w:rPr>
          <w:rFonts w:ascii="Arial" w:hAnsi="Arial" w:cs="Arial"/>
          <w:color w:val="auto"/>
          <w:sz w:val="24"/>
          <w:szCs w:val="24"/>
        </w:rPr>
      </w:pPr>
      <w:r>
        <w:rPr>
          <w:rFonts w:ascii="Arial" w:eastAsia="Times New Roman" w:hAnsi="Arial" w:cs="Arial"/>
          <w:color w:val="000000"/>
          <w:sz w:val="24"/>
          <w:szCs w:val="24"/>
          <w:lang w:eastAsia="en-GB"/>
        </w:rPr>
        <w:lastRenderedPageBreak/>
        <w:t xml:space="preserve">Regarding </w:t>
      </w:r>
      <w:r w:rsidR="00715EF8" w:rsidRPr="00C06489">
        <w:rPr>
          <w:rFonts w:ascii="Arial" w:eastAsia="Times New Roman" w:hAnsi="Arial" w:cs="Arial"/>
          <w:color w:val="000000"/>
          <w:sz w:val="24"/>
          <w:szCs w:val="24"/>
          <w:lang w:eastAsia="en-GB"/>
        </w:rPr>
        <w:t xml:space="preserve">his pioneering projects merging art and technology, </w:t>
      </w:r>
      <w:r w:rsidR="00CC4ADC" w:rsidRPr="00C06489">
        <w:rPr>
          <w:rFonts w:ascii="Arial" w:eastAsia="Times New Roman" w:hAnsi="Arial" w:cs="Arial"/>
          <w:color w:val="000000"/>
          <w:sz w:val="24"/>
          <w:szCs w:val="24"/>
          <w:lang w:eastAsia="en-GB"/>
        </w:rPr>
        <w:t xml:space="preserve">outside of devotees and informed experts </w:t>
      </w:r>
      <w:r w:rsidR="00715EF8" w:rsidRPr="00C06489">
        <w:rPr>
          <w:rFonts w:ascii="Arial" w:eastAsia="Times New Roman" w:hAnsi="Arial" w:cs="Arial"/>
          <w:color w:val="000000"/>
          <w:sz w:val="24"/>
          <w:szCs w:val="24"/>
          <w:lang w:eastAsia="en-GB"/>
        </w:rPr>
        <w:t xml:space="preserve">Metzger’s influence is </w:t>
      </w:r>
      <w:r w:rsidR="009E2D32">
        <w:rPr>
          <w:rFonts w:ascii="Arial" w:eastAsia="Times New Roman" w:hAnsi="Arial" w:cs="Arial"/>
          <w:color w:val="000000"/>
          <w:sz w:val="24"/>
          <w:szCs w:val="24"/>
          <w:lang w:eastAsia="en-GB"/>
        </w:rPr>
        <w:t>hardly</w:t>
      </w:r>
      <w:r w:rsidR="00715EF8" w:rsidRPr="00C06489">
        <w:rPr>
          <w:rFonts w:ascii="Arial" w:eastAsia="Times New Roman" w:hAnsi="Arial" w:cs="Arial"/>
          <w:color w:val="000000"/>
          <w:sz w:val="24"/>
          <w:szCs w:val="24"/>
          <w:lang w:eastAsia="en-GB"/>
        </w:rPr>
        <w:t xml:space="preserve"> known. </w:t>
      </w:r>
      <w:r w:rsidR="009E50AF" w:rsidRPr="00C06489">
        <w:rPr>
          <w:rFonts w:ascii="Arial" w:hAnsi="Arial" w:cs="Arial"/>
          <w:color w:val="auto"/>
          <w:sz w:val="24"/>
          <w:szCs w:val="24"/>
          <w:shd w:val="clear" w:color="auto" w:fill="FFFFFF"/>
        </w:rPr>
        <w:t xml:space="preserve">It might be his sense of rootlessness that rendered Metzger’s relationship with the future uneven. One of the earliest explorers interacting art with technology (Fisher, 2017), he shunned mass, machine communication, deigning to own a telephone, television, mobile phone or computer. “He </w:t>
      </w:r>
      <w:r w:rsidR="008513C6" w:rsidRPr="00C06489">
        <w:rPr>
          <w:rFonts w:ascii="Arial" w:hAnsi="Arial" w:cs="Arial"/>
          <w:color w:val="auto"/>
          <w:sz w:val="24"/>
          <w:szCs w:val="24"/>
          <w:shd w:val="clear" w:color="auto" w:fill="FFFFFF"/>
        </w:rPr>
        <w:t>[forced]</w:t>
      </w:r>
      <w:r w:rsidR="009E50AF" w:rsidRPr="00C06489">
        <w:rPr>
          <w:rFonts w:ascii="Arial" w:hAnsi="Arial" w:cs="Arial"/>
          <w:color w:val="auto"/>
          <w:sz w:val="24"/>
          <w:szCs w:val="24"/>
          <w:shd w:val="clear" w:color="auto" w:fill="FFFFFF"/>
        </w:rPr>
        <w:t xml:space="preserve"> leading figures in the international art world to meet with him face-to-face, to make eye contact, to converse” (</w:t>
      </w:r>
      <w:r w:rsidR="009E50AF" w:rsidRPr="00C06489">
        <w:rPr>
          <w:rFonts w:ascii="Arial" w:hAnsi="Arial" w:cs="Arial"/>
          <w:color w:val="auto"/>
          <w:sz w:val="24"/>
          <w:szCs w:val="24"/>
        </w:rPr>
        <w:t>Yahav, 2014).</w:t>
      </w:r>
    </w:p>
    <w:p w14:paraId="08933DFA" w14:textId="1749F147" w:rsidR="00415E43" w:rsidRPr="00C06489" w:rsidRDefault="00415E43" w:rsidP="00780F27">
      <w:pPr>
        <w:spacing w:line="480" w:lineRule="auto"/>
        <w:rPr>
          <w:rFonts w:ascii="Arial" w:hAnsi="Arial" w:cs="Arial"/>
          <w:sz w:val="24"/>
          <w:szCs w:val="24"/>
        </w:rPr>
      </w:pPr>
      <w:r w:rsidRPr="00C06489">
        <w:rPr>
          <w:rStyle w:val="Strong"/>
          <w:rFonts w:ascii="Arial" w:hAnsi="Arial" w:cs="Arial"/>
          <w:b w:val="0"/>
          <w:color w:val="000000"/>
          <w:sz w:val="24"/>
          <w:szCs w:val="24"/>
        </w:rPr>
        <w:t xml:space="preserve">In my practice, </w:t>
      </w:r>
      <w:r w:rsidR="00780F27" w:rsidRPr="00C06489">
        <w:rPr>
          <w:rStyle w:val="Strong"/>
          <w:rFonts w:ascii="Arial" w:hAnsi="Arial" w:cs="Arial"/>
          <w:b w:val="0"/>
          <w:color w:val="000000"/>
          <w:sz w:val="24"/>
          <w:szCs w:val="24"/>
        </w:rPr>
        <w:t xml:space="preserve">with relevance to the above, </w:t>
      </w:r>
      <w:r w:rsidRPr="00C06489">
        <w:rPr>
          <w:rStyle w:val="Strong"/>
          <w:rFonts w:ascii="Arial" w:hAnsi="Arial" w:cs="Arial"/>
          <w:b w:val="0"/>
          <w:color w:val="000000"/>
          <w:sz w:val="24"/>
          <w:szCs w:val="24"/>
        </w:rPr>
        <w:t>and contrary to my self-concept as an artist</w:t>
      </w:r>
      <w:r w:rsidR="003576A4">
        <w:rPr>
          <w:rStyle w:val="Strong"/>
          <w:rFonts w:ascii="Arial" w:hAnsi="Arial" w:cs="Arial"/>
          <w:b w:val="0"/>
          <w:color w:val="000000"/>
          <w:sz w:val="24"/>
          <w:szCs w:val="24"/>
        </w:rPr>
        <w:t>,</w:t>
      </w:r>
      <w:r w:rsidRPr="00C06489">
        <w:rPr>
          <w:rStyle w:val="Strong"/>
          <w:rFonts w:ascii="Arial" w:hAnsi="Arial" w:cs="Arial"/>
          <w:b w:val="0"/>
          <w:color w:val="000000"/>
          <w:sz w:val="24"/>
          <w:szCs w:val="24"/>
        </w:rPr>
        <w:t xml:space="preserve"> and character in general</w:t>
      </w:r>
      <w:r w:rsidR="003576A4">
        <w:rPr>
          <w:rStyle w:val="Strong"/>
          <w:rFonts w:ascii="Arial" w:hAnsi="Arial" w:cs="Arial"/>
          <w:b w:val="0"/>
          <w:color w:val="000000"/>
          <w:sz w:val="24"/>
          <w:szCs w:val="24"/>
        </w:rPr>
        <w:t>,</w:t>
      </w:r>
      <w:r w:rsidRPr="00C06489">
        <w:rPr>
          <w:rStyle w:val="Strong"/>
          <w:rFonts w:ascii="Arial" w:hAnsi="Arial" w:cs="Arial"/>
          <w:b w:val="0"/>
          <w:color w:val="000000"/>
          <w:sz w:val="24"/>
          <w:szCs w:val="24"/>
        </w:rPr>
        <w:t xml:space="preserve"> I’ve made connections in my practice with </w:t>
      </w:r>
      <w:r w:rsidR="00AC0992" w:rsidRPr="00C06489">
        <w:rPr>
          <w:rStyle w:val="Strong"/>
          <w:rFonts w:ascii="Arial" w:hAnsi="Arial" w:cs="Arial"/>
          <w:b w:val="0"/>
          <w:color w:val="000000"/>
          <w:sz w:val="24"/>
          <w:szCs w:val="24"/>
        </w:rPr>
        <w:t xml:space="preserve">Metzger’s </w:t>
      </w:r>
      <w:r w:rsidRPr="00C06489">
        <w:rPr>
          <w:rStyle w:val="Strong"/>
          <w:rFonts w:ascii="Arial" w:hAnsi="Arial" w:cs="Arial"/>
          <w:b w:val="0"/>
          <w:color w:val="000000"/>
          <w:sz w:val="24"/>
          <w:szCs w:val="24"/>
        </w:rPr>
        <w:t xml:space="preserve">that </w:t>
      </w:r>
      <w:r w:rsidR="00DF0FA3">
        <w:rPr>
          <w:rStyle w:val="Strong"/>
          <w:rFonts w:ascii="Arial" w:hAnsi="Arial" w:cs="Arial"/>
          <w:b w:val="0"/>
          <w:color w:val="000000"/>
          <w:sz w:val="24"/>
          <w:szCs w:val="24"/>
        </w:rPr>
        <w:t xml:space="preserve">delight </w:t>
      </w:r>
      <w:r w:rsidRPr="00C06489">
        <w:rPr>
          <w:rStyle w:val="Strong"/>
          <w:rFonts w:ascii="Arial" w:hAnsi="Arial" w:cs="Arial"/>
          <w:b w:val="0"/>
          <w:color w:val="000000"/>
          <w:sz w:val="24"/>
          <w:szCs w:val="24"/>
        </w:rPr>
        <w:t>me. Metzger’s focal realisation that “…one could fuse the political idea of social change with art”</w:t>
      </w:r>
      <w:r w:rsidRPr="00C06489">
        <w:rPr>
          <w:rFonts w:ascii="Arial" w:hAnsi="Arial" w:cs="Arial"/>
          <w:sz w:val="24"/>
          <w:szCs w:val="24"/>
        </w:rPr>
        <w:t xml:space="preserve"> that saw him shift his aspiration to foment change with political means to those artistic (Metzger</w:t>
      </w:r>
      <w:r w:rsidR="00DF0FA3">
        <w:rPr>
          <w:rFonts w:ascii="Arial" w:hAnsi="Arial" w:cs="Arial"/>
          <w:sz w:val="24"/>
          <w:szCs w:val="24"/>
        </w:rPr>
        <w:t>, 2014 cited in Ridgway, 2016) wa</w:t>
      </w:r>
      <w:r w:rsidRPr="00C06489">
        <w:rPr>
          <w:rFonts w:ascii="Arial" w:hAnsi="Arial" w:cs="Arial"/>
          <w:sz w:val="24"/>
          <w:szCs w:val="24"/>
        </w:rPr>
        <w:t>s echoed</w:t>
      </w:r>
      <w:r w:rsidR="00DF0FA3">
        <w:rPr>
          <w:rFonts w:ascii="Arial" w:hAnsi="Arial" w:cs="Arial"/>
          <w:sz w:val="24"/>
          <w:szCs w:val="24"/>
        </w:rPr>
        <w:t xml:space="preserve"> </w:t>
      </w:r>
      <w:r w:rsidR="00A03489">
        <w:rPr>
          <w:rFonts w:ascii="Arial" w:hAnsi="Arial" w:cs="Arial"/>
          <w:sz w:val="24"/>
          <w:szCs w:val="24"/>
        </w:rPr>
        <w:t>by me in work</w:t>
      </w:r>
      <w:r w:rsidR="00DF0FA3">
        <w:rPr>
          <w:rFonts w:ascii="Arial" w:hAnsi="Arial" w:cs="Arial"/>
          <w:sz w:val="24"/>
          <w:szCs w:val="24"/>
        </w:rPr>
        <w:t xml:space="preserve"> address</w:t>
      </w:r>
      <w:r w:rsidR="00A03489">
        <w:rPr>
          <w:rFonts w:ascii="Arial" w:hAnsi="Arial" w:cs="Arial"/>
          <w:sz w:val="24"/>
          <w:szCs w:val="24"/>
        </w:rPr>
        <w:t>ing</w:t>
      </w:r>
      <w:r w:rsidRPr="00C06489">
        <w:rPr>
          <w:rFonts w:ascii="Arial" w:hAnsi="Arial" w:cs="Arial"/>
          <w:sz w:val="24"/>
          <w:szCs w:val="24"/>
        </w:rPr>
        <w:t xml:space="preserve"> issues of mental health and austerity through performance and installation respectively, making that wo</w:t>
      </w:r>
      <w:r w:rsidR="00DF0FA3">
        <w:rPr>
          <w:rFonts w:ascii="Arial" w:hAnsi="Arial" w:cs="Arial"/>
          <w:sz w:val="24"/>
          <w:szCs w:val="24"/>
        </w:rPr>
        <w:t xml:space="preserve">rk much more personal, </w:t>
      </w:r>
      <w:r w:rsidRPr="00C06489">
        <w:rPr>
          <w:rFonts w:ascii="Arial" w:hAnsi="Arial" w:cs="Arial"/>
          <w:sz w:val="24"/>
          <w:szCs w:val="24"/>
        </w:rPr>
        <w:t>pointed and visceral than the</w:t>
      </w:r>
      <w:r w:rsidR="005E77D9">
        <w:rPr>
          <w:rFonts w:ascii="Arial" w:hAnsi="Arial" w:cs="Arial"/>
          <w:sz w:val="24"/>
          <w:szCs w:val="24"/>
        </w:rPr>
        <w:t xml:space="preserve"> </w:t>
      </w:r>
      <w:r w:rsidRPr="00C06489">
        <w:rPr>
          <w:rFonts w:ascii="Arial" w:hAnsi="Arial" w:cs="Arial"/>
          <w:sz w:val="24"/>
          <w:szCs w:val="24"/>
        </w:rPr>
        <w:t xml:space="preserve">slippery strategies I’d employed previously. </w:t>
      </w:r>
    </w:p>
    <w:p w14:paraId="3C719CBD" w14:textId="34EE324A" w:rsidR="00F809D9" w:rsidRPr="00C06489" w:rsidRDefault="00F809D9" w:rsidP="00E760AB">
      <w:pPr>
        <w:shd w:val="clear" w:color="auto" w:fill="FFFFFF"/>
        <w:spacing w:before="100" w:beforeAutospacing="1" w:after="100" w:afterAutospacing="1" w:line="480" w:lineRule="auto"/>
        <w:rPr>
          <w:rFonts w:ascii="Arial" w:hAnsi="Arial" w:cs="Arial"/>
          <w:bCs/>
          <w:color w:val="auto"/>
          <w:sz w:val="24"/>
          <w:szCs w:val="24"/>
          <w:shd w:val="clear" w:color="auto" w:fill="FFFFFF"/>
        </w:rPr>
      </w:pPr>
      <w:r w:rsidRPr="00C06489">
        <w:rPr>
          <w:rFonts w:ascii="Arial" w:hAnsi="Arial" w:cs="Arial"/>
          <w:bCs/>
          <w:color w:val="auto"/>
          <w:sz w:val="24"/>
          <w:szCs w:val="24"/>
          <w:shd w:val="clear" w:color="auto" w:fill="FFFFFF"/>
        </w:rPr>
        <w:t>Metzger’s influences correspond with a generation of artists emerging amid pervasive digital technology and acute environmental challenges (Wilson, 2015). Digital artist Joseph Nechvatal, whose computer-robotic assisted paintings and software animations are exhibited worldwide (Liu, 2004: 331–336 &amp; 485–486), and his self-eating computer virus, inspired in part (Stiles 2005: 41-65) by</w:t>
      </w:r>
      <w:r w:rsidR="006505A8">
        <w:rPr>
          <w:rFonts w:ascii="Arial" w:hAnsi="Arial" w:cs="Arial"/>
          <w:bCs/>
          <w:color w:val="auto"/>
          <w:sz w:val="24"/>
          <w:szCs w:val="24"/>
          <w:shd w:val="clear" w:color="auto" w:fill="FFFFFF"/>
        </w:rPr>
        <w:t xml:space="preserve"> Auto-destruction</w:t>
      </w:r>
      <w:r w:rsidRPr="00C06489">
        <w:rPr>
          <w:rFonts w:ascii="Arial" w:hAnsi="Arial" w:cs="Arial"/>
          <w:bCs/>
          <w:color w:val="auto"/>
          <w:sz w:val="24"/>
          <w:szCs w:val="24"/>
          <w:shd w:val="clear" w:color="auto" w:fill="FFFFFF"/>
        </w:rPr>
        <w:t>. New media theorist Jussi Parikka (Parikka, 2012 P. 15) divines Metzger’s pathfinding role in this kind of ‘viral art’ dating from his 1960 Manifesto for Auto-destructive art that grappled with disorganisation as intrinsic to systems.</w:t>
      </w:r>
    </w:p>
    <w:p w14:paraId="1222DEA6" w14:textId="692776EC" w:rsidR="001E41D8" w:rsidRPr="00C06489" w:rsidRDefault="001E41D8" w:rsidP="00E760AB">
      <w:pPr>
        <w:shd w:val="clear" w:color="auto" w:fill="FFFFFF"/>
        <w:spacing w:before="100" w:beforeAutospacing="1" w:after="100" w:afterAutospacing="1" w:line="480" w:lineRule="auto"/>
        <w:rPr>
          <w:rFonts w:ascii="Arial" w:hAnsi="Arial" w:cs="Arial"/>
          <w:bCs/>
          <w:color w:val="auto"/>
          <w:sz w:val="24"/>
          <w:szCs w:val="24"/>
          <w:shd w:val="clear" w:color="auto" w:fill="FFFFFF"/>
        </w:rPr>
      </w:pPr>
      <w:r w:rsidRPr="00C06489">
        <w:rPr>
          <w:rFonts w:ascii="Arial" w:hAnsi="Arial" w:cs="Arial"/>
          <w:bCs/>
          <w:color w:val="auto"/>
          <w:sz w:val="24"/>
          <w:szCs w:val="24"/>
          <w:shd w:val="clear" w:color="auto" w:fill="FFFFFF"/>
        </w:rPr>
        <w:lastRenderedPageBreak/>
        <w:t>Viral art</w:t>
      </w:r>
      <w:r w:rsidR="00552984">
        <w:rPr>
          <w:rFonts w:ascii="Arial" w:hAnsi="Arial" w:cs="Arial"/>
          <w:bCs/>
          <w:color w:val="auto"/>
          <w:sz w:val="24"/>
          <w:szCs w:val="24"/>
          <w:shd w:val="clear" w:color="auto" w:fill="FFFFFF"/>
        </w:rPr>
        <w:t xml:space="preserve"> </w:t>
      </w:r>
      <w:r w:rsidR="00DF0FA3">
        <w:rPr>
          <w:rFonts w:ascii="Arial" w:hAnsi="Arial" w:cs="Arial"/>
          <w:bCs/>
          <w:color w:val="auto"/>
          <w:sz w:val="24"/>
          <w:szCs w:val="24"/>
          <w:shd w:val="clear" w:color="auto" w:fill="FFFFFF"/>
        </w:rPr>
        <w:t xml:space="preserve">– </w:t>
      </w:r>
      <w:r w:rsidR="00D02DC1">
        <w:rPr>
          <w:rFonts w:ascii="Arial" w:hAnsi="Arial" w:cs="Arial"/>
          <w:bCs/>
          <w:color w:val="auto"/>
          <w:sz w:val="24"/>
          <w:szCs w:val="24"/>
          <w:shd w:val="clear" w:color="auto" w:fill="FFFFFF"/>
        </w:rPr>
        <w:t xml:space="preserve">as </w:t>
      </w:r>
      <w:r w:rsidR="00DF0FA3">
        <w:rPr>
          <w:rFonts w:ascii="Arial" w:hAnsi="Arial" w:cs="Arial"/>
          <w:bCs/>
          <w:color w:val="auto"/>
          <w:sz w:val="24"/>
          <w:szCs w:val="24"/>
          <w:shd w:val="clear" w:color="auto" w:fill="FFFFFF"/>
        </w:rPr>
        <w:t xml:space="preserve">memes – represent another </w:t>
      </w:r>
      <w:r w:rsidRPr="00C06489">
        <w:rPr>
          <w:rFonts w:ascii="Arial" w:hAnsi="Arial" w:cs="Arial"/>
          <w:bCs/>
          <w:color w:val="auto"/>
          <w:sz w:val="24"/>
          <w:szCs w:val="24"/>
          <w:shd w:val="clear" w:color="auto" w:fill="FFFFFF"/>
        </w:rPr>
        <w:t>intersection point of my practice with that of Metzger. My embrace of digital art</w:t>
      </w:r>
      <w:r w:rsidR="00300425" w:rsidRPr="00C06489">
        <w:rPr>
          <w:rFonts w:ascii="Arial" w:hAnsi="Arial" w:cs="Arial"/>
          <w:bCs/>
          <w:color w:val="auto"/>
          <w:sz w:val="24"/>
          <w:szCs w:val="24"/>
          <w:shd w:val="clear" w:color="auto" w:fill="FFFFFF"/>
        </w:rPr>
        <w:t xml:space="preserve">, as with Metzger after a determination to paint, reflects a consideration of Auto-destruction as a form of ultimate deconstructivism and minimalism, both commanding influences on my style. Aspiring to create work that destroys not only itself, but also effaces or obscures its creator, my digital practice </w:t>
      </w:r>
      <w:r w:rsidR="00D02DC1">
        <w:rPr>
          <w:rFonts w:ascii="Arial" w:hAnsi="Arial" w:cs="Arial"/>
          <w:bCs/>
          <w:color w:val="auto"/>
          <w:sz w:val="24"/>
          <w:szCs w:val="24"/>
          <w:shd w:val="clear" w:color="auto" w:fill="FFFFFF"/>
        </w:rPr>
        <w:t xml:space="preserve">reflects </w:t>
      </w:r>
      <w:r w:rsidR="00300425" w:rsidRPr="00C06489">
        <w:rPr>
          <w:rFonts w:ascii="Arial" w:hAnsi="Arial" w:cs="Arial"/>
          <w:bCs/>
          <w:color w:val="auto"/>
          <w:sz w:val="24"/>
          <w:szCs w:val="24"/>
          <w:shd w:val="clear" w:color="auto" w:fill="FFFFFF"/>
        </w:rPr>
        <w:t>an ephemerality</w:t>
      </w:r>
      <w:r w:rsidR="00A03489">
        <w:rPr>
          <w:rFonts w:ascii="Arial" w:hAnsi="Arial" w:cs="Arial"/>
          <w:bCs/>
          <w:color w:val="auto"/>
          <w:sz w:val="24"/>
          <w:szCs w:val="24"/>
          <w:shd w:val="clear" w:color="auto" w:fill="FFFFFF"/>
        </w:rPr>
        <w:t xml:space="preserve"> and ambiguity </w:t>
      </w:r>
      <w:r w:rsidR="00300425" w:rsidRPr="00C06489">
        <w:rPr>
          <w:rFonts w:ascii="Arial" w:hAnsi="Arial" w:cs="Arial"/>
          <w:bCs/>
          <w:color w:val="auto"/>
          <w:sz w:val="24"/>
          <w:szCs w:val="24"/>
          <w:shd w:val="clear" w:color="auto" w:fill="FFFFFF"/>
        </w:rPr>
        <w:t>responding to Metzger’s influence.</w:t>
      </w:r>
      <w:r w:rsidR="00267454" w:rsidRPr="00C06489">
        <w:rPr>
          <w:rFonts w:ascii="Arial" w:hAnsi="Arial" w:cs="Arial"/>
          <w:bCs/>
          <w:color w:val="auto"/>
          <w:sz w:val="24"/>
          <w:szCs w:val="24"/>
          <w:shd w:val="clear" w:color="auto" w:fill="FFFFFF"/>
        </w:rPr>
        <w:t xml:space="preserve"> </w:t>
      </w:r>
    </w:p>
    <w:p w14:paraId="5EC43402" w14:textId="7D6B0AF0" w:rsidR="002D57AB" w:rsidRPr="00C06489" w:rsidRDefault="00DB7278" w:rsidP="00004B72">
      <w:pPr>
        <w:spacing w:line="480" w:lineRule="auto"/>
        <w:rPr>
          <w:rFonts w:ascii="Arial" w:hAnsi="Arial" w:cs="Arial"/>
          <w:sz w:val="24"/>
          <w:szCs w:val="24"/>
        </w:rPr>
      </w:pPr>
      <w:r w:rsidRPr="00C06489">
        <w:rPr>
          <w:rFonts w:ascii="Arial" w:eastAsia="Times New Roman" w:hAnsi="Arial" w:cs="Arial"/>
          <w:color w:val="000000"/>
          <w:sz w:val="24"/>
          <w:szCs w:val="24"/>
          <w:lang w:eastAsia="en-GB"/>
        </w:rPr>
        <w:t>A</w:t>
      </w:r>
      <w:r w:rsidR="00D02DC1">
        <w:rPr>
          <w:rFonts w:ascii="Arial" w:eastAsia="Times New Roman" w:hAnsi="Arial" w:cs="Arial"/>
          <w:color w:val="000000"/>
          <w:sz w:val="24"/>
          <w:szCs w:val="24"/>
          <w:lang w:eastAsia="en-GB"/>
        </w:rPr>
        <w:t>n</w:t>
      </w:r>
      <w:r w:rsidRPr="00C06489">
        <w:rPr>
          <w:rFonts w:ascii="Arial" w:eastAsia="Times New Roman" w:hAnsi="Arial" w:cs="Arial"/>
          <w:color w:val="000000"/>
          <w:sz w:val="24"/>
          <w:szCs w:val="24"/>
          <w:lang w:eastAsia="en-GB"/>
        </w:rPr>
        <w:t xml:space="preserve"> intriguing connection between Metzger and American literary maverick William S. Burroughs is established by the latter’s close friend Kathleen Gray, who suggests </w:t>
      </w:r>
      <w:r w:rsidR="00AC0992" w:rsidRPr="00C06489">
        <w:rPr>
          <w:rFonts w:ascii="Arial" w:eastAsia="Times New Roman" w:hAnsi="Arial" w:cs="Arial"/>
          <w:color w:val="000000"/>
          <w:sz w:val="24"/>
          <w:szCs w:val="24"/>
          <w:lang w:eastAsia="en-GB"/>
        </w:rPr>
        <w:t xml:space="preserve">he </w:t>
      </w:r>
      <w:r w:rsidRPr="00C06489">
        <w:rPr>
          <w:rFonts w:ascii="Arial" w:eastAsia="Times New Roman" w:hAnsi="Arial" w:cs="Arial"/>
          <w:color w:val="000000"/>
          <w:sz w:val="24"/>
          <w:szCs w:val="24"/>
          <w:lang w:eastAsia="en-GB"/>
        </w:rPr>
        <w:t xml:space="preserve">and his collaborator Brion Gysin encountered Metzger at his fledgling lectures at Cambridge, the pair </w:t>
      </w:r>
      <w:r w:rsidR="00D02DC1">
        <w:rPr>
          <w:rFonts w:ascii="Arial" w:eastAsia="Times New Roman" w:hAnsi="Arial" w:cs="Arial"/>
          <w:color w:val="000000"/>
          <w:sz w:val="24"/>
          <w:szCs w:val="24"/>
          <w:lang w:eastAsia="en-GB"/>
        </w:rPr>
        <w:t xml:space="preserve">then </w:t>
      </w:r>
      <w:r w:rsidR="00AC0992" w:rsidRPr="00C06489">
        <w:rPr>
          <w:rFonts w:ascii="Arial" w:eastAsia="Times New Roman" w:hAnsi="Arial" w:cs="Arial"/>
          <w:color w:val="000000"/>
          <w:sz w:val="24"/>
          <w:szCs w:val="24"/>
          <w:lang w:eastAsia="en-GB"/>
        </w:rPr>
        <w:t xml:space="preserve">applying </w:t>
      </w:r>
      <w:r w:rsidRPr="00C06489">
        <w:rPr>
          <w:rFonts w:ascii="Arial" w:eastAsia="Times New Roman" w:hAnsi="Arial" w:cs="Arial"/>
          <w:color w:val="000000"/>
          <w:sz w:val="24"/>
          <w:szCs w:val="24"/>
          <w:lang w:eastAsia="en-GB"/>
        </w:rPr>
        <w:t>auto-destructi</w:t>
      </w:r>
      <w:r w:rsidR="00CA1970" w:rsidRPr="00C06489">
        <w:rPr>
          <w:rFonts w:ascii="Arial" w:eastAsia="Times New Roman" w:hAnsi="Arial" w:cs="Arial"/>
          <w:color w:val="000000"/>
          <w:sz w:val="24"/>
          <w:szCs w:val="24"/>
          <w:lang w:eastAsia="en-GB"/>
        </w:rPr>
        <w:t>ve</w:t>
      </w:r>
      <w:r w:rsidRPr="00C06489">
        <w:rPr>
          <w:rFonts w:ascii="Arial" w:eastAsia="Times New Roman" w:hAnsi="Arial" w:cs="Arial"/>
          <w:color w:val="000000"/>
          <w:sz w:val="24"/>
          <w:szCs w:val="24"/>
          <w:lang w:eastAsia="en-GB"/>
        </w:rPr>
        <w:t xml:space="preserve"> theory </w:t>
      </w:r>
      <w:r w:rsidR="00AC0992" w:rsidRPr="00C06489">
        <w:rPr>
          <w:rFonts w:ascii="Arial" w:eastAsia="Times New Roman" w:hAnsi="Arial" w:cs="Arial"/>
          <w:color w:val="000000"/>
          <w:sz w:val="24"/>
          <w:szCs w:val="24"/>
          <w:lang w:eastAsia="en-GB"/>
        </w:rPr>
        <w:t xml:space="preserve">to </w:t>
      </w:r>
      <w:r w:rsidRPr="00C06489">
        <w:rPr>
          <w:rFonts w:ascii="Arial" w:eastAsia="Times New Roman" w:hAnsi="Arial" w:cs="Arial"/>
          <w:color w:val="000000"/>
          <w:sz w:val="24"/>
          <w:szCs w:val="24"/>
          <w:lang w:eastAsia="en-GB"/>
        </w:rPr>
        <w:t xml:space="preserve">their evolving </w:t>
      </w:r>
      <w:r w:rsidR="00004B72" w:rsidRPr="00C06489">
        <w:rPr>
          <w:rFonts w:ascii="Arial" w:eastAsia="Times New Roman" w:hAnsi="Arial" w:cs="Arial"/>
          <w:color w:val="000000"/>
          <w:sz w:val="24"/>
          <w:szCs w:val="24"/>
          <w:lang w:eastAsia="en-GB"/>
        </w:rPr>
        <w:t xml:space="preserve">cutup </w:t>
      </w:r>
      <w:r w:rsidRPr="00C06489">
        <w:rPr>
          <w:rFonts w:ascii="Arial" w:eastAsia="Times New Roman" w:hAnsi="Arial" w:cs="Arial"/>
          <w:color w:val="000000"/>
          <w:sz w:val="24"/>
          <w:szCs w:val="24"/>
          <w:lang w:eastAsia="en-GB"/>
        </w:rPr>
        <w:t>work deconstructing language</w:t>
      </w:r>
      <w:r w:rsidR="0085242D" w:rsidRPr="00C06489">
        <w:rPr>
          <w:rFonts w:ascii="Arial" w:eastAsia="Times New Roman" w:hAnsi="Arial" w:cs="Arial"/>
          <w:color w:val="000000"/>
          <w:sz w:val="24"/>
          <w:szCs w:val="24"/>
          <w:lang w:eastAsia="en-GB"/>
        </w:rPr>
        <w:t xml:space="preserve"> (</w:t>
      </w:r>
      <w:r w:rsidR="00AB3765" w:rsidRPr="00C06489">
        <w:rPr>
          <w:rFonts w:ascii="Arial" w:hAnsi="Arial" w:cs="Arial"/>
          <w:color w:val="000000"/>
          <w:sz w:val="24"/>
          <w:szCs w:val="24"/>
        </w:rPr>
        <w:t>Gray</w:t>
      </w:r>
      <w:r w:rsidR="00512F66" w:rsidRPr="00C06489">
        <w:rPr>
          <w:rFonts w:ascii="Arial" w:hAnsi="Arial" w:cs="Arial"/>
          <w:color w:val="000000"/>
          <w:sz w:val="24"/>
          <w:szCs w:val="24"/>
        </w:rPr>
        <w:t>, 2012</w:t>
      </w:r>
      <w:r w:rsidR="00D516A3" w:rsidRPr="00C06489">
        <w:rPr>
          <w:rFonts w:ascii="Arial" w:hAnsi="Arial" w:cs="Arial"/>
          <w:color w:val="000000"/>
          <w:sz w:val="24"/>
          <w:szCs w:val="24"/>
        </w:rPr>
        <w:t xml:space="preserve"> cited in Eastham, 2014</w:t>
      </w:r>
      <w:r w:rsidR="00512F66" w:rsidRPr="00C06489">
        <w:rPr>
          <w:rFonts w:ascii="Arial" w:hAnsi="Arial" w:cs="Arial"/>
          <w:color w:val="000000"/>
          <w:sz w:val="24"/>
          <w:szCs w:val="24"/>
        </w:rPr>
        <w:t>).</w:t>
      </w:r>
      <w:r w:rsidR="00426B9D" w:rsidRPr="00C06489">
        <w:rPr>
          <w:rFonts w:ascii="Arial" w:hAnsi="Arial" w:cs="Arial"/>
          <w:sz w:val="24"/>
          <w:szCs w:val="24"/>
        </w:rPr>
        <w:t xml:space="preserve"> </w:t>
      </w:r>
      <w:r w:rsidR="00494C9E" w:rsidRPr="00C06489">
        <w:rPr>
          <w:rFonts w:ascii="Arial" w:hAnsi="Arial" w:cs="Arial"/>
          <w:sz w:val="24"/>
          <w:szCs w:val="24"/>
        </w:rPr>
        <w:t>F</w:t>
      </w:r>
      <w:r w:rsidR="00004B72" w:rsidRPr="00C06489">
        <w:rPr>
          <w:rFonts w:ascii="Arial" w:hAnsi="Arial" w:cs="Arial"/>
          <w:sz w:val="24"/>
          <w:szCs w:val="24"/>
        </w:rPr>
        <w:t>rom my youth Burroughs’ cutup technique h</w:t>
      </w:r>
      <w:r w:rsidR="008D537D">
        <w:rPr>
          <w:rFonts w:ascii="Arial" w:hAnsi="Arial" w:cs="Arial"/>
          <w:sz w:val="24"/>
          <w:szCs w:val="24"/>
        </w:rPr>
        <w:t>as</w:t>
      </w:r>
      <w:r w:rsidR="00004B72" w:rsidRPr="00C06489">
        <w:rPr>
          <w:rFonts w:ascii="Arial" w:hAnsi="Arial" w:cs="Arial"/>
          <w:sz w:val="24"/>
          <w:szCs w:val="24"/>
        </w:rPr>
        <w:t xml:space="preserve"> influence</w:t>
      </w:r>
      <w:r w:rsidR="00D02DC1">
        <w:rPr>
          <w:rFonts w:ascii="Arial" w:hAnsi="Arial" w:cs="Arial"/>
          <w:sz w:val="24"/>
          <w:szCs w:val="24"/>
        </w:rPr>
        <w:t xml:space="preserve">d </w:t>
      </w:r>
      <w:r w:rsidR="00004B72" w:rsidRPr="00C06489">
        <w:rPr>
          <w:rFonts w:ascii="Arial" w:hAnsi="Arial" w:cs="Arial"/>
          <w:sz w:val="24"/>
          <w:szCs w:val="24"/>
        </w:rPr>
        <w:t xml:space="preserve">my creative work. Metzger’s prescient pursuit of destruction as art has been part of passages in post-modern culture, exerting pressure on artists of my generation to push </w:t>
      </w:r>
      <w:r w:rsidR="00A03489">
        <w:rPr>
          <w:rFonts w:ascii="Arial" w:hAnsi="Arial" w:cs="Arial"/>
          <w:sz w:val="24"/>
          <w:szCs w:val="24"/>
        </w:rPr>
        <w:t xml:space="preserve">their practice </w:t>
      </w:r>
      <w:r w:rsidR="00004B72" w:rsidRPr="00C06489">
        <w:rPr>
          <w:rFonts w:ascii="Arial" w:hAnsi="Arial" w:cs="Arial"/>
          <w:sz w:val="24"/>
          <w:szCs w:val="24"/>
        </w:rPr>
        <w:t xml:space="preserve">harder to challenge the inheritances of the canon and conservatism </w:t>
      </w:r>
      <w:r w:rsidR="001472D9" w:rsidRPr="00C06489">
        <w:rPr>
          <w:rFonts w:ascii="Arial" w:eastAsia="Times New Roman" w:hAnsi="Arial" w:cs="Arial"/>
          <w:color w:val="000000"/>
          <w:sz w:val="24"/>
          <w:szCs w:val="24"/>
          <w:lang w:eastAsia="en-GB"/>
        </w:rPr>
        <w:t>(White, 2005)</w:t>
      </w:r>
      <w:r w:rsidR="00004B72" w:rsidRPr="00C06489">
        <w:rPr>
          <w:rFonts w:ascii="Arial" w:eastAsia="Times New Roman" w:hAnsi="Arial" w:cs="Arial"/>
          <w:color w:val="000000"/>
          <w:sz w:val="24"/>
          <w:szCs w:val="24"/>
          <w:lang w:eastAsia="en-GB"/>
        </w:rPr>
        <w:t xml:space="preserve">. Finding Metzger </w:t>
      </w:r>
      <w:r w:rsidR="00D02DC1">
        <w:rPr>
          <w:rFonts w:ascii="Arial" w:eastAsia="Times New Roman" w:hAnsi="Arial" w:cs="Arial"/>
          <w:color w:val="000000"/>
          <w:sz w:val="24"/>
          <w:szCs w:val="24"/>
          <w:lang w:eastAsia="en-GB"/>
        </w:rPr>
        <w:t>shortly</w:t>
      </w:r>
      <w:r w:rsidR="00004B72" w:rsidRPr="00C06489">
        <w:rPr>
          <w:rFonts w:ascii="Arial" w:eastAsia="Times New Roman" w:hAnsi="Arial" w:cs="Arial"/>
          <w:color w:val="000000"/>
          <w:sz w:val="24"/>
          <w:szCs w:val="24"/>
          <w:lang w:eastAsia="en-GB"/>
        </w:rPr>
        <w:t xml:space="preserve"> after my adventure in visual art began, his uncompromised ethos </w:t>
      </w:r>
      <w:r w:rsidR="00915ABC">
        <w:rPr>
          <w:rFonts w:ascii="Arial" w:eastAsia="Times New Roman" w:hAnsi="Arial" w:cs="Arial"/>
          <w:color w:val="000000"/>
          <w:sz w:val="24"/>
          <w:szCs w:val="24"/>
          <w:lang w:eastAsia="en-GB"/>
        </w:rPr>
        <w:t xml:space="preserve">interrupted </w:t>
      </w:r>
      <w:r w:rsidR="00004B72" w:rsidRPr="00C06489">
        <w:rPr>
          <w:rFonts w:ascii="Arial" w:eastAsia="Times New Roman" w:hAnsi="Arial" w:cs="Arial"/>
          <w:color w:val="000000"/>
          <w:sz w:val="24"/>
          <w:szCs w:val="24"/>
          <w:lang w:eastAsia="en-GB"/>
        </w:rPr>
        <w:t xml:space="preserve">my hesitancies to embrace a new self-concept as an artist unbounded by any obligations to the past and present, both my own and culturally. His wisdom born of trial </w:t>
      </w:r>
      <w:r w:rsidR="0089550F" w:rsidRPr="00C06489">
        <w:rPr>
          <w:rFonts w:ascii="Arial" w:eastAsia="Times New Roman" w:hAnsi="Arial" w:cs="Arial"/>
          <w:color w:val="000000"/>
          <w:sz w:val="24"/>
          <w:szCs w:val="24"/>
          <w:lang w:eastAsia="en-GB"/>
        </w:rPr>
        <w:t xml:space="preserve">informs my work now persistently, </w:t>
      </w:r>
      <w:r w:rsidR="00494C9E" w:rsidRPr="00C06489">
        <w:rPr>
          <w:rFonts w:ascii="Arial" w:eastAsia="Times New Roman" w:hAnsi="Arial" w:cs="Arial"/>
          <w:color w:val="000000"/>
          <w:sz w:val="24"/>
          <w:szCs w:val="24"/>
          <w:lang w:eastAsia="en-GB"/>
        </w:rPr>
        <w:t xml:space="preserve">warding off </w:t>
      </w:r>
      <w:r w:rsidR="00552984">
        <w:rPr>
          <w:rFonts w:ascii="Arial" w:eastAsia="Times New Roman" w:hAnsi="Arial" w:cs="Arial"/>
          <w:color w:val="000000"/>
          <w:sz w:val="24"/>
          <w:szCs w:val="24"/>
          <w:lang w:eastAsia="en-GB"/>
        </w:rPr>
        <w:t>temptation</w:t>
      </w:r>
      <w:r w:rsidR="0089550F" w:rsidRPr="00C06489">
        <w:rPr>
          <w:rFonts w:ascii="Arial" w:eastAsia="Times New Roman" w:hAnsi="Arial" w:cs="Arial"/>
          <w:color w:val="000000"/>
          <w:sz w:val="24"/>
          <w:szCs w:val="24"/>
          <w:lang w:eastAsia="en-GB"/>
        </w:rPr>
        <w:t>s to conform.</w:t>
      </w:r>
    </w:p>
    <w:p w14:paraId="280C294A" w14:textId="0BDE21E7" w:rsidR="0041363A" w:rsidRDefault="00715EF8" w:rsidP="00E760AB">
      <w:pPr>
        <w:spacing w:line="480" w:lineRule="auto"/>
        <w:rPr>
          <w:rFonts w:ascii="Arial" w:hAnsi="Arial" w:cs="Arial"/>
          <w:color w:val="auto"/>
          <w:sz w:val="24"/>
          <w:szCs w:val="24"/>
        </w:rPr>
      </w:pPr>
      <w:r w:rsidRPr="00C06489">
        <w:rPr>
          <w:rFonts w:ascii="Arial" w:hAnsi="Arial" w:cs="Arial"/>
          <w:sz w:val="24"/>
          <w:szCs w:val="24"/>
        </w:rPr>
        <w:t xml:space="preserve">Perhaps Metzger’s most famous adherent of </w:t>
      </w:r>
      <w:r w:rsidR="003248A1">
        <w:rPr>
          <w:rFonts w:ascii="Arial" w:hAnsi="Arial" w:cs="Arial"/>
          <w:sz w:val="24"/>
          <w:szCs w:val="24"/>
        </w:rPr>
        <w:t>A</w:t>
      </w:r>
      <w:r w:rsidRPr="00C06489">
        <w:rPr>
          <w:rFonts w:ascii="Arial" w:hAnsi="Arial" w:cs="Arial"/>
          <w:sz w:val="24"/>
          <w:szCs w:val="24"/>
        </w:rPr>
        <w:t>uto-destructi</w:t>
      </w:r>
      <w:r w:rsidR="003248A1">
        <w:rPr>
          <w:rFonts w:ascii="Arial" w:hAnsi="Arial" w:cs="Arial"/>
          <w:sz w:val="24"/>
          <w:szCs w:val="24"/>
        </w:rPr>
        <w:t>on</w:t>
      </w:r>
      <w:r w:rsidRPr="00C06489">
        <w:rPr>
          <w:rFonts w:ascii="Arial" w:hAnsi="Arial" w:cs="Arial"/>
          <w:sz w:val="24"/>
          <w:szCs w:val="24"/>
        </w:rPr>
        <w:t xml:space="preserve"> is Pete Townshend</w:t>
      </w:r>
      <w:r w:rsidR="00BF4ED0" w:rsidRPr="00C06489">
        <w:rPr>
          <w:rFonts w:ascii="Arial" w:hAnsi="Arial" w:cs="Arial"/>
          <w:sz w:val="24"/>
          <w:szCs w:val="24"/>
        </w:rPr>
        <w:t xml:space="preserve"> of The Who</w:t>
      </w:r>
      <w:r w:rsidRPr="00C06489">
        <w:rPr>
          <w:rFonts w:ascii="Arial" w:hAnsi="Arial" w:cs="Arial"/>
          <w:sz w:val="24"/>
          <w:szCs w:val="24"/>
        </w:rPr>
        <w:t xml:space="preserve">. Having in 1962 attended a lecture by Metzger on </w:t>
      </w:r>
      <w:r w:rsidR="00150854" w:rsidRPr="00C06489">
        <w:rPr>
          <w:rFonts w:ascii="Arial" w:hAnsi="Arial" w:cs="Arial"/>
          <w:sz w:val="24"/>
          <w:szCs w:val="24"/>
        </w:rPr>
        <w:t>Auto-destructive art</w:t>
      </w:r>
      <w:r w:rsidRPr="00C06489">
        <w:rPr>
          <w:rFonts w:ascii="Arial" w:hAnsi="Arial" w:cs="Arial"/>
          <w:sz w:val="24"/>
          <w:szCs w:val="24"/>
        </w:rPr>
        <w:t xml:space="preserve"> at Ealing College of Art, where he was a student, Townshend promoted the artist’s manifestos and one night </w:t>
      </w:r>
      <w:r w:rsidR="00BF4ED0" w:rsidRPr="00C06489">
        <w:rPr>
          <w:rFonts w:ascii="Arial" w:hAnsi="Arial" w:cs="Arial"/>
          <w:sz w:val="24"/>
          <w:szCs w:val="24"/>
        </w:rPr>
        <w:t>smash</w:t>
      </w:r>
      <w:r w:rsidR="008270BA" w:rsidRPr="00C06489">
        <w:rPr>
          <w:rFonts w:ascii="Arial" w:hAnsi="Arial" w:cs="Arial"/>
          <w:sz w:val="24"/>
          <w:szCs w:val="24"/>
        </w:rPr>
        <w:t>ed</w:t>
      </w:r>
      <w:r w:rsidRPr="00C06489">
        <w:rPr>
          <w:rFonts w:ascii="Arial" w:hAnsi="Arial" w:cs="Arial"/>
          <w:sz w:val="24"/>
          <w:szCs w:val="24"/>
        </w:rPr>
        <w:t xml:space="preserve"> his guitar in performance, an act that became a </w:t>
      </w:r>
      <w:r w:rsidR="008270BA" w:rsidRPr="00C06489">
        <w:rPr>
          <w:rFonts w:ascii="Arial" w:hAnsi="Arial" w:cs="Arial"/>
          <w:sz w:val="24"/>
          <w:szCs w:val="24"/>
        </w:rPr>
        <w:lastRenderedPageBreak/>
        <w:t>defining</w:t>
      </w:r>
      <w:r w:rsidRPr="00C06489">
        <w:rPr>
          <w:rFonts w:ascii="Arial" w:hAnsi="Arial" w:cs="Arial"/>
          <w:sz w:val="24"/>
          <w:szCs w:val="24"/>
        </w:rPr>
        <w:t xml:space="preserve"> feature of Who shows.</w:t>
      </w:r>
      <w:r w:rsidR="0041363A" w:rsidRPr="00C06489">
        <w:rPr>
          <w:rFonts w:ascii="Arial" w:hAnsi="Arial" w:cs="Arial"/>
          <w:sz w:val="24"/>
          <w:szCs w:val="24"/>
        </w:rPr>
        <w:t xml:space="preserve"> </w:t>
      </w:r>
      <w:r w:rsidR="003248A1" w:rsidRPr="00C06489">
        <w:rPr>
          <w:rFonts w:ascii="Arial" w:hAnsi="Arial" w:cs="Arial"/>
          <w:sz w:val="24"/>
          <w:szCs w:val="24"/>
        </w:rPr>
        <w:t>“I was brought up in a period when war still cast shadows,” (Townshend, 2017), suggesting a sub-textual, shared experience with the artist.</w:t>
      </w:r>
      <w:r w:rsidR="003248A1">
        <w:rPr>
          <w:rFonts w:ascii="Arial" w:hAnsi="Arial" w:cs="Arial"/>
          <w:sz w:val="24"/>
          <w:szCs w:val="24"/>
        </w:rPr>
        <w:t xml:space="preserve"> </w:t>
      </w:r>
      <w:r w:rsidRPr="00C06489">
        <w:rPr>
          <w:rFonts w:ascii="Arial" w:hAnsi="Arial" w:cs="Arial"/>
          <w:sz w:val="24"/>
          <w:szCs w:val="24"/>
        </w:rPr>
        <w:t>Townshend’s support for Metzger</w:t>
      </w:r>
      <w:r w:rsidR="003248A1">
        <w:rPr>
          <w:rFonts w:ascii="Arial" w:hAnsi="Arial" w:cs="Arial"/>
          <w:sz w:val="24"/>
          <w:szCs w:val="24"/>
        </w:rPr>
        <w:t xml:space="preserve"> continued i</w:t>
      </w:r>
      <w:r w:rsidRPr="00C06489">
        <w:rPr>
          <w:rFonts w:ascii="Arial" w:hAnsi="Arial" w:cs="Arial"/>
          <w:sz w:val="24"/>
          <w:szCs w:val="24"/>
        </w:rPr>
        <w:t>nto the new century</w:t>
      </w:r>
      <w:r w:rsidR="003248A1">
        <w:rPr>
          <w:rFonts w:ascii="Arial" w:hAnsi="Arial" w:cs="Arial"/>
          <w:sz w:val="24"/>
          <w:szCs w:val="24"/>
        </w:rPr>
        <w:t xml:space="preserve">; </w:t>
      </w:r>
      <w:r w:rsidRPr="00C06489">
        <w:rPr>
          <w:rFonts w:ascii="Arial" w:hAnsi="Arial" w:cs="Arial"/>
          <w:sz w:val="24"/>
          <w:szCs w:val="24"/>
        </w:rPr>
        <w:t>behind the scenes, he was often a</w:t>
      </w:r>
      <w:r w:rsidR="00BF4ED0" w:rsidRPr="00C06489">
        <w:rPr>
          <w:rFonts w:ascii="Arial" w:hAnsi="Arial" w:cs="Arial"/>
          <w:sz w:val="24"/>
          <w:szCs w:val="24"/>
        </w:rPr>
        <w:t xml:space="preserve"> </w:t>
      </w:r>
      <w:r w:rsidRPr="00C06489">
        <w:rPr>
          <w:rFonts w:ascii="Arial" w:hAnsi="Arial" w:cs="Arial"/>
          <w:sz w:val="24"/>
          <w:szCs w:val="24"/>
        </w:rPr>
        <w:t xml:space="preserve">funder </w:t>
      </w:r>
      <w:r w:rsidRPr="00C06489">
        <w:rPr>
          <w:rFonts w:ascii="Arial" w:hAnsi="Arial" w:cs="Arial"/>
          <w:color w:val="auto"/>
          <w:sz w:val="24"/>
          <w:szCs w:val="24"/>
        </w:rPr>
        <w:t xml:space="preserve">and patron of exhibitions and events featuring </w:t>
      </w:r>
      <w:r w:rsidR="00303ED4">
        <w:rPr>
          <w:rFonts w:ascii="Arial" w:hAnsi="Arial" w:cs="Arial"/>
          <w:color w:val="auto"/>
          <w:sz w:val="24"/>
          <w:szCs w:val="24"/>
        </w:rPr>
        <w:t>the latter</w:t>
      </w:r>
      <w:r w:rsidRPr="00C06489">
        <w:rPr>
          <w:rFonts w:ascii="Arial" w:hAnsi="Arial" w:cs="Arial"/>
          <w:color w:val="auto"/>
          <w:sz w:val="24"/>
          <w:szCs w:val="24"/>
        </w:rPr>
        <w:t xml:space="preserve">. </w:t>
      </w:r>
    </w:p>
    <w:p w14:paraId="535A0EA9" w14:textId="77777777" w:rsidR="00440AD0" w:rsidRDefault="004B1003" w:rsidP="00440AD0">
      <w:pPr>
        <w:keepNext/>
        <w:spacing w:line="480" w:lineRule="auto"/>
        <w:jc w:val="center"/>
      </w:pPr>
      <w:r>
        <w:rPr>
          <w:rFonts w:ascii="Arial" w:hAnsi="Arial" w:cs="Arial"/>
          <w:noProof/>
          <w:color w:val="auto"/>
          <w:sz w:val="24"/>
          <w:szCs w:val="24"/>
          <w:lang w:eastAsia="en-GB"/>
        </w:rPr>
        <w:lastRenderedPageBreak/>
        <w:drawing>
          <wp:inline distT="0" distB="0" distL="0" distR="0" wp14:anchorId="1E7A12AF" wp14:editId="1C86DCE0">
            <wp:extent cx="4422258" cy="66217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tzger, Latham, Davies.jpg"/>
                    <pic:cNvPicPr/>
                  </pic:nvPicPr>
                  <pic:blipFill>
                    <a:blip r:embed="rId16">
                      <a:extLst>
                        <a:ext uri="{28A0092B-C50C-407E-A947-70E740481C1C}">
                          <a14:useLocalDpi xmlns:a14="http://schemas.microsoft.com/office/drawing/2010/main" val="0"/>
                        </a:ext>
                      </a:extLst>
                    </a:blip>
                    <a:stretch>
                      <a:fillRect/>
                    </a:stretch>
                  </pic:blipFill>
                  <pic:spPr>
                    <a:xfrm>
                      <a:off x="0" y="0"/>
                      <a:ext cx="4424400" cy="6624987"/>
                    </a:xfrm>
                    <a:prstGeom prst="rect">
                      <a:avLst/>
                    </a:prstGeom>
                  </pic:spPr>
                </pic:pic>
              </a:graphicData>
            </a:graphic>
          </wp:inline>
        </w:drawing>
      </w:r>
    </w:p>
    <w:p w14:paraId="390A3966" w14:textId="1C90D2CA" w:rsidR="004B1003" w:rsidRPr="00440AD0" w:rsidRDefault="00EB3331" w:rsidP="00440AD0">
      <w:pPr>
        <w:keepNext/>
        <w:spacing w:line="480" w:lineRule="auto"/>
        <w:jc w:val="center"/>
      </w:pPr>
      <w:r w:rsidRPr="00440AD0">
        <w:rPr>
          <w:sz w:val="18"/>
          <w:szCs w:val="18"/>
        </w:rPr>
        <w:t xml:space="preserve">Figure </w:t>
      </w:r>
      <w:r w:rsidR="0057696D">
        <w:rPr>
          <w:noProof/>
          <w:sz w:val="18"/>
          <w:szCs w:val="18"/>
        </w:rPr>
        <w:t>5:</w:t>
      </w:r>
      <w:r w:rsidR="00440AD0" w:rsidRPr="00440AD0">
        <w:rPr>
          <w:noProof/>
          <w:sz w:val="18"/>
          <w:szCs w:val="18"/>
        </w:rPr>
        <w:t xml:space="preserve"> </w:t>
      </w:r>
      <w:r w:rsidRPr="00440AD0">
        <w:rPr>
          <w:sz w:val="18"/>
          <w:szCs w:val="18"/>
        </w:rPr>
        <w:t xml:space="preserve">John Latham, right, with fellow artists Ivor Davies and Gustav Metzger (centre) in 1966. </w:t>
      </w:r>
    </w:p>
    <w:p w14:paraId="74DFC8C7" w14:textId="5A65D828" w:rsidR="00954500" w:rsidRPr="00C06489" w:rsidRDefault="00715EF8" w:rsidP="00954500">
      <w:pPr>
        <w:spacing w:line="480" w:lineRule="auto"/>
        <w:rPr>
          <w:rFonts w:ascii="Arial" w:hAnsi="Arial" w:cs="Arial"/>
          <w:sz w:val="24"/>
          <w:szCs w:val="24"/>
        </w:rPr>
      </w:pPr>
      <w:r w:rsidRPr="00C06489">
        <w:rPr>
          <w:rFonts w:ascii="Arial" w:hAnsi="Arial" w:cs="Arial"/>
          <w:sz w:val="24"/>
          <w:szCs w:val="24"/>
        </w:rPr>
        <w:t>By inference, other artists’ work bears the hallmarks of auto-destruction</w:t>
      </w:r>
      <w:r w:rsidR="00BF4ED0" w:rsidRPr="00C06489">
        <w:rPr>
          <w:rFonts w:ascii="Arial" w:hAnsi="Arial" w:cs="Arial"/>
          <w:sz w:val="24"/>
          <w:szCs w:val="24"/>
        </w:rPr>
        <w:t>,</w:t>
      </w:r>
      <w:r w:rsidR="001F4466" w:rsidRPr="00C06489">
        <w:rPr>
          <w:rFonts w:ascii="Arial" w:hAnsi="Arial" w:cs="Arial"/>
          <w:sz w:val="24"/>
          <w:szCs w:val="24"/>
        </w:rPr>
        <w:t xml:space="preserve"> </w:t>
      </w:r>
      <w:r w:rsidRPr="00C06489">
        <w:rPr>
          <w:rFonts w:ascii="Arial" w:hAnsi="Arial" w:cs="Arial"/>
          <w:sz w:val="24"/>
          <w:szCs w:val="24"/>
        </w:rPr>
        <w:t>Andy Goldworthy, Mona Hatoum</w:t>
      </w:r>
      <w:r w:rsidR="001F4466" w:rsidRPr="00C06489">
        <w:rPr>
          <w:rFonts w:ascii="Arial" w:hAnsi="Arial" w:cs="Arial"/>
          <w:sz w:val="24"/>
          <w:szCs w:val="24"/>
        </w:rPr>
        <w:t>, the late Dieter Roth</w:t>
      </w:r>
      <w:r w:rsidR="000A33FB" w:rsidRPr="00C06489">
        <w:rPr>
          <w:rFonts w:ascii="Arial" w:hAnsi="Arial" w:cs="Arial"/>
          <w:sz w:val="24"/>
          <w:szCs w:val="24"/>
        </w:rPr>
        <w:t>, Michael Landy</w:t>
      </w:r>
      <w:r w:rsidRPr="00C06489">
        <w:rPr>
          <w:rFonts w:ascii="Arial" w:hAnsi="Arial" w:cs="Arial"/>
          <w:sz w:val="24"/>
          <w:szCs w:val="24"/>
        </w:rPr>
        <w:t xml:space="preserve"> and Cornelia Parker</w:t>
      </w:r>
      <w:r w:rsidR="00940D62" w:rsidRPr="00C06489">
        <w:rPr>
          <w:rFonts w:ascii="Arial" w:hAnsi="Arial" w:cs="Arial"/>
          <w:sz w:val="24"/>
          <w:szCs w:val="24"/>
        </w:rPr>
        <w:t xml:space="preserve"> </w:t>
      </w:r>
      <w:r w:rsidR="000A33FB" w:rsidRPr="00C06489">
        <w:rPr>
          <w:rFonts w:ascii="Arial" w:hAnsi="Arial" w:cs="Arial"/>
          <w:sz w:val="24"/>
          <w:szCs w:val="24"/>
        </w:rPr>
        <w:t>(Renton, 2004: 7</w:t>
      </w:r>
      <w:r w:rsidR="00AA7697" w:rsidRPr="00C06489">
        <w:rPr>
          <w:rFonts w:ascii="Arial" w:hAnsi="Arial" w:cs="Arial"/>
          <w:sz w:val="24"/>
          <w:szCs w:val="24"/>
        </w:rPr>
        <w:t>; Obrist, 2017</w:t>
      </w:r>
      <w:r w:rsidR="000A33FB" w:rsidRPr="00C06489">
        <w:rPr>
          <w:rFonts w:ascii="Arial" w:hAnsi="Arial" w:cs="Arial"/>
          <w:sz w:val="24"/>
          <w:szCs w:val="24"/>
        </w:rPr>
        <w:t>)</w:t>
      </w:r>
      <w:r w:rsidR="006D5500" w:rsidRPr="00C06489">
        <w:rPr>
          <w:rFonts w:ascii="Arial" w:hAnsi="Arial" w:cs="Arial"/>
          <w:sz w:val="24"/>
          <w:szCs w:val="24"/>
        </w:rPr>
        <w:t>:</w:t>
      </w:r>
      <w:r w:rsidR="00895659" w:rsidRPr="00C06489">
        <w:rPr>
          <w:rFonts w:ascii="Arial" w:hAnsi="Arial" w:cs="Arial"/>
          <w:sz w:val="24"/>
          <w:szCs w:val="24"/>
        </w:rPr>
        <w:t xml:space="preserve"> </w:t>
      </w:r>
    </w:p>
    <w:p w14:paraId="1CBDA417" w14:textId="037186E3" w:rsidR="00895659" w:rsidRPr="00C06489" w:rsidRDefault="00895659" w:rsidP="00954500">
      <w:pPr>
        <w:spacing w:line="240" w:lineRule="auto"/>
        <w:ind w:left="720"/>
        <w:rPr>
          <w:rFonts w:ascii="Arial" w:hAnsi="Arial" w:cs="Arial"/>
          <w:sz w:val="24"/>
          <w:szCs w:val="24"/>
        </w:rPr>
      </w:pPr>
      <w:r w:rsidRPr="00C06489">
        <w:rPr>
          <w:rFonts w:ascii="Arial" w:eastAsia="Times New Roman" w:hAnsi="Arial" w:cs="Arial"/>
          <w:color w:val="auto"/>
          <w:sz w:val="24"/>
          <w:szCs w:val="24"/>
          <w:lang w:eastAsia="en-GB"/>
        </w:rPr>
        <w:lastRenderedPageBreak/>
        <w:t xml:space="preserve">He knew my work involved a lot of destruction - my blown-up garden shed, for example - </w:t>
      </w:r>
      <w:r w:rsidR="00954500" w:rsidRPr="00C06489">
        <w:rPr>
          <w:rFonts w:ascii="Arial" w:eastAsia="Times New Roman" w:hAnsi="Arial" w:cs="Arial"/>
          <w:color w:val="auto"/>
          <w:sz w:val="24"/>
          <w:szCs w:val="24"/>
          <w:lang w:eastAsia="en-GB"/>
        </w:rPr>
        <w:t xml:space="preserve"> </w:t>
      </w:r>
      <w:r w:rsidR="002242FB" w:rsidRPr="00C06489">
        <w:rPr>
          <w:rFonts w:ascii="Arial" w:eastAsia="Times New Roman" w:hAnsi="Arial" w:cs="Arial"/>
          <w:color w:val="auto"/>
          <w:sz w:val="24"/>
          <w:szCs w:val="24"/>
          <w:lang w:eastAsia="en-GB"/>
        </w:rPr>
        <w:t xml:space="preserve"> </w:t>
      </w:r>
      <w:r w:rsidRPr="00C06489">
        <w:rPr>
          <w:rFonts w:ascii="Arial" w:eastAsia="Times New Roman" w:hAnsi="Arial" w:cs="Arial"/>
          <w:color w:val="auto"/>
          <w:sz w:val="24"/>
          <w:szCs w:val="24"/>
          <w:lang w:eastAsia="en-GB"/>
        </w:rPr>
        <w:t xml:space="preserve">and </w:t>
      </w:r>
      <w:r w:rsidR="00A6700E" w:rsidRPr="00C06489">
        <w:rPr>
          <w:rFonts w:ascii="Arial" w:eastAsia="Times New Roman" w:hAnsi="Arial" w:cs="Arial"/>
          <w:color w:val="auto"/>
          <w:sz w:val="24"/>
          <w:szCs w:val="24"/>
          <w:lang w:eastAsia="en-GB"/>
        </w:rPr>
        <w:t xml:space="preserve">[…] </w:t>
      </w:r>
      <w:r w:rsidRPr="00C06489">
        <w:rPr>
          <w:rFonts w:ascii="Arial" w:eastAsia="Times New Roman" w:hAnsi="Arial" w:cs="Arial"/>
          <w:color w:val="auto"/>
          <w:sz w:val="24"/>
          <w:szCs w:val="24"/>
          <w:lang w:eastAsia="en-GB"/>
        </w:rPr>
        <w:t>I realised that although his manifesto had not directly influenced me, it had come through the ether. His work infiltrated into popula</w:t>
      </w:r>
      <w:r w:rsidR="00954500" w:rsidRPr="00C06489">
        <w:rPr>
          <w:rFonts w:ascii="Arial" w:eastAsia="Times New Roman" w:hAnsi="Arial" w:cs="Arial"/>
          <w:color w:val="auto"/>
          <w:sz w:val="24"/>
          <w:szCs w:val="24"/>
          <w:lang w:eastAsia="en-GB"/>
        </w:rPr>
        <w:t xml:space="preserve">r culture. He believes that the </w:t>
      </w:r>
      <w:r w:rsidRPr="00C06489">
        <w:rPr>
          <w:rFonts w:ascii="Arial" w:eastAsia="Times New Roman" w:hAnsi="Arial" w:cs="Arial"/>
          <w:color w:val="auto"/>
          <w:sz w:val="24"/>
          <w:szCs w:val="24"/>
          <w:lang w:eastAsia="en-GB"/>
        </w:rPr>
        <w:t>destructive act is a creative one, but because he refuses to make anything saleable, he gets overlooked. And because of his idealism, he is not very well-off</w:t>
      </w:r>
      <w:r w:rsidR="00E12907" w:rsidRPr="00C06489">
        <w:rPr>
          <w:rFonts w:ascii="Arial" w:eastAsia="Times New Roman" w:hAnsi="Arial" w:cs="Arial"/>
          <w:color w:val="auto"/>
          <w:sz w:val="24"/>
          <w:szCs w:val="24"/>
          <w:lang w:eastAsia="en-GB"/>
        </w:rPr>
        <w:t xml:space="preserve"> (Parker, 2004 cited in </w:t>
      </w:r>
      <w:r w:rsidR="00AC30D0" w:rsidRPr="00C06489">
        <w:rPr>
          <w:rFonts w:ascii="Arial" w:eastAsia="Times New Roman" w:hAnsi="Arial" w:cs="Arial"/>
          <w:color w:val="auto"/>
          <w:sz w:val="24"/>
          <w:szCs w:val="24"/>
          <w:lang w:eastAsia="en-GB"/>
        </w:rPr>
        <w:t xml:space="preserve">Cripps, </w:t>
      </w:r>
      <w:r w:rsidR="00E12907" w:rsidRPr="00C06489">
        <w:rPr>
          <w:rFonts w:ascii="Arial" w:eastAsia="Times New Roman" w:hAnsi="Arial" w:cs="Arial"/>
          <w:color w:val="auto"/>
          <w:sz w:val="24"/>
          <w:szCs w:val="24"/>
          <w:lang w:eastAsia="en-GB"/>
        </w:rPr>
        <w:t>2004)</w:t>
      </w:r>
    </w:p>
    <w:p w14:paraId="324CB8EF" w14:textId="77777777" w:rsidR="00A3372D" w:rsidRPr="00C06489" w:rsidRDefault="00A3372D" w:rsidP="00E760AB">
      <w:pPr>
        <w:shd w:val="clear" w:color="auto" w:fill="FFFFFF"/>
        <w:spacing w:after="0" w:line="480" w:lineRule="auto"/>
        <w:rPr>
          <w:rFonts w:ascii="Arial" w:eastAsia="Times New Roman" w:hAnsi="Arial" w:cs="Arial"/>
          <w:color w:val="auto"/>
          <w:sz w:val="24"/>
          <w:szCs w:val="24"/>
          <w:lang w:eastAsia="en-GB"/>
        </w:rPr>
      </w:pPr>
    </w:p>
    <w:p w14:paraId="1CE2BF6D" w14:textId="4110C4F3" w:rsidR="00176FB1" w:rsidRPr="00C06489" w:rsidRDefault="00715EF8" w:rsidP="00E760AB">
      <w:pPr>
        <w:pStyle w:val="BodyText"/>
        <w:spacing w:line="480" w:lineRule="auto"/>
        <w:jc w:val="both"/>
        <w:rPr>
          <w:rFonts w:ascii="Arial" w:hAnsi="Arial" w:cs="Arial"/>
          <w:sz w:val="24"/>
          <w:szCs w:val="24"/>
        </w:rPr>
      </w:pPr>
      <w:r w:rsidRPr="00C06489">
        <w:rPr>
          <w:rFonts w:ascii="Arial" w:eastAsia="Times New Roman" w:hAnsi="Arial" w:cs="Arial"/>
          <w:color w:val="000000"/>
          <w:sz w:val="24"/>
          <w:szCs w:val="24"/>
          <w:lang w:eastAsia="en-GB"/>
        </w:rPr>
        <w:t>It is th</w:t>
      </w:r>
      <w:r w:rsidR="001C56DD" w:rsidRPr="00C06489">
        <w:rPr>
          <w:rFonts w:ascii="Arial" w:eastAsia="Times New Roman" w:hAnsi="Arial" w:cs="Arial"/>
          <w:color w:val="000000"/>
          <w:sz w:val="24"/>
          <w:szCs w:val="24"/>
          <w:lang w:eastAsia="en-GB"/>
        </w:rPr>
        <w:t xml:space="preserve">e implicit </w:t>
      </w:r>
      <w:r w:rsidR="00AC4264" w:rsidRPr="00C06489">
        <w:rPr>
          <w:rFonts w:ascii="Arial" w:eastAsia="Times New Roman" w:hAnsi="Arial" w:cs="Arial"/>
          <w:color w:val="000000"/>
          <w:sz w:val="24"/>
          <w:szCs w:val="24"/>
          <w:lang w:eastAsia="en-GB"/>
        </w:rPr>
        <w:t>power of</w:t>
      </w:r>
      <w:r w:rsidR="001C56DD" w:rsidRPr="00C06489">
        <w:rPr>
          <w:rFonts w:ascii="Arial" w:eastAsia="Times New Roman" w:hAnsi="Arial" w:cs="Arial"/>
          <w:color w:val="000000"/>
          <w:sz w:val="24"/>
          <w:szCs w:val="24"/>
          <w:lang w:eastAsia="en-GB"/>
        </w:rPr>
        <w:t xml:space="preserve"> his work that </w:t>
      </w:r>
      <w:r w:rsidR="00AC4264" w:rsidRPr="00C06489">
        <w:rPr>
          <w:rFonts w:ascii="Arial" w:eastAsia="Times New Roman" w:hAnsi="Arial" w:cs="Arial"/>
          <w:color w:val="000000"/>
          <w:sz w:val="24"/>
          <w:szCs w:val="24"/>
          <w:lang w:eastAsia="en-GB"/>
        </w:rPr>
        <w:t xml:space="preserve">imparts to </w:t>
      </w:r>
      <w:r w:rsidRPr="00C06489">
        <w:rPr>
          <w:rFonts w:ascii="Arial" w:eastAsia="Times New Roman" w:hAnsi="Arial" w:cs="Arial"/>
          <w:color w:val="000000"/>
          <w:sz w:val="24"/>
          <w:szCs w:val="24"/>
          <w:lang w:eastAsia="en-GB"/>
        </w:rPr>
        <w:t xml:space="preserve">the art – and life – of Gustav Metzger </w:t>
      </w:r>
      <w:r w:rsidR="003F4F5E" w:rsidRPr="00C06489">
        <w:rPr>
          <w:rFonts w:ascii="Arial" w:eastAsia="Times New Roman" w:hAnsi="Arial" w:cs="Arial"/>
          <w:color w:val="000000"/>
          <w:sz w:val="24"/>
          <w:szCs w:val="24"/>
          <w:lang w:eastAsia="en-GB"/>
        </w:rPr>
        <w:t xml:space="preserve">perennial </w:t>
      </w:r>
      <w:r w:rsidRPr="00C06489">
        <w:rPr>
          <w:rFonts w:ascii="Arial" w:eastAsia="Times New Roman" w:hAnsi="Arial" w:cs="Arial"/>
          <w:color w:val="000000"/>
          <w:sz w:val="24"/>
          <w:szCs w:val="24"/>
          <w:lang w:eastAsia="en-GB"/>
        </w:rPr>
        <w:t>potency. Out of</w:t>
      </w:r>
      <w:r w:rsidR="00AC4264" w:rsidRPr="00C06489">
        <w:rPr>
          <w:rFonts w:ascii="Arial" w:eastAsia="Times New Roman" w:hAnsi="Arial" w:cs="Arial"/>
          <w:color w:val="000000"/>
          <w:sz w:val="24"/>
          <w:szCs w:val="24"/>
          <w:lang w:eastAsia="en-GB"/>
        </w:rPr>
        <w:t xml:space="preserve"> rife adversity</w:t>
      </w:r>
      <w:r w:rsidRPr="00C06489">
        <w:rPr>
          <w:rFonts w:ascii="Arial" w:eastAsia="Times New Roman" w:hAnsi="Arial" w:cs="Arial"/>
          <w:color w:val="000000"/>
          <w:sz w:val="24"/>
          <w:szCs w:val="24"/>
          <w:lang w:eastAsia="en-GB"/>
        </w:rPr>
        <w:t xml:space="preserve">, he </w:t>
      </w:r>
      <w:r w:rsidRPr="00C06489">
        <w:rPr>
          <w:rFonts w:ascii="Arial" w:eastAsia="Times New Roman" w:hAnsi="Arial" w:cs="Arial"/>
          <w:i/>
          <w:color w:val="000000"/>
          <w:sz w:val="24"/>
          <w:szCs w:val="24"/>
          <w:lang w:eastAsia="en-GB"/>
        </w:rPr>
        <w:t>chose</w:t>
      </w:r>
      <w:r w:rsidRPr="00C06489">
        <w:rPr>
          <w:rFonts w:ascii="Arial" w:eastAsia="Times New Roman" w:hAnsi="Arial" w:cs="Arial"/>
          <w:color w:val="000000"/>
          <w:sz w:val="24"/>
          <w:szCs w:val="24"/>
          <w:lang w:eastAsia="en-GB"/>
        </w:rPr>
        <w:t xml:space="preserve"> to declare for life</w:t>
      </w:r>
      <w:r w:rsidR="00E12907" w:rsidRPr="00C06489">
        <w:rPr>
          <w:rFonts w:ascii="Arial" w:eastAsia="Times New Roman" w:hAnsi="Arial" w:cs="Arial"/>
          <w:color w:val="000000"/>
          <w:sz w:val="24"/>
          <w:szCs w:val="24"/>
          <w:lang w:eastAsia="en-GB"/>
        </w:rPr>
        <w:t>:</w:t>
      </w:r>
      <w:r w:rsidRPr="00C06489">
        <w:rPr>
          <w:rFonts w:ascii="Arial" w:eastAsia="Times New Roman" w:hAnsi="Arial" w:cs="Arial"/>
          <w:color w:val="000000"/>
          <w:sz w:val="24"/>
          <w:szCs w:val="24"/>
          <w:lang w:eastAsia="en-GB"/>
        </w:rPr>
        <w:t xml:space="preserve"> “I transform hate into love” (</w:t>
      </w:r>
      <w:r w:rsidR="00A07C61" w:rsidRPr="00C06489">
        <w:rPr>
          <w:rFonts w:ascii="Arial" w:eastAsia="Times New Roman" w:hAnsi="Arial" w:cs="Arial"/>
          <w:color w:val="000000"/>
          <w:sz w:val="24"/>
          <w:szCs w:val="24"/>
          <w:lang w:eastAsia="en-GB"/>
        </w:rPr>
        <w:t xml:space="preserve">Gustav Metzger, 2015 cited in </w:t>
      </w:r>
      <w:r w:rsidR="00814D93" w:rsidRPr="00C06489">
        <w:rPr>
          <w:rFonts w:ascii="Arial" w:eastAsia="Times New Roman" w:hAnsi="Arial" w:cs="Arial"/>
          <w:color w:val="000000"/>
          <w:sz w:val="24"/>
          <w:szCs w:val="24"/>
          <w:lang w:eastAsia="en-GB"/>
        </w:rPr>
        <w:t>Tate, 2015</w:t>
      </w:r>
      <w:r w:rsidRPr="00C06489">
        <w:rPr>
          <w:rFonts w:ascii="Arial" w:eastAsia="Times New Roman" w:hAnsi="Arial" w:cs="Arial"/>
          <w:color w:val="000000"/>
          <w:sz w:val="24"/>
          <w:szCs w:val="24"/>
          <w:lang w:eastAsia="en-GB"/>
        </w:rPr>
        <w:t>)</w:t>
      </w:r>
      <w:r w:rsidR="00A07C61" w:rsidRPr="00C06489">
        <w:rPr>
          <w:rFonts w:ascii="Arial" w:eastAsia="Times New Roman" w:hAnsi="Arial" w:cs="Arial"/>
          <w:color w:val="000000"/>
          <w:sz w:val="24"/>
          <w:szCs w:val="24"/>
          <w:lang w:eastAsia="en-GB"/>
        </w:rPr>
        <w:t>.</w:t>
      </w:r>
      <w:r w:rsidRPr="00C06489">
        <w:rPr>
          <w:rFonts w:ascii="Arial" w:eastAsia="Times New Roman" w:hAnsi="Arial" w:cs="Arial"/>
          <w:color w:val="000000"/>
          <w:sz w:val="24"/>
          <w:szCs w:val="24"/>
          <w:lang w:eastAsia="en-GB"/>
        </w:rPr>
        <w:t xml:space="preserve"> T</w:t>
      </w:r>
      <w:r w:rsidR="00814D93" w:rsidRPr="00C06489">
        <w:rPr>
          <w:rFonts w:ascii="Arial" w:eastAsia="Times New Roman" w:hAnsi="Arial" w:cs="Arial"/>
          <w:color w:val="000000"/>
          <w:sz w:val="24"/>
          <w:szCs w:val="24"/>
          <w:lang w:eastAsia="en-GB"/>
        </w:rPr>
        <w:t>ran</w:t>
      </w:r>
      <w:r w:rsidRPr="00C06489">
        <w:rPr>
          <w:rFonts w:ascii="Arial" w:eastAsia="Times New Roman" w:hAnsi="Arial" w:cs="Arial"/>
          <w:color w:val="000000"/>
          <w:sz w:val="24"/>
          <w:szCs w:val="24"/>
          <w:lang w:eastAsia="en-GB"/>
        </w:rPr>
        <w:t>sformation, or perhaps, better transmutation</w:t>
      </w:r>
      <w:r w:rsidR="00EE20E4" w:rsidRPr="00C06489">
        <w:rPr>
          <w:rFonts w:ascii="Arial" w:eastAsia="Times New Roman" w:hAnsi="Arial" w:cs="Arial"/>
          <w:color w:val="000000"/>
          <w:sz w:val="24"/>
          <w:szCs w:val="24"/>
          <w:lang w:eastAsia="en-GB"/>
        </w:rPr>
        <w:t xml:space="preserve"> </w:t>
      </w:r>
      <w:r w:rsidRPr="00C06489">
        <w:rPr>
          <w:rFonts w:ascii="Arial" w:hAnsi="Arial" w:cs="Arial"/>
          <w:color w:val="222222"/>
          <w:sz w:val="24"/>
          <w:szCs w:val="24"/>
          <w:shd w:val="clear" w:color="auto" w:fill="FFFFFF"/>
        </w:rPr>
        <w:t>seems to define Metzger, a man surrendered to his function</w:t>
      </w:r>
      <w:r w:rsidR="00A9419F" w:rsidRPr="00C06489">
        <w:rPr>
          <w:rFonts w:ascii="Arial" w:hAnsi="Arial" w:cs="Arial"/>
          <w:color w:val="222222"/>
          <w:sz w:val="24"/>
          <w:szCs w:val="24"/>
          <w:shd w:val="clear" w:color="auto" w:fill="FFFFFF"/>
        </w:rPr>
        <w:t xml:space="preserve">: </w:t>
      </w:r>
      <w:r w:rsidRPr="00C06489">
        <w:rPr>
          <w:rFonts w:ascii="Arial" w:hAnsi="Arial" w:cs="Arial"/>
          <w:color w:val="222222"/>
          <w:sz w:val="24"/>
          <w:szCs w:val="24"/>
          <w:shd w:val="clear" w:color="auto" w:fill="FFFFFF"/>
        </w:rPr>
        <w:t xml:space="preserve">art. </w:t>
      </w:r>
      <w:r w:rsidR="003A1C4F" w:rsidRPr="00C06489">
        <w:rPr>
          <w:rFonts w:ascii="Arial" w:hAnsi="Arial" w:cs="Arial"/>
          <w:color w:val="222222"/>
          <w:sz w:val="24"/>
          <w:szCs w:val="24"/>
          <w:shd w:val="clear" w:color="auto" w:fill="FFFFFF"/>
        </w:rPr>
        <w:t xml:space="preserve">According to </w:t>
      </w:r>
      <w:proofErr w:type="spellStart"/>
      <w:r w:rsidR="003A1C4F" w:rsidRPr="00C06489">
        <w:rPr>
          <w:rFonts w:ascii="Arial" w:hAnsi="Arial" w:cs="Arial"/>
          <w:color w:val="222222"/>
          <w:sz w:val="24"/>
          <w:szCs w:val="24"/>
          <w:shd w:val="clear" w:color="auto" w:fill="FFFFFF"/>
        </w:rPr>
        <w:t>Rozemin</w:t>
      </w:r>
      <w:proofErr w:type="spellEnd"/>
      <w:r w:rsidR="003A1C4F" w:rsidRPr="00C06489">
        <w:rPr>
          <w:rFonts w:ascii="Arial" w:hAnsi="Arial" w:cs="Arial"/>
          <w:color w:val="222222"/>
          <w:sz w:val="24"/>
          <w:szCs w:val="24"/>
          <w:shd w:val="clear" w:color="auto" w:fill="FFFFFF"/>
        </w:rPr>
        <w:t xml:space="preserve"> </w:t>
      </w:r>
      <w:proofErr w:type="spellStart"/>
      <w:r w:rsidR="00A37162" w:rsidRPr="00C06489">
        <w:rPr>
          <w:rFonts w:ascii="Arial" w:hAnsi="Arial" w:cs="Arial"/>
          <w:color w:val="222222"/>
          <w:sz w:val="24"/>
          <w:szCs w:val="24"/>
          <w:shd w:val="clear" w:color="auto" w:fill="FFFFFF"/>
        </w:rPr>
        <w:t>Keshvani</w:t>
      </w:r>
      <w:proofErr w:type="spellEnd"/>
      <w:r w:rsidR="00A37162" w:rsidRPr="00C06489">
        <w:rPr>
          <w:rFonts w:ascii="Arial" w:hAnsi="Arial" w:cs="Arial"/>
          <w:color w:val="222222"/>
          <w:sz w:val="24"/>
          <w:szCs w:val="24"/>
          <w:shd w:val="clear" w:color="auto" w:fill="FFFFFF"/>
        </w:rPr>
        <w:t xml:space="preserve"> </w:t>
      </w:r>
      <w:r w:rsidR="003A1C4F" w:rsidRPr="00C06489">
        <w:rPr>
          <w:rFonts w:ascii="Arial" w:hAnsi="Arial" w:cs="Arial"/>
          <w:color w:val="222222"/>
          <w:sz w:val="24"/>
          <w:szCs w:val="24"/>
          <w:shd w:val="clear" w:color="auto" w:fill="FFFFFF"/>
        </w:rPr>
        <w:t>(</w:t>
      </w:r>
      <w:proofErr w:type="spellStart"/>
      <w:r w:rsidR="003A1C4F" w:rsidRPr="00C06489">
        <w:rPr>
          <w:rFonts w:ascii="Arial" w:hAnsi="Arial" w:cs="Arial"/>
          <w:color w:val="222222"/>
          <w:sz w:val="24"/>
          <w:szCs w:val="24"/>
          <w:shd w:val="clear" w:color="auto" w:fill="FFFFFF"/>
        </w:rPr>
        <w:t>Keshvani</w:t>
      </w:r>
      <w:proofErr w:type="spellEnd"/>
      <w:r w:rsidR="003A1C4F" w:rsidRPr="00C06489">
        <w:rPr>
          <w:rFonts w:ascii="Arial" w:hAnsi="Arial" w:cs="Arial"/>
          <w:color w:val="222222"/>
          <w:sz w:val="24"/>
          <w:szCs w:val="24"/>
          <w:shd w:val="clear" w:color="auto" w:fill="FFFFFF"/>
        </w:rPr>
        <w:t>, 2017)</w:t>
      </w:r>
      <w:r w:rsidR="00A37162" w:rsidRPr="00C06489">
        <w:rPr>
          <w:rFonts w:ascii="Arial" w:hAnsi="Arial" w:cs="Arial"/>
          <w:color w:val="222222"/>
          <w:sz w:val="24"/>
          <w:szCs w:val="24"/>
          <w:shd w:val="clear" w:color="auto" w:fill="FFFFFF"/>
        </w:rPr>
        <w:t xml:space="preserve"> who, </w:t>
      </w:r>
      <w:r w:rsidR="00A03489">
        <w:rPr>
          <w:rFonts w:ascii="Arial" w:hAnsi="Arial" w:cs="Arial"/>
          <w:color w:val="222222"/>
          <w:sz w:val="24"/>
          <w:szCs w:val="24"/>
          <w:shd w:val="clear" w:color="auto" w:fill="FFFFFF"/>
        </w:rPr>
        <w:t>having</w:t>
      </w:r>
      <w:r w:rsidR="00A37162" w:rsidRPr="00C06489">
        <w:rPr>
          <w:rFonts w:ascii="Arial" w:hAnsi="Arial" w:cs="Arial"/>
          <w:color w:val="222222"/>
          <w:sz w:val="24"/>
          <w:szCs w:val="24"/>
          <w:shd w:val="clear" w:color="auto" w:fill="FFFFFF"/>
        </w:rPr>
        <w:t xml:space="preserve"> pursu</w:t>
      </w:r>
      <w:r w:rsidR="00A03489">
        <w:rPr>
          <w:rFonts w:ascii="Arial" w:hAnsi="Arial" w:cs="Arial"/>
          <w:color w:val="222222"/>
          <w:sz w:val="24"/>
          <w:szCs w:val="24"/>
          <w:shd w:val="clear" w:color="auto" w:fill="FFFFFF"/>
        </w:rPr>
        <w:t>ed</w:t>
      </w:r>
      <w:r w:rsidR="00A37162" w:rsidRPr="00C06489">
        <w:rPr>
          <w:rFonts w:ascii="Arial" w:hAnsi="Arial" w:cs="Arial"/>
          <w:color w:val="222222"/>
          <w:sz w:val="24"/>
          <w:szCs w:val="24"/>
          <w:shd w:val="clear" w:color="auto" w:fill="FFFFFF"/>
        </w:rPr>
        <w:t xml:space="preserve"> him through his art, met Metzger</w:t>
      </w:r>
      <w:r w:rsidR="00A37162" w:rsidRPr="00C06489">
        <w:rPr>
          <w:rFonts w:ascii="Arial" w:hAnsi="Arial" w:cs="Arial"/>
          <w:color w:val="333333"/>
          <w:sz w:val="24"/>
          <w:szCs w:val="24"/>
          <w:shd w:val="clear" w:color="auto" w:fill="FFFFFF"/>
        </w:rPr>
        <w:t xml:space="preserve"> in </w:t>
      </w:r>
      <w:r w:rsidR="00A37162" w:rsidRPr="00022192">
        <w:rPr>
          <w:rFonts w:ascii="Arial" w:hAnsi="Arial" w:cs="Arial"/>
          <w:color w:val="000000" w:themeColor="text1"/>
          <w:sz w:val="24"/>
          <w:szCs w:val="24"/>
          <w:shd w:val="clear" w:color="auto" w:fill="FFFFFF"/>
        </w:rPr>
        <w:t xml:space="preserve">2011, </w:t>
      </w:r>
      <w:r w:rsidR="003F4F5E" w:rsidRPr="00022192">
        <w:rPr>
          <w:rFonts w:ascii="Arial" w:hAnsi="Arial" w:cs="Arial"/>
          <w:color w:val="000000" w:themeColor="text1"/>
          <w:sz w:val="24"/>
          <w:szCs w:val="24"/>
          <w:shd w:val="clear" w:color="auto" w:fill="FFFFFF"/>
        </w:rPr>
        <w:t xml:space="preserve">he </w:t>
      </w:r>
      <w:r w:rsidR="00A37162" w:rsidRPr="00022192">
        <w:rPr>
          <w:rFonts w:ascii="Arial" w:hAnsi="Arial" w:cs="Arial"/>
          <w:color w:val="000000" w:themeColor="text1"/>
          <w:sz w:val="24"/>
          <w:szCs w:val="24"/>
          <w:shd w:val="clear" w:color="auto" w:fill="FFFFFF"/>
        </w:rPr>
        <w:t>was a</w:t>
      </w:r>
      <w:r w:rsidR="009E117E" w:rsidRPr="00022192">
        <w:rPr>
          <w:rFonts w:ascii="Arial" w:hAnsi="Arial" w:cs="Arial"/>
          <w:color w:val="000000" w:themeColor="text1"/>
          <w:sz w:val="24"/>
          <w:szCs w:val="24"/>
          <w:shd w:val="clear" w:color="auto" w:fill="FFFFFF"/>
        </w:rPr>
        <w:t xml:space="preserve"> tireless perfectionist</w:t>
      </w:r>
      <w:r w:rsidR="009E117E" w:rsidRPr="00C06489">
        <w:rPr>
          <w:rFonts w:ascii="Arial" w:hAnsi="Arial" w:cs="Arial"/>
          <w:color w:val="222222"/>
          <w:sz w:val="24"/>
          <w:szCs w:val="24"/>
          <w:shd w:val="clear" w:color="auto" w:fill="FFFFFF"/>
        </w:rPr>
        <w:t>, with a genial presence</w:t>
      </w:r>
      <w:r w:rsidR="00CA1970" w:rsidRPr="00C06489">
        <w:rPr>
          <w:rFonts w:ascii="Arial" w:hAnsi="Arial" w:cs="Arial"/>
          <w:color w:val="222222"/>
          <w:sz w:val="24"/>
          <w:szCs w:val="24"/>
          <w:shd w:val="clear" w:color="auto" w:fill="FFFFFF"/>
        </w:rPr>
        <w:t xml:space="preserve"> and</w:t>
      </w:r>
      <w:r w:rsidR="009E117E" w:rsidRPr="00C06489">
        <w:rPr>
          <w:rFonts w:ascii="Arial" w:hAnsi="Arial" w:cs="Arial"/>
          <w:color w:val="222222"/>
          <w:sz w:val="24"/>
          <w:szCs w:val="24"/>
          <w:shd w:val="clear" w:color="auto" w:fill="FFFFFF"/>
        </w:rPr>
        <w:t xml:space="preserve"> piquant humour</w:t>
      </w:r>
      <w:r w:rsidR="003F4F5E" w:rsidRPr="00C06489">
        <w:rPr>
          <w:rFonts w:ascii="Arial" w:hAnsi="Arial" w:cs="Arial"/>
          <w:color w:val="222222"/>
          <w:sz w:val="24"/>
          <w:szCs w:val="24"/>
          <w:shd w:val="clear" w:color="auto" w:fill="FFFFFF"/>
        </w:rPr>
        <w:t xml:space="preserve">; </w:t>
      </w:r>
      <w:r w:rsidR="009E117E" w:rsidRPr="00C06489">
        <w:rPr>
          <w:rFonts w:ascii="Arial" w:hAnsi="Arial" w:cs="Arial"/>
          <w:color w:val="222222"/>
          <w:sz w:val="24"/>
          <w:szCs w:val="24"/>
          <w:shd w:val="clear" w:color="auto" w:fill="FFFFFF"/>
        </w:rPr>
        <w:t xml:space="preserve">possessed of surpassing insight into the human dilemma, </w:t>
      </w:r>
      <w:r w:rsidR="003F4F5E" w:rsidRPr="00C06489">
        <w:rPr>
          <w:rFonts w:ascii="Arial" w:hAnsi="Arial" w:cs="Arial"/>
          <w:color w:val="222222"/>
          <w:sz w:val="24"/>
          <w:szCs w:val="24"/>
          <w:shd w:val="clear" w:color="auto" w:fill="FFFFFF"/>
        </w:rPr>
        <w:t>his</w:t>
      </w:r>
      <w:r w:rsidR="009E117E" w:rsidRPr="00C06489">
        <w:rPr>
          <w:rFonts w:ascii="Arial" w:hAnsi="Arial" w:cs="Arial"/>
          <w:color w:val="222222"/>
          <w:sz w:val="24"/>
          <w:szCs w:val="24"/>
          <w:shd w:val="clear" w:color="auto" w:fill="FFFFFF"/>
        </w:rPr>
        <w:t xml:space="preserve"> tenacity and humanity offer</w:t>
      </w:r>
      <w:r w:rsidR="00EE20E4" w:rsidRPr="00C06489">
        <w:rPr>
          <w:rFonts w:ascii="Arial" w:hAnsi="Arial" w:cs="Arial"/>
          <w:color w:val="222222"/>
          <w:sz w:val="24"/>
          <w:szCs w:val="24"/>
          <w:shd w:val="clear" w:color="auto" w:fill="FFFFFF"/>
        </w:rPr>
        <w:t>ing</w:t>
      </w:r>
      <w:r w:rsidR="009E117E" w:rsidRPr="00C06489">
        <w:rPr>
          <w:rFonts w:ascii="Arial" w:hAnsi="Arial" w:cs="Arial"/>
          <w:color w:val="222222"/>
          <w:sz w:val="24"/>
          <w:szCs w:val="24"/>
          <w:shd w:val="clear" w:color="auto" w:fill="FFFFFF"/>
        </w:rPr>
        <w:t xml:space="preserve"> assurance that his legacy will impact generations of artists to </w:t>
      </w:r>
      <w:r w:rsidR="009E117E" w:rsidRPr="008E25A2">
        <w:rPr>
          <w:rFonts w:ascii="Arial" w:hAnsi="Arial" w:cs="Arial"/>
          <w:color w:val="222222"/>
          <w:sz w:val="24"/>
          <w:szCs w:val="24"/>
          <w:shd w:val="clear" w:color="auto" w:fill="FFFFFF"/>
        </w:rPr>
        <w:t>come</w:t>
      </w:r>
      <w:r w:rsidR="00D05BF8" w:rsidRPr="008E25A2">
        <w:rPr>
          <w:rFonts w:ascii="Arial" w:hAnsi="Arial" w:cs="Arial"/>
          <w:color w:val="222222"/>
          <w:sz w:val="24"/>
          <w:szCs w:val="24"/>
          <w:shd w:val="clear" w:color="auto" w:fill="FFFFFF"/>
        </w:rPr>
        <w:t>.</w:t>
      </w:r>
      <w:r w:rsidR="00176FB1" w:rsidRPr="008E25A2">
        <w:rPr>
          <w:rFonts w:ascii="Arial" w:hAnsi="Arial" w:cs="Arial"/>
          <w:color w:val="222222"/>
          <w:sz w:val="24"/>
          <w:szCs w:val="24"/>
          <w:shd w:val="clear" w:color="auto" w:fill="FFFFFF"/>
        </w:rPr>
        <w:t xml:space="preserve"> </w:t>
      </w:r>
      <w:r w:rsidR="00021D0C" w:rsidRPr="008E25A2">
        <w:rPr>
          <w:rFonts w:ascii="Arial" w:hAnsi="Arial" w:cs="Arial"/>
          <w:color w:val="222222"/>
          <w:sz w:val="24"/>
          <w:szCs w:val="24"/>
          <w:shd w:val="clear" w:color="auto" w:fill="FFFFFF"/>
        </w:rPr>
        <w:t>In an effort to secure this outcome, i</w:t>
      </w:r>
      <w:r w:rsidR="00176FB1" w:rsidRPr="008E25A2">
        <w:rPr>
          <w:rStyle w:val="Hyperlink"/>
          <w:rFonts w:ascii="Arial" w:hAnsi="Arial" w:cs="Arial"/>
          <w:color w:val="auto"/>
          <w:sz w:val="24"/>
          <w:szCs w:val="24"/>
          <w:u w:val="none"/>
        </w:rPr>
        <w:t xml:space="preserve">n the past year Robert Craig, the executor of Gustav Metzger’s estate, has founded a charity, The Gustav Metzger Foundation, </w:t>
      </w:r>
      <w:r w:rsidR="00B907BC" w:rsidRPr="008E25A2">
        <w:rPr>
          <w:rStyle w:val="Hyperlink"/>
          <w:rFonts w:ascii="Arial" w:hAnsi="Arial" w:cs="Arial"/>
          <w:color w:val="auto"/>
          <w:sz w:val="24"/>
          <w:szCs w:val="24"/>
          <w:u w:val="none"/>
        </w:rPr>
        <w:t>with</w:t>
      </w:r>
      <w:r w:rsidR="00176FB1" w:rsidRPr="008E25A2">
        <w:rPr>
          <w:rStyle w:val="Hyperlink"/>
          <w:rFonts w:ascii="Arial" w:hAnsi="Arial" w:cs="Arial"/>
          <w:color w:val="auto"/>
          <w:sz w:val="24"/>
          <w:szCs w:val="24"/>
          <w:u w:val="none"/>
        </w:rPr>
        <w:t xml:space="preserve"> objects including advancing public awareness and appreciation of Metzger’s work and, </w:t>
      </w:r>
      <w:r w:rsidR="00176FB1" w:rsidRPr="008E25A2">
        <w:rPr>
          <w:rFonts w:ascii="Arial" w:hAnsi="Arial" w:cs="Arial"/>
          <w:sz w:val="24"/>
          <w:szCs w:val="24"/>
          <w:lang w:val="en"/>
        </w:rPr>
        <w:t>eventually, providing funding to relieve the hardship of artists (Craig, 2018).</w:t>
      </w:r>
    </w:p>
    <w:p w14:paraId="41D68254" w14:textId="04DB7C61" w:rsidR="00715EF8" w:rsidRPr="00C06489" w:rsidRDefault="00715EF8" w:rsidP="00E760AB">
      <w:pPr>
        <w:spacing w:line="480" w:lineRule="auto"/>
        <w:rPr>
          <w:rFonts w:ascii="Arial" w:hAnsi="Arial" w:cs="Arial"/>
          <w:sz w:val="24"/>
          <w:szCs w:val="24"/>
        </w:rPr>
      </w:pPr>
      <w:r w:rsidRPr="00C06489">
        <w:rPr>
          <w:rFonts w:ascii="Arial" w:hAnsi="Arial" w:cs="Arial"/>
          <w:sz w:val="24"/>
          <w:szCs w:val="24"/>
        </w:rPr>
        <w:t xml:space="preserve">Elfin, </w:t>
      </w:r>
      <w:r w:rsidR="007D5A46">
        <w:rPr>
          <w:rFonts w:ascii="Arial" w:hAnsi="Arial" w:cs="Arial"/>
          <w:sz w:val="24"/>
          <w:szCs w:val="24"/>
        </w:rPr>
        <w:t xml:space="preserve">garbed as ever as </w:t>
      </w:r>
      <w:r w:rsidRPr="00C06489">
        <w:rPr>
          <w:rFonts w:ascii="Arial" w:hAnsi="Arial" w:cs="Arial"/>
          <w:sz w:val="24"/>
          <w:szCs w:val="24"/>
        </w:rPr>
        <w:t xml:space="preserve">a gentrified vagrant, soft-spoken, and </w:t>
      </w:r>
      <w:r w:rsidR="000669C7" w:rsidRPr="00C06489">
        <w:rPr>
          <w:rFonts w:ascii="Arial" w:hAnsi="Arial" w:cs="Arial"/>
          <w:sz w:val="24"/>
          <w:szCs w:val="24"/>
        </w:rPr>
        <w:t xml:space="preserve">persistent </w:t>
      </w:r>
      <w:r w:rsidR="008B127D">
        <w:rPr>
          <w:rFonts w:ascii="Arial" w:hAnsi="Arial" w:cs="Arial"/>
          <w:sz w:val="24"/>
          <w:szCs w:val="24"/>
        </w:rPr>
        <w:t>with an</w:t>
      </w:r>
      <w:r w:rsidRPr="00C06489">
        <w:rPr>
          <w:rFonts w:ascii="Arial" w:hAnsi="Arial" w:cs="Arial"/>
          <w:sz w:val="24"/>
          <w:szCs w:val="24"/>
        </w:rPr>
        <w:t xml:space="preserve"> </w:t>
      </w:r>
      <w:r w:rsidRPr="00C06489">
        <w:rPr>
          <w:rFonts w:ascii="Arial" w:hAnsi="Arial" w:cs="Arial"/>
          <w:i/>
          <w:sz w:val="24"/>
          <w:szCs w:val="24"/>
        </w:rPr>
        <w:t>alert</w:t>
      </w:r>
      <w:r w:rsidRPr="00C06489">
        <w:rPr>
          <w:rFonts w:ascii="Arial" w:hAnsi="Arial" w:cs="Arial"/>
          <w:sz w:val="24"/>
          <w:szCs w:val="24"/>
        </w:rPr>
        <w:t xml:space="preserve"> mien, </w:t>
      </w:r>
      <w:r w:rsidR="00022192">
        <w:rPr>
          <w:rFonts w:ascii="Arial" w:hAnsi="Arial" w:cs="Arial"/>
          <w:sz w:val="24"/>
          <w:szCs w:val="24"/>
        </w:rPr>
        <w:t xml:space="preserve">in his dotage </w:t>
      </w:r>
      <w:r w:rsidRPr="00C06489">
        <w:rPr>
          <w:rFonts w:ascii="Arial" w:hAnsi="Arial" w:cs="Arial"/>
          <w:sz w:val="24"/>
          <w:szCs w:val="24"/>
        </w:rPr>
        <w:t xml:space="preserve">Metzger despite the wider acceptance of his work never lost the sense of radical rejection of the norm that gave his work its edge to </w:t>
      </w:r>
      <w:r w:rsidR="00B168C0" w:rsidRPr="00C06489">
        <w:rPr>
          <w:rFonts w:ascii="Arial" w:hAnsi="Arial" w:cs="Arial"/>
          <w:sz w:val="24"/>
          <w:szCs w:val="24"/>
        </w:rPr>
        <w:t xml:space="preserve">chop </w:t>
      </w:r>
      <w:r w:rsidRPr="00C06489">
        <w:rPr>
          <w:rFonts w:ascii="Arial" w:hAnsi="Arial" w:cs="Arial"/>
          <w:sz w:val="24"/>
          <w:szCs w:val="24"/>
        </w:rPr>
        <w:t xml:space="preserve">through </w:t>
      </w:r>
      <w:r w:rsidR="009D3DE2" w:rsidRPr="00C06489">
        <w:rPr>
          <w:rFonts w:ascii="Arial" w:hAnsi="Arial" w:cs="Arial"/>
          <w:sz w:val="24"/>
          <w:szCs w:val="24"/>
        </w:rPr>
        <w:t xml:space="preserve">things </w:t>
      </w:r>
      <w:r w:rsidRPr="00C06489">
        <w:rPr>
          <w:rFonts w:ascii="Arial" w:hAnsi="Arial" w:cs="Arial"/>
          <w:sz w:val="24"/>
          <w:szCs w:val="24"/>
        </w:rPr>
        <w:t>trivial and trite. With the aspect almost of a mystic or seer,</w:t>
      </w:r>
      <w:r w:rsidR="009D3DE2" w:rsidRPr="00C06489">
        <w:rPr>
          <w:rFonts w:ascii="Arial" w:hAnsi="Arial" w:cs="Arial"/>
          <w:sz w:val="24"/>
          <w:szCs w:val="24"/>
        </w:rPr>
        <w:t xml:space="preserve"> </w:t>
      </w:r>
      <w:r w:rsidRPr="00C06489">
        <w:rPr>
          <w:rFonts w:ascii="Arial" w:hAnsi="Arial" w:cs="Arial"/>
          <w:sz w:val="24"/>
          <w:szCs w:val="24"/>
        </w:rPr>
        <w:t xml:space="preserve">eyes </w:t>
      </w:r>
      <w:r w:rsidR="008B127D">
        <w:rPr>
          <w:rFonts w:ascii="Arial" w:hAnsi="Arial" w:cs="Arial"/>
          <w:sz w:val="24"/>
          <w:szCs w:val="24"/>
        </w:rPr>
        <w:t xml:space="preserve">piercing, </w:t>
      </w:r>
      <w:r w:rsidRPr="00C06489">
        <w:rPr>
          <w:rFonts w:ascii="Arial" w:hAnsi="Arial" w:cs="Arial"/>
          <w:sz w:val="24"/>
          <w:szCs w:val="24"/>
        </w:rPr>
        <w:t xml:space="preserve">Metzger yet radiated a </w:t>
      </w:r>
      <w:r w:rsidR="009D3DE2" w:rsidRPr="00C06489">
        <w:rPr>
          <w:rFonts w:ascii="Arial" w:hAnsi="Arial" w:cs="Arial"/>
          <w:sz w:val="24"/>
          <w:szCs w:val="24"/>
        </w:rPr>
        <w:t xml:space="preserve">youthful </w:t>
      </w:r>
      <w:r w:rsidRPr="00C06489">
        <w:rPr>
          <w:rFonts w:ascii="Arial" w:hAnsi="Arial" w:cs="Arial"/>
          <w:sz w:val="24"/>
          <w:szCs w:val="24"/>
        </w:rPr>
        <w:t>energy of inten</w:t>
      </w:r>
      <w:r w:rsidR="006A2FAB" w:rsidRPr="00C06489">
        <w:rPr>
          <w:rFonts w:ascii="Arial" w:hAnsi="Arial" w:cs="Arial"/>
          <w:sz w:val="24"/>
          <w:szCs w:val="24"/>
        </w:rPr>
        <w:t xml:space="preserve">se </w:t>
      </w:r>
      <w:r w:rsidR="000669C7" w:rsidRPr="00C06489">
        <w:rPr>
          <w:rFonts w:ascii="Arial" w:hAnsi="Arial" w:cs="Arial"/>
          <w:sz w:val="24"/>
          <w:szCs w:val="24"/>
        </w:rPr>
        <w:t>curiosity and contrariness</w:t>
      </w:r>
      <w:r w:rsidRPr="00C06489">
        <w:rPr>
          <w:rFonts w:ascii="Arial" w:hAnsi="Arial" w:cs="Arial"/>
          <w:sz w:val="24"/>
          <w:szCs w:val="24"/>
        </w:rPr>
        <w:t xml:space="preserve">. </w:t>
      </w:r>
      <w:r w:rsidR="00EE20E4" w:rsidRPr="00C06489">
        <w:rPr>
          <w:rFonts w:ascii="Arial" w:hAnsi="Arial" w:cs="Arial"/>
          <w:sz w:val="24"/>
          <w:szCs w:val="24"/>
        </w:rPr>
        <w:t xml:space="preserve">Closing </w:t>
      </w:r>
      <w:r w:rsidR="00EE20E4" w:rsidRPr="00C06489">
        <w:rPr>
          <w:rFonts w:ascii="Arial" w:hAnsi="Arial" w:cs="Arial"/>
          <w:sz w:val="24"/>
          <w:szCs w:val="24"/>
        </w:rPr>
        <w:lastRenderedPageBreak/>
        <w:t>one circle, t</w:t>
      </w:r>
      <w:r w:rsidRPr="00C06489">
        <w:rPr>
          <w:rFonts w:ascii="Arial" w:hAnsi="Arial" w:cs="Arial"/>
          <w:sz w:val="24"/>
          <w:szCs w:val="24"/>
        </w:rPr>
        <w:t xml:space="preserve">oward the end of his life his interest returned to painting, which he </w:t>
      </w:r>
      <w:r w:rsidR="00EE20E4" w:rsidRPr="00C06489">
        <w:rPr>
          <w:rFonts w:ascii="Arial" w:hAnsi="Arial" w:cs="Arial"/>
          <w:sz w:val="24"/>
          <w:szCs w:val="24"/>
        </w:rPr>
        <w:t>intended</w:t>
      </w:r>
      <w:r w:rsidRPr="00C06489">
        <w:rPr>
          <w:rFonts w:ascii="Arial" w:hAnsi="Arial" w:cs="Arial"/>
          <w:sz w:val="24"/>
          <w:szCs w:val="24"/>
        </w:rPr>
        <w:t xml:space="preserve"> to </w:t>
      </w:r>
      <w:r w:rsidR="0055217F">
        <w:rPr>
          <w:rFonts w:ascii="Arial" w:hAnsi="Arial" w:cs="Arial"/>
          <w:sz w:val="24"/>
          <w:szCs w:val="24"/>
        </w:rPr>
        <w:t>embrac</w:t>
      </w:r>
      <w:r w:rsidR="00EE20E4" w:rsidRPr="00C06489">
        <w:rPr>
          <w:rFonts w:ascii="Arial" w:hAnsi="Arial" w:cs="Arial"/>
          <w:sz w:val="24"/>
          <w:szCs w:val="24"/>
        </w:rPr>
        <w:t>e</w:t>
      </w:r>
      <w:r w:rsidRPr="00C06489">
        <w:rPr>
          <w:rFonts w:ascii="Arial" w:hAnsi="Arial" w:cs="Arial"/>
          <w:sz w:val="24"/>
          <w:szCs w:val="24"/>
        </w:rPr>
        <w:t xml:space="preserve"> once again (</w:t>
      </w:r>
      <w:proofErr w:type="spellStart"/>
      <w:r w:rsidRPr="00C06489">
        <w:rPr>
          <w:rFonts w:ascii="Arial" w:hAnsi="Arial" w:cs="Arial"/>
          <w:sz w:val="24"/>
          <w:szCs w:val="24"/>
        </w:rPr>
        <w:t>McNay</w:t>
      </w:r>
      <w:proofErr w:type="spellEnd"/>
      <w:r w:rsidRPr="00C06489">
        <w:rPr>
          <w:rFonts w:ascii="Arial" w:hAnsi="Arial" w:cs="Arial"/>
          <w:sz w:val="24"/>
          <w:szCs w:val="24"/>
        </w:rPr>
        <w:t xml:space="preserve">, 2014). </w:t>
      </w:r>
    </w:p>
    <w:p w14:paraId="5D52A02A" w14:textId="2AC87500" w:rsidR="00715EF8" w:rsidRPr="00C06489" w:rsidRDefault="00824253" w:rsidP="00E760AB">
      <w:pPr>
        <w:spacing w:line="480" w:lineRule="auto"/>
        <w:rPr>
          <w:rFonts w:ascii="Arial" w:hAnsi="Arial" w:cs="Arial"/>
          <w:color w:val="000000"/>
          <w:sz w:val="24"/>
          <w:szCs w:val="24"/>
        </w:rPr>
      </w:pPr>
      <w:r w:rsidRPr="00C06489">
        <w:rPr>
          <w:rFonts w:ascii="Arial" w:hAnsi="Arial" w:cs="Arial"/>
          <w:sz w:val="24"/>
          <w:szCs w:val="24"/>
        </w:rPr>
        <w:t xml:space="preserve">At ninety, </w:t>
      </w:r>
      <w:r w:rsidR="00715EF8" w:rsidRPr="00C06489">
        <w:rPr>
          <w:rFonts w:ascii="Arial" w:hAnsi="Arial" w:cs="Arial"/>
          <w:sz w:val="24"/>
          <w:szCs w:val="24"/>
        </w:rPr>
        <w:t xml:space="preserve">after some months weakened, Metzger was </w:t>
      </w:r>
      <w:r w:rsidRPr="00C06489">
        <w:rPr>
          <w:rFonts w:ascii="Arial" w:hAnsi="Arial" w:cs="Arial"/>
          <w:sz w:val="24"/>
          <w:szCs w:val="24"/>
        </w:rPr>
        <w:t>dy</w:t>
      </w:r>
      <w:r w:rsidR="00715EF8" w:rsidRPr="00C06489">
        <w:rPr>
          <w:rFonts w:ascii="Arial" w:hAnsi="Arial" w:cs="Arial"/>
          <w:sz w:val="24"/>
          <w:szCs w:val="24"/>
        </w:rPr>
        <w:t xml:space="preserve">ing, but still working. </w:t>
      </w:r>
      <w:r w:rsidR="003C2613" w:rsidRPr="00C06489">
        <w:rPr>
          <w:rFonts w:ascii="Arial" w:hAnsi="Arial" w:cs="Arial"/>
          <w:sz w:val="24"/>
          <w:szCs w:val="24"/>
        </w:rPr>
        <w:t xml:space="preserve">In </w:t>
      </w:r>
      <w:r w:rsidR="00103365">
        <w:rPr>
          <w:rFonts w:ascii="Arial" w:hAnsi="Arial" w:cs="Arial"/>
          <w:sz w:val="24"/>
          <w:szCs w:val="24"/>
        </w:rPr>
        <w:t>his</w:t>
      </w:r>
      <w:r w:rsidR="003C2613" w:rsidRPr="00C06489">
        <w:rPr>
          <w:rFonts w:ascii="Arial" w:hAnsi="Arial" w:cs="Arial"/>
          <w:sz w:val="24"/>
          <w:szCs w:val="24"/>
        </w:rPr>
        <w:t xml:space="preserve"> final days </w:t>
      </w:r>
      <w:r w:rsidR="00FA5655" w:rsidRPr="00C06489">
        <w:rPr>
          <w:rFonts w:ascii="Arial" w:hAnsi="Arial" w:cs="Arial"/>
          <w:sz w:val="24"/>
          <w:szCs w:val="24"/>
        </w:rPr>
        <w:t xml:space="preserve">long-time friend and colleague, </w:t>
      </w:r>
      <w:r w:rsidR="00DB7C74" w:rsidRPr="00C06489">
        <w:rPr>
          <w:rFonts w:ascii="Arial" w:hAnsi="Arial" w:cs="Arial"/>
          <w:sz w:val="24"/>
          <w:szCs w:val="24"/>
        </w:rPr>
        <w:t xml:space="preserve">Hans Ulrich Obrist, </w:t>
      </w:r>
      <w:r w:rsidR="00DB7C74" w:rsidRPr="00C06489">
        <w:rPr>
          <w:rFonts w:ascii="Arial" w:hAnsi="Arial" w:cs="Arial"/>
          <w:color w:val="auto"/>
          <w:sz w:val="24"/>
          <w:szCs w:val="24"/>
          <w:shd w:val="clear" w:color="auto" w:fill="FFFFFF"/>
        </w:rPr>
        <w:t xml:space="preserve">artistic director of London's Serpentine Galleries </w:t>
      </w:r>
      <w:r w:rsidR="00FA5655" w:rsidRPr="00C06489">
        <w:rPr>
          <w:rFonts w:ascii="Arial" w:hAnsi="Arial" w:cs="Arial"/>
          <w:color w:val="auto"/>
          <w:sz w:val="24"/>
          <w:szCs w:val="24"/>
        </w:rPr>
        <w:t>(Ellis-Peters</w:t>
      </w:r>
      <w:r w:rsidR="003A7A05" w:rsidRPr="00C06489">
        <w:rPr>
          <w:rFonts w:ascii="Arial" w:hAnsi="Arial" w:cs="Arial"/>
          <w:color w:val="auto"/>
          <w:sz w:val="24"/>
          <w:szCs w:val="24"/>
        </w:rPr>
        <w:t>e</w:t>
      </w:r>
      <w:r w:rsidR="00FA5655" w:rsidRPr="00C06489">
        <w:rPr>
          <w:rFonts w:ascii="Arial" w:hAnsi="Arial" w:cs="Arial"/>
          <w:color w:val="auto"/>
          <w:sz w:val="24"/>
          <w:szCs w:val="24"/>
        </w:rPr>
        <w:t>n, 2016)</w:t>
      </w:r>
      <w:r w:rsidR="003A7A05" w:rsidRPr="00C06489">
        <w:rPr>
          <w:rFonts w:ascii="Arial" w:hAnsi="Arial" w:cs="Arial"/>
          <w:color w:val="auto"/>
          <w:sz w:val="24"/>
          <w:szCs w:val="24"/>
        </w:rPr>
        <w:t>,</w:t>
      </w:r>
      <w:r w:rsidR="00FA5655" w:rsidRPr="00C06489">
        <w:rPr>
          <w:rFonts w:ascii="Arial" w:hAnsi="Arial" w:cs="Arial"/>
          <w:color w:val="auto"/>
          <w:sz w:val="24"/>
          <w:szCs w:val="24"/>
        </w:rPr>
        <w:t xml:space="preserve"> </w:t>
      </w:r>
      <w:r w:rsidR="00715EF8" w:rsidRPr="00C06489">
        <w:rPr>
          <w:rFonts w:ascii="Arial" w:hAnsi="Arial" w:cs="Arial"/>
          <w:color w:val="auto"/>
          <w:sz w:val="24"/>
          <w:szCs w:val="24"/>
        </w:rPr>
        <w:t xml:space="preserve">visited him. The artist, after exhorting Obrist </w:t>
      </w:r>
      <w:r w:rsidR="00715EF8" w:rsidRPr="00C06489">
        <w:rPr>
          <w:rFonts w:ascii="Arial" w:hAnsi="Arial" w:cs="Arial"/>
          <w:sz w:val="24"/>
          <w:szCs w:val="24"/>
        </w:rPr>
        <w:t xml:space="preserve">to </w:t>
      </w:r>
      <w:r w:rsidR="00787217" w:rsidRPr="00C06489">
        <w:rPr>
          <w:rFonts w:ascii="Arial" w:hAnsi="Arial" w:cs="Arial"/>
          <w:sz w:val="24"/>
          <w:szCs w:val="24"/>
        </w:rPr>
        <w:t>sustain his commitment to activism</w:t>
      </w:r>
      <w:r w:rsidR="00715EF8" w:rsidRPr="00C06489">
        <w:rPr>
          <w:rFonts w:ascii="Arial" w:hAnsi="Arial" w:cs="Arial"/>
          <w:sz w:val="24"/>
          <w:szCs w:val="24"/>
        </w:rPr>
        <w:t>, then</w:t>
      </w:r>
      <w:r w:rsidR="00484C4F">
        <w:rPr>
          <w:rFonts w:ascii="Arial" w:hAnsi="Arial" w:cs="Arial"/>
          <w:sz w:val="24"/>
          <w:szCs w:val="24"/>
        </w:rPr>
        <w:t>, recounts Obrist,</w:t>
      </w:r>
      <w:r w:rsidR="00715EF8" w:rsidRPr="00C06489">
        <w:rPr>
          <w:rFonts w:ascii="Arial" w:hAnsi="Arial" w:cs="Arial"/>
          <w:sz w:val="24"/>
          <w:szCs w:val="24"/>
        </w:rPr>
        <w:t xml:space="preserve"> “</w:t>
      </w:r>
      <w:r w:rsidR="00715EF8" w:rsidRPr="00C06489">
        <w:rPr>
          <w:rFonts w:ascii="Arial" w:hAnsi="Arial" w:cs="Arial"/>
          <w:color w:val="000000"/>
          <w:sz w:val="24"/>
          <w:szCs w:val="24"/>
        </w:rPr>
        <w:t>asked for a piece of paper, which he crumpled into his palm and for fifteen minutes moulded with his hands until it became this strange, beautiful sculpture, the very last work he created</w:t>
      </w:r>
      <w:r w:rsidR="002D1413" w:rsidRPr="00C06489">
        <w:rPr>
          <w:rFonts w:ascii="Arial" w:hAnsi="Arial" w:cs="Arial"/>
          <w:color w:val="000000"/>
          <w:sz w:val="24"/>
          <w:szCs w:val="24"/>
        </w:rPr>
        <w:t>,</w:t>
      </w:r>
      <w:r w:rsidR="00482DA8" w:rsidRPr="00C06489">
        <w:rPr>
          <w:rFonts w:ascii="Arial" w:hAnsi="Arial" w:cs="Arial"/>
          <w:color w:val="000000"/>
          <w:sz w:val="24"/>
          <w:szCs w:val="24"/>
        </w:rPr>
        <w:t>”</w:t>
      </w:r>
      <w:r w:rsidR="002D1413" w:rsidRPr="00C06489">
        <w:rPr>
          <w:rFonts w:ascii="Arial" w:hAnsi="Arial" w:cs="Arial"/>
          <w:color w:val="000000"/>
          <w:sz w:val="24"/>
          <w:szCs w:val="24"/>
        </w:rPr>
        <w:t xml:space="preserve"> adding</w:t>
      </w:r>
      <w:r w:rsidR="003F4F5E" w:rsidRPr="00C06489">
        <w:rPr>
          <w:rFonts w:ascii="Arial" w:hAnsi="Arial" w:cs="Arial"/>
          <w:color w:val="000000"/>
          <w:sz w:val="24"/>
          <w:szCs w:val="24"/>
        </w:rPr>
        <w:t xml:space="preserve"> with poignancy,</w:t>
      </w:r>
      <w:r w:rsidR="00715EF8" w:rsidRPr="00C06489">
        <w:rPr>
          <w:rFonts w:ascii="Arial" w:hAnsi="Arial" w:cs="Arial"/>
          <w:color w:val="000000"/>
          <w:sz w:val="24"/>
          <w:szCs w:val="24"/>
        </w:rPr>
        <w:t xml:space="preserve"> “Watching him work, it could have been 1959” (Obrist, 2017)</w:t>
      </w:r>
      <w:r w:rsidR="00ED2DDE" w:rsidRPr="00C06489">
        <w:rPr>
          <w:rFonts w:ascii="Arial" w:hAnsi="Arial" w:cs="Arial"/>
          <w:color w:val="000000"/>
          <w:sz w:val="24"/>
          <w:szCs w:val="24"/>
        </w:rPr>
        <w:t>.</w:t>
      </w:r>
    </w:p>
    <w:p w14:paraId="6E6670F7" w14:textId="77777777" w:rsidR="005774A7" w:rsidRDefault="008C6101" w:rsidP="005774A7">
      <w:pPr>
        <w:keepNext/>
        <w:spacing w:line="480" w:lineRule="auto"/>
      </w:pPr>
      <w:r w:rsidRPr="00C06489">
        <w:rPr>
          <w:rFonts w:ascii="Arial" w:hAnsi="Arial" w:cs="Arial"/>
          <w:noProof/>
          <w:sz w:val="24"/>
          <w:szCs w:val="24"/>
          <w:lang w:eastAsia="en-GB"/>
        </w:rPr>
        <w:lastRenderedPageBreak/>
        <w:drawing>
          <wp:inline distT="0" distB="0" distL="0" distR="0" wp14:anchorId="70E00652" wp14:editId="727F90CC">
            <wp:extent cx="5731510" cy="57315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member Nature JPG.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6B08B50E" w14:textId="5E70306A" w:rsidR="005774A7" w:rsidRDefault="005774A7" w:rsidP="005774A7">
      <w:pPr>
        <w:pStyle w:val="Caption"/>
      </w:pPr>
      <w:r>
        <w:t xml:space="preserve">Figure </w:t>
      </w:r>
      <w:r w:rsidR="00424741">
        <w:t>6</w:t>
      </w:r>
      <w:r w:rsidR="00BC6A5F">
        <w:t xml:space="preserve">: </w:t>
      </w:r>
      <w:r w:rsidR="00424741">
        <w:t xml:space="preserve"> </w:t>
      </w:r>
      <w:r w:rsidRPr="00B67307">
        <w:t>Screenshot of a drawing by Gustav Metzger, as it appeared on Hans Ulrich Obrist’s Instagram account, March 2017</w:t>
      </w:r>
      <w:r w:rsidR="000224B5">
        <w:t>.</w:t>
      </w:r>
    </w:p>
    <w:p w14:paraId="6EFE3C31" w14:textId="5F5D8FF1" w:rsidR="00715EF8" w:rsidRPr="00C06489" w:rsidRDefault="00392DCE" w:rsidP="00E760AB">
      <w:pPr>
        <w:shd w:val="clear" w:color="auto" w:fill="FFFFFF"/>
        <w:spacing w:before="100" w:beforeAutospacing="1" w:after="100" w:afterAutospacing="1" w:line="480" w:lineRule="auto"/>
        <w:rPr>
          <w:rFonts w:ascii="Arial" w:hAnsi="Arial" w:cs="Arial"/>
          <w:sz w:val="24"/>
          <w:szCs w:val="24"/>
        </w:rPr>
      </w:pPr>
      <w:r w:rsidRPr="00C06489">
        <w:rPr>
          <w:rFonts w:ascii="Arial" w:eastAsia="Times New Roman" w:hAnsi="Arial" w:cs="Arial"/>
          <w:b/>
          <w:color w:val="000000"/>
          <w:sz w:val="24"/>
          <w:szCs w:val="24"/>
          <w:lang w:eastAsia="en-GB"/>
        </w:rPr>
        <w:t xml:space="preserve">Metzger’s three </w:t>
      </w:r>
      <w:r w:rsidR="00150854" w:rsidRPr="00C06489">
        <w:rPr>
          <w:rFonts w:ascii="Arial" w:eastAsia="Times New Roman" w:hAnsi="Arial" w:cs="Arial"/>
          <w:b/>
          <w:color w:val="000000"/>
          <w:sz w:val="24"/>
          <w:szCs w:val="24"/>
          <w:lang w:eastAsia="en-GB"/>
        </w:rPr>
        <w:t>Auto-destructive art</w:t>
      </w:r>
      <w:r w:rsidRPr="00C06489">
        <w:rPr>
          <w:rFonts w:ascii="Arial" w:eastAsia="Times New Roman" w:hAnsi="Arial" w:cs="Arial"/>
          <w:b/>
          <w:color w:val="000000"/>
          <w:sz w:val="24"/>
          <w:szCs w:val="24"/>
          <w:lang w:eastAsia="en-GB"/>
        </w:rPr>
        <w:t xml:space="preserve"> manifestoes</w:t>
      </w:r>
      <w:r w:rsidRPr="00C06489">
        <w:rPr>
          <w:rFonts w:ascii="Arial" w:eastAsia="Times New Roman" w:hAnsi="Arial" w:cs="Arial"/>
          <w:color w:val="000000"/>
          <w:sz w:val="24"/>
          <w:szCs w:val="24"/>
          <w:lang w:eastAsia="en-GB"/>
        </w:rPr>
        <w:t xml:space="preserve">, published between 1959 and 1961, constituted a statement of intent specifying degrees of process control that from that point would inform his practice and shape perceptions of his art but far from confining him propelled </w:t>
      </w:r>
      <w:r w:rsidR="006C3BE1">
        <w:rPr>
          <w:rFonts w:ascii="Arial" w:eastAsia="Times New Roman" w:hAnsi="Arial" w:cs="Arial"/>
          <w:color w:val="000000"/>
          <w:sz w:val="24"/>
          <w:szCs w:val="24"/>
          <w:lang w:eastAsia="en-GB"/>
        </w:rPr>
        <w:t xml:space="preserve">him </w:t>
      </w:r>
      <w:r w:rsidR="00923227">
        <w:rPr>
          <w:rFonts w:ascii="Arial" w:eastAsia="Times New Roman" w:hAnsi="Arial" w:cs="Arial"/>
          <w:color w:val="000000"/>
          <w:sz w:val="24"/>
          <w:szCs w:val="24"/>
          <w:lang w:eastAsia="en-GB"/>
        </w:rPr>
        <w:t>through</w:t>
      </w:r>
      <w:r w:rsidRPr="00C06489">
        <w:rPr>
          <w:rFonts w:ascii="Arial" w:eastAsia="Times New Roman" w:hAnsi="Arial" w:cs="Arial"/>
          <w:color w:val="000000"/>
          <w:sz w:val="24"/>
          <w:szCs w:val="24"/>
          <w:lang w:eastAsia="en-GB"/>
        </w:rPr>
        <w:t xml:space="preserve"> imaginative thresholds</w:t>
      </w:r>
      <w:r w:rsidR="00A5101C" w:rsidRPr="00C06489">
        <w:rPr>
          <w:rFonts w:ascii="Arial" w:eastAsia="Times New Roman" w:hAnsi="Arial" w:cs="Arial"/>
          <w:color w:val="000000"/>
          <w:sz w:val="24"/>
          <w:szCs w:val="24"/>
          <w:lang w:eastAsia="en-GB"/>
        </w:rPr>
        <w:t xml:space="preserve"> (O’Brien, 2009</w:t>
      </w:r>
      <w:r w:rsidR="00857F33" w:rsidRPr="00C06489">
        <w:rPr>
          <w:rFonts w:ascii="Arial" w:eastAsia="Times New Roman" w:hAnsi="Arial" w:cs="Arial"/>
          <w:color w:val="000000"/>
          <w:sz w:val="24"/>
          <w:szCs w:val="24"/>
          <w:lang w:eastAsia="en-GB"/>
        </w:rPr>
        <w:t>: 33-4</w:t>
      </w:r>
      <w:r w:rsidR="00A5101C" w:rsidRPr="00C06489">
        <w:rPr>
          <w:rFonts w:ascii="Arial" w:eastAsia="Times New Roman" w:hAnsi="Arial" w:cs="Arial"/>
          <w:color w:val="000000"/>
          <w:sz w:val="24"/>
          <w:szCs w:val="24"/>
          <w:lang w:eastAsia="en-GB"/>
        </w:rPr>
        <w:t>)</w:t>
      </w:r>
      <w:r w:rsidRPr="00C06489">
        <w:rPr>
          <w:rFonts w:ascii="Arial" w:eastAsia="Times New Roman" w:hAnsi="Arial" w:cs="Arial"/>
          <w:color w:val="000000"/>
          <w:sz w:val="24"/>
          <w:szCs w:val="24"/>
          <w:lang w:eastAsia="en-GB"/>
        </w:rPr>
        <w:t xml:space="preserve">. A bag of rubbish that was part of an installation he exhibited at the Tate in 2004 </w:t>
      </w:r>
      <w:r w:rsidRPr="00C06489">
        <w:rPr>
          <w:rFonts w:ascii="Arial" w:eastAsia="Times New Roman" w:hAnsi="Arial" w:cs="Arial"/>
          <w:color w:val="000000"/>
          <w:sz w:val="24"/>
          <w:szCs w:val="24"/>
          <w:lang w:eastAsia="en-GB"/>
        </w:rPr>
        <w:lastRenderedPageBreak/>
        <w:t xml:space="preserve">provides a comical metaphor for a body of work fulfilling its auto-destructive destiny. Yet this story points to a man whose life was itself rootless and inherently unpredictable. Having been saved from the base manifestations of humanity, he was driven by a powerful urge to help save humanity from itself.  With Metzger, place and placelessness was not a theory or practice, it was his very nature and foundation of his worldview. A futurist afraid of the future, his work became a rebuke to complacency and neutrality: for Metzger there was always something at stake. His 2009 work, </w:t>
      </w:r>
      <w:r w:rsidRPr="00C06489">
        <w:rPr>
          <w:rFonts w:ascii="Arial" w:eastAsia="Times New Roman" w:hAnsi="Arial" w:cs="Arial"/>
          <w:i/>
          <w:color w:val="000000"/>
          <w:sz w:val="24"/>
          <w:szCs w:val="24"/>
          <w:lang w:eastAsia="en-GB"/>
        </w:rPr>
        <w:t>Flailing Trees</w:t>
      </w:r>
      <w:r w:rsidRPr="00C06489">
        <w:rPr>
          <w:rFonts w:ascii="Arial" w:eastAsia="Times New Roman" w:hAnsi="Arial" w:cs="Arial"/>
          <w:color w:val="000000"/>
          <w:sz w:val="24"/>
          <w:szCs w:val="24"/>
          <w:lang w:eastAsia="en-GB"/>
        </w:rPr>
        <w:t xml:space="preserve">, typified a pure yet perverse evocation of </w:t>
      </w:r>
      <w:r w:rsidR="005E393A">
        <w:rPr>
          <w:rFonts w:ascii="Arial" w:eastAsia="Times New Roman" w:hAnsi="Arial" w:cs="Arial"/>
          <w:color w:val="000000"/>
          <w:sz w:val="24"/>
          <w:szCs w:val="24"/>
          <w:lang w:eastAsia="en-GB"/>
        </w:rPr>
        <w:t>our</w:t>
      </w:r>
      <w:r w:rsidRPr="00C06489">
        <w:rPr>
          <w:rFonts w:ascii="Arial" w:eastAsia="Times New Roman" w:hAnsi="Arial" w:cs="Arial"/>
          <w:color w:val="000000"/>
          <w:sz w:val="24"/>
          <w:szCs w:val="24"/>
          <w:lang w:eastAsia="en-GB"/>
        </w:rPr>
        <w:t xml:space="preserve"> species’ abuse of the planet. If only because it can seem pervasive in spirit but absent in matter, his influence can be hard to determine, but it is everywhere in art</w:t>
      </w:r>
      <w:r w:rsidR="003D2A67">
        <w:rPr>
          <w:rFonts w:ascii="Arial" w:eastAsia="Times New Roman" w:hAnsi="Arial" w:cs="Arial"/>
          <w:color w:val="000000"/>
          <w:sz w:val="24"/>
          <w:szCs w:val="24"/>
          <w:lang w:eastAsia="en-GB"/>
        </w:rPr>
        <w:t xml:space="preserve">, </w:t>
      </w:r>
      <w:r w:rsidRPr="00C06489">
        <w:rPr>
          <w:rFonts w:ascii="Arial" w:hAnsi="Arial" w:cs="Arial"/>
          <w:color w:val="222222"/>
          <w:sz w:val="24"/>
          <w:szCs w:val="24"/>
          <w:shd w:val="clear" w:color="auto" w:fill="FFFFFF"/>
        </w:rPr>
        <w:t>commanding respect in equal measure from those who knew</w:t>
      </w:r>
      <w:r w:rsidR="003D2A67">
        <w:rPr>
          <w:rFonts w:ascii="Arial" w:hAnsi="Arial" w:cs="Arial"/>
          <w:color w:val="222222"/>
          <w:sz w:val="24"/>
          <w:szCs w:val="24"/>
          <w:shd w:val="clear" w:color="auto" w:fill="FFFFFF"/>
        </w:rPr>
        <w:t xml:space="preserve"> and</w:t>
      </w:r>
      <w:r w:rsidRPr="00C06489">
        <w:rPr>
          <w:rFonts w:ascii="Arial" w:hAnsi="Arial" w:cs="Arial"/>
          <w:color w:val="222222"/>
          <w:sz w:val="24"/>
          <w:szCs w:val="24"/>
          <w:shd w:val="clear" w:color="auto" w:fill="FFFFFF"/>
        </w:rPr>
        <w:t xml:space="preserve"> worked with</w:t>
      </w:r>
      <w:r w:rsidR="003D2A67">
        <w:rPr>
          <w:rFonts w:ascii="Arial" w:hAnsi="Arial" w:cs="Arial"/>
          <w:color w:val="222222"/>
          <w:sz w:val="24"/>
          <w:szCs w:val="24"/>
          <w:shd w:val="clear" w:color="auto" w:fill="FFFFFF"/>
        </w:rPr>
        <w:t xml:space="preserve"> him</w:t>
      </w:r>
      <w:r w:rsidRPr="00C06489">
        <w:rPr>
          <w:rFonts w:ascii="Arial" w:hAnsi="Arial" w:cs="Arial"/>
          <w:color w:val="222222"/>
          <w:sz w:val="24"/>
          <w:szCs w:val="24"/>
          <w:shd w:val="clear" w:color="auto" w:fill="FFFFFF"/>
        </w:rPr>
        <w:t>, carry</w:t>
      </w:r>
      <w:r w:rsidR="003D2A67">
        <w:rPr>
          <w:rFonts w:ascii="Arial" w:hAnsi="Arial" w:cs="Arial"/>
          <w:color w:val="222222"/>
          <w:sz w:val="24"/>
          <w:szCs w:val="24"/>
          <w:shd w:val="clear" w:color="auto" w:fill="FFFFFF"/>
        </w:rPr>
        <w:t>ing</w:t>
      </w:r>
      <w:r w:rsidRPr="00C06489">
        <w:rPr>
          <w:rFonts w:ascii="Arial" w:hAnsi="Arial" w:cs="Arial"/>
          <w:color w:val="222222"/>
          <w:sz w:val="24"/>
          <w:szCs w:val="24"/>
          <w:shd w:val="clear" w:color="auto" w:fill="FFFFFF"/>
        </w:rPr>
        <w:t xml:space="preserve"> forward how </w:t>
      </w:r>
      <w:r w:rsidR="003D2A67">
        <w:rPr>
          <w:rFonts w:ascii="Arial" w:hAnsi="Arial" w:cs="Arial"/>
          <w:color w:val="222222"/>
          <w:sz w:val="24"/>
          <w:szCs w:val="24"/>
          <w:shd w:val="clear" w:color="auto" w:fill="FFFFFF"/>
        </w:rPr>
        <w:t>he inspired them</w:t>
      </w:r>
      <w:r w:rsidRPr="00C06489">
        <w:rPr>
          <w:rFonts w:ascii="Arial" w:hAnsi="Arial" w:cs="Arial"/>
          <w:color w:val="222222"/>
          <w:sz w:val="24"/>
          <w:szCs w:val="24"/>
          <w:shd w:val="clear" w:color="auto" w:fill="FFFFFF"/>
        </w:rPr>
        <w:t>.</w:t>
      </w:r>
    </w:p>
    <w:p w14:paraId="0158BA4A" w14:textId="77777777" w:rsidR="00CD3AA9" w:rsidRDefault="00CD3AA9">
      <w:pPr>
        <w:rPr>
          <w:rFonts w:ascii="Arial" w:hAnsi="Arial" w:cs="Arial"/>
          <w:b/>
          <w:sz w:val="24"/>
          <w:szCs w:val="24"/>
        </w:rPr>
      </w:pPr>
      <w:r>
        <w:rPr>
          <w:rFonts w:ascii="Arial" w:hAnsi="Arial" w:cs="Arial"/>
          <w:b/>
          <w:sz w:val="24"/>
          <w:szCs w:val="24"/>
        </w:rPr>
        <w:br w:type="page"/>
      </w:r>
    </w:p>
    <w:p w14:paraId="2A580BCE" w14:textId="368AAE97" w:rsidR="00715EF8" w:rsidRDefault="00715EF8" w:rsidP="00E760AB">
      <w:pPr>
        <w:spacing w:line="480" w:lineRule="auto"/>
        <w:rPr>
          <w:rFonts w:ascii="Arial" w:hAnsi="Arial" w:cs="Arial"/>
          <w:b/>
          <w:sz w:val="24"/>
          <w:szCs w:val="24"/>
        </w:rPr>
      </w:pPr>
      <w:r w:rsidRPr="00C06489">
        <w:rPr>
          <w:rFonts w:ascii="Arial" w:hAnsi="Arial" w:cs="Arial"/>
          <w:b/>
          <w:sz w:val="24"/>
          <w:szCs w:val="24"/>
        </w:rPr>
        <w:lastRenderedPageBreak/>
        <w:t>CONCLUSION</w:t>
      </w:r>
    </w:p>
    <w:p w14:paraId="1773D33A" w14:textId="559835B1" w:rsidR="00F81B9A" w:rsidRPr="00F81B9A" w:rsidRDefault="00F81B9A" w:rsidP="004B7573">
      <w:pPr>
        <w:spacing w:line="480" w:lineRule="auto"/>
        <w:rPr>
          <w:rFonts w:ascii="Arial" w:hAnsi="Arial" w:cs="Arial"/>
          <w:sz w:val="24"/>
          <w:szCs w:val="24"/>
        </w:rPr>
      </w:pPr>
      <w:r w:rsidRPr="00F81B9A">
        <w:rPr>
          <w:rFonts w:ascii="Arial" w:hAnsi="Arial" w:cs="Arial"/>
          <w:sz w:val="24"/>
          <w:szCs w:val="24"/>
        </w:rPr>
        <w:t>Gustav Metzger</w:t>
      </w:r>
      <w:r>
        <w:rPr>
          <w:rFonts w:ascii="Arial" w:hAnsi="Arial" w:cs="Arial"/>
          <w:sz w:val="24"/>
          <w:szCs w:val="24"/>
        </w:rPr>
        <w:t xml:space="preserve"> was, amongst </w:t>
      </w:r>
      <w:r w:rsidR="00CC5818">
        <w:rPr>
          <w:rFonts w:ascii="Arial" w:hAnsi="Arial" w:cs="Arial"/>
          <w:sz w:val="24"/>
          <w:szCs w:val="24"/>
        </w:rPr>
        <w:t xml:space="preserve">the </w:t>
      </w:r>
      <w:r>
        <w:rPr>
          <w:rFonts w:ascii="Arial" w:hAnsi="Arial" w:cs="Arial"/>
          <w:sz w:val="24"/>
          <w:szCs w:val="24"/>
        </w:rPr>
        <w:t>many other t</w:t>
      </w:r>
      <w:r w:rsidR="0066129C">
        <w:rPr>
          <w:rFonts w:ascii="Arial" w:hAnsi="Arial" w:cs="Arial"/>
          <w:sz w:val="24"/>
          <w:szCs w:val="24"/>
        </w:rPr>
        <w:t>hing</w:t>
      </w:r>
      <w:r>
        <w:rPr>
          <w:rFonts w:ascii="Arial" w:hAnsi="Arial" w:cs="Arial"/>
          <w:sz w:val="24"/>
          <w:szCs w:val="24"/>
        </w:rPr>
        <w:t xml:space="preserve">s enumerated above, a survivor. Though he survived it vicariously, not, literally, of the Holocaust. No, Metzger was foremost a survivor of himself. </w:t>
      </w:r>
      <w:r w:rsidR="00297BCB">
        <w:rPr>
          <w:rFonts w:ascii="Arial" w:hAnsi="Arial" w:cs="Arial"/>
          <w:sz w:val="24"/>
          <w:szCs w:val="24"/>
        </w:rPr>
        <w:t>Mired in an aesthetic of undoing and ruination, t</w:t>
      </w:r>
      <w:r>
        <w:rPr>
          <w:rFonts w:ascii="Arial" w:hAnsi="Arial" w:cs="Arial"/>
          <w:sz w:val="24"/>
          <w:szCs w:val="24"/>
        </w:rPr>
        <w:t>he sublimity of his work is</w:t>
      </w:r>
      <w:r w:rsidR="00D9448C">
        <w:rPr>
          <w:rFonts w:ascii="Arial" w:hAnsi="Arial" w:cs="Arial"/>
          <w:sz w:val="24"/>
          <w:szCs w:val="24"/>
        </w:rPr>
        <w:t xml:space="preserve"> subtle</w:t>
      </w:r>
      <w:r w:rsidR="00C65851">
        <w:rPr>
          <w:rFonts w:ascii="Arial" w:hAnsi="Arial" w:cs="Arial"/>
          <w:sz w:val="24"/>
          <w:szCs w:val="24"/>
        </w:rPr>
        <w:t xml:space="preserve"> (</w:t>
      </w:r>
      <w:proofErr w:type="spellStart"/>
      <w:r w:rsidR="00C65851">
        <w:rPr>
          <w:rFonts w:ascii="Arial" w:hAnsi="Arial" w:cs="Arial"/>
          <w:sz w:val="24"/>
          <w:szCs w:val="24"/>
        </w:rPr>
        <w:t>Ciuffi</w:t>
      </w:r>
      <w:proofErr w:type="spellEnd"/>
      <w:r w:rsidR="00C65851">
        <w:rPr>
          <w:rFonts w:ascii="Arial" w:hAnsi="Arial" w:cs="Arial"/>
          <w:sz w:val="24"/>
          <w:szCs w:val="24"/>
        </w:rPr>
        <w:t>, 2009)</w:t>
      </w:r>
      <w:r>
        <w:rPr>
          <w:rFonts w:ascii="Arial" w:hAnsi="Arial" w:cs="Arial"/>
          <w:sz w:val="24"/>
          <w:szCs w:val="24"/>
        </w:rPr>
        <w:t xml:space="preserve">. His was a life of implication, </w:t>
      </w:r>
      <w:r w:rsidR="00297BCB">
        <w:rPr>
          <w:rFonts w:ascii="Arial" w:hAnsi="Arial" w:cs="Arial"/>
          <w:sz w:val="24"/>
          <w:szCs w:val="24"/>
        </w:rPr>
        <w:t xml:space="preserve">and </w:t>
      </w:r>
      <w:r w:rsidR="00713981">
        <w:rPr>
          <w:rFonts w:ascii="Arial" w:hAnsi="Arial" w:cs="Arial"/>
          <w:sz w:val="24"/>
          <w:szCs w:val="24"/>
        </w:rPr>
        <w:t>of</w:t>
      </w:r>
      <w:r>
        <w:rPr>
          <w:rFonts w:ascii="Arial" w:hAnsi="Arial" w:cs="Arial"/>
          <w:sz w:val="24"/>
          <w:szCs w:val="24"/>
        </w:rPr>
        <w:t xml:space="preserve"> implicate order, legible to the intellect by enshrouded signs. His instinct to survive an art world he felt hostile to </w:t>
      </w:r>
      <w:r w:rsidR="00713981">
        <w:rPr>
          <w:rFonts w:ascii="Arial" w:hAnsi="Arial" w:cs="Arial"/>
          <w:sz w:val="24"/>
          <w:szCs w:val="24"/>
        </w:rPr>
        <w:t xml:space="preserve">and </w:t>
      </w:r>
      <w:r>
        <w:rPr>
          <w:rFonts w:ascii="Arial" w:hAnsi="Arial" w:cs="Arial"/>
          <w:sz w:val="24"/>
          <w:szCs w:val="24"/>
        </w:rPr>
        <w:t xml:space="preserve">his moral stance drove him to make </w:t>
      </w:r>
      <w:r w:rsidR="00465A95">
        <w:rPr>
          <w:rFonts w:ascii="Arial" w:hAnsi="Arial" w:cs="Arial"/>
          <w:sz w:val="24"/>
          <w:szCs w:val="24"/>
        </w:rPr>
        <w:t xml:space="preserve">caustic, cryptic </w:t>
      </w:r>
      <w:r>
        <w:rPr>
          <w:rFonts w:ascii="Arial" w:hAnsi="Arial" w:cs="Arial"/>
          <w:sz w:val="24"/>
          <w:szCs w:val="24"/>
        </w:rPr>
        <w:t xml:space="preserve">statements. A man seemingly afraid of being forgotten, who yet strove to </w:t>
      </w:r>
      <w:r w:rsidR="00040FF0">
        <w:rPr>
          <w:rFonts w:ascii="Arial" w:hAnsi="Arial" w:cs="Arial"/>
          <w:sz w:val="24"/>
          <w:szCs w:val="24"/>
        </w:rPr>
        <w:t xml:space="preserve">depersonalise </w:t>
      </w:r>
      <w:r>
        <w:rPr>
          <w:rFonts w:ascii="Arial" w:hAnsi="Arial" w:cs="Arial"/>
          <w:sz w:val="24"/>
          <w:szCs w:val="24"/>
        </w:rPr>
        <w:t>his public image and work, his</w:t>
      </w:r>
      <w:r w:rsidR="00713981">
        <w:rPr>
          <w:rFonts w:ascii="Arial" w:hAnsi="Arial" w:cs="Arial"/>
          <w:sz w:val="24"/>
          <w:szCs w:val="24"/>
        </w:rPr>
        <w:t xml:space="preserve"> expression</w:t>
      </w:r>
      <w:r>
        <w:rPr>
          <w:rFonts w:ascii="Arial" w:hAnsi="Arial" w:cs="Arial"/>
          <w:sz w:val="24"/>
          <w:szCs w:val="24"/>
        </w:rPr>
        <w:t xml:space="preserve"> of the famous post-Holocaust caution “Never forget” </w:t>
      </w:r>
      <w:r w:rsidR="00713981">
        <w:rPr>
          <w:rFonts w:ascii="Arial" w:hAnsi="Arial" w:cs="Arial"/>
          <w:sz w:val="24"/>
          <w:szCs w:val="24"/>
        </w:rPr>
        <w:t xml:space="preserve">materialised </w:t>
      </w:r>
      <w:r w:rsidR="00297BCB">
        <w:rPr>
          <w:rFonts w:ascii="Arial" w:hAnsi="Arial" w:cs="Arial"/>
          <w:sz w:val="24"/>
          <w:szCs w:val="24"/>
        </w:rPr>
        <w:t xml:space="preserve">in his art </w:t>
      </w:r>
      <w:r w:rsidR="00713981">
        <w:rPr>
          <w:rFonts w:ascii="Arial" w:hAnsi="Arial" w:cs="Arial"/>
          <w:sz w:val="24"/>
          <w:szCs w:val="24"/>
        </w:rPr>
        <w:t xml:space="preserve">as </w:t>
      </w:r>
      <w:r w:rsidR="00C734DF">
        <w:rPr>
          <w:rFonts w:ascii="Arial" w:hAnsi="Arial" w:cs="Arial"/>
          <w:sz w:val="24"/>
          <w:szCs w:val="24"/>
        </w:rPr>
        <w:t xml:space="preserve">a moving centre of witnessing. He witnessed the Nazis, as a child witnessed their handiwork in his native Nuremberg, and in due course arrived at a sense of moral obligation to witness – as many Holocaust survivors did, in a multitude of ways – the </w:t>
      </w:r>
      <w:r w:rsidR="00297BCB">
        <w:rPr>
          <w:rFonts w:ascii="Arial" w:hAnsi="Arial" w:cs="Arial"/>
          <w:sz w:val="24"/>
          <w:szCs w:val="24"/>
        </w:rPr>
        <w:t>historical</w:t>
      </w:r>
      <w:r w:rsidR="00C734DF">
        <w:rPr>
          <w:rFonts w:ascii="Arial" w:hAnsi="Arial" w:cs="Arial"/>
          <w:sz w:val="24"/>
          <w:szCs w:val="24"/>
        </w:rPr>
        <w:t xml:space="preserve">, present and possible future folly of mankind. Diminutive, </w:t>
      </w:r>
      <w:r w:rsidR="00713981">
        <w:rPr>
          <w:rFonts w:ascii="Arial" w:hAnsi="Arial" w:cs="Arial"/>
          <w:sz w:val="24"/>
          <w:szCs w:val="24"/>
        </w:rPr>
        <w:t xml:space="preserve">unadorned, </w:t>
      </w:r>
      <w:r w:rsidR="00C734DF">
        <w:rPr>
          <w:rFonts w:ascii="Arial" w:hAnsi="Arial" w:cs="Arial"/>
          <w:sz w:val="24"/>
          <w:szCs w:val="24"/>
        </w:rPr>
        <w:t>deceptive</w:t>
      </w:r>
      <w:r w:rsidR="00677EA2">
        <w:rPr>
          <w:rFonts w:ascii="Arial" w:hAnsi="Arial" w:cs="Arial"/>
          <w:sz w:val="24"/>
          <w:szCs w:val="24"/>
        </w:rPr>
        <w:t>ly</w:t>
      </w:r>
      <w:r w:rsidR="00C734DF">
        <w:rPr>
          <w:rFonts w:ascii="Arial" w:hAnsi="Arial" w:cs="Arial"/>
          <w:sz w:val="24"/>
          <w:szCs w:val="24"/>
        </w:rPr>
        <w:t xml:space="preserve"> iconoclas</w:t>
      </w:r>
      <w:r w:rsidR="00677EA2">
        <w:rPr>
          <w:rFonts w:ascii="Arial" w:hAnsi="Arial" w:cs="Arial"/>
          <w:sz w:val="24"/>
          <w:szCs w:val="24"/>
        </w:rPr>
        <w:t>tic</w:t>
      </w:r>
      <w:r w:rsidR="00C734DF">
        <w:rPr>
          <w:rFonts w:ascii="Arial" w:hAnsi="Arial" w:cs="Arial"/>
          <w:sz w:val="24"/>
          <w:szCs w:val="24"/>
        </w:rPr>
        <w:t xml:space="preserve">, Metzger made art worthy of capturing life and the living as ghosts of the dead.  In the literal sense, what is spiritual and what is material is easy to distinguish: the spiritual is that which is not matter. Metzger apprehended this and </w:t>
      </w:r>
      <w:r w:rsidR="00297BCB">
        <w:rPr>
          <w:rFonts w:ascii="Arial" w:hAnsi="Arial" w:cs="Arial"/>
          <w:sz w:val="24"/>
          <w:szCs w:val="24"/>
        </w:rPr>
        <w:t>seiz</w:t>
      </w:r>
      <w:r w:rsidR="00C734DF">
        <w:rPr>
          <w:rFonts w:ascii="Arial" w:hAnsi="Arial" w:cs="Arial"/>
          <w:sz w:val="24"/>
          <w:szCs w:val="24"/>
        </w:rPr>
        <w:t xml:space="preserve">ed it with a passion. He was not </w:t>
      </w:r>
      <w:r w:rsidR="004B6357">
        <w:rPr>
          <w:rFonts w:ascii="Arial" w:hAnsi="Arial" w:cs="Arial"/>
          <w:sz w:val="24"/>
          <w:szCs w:val="24"/>
        </w:rPr>
        <w:t>religious but</w:t>
      </w:r>
      <w:r w:rsidR="00C734DF">
        <w:rPr>
          <w:rFonts w:ascii="Arial" w:hAnsi="Arial" w:cs="Arial"/>
          <w:sz w:val="24"/>
          <w:szCs w:val="24"/>
        </w:rPr>
        <w:t xml:space="preserve"> had a religion</w:t>
      </w:r>
      <w:r w:rsidR="004B6357">
        <w:rPr>
          <w:rFonts w:ascii="Arial" w:hAnsi="Arial" w:cs="Arial"/>
          <w:sz w:val="24"/>
          <w:szCs w:val="24"/>
        </w:rPr>
        <w:t>. A</w:t>
      </w:r>
      <w:r w:rsidR="004D036C">
        <w:rPr>
          <w:rFonts w:ascii="Arial" w:hAnsi="Arial" w:cs="Arial"/>
          <w:sz w:val="24"/>
          <w:szCs w:val="24"/>
        </w:rPr>
        <w:t>rt</w:t>
      </w:r>
      <w:r w:rsidR="00C734DF">
        <w:rPr>
          <w:rFonts w:ascii="Arial" w:hAnsi="Arial" w:cs="Arial"/>
          <w:sz w:val="24"/>
          <w:szCs w:val="24"/>
        </w:rPr>
        <w:t xml:space="preserve">. </w:t>
      </w:r>
      <w:r w:rsidR="004B6357">
        <w:rPr>
          <w:rFonts w:ascii="Arial" w:hAnsi="Arial" w:cs="Arial"/>
          <w:sz w:val="24"/>
          <w:szCs w:val="24"/>
        </w:rPr>
        <w:t>B</w:t>
      </w:r>
      <w:r w:rsidR="00C734DF">
        <w:rPr>
          <w:rFonts w:ascii="Arial" w:hAnsi="Arial" w:cs="Arial"/>
          <w:sz w:val="24"/>
          <w:szCs w:val="24"/>
        </w:rPr>
        <w:t>eliev</w:t>
      </w:r>
      <w:r w:rsidR="004B6357">
        <w:rPr>
          <w:rFonts w:ascii="Arial" w:hAnsi="Arial" w:cs="Arial"/>
          <w:sz w:val="24"/>
          <w:szCs w:val="24"/>
        </w:rPr>
        <w:t>ing</w:t>
      </w:r>
      <w:r w:rsidR="004D036C">
        <w:rPr>
          <w:rFonts w:ascii="Arial" w:hAnsi="Arial" w:cs="Arial"/>
          <w:sz w:val="24"/>
          <w:szCs w:val="24"/>
        </w:rPr>
        <w:t xml:space="preserve"> </w:t>
      </w:r>
      <w:r w:rsidR="004B6357">
        <w:rPr>
          <w:rFonts w:ascii="Arial" w:hAnsi="Arial" w:cs="Arial"/>
          <w:sz w:val="24"/>
          <w:szCs w:val="24"/>
        </w:rPr>
        <w:t>in and</w:t>
      </w:r>
      <w:r w:rsidR="00C734DF">
        <w:rPr>
          <w:rFonts w:ascii="Arial" w:hAnsi="Arial" w:cs="Arial"/>
          <w:sz w:val="24"/>
          <w:szCs w:val="24"/>
        </w:rPr>
        <w:t xml:space="preserve"> proselytis</w:t>
      </w:r>
      <w:r w:rsidR="004B6357">
        <w:rPr>
          <w:rFonts w:ascii="Arial" w:hAnsi="Arial" w:cs="Arial"/>
          <w:sz w:val="24"/>
          <w:szCs w:val="24"/>
        </w:rPr>
        <w:t>ing</w:t>
      </w:r>
      <w:r w:rsidR="00C734DF">
        <w:rPr>
          <w:rFonts w:ascii="Arial" w:hAnsi="Arial" w:cs="Arial"/>
          <w:sz w:val="24"/>
          <w:szCs w:val="24"/>
        </w:rPr>
        <w:t xml:space="preserve"> its po</w:t>
      </w:r>
      <w:r w:rsidR="00713981">
        <w:rPr>
          <w:rFonts w:ascii="Arial" w:hAnsi="Arial" w:cs="Arial"/>
          <w:sz w:val="24"/>
          <w:szCs w:val="24"/>
        </w:rPr>
        <w:t>wer</w:t>
      </w:r>
      <w:r w:rsidR="00C734DF">
        <w:rPr>
          <w:rFonts w:ascii="Arial" w:hAnsi="Arial" w:cs="Arial"/>
          <w:sz w:val="24"/>
          <w:szCs w:val="24"/>
        </w:rPr>
        <w:t xml:space="preserve"> to change the world</w:t>
      </w:r>
      <w:r w:rsidR="004B6357">
        <w:rPr>
          <w:rFonts w:ascii="Arial" w:hAnsi="Arial" w:cs="Arial"/>
          <w:sz w:val="24"/>
          <w:szCs w:val="24"/>
        </w:rPr>
        <w:t>, o</w:t>
      </w:r>
      <w:r w:rsidR="00297BCB">
        <w:rPr>
          <w:rFonts w:ascii="Arial" w:hAnsi="Arial" w:cs="Arial"/>
          <w:sz w:val="24"/>
          <w:szCs w:val="24"/>
        </w:rPr>
        <w:t xml:space="preserve">f his </w:t>
      </w:r>
      <w:r w:rsidR="00C734DF">
        <w:rPr>
          <w:rFonts w:ascii="Arial" w:hAnsi="Arial" w:cs="Arial"/>
          <w:sz w:val="24"/>
          <w:szCs w:val="24"/>
        </w:rPr>
        <w:t>many gifts</w:t>
      </w:r>
      <w:r w:rsidR="00297BCB">
        <w:rPr>
          <w:rFonts w:ascii="Arial" w:hAnsi="Arial" w:cs="Arial"/>
          <w:sz w:val="24"/>
          <w:szCs w:val="24"/>
        </w:rPr>
        <w:t xml:space="preserve"> </w:t>
      </w:r>
      <w:r w:rsidR="00C734DF">
        <w:rPr>
          <w:rFonts w:ascii="Arial" w:hAnsi="Arial" w:cs="Arial"/>
          <w:sz w:val="24"/>
          <w:szCs w:val="24"/>
        </w:rPr>
        <w:t xml:space="preserve">foremost of them was </w:t>
      </w:r>
      <w:r w:rsidR="00297BCB">
        <w:rPr>
          <w:rFonts w:ascii="Arial" w:hAnsi="Arial" w:cs="Arial"/>
          <w:sz w:val="24"/>
          <w:szCs w:val="24"/>
        </w:rPr>
        <w:t>a</w:t>
      </w:r>
      <w:r w:rsidR="00F12B3F">
        <w:rPr>
          <w:rFonts w:ascii="Arial" w:hAnsi="Arial" w:cs="Arial"/>
          <w:sz w:val="24"/>
          <w:szCs w:val="24"/>
        </w:rPr>
        <w:t xml:space="preserve">n </w:t>
      </w:r>
      <w:r w:rsidR="004D036C">
        <w:rPr>
          <w:rFonts w:ascii="Arial" w:hAnsi="Arial" w:cs="Arial"/>
          <w:sz w:val="24"/>
          <w:szCs w:val="24"/>
        </w:rPr>
        <w:t xml:space="preserve">unstinting </w:t>
      </w:r>
      <w:r w:rsidR="00C734DF">
        <w:rPr>
          <w:rFonts w:ascii="Arial" w:hAnsi="Arial" w:cs="Arial"/>
          <w:sz w:val="24"/>
          <w:szCs w:val="24"/>
        </w:rPr>
        <w:t xml:space="preserve">giving of himself to his practice. </w:t>
      </w:r>
      <w:r w:rsidR="00CD3345">
        <w:rPr>
          <w:rFonts w:ascii="Arial" w:hAnsi="Arial" w:cs="Arial"/>
          <w:sz w:val="24"/>
          <w:szCs w:val="24"/>
        </w:rPr>
        <w:t>A</w:t>
      </w:r>
      <w:r w:rsidR="00C734DF">
        <w:rPr>
          <w:rFonts w:ascii="Arial" w:hAnsi="Arial" w:cs="Arial"/>
          <w:sz w:val="24"/>
          <w:szCs w:val="24"/>
        </w:rPr>
        <w:t xml:space="preserve"> selfish master</w:t>
      </w:r>
      <w:r w:rsidR="00CD3345">
        <w:rPr>
          <w:rFonts w:ascii="Arial" w:hAnsi="Arial" w:cs="Arial"/>
          <w:sz w:val="24"/>
          <w:szCs w:val="24"/>
        </w:rPr>
        <w:t xml:space="preserve">, it </w:t>
      </w:r>
      <w:r w:rsidR="00C734DF">
        <w:rPr>
          <w:rFonts w:ascii="Arial" w:hAnsi="Arial" w:cs="Arial"/>
          <w:sz w:val="24"/>
          <w:szCs w:val="24"/>
        </w:rPr>
        <w:t xml:space="preserve">took all he </w:t>
      </w:r>
      <w:r w:rsidR="00297BCB">
        <w:rPr>
          <w:rFonts w:ascii="Arial" w:hAnsi="Arial" w:cs="Arial"/>
          <w:sz w:val="24"/>
          <w:szCs w:val="24"/>
        </w:rPr>
        <w:t>was</w:t>
      </w:r>
      <w:r w:rsidR="00C734DF">
        <w:rPr>
          <w:rFonts w:ascii="Arial" w:hAnsi="Arial" w:cs="Arial"/>
          <w:sz w:val="24"/>
          <w:szCs w:val="24"/>
        </w:rPr>
        <w:t xml:space="preserve">. </w:t>
      </w:r>
      <w:r w:rsidR="00B738DB">
        <w:rPr>
          <w:rFonts w:ascii="Arial" w:hAnsi="Arial" w:cs="Arial"/>
          <w:sz w:val="24"/>
          <w:szCs w:val="24"/>
        </w:rPr>
        <w:t xml:space="preserve">What he received back was </w:t>
      </w:r>
      <w:r w:rsidR="00CD3345">
        <w:rPr>
          <w:rFonts w:ascii="Arial" w:hAnsi="Arial" w:cs="Arial"/>
          <w:sz w:val="24"/>
          <w:szCs w:val="24"/>
        </w:rPr>
        <w:t xml:space="preserve">simply </w:t>
      </w:r>
      <w:r w:rsidR="00B738DB">
        <w:rPr>
          <w:rFonts w:ascii="Arial" w:hAnsi="Arial" w:cs="Arial"/>
          <w:sz w:val="24"/>
          <w:szCs w:val="24"/>
        </w:rPr>
        <w:t xml:space="preserve">himself, his life. </w:t>
      </w:r>
      <w:r w:rsidR="005E4136">
        <w:rPr>
          <w:rFonts w:ascii="Arial" w:hAnsi="Arial" w:cs="Arial"/>
          <w:sz w:val="24"/>
          <w:szCs w:val="24"/>
        </w:rPr>
        <w:t>F</w:t>
      </w:r>
      <w:r w:rsidR="00B738DB">
        <w:rPr>
          <w:rFonts w:ascii="Arial" w:hAnsi="Arial" w:cs="Arial"/>
          <w:sz w:val="24"/>
          <w:szCs w:val="24"/>
        </w:rPr>
        <w:t>ar from Faustian</w:t>
      </w:r>
      <w:r w:rsidR="005E4136">
        <w:rPr>
          <w:rFonts w:ascii="Arial" w:hAnsi="Arial" w:cs="Arial"/>
          <w:sz w:val="24"/>
          <w:szCs w:val="24"/>
        </w:rPr>
        <w:t>, i</w:t>
      </w:r>
      <w:r w:rsidR="00B738DB">
        <w:rPr>
          <w:rFonts w:ascii="Arial" w:hAnsi="Arial" w:cs="Arial"/>
          <w:sz w:val="24"/>
          <w:szCs w:val="24"/>
        </w:rPr>
        <w:t xml:space="preserve">t was </w:t>
      </w:r>
      <w:r w:rsidR="00713981">
        <w:rPr>
          <w:rFonts w:ascii="Arial" w:hAnsi="Arial" w:cs="Arial"/>
          <w:sz w:val="24"/>
          <w:szCs w:val="24"/>
        </w:rPr>
        <w:t>fair</w:t>
      </w:r>
      <w:r w:rsidR="00297BCB">
        <w:rPr>
          <w:rFonts w:ascii="Arial" w:hAnsi="Arial" w:cs="Arial"/>
          <w:sz w:val="24"/>
          <w:szCs w:val="24"/>
        </w:rPr>
        <w:t>. K</w:t>
      </w:r>
      <w:r w:rsidR="00713981">
        <w:rPr>
          <w:rFonts w:ascii="Arial" w:hAnsi="Arial" w:cs="Arial"/>
          <w:sz w:val="24"/>
          <w:szCs w:val="24"/>
        </w:rPr>
        <w:t xml:space="preserve">nowing its </w:t>
      </w:r>
      <w:r w:rsidR="00B738DB">
        <w:rPr>
          <w:rFonts w:ascii="Arial" w:hAnsi="Arial" w:cs="Arial"/>
          <w:sz w:val="24"/>
          <w:szCs w:val="24"/>
        </w:rPr>
        <w:t>worth</w:t>
      </w:r>
      <w:r w:rsidR="00713981">
        <w:rPr>
          <w:rFonts w:ascii="Arial" w:hAnsi="Arial" w:cs="Arial"/>
          <w:sz w:val="24"/>
          <w:szCs w:val="24"/>
        </w:rPr>
        <w:t xml:space="preserve"> he su</w:t>
      </w:r>
      <w:r w:rsidR="00B447F0">
        <w:rPr>
          <w:rFonts w:ascii="Arial" w:hAnsi="Arial" w:cs="Arial"/>
          <w:sz w:val="24"/>
          <w:szCs w:val="24"/>
        </w:rPr>
        <w:t>bmitt</w:t>
      </w:r>
      <w:r w:rsidR="00713981">
        <w:rPr>
          <w:rFonts w:ascii="Arial" w:hAnsi="Arial" w:cs="Arial"/>
          <w:sz w:val="24"/>
          <w:szCs w:val="24"/>
        </w:rPr>
        <w:t>ed himself to it</w:t>
      </w:r>
      <w:r w:rsidR="00B738DB">
        <w:rPr>
          <w:rFonts w:ascii="Arial" w:hAnsi="Arial" w:cs="Arial"/>
          <w:sz w:val="24"/>
          <w:szCs w:val="24"/>
        </w:rPr>
        <w:t xml:space="preserve">. </w:t>
      </w:r>
    </w:p>
    <w:p w14:paraId="0EC995D0" w14:textId="6A5D05DC" w:rsidR="00715EF8" w:rsidRPr="00C06489" w:rsidRDefault="00222DE0" w:rsidP="00E760AB">
      <w:pPr>
        <w:spacing w:line="480" w:lineRule="auto"/>
        <w:rPr>
          <w:rFonts w:ascii="Arial" w:hAnsi="Arial" w:cs="Arial"/>
          <w:sz w:val="24"/>
          <w:szCs w:val="24"/>
        </w:rPr>
      </w:pPr>
      <w:r w:rsidRPr="00C06489">
        <w:rPr>
          <w:rFonts w:ascii="Arial" w:hAnsi="Arial" w:cs="Arial"/>
          <w:sz w:val="24"/>
          <w:szCs w:val="24"/>
        </w:rPr>
        <w:lastRenderedPageBreak/>
        <w:t>Metzger’s influence will endure and grow.</w:t>
      </w:r>
      <w:r>
        <w:rPr>
          <w:rFonts w:ascii="Arial" w:hAnsi="Arial" w:cs="Arial"/>
          <w:sz w:val="24"/>
          <w:szCs w:val="24"/>
        </w:rPr>
        <w:t xml:space="preserve"> </w:t>
      </w:r>
      <w:r w:rsidR="00713981">
        <w:rPr>
          <w:rFonts w:ascii="Arial" w:hAnsi="Arial" w:cs="Arial"/>
          <w:sz w:val="24"/>
          <w:szCs w:val="24"/>
        </w:rPr>
        <w:t>Much as a</w:t>
      </w:r>
      <w:r w:rsidR="00AF4AA4" w:rsidRPr="00C06489">
        <w:rPr>
          <w:rStyle w:val="StrongEmphasis"/>
          <w:rFonts w:ascii="Arial" w:hAnsi="Arial" w:cs="Arial"/>
          <w:b w:val="0"/>
          <w:color w:val="000000"/>
          <w:sz w:val="24"/>
          <w:szCs w:val="24"/>
        </w:rPr>
        <w:t>cademic research on him remains wanting</w:t>
      </w:r>
      <w:r w:rsidR="00713981">
        <w:rPr>
          <w:rStyle w:val="StrongEmphasis"/>
          <w:rFonts w:ascii="Arial" w:hAnsi="Arial" w:cs="Arial"/>
          <w:b w:val="0"/>
          <w:color w:val="000000"/>
          <w:sz w:val="24"/>
          <w:szCs w:val="24"/>
        </w:rPr>
        <w:t xml:space="preserve"> - </w:t>
      </w:r>
      <w:r w:rsidR="00AF4AA4" w:rsidRPr="00C06489">
        <w:rPr>
          <w:rStyle w:val="StrongEmphasis"/>
          <w:rFonts w:ascii="Arial" w:hAnsi="Arial" w:cs="Arial"/>
          <w:b w:val="0"/>
          <w:color w:val="000000"/>
          <w:sz w:val="24"/>
          <w:szCs w:val="24"/>
        </w:rPr>
        <w:t xml:space="preserve">a search of ProQuest, for example, finds no </w:t>
      </w:r>
      <w:r w:rsidR="00AF4AA4" w:rsidRPr="00C06489">
        <w:rPr>
          <w:rFonts w:ascii="Arial" w:hAnsi="Arial" w:cs="Arial"/>
          <w:sz w:val="24"/>
          <w:szCs w:val="24"/>
        </w:rPr>
        <w:t>dissertations and theses specifically on him</w:t>
      </w:r>
      <w:r w:rsidR="00713981">
        <w:rPr>
          <w:rFonts w:ascii="Arial" w:hAnsi="Arial" w:cs="Arial"/>
          <w:sz w:val="24"/>
          <w:szCs w:val="24"/>
        </w:rPr>
        <w:t xml:space="preserve"> – his work is insinuating itself into the art world collective unconscious. </w:t>
      </w:r>
      <w:r w:rsidR="00713981" w:rsidRPr="00C06489">
        <w:rPr>
          <w:rFonts w:ascii="Arial" w:hAnsi="Arial" w:cs="Arial"/>
          <w:sz w:val="24"/>
          <w:szCs w:val="24"/>
        </w:rPr>
        <w:t>His work is finally finding its rightful audience, by a wide margin</w:t>
      </w:r>
      <w:r w:rsidR="00040FF0">
        <w:rPr>
          <w:rFonts w:ascii="Arial" w:hAnsi="Arial" w:cs="Arial"/>
          <w:sz w:val="24"/>
          <w:szCs w:val="24"/>
        </w:rPr>
        <w:t xml:space="preserve"> un</w:t>
      </w:r>
      <w:r w:rsidR="00713981" w:rsidRPr="00C06489">
        <w:rPr>
          <w:rFonts w:ascii="Arial" w:hAnsi="Arial" w:cs="Arial"/>
          <w:sz w:val="24"/>
          <w:szCs w:val="24"/>
        </w:rPr>
        <w:t>born when already he had destroyed and created new worlds of art.</w:t>
      </w:r>
      <w:r w:rsidR="00EF483E">
        <w:rPr>
          <w:rFonts w:ascii="Arial" w:hAnsi="Arial" w:cs="Arial"/>
          <w:sz w:val="24"/>
          <w:szCs w:val="24"/>
        </w:rPr>
        <w:t xml:space="preserve"> </w:t>
      </w:r>
      <w:r w:rsidR="00715EF8" w:rsidRPr="00C06489">
        <w:rPr>
          <w:rFonts w:ascii="Arial" w:hAnsi="Arial" w:cs="Arial"/>
          <w:sz w:val="24"/>
          <w:szCs w:val="24"/>
        </w:rPr>
        <w:t>Lee Paul, writing for Outside Left, a Californian alt</w:t>
      </w:r>
      <w:r w:rsidR="00D46D05" w:rsidRPr="00C06489">
        <w:rPr>
          <w:rFonts w:ascii="Arial" w:hAnsi="Arial" w:cs="Arial"/>
          <w:sz w:val="24"/>
          <w:szCs w:val="24"/>
        </w:rPr>
        <w:t xml:space="preserve">ernative </w:t>
      </w:r>
      <w:r w:rsidR="00715EF8" w:rsidRPr="00C06489">
        <w:rPr>
          <w:rFonts w:ascii="Arial" w:hAnsi="Arial" w:cs="Arial"/>
          <w:sz w:val="24"/>
          <w:szCs w:val="24"/>
        </w:rPr>
        <w:t>art website, provides</w:t>
      </w:r>
      <w:r w:rsidR="00EF483E">
        <w:rPr>
          <w:rFonts w:ascii="Arial" w:hAnsi="Arial" w:cs="Arial"/>
          <w:sz w:val="24"/>
          <w:szCs w:val="24"/>
        </w:rPr>
        <w:t xml:space="preserve"> a fine informal</w:t>
      </w:r>
      <w:r w:rsidR="00715EF8" w:rsidRPr="00C06489">
        <w:rPr>
          <w:rFonts w:ascii="Arial" w:hAnsi="Arial" w:cs="Arial"/>
          <w:sz w:val="24"/>
          <w:szCs w:val="24"/>
        </w:rPr>
        <w:t xml:space="preserve"> testimonial to a man </w:t>
      </w:r>
      <w:r w:rsidR="0023589D" w:rsidRPr="00C06489">
        <w:rPr>
          <w:rFonts w:ascii="Arial" w:hAnsi="Arial" w:cs="Arial"/>
          <w:sz w:val="24"/>
          <w:szCs w:val="24"/>
        </w:rPr>
        <w:t>in</w:t>
      </w:r>
      <w:r w:rsidR="00715EF8" w:rsidRPr="00C06489">
        <w:rPr>
          <w:rFonts w:ascii="Arial" w:hAnsi="Arial" w:cs="Arial"/>
          <w:sz w:val="24"/>
          <w:szCs w:val="24"/>
        </w:rPr>
        <w:t xml:space="preserve"> his times, but </w:t>
      </w:r>
      <w:r w:rsidR="0074645B">
        <w:rPr>
          <w:rFonts w:ascii="Arial" w:hAnsi="Arial" w:cs="Arial"/>
          <w:sz w:val="24"/>
          <w:szCs w:val="24"/>
        </w:rPr>
        <w:t>not</w:t>
      </w:r>
      <w:r w:rsidR="00715EF8" w:rsidRPr="00C06489">
        <w:rPr>
          <w:rFonts w:ascii="Arial" w:hAnsi="Arial" w:cs="Arial"/>
          <w:sz w:val="24"/>
          <w:szCs w:val="24"/>
        </w:rPr>
        <w:t xml:space="preserve"> of them. “</w:t>
      </w:r>
      <w:r w:rsidR="00715EF8" w:rsidRPr="004A5C9D">
        <w:rPr>
          <w:rFonts w:ascii="Arial" w:hAnsi="Arial" w:cs="Arial"/>
          <w:sz w:val="24"/>
          <w:szCs w:val="24"/>
        </w:rPr>
        <w:t xml:space="preserve">You know he was a refugee, Gustav, his life saved from the Nazi’s by </w:t>
      </w:r>
      <w:r w:rsidR="00715EF8" w:rsidRPr="004A5C9D">
        <w:rPr>
          <w:rFonts w:ascii="Arial" w:hAnsi="Arial" w:cs="Arial"/>
          <w:i/>
          <w:sz w:val="24"/>
          <w:szCs w:val="24"/>
        </w:rPr>
        <w:t>Kindertransport</w:t>
      </w:r>
      <w:r w:rsidR="00715EF8" w:rsidRPr="004A5C9D">
        <w:rPr>
          <w:rFonts w:ascii="Arial" w:hAnsi="Arial" w:cs="Arial"/>
          <w:sz w:val="24"/>
          <w:szCs w:val="24"/>
        </w:rPr>
        <w:t>.</w:t>
      </w:r>
      <w:r w:rsidR="00715EF8" w:rsidRPr="00C06489">
        <w:rPr>
          <w:rFonts w:ascii="Arial" w:hAnsi="Arial" w:cs="Arial"/>
          <w:sz w:val="24"/>
          <w:szCs w:val="24"/>
        </w:rPr>
        <w:t xml:space="preserve"> If one of those kids staring across the channel from Calais today could get an ounce of compassion and get over here, maybe in a decade or so they might set out on a path to destroy art too. Where would they start? I’d love to see.”</w:t>
      </w:r>
    </w:p>
    <w:p w14:paraId="6684F3F9" w14:textId="74DE6E7F" w:rsidR="00715EF8" w:rsidRPr="00C06489" w:rsidRDefault="00715EF8" w:rsidP="00E760AB">
      <w:pPr>
        <w:spacing w:line="480" w:lineRule="auto"/>
        <w:rPr>
          <w:rFonts w:ascii="Arial" w:hAnsi="Arial" w:cs="Arial"/>
          <w:sz w:val="24"/>
          <w:szCs w:val="24"/>
        </w:rPr>
      </w:pPr>
      <w:r w:rsidRPr="00C06489">
        <w:rPr>
          <w:rFonts w:ascii="Arial" w:hAnsi="Arial" w:cs="Arial"/>
          <w:sz w:val="24"/>
          <w:szCs w:val="24"/>
        </w:rPr>
        <w:t xml:space="preserve">Myself now nearer the end than the beginning, </w:t>
      </w:r>
      <w:r w:rsidR="00040FF0">
        <w:rPr>
          <w:rFonts w:ascii="Arial" w:hAnsi="Arial" w:cs="Arial"/>
          <w:sz w:val="24"/>
          <w:szCs w:val="24"/>
        </w:rPr>
        <w:t xml:space="preserve">positioned ideally </w:t>
      </w:r>
      <w:r w:rsidRPr="00C06489">
        <w:rPr>
          <w:rFonts w:ascii="Arial" w:hAnsi="Arial" w:cs="Arial"/>
          <w:sz w:val="24"/>
          <w:szCs w:val="24"/>
        </w:rPr>
        <w:t>in time and space and in my practice to empathise with and celebrate Gustav Metzger, with the years left to me I declare, with Paul</w:t>
      </w:r>
      <w:r w:rsidR="00BA3E48" w:rsidRPr="00C06489">
        <w:rPr>
          <w:rFonts w:ascii="Arial" w:hAnsi="Arial" w:cs="Arial"/>
          <w:sz w:val="24"/>
          <w:szCs w:val="24"/>
        </w:rPr>
        <w:t xml:space="preserve">: </w:t>
      </w:r>
      <w:r w:rsidRPr="00C06489">
        <w:rPr>
          <w:rFonts w:ascii="Arial" w:hAnsi="Arial" w:cs="Arial"/>
          <w:sz w:val="24"/>
          <w:szCs w:val="24"/>
        </w:rPr>
        <w:t>I would, too.</w:t>
      </w:r>
    </w:p>
    <w:p w14:paraId="15908621" w14:textId="77777777" w:rsidR="00E760AB" w:rsidRPr="00C06489" w:rsidRDefault="00E760AB">
      <w:pPr>
        <w:rPr>
          <w:rFonts w:ascii="Arial" w:eastAsiaTheme="majorEastAsia" w:hAnsi="Arial" w:cs="Arial"/>
          <w:color w:val="2E74B5" w:themeColor="accent1" w:themeShade="BF"/>
          <w:w w:val="105"/>
          <w:sz w:val="24"/>
          <w:szCs w:val="24"/>
        </w:rPr>
      </w:pPr>
      <w:r w:rsidRPr="00C06489">
        <w:rPr>
          <w:rFonts w:ascii="Arial" w:hAnsi="Arial" w:cs="Arial"/>
          <w:w w:val="105"/>
          <w:sz w:val="24"/>
          <w:szCs w:val="24"/>
        </w:rPr>
        <w:br w:type="page"/>
      </w:r>
    </w:p>
    <w:p w14:paraId="2CB73A45" w14:textId="77777777" w:rsidR="006F0947" w:rsidRPr="00C06489" w:rsidRDefault="006F0947" w:rsidP="006F0947">
      <w:pPr>
        <w:spacing w:line="480" w:lineRule="auto"/>
        <w:rPr>
          <w:rFonts w:ascii="Arial" w:hAnsi="Arial" w:cs="Arial"/>
          <w:b/>
          <w:bCs/>
          <w:color w:val="auto"/>
          <w:sz w:val="24"/>
          <w:szCs w:val="24"/>
          <w:u w:val="single"/>
        </w:rPr>
      </w:pPr>
      <w:r w:rsidRPr="00C06489">
        <w:rPr>
          <w:rFonts w:ascii="Arial" w:hAnsi="Arial" w:cs="Arial"/>
          <w:b/>
          <w:bCs/>
          <w:color w:val="auto"/>
          <w:sz w:val="24"/>
          <w:szCs w:val="24"/>
          <w:u w:val="single"/>
        </w:rPr>
        <w:lastRenderedPageBreak/>
        <w:t>Bibliography</w:t>
      </w:r>
    </w:p>
    <w:p w14:paraId="0C432BD5" w14:textId="77777777" w:rsidR="006F0947" w:rsidRPr="00C06489" w:rsidRDefault="006F0947" w:rsidP="006F0947">
      <w:pPr>
        <w:spacing w:line="480" w:lineRule="auto"/>
        <w:rPr>
          <w:rFonts w:ascii="Arial" w:hAnsi="Arial" w:cs="Arial"/>
          <w:b/>
          <w:bCs/>
          <w:color w:val="auto"/>
          <w:sz w:val="24"/>
          <w:szCs w:val="24"/>
          <w:u w:val="single"/>
        </w:rPr>
      </w:pPr>
      <w:r w:rsidRPr="00C06489">
        <w:rPr>
          <w:rFonts w:ascii="Arial" w:hAnsi="Arial" w:cs="Arial"/>
          <w:b/>
          <w:bCs/>
          <w:color w:val="auto"/>
          <w:sz w:val="24"/>
          <w:szCs w:val="24"/>
          <w:u w:val="single"/>
        </w:rPr>
        <w:t>Books</w:t>
      </w:r>
    </w:p>
    <w:p w14:paraId="07F537CA" w14:textId="77777777" w:rsidR="006F0947" w:rsidRPr="00C06489" w:rsidRDefault="006F0947" w:rsidP="006F0947">
      <w:pPr>
        <w:pStyle w:val="Heading1"/>
        <w:spacing w:line="480" w:lineRule="auto"/>
        <w:rPr>
          <w:rStyle w:val="a-size-large"/>
          <w:rFonts w:ascii="Arial" w:hAnsi="Arial" w:cs="Arial"/>
          <w:b w:val="0"/>
          <w:color w:val="auto"/>
          <w:sz w:val="24"/>
          <w:szCs w:val="24"/>
        </w:rPr>
      </w:pPr>
      <w:r w:rsidRPr="00C06489">
        <w:rPr>
          <w:rStyle w:val="a-size-extra-large"/>
          <w:rFonts w:ascii="Arial" w:hAnsi="Arial" w:cs="Arial"/>
          <w:b w:val="0"/>
          <w:color w:val="auto"/>
          <w:sz w:val="24"/>
          <w:szCs w:val="24"/>
        </w:rPr>
        <w:t xml:space="preserve">Brown, T., Lison, A. (2014) </w:t>
      </w:r>
      <w:r w:rsidRPr="00C06489">
        <w:rPr>
          <w:rStyle w:val="a-size-extra-large"/>
          <w:rFonts w:ascii="Arial" w:hAnsi="Arial" w:cs="Arial"/>
          <w:b w:val="0"/>
          <w:i/>
          <w:color w:val="auto"/>
          <w:sz w:val="24"/>
          <w:szCs w:val="24"/>
        </w:rPr>
        <w:t>The Global Sixties in Sound and Vision: Media, Counterculture, Revolt</w:t>
      </w:r>
      <w:r w:rsidRPr="00C06489">
        <w:rPr>
          <w:rFonts w:ascii="Arial" w:hAnsi="Arial" w:cs="Arial"/>
          <w:b w:val="0"/>
          <w:color w:val="auto"/>
          <w:sz w:val="24"/>
          <w:szCs w:val="24"/>
        </w:rPr>
        <w:t xml:space="preserve"> </w:t>
      </w:r>
      <w:r w:rsidRPr="00CE7F1C">
        <w:rPr>
          <w:rStyle w:val="a-size-large"/>
          <w:rFonts w:ascii="Arial" w:hAnsi="Arial" w:cs="Arial"/>
          <w:b w:val="0"/>
          <w:color w:val="auto"/>
          <w:sz w:val="24"/>
          <w:szCs w:val="24"/>
        </w:rPr>
        <w:t>Palgrave London: Macmillan.</w:t>
      </w:r>
    </w:p>
    <w:p w14:paraId="6569F6B4"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rPr>
        <w:t xml:space="preserve">Frankl, V.E. (2004) </w:t>
      </w:r>
      <w:r w:rsidRPr="00C06489">
        <w:rPr>
          <w:rFonts w:ascii="Arial" w:hAnsi="Arial" w:cs="Arial"/>
          <w:i/>
          <w:color w:val="auto"/>
          <w:sz w:val="24"/>
          <w:szCs w:val="24"/>
        </w:rPr>
        <w:t>Man’s Search for Meaning</w:t>
      </w:r>
      <w:r w:rsidRPr="00C06489">
        <w:rPr>
          <w:rFonts w:ascii="Arial" w:hAnsi="Arial" w:cs="Arial"/>
          <w:color w:val="auto"/>
          <w:sz w:val="24"/>
          <w:szCs w:val="24"/>
        </w:rPr>
        <w:t xml:space="preserve"> Croydon: Ebury</w:t>
      </w:r>
    </w:p>
    <w:p w14:paraId="2D2A4BAE"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rPr>
        <w:t xml:space="preserve">Kelly M. Kapic and Wesley Vander Lugt (2013) </w:t>
      </w:r>
      <w:r w:rsidRPr="00C06489">
        <w:rPr>
          <w:rFonts w:ascii="Arial" w:hAnsi="Arial" w:cs="Arial"/>
          <w:i/>
          <w:iCs/>
          <w:color w:val="auto"/>
          <w:sz w:val="24"/>
          <w:szCs w:val="24"/>
        </w:rPr>
        <w:t>Pocket Dictionary of the Reformed Tradition.</w:t>
      </w:r>
      <w:r w:rsidRPr="00C06489">
        <w:rPr>
          <w:rFonts w:ascii="Arial" w:hAnsi="Arial" w:cs="Arial"/>
          <w:color w:val="auto"/>
          <w:sz w:val="24"/>
          <w:szCs w:val="24"/>
        </w:rPr>
        <w:t xml:space="preserve"> Grove, Illinois: Inter-Varsity Press.</w:t>
      </w:r>
    </w:p>
    <w:p w14:paraId="4AA62874"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rPr>
        <w:t xml:space="preserve">Leslie, E. (2016) </w:t>
      </w:r>
      <w:r w:rsidRPr="00C06489">
        <w:rPr>
          <w:rFonts w:ascii="Arial" w:hAnsi="Arial" w:cs="Arial"/>
          <w:i/>
          <w:color w:val="auto"/>
          <w:sz w:val="24"/>
          <w:szCs w:val="24"/>
        </w:rPr>
        <w:t>Liquid Crystals: The Science and Art of a Fluid Form</w:t>
      </w:r>
      <w:r w:rsidRPr="00C06489">
        <w:rPr>
          <w:rFonts w:ascii="Arial" w:hAnsi="Arial" w:cs="Arial"/>
          <w:color w:val="auto"/>
          <w:sz w:val="24"/>
          <w:szCs w:val="24"/>
        </w:rPr>
        <w:t xml:space="preserve"> London: </w:t>
      </w:r>
      <w:proofErr w:type="spellStart"/>
      <w:r w:rsidRPr="00C06489">
        <w:rPr>
          <w:rFonts w:ascii="Arial" w:hAnsi="Arial" w:cs="Arial"/>
          <w:color w:val="auto"/>
          <w:sz w:val="24"/>
          <w:szCs w:val="24"/>
        </w:rPr>
        <w:t>Reaktion</w:t>
      </w:r>
      <w:proofErr w:type="spellEnd"/>
    </w:p>
    <w:p w14:paraId="636AC69A"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shd w:val="clear" w:color="auto" w:fill="FFFFFF"/>
        </w:rPr>
        <w:t xml:space="preserve">Liu, A. (2004) </w:t>
      </w:r>
      <w:r w:rsidRPr="00C06489">
        <w:rPr>
          <w:rFonts w:ascii="Arial" w:hAnsi="Arial" w:cs="Arial"/>
          <w:i/>
          <w:color w:val="auto"/>
          <w:sz w:val="24"/>
          <w:szCs w:val="24"/>
          <w:shd w:val="clear" w:color="auto" w:fill="FFFFFF"/>
        </w:rPr>
        <w:t>The Laws of Cool</w:t>
      </w:r>
      <w:r w:rsidRPr="00C06489">
        <w:rPr>
          <w:rFonts w:ascii="Arial" w:hAnsi="Arial" w:cs="Arial"/>
          <w:color w:val="auto"/>
          <w:sz w:val="24"/>
          <w:szCs w:val="24"/>
          <w:shd w:val="clear" w:color="auto" w:fill="FFFFFF"/>
        </w:rPr>
        <w:t xml:space="preserve"> Chicago: University of Chicago.</w:t>
      </w:r>
    </w:p>
    <w:p w14:paraId="1251E155" w14:textId="77777777" w:rsidR="006F0947" w:rsidRPr="00C06489" w:rsidRDefault="006F0947" w:rsidP="006F0947">
      <w:pPr>
        <w:rPr>
          <w:rFonts w:ascii="Arial" w:hAnsi="Arial" w:cs="Arial"/>
          <w:color w:val="auto"/>
          <w:sz w:val="24"/>
          <w:szCs w:val="24"/>
          <w:highlight w:val="green"/>
          <w:lang w:val="en"/>
        </w:rPr>
      </w:pPr>
      <w:r w:rsidRPr="00C06489">
        <w:rPr>
          <w:rFonts w:ascii="Arial" w:hAnsi="Arial" w:cs="Arial"/>
          <w:color w:val="auto"/>
          <w:sz w:val="24"/>
          <w:szCs w:val="24"/>
          <w:lang w:val="en"/>
        </w:rPr>
        <w:t xml:space="preserve">Obrist, H. U. (2008) </w:t>
      </w:r>
      <w:r w:rsidRPr="00C06489">
        <w:rPr>
          <w:rFonts w:ascii="Arial" w:hAnsi="Arial" w:cs="Arial"/>
          <w:i/>
          <w:color w:val="auto"/>
          <w:sz w:val="24"/>
          <w:szCs w:val="24"/>
          <w:lang w:val="en"/>
        </w:rPr>
        <w:t>The Conversation Series 16: Gustav Metzger by Hans Ulrich Obrist</w:t>
      </w:r>
    </w:p>
    <w:p w14:paraId="6A3E361E" w14:textId="77777777" w:rsidR="006F0947" w:rsidRPr="00C06489" w:rsidRDefault="006F0947" w:rsidP="006F0947">
      <w:pPr>
        <w:pStyle w:val="NormalWeb"/>
        <w:spacing w:line="480" w:lineRule="auto"/>
        <w:rPr>
          <w:rFonts w:ascii="Arial" w:hAnsi="Arial" w:cs="Arial"/>
          <w:vanish/>
          <w:lang w:val="en"/>
        </w:rPr>
      </w:pPr>
      <w:r w:rsidRPr="00C06489">
        <w:rPr>
          <w:rFonts w:ascii="Arial" w:hAnsi="Arial" w:cs="Arial"/>
          <w:vanish/>
          <w:lang w:val="en"/>
        </w:rPr>
        <w:t>Writer, London</w:t>
      </w:r>
    </w:p>
    <w:p w14:paraId="6FAF1E99" w14:textId="77777777" w:rsidR="006F0947" w:rsidRPr="00C06489" w:rsidRDefault="006F0947" w:rsidP="006F0947">
      <w:pPr>
        <w:shd w:val="clear" w:color="auto" w:fill="FFFFFF"/>
        <w:spacing w:line="480" w:lineRule="auto"/>
        <w:rPr>
          <w:rFonts w:ascii="Arial" w:hAnsi="Arial" w:cs="Arial"/>
          <w:color w:val="auto"/>
          <w:sz w:val="24"/>
          <w:szCs w:val="24"/>
        </w:rPr>
      </w:pPr>
      <w:r w:rsidRPr="00C06489">
        <w:rPr>
          <w:rFonts w:ascii="Arial" w:hAnsi="Arial" w:cs="Arial"/>
          <w:color w:val="auto"/>
          <w:sz w:val="24"/>
          <w:szCs w:val="24"/>
        </w:rPr>
        <w:t xml:space="preserve">Koln: Verlag der </w:t>
      </w:r>
      <w:proofErr w:type="spellStart"/>
      <w:r w:rsidRPr="00C06489">
        <w:rPr>
          <w:rFonts w:ascii="Arial" w:hAnsi="Arial" w:cs="Arial"/>
          <w:color w:val="auto"/>
          <w:sz w:val="24"/>
          <w:szCs w:val="24"/>
        </w:rPr>
        <w:t>Buchhandlung</w:t>
      </w:r>
      <w:proofErr w:type="spellEnd"/>
      <w:r w:rsidRPr="00C06489">
        <w:rPr>
          <w:rFonts w:ascii="Arial" w:hAnsi="Arial" w:cs="Arial"/>
          <w:color w:val="auto"/>
          <w:sz w:val="24"/>
          <w:szCs w:val="24"/>
        </w:rPr>
        <w:t xml:space="preserve"> Walther </w:t>
      </w:r>
      <w:proofErr w:type="spellStart"/>
      <w:r w:rsidRPr="00C06489">
        <w:rPr>
          <w:rFonts w:ascii="Arial" w:hAnsi="Arial" w:cs="Arial"/>
          <w:color w:val="auto"/>
          <w:sz w:val="24"/>
          <w:szCs w:val="24"/>
        </w:rPr>
        <w:t>Konig</w:t>
      </w:r>
      <w:proofErr w:type="spellEnd"/>
      <w:r w:rsidRPr="00C06489">
        <w:rPr>
          <w:rFonts w:ascii="Arial" w:hAnsi="Arial" w:cs="Arial"/>
          <w:color w:val="auto"/>
          <w:sz w:val="24"/>
          <w:szCs w:val="24"/>
        </w:rPr>
        <w:t>.</w:t>
      </w:r>
    </w:p>
    <w:p w14:paraId="2C35BD88" w14:textId="77777777" w:rsidR="006F0947" w:rsidRPr="00C06489" w:rsidRDefault="006F0947" w:rsidP="006F0947">
      <w:pPr>
        <w:pStyle w:val="Heading1"/>
        <w:shd w:val="clear" w:color="auto" w:fill="FFFFFF"/>
        <w:spacing w:beforeAutospacing="0" w:line="480" w:lineRule="auto"/>
        <w:rPr>
          <w:rStyle w:val="a-size-large"/>
          <w:rFonts w:ascii="Arial" w:hAnsi="Arial" w:cs="Arial"/>
          <w:b w:val="0"/>
          <w:color w:val="auto"/>
          <w:sz w:val="24"/>
          <w:szCs w:val="24"/>
        </w:rPr>
      </w:pPr>
      <w:r w:rsidRPr="00C06489">
        <w:rPr>
          <w:rFonts w:ascii="Arial" w:hAnsi="Arial" w:cs="Arial"/>
          <w:b w:val="0"/>
          <w:color w:val="auto"/>
          <w:sz w:val="24"/>
          <w:szCs w:val="24"/>
        </w:rPr>
        <w:t xml:space="preserve">Oppenheimer, D. (2017) </w:t>
      </w:r>
      <w:r w:rsidRPr="00604939">
        <w:rPr>
          <w:rStyle w:val="a-size-large"/>
          <w:rFonts w:ascii="Arial" w:hAnsi="Arial" w:cs="Arial"/>
          <w:b w:val="0"/>
          <w:i/>
          <w:color w:val="auto"/>
          <w:sz w:val="24"/>
          <w:szCs w:val="24"/>
        </w:rPr>
        <w:t xml:space="preserve">Into the Arms of Strangers: Stories of the Kindertransport </w:t>
      </w:r>
      <w:r w:rsidRPr="00604939">
        <w:rPr>
          <w:rStyle w:val="a-size-large"/>
          <w:rFonts w:ascii="Arial" w:hAnsi="Arial" w:cs="Arial"/>
          <w:b w:val="0"/>
          <w:color w:val="auto"/>
          <w:sz w:val="24"/>
          <w:szCs w:val="24"/>
        </w:rPr>
        <w:t>London: Bloomsbury.</w:t>
      </w:r>
    </w:p>
    <w:p w14:paraId="24B4DE41" w14:textId="77777777" w:rsidR="006F0947" w:rsidRPr="00C06489" w:rsidRDefault="006F0947" w:rsidP="006F0947">
      <w:pPr>
        <w:spacing w:line="480" w:lineRule="auto"/>
        <w:rPr>
          <w:rFonts w:ascii="Arial" w:hAnsi="Arial" w:cs="Arial"/>
          <w:color w:val="auto"/>
          <w:sz w:val="24"/>
          <w:szCs w:val="24"/>
        </w:rPr>
      </w:pPr>
      <w:proofErr w:type="spellStart"/>
      <w:r w:rsidRPr="00C06489">
        <w:rPr>
          <w:rFonts w:ascii="Arial" w:hAnsi="Arial" w:cs="Arial"/>
          <w:color w:val="auto"/>
          <w:sz w:val="24"/>
          <w:szCs w:val="24"/>
        </w:rPr>
        <w:t>Parikka</w:t>
      </w:r>
      <w:proofErr w:type="spellEnd"/>
      <w:r w:rsidRPr="00C06489">
        <w:rPr>
          <w:rFonts w:ascii="Arial" w:hAnsi="Arial" w:cs="Arial"/>
          <w:color w:val="auto"/>
          <w:sz w:val="24"/>
          <w:szCs w:val="24"/>
        </w:rPr>
        <w:t xml:space="preserve">, J. (2012) </w:t>
      </w:r>
      <w:r w:rsidRPr="00C06489">
        <w:rPr>
          <w:rFonts w:ascii="Arial" w:hAnsi="Arial" w:cs="Arial"/>
          <w:i/>
          <w:color w:val="auto"/>
          <w:sz w:val="24"/>
          <w:szCs w:val="24"/>
        </w:rPr>
        <w:t>What is Media Archaeology?</w:t>
      </w:r>
      <w:r w:rsidRPr="00C06489">
        <w:rPr>
          <w:rFonts w:ascii="Arial" w:hAnsi="Arial" w:cs="Arial"/>
          <w:color w:val="auto"/>
          <w:sz w:val="24"/>
          <w:szCs w:val="24"/>
        </w:rPr>
        <w:t xml:space="preserve"> Cambridge: Polity Press</w:t>
      </w:r>
    </w:p>
    <w:p w14:paraId="49BF20E8" w14:textId="77777777" w:rsidR="006F0947" w:rsidRPr="00C06489" w:rsidRDefault="006F0947" w:rsidP="006F0947">
      <w:pPr>
        <w:spacing w:line="480" w:lineRule="auto"/>
        <w:rPr>
          <w:rFonts w:ascii="Arial" w:hAnsi="Arial" w:cs="Arial"/>
          <w:b/>
          <w:bCs/>
          <w:color w:val="auto"/>
          <w:sz w:val="24"/>
          <w:szCs w:val="24"/>
          <w:u w:val="single"/>
        </w:rPr>
      </w:pPr>
      <w:r w:rsidRPr="00C06489">
        <w:rPr>
          <w:rFonts w:ascii="Arial" w:hAnsi="Arial" w:cs="Arial"/>
          <w:bCs/>
          <w:color w:val="auto"/>
          <w:sz w:val="24"/>
          <w:szCs w:val="24"/>
        </w:rPr>
        <w:t xml:space="preserve">Powell, J. (2007) </w:t>
      </w:r>
      <w:r w:rsidRPr="00C06489">
        <w:rPr>
          <w:rFonts w:ascii="Arial" w:hAnsi="Arial" w:cs="Arial"/>
          <w:bCs/>
          <w:i/>
          <w:color w:val="auto"/>
          <w:sz w:val="24"/>
          <w:szCs w:val="24"/>
        </w:rPr>
        <w:t xml:space="preserve">Preserving the </w:t>
      </w:r>
      <w:proofErr w:type="spellStart"/>
      <w:r w:rsidRPr="00C06489">
        <w:rPr>
          <w:rFonts w:ascii="Arial" w:hAnsi="Arial" w:cs="Arial"/>
          <w:bCs/>
          <w:i/>
          <w:color w:val="auto"/>
          <w:sz w:val="24"/>
          <w:szCs w:val="24"/>
        </w:rPr>
        <w:t>unpreservable</w:t>
      </w:r>
      <w:proofErr w:type="spellEnd"/>
      <w:r w:rsidRPr="00C06489">
        <w:rPr>
          <w:rFonts w:ascii="Arial" w:hAnsi="Arial" w:cs="Arial"/>
          <w:bCs/>
          <w:i/>
          <w:color w:val="auto"/>
          <w:sz w:val="24"/>
          <w:szCs w:val="24"/>
        </w:rPr>
        <w:t>: A study of the destruction of art in the contemporary museum</w:t>
      </w:r>
      <w:r w:rsidRPr="00C06489">
        <w:rPr>
          <w:rFonts w:ascii="Arial" w:hAnsi="Arial" w:cs="Arial"/>
          <w:bCs/>
          <w:color w:val="auto"/>
          <w:sz w:val="24"/>
          <w:szCs w:val="24"/>
        </w:rPr>
        <w:t xml:space="preserve"> MA Museum Studies University of Leicester: Leicester </w:t>
      </w:r>
      <w:r w:rsidRPr="00C06489">
        <w:rPr>
          <w:rFonts w:ascii="Arial" w:hAnsi="Arial" w:cs="Arial"/>
          <w:b/>
          <w:bCs/>
          <w:color w:val="auto"/>
          <w:sz w:val="24"/>
          <w:szCs w:val="24"/>
          <w:u w:val="single"/>
        </w:rPr>
        <w:t xml:space="preserve"> </w:t>
      </w:r>
    </w:p>
    <w:p w14:paraId="445E2E16"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rPr>
        <w:t xml:space="preserve">Redhead, S. (2011) </w:t>
      </w:r>
      <w:r w:rsidRPr="00240117">
        <w:rPr>
          <w:rFonts w:ascii="Arial" w:hAnsi="Arial" w:cs="Arial"/>
          <w:i/>
          <w:color w:val="auto"/>
          <w:sz w:val="24"/>
          <w:szCs w:val="24"/>
        </w:rPr>
        <w:t>We Have Never Been Postmodern: Theory at the Speed of Light</w:t>
      </w:r>
      <w:r w:rsidRPr="00C06489">
        <w:rPr>
          <w:rFonts w:ascii="Arial" w:hAnsi="Arial" w:cs="Arial"/>
          <w:color w:val="auto"/>
          <w:sz w:val="24"/>
          <w:szCs w:val="24"/>
        </w:rPr>
        <w:t xml:space="preserve"> Edinburgh: Edinburgh University Press.</w:t>
      </w:r>
    </w:p>
    <w:p w14:paraId="6C1AD89B" w14:textId="2DC55566" w:rsidR="006F0947" w:rsidRPr="00C06489" w:rsidRDefault="006F0947" w:rsidP="006F0947">
      <w:pPr>
        <w:shd w:val="clear" w:color="auto" w:fill="FFFFFF"/>
        <w:spacing w:line="480" w:lineRule="auto"/>
        <w:rPr>
          <w:rFonts w:ascii="Arial" w:hAnsi="Arial" w:cs="Arial"/>
          <w:color w:val="auto"/>
          <w:sz w:val="24"/>
          <w:szCs w:val="24"/>
        </w:rPr>
      </w:pPr>
      <w:proofErr w:type="spellStart"/>
      <w:r w:rsidRPr="00C06489">
        <w:rPr>
          <w:rFonts w:ascii="Arial" w:hAnsi="Arial" w:cs="Arial"/>
          <w:color w:val="auto"/>
          <w:sz w:val="24"/>
          <w:szCs w:val="24"/>
        </w:rPr>
        <w:lastRenderedPageBreak/>
        <w:t>Trigg</w:t>
      </w:r>
      <w:proofErr w:type="spellEnd"/>
      <w:r w:rsidRPr="00C06489">
        <w:rPr>
          <w:rFonts w:ascii="Arial" w:hAnsi="Arial" w:cs="Arial"/>
          <w:color w:val="auto"/>
          <w:sz w:val="24"/>
          <w:szCs w:val="24"/>
        </w:rPr>
        <w:t xml:space="preserve">, D. (2006) </w:t>
      </w:r>
      <w:r w:rsidRPr="00C06489">
        <w:rPr>
          <w:rFonts w:ascii="Arial" w:hAnsi="Arial" w:cs="Arial"/>
          <w:i/>
          <w:color w:val="auto"/>
          <w:sz w:val="24"/>
          <w:szCs w:val="24"/>
        </w:rPr>
        <w:t>The Aesthetics of Decay: Nothingness, Nostalgia, and the Absence of Reason (New Studies in Aesthetics)</w:t>
      </w:r>
      <w:r w:rsidRPr="00C06489">
        <w:rPr>
          <w:rFonts w:ascii="Arial" w:hAnsi="Arial" w:cs="Arial"/>
          <w:color w:val="auto"/>
          <w:sz w:val="24"/>
          <w:szCs w:val="24"/>
        </w:rPr>
        <w:t xml:space="preserve"> New York: Peter Land Publishing. </w:t>
      </w:r>
    </w:p>
    <w:p w14:paraId="5CF4B19C" w14:textId="77777777" w:rsidR="006F0947" w:rsidRPr="00C06489" w:rsidRDefault="006F0947" w:rsidP="006F0947">
      <w:pPr>
        <w:shd w:val="clear" w:color="auto" w:fill="FFFFFF"/>
        <w:spacing w:after="83" w:line="480" w:lineRule="auto"/>
        <w:rPr>
          <w:rFonts w:ascii="Arial" w:eastAsia="Times New Roman" w:hAnsi="Arial" w:cs="Arial"/>
          <w:color w:val="auto"/>
          <w:sz w:val="24"/>
          <w:szCs w:val="24"/>
          <w:lang w:eastAsia="en-GB"/>
        </w:rPr>
      </w:pPr>
      <w:r w:rsidRPr="00C06489">
        <w:rPr>
          <w:rFonts w:ascii="Arial" w:eastAsia="Times New Roman" w:hAnsi="Arial" w:cs="Arial"/>
          <w:color w:val="auto"/>
          <w:sz w:val="24"/>
          <w:szCs w:val="24"/>
          <w:lang w:eastAsia="en-GB"/>
        </w:rPr>
        <w:t xml:space="preserve">Walker, John A. (2001) </w:t>
      </w:r>
      <w:r w:rsidRPr="00C06489">
        <w:rPr>
          <w:rFonts w:ascii="Arial" w:eastAsia="Times New Roman" w:hAnsi="Arial" w:cs="Arial"/>
          <w:i/>
          <w:color w:val="auto"/>
          <w:sz w:val="24"/>
          <w:szCs w:val="24"/>
          <w:lang w:eastAsia="en-GB"/>
        </w:rPr>
        <w:t>Left Shift: Radical Art in 1970s Britain</w:t>
      </w:r>
      <w:r w:rsidRPr="00C06489">
        <w:rPr>
          <w:rFonts w:ascii="Arial" w:eastAsia="Times New Roman" w:hAnsi="Arial" w:cs="Arial"/>
          <w:color w:val="auto"/>
          <w:sz w:val="24"/>
          <w:szCs w:val="24"/>
          <w:lang w:eastAsia="en-GB"/>
        </w:rPr>
        <w:t xml:space="preserve"> London: I. B. Tauris</w:t>
      </w:r>
    </w:p>
    <w:p w14:paraId="324E9EE4" w14:textId="77777777" w:rsidR="006F0947" w:rsidRPr="00C06489" w:rsidRDefault="006F0947" w:rsidP="006F0947">
      <w:pPr>
        <w:pStyle w:val="Heading1"/>
        <w:shd w:val="clear" w:color="auto" w:fill="FFFFFF"/>
        <w:spacing w:beforeAutospacing="0" w:line="480" w:lineRule="auto"/>
        <w:rPr>
          <w:rFonts w:ascii="Arial" w:hAnsi="Arial" w:cs="Arial"/>
          <w:b w:val="0"/>
          <w:color w:val="auto"/>
          <w:sz w:val="24"/>
          <w:szCs w:val="24"/>
        </w:rPr>
      </w:pPr>
      <w:bookmarkStart w:id="0" w:name="_Hlk518287640"/>
      <w:r w:rsidRPr="00C06489">
        <w:rPr>
          <w:rFonts w:ascii="Arial" w:hAnsi="Arial" w:cs="Arial"/>
          <w:b w:val="0"/>
          <w:color w:val="auto"/>
          <w:sz w:val="24"/>
          <w:szCs w:val="24"/>
        </w:rPr>
        <w:t xml:space="preserve">Van </w:t>
      </w:r>
      <w:proofErr w:type="spellStart"/>
      <w:r w:rsidRPr="00C06489">
        <w:rPr>
          <w:rFonts w:ascii="Arial" w:hAnsi="Arial" w:cs="Arial"/>
          <w:b w:val="0"/>
          <w:color w:val="auto"/>
          <w:sz w:val="24"/>
          <w:szCs w:val="24"/>
        </w:rPr>
        <w:t>Mourik</w:t>
      </w:r>
      <w:proofErr w:type="spellEnd"/>
      <w:r w:rsidRPr="00C06489">
        <w:rPr>
          <w:rFonts w:ascii="Arial" w:hAnsi="Arial" w:cs="Arial"/>
          <w:b w:val="0"/>
          <w:color w:val="auto"/>
          <w:sz w:val="24"/>
          <w:szCs w:val="24"/>
        </w:rPr>
        <w:t xml:space="preserve"> </w:t>
      </w:r>
      <w:proofErr w:type="spellStart"/>
      <w:r w:rsidRPr="00C06489">
        <w:rPr>
          <w:rFonts w:ascii="Arial" w:hAnsi="Arial" w:cs="Arial"/>
          <w:b w:val="0"/>
          <w:color w:val="auto"/>
          <w:sz w:val="24"/>
          <w:szCs w:val="24"/>
        </w:rPr>
        <w:t>Broekman</w:t>
      </w:r>
      <w:proofErr w:type="spellEnd"/>
      <w:r w:rsidRPr="00C06489">
        <w:rPr>
          <w:rFonts w:ascii="Arial" w:hAnsi="Arial" w:cs="Arial"/>
          <w:b w:val="0"/>
          <w:color w:val="auto"/>
          <w:sz w:val="24"/>
          <w:szCs w:val="24"/>
        </w:rPr>
        <w:t xml:space="preserve">, P., Slater, J. B. </w:t>
      </w:r>
      <w:bookmarkEnd w:id="0"/>
      <w:r w:rsidRPr="00C06489">
        <w:rPr>
          <w:rFonts w:ascii="Arial" w:hAnsi="Arial" w:cs="Arial"/>
          <w:b w:val="0"/>
          <w:color w:val="auto"/>
          <w:sz w:val="24"/>
          <w:szCs w:val="24"/>
        </w:rPr>
        <w:t xml:space="preserve">(2013) </w:t>
      </w:r>
      <w:r w:rsidRPr="00C06489">
        <w:rPr>
          <w:rStyle w:val="a-size-extra-large"/>
          <w:rFonts w:ascii="Arial" w:hAnsi="Arial" w:cs="Arial"/>
          <w:b w:val="0"/>
          <w:i/>
          <w:color w:val="auto"/>
          <w:sz w:val="24"/>
          <w:szCs w:val="24"/>
        </w:rPr>
        <w:t xml:space="preserve">Proud to Be Flesh - A Mute Magazine Anthology of Cultural Politics After the Net </w:t>
      </w:r>
      <w:r w:rsidRPr="00C06489">
        <w:rPr>
          <w:rFonts w:ascii="Arial" w:hAnsi="Arial" w:cs="Arial"/>
          <w:b w:val="0"/>
          <w:color w:val="auto"/>
          <w:sz w:val="24"/>
          <w:szCs w:val="24"/>
        </w:rPr>
        <w:t>London: Mute.</w:t>
      </w:r>
    </w:p>
    <w:p w14:paraId="6B2C2CFB" w14:textId="77777777" w:rsidR="00FE0FD2" w:rsidRPr="00C06489" w:rsidRDefault="00FE0FD2" w:rsidP="00FE0FD2">
      <w:pPr>
        <w:spacing w:line="480" w:lineRule="auto"/>
        <w:rPr>
          <w:rFonts w:ascii="Arial" w:hAnsi="Arial" w:cs="Arial"/>
          <w:color w:val="auto"/>
          <w:sz w:val="24"/>
          <w:szCs w:val="24"/>
        </w:rPr>
      </w:pPr>
      <w:r w:rsidRPr="00C06489">
        <w:rPr>
          <w:rFonts w:ascii="Arial" w:hAnsi="Arial" w:cs="Arial"/>
          <w:b/>
          <w:bCs/>
          <w:color w:val="auto"/>
          <w:sz w:val="24"/>
          <w:szCs w:val="24"/>
          <w:u w:val="single"/>
        </w:rPr>
        <w:t>DVD and Videos</w:t>
      </w:r>
    </w:p>
    <w:p w14:paraId="18C680D0" w14:textId="4BF03B44" w:rsidR="00FE0FD2" w:rsidRPr="00C06489" w:rsidRDefault="00FE0FD2" w:rsidP="00FE0FD2">
      <w:pPr>
        <w:spacing w:line="480" w:lineRule="auto"/>
        <w:rPr>
          <w:rFonts w:ascii="Arial" w:hAnsi="Arial" w:cs="Arial"/>
          <w:color w:val="auto"/>
          <w:sz w:val="24"/>
          <w:szCs w:val="24"/>
        </w:rPr>
      </w:pPr>
      <w:r w:rsidRPr="00C06489">
        <w:rPr>
          <w:rStyle w:val="article-headertitle"/>
          <w:rFonts w:ascii="Arial" w:hAnsi="Arial" w:cs="Arial"/>
          <w:bCs/>
          <w:color w:val="auto"/>
          <w:spacing w:val="3"/>
          <w:sz w:val="24"/>
          <w:szCs w:val="24"/>
        </w:rPr>
        <w:t xml:space="preserve">Tate (2008) </w:t>
      </w:r>
      <w:r w:rsidRPr="00C06489">
        <w:rPr>
          <w:rStyle w:val="article-headertitle"/>
          <w:rFonts w:ascii="Arial" w:hAnsi="Arial" w:cs="Arial"/>
          <w:bCs/>
          <w:i/>
          <w:color w:val="auto"/>
          <w:spacing w:val="3"/>
          <w:sz w:val="24"/>
          <w:szCs w:val="24"/>
        </w:rPr>
        <w:t xml:space="preserve">Gustav Metzger: Festival of missed fits - </w:t>
      </w:r>
      <w:r w:rsidRPr="00C06489">
        <w:rPr>
          <w:rFonts w:ascii="Arial" w:hAnsi="Arial" w:cs="Arial"/>
          <w:i/>
          <w:color w:val="auto"/>
          <w:spacing w:val="3"/>
          <w:sz w:val="24"/>
          <w:szCs w:val="24"/>
        </w:rPr>
        <w:t xml:space="preserve">The German artist's career has spanned sixty years of art and political activism </w:t>
      </w:r>
      <w:r w:rsidRPr="00C06489">
        <w:rPr>
          <w:rFonts w:ascii="Arial" w:hAnsi="Arial" w:cs="Arial"/>
          <w:color w:val="auto"/>
          <w:sz w:val="24"/>
          <w:szCs w:val="24"/>
        </w:rPr>
        <w:t>Available at: https://youtu.be/a7sbfNIemF0 (Accessed July 5, 2108).</w:t>
      </w:r>
    </w:p>
    <w:p w14:paraId="12486722" w14:textId="77777777" w:rsidR="00FE0FD2" w:rsidRPr="00C06489" w:rsidRDefault="00FE0FD2" w:rsidP="00FE0FD2">
      <w:pPr>
        <w:pStyle w:val="Heading1"/>
        <w:shd w:val="clear" w:color="auto" w:fill="FFFFFF"/>
        <w:spacing w:beforeAutospacing="0" w:after="0" w:afterAutospacing="0" w:line="480" w:lineRule="auto"/>
        <w:rPr>
          <w:rFonts w:ascii="Arial" w:hAnsi="Arial" w:cs="Arial"/>
          <w:bCs w:val="0"/>
          <w:color w:val="auto"/>
          <w:spacing w:val="3"/>
          <w:sz w:val="24"/>
          <w:szCs w:val="24"/>
        </w:rPr>
      </w:pPr>
      <w:r w:rsidRPr="00C06489">
        <w:rPr>
          <w:rFonts w:ascii="Arial" w:hAnsi="Arial" w:cs="Arial"/>
          <w:b w:val="0"/>
          <w:bCs w:val="0"/>
          <w:color w:val="auto"/>
          <w:spacing w:val="3"/>
          <w:sz w:val="24"/>
          <w:szCs w:val="24"/>
        </w:rPr>
        <w:t xml:space="preserve">Tate (2015) </w:t>
      </w:r>
      <w:r w:rsidRPr="00C06489">
        <w:rPr>
          <w:rFonts w:ascii="Arial" w:hAnsi="Arial" w:cs="Arial"/>
          <w:b w:val="0"/>
          <w:bCs w:val="0"/>
          <w:i/>
          <w:color w:val="auto"/>
          <w:spacing w:val="3"/>
          <w:sz w:val="24"/>
          <w:szCs w:val="24"/>
        </w:rPr>
        <w:t>BP Spotlight Gustav Metzger Towards Auto-Destructive Art 1950-1962</w:t>
      </w:r>
      <w:r w:rsidRPr="00C06489">
        <w:rPr>
          <w:rFonts w:ascii="Arial" w:hAnsi="Arial" w:cs="Arial"/>
          <w:b w:val="0"/>
          <w:bCs w:val="0"/>
          <w:color w:val="auto"/>
          <w:spacing w:val="3"/>
          <w:sz w:val="24"/>
          <w:szCs w:val="24"/>
        </w:rPr>
        <w:t xml:space="preserve"> </w:t>
      </w:r>
      <w:r w:rsidRPr="00C06489">
        <w:rPr>
          <w:rStyle w:val="Strong"/>
          <w:rFonts w:ascii="Arial" w:eastAsiaTheme="majorEastAsia" w:hAnsi="Arial" w:cs="Arial"/>
          <w:color w:val="auto"/>
          <w:spacing w:val="3"/>
          <w:sz w:val="24"/>
          <w:szCs w:val="24"/>
          <w:shd w:val="clear" w:color="auto" w:fill="FFFFFF"/>
        </w:rPr>
        <w:t xml:space="preserve">http://www.tate.org.uk/whats-on/tate-britain/display/bp-spotlight-gustav-metzger-towards-auto-destructive-art-1950-1962 </w:t>
      </w:r>
      <w:r w:rsidRPr="00C06489">
        <w:rPr>
          <w:rFonts w:ascii="Arial" w:hAnsi="Arial" w:cs="Arial"/>
          <w:b w:val="0"/>
          <w:color w:val="auto"/>
          <w:sz w:val="24"/>
          <w:szCs w:val="24"/>
        </w:rPr>
        <w:t>(Accessed July 5, 2108).</w:t>
      </w:r>
    </w:p>
    <w:p w14:paraId="7EA94655" w14:textId="77777777" w:rsidR="00FE0FD2" w:rsidRPr="00C06489" w:rsidRDefault="00FE0FD2" w:rsidP="00FE0FD2">
      <w:pPr>
        <w:spacing w:line="480" w:lineRule="auto"/>
        <w:rPr>
          <w:rFonts w:ascii="Arial" w:hAnsi="Arial" w:cs="Arial"/>
          <w:color w:val="auto"/>
          <w:sz w:val="24"/>
          <w:szCs w:val="24"/>
        </w:rPr>
      </w:pPr>
      <w:r w:rsidRPr="00C06489">
        <w:rPr>
          <w:rFonts w:ascii="Arial" w:hAnsi="Arial" w:cs="Arial"/>
          <w:i/>
          <w:color w:val="auto"/>
          <w:sz w:val="24"/>
          <w:szCs w:val="24"/>
        </w:rPr>
        <w:t xml:space="preserve">Pioneers in Art and Science: Metzger </w:t>
      </w:r>
      <w:r w:rsidRPr="00C06489">
        <w:rPr>
          <w:rFonts w:ascii="Arial" w:hAnsi="Arial" w:cs="Arial"/>
          <w:color w:val="auto"/>
          <w:sz w:val="24"/>
          <w:szCs w:val="24"/>
        </w:rPr>
        <w:t>(2004) Ken McMullen, UK</w:t>
      </w:r>
    </w:p>
    <w:p w14:paraId="3EFC39EB" w14:textId="77777777" w:rsidR="00FE0FD2" w:rsidRPr="00C06489" w:rsidRDefault="00FE0FD2" w:rsidP="00FE0FD2">
      <w:pPr>
        <w:pStyle w:val="Heading1"/>
        <w:spacing w:line="480" w:lineRule="auto"/>
        <w:rPr>
          <w:rFonts w:ascii="Arial" w:hAnsi="Arial" w:cs="Arial"/>
          <w:color w:val="auto"/>
          <w:sz w:val="24"/>
          <w:szCs w:val="24"/>
        </w:rPr>
      </w:pPr>
      <w:r w:rsidRPr="00C06489">
        <w:rPr>
          <w:rFonts w:ascii="Arial" w:hAnsi="Arial" w:cs="Arial"/>
          <w:b w:val="0"/>
          <w:bCs w:val="0"/>
          <w:color w:val="auto"/>
          <w:sz w:val="24"/>
          <w:szCs w:val="24"/>
        </w:rPr>
        <w:t xml:space="preserve">Tate (2015) </w:t>
      </w:r>
      <w:r w:rsidRPr="00C06489">
        <w:rPr>
          <w:rFonts w:ascii="Arial" w:hAnsi="Arial" w:cs="Arial"/>
          <w:b w:val="0"/>
          <w:bCs w:val="0"/>
          <w:i/>
          <w:iCs/>
          <w:color w:val="auto"/>
          <w:sz w:val="24"/>
          <w:szCs w:val="24"/>
        </w:rPr>
        <w:t xml:space="preserve">Gustav Metzger –Auto-Destructive Art. </w:t>
      </w:r>
      <w:r w:rsidRPr="00C06489">
        <w:rPr>
          <w:rFonts w:ascii="Arial" w:hAnsi="Arial" w:cs="Arial"/>
          <w:b w:val="0"/>
          <w:bCs w:val="0"/>
          <w:color w:val="auto"/>
          <w:sz w:val="24"/>
          <w:szCs w:val="24"/>
        </w:rPr>
        <w:t>Available at: https://youtu.be/5ioYs20rnL8 (Accessed February 15, 2018).</w:t>
      </w:r>
    </w:p>
    <w:p w14:paraId="0D3255EA" w14:textId="77777777" w:rsidR="006F0947" w:rsidRPr="00C06489" w:rsidRDefault="006F0947" w:rsidP="006F0947">
      <w:pPr>
        <w:pStyle w:val="Heading1"/>
        <w:shd w:val="clear" w:color="auto" w:fill="FFFFFF"/>
        <w:spacing w:beforeAutospacing="0" w:line="480" w:lineRule="auto"/>
        <w:rPr>
          <w:rFonts w:ascii="Arial" w:hAnsi="Arial" w:cs="Arial"/>
          <w:b w:val="0"/>
          <w:color w:val="auto"/>
          <w:sz w:val="24"/>
          <w:szCs w:val="24"/>
          <w:u w:val="single"/>
        </w:rPr>
      </w:pPr>
      <w:r w:rsidRPr="00C06489">
        <w:rPr>
          <w:rFonts w:ascii="Arial" w:hAnsi="Arial" w:cs="Arial"/>
          <w:color w:val="auto"/>
          <w:sz w:val="24"/>
          <w:szCs w:val="24"/>
          <w:u w:val="single"/>
        </w:rPr>
        <w:t>E-books</w:t>
      </w:r>
    </w:p>
    <w:p w14:paraId="5F16B79D" w14:textId="77777777" w:rsidR="006F0947" w:rsidRPr="00C06489" w:rsidRDefault="006F0947" w:rsidP="006F0947">
      <w:pPr>
        <w:pStyle w:val="Heading2"/>
        <w:spacing w:line="480" w:lineRule="auto"/>
        <w:rPr>
          <w:rFonts w:ascii="Arial" w:hAnsi="Arial" w:cs="Arial"/>
          <w:color w:val="auto"/>
          <w:sz w:val="24"/>
          <w:szCs w:val="24"/>
          <w:lang w:val="en"/>
        </w:rPr>
      </w:pPr>
      <w:r w:rsidRPr="00C06489">
        <w:rPr>
          <w:rFonts w:ascii="Arial" w:hAnsi="Arial" w:cs="Arial"/>
          <w:bCs/>
          <w:color w:val="auto"/>
          <w:sz w:val="24"/>
          <w:szCs w:val="24"/>
        </w:rPr>
        <w:t>Metzger, G. (1969)</w:t>
      </w:r>
      <w:r w:rsidRPr="00C06489">
        <w:rPr>
          <w:rFonts w:ascii="Arial" w:hAnsi="Arial" w:cs="Arial"/>
          <w:b/>
          <w:bCs/>
          <w:color w:val="auto"/>
          <w:sz w:val="24"/>
          <w:szCs w:val="24"/>
        </w:rPr>
        <w:t xml:space="preserve"> </w:t>
      </w:r>
      <w:r w:rsidRPr="00240117">
        <w:rPr>
          <w:rStyle w:val="InternetLink"/>
          <w:rFonts w:ascii="Arial" w:hAnsi="Arial" w:cs="Arial"/>
          <w:i/>
          <w:color w:val="auto"/>
          <w:sz w:val="24"/>
          <w:szCs w:val="24"/>
          <w:u w:val="none"/>
          <w:lang w:val="en"/>
        </w:rPr>
        <w:t>Notes on the Crisis in Technological Art, 1969</w:t>
      </w:r>
      <w:r w:rsidRPr="00C06489">
        <w:rPr>
          <w:rFonts w:ascii="Arial" w:hAnsi="Arial" w:cs="Arial"/>
          <w:color w:val="auto"/>
          <w:sz w:val="24"/>
          <w:szCs w:val="24"/>
          <w:lang w:val="en"/>
        </w:rPr>
        <w:t xml:space="preserve">. </w:t>
      </w:r>
      <w:proofErr w:type="spellStart"/>
      <w:r w:rsidRPr="00240117">
        <w:rPr>
          <w:rFonts w:ascii="Arial" w:hAnsi="Arial" w:cs="Arial"/>
          <w:color w:val="auto"/>
          <w:sz w:val="24"/>
          <w:szCs w:val="24"/>
          <w:lang w:val="en"/>
        </w:rPr>
        <w:t>Monoskop</w:t>
      </w:r>
      <w:proofErr w:type="spellEnd"/>
      <w:r w:rsidRPr="00240117">
        <w:rPr>
          <w:rFonts w:ascii="Arial" w:hAnsi="Arial" w:cs="Arial"/>
          <w:color w:val="auto"/>
          <w:sz w:val="24"/>
          <w:szCs w:val="24"/>
          <w:lang w:val="en"/>
        </w:rPr>
        <w:t xml:space="preserve"> </w:t>
      </w:r>
      <w:r w:rsidRPr="00C06489">
        <w:rPr>
          <w:rFonts w:ascii="Arial" w:hAnsi="Arial" w:cs="Arial"/>
          <w:color w:val="auto"/>
          <w:sz w:val="24"/>
          <w:szCs w:val="24"/>
          <w:lang w:val="en"/>
        </w:rPr>
        <w:t>[Online]. Available at: https://monoskop.org/File:Metzger_Gustav_Notes_on_the_Crisis_in_Technological_Art_1969.pdf (Accessed October 24, 2017).</w:t>
      </w:r>
    </w:p>
    <w:p w14:paraId="058EF86D" w14:textId="77777777" w:rsidR="006F0947" w:rsidRPr="00C06489" w:rsidRDefault="006F0947" w:rsidP="006F0947">
      <w:pPr>
        <w:rPr>
          <w:rFonts w:ascii="Arial" w:hAnsi="Arial" w:cs="Arial"/>
          <w:color w:val="auto"/>
          <w:sz w:val="24"/>
          <w:szCs w:val="24"/>
          <w:lang w:val="en"/>
        </w:rPr>
      </w:pPr>
    </w:p>
    <w:p w14:paraId="58DD20C6" w14:textId="77777777" w:rsidR="006F0947" w:rsidRPr="00C06489" w:rsidRDefault="006F0947" w:rsidP="006F0947">
      <w:pPr>
        <w:pStyle w:val="Heading2"/>
        <w:spacing w:line="480" w:lineRule="auto"/>
        <w:rPr>
          <w:rFonts w:ascii="Arial" w:hAnsi="Arial" w:cs="Arial"/>
          <w:b/>
          <w:color w:val="auto"/>
          <w:sz w:val="24"/>
          <w:szCs w:val="24"/>
          <w:u w:val="single"/>
        </w:rPr>
      </w:pPr>
      <w:r w:rsidRPr="00C06489">
        <w:rPr>
          <w:rFonts w:ascii="Arial" w:hAnsi="Arial" w:cs="Arial"/>
          <w:b/>
          <w:color w:val="auto"/>
          <w:sz w:val="24"/>
          <w:szCs w:val="24"/>
          <w:u w:val="single"/>
        </w:rPr>
        <w:lastRenderedPageBreak/>
        <w:t xml:space="preserve">Essays </w:t>
      </w:r>
      <w:proofErr w:type="gramStart"/>
      <w:r w:rsidRPr="00C06489">
        <w:rPr>
          <w:rFonts w:ascii="Arial" w:hAnsi="Arial" w:cs="Arial"/>
          <w:b/>
          <w:color w:val="auto"/>
          <w:sz w:val="24"/>
          <w:szCs w:val="24"/>
          <w:u w:val="single"/>
        </w:rPr>
        <w:t>In</w:t>
      </w:r>
      <w:proofErr w:type="gramEnd"/>
      <w:r w:rsidRPr="00C06489">
        <w:rPr>
          <w:rFonts w:ascii="Arial" w:hAnsi="Arial" w:cs="Arial"/>
          <w:b/>
          <w:color w:val="auto"/>
          <w:sz w:val="24"/>
          <w:szCs w:val="24"/>
          <w:u w:val="single"/>
        </w:rPr>
        <w:t xml:space="preserve"> Edited Books</w:t>
      </w:r>
    </w:p>
    <w:p w14:paraId="363F2818" w14:textId="77777777" w:rsidR="006F0947" w:rsidRPr="00240117" w:rsidRDefault="006F0947" w:rsidP="006F0947">
      <w:pPr>
        <w:pStyle w:val="Heading1"/>
        <w:shd w:val="clear" w:color="auto" w:fill="FFFFFF"/>
        <w:spacing w:line="480" w:lineRule="auto"/>
        <w:rPr>
          <w:rFonts w:ascii="Arial" w:hAnsi="Arial" w:cs="Arial"/>
          <w:b w:val="0"/>
          <w:color w:val="auto"/>
          <w:sz w:val="24"/>
          <w:szCs w:val="24"/>
        </w:rPr>
      </w:pPr>
      <w:r w:rsidRPr="00240117">
        <w:rPr>
          <w:rStyle w:val="HTMLCite"/>
          <w:rFonts w:ascii="Arial" w:hAnsi="Arial" w:cs="Arial"/>
          <w:b w:val="0"/>
          <w:color w:val="auto"/>
          <w:sz w:val="24"/>
          <w:szCs w:val="24"/>
        </w:rPr>
        <w:t xml:space="preserve">Metzger, G. (2007) Auto-Destructive Art (1959, 1960, 1961) in </w:t>
      </w:r>
      <w:proofErr w:type="spellStart"/>
      <w:r w:rsidRPr="00240117">
        <w:rPr>
          <w:rStyle w:val="HTMLCite"/>
          <w:rFonts w:ascii="Arial" w:hAnsi="Arial" w:cs="Arial"/>
          <w:b w:val="0"/>
          <w:color w:val="auto"/>
          <w:sz w:val="24"/>
          <w:szCs w:val="24"/>
        </w:rPr>
        <w:t>Danchev</w:t>
      </w:r>
      <w:proofErr w:type="spellEnd"/>
      <w:r w:rsidRPr="00240117">
        <w:rPr>
          <w:rStyle w:val="HTMLCite"/>
          <w:rFonts w:ascii="Arial" w:hAnsi="Arial" w:cs="Arial"/>
          <w:b w:val="0"/>
          <w:color w:val="auto"/>
          <w:sz w:val="24"/>
          <w:szCs w:val="24"/>
        </w:rPr>
        <w:t xml:space="preserve">, A. </w:t>
      </w:r>
      <w:r w:rsidRPr="00240117">
        <w:rPr>
          <w:rStyle w:val="a-size-large"/>
          <w:rFonts w:ascii="Arial" w:hAnsi="Arial" w:cs="Arial"/>
          <w:b w:val="0"/>
          <w:color w:val="auto"/>
          <w:sz w:val="24"/>
          <w:szCs w:val="24"/>
        </w:rPr>
        <w:t>100 Artists' Manifestos: From the Futurists to the Stuckists London</w:t>
      </w:r>
      <w:r w:rsidRPr="00240117">
        <w:rPr>
          <w:rStyle w:val="a-size-large"/>
          <w:rFonts w:ascii="Arial" w:hAnsi="Arial" w:cs="Arial"/>
          <w:color w:val="auto"/>
          <w:sz w:val="24"/>
          <w:szCs w:val="24"/>
        </w:rPr>
        <w:t xml:space="preserve">: </w:t>
      </w:r>
      <w:r w:rsidRPr="00240117">
        <w:rPr>
          <w:rStyle w:val="a-size-large"/>
          <w:rFonts w:ascii="Arial" w:hAnsi="Arial" w:cs="Arial"/>
          <w:b w:val="0"/>
          <w:color w:val="auto"/>
          <w:sz w:val="24"/>
          <w:szCs w:val="24"/>
        </w:rPr>
        <w:t>London: Penguin Modern Classics :343-45</w:t>
      </w:r>
    </w:p>
    <w:p w14:paraId="2FF1E43B" w14:textId="77777777" w:rsidR="006F0947" w:rsidRPr="00240117" w:rsidRDefault="006F0947" w:rsidP="006F0947">
      <w:pPr>
        <w:spacing w:line="480" w:lineRule="auto"/>
        <w:rPr>
          <w:rStyle w:val="HTMLCite"/>
          <w:rFonts w:ascii="Arial" w:hAnsi="Arial" w:cs="Arial"/>
          <w:i w:val="0"/>
          <w:color w:val="auto"/>
          <w:sz w:val="24"/>
          <w:szCs w:val="24"/>
        </w:rPr>
      </w:pPr>
      <w:r w:rsidRPr="00240117">
        <w:rPr>
          <w:rStyle w:val="HTMLCite"/>
          <w:rFonts w:ascii="Arial" w:hAnsi="Arial" w:cs="Arial"/>
          <w:color w:val="auto"/>
          <w:sz w:val="24"/>
          <w:szCs w:val="24"/>
        </w:rPr>
        <w:t xml:space="preserve">O’Brien, S. (2009) ‘Transformation and Transcendence’, in </w:t>
      </w:r>
      <w:proofErr w:type="spellStart"/>
      <w:r w:rsidRPr="00240117">
        <w:rPr>
          <w:rStyle w:val="HTMLCite"/>
          <w:rFonts w:ascii="Arial" w:hAnsi="Arial" w:cs="Arial"/>
          <w:color w:val="auto"/>
          <w:sz w:val="24"/>
          <w:szCs w:val="24"/>
        </w:rPr>
        <w:t>Larner</w:t>
      </w:r>
      <w:proofErr w:type="spellEnd"/>
      <w:r w:rsidRPr="00240117">
        <w:rPr>
          <w:rStyle w:val="HTMLCite"/>
          <w:rFonts w:ascii="Arial" w:hAnsi="Arial" w:cs="Arial"/>
          <w:color w:val="auto"/>
          <w:sz w:val="24"/>
          <w:szCs w:val="24"/>
        </w:rPr>
        <w:t>, M., O’Brien, S. (ed) Gustav Metzger Decades: 1959-2009. London: Koenig Books: 48-53.</w:t>
      </w:r>
    </w:p>
    <w:p w14:paraId="6DCD7828" w14:textId="6B920104" w:rsidR="006F0947" w:rsidRPr="00240117" w:rsidRDefault="006F0947" w:rsidP="006F0947">
      <w:pPr>
        <w:spacing w:line="480" w:lineRule="auto"/>
        <w:rPr>
          <w:rFonts w:ascii="Arial" w:hAnsi="Arial" w:cs="Arial"/>
          <w:bCs/>
          <w:i/>
          <w:color w:val="auto"/>
          <w:sz w:val="24"/>
          <w:szCs w:val="24"/>
        </w:rPr>
      </w:pPr>
      <w:r w:rsidRPr="00240117">
        <w:rPr>
          <w:rFonts w:ascii="Arial" w:hAnsi="Arial" w:cs="Arial"/>
          <w:bCs/>
          <w:color w:val="auto"/>
          <w:sz w:val="24"/>
          <w:szCs w:val="24"/>
        </w:rPr>
        <w:t xml:space="preserve">O’Neill, M. (2007) </w:t>
      </w:r>
      <w:r w:rsidRPr="00240117">
        <w:rPr>
          <w:rFonts w:ascii="Arial" w:hAnsi="Arial" w:cs="Arial"/>
          <w:bCs/>
          <w:i/>
          <w:color w:val="auto"/>
          <w:sz w:val="24"/>
          <w:szCs w:val="24"/>
        </w:rPr>
        <w:t xml:space="preserve">Art and Money: Experience Destruction Exposure </w:t>
      </w:r>
    </w:p>
    <w:p w14:paraId="7E8796BB" w14:textId="77777777" w:rsidR="006F0947" w:rsidRPr="00240117" w:rsidRDefault="006F0947" w:rsidP="006F0947">
      <w:pPr>
        <w:spacing w:line="480" w:lineRule="auto"/>
        <w:rPr>
          <w:rFonts w:ascii="Arial" w:hAnsi="Arial" w:cs="Arial"/>
          <w:bCs/>
          <w:color w:val="auto"/>
          <w:sz w:val="24"/>
          <w:szCs w:val="24"/>
        </w:rPr>
      </w:pPr>
      <w:r w:rsidRPr="00240117">
        <w:rPr>
          <w:rFonts w:ascii="Arial" w:hAnsi="Arial" w:cs="Arial"/>
          <w:bCs/>
          <w:i/>
          <w:color w:val="auto"/>
          <w:sz w:val="24"/>
          <w:szCs w:val="24"/>
        </w:rPr>
        <w:t>Money and Culture</w:t>
      </w:r>
      <w:r w:rsidRPr="00240117">
        <w:rPr>
          <w:rFonts w:ascii="Arial" w:hAnsi="Arial" w:cs="Arial"/>
          <w:bCs/>
          <w:color w:val="auto"/>
          <w:sz w:val="24"/>
          <w:szCs w:val="24"/>
        </w:rPr>
        <w:t>, in Cox, F. and Schmidt-</w:t>
      </w:r>
      <w:proofErr w:type="spellStart"/>
      <w:r w:rsidRPr="00240117">
        <w:rPr>
          <w:rFonts w:ascii="Arial" w:hAnsi="Arial" w:cs="Arial"/>
          <w:bCs/>
          <w:color w:val="auto"/>
          <w:sz w:val="24"/>
          <w:szCs w:val="24"/>
        </w:rPr>
        <w:t>Hannisa</w:t>
      </w:r>
      <w:proofErr w:type="spellEnd"/>
      <w:r w:rsidRPr="00240117">
        <w:rPr>
          <w:rFonts w:ascii="Arial" w:hAnsi="Arial" w:cs="Arial"/>
          <w:bCs/>
          <w:color w:val="auto"/>
          <w:sz w:val="24"/>
          <w:szCs w:val="24"/>
        </w:rPr>
        <w:t xml:space="preserve">, H-W. (ed) </w:t>
      </w:r>
      <w:r w:rsidRPr="00240117">
        <w:rPr>
          <w:rFonts w:ascii="Arial" w:hAnsi="Arial" w:cs="Arial"/>
          <w:bCs/>
          <w:i/>
          <w:color w:val="auto"/>
          <w:sz w:val="24"/>
          <w:szCs w:val="24"/>
        </w:rPr>
        <w:t>Money and Culture.</w:t>
      </w:r>
    </w:p>
    <w:p w14:paraId="32AE7C0B" w14:textId="2C92E4B1" w:rsidR="006F0947" w:rsidRPr="00C06489" w:rsidRDefault="006F0947" w:rsidP="006F0947">
      <w:pPr>
        <w:spacing w:line="480" w:lineRule="auto"/>
        <w:rPr>
          <w:rFonts w:ascii="Arial" w:hAnsi="Arial" w:cs="Arial"/>
          <w:bCs/>
          <w:color w:val="auto"/>
          <w:sz w:val="24"/>
          <w:szCs w:val="24"/>
        </w:rPr>
      </w:pPr>
      <w:r w:rsidRPr="00240117">
        <w:rPr>
          <w:rFonts w:ascii="Arial" w:hAnsi="Arial" w:cs="Arial"/>
          <w:bCs/>
          <w:color w:val="auto"/>
          <w:sz w:val="24"/>
          <w:szCs w:val="24"/>
        </w:rPr>
        <w:t xml:space="preserve">Oxford: Peter Lang: </w:t>
      </w:r>
      <w:r w:rsidR="00240117">
        <w:rPr>
          <w:rFonts w:ascii="Arial" w:hAnsi="Arial" w:cs="Arial"/>
          <w:bCs/>
          <w:color w:val="auto"/>
          <w:sz w:val="24"/>
          <w:szCs w:val="24"/>
        </w:rPr>
        <w:t>72</w:t>
      </w:r>
      <w:r w:rsidRPr="00240117">
        <w:rPr>
          <w:rFonts w:ascii="Arial" w:hAnsi="Arial" w:cs="Arial"/>
          <w:bCs/>
          <w:color w:val="auto"/>
          <w:sz w:val="24"/>
          <w:szCs w:val="24"/>
        </w:rPr>
        <w:t>.</w:t>
      </w:r>
    </w:p>
    <w:p w14:paraId="6AD9926D" w14:textId="77777777" w:rsidR="006F0947" w:rsidRPr="00C06489" w:rsidRDefault="006F0947" w:rsidP="006F0947">
      <w:pPr>
        <w:spacing w:line="480" w:lineRule="auto"/>
        <w:rPr>
          <w:rStyle w:val="HTMLCite"/>
          <w:rFonts w:ascii="Arial" w:hAnsi="Arial" w:cs="Arial"/>
          <w:i w:val="0"/>
          <w:color w:val="auto"/>
          <w:sz w:val="24"/>
          <w:szCs w:val="24"/>
        </w:rPr>
      </w:pPr>
      <w:r w:rsidRPr="00C06489">
        <w:rPr>
          <w:rStyle w:val="HTMLCite"/>
          <w:rFonts w:ascii="Arial" w:hAnsi="Arial" w:cs="Arial"/>
          <w:color w:val="auto"/>
          <w:sz w:val="24"/>
          <w:szCs w:val="24"/>
        </w:rPr>
        <w:t xml:space="preserve">Rosenthal, R.  (2009) ‘Survival’, in </w:t>
      </w:r>
      <w:proofErr w:type="spellStart"/>
      <w:r w:rsidRPr="00C06489">
        <w:rPr>
          <w:rStyle w:val="HTMLCite"/>
          <w:rFonts w:ascii="Arial" w:hAnsi="Arial" w:cs="Arial"/>
          <w:color w:val="auto"/>
          <w:sz w:val="24"/>
          <w:szCs w:val="24"/>
        </w:rPr>
        <w:t>Larner</w:t>
      </w:r>
      <w:proofErr w:type="spellEnd"/>
      <w:r w:rsidRPr="00C06489">
        <w:rPr>
          <w:rStyle w:val="HTMLCite"/>
          <w:rFonts w:ascii="Arial" w:hAnsi="Arial" w:cs="Arial"/>
          <w:color w:val="auto"/>
          <w:sz w:val="24"/>
          <w:szCs w:val="24"/>
        </w:rPr>
        <w:t>, M., O’Brien, S. (ed) Gustav Metzger Decades: 1959-2009. London: Koenig Books: 32-40.</w:t>
      </w:r>
    </w:p>
    <w:p w14:paraId="37D35709" w14:textId="77777777" w:rsidR="006F0947" w:rsidRPr="00C06489" w:rsidRDefault="006F0947" w:rsidP="006F0947">
      <w:pPr>
        <w:spacing w:line="480" w:lineRule="auto"/>
        <w:rPr>
          <w:rStyle w:val="apple-style-span"/>
          <w:rFonts w:ascii="Arial" w:hAnsi="Arial" w:cs="Arial"/>
          <w:color w:val="auto"/>
          <w:spacing w:val="-15"/>
          <w:sz w:val="24"/>
          <w:szCs w:val="24"/>
          <w:bdr w:val="none" w:sz="0" w:space="0" w:color="auto" w:frame="1"/>
          <w:shd w:val="clear" w:color="auto" w:fill="FFFFFF"/>
        </w:rPr>
      </w:pPr>
      <w:r w:rsidRPr="00C06489">
        <w:rPr>
          <w:rFonts w:ascii="Arial" w:hAnsi="Arial" w:cs="Arial"/>
          <w:color w:val="auto"/>
          <w:sz w:val="24"/>
          <w:szCs w:val="24"/>
        </w:rPr>
        <w:t xml:space="preserve">Stiles, K. (1992) </w:t>
      </w:r>
      <w:r w:rsidRPr="00C06489">
        <w:rPr>
          <w:rFonts w:ascii="Arial" w:hAnsi="Arial" w:cs="Arial"/>
          <w:i/>
          <w:color w:val="auto"/>
          <w:sz w:val="24"/>
          <w:szCs w:val="24"/>
        </w:rPr>
        <w:t>‘</w:t>
      </w:r>
      <w:r w:rsidRPr="00C06489">
        <w:rPr>
          <w:rStyle w:val="Emphasis"/>
          <w:rFonts w:ascii="Arial" w:hAnsi="Arial" w:cs="Arial"/>
          <w:color w:val="auto"/>
          <w:spacing w:val="-15"/>
          <w:sz w:val="24"/>
          <w:szCs w:val="24"/>
          <w:bdr w:val="none" w:sz="0" w:space="0" w:color="auto" w:frame="1"/>
        </w:rPr>
        <w:t>Selected Comments on Destruction Art</w:t>
      </w:r>
      <w:r w:rsidRPr="00C06489">
        <w:rPr>
          <w:rStyle w:val="Emphasis"/>
          <w:rFonts w:ascii="Arial" w:hAnsi="Arial" w:cs="Arial"/>
          <w:color w:val="auto"/>
          <w:spacing w:val="-15"/>
          <w:sz w:val="24"/>
          <w:szCs w:val="24"/>
          <w:bdr w:val="none" w:sz="0" w:space="0" w:color="auto" w:frame="1"/>
          <w:shd w:val="clear" w:color="auto" w:fill="FFFFFF"/>
        </w:rPr>
        <w:t xml:space="preserve">’, in </w:t>
      </w:r>
      <w:hyperlink r:id="rId18" w:tooltip="Alex Adriaansens" w:history="1">
        <w:proofErr w:type="spellStart"/>
        <w:r w:rsidRPr="00C06489">
          <w:rPr>
            <w:rStyle w:val="Hyperlink"/>
            <w:rFonts w:ascii="Arial" w:hAnsi="Arial" w:cs="Arial"/>
            <w:color w:val="auto"/>
            <w:spacing w:val="-15"/>
            <w:sz w:val="24"/>
            <w:szCs w:val="24"/>
            <w:bdr w:val="none" w:sz="0" w:space="0" w:color="auto" w:frame="1"/>
            <w:shd w:val="clear" w:color="auto" w:fill="FFFFFF"/>
          </w:rPr>
          <w:t>Adriaansens</w:t>
        </w:r>
        <w:proofErr w:type="spellEnd"/>
      </w:hyperlink>
      <w:r w:rsidRPr="00C06489">
        <w:rPr>
          <w:rFonts w:ascii="Arial" w:hAnsi="Arial" w:cs="Arial"/>
          <w:color w:val="auto"/>
          <w:sz w:val="24"/>
          <w:szCs w:val="24"/>
        </w:rPr>
        <w:t>, A.</w:t>
      </w:r>
      <w:r w:rsidRPr="00C06489">
        <w:rPr>
          <w:rFonts w:ascii="Arial" w:hAnsi="Arial" w:cs="Arial"/>
          <w:color w:val="auto"/>
          <w:spacing w:val="-15"/>
          <w:sz w:val="24"/>
          <w:szCs w:val="24"/>
          <w:shd w:val="clear" w:color="auto" w:fill="FFFFFF"/>
        </w:rPr>
        <w:t>, </w:t>
      </w:r>
      <w:r w:rsidRPr="00C06489">
        <w:rPr>
          <w:rStyle w:val="apple-style-span"/>
          <w:rFonts w:ascii="Arial" w:hAnsi="Arial" w:cs="Arial"/>
          <w:color w:val="auto"/>
          <w:spacing w:val="-15"/>
          <w:sz w:val="24"/>
          <w:szCs w:val="24"/>
          <w:bdr w:val="none" w:sz="0" w:space="0" w:color="auto" w:frame="1"/>
        </w:rPr>
        <w:t>Brouwer</w:t>
      </w:r>
      <w:r w:rsidRPr="00C06489">
        <w:rPr>
          <w:rStyle w:val="apple-style-span"/>
          <w:rFonts w:ascii="Arial" w:hAnsi="Arial" w:cs="Arial"/>
          <w:color w:val="auto"/>
          <w:spacing w:val="-15"/>
          <w:sz w:val="24"/>
          <w:szCs w:val="24"/>
          <w:bdr w:val="none" w:sz="0" w:space="0" w:color="auto" w:frame="1"/>
          <w:shd w:val="clear" w:color="auto" w:fill="FFFFFF"/>
        </w:rPr>
        <w:t xml:space="preserve">, J., </w:t>
      </w:r>
      <w:proofErr w:type="spellStart"/>
      <w:r w:rsidRPr="00C06489">
        <w:rPr>
          <w:rStyle w:val="apple-style-span"/>
          <w:rFonts w:ascii="Arial" w:hAnsi="Arial" w:cs="Arial"/>
          <w:color w:val="auto"/>
          <w:spacing w:val="-15"/>
          <w:sz w:val="24"/>
          <w:szCs w:val="24"/>
          <w:bdr w:val="none" w:sz="0" w:space="0" w:color="auto" w:frame="1"/>
          <w:shd w:val="clear" w:color="auto" w:fill="FFFFFF"/>
        </w:rPr>
        <w:t>Delhaas</w:t>
      </w:r>
      <w:proofErr w:type="spellEnd"/>
      <w:r w:rsidRPr="00C06489">
        <w:rPr>
          <w:rStyle w:val="apple-style-span"/>
          <w:rFonts w:ascii="Arial" w:hAnsi="Arial" w:cs="Arial"/>
          <w:color w:val="auto"/>
          <w:spacing w:val="-15"/>
          <w:sz w:val="24"/>
          <w:szCs w:val="24"/>
          <w:bdr w:val="none" w:sz="0" w:space="0" w:color="auto" w:frame="1"/>
          <w:shd w:val="clear" w:color="auto" w:fill="FFFFFF"/>
        </w:rPr>
        <w:t xml:space="preserve">, R. and den </w:t>
      </w:r>
      <w:proofErr w:type="spellStart"/>
      <w:r w:rsidRPr="00C06489">
        <w:rPr>
          <w:rStyle w:val="apple-style-span"/>
          <w:rFonts w:ascii="Arial" w:hAnsi="Arial" w:cs="Arial"/>
          <w:color w:val="auto"/>
          <w:spacing w:val="-15"/>
          <w:sz w:val="24"/>
          <w:szCs w:val="24"/>
          <w:bdr w:val="none" w:sz="0" w:space="0" w:color="auto" w:frame="1"/>
          <w:shd w:val="clear" w:color="auto" w:fill="FFFFFF"/>
        </w:rPr>
        <w:t>Uyl</w:t>
      </w:r>
      <w:proofErr w:type="spellEnd"/>
      <w:r w:rsidRPr="00C06489">
        <w:rPr>
          <w:rStyle w:val="apple-style-span"/>
          <w:rFonts w:ascii="Arial" w:hAnsi="Arial" w:cs="Arial"/>
          <w:color w:val="auto"/>
          <w:spacing w:val="-15"/>
          <w:sz w:val="24"/>
          <w:szCs w:val="24"/>
          <w:bdr w:val="none" w:sz="0" w:space="0" w:color="auto" w:frame="1"/>
          <w:shd w:val="clear" w:color="auto" w:fill="FFFFFF"/>
        </w:rPr>
        <w:t>, E. (ed)  Book for the Unstable Media. Rotterdam: V2: ----.</w:t>
      </w:r>
    </w:p>
    <w:p w14:paraId="41BEBC6D" w14:textId="4B025306" w:rsidR="006F0947" w:rsidRPr="00C06489" w:rsidRDefault="006F0947" w:rsidP="006F0947">
      <w:pPr>
        <w:spacing w:line="480" w:lineRule="auto"/>
        <w:rPr>
          <w:rFonts w:ascii="Arial" w:hAnsi="Arial" w:cs="Arial"/>
          <w:color w:val="auto"/>
          <w:sz w:val="24"/>
          <w:szCs w:val="24"/>
          <w:shd w:val="clear" w:color="auto" w:fill="FFFFFF"/>
        </w:rPr>
      </w:pPr>
      <w:r w:rsidRPr="00C06489">
        <w:rPr>
          <w:rFonts w:ascii="Arial" w:hAnsi="Arial" w:cs="Arial"/>
          <w:color w:val="auto"/>
          <w:sz w:val="24"/>
          <w:szCs w:val="24"/>
          <w:shd w:val="clear" w:color="auto" w:fill="FFFFFF"/>
        </w:rPr>
        <w:t>Stiles, K. (2005) </w:t>
      </w:r>
      <w:r w:rsidRPr="00240117">
        <w:rPr>
          <w:rFonts w:ascii="Arial" w:hAnsi="Arial" w:cs="Arial"/>
          <w:i/>
          <w:color w:val="auto"/>
          <w:sz w:val="24"/>
          <w:szCs w:val="24"/>
          <w:shd w:val="clear" w:color="auto" w:fill="FFFFFF"/>
        </w:rPr>
        <w:t>The Story of the Destruction in Art Symposium and the 'DIAS Affect</w:t>
      </w:r>
      <w:r w:rsidRPr="00240117">
        <w:rPr>
          <w:rFonts w:ascii="Arial" w:hAnsi="Arial" w:cs="Arial"/>
          <w:i/>
          <w:color w:val="auto"/>
          <w:sz w:val="24"/>
          <w:szCs w:val="24"/>
        </w:rPr>
        <w:t>’</w:t>
      </w:r>
      <w:r w:rsidRPr="00C06489">
        <w:rPr>
          <w:rFonts w:ascii="Arial" w:hAnsi="Arial" w:cs="Arial"/>
          <w:color w:val="auto"/>
          <w:sz w:val="24"/>
          <w:szCs w:val="24"/>
          <w:shd w:val="clear" w:color="auto" w:fill="FFFFFF"/>
        </w:rPr>
        <w:t xml:space="preserve">, in Metzger, G., </w:t>
      </w:r>
      <w:hyperlink r:id="rId19" w:history="1">
        <w:r w:rsidRPr="00C06489">
          <w:rPr>
            <w:rStyle w:val="Hyperlink"/>
            <w:rFonts w:ascii="Arial" w:hAnsi="Arial" w:cs="Arial"/>
            <w:color w:val="auto"/>
            <w:sz w:val="24"/>
            <w:szCs w:val="24"/>
            <w:shd w:val="clear" w:color="auto" w:fill="FFFFFF"/>
          </w:rPr>
          <w:t xml:space="preserve"> </w:t>
        </w:r>
        <w:proofErr w:type="spellStart"/>
        <w:r w:rsidRPr="00C06489">
          <w:rPr>
            <w:rStyle w:val="Hyperlink"/>
            <w:rFonts w:ascii="Arial" w:hAnsi="Arial" w:cs="Arial"/>
            <w:color w:val="auto"/>
            <w:sz w:val="24"/>
            <w:szCs w:val="24"/>
            <w:shd w:val="clear" w:color="auto" w:fill="FFFFFF"/>
          </w:rPr>
          <w:t>Breitwieser</w:t>
        </w:r>
        <w:proofErr w:type="spellEnd"/>
      </w:hyperlink>
      <w:r w:rsidRPr="00C06489">
        <w:rPr>
          <w:rFonts w:ascii="Arial" w:hAnsi="Arial" w:cs="Arial"/>
          <w:color w:val="auto"/>
          <w:sz w:val="24"/>
          <w:szCs w:val="24"/>
          <w:shd w:val="clear" w:color="auto" w:fill="FFFFFF"/>
        </w:rPr>
        <w:t xml:space="preserve">, S., </w:t>
      </w:r>
      <w:r w:rsidRPr="00F10829">
        <w:rPr>
          <w:rStyle w:val="Hyperlink"/>
          <w:rFonts w:ascii="Arial" w:hAnsi="Arial" w:cs="Arial"/>
          <w:color w:val="auto"/>
          <w:sz w:val="24"/>
          <w:szCs w:val="24"/>
          <w:u w:val="none"/>
          <w:shd w:val="clear" w:color="auto" w:fill="FFFFFF"/>
        </w:rPr>
        <w:t>Generali Foundation</w:t>
      </w:r>
      <w:r w:rsidRPr="00C06489">
        <w:rPr>
          <w:rFonts w:ascii="Arial" w:hAnsi="Arial" w:cs="Arial"/>
          <w:color w:val="auto"/>
          <w:sz w:val="24"/>
          <w:szCs w:val="24"/>
        </w:rPr>
        <w:t xml:space="preserve"> (ed)</w:t>
      </w:r>
    </w:p>
    <w:p w14:paraId="4D4F785D" w14:textId="77777777" w:rsidR="006F0947" w:rsidRPr="00C06489" w:rsidRDefault="006F0947" w:rsidP="006F0947">
      <w:pPr>
        <w:spacing w:line="480" w:lineRule="auto"/>
        <w:rPr>
          <w:rFonts w:ascii="Arial" w:hAnsi="Arial" w:cs="Arial"/>
          <w:color w:val="auto"/>
          <w:sz w:val="24"/>
          <w:szCs w:val="24"/>
        </w:rPr>
      </w:pPr>
      <w:r w:rsidRPr="00C02C6F">
        <w:rPr>
          <w:rFonts w:ascii="Arial" w:hAnsi="Arial" w:cs="Arial"/>
          <w:i/>
          <w:iCs/>
          <w:color w:val="auto"/>
          <w:sz w:val="24"/>
          <w:szCs w:val="24"/>
          <w:shd w:val="clear" w:color="auto" w:fill="FFFFFF"/>
        </w:rPr>
        <w:t xml:space="preserve">Gustav Metzger: History </w:t>
      </w:r>
      <w:proofErr w:type="spellStart"/>
      <w:r w:rsidRPr="00C02C6F">
        <w:rPr>
          <w:rFonts w:ascii="Arial" w:hAnsi="Arial" w:cs="Arial"/>
          <w:i/>
          <w:iCs/>
          <w:color w:val="auto"/>
          <w:sz w:val="24"/>
          <w:szCs w:val="24"/>
          <w:shd w:val="clear" w:color="auto" w:fill="FFFFFF"/>
        </w:rPr>
        <w:t>History</w:t>
      </w:r>
      <w:proofErr w:type="spellEnd"/>
      <w:r w:rsidRPr="00C06489">
        <w:rPr>
          <w:rFonts w:ascii="Arial" w:hAnsi="Arial" w:cs="Arial"/>
          <w:color w:val="auto"/>
          <w:sz w:val="24"/>
          <w:szCs w:val="24"/>
          <w:shd w:val="clear" w:color="auto" w:fill="FFFFFF"/>
        </w:rPr>
        <w:t xml:space="preserve"> Vienna: Vienna and </w:t>
      </w:r>
      <w:proofErr w:type="spellStart"/>
      <w:r w:rsidRPr="00C06489">
        <w:rPr>
          <w:rFonts w:ascii="Arial" w:hAnsi="Arial" w:cs="Arial"/>
          <w:color w:val="auto"/>
          <w:sz w:val="24"/>
          <w:szCs w:val="24"/>
          <w:shd w:val="clear" w:color="auto" w:fill="FFFFFF"/>
        </w:rPr>
        <w:t>Ostfildern-Ruit</w:t>
      </w:r>
      <w:proofErr w:type="spellEnd"/>
      <w:r w:rsidRPr="00C06489">
        <w:rPr>
          <w:rFonts w:ascii="Arial" w:hAnsi="Arial" w:cs="Arial"/>
          <w:color w:val="auto"/>
          <w:sz w:val="24"/>
          <w:szCs w:val="24"/>
          <w:shd w:val="clear" w:color="auto" w:fill="FFFFFF"/>
        </w:rPr>
        <w:t>: 41-65.</w:t>
      </w:r>
    </w:p>
    <w:p w14:paraId="7CC96EA9" w14:textId="4857DE13" w:rsidR="006F0947" w:rsidRDefault="006F0947" w:rsidP="006F0947">
      <w:pPr>
        <w:pStyle w:val="Heading2"/>
        <w:spacing w:line="480" w:lineRule="auto"/>
        <w:rPr>
          <w:rFonts w:ascii="Arial" w:hAnsi="Arial" w:cs="Arial"/>
          <w:b/>
          <w:color w:val="auto"/>
          <w:sz w:val="24"/>
          <w:szCs w:val="24"/>
          <w:u w:val="single"/>
        </w:rPr>
      </w:pPr>
      <w:r w:rsidRPr="00C06489">
        <w:rPr>
          <w:rFonts w:ascii="Arial" w:hAnsi="Arial" w:cs="Arial"/>
          <w:b/>
          <w:color w:val="auto"/>
          <w:sz w:val="24"/>
          <w:szCs w:val="24"/>
          <w:u w:val="single"/>
        </w:rPr>
        <w:t>Images</w:t>
      </w:r>
    </w:p>
    <w:p w14:paraId="56A7324B"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rPr>
        <w:t xml:space="preserve">Anon. </w:t>
      </w:r>
      <w:r w:rsidRPr="00C06489">
        <w:rPr>
          <w:rFonts w:ascii="Arial" w:hAnsi="Arial" w:cs="Arial"/>
          <w:i/>
          <w:iCs/>
          <w:color w:val="auto"/>
          <w:sz w:val="24"/>
          <w:szCs w:val="24"/>
        </w:rPr>
        <w:t xml:space="preserve">Flailing Trees by Gustav Metzger </w:t>
      </w:r>
      <w:r w:rsidRPr="00C06489">
        <w:rPr>
          <w:rFonts w:ascii="Arial" w:hAnsi="Arial" w:cs="Arial"/>
          <w:color w:val="auto"/>
          <w:sz w:val="24"/>
          <w:szCs w:val="24"/>
        </w:rPr>
        <w:t>[Online]. Available at: https://patternsthatconnext.wordpress.com/2011/09/04/flailing-trees-by-gustav-metzger/ (Accessed: February 11, 2018).</w:t>
      </w:r>
    </w:p>
    <w:p w14:paraId="67414C79" w14:textId="77777777" w:rsidR="006F0947" w:rsidRPr="00C06489" w:rsidRDefault="006F0947" w:rsidP="006F0947">
      <w:pPr>
        <w:pStyle w:val="Heading2"/>
        <w:shd w:val="clear" w:color="auto" w:fill="FFFFFF"/>
        <w:spacing w:line="480" w:lineRule="auto"/>
        <w:rPr>
          <w:rFonts w:ascii="Arial" w:hAnsi="Arial" w:cs="Arial"/>
          <w:bCs/>
          <w:color w:val="auto"/>
          <w:spacing w:val="3"/>
          <w:sz w:val="24"/>
          <w:szCs w:val="24"/>
        </w:rPr>
      </w:pPr>
      <w:r w:rsidRPr="00C06489">
        <w:rPr>
          <w:rFonts w:ascii="Arial" w:hAnsi="Arial" w:cs="Arial"/>
          <w:bCs/>
          <w:color w:val="auto"/>
          <w:sz w:val="24"/>
          <w:szCs w:val="24"/>
        </w:rPr>
        <w:lastRenderedPageBreak/>
        <w:t xml:space="preserve">Anon. (2014) </w:t>
      </w:r>
      <w:hyperlink r:id="rId20" w:history="1">
        <w:r w:rsidRPr="00C06489">
          <w:rPr>
            <w:rStyle w:val="Hyperlink"/>
            <w:rFonts w:ascii="Arial" w:hAnsi="Arial" w:cs="Arial"/>
            <w:bCs/>
            <w:i/>
            <w:color w:val="auto"/>
            <w:spacing w:val="3"/>
            <w:sz w:val="24"/>
            <w:szCs w:val="24"/>
            <w:u w:val="none"/>
          </w:rPr>
          <w:t>Gustav Metzger</w:t>
        </w:r>
      </w:hyperlink>
      <w:r w:rsidRPr="00C06489">
        <w:rPr>
          <w:rFonts w:ascii="Arial" w:hAnsi="Arial" w:cs="Arial"/>
          <w:bCs/>
          <w:i/>
          <w:color w:val="auto"/>
          <w:spacing w:val="3"/>
          <w:sz w:val="24"/>
          <w:szCs w:val="24"/>
        </w:rPr>
        <w:t xml:space="preserve"> Table c.1957–8</w:t>
      </w:r>
      <w:r w:rsidRPr="00C06489">
        <w:rPr>
          <w:rFonts w:ascii="Arial" w:hAnsi="Arial" w:cs="Arial"/>
          <w:bCs/>
          <w:color w:val="auto"/>
          <w:spacing w:val="3"/>
          <w:sz w:val="24"/>
          <w:szCs w:val="24"/>
        </w:rPr>
        <w:t xml:space="preserve"> [Online]. Available at:</w:t>
      </w:r>
    </w:p>
    <w:p w14:paraId="4F1FA702" w14:textId="77777777" w:rsidR="006F0947" w:rsidRPr="00C06489" w:rsidRDefault="006F0947" w:rsidP="006F0947">
      <w:pPr>
        <w:spacing w:line="480" w:lineRule="auto"/>
        <w:rPr>
          <w:rFonts w:ascii="Arial" w:hAnsi="Arial" w:cs="Arial"/>
          <w:bCs/>
          <w:color w:val="auto"/>
          <w:sz w:val="24"/>
          <w:szCs w:val="24"/>
        </w:rPr>
      </w:pPr>
      <w:r w:rsidRPr="00C06489">
        <w:rPr>
          <w:rFonts w:ascii="Arial" w:hAnsi="Arial" w:cs="Arial"/>
          <w:bCs/>
          <w:color w:val="auto"/>
          <w:sz w:val="24"/>
          <w:szCs w:val="24"/>
        </w:rPr>
        <w:t>http://www.tate.org.uk/art/artworks/metzger-table-t14290 (Accessed: June 21, 2018)</w:t>
      </w:r>
    </w:p>
    <w:p w14:paraId="0C56C488" w14:textId="67EF360B" w:rsidR="006F0947" w:rsidRDefault="006F0947" w:rsidP="006F0947">
      <w:pPr>
        <w:spacing w:line="480" w:lineRule="auto"/>
        <w:rPr>
          <w:rFonts w:ascii="Arial" w:hAnsi="Arial" w:cs="Arial"/>
          <w:color w:val="auto"/>
          <w:sz w:val="24"/>
          <w:szCs w:val="24"/>
        </w:rPr>
      </w:pPr>
      <w:r w:rsidRPr="00C06489">
        <w:rPr>
          <w:rFonts w:ascii="Arial" w:hAnsi="Arial" w:cs="Arial"/>
          <w:color w:val="auto"/>
          <w:sz w:val="24"/>
          <w:szCs w:val="24"/>
        </w:rPr>
        <w:t xml:space="preserve">Cox, J. </w:t>
      </w:r>
      <w:r w:rsidRPr="00C06489">
        <w:rPr>
          <w:rFonts w:ascii="Arial" w:hAnsi="Arial" w:cs="Arial"/>
          <w:i/>
          <w:iCs/>
          <w:color w:val="auto"/>
          <w:sz w:val="24"/>
          <w:szCs w:val="24"/>
        </w:rPr>
        <w:t xml:space="preserve">Cardboards, </w:t>
      </w:r>
      <w:r w:rsidRPr="00C06489">
        <w:rPr>
          <w:rFonts w:ascii="Arial" w:hAnsi="Arial" w:cs="Arial"/>
          <w:color w:val="auto"/>
          <w:sz w:val="24"/>
          <w:szCs w:val="24"/>
        </w:rPr>
        <w:t xml:space="preserve">1959 [Online]. Available at: </w:t>
      </w:r>
      <w:r w:rsidRPr="00C06489">
        <w:rPr>
          <w:rStyle w:val="InternetLink"/>
          <w:rFonts w:ascii="Arial" w:hAnsi="Arial" w:cs="Arial"/>
          <w:color w:val="auto"/>
          <w:sz w:val="24"/>
          <w:szCs w:val="24"/>
          <w:u w:val="none"/>
        </w:rPr>
        <w:t>http://artishockrevista.com/2015/09/09/debemos-convertirnos-idealistas-morir-gustav-metzger/</w:t>
      </w:r>
      <w:r w:rsidRPr="00C06489">
        <w:rPr>
          <w:rFonts w:ascii="Arial" w:hAnsi="Arial" w:cs="Arial"/>
          <w:color w:val="auto"/>
          <w:sz w:val="24"/>
          <w:szCs w:val="24"/>
        </w:rPr>
        <w:t xml:space="preserve"> (Accessed: 11 February 2018).</w:t>
      </w:r>
    </w:p>
    <w:p w14:paraId="5EF93E21" w14:textId="6CB630AC" w:rsidR="00BB376C" w:rsidRPr="00440AD0" w:rsidRDefault="00213405" w:rsidP="006F0947">
      <w:pPr>
        <w:spacing w:line="480" w:lineRule="auto"/>
        <w:rPr>
          <w:rFonts w:ascii="Arial" w:hAnsi="Arial" w:cs="Arial"/>
          <w:color w:val="auto"/>
          <w:sz w:val="24"/>
          <w:szCs w:val="24"/>
        </w:rPr>
      </w:pPr>
      <w:r w:rsidRPr="00440AD0">
        <w:rPr>
          <w:rFonts w:ascii="Arial" w:hAnsi="Arial" w:cs="Arial"/>
          <w:color w:val="auto"/>
          <w:sz w:val="24"/>
          <w:szCs w:val="24"/>
          <w:shd w:val="clear" w:color="auto" w:fill="FFFFFF"/>
        </w:rPr>
        <w:t xml:space="preserve">Goodway, B. (1966) </w:t>
      </w:r>
      <w:r w:rsidRPr="00440AD0">
        <w:rPr>
          <w:rFonts w:ascii="Arial" w:hAnsi="Arial" w:cs="Arial"/>
          <w:i/>
          <w:color w:val="auto"/>
          <w:sz w:val="24"/>
          <w:szCs w:val="24"/>
          <w:shd w:val="clear" w:color="auto" w:fill="FFFFFF"/>
        </w:rPr>
        <w:t>John Latham, right, with fellow artists Ivor Davies and Gustav Metzger (centre) in 1966</w:t>
      </w:r>
      <w:r w:rsidRPr="00440AD0">
        <w:rPr>
          <w:rFonts w:ascii="Arial" w:hAnsi="Arial" w:cs="Arial"/>
          <w:color w:val="auto"/>
          <w:sz w:val="24"/>
          <w:szCs w:val="24"/>
          <w:shd w:val="clear" w:color="auto" w:fill="FFFFFF"/>
        </w:rPr>
        <w:t>.</w:t>
      </w:r>
      <w:r w:rsidR="0047434F" w:rsidRPr="00440AD0">
        <w:rPr>
          <w:rFonts w:ascii="Arial" w:hAnsi="Arial" w:cs="Arial"/>
          <w:color w:val="auto"/>
          <w:sz w:val="24"/>
          <w:szCs w:val="24"/>
          <w:shd w:val="clear" w:color="auto" w:fill="FFFFFF"/>
        </w:rPr>
        <w:t xml:space="preserve"> </w:t>
      </w:r>
      <w:r w:rsidRPr="00440AD0">
        <w:rPr>
          <w:rFonts w:ascii="Arial" w:hAnsi="Arial" w:cs="Arial"/>
          <w:color w:val="auto"/>
          <w:sz w:val="24"/>
          <w:szCs w:val="24"/>
          <w:shd w:val="clear" w:color="auto" w:fill="FFFFFF"/>
        </w:rPr>
        <w:t>[Online] Available at: https://www.theguardian.com/artanddesign/2017/mar/05/john-latham-a-world-view-serpentine-gallery-speak-bruguera-gordon-prouvost-spooner Accessed: October 17, 2018</w:t>
      </w:r>
    </w:p>
    <w:p w14:paraId="77BE4FD9"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rPr>
        <w:t xml:space="preserve">Obrist, H.U. (2013) </w:t>
      </w:r>
      <w:r w:rsidRPr="00C06489">
        <w:rPr>
          <w:rFonts w:ascii="Arial" w:hAnsi="Arial" w:cs="Arial"/>
          <w:i/>
          <w:color w:val="auto"/>
          <w:sz w:val="24"/>
          <w:szCs w:val="24"/>
        </w:rPr>
        <w:t>Gustav Metzger, 2013</w:t>
      </w:r>
      <w:r w:rsidRPr="00C06489">
        <w:rPr>
          <w:rFonts w:ascii="Arial" w:hAnsi="Arial" w:cs="Arial"/>
          <w:color w:val="auto"/>
          <w:sz w:val="24"/>
          <w:szCs w:val="24"/>
        </w:rPr>
        <w:t xml:space="preserve"> [Online]. Available at: https://www.artforum.com/passages/hans-ulrich-obrist-on-gustav-metzger-1926-2017-67595 (Accessed: June 22, 2108)</w:t>
      </w:r>
    </w:p>
    <w:p w14:paraId="5B0A2BBF"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rPr>
        <w:t xml:space="preserve">Obrist, H.U. (2013) </w:t>
      </w:r>
      <w:r w:rsidRPr="00C06489">
        <w:rPr>
          <w:rFonts w:ascii="Arial" w:hAnsi="Arial" w:cs="Arial"/>
          <w:i/>
          <w:color w:val="auto"/>
          <w:sz w:val="24"/>
          <w:szCs w:val="24"/>
        </w:rPr>
        <w:t>Screenshot of a drawing by Gustav Metzger, as it appeared on Hans Ulrich Obrist’s Instagram account, March 2017</w:t>
      </w:r>
      <w:r w:rsidRPr="00C06489">
        <w:rPr>
          <w:rFonts w:ascii="Arial" w:hAnsi="Arial" w:cs="Arial"/>
          <w:color w:val="auto"/>
          <w:sz w:val="24"/>
          <w:szCs w:val="24"/>
        </w:rPr>
        <w:t>. [Online]. Available at: https://www.artforum.com/passages/hans-ulrich-obrist-on-gustav-metzger-1926-2017-67595 (Accessed: June 22, 2108)</w:t>
      </w:r>
    </w:p>
    <w:p w14:paraId="106D102B" w14:textId="77777777" w:rsidR="006F0947" w:rsidRPr="00C06489" w:rsidRDefault="006F0947" w:rsidP="006F0947">
      <w:pPr>
        <w:spacing w:line="480" w:lineRule="auto"/>
        <w:rPr>
          <w:rFonts w:ascii="Arial" w:hAnsi="Arial" w:cs="Arial"/>
          <w:b/>
          <w:bCs/>
          <w:color w:val="auto"/>
          <w:sz w:val="24"/>
          <w:szCs w:val="24"/>
          <w:u w:val="single"/>
        </w:rPr>
      </w:pPr>
      <w:r w:rsidRPr="00C06489">
        <w:rPr>
          <w:rFonts w:ascii="Arial" w:hAnsi="Arial" w:cs="Arial"/>
          <w:b/>
          <w:bCs/>
          <w:color w:val="auto"/>
          <w:sz w:val="24"/>
          <w:szCs w:val="24"/>
          <w:u w:val="single"/>
        </w:rPr>
        <w:t>Journals</w:t>
      </w:r>
    </w:p>
    <w:p w14:paraId="4311F0E7" w14:textId="79B5490D" w:rsidR="006F0947" w:rsidRPr="00C06489" w:rsidRDefault="006F0947" w:rsidP="006F0947">
      <w:pPr>
        <w:spacing w:line="480" w:lineRule="auto"/>
        <w:rPr>
          <w:rFonts w:ascii="Arial" w:hAnsi="Arial" w:cs="Arial"/>
          <w:bCs/>
          <w:color w:val="auto"/>
          <w:sz w:val="24"/>
          <w:szCs w:val="24"/>
        </w:rPr>
      </w:pPr>
      <w:proofErr w:type="spellStart"/>
      <w:r w:rsidRPr="00C06489">
        <w:rPr>
          <w:rFonts w:ascii="Arial" w:hAnsi="Arial" w:cs="Arial"/>
          <w:bCs/>
          <w:color w:val="auto"/>
          <w:sz w:val="24"/>
          <w:szCs w:val="24"/>
        </w:rPr>
        <w:t>Kunzru</w:t>
      </w:r>
      <w:proofErr w:type="spellEnd"/>
      <w:r w:rsidRPr="00C06489">
        <w:rPr>
          <w:rFonts w:ascii="Arial" w:hAnsi="Arial" w:cs="Arial"/>
          <w:bCs/>
          <w:color w:val="auto"/>
          <w:sz w:val="24"/>
          <w:szCs w:val="24"/>
        </w:rPr>
        <w:t xml:space="preserve">, H. (2005) </w:t>
      </w:r>
      <w:r w:rsidRPr="00C02C6F">
        <w:rPr>
          <w:rFonts w:ascii="Arial" w:hAnsi="Arial" w:cs="Arial"/>
          <w:bCs/>
          <w:i/>
          <w:color w:val="auto"/>
          <w:sz w:val="24"/>
          <w:szCs w:val="24"/>
        </w:rPr>
        <w:t>Waste Product</w:t>
      </w:r>
      <w:r w:rsidRPr="00C06489">
        <w:rPr>
          <w:rFonts w:ascii="Arial" w:hAnsi="Arial" w:cs="Arial"/>
          <w:bCs/>
          <w:color w:val="auto"/>
          <w:sz w:val="24"/>
          <w:szCs w:val="24"/>
        </w:rPr>
        <w:t xml:space="preserve">, </w:t>
      </w:r>
      <w:r w:rsidRPr="00C02C6F">
        <w:rPr>
          <w:rFonts w:ascii="Arial" w:hAnsi="Arial" w:cs="Arial"/>
          <w:bCs/>
          <w:color w:val="auto"/>
          <w:sz w:val="24"/>
          <w:szCs w:val="24"/>
        </w:rPr>
        <w:t>Mute</w:t>
      </w:r>
      <w:r w:rsidRPr="00C06489">
        <w:rPr>
          <w:rFonts w:ascii="Arial" w:hAnsi="Arial" w:cs="Arial"/>
          <w:bCs/>
          <w:color w:val="auto"/>
          <w:sz w:val="24"/>
          <w:szCs w:val="24"/>
        </w:rPr>
        <w:t>, 1(29):</w:t>
      </w:r>
      <w:r w:rsidR="0047434F">
        <w:rPr>
          <w:rFonts w:ascii="Arial" w:hAnsi="Arial" w:cs="Arial"/>
          <w:bCs/>
          <w:color w:val="auto"/>
          <w:sz w:val="24"/>
          <w:szCs w:val="24"/>
        </w:rPr>
        <w:t xml:space="preserve"> Not available</w:t>
      </w:r>
      <w:r w:rsidRPr="00C06489">
        <w:rPr>
          <w:rFonts w:ascii="Arial" w:hAnsi="Arial" w:cs="Arial"/>
          <w:bCs/>
          <w:color w:val="auto"/>
          <w:sz w:val="24"/>
          <w:szCs w:val="24"/>
        </w:rPr>
        <w:t>, [Online] Available at: http://www.metamute.org/editorial/articles/waste-product (Accessed: 10 July 2018).</w:t>
      </w:r>
    </w:p>
    <w:p w14:paraId="22539900" w14:textId="462F13B8" w:rsidR="006F0947" w:rsidRDefault="006F0947" w:rsidP="006F0947">
      <w:pPr>
        <w:spacing w:line="480" w:lineRule="auto"/>
        <w:rPr>
          <w:rFonts w:ascii="Arial" w:hAnsi="Arial" w:cs="Arial"/>
          <w:bCs/>
          <w:color w:val="auto"/>
          <w:sz w:val="24"/>
          <w:szCs w:val="24"/>
        </w:rPr>
      </w:pPr>
      <w:r w:rsidRPr="00C06489">
        <w:rPr>
          <w:rFonts w:ascii="Arial" w:hAnsi="Arial" w:cs="Arial"/>
          <w:bCs/>
          <w:color w:val="auto"/>
          <w:sz w:val="24"/>
          <w:szCs w:val="24"/>
        </w:rPr>
        <w:lastRenderedPageBreak/>
        <w:t xml:space="preserve">Marris, E. (2009) </w:t>
      </w:r>
      <w:r w:rsidRPr="00C02C6F">
        <w:rPr>
          <w:rFonts w:ascii="Arial" w:hAnsi="Arial" w:cs="Arial"/>
          <w:bCs/>
          <w:i/>
          <w:color w:val="auto"/>
          <w:spacing w:val="3"/>
          <w:sz w:val="24"/>
          <w:szCs w:val="24"/>
        </w:rPr>
        <w:t>Q&amp;A: Gustav Metzger on destruction</w:t>
      </w:r>
      <w:r w:rsidRPr="00C06489">
        <w:rPr>
          <w:rFonts w:ascii="Arial" w:hAnsi="Arial" w:cs="Arial"/>
          <w:bCs/>
          <w:color w:val="auto"/>
          <w:spacing w:val="3"/>
          <w:sz w:val="24"/>
          <w:szCs w:val="24"/>
        </w:rPr>
        <w:t xml:space="preserve"> </w:t>
      </w:r>
      <w:r w:rsidRPr="00C02C6F">
        <w:rPr>
          <w:rFonts w:ascii="Arial" w:hAnsi="Arial" w:cs="Arial"/>
          <w:bCs/>
          <w:color w:val="auto"/>
          <w:spacing w:val="3"/>
          <w:sz w:val="24"/>
          <w:szCs w:val="24"/>
        </w:rPr>
        <w:t>N</w:t>
      </w:r>
      <w:r w:rsidRPr="00C02C6F">
        <w:rPr>
          <w:rFonts w:ascii="Arial" w:hAnsi="Arial" w:cs="Arial"/>
          <w:iCs/>
          <w:color w:val="auto"/>
          <w:spacing w:val="3"/>
          <w:sz w:val="24"/>
          <w:szCs w:val="24"/>
        </w:rPr>
        <w:t>ature</w:t>
      </w:r>
      <w:r w:rsidRPr="00C02C6F">
        <w:rPr>
          <w:rFonts w:ascii="Arial" w:hAnsi="Arial" w:cs="Arial"/>
          <w:color w:val="auto"/>
          <w:spacing w:val="3"/>
          <w:sz w:val="24"/>
          <w:szCs w:val="24"/>
        </w:rPr>
        <w:t> </w:t>
      </w:r>
      <w:r w:rsidR="00C02C6F">
        <w:rPr>
          <w:rStyle w:val="visually-hidden"/>
          <w:rFonts w:ascii="Arial" w:hAnsi="Arial" w:cs="Arial"/>
          <w:bCs/>
          <w:color w:val="auto"/>
          <w:spacing w:val="3"/>
          <w:sz w:val="24"/>
          <w:szCs w:val="24"/>
        </w:rPr>
        <w:t>V</w:t>
      </w:r>
      <w:r w:rsidRPr="00C06489">
        <w:rPr>
          <w:rStyle w:val="visually-hidden"/>
          <w:rFonts w:ascii="Arial" w:hAnsi="Arial" w:cs="Arial"/>
          <w:bCs/>
          <w:color w:val="auto"/>
          <w:spacing w:val="3"/>
          <w:sz w:val="24"/>
          <w:szCs w:val="24"/>
        </w:rPr>
        <w:t>olume</w:t>
      </w:r>
      <w:r w:rsidR="00547F78">
        <w:rPr>
          <w:rStyle w:val="visually-hidden"/>
          <w:rFonts w:ascii="Arial" w:hAnsi="Arial" w:cs="Arial"/>
          <w:bCs/>
          <w:color w:val="auto"/>
          <w:spacing w:val="3"/>
          <w:sz w:val="24"/>
          <w:szCs w:val="24"/>
        </w:rPr>
        <w:t xml:space="preserve"> </w:t>
      </w:r>
      <w:r w:rsidRPr="00C06489">
        <w:rPr>
          <w:rFonts w:ascii="Arial" w:hAnsi="Arial" w:cs="Arial"/>
          <w:bCs/>
          <w:color w:val="auto"/>
          <w:spacing w:val="3"/>
          <w:sz w:val="24"/>
          <w:szCs w:val="24"/>
        </w:rPr>
        <w:t>461</w:t>
      </w:r>
      <w:r w:rsidRPr="00C06489">
        <w:rPr>
          <w:rFonts w:ascii="Arial" w:hAnsi="Arial" w:cs="Arial"/>
          <w:color w:val="auto"/>
          <w:spacing w:val="3"/>
          <w:sz w:val="24"/>
          <w:szCs w:val="24"/>
        </w:rPr>
        <w:t>, </w:t>
      </w:r>
      <w:r w:rsidRPr="00C06489">
        <w:rPr>
          <w:rStyle w:val="visually-hidden"/>
          <w:rFonts w:ascii="Arial" w:hAnsi="Arial" w:cs="Arial"/>
          <w:color w:val="auto"/>
          <w:spacing w:val="3"/>
          <w:sz w:val="24"/>
          <w:szCs w:val="24"/>
        </w:rPr>
        <w:t xml:space="preserve">page </w:t>
      </w:r>
      <w:r w:rsidRPr="00C06489">
        <w:rPr>
          <w:rFonts w:ascii="Arial" w:hAnsi="Arial" w:cs="Arial"/>
          <w:color w:val="auto"/>
          <w:spacing w:val="3"/>
          <w:sz w:val="24"/>
          <w:szCs w:val="24"/>
        </w:rPr>
        <w:t xml:space="preserve">598 [Online] Available at: https://www.nature.com/articles/461598a </w:t>
      </w:r>
      <w:r w:rsidRPr="00C06489">
        <w:rPr>
          <w:rFonts w:ascii="Arial" w:hAnsi="Arial" w:cs="Arial"/>
          <w:bCs/>
          <w:color w:val="auto"/>
          <w:sz w:val="24"/>
          <w:szCs w:val="24"/>
        </w:rPr>
        <w:t>(Accessed: 10 July 2018).</w:t>
      </w:r>
    </w:p>
    <w:p w14:paraId="019F157F" w14:textId="20202097" w:rsidR="00547F78" w:rsidRPr="00547F78" w:rsidRDefault="00E949BE" w:rsidP="00547F78">
      <w:pPr>
        <w:spacing w:line="480" w:lineRule="auto"/>
        <w:rPr>
          <w:rFonts w:ascii="Arial" w:hAnsi="Arial" w:cs="Arial"/>
          <w:bCs/>
          <w:color w:val="auto"/>
          <w:sz w:val="24"/>
          <w:szCs w:val="24"/>
        </w:rPr>
      </w:pPr>
      <w:r w:rsidRPr="00547F78">
        <w:rPr>
          <w:rFonts w:ascii="Arial" w:hAnsi="Arial" w:cs="Arial"/>
          <w:color w:val="auto"/>
          <w:sz w:val="24"/>
          <w:szCs w:val="24"/>
          <w:shd w:val="clear" w:color="auto" w:fill="FFFFFF"/>
        </w:rPr>
        <w:t>W</w:t>
      </w:r>
      <w:r w:rsidR="00547F78" w:rsidRPr="00547F78">
        <w:rPr>
          <w:rFonts w:ascii="Arial" w:hAnsi="Arial" w:cs="Arial"/>
          <w:color w:val="auto"/>
          <w:sz w:val="24"/>
          <w:szCs w:val="24"/>
          <w:shd w:val="clear" w:color="auto" w:fill="FFFFFF"/>
        </w:rPr>
        <w:t>hite</w:t>
      </w:r>
      <w:r w:rsidRPr="00547F78">
        <w:rPr>
          <w:rFonts w:ascii="Arial" w:hAnsi="Arial" w:cs="Arial"/>
          <w:color w:val="auto"/>
          <w:sz w:val="24"/>
          <w:szCs w:val="24"/>
          <w:shd w:val="clear" w:color="auto" w:fill="FFFFFF"/>
        </w:rPr>
        <w:t>, D.</w:t>
      </w:r>
      <w:r w:rsidR="00547F78" w:rsidRPr="00547F78">
        <w:rPr>
          <w:rFonts w:ascii="Arial" w:hAnsi="Arial" w:cs="Arial"/>
          <w:color w:val="auto"/>
          <w:sz w:val="24"/>
          <w:szCs w:val="24"/>
          <w:shd w:val="clear" w:color="auto" w:fill="FFFFFF"/>
        </w:rPr>
        <w:t xml:space="preserve"> (</w:t>
      </w:r>
      <w:r w:rsidRPr="00547F78">
        <w:rPr>
          <w:rFonts w:ascii="Arial" w:hAnsi="Arial" w:cs="Arial"/>
          <w:color w:val="auto"/>
          <w:sz w:val="24"/>
          <w:szCs w:val="24"/>
          <w:shd w:val="clear" w:color="auto" w:fill="FFFFFF"/>
        </w:rPr>
        <w:t>201</w:t>
      </w:r>
      <w:r w:rsidR="00547F78" w:rsidRPr="00547F78">
        <w:rPr>
          <w:rFonts w:ascii="Arial" w:hAnsi="Arial" w:cs="Arial"/>
          <w:color w:val="auto"/>
          <w:sz w:val="24"/>
          <w:szCs w:val="24"/>
          <w:shd w:val="clear" w:color="auto" w:fill="FFFFFF"/>
        </w:rPr>
        <w:t xml:space="preserve">3) </w:t>
      </w:r>
      <w:r w:rsidR="00547F78" w:rsidRPr="00345841">
        <w:rPr>
          <w:rFonts w:ascii="Arial" w:hAnsi="Arial" w:cs="Arial"/>
          <w:i/>
          <w:color w:val="auto"/>
          <w:sz w:val="24"/>
          <w:szCs w:val="24"/>
          <w:shd w:val="clear" w:color="auto" w:fill="FFFFFF"/>
        </w:rPr>
        <w:t>Art After the Destruction of Experience</w:t>
      </w:r>
      <w:r w:rsidRPr="00547F78">
        <w:rPr>
          <w:rFonts w:ascii="Arial" w:hAnsi="Arial" w:cs="Arial"/>
          <w:color w:val="auto"/>
          <w:sz w:val="24"/>
          <w:szCs w:val="24"/>
          <w:shd w:val="clear" w:color="auto" w:fill="FFFFFF"/>
        </w:rPr>
        <w:t> </w:t>
      </w:r>
      <w:r w:rsidRPr="00547F78">
        <w:rPr>
          <w:rFonts w:ascii="Arial" w:hAnsi="Arial" w:cs="Arial"/>
          <w:iCs/>
          <w:color w:val="auto"/>
          <w:sz w:val="24"/>
          <w:szCs w:val="24"/>
          <w:shd w:val="clear" w:color="auto" w:fill="FFFFFF"/>
        </w:rPr>
        <w:t xml:space="preserve">Millennium Film </w:t>
      </w:r>
      <w:r w:rsidR="00547F78" w:rsidRPr="00547F78">
        <w:rPr>
          <w:rFonts w:ascii="Arial" w:hAnsi="Arial" w:cs="Arial"/>
          <w:iCs/>
          <w:color w:val="auto"/>
          <w:sz w:val="24"/>
          <w:szCs w:val="24"/>
          <w:shd w:val="clear" w:color="auto" w:fill="FFFFFF"/>
        </w:rPr>
        <w:t>Spring 2013</w:t>
      </w:r>
      <w:r w:rsidR="00810F5E">
        <w:rPr>
          <w:rFonts w:ascii="Arial" w:hAnsi="Arial" w:cs="Arial"/>
          <w:color w:val="auto"/>
          <w:sz w:val="24"/>
          <w:szCs w:val="24"/>
          <w:shd w:val="clear" w:color="auto" w:fill="FFFFFF"/>
        </w:rPr>
        <w:t xml:space="preserve">: </w:t>
      </w:r>
      <w:r w:rsidRPr="00547F78">
        <w:rPr>
          <w:rFonts w:ascii="Arial" w:hAnsi="Arial" w:cs="Arial"/>
          <w:color w:val="auto"/>
          <w:sz w:val="24"/>
          <w:szCs w:val="24"/>
          <w:shd w:val="clear" w:color="auto" w:fill="FFFFFF"/>
        </w:rPr>
        <w:t>32-44.</w:t>
      </w:r>
      <w:r w:rsidR="00547F78" w:rsidRPr="00547F78">
        <w:rPr>
          <w:rFonts w:ascii="Arial" w:hAnsi="Arial" w:cs="Arial"/>
          <w:color w:val="auto"/>
          <w:sz w:val="24"/>
          <w:szCs w:val="24"/>
          <w:shd w:val="clear" w:color="auto" w:fill="FFFFFF"/>
        </w:rPr>
        <w:t xml:space="preserve"> </w:t>
      </w:r>
      <w:r w:rsidR="00547F78" w:rsidRPr="00547F78">
        <w:rPr>
          <w:rFonts w:ascii="Arial" w:hAnsi="Arial" w:cs="Arial"/>
          <w:bCs/>
          <w:color w:val="auto"/>
          <w:sz w:val="24"/>
          <w:szCs w:val="24"/>
        </w:rPr>
        <w:t>(Accessed: 10 July 2018).</w:t>
      </w:r>
    </w:p>
    <w:p w14:paraId="7C21489F" w14:textId="1770ED99" w:rsidR="006F0947" w:rsidRPr="00C02C6F" w:rsidRDefault="006F0947" w:rsidP="006F0947">
      <w:pPr>
        <w:shd w:val="clear" w:color="auto" w:fill="FFFFFF" w:themeFill="background1"/>
        <w:spacing w:line="480" w:lineRule="auto"/>
        <w:rPr>
          <w:rFonts w:ascii="Arial" w:hAnsi="Arial" w:cs="Arial"/>
          <w:color w:val="auto"/>
          <w:sz w:val="24"/>
          <w:szCs w:val="24"/>
        </w:rPr>
      </w:pPr>
      <w:r w:rsidRPr="00C06489">
        <w:rPr>
          <w:rFonts w:ascii="Arial" w:hAnsi="Arial" w:cs="Arial"/>
          <w:color w:val="auto"/>
          <w:sz w:val="24"/>
          <w:szCs w:val="24"/>
          <w:shd w:val="clear" w:color="auto" w:fill="FFFFFF" w:themeFill="background1"/>
        </w:rPr>
        <w:t xml:space="preserve">Wilson, A. (2008) </w:t>
      </w:r>
      <w:r w:rsidRPr="00C02C6F">
        <w:rPr>
          <w:rFonts w:ascii="Arial" w:hAnsi="Arial" w:cs="Arial"/>
          <w:i/>
          <w:iCs/>
          <w:color w:val="auto"/>
          <w:sz w:val="24"/>
          <w:szCs w:val="24"/>
          <w:shd w:val="clear" w:color="auto" w:fill="FFFFFF" w:themeFill="background1"/>
        </w:rPr>
        <w:t>Gustav Metzger’s Auto-Destructive/Auto-Creative Art: An Art of Manifesto, 1959–1969</w:t>
      </w:r>
      <w:r w:rsidRPr="00C06489">
        <w:rPr>
          <w:rFonts w:ascii="Arial" w:hAnsi="Arial" w:cs="Arial"/>
          <w:iCs/>
          <w:color w:val="auto"/>
          <w:sz w:val="24"/>
          <w:szCs w:val="24"/>
          <w:shd w:val="clear" w:color="auto" w:fill="FFFFFF" w:themeFill="background1"/>
        </w:rPr>
        <w:t>’</w:t>
      </w:r>
      <w:r w:rsidRPr="00C06489">
        <w:rPr>
          <w:rFonts w:ascii="Arial" w:hAnsi="Arial" w:cs="Arial"/>
          <w:i/>
          <w:iCs/>
          <w:color w:val="auto"/>
          <w:sz w:val="24"/>
          <w:szCs w:val="24"/>
          <w:shd w:val="clear" w:color="auto" w:fill="FFFFFF" w:themeFill="background1"/>
        </w:rPr>
        <w:t xml:space="preserve"> </w:t>
      </w:r>
      <w:r w:rsidRPr="00C02C6F">
        <w:rPr>
          <w:rFonts w:ascii="Arial" w:hAnsi="Arial" w:cs="Arial"/>
          <w:color w:val="auto"/>
          <w:sz w:val="24"/>
          <w:szCs w:val="24"/>
          <w:shd w:val="clear" w:color="auto" w:fill="FFFFFF" w:themeFill="background1"/>
        </w:rPr>
        <w:t>Third Text</w:t>
      </w:r>
      <w:r w:rsidRPr="00C06489">
        <w:rPr>
          <w:rFonts w:ascii="Arial" w:hAnsi="Arial" w:cs="Arial"/>
          <w:i/>
          <w:iCs/>
          <w:color w:val="auto"/>
          <w:sz w:val="24"/>
          <w:szCs w:val="24"/>
          <w:shd w:val="clear" w:color="auto" w:fill="FFFFFF" w:themeFill="background1"/>
        </w:rPr>
        <w:t>,</w:t>
      </w:r>
      <w:r w:rsidRPr="00C06489">
        <w:rPr>
          <w:rFonts w:ascii="Arial" w:hAnsi="Arial" w:cs="Arial"/>
          <w:color w:val="auto"/>
          <w:sz w:val="24"/>
          <w:szCs w:val="24"/>
          <w:shd w:val="clear" w:color="auto" w:fill="FFFFFF" w:themeFill="background1"/>
        </w:rPr>
        <w:t xml:space="preserve"> 22 (2): 184 Taylor and Francis </w:t>
      </w:r>
      <w:r w:rsidRPr="00C02C6F">
        <w:rPr>
          <w:rFonts w:ascii="Arial" w:hAnsi="Arial" w:cs="Arial"/>
          <w:color w:val="auto"/>
          <w:sz w:val="24"/>
          <w:szCs w:val="24"/>
          <w:shd w:val="clear" w:color="auto" w:fill="FFFFFF" w:themeFill="background1"/>
        </w:rPr>
        <w:t xml:space="preserve">Group </w:t>
      </w:r>
      <w:r w:rsidRPr="00C02C6F">
        <w:rPr>
          <w:rStyle w:val="StrongEmphasis"/>
          <w:rFonts w:ascii="Arial" w:hAnsi="Arial" w:cs="Arial"/>
          <w:b w:val="0"/>
          <w:color w:val="auto"/>
          <w:sz w:val="24"/>
          <w:szCs w:val="24"/>
          <w:shd w:val="clear" w:color="auto" w:fill="FFFFFF" w:themeFill="background1"/>
        </w:rPr>
        <w:t>[Online.] Available at:</w:t>
      </w:r>
      <w:r w:rsidRPr="00C02C6F">
        <w:rPr>
          <w:rStyle w:val="StrongEmphasis"/>
          <w:rFonts w:ascii="Arial" w:hAnsi="Arial" w:cs="Arial"/>
          <w:color w:val="auto"/>
          <w:sz w:val="24"/>
          <w:szCs w:val="24"/>
          <w:shd w:val="clear" w:color="auto" w:fill="FFFFFF" w:themeFill="background1"/>
        </w:rPr>
        <w:t xml:space="preserve"> </w:t>
      </w:r>
      <w:r w:rsidRPr="00C02C6F">
        <w:rPr>
          <w:rFonts w:ascii="Arial" w:hAnsi="Arial" w:cs="Arial"/>
          <w:color w:val="auto"/>
          <w:sz w:val="24"/>
          <w:szCs w:val="24"/>
          <w:shd w:val="clear" w:color="auto" w:fill="FFFFFF" w:themeFill="background1"/>
        </w:rPr>
        <w:t>www.tandfonline.com/doi/abs/10.1080/09528820802012844</w:t>
      </w:r>
      <w:r w:rsidRPr="00C02C6F">
        <w:rPr>
          <w:rStyle w:val="StrongEmphasis"/>
          <w:rFonts w:ascii="Arial" w:hAnsi="Arial" w:cs="Arial"/>
          <w:color w:val="auto"/>
          <w:sz w:val="24"/>
          <w:szCs w:val="24"/>
          <w:shd w:val="clear" w:color="auto" w:fill="FFFFFF" w:themeFill="background1"/>
        </w:rPr>
        <w:t xml:space="preserve"> </w:t>
      </w:r>
      <w:r w:rsidRPr="00C02C6F">
        <w:rPr>
          <w:rFonts w:ascii="Arial" w:hAnsi="Arial" w:cs="Arial"/>
          <w:color w:val="auto"/>
          <w:sz w:val="24"/>
          <w:szCs w:val="24"/>
          <w:shd w:val="clear" w:color="auto" w:fill="FFFFFF" w:themeFill="background1"/>
        </w:rPr>
        <w:t>(</w:t>
      </w:r>
      <w:r w:rsidRPr="00C02C6F">
        <w:rPr>
          <w:rFonts w:ascii="Arial" w:eastAsia="Times New Roman" w:hAnsi="Arial" w:cs="Arial"/>
          <w:color w:val="auto"/>
          <w:sz w:val="24"/>
          <w:szCs w:val="24"/>
          <w:shd w:val="clear" w:color="auto" w:fill="FFFFFF" w:themeFill="background1"/>
          <w:lang w:eastAsia="en-GB"/>
        </w:rPr>
        <w:t>Accessed February</w:t>
      </w:r>
      <w:r w:rsidRPr="00C02C6F">
        <w:rPr>
          <w:rFonts w:ascii="Arial" w:eastAsia="Times New Roman" w:hAnsi="Arial" w:cs="Arial"/>
          <w:color w:val="auto"/>
          <w:sz w:val="24"/>
          <w:szCs w:val="24"/>
          <w:lang w:eastAsia="en-GB"/>
        </w:rPr>
        <w:t xml:space="preserve"> 17, 2018).</w:t>
      </w:r>
    </w:p>
    <w:p w14:paraId="300B5A72" w14:textId="194AFDC0" w:rsidR="006F0947" w:rsidRPr="00C06489" w:rsidRDefault="006F0947" w:rsidP="006F0947">
      <w:pPr>
        <w:shd w:val="clear" w:color="auto" w:fill="FFFFFF" w:themeFill="background1"/>
        <w:spacing w:line="480" w:lineRule="auto"/>
        <w:rPr>
          <w:rFonts w:ascii="Arial" w:hAnsi="Arial" w:cs="Arial"/>
          <w:b/>
          <w:color w:val="auto"/>
          <w:sz w:val="24"/>
          <w:szCs w:val="24"/>
          <w:u w:val="single"/>
        </w:rPr>
      </w:pPr>
      <w:r w:rsidRPr="00C06489">
        <w:rPr>
          <w:rFonts w:ascii="Arial" w:hAnsi="Arial" w:cs="Arial"/>
          <w:b/>
          <w:color w:val="auto"/>
          <w:sz w:val="24"/>
          <w:szCs w:val="24"/>
          <w:u w:val="single"/>
        </w:rPr>
        <w:t>Newspaper Articles</w:t>
      </w:r>
    </w:p>
    <w:p w14:paraId="3E999664" w14:textId="0034EAE5" w:rsidR="006F0947" w:rsidRPr="00C06489" w:rsidRDefault="006F0947" w:rsidP="006F0947">
      <w:pPr>
        <w:shd w:val="clear" w:color="auto" w:fill="FFFFFF"/>
        <w:spacing w:after="0" w:line="240" w:lineRule="auto"/>
        <w:ind w:hanging="480"/>
        <w:rPr>
          <w:rFonts w:ascii="Arial" w:eastAsia="Times New Roman" w:hAnsi="Arial" w:cs="Arial"/>
          <w:color w:val="auto"/>
          <w:sz w:val="24"/>
          <w:szCs w:val="24"/>
          <w:lang w:eastAsia="en-GB"/>
        </w:rPr>
      </w:pPr>
      <w:r w:rsidRPr="00C06489">
        <w:rPr>
          <w:rFonts w:ascii="Arial" w:eastAsia="Times New Roman" w:hAnsi="Arial" w:cs="Arial"/>
          <w:color w:val="auto"/>
          <w:sz w:val="24"/>
          <w:szCs w:val="24"/>
          <w:lang w:eastAsia="en-GB"/>
        </w:rPr>
        <w:t xml:space="preserve">        </w:t>
      </w:r>
      <w:proofErr w:type="spellStart"/>
      <w:r w:rsidRPr="00C06489">
        <w:rPr>
          <w:rFonts w:ascii="Arial" w:eastAsia="Times New Roman" w:hAnsi="Arial" w:cs="Arial"/>
          <w:color w:val="auto"/>
          <w:sz w:val="24"/>
          <w:szCs w:val="24"/>
          <w:lang w:eastAsia="en-GB"/>
        </w:rPr>
        <w:t>Alberge</w:t>
      </w:r>
      <w:proofErr w:type="spellEnd"/>
      <w:r w:rsidRPr="00C06489">
        <w:rPr>
          <w:rFonts w:ascii="Arial" w:eastAsia="Times New Roman" w:hAnsi="Arial" w:cs="Arial"/>
          <w:color w:val="auto"/>
          <w:sz w:val="24"/>
          <w:szCs w:val="24"/>
          <w:lang w:eastAsia="en-GB"/>
        </w:rPr>
        <w:t xml:space="preserve">, D. (2004) </w:t>
      </w:r>
      <w:r w:rsidRPr="00C95757">
        <w:rPr>
          <w:rFonts w:ascii="Arial" w:eastAsia="Times New Roman" w:hAnsi="Arial" w:cs="Arial"/>
          <w:i/>
          <w:color w:val="auto"/>
          <w:sz w:val="24"/>
          <w:szCs w:val="24"/>
          <w:lang w:eastAsia="en-GB"/>
        </w:rPr>
        <w:t>Cleaner thought Tate exhibit was a load of rubbish</w:t>
      </w:r>
      <w:r w:rsidRPr="00C06489">
        <w:rPr>
          <w:rFonts w:ascii="Arial" w:eastAsia="Times New Roman" w:hAnsi="Arial" w:cs="Arial"/>
          <w:color w:val="auto"/>
          <w:sz w:val="24"/>
          <w:szCs w:val="24"/>
          <w:lang w:eastAsia="en-GB"/>
        </w:rPr>
        <w:t xml:space="preserve"> The </w:t>
      </w:r>
      <w:r w:rsidRPr="00C06489">
        <w:rPr>
          <w:rFonts w:ascii="Arial" w:eastAsia="Times New Roman" w:hAnsi="Arial" w:cs="Arial"/>
          <w:iCs/>
          <w:color w:val="auto"/>
          <w:sz w:val="24"/>
          <w:szCs w:val="24"/>
          <w:lang w:eastAsia="en-GB"/>
        </w:rPr>
        <w:t>Times</w:t>
      </w:r>
      <w:r w:rsidR="00A13FD4" w:rsidRPr="00C06489">
        <w:rPr>
          <w:rFonts w:ascii="Arial" w:eastAsia="Times New Roman" w:hAnsi="Arial" w:cs="Arial"/>
          <w:iCs/>
          <w:color w:val="auto"/>
          <w:sz w:val="24"/>
          <w:szCs w:val="24"/>
          <w:lang w:eastAsia="en-GB"/>
        </w:rPr>
        <w:t>,</w:t>
      </w:r>
      <w:r w:rsidRPr="00C06489">
        <w:rPr>
          <w:rFonts w:ascii="Arial" w:eastAsia="Times New Roman" w:hAnsi="Arial" w:cs="Arial"/>
          <w:color w:val="auto"/>
          <w:sz w:val="24"/>
          <w:szCs w:val="24"/>
          <w:lang w:eastAsia="en-GB"/>
        </w:rPr>
        <w:t> August 27: 9. </w:t>
      </w:r>
    </w:p>
    <w:p w14:paraId="071E2BC4" w14:textId="22259571" w:rsidR="006F0947" w:rsidRPr="00C06489" w:rsidRDefault="006F0947" w:rsidP="00A13FD4">
      <w:pPr>
        <w:shd w:val="clear" w:color="auto" w:fill="FFFFFF"/>
        <w:spacing w:after="0" w:line="312" w:lineRule="atLeast"/>
        <w:ind w:hanging="480"/>
        <w:rPr>
          <w:rFonts w:ascii="Arial" w:eastAsia="Times New Roman" w:hAnsi="Arial" w:cs="Arial"/>
          <w:color w:val="auto"/>
          <w:sz w:val="24"/>
          <w:szCs w:val="24"/>
          <w:highlight w:val="green"/>
          <w:lang w:eastAsia="en-GB"/>
        </w:rPr>
      </w:pPr>
    </w:p>
    <w:p w14:paraId="2B81BC78" w14:textId="467C9BA8" w:rsidR="006F0947" w:rsidRPr="00C06489" w:rsidRDefault="006F0947" w:rsidP="006F0947">
      <w:pPr>
        <w:shd w:val="clear" w:color="auto" w:fill="FFFFFF" w:themeFill="background1"/>
        <w:spacing w:line="480" w:lineRule="auto"/>
        <w:rPr>
          <w:rFonts w:ascii="Arial" w:hAnsi="Arial" w:cs="Arial"/>
          <w:color w:val="auto"/>
          <w:sz w:val="24"/>
          <w:szCs w:val="24"/>
          <w:shd w:val="clear" w:color="auto" w:fill="FFFFFF"/>
        </w:rPr>
      </w:pPr>
      <w:r w:rsidRPr="00C06489">
        <w:rPr>
          <w:rFonts w:ascii="Arial" w:hAnsi="Arial" w:cs="Arial"/>
          <w:color w:val="auto"/>
          <w:sz w:val="24"/>
          <w:szCs w:val="24"/>
          <w:shd w:val="clear" w:color="auto" w:fill="FFFFFF"/>
        </w:rPr>
        <w:t xml:space="preserve">Cork, R. (2004) </w:t>
      </w:r>
      <w:r w:rsidRPr="00C95757">
        <w:rPr>
          <w:rFonts w:ascii="Arial" w:hAnsi="Arial" w:cs="Arial"/>
          <w:i/>
          <w:color w:val="auto"/>
          <w:sz w:val="24"/>
          <w:szCs w:val="24"/>
          <w:shd w:val="clear" w:color="auto" w:fill="FFFFFF"/>
        </w:rPr>
        <w:t>Metzger's new bag: 'I intend to draw and paint again</w:t>
      </w:r>
      <w:r w:rsidRPr="00C06489">
        <w:rPr>
          <w:rFonts w:ascii="Arial" w:hAnsi="Arial" w:cs="Arial"/>
          <w:i/>
          <w:iCs/>
          <w:color w:val="auto"/>
          <w:sz w:val="24"/>
          <w:szCs w:val="24"/>
          <w:shd w:val="clear" w:color="auto" w:fill="FFFFFF"/>
        </w:rPr>
        <w:t xml:space="preserve"> </w:t>
      </w:r>
      <w:r w:rsidRPr="00C06489">
        <w:rPr>
          <w:rFonts w:ascii="Arial" w:hAnsi="Arial" w:cs="Arial"/>
          <w:iCs/>
          <w:color w:val="auto"/>
          <w:sz w:val="24"/>
          <w:szCs w:val="24"/>
          <w:shd w:val="clear" w:color="auto" w:fill="FFFFFF"/>
        </w:rPr>
        <w:t>The Times</w:t>
      </w:r>
      <w:r w:rsidRPr="00C06489">
        <w:rPr>
          <w:rFonts w:ascii="Arial" w:hAnsi="Arial" w:cs="Arial"/>
          <w:color w:val="auto"/>
          <w:sz w:val="24"/>
          <w:szCs w:val="24"/>
          <w:shd w:val="clear" w:color="auto" w:fill="FFFFFF"/>
        </w:rPr>
        <w:t>, Oct 19: 8</w:t>
      </w:r>
      <w:r w:rsidR="00A13FD4" w:rsidRPr="00C06489">
        <w:rPr>
          <w:rFonts w:ascii="Arial" w:hAnsi="Arial" w:cs="Arial"/>
          <w:color w:val="auto"/>
          <w:sz w:val="24"/>
          <w:szCs w:val="24"/>
          <w:shd w:val="clear" w:color="auto" w:fill="FFFFFF"/>
        </w:rPr>
        <w:t>.</w:t>
      </w:r>
    </w:p>
    <w:p w14:paraId="2B281F43" w14:textId="48164784" w:rsidR="006F0947" w:rsidRPr="00C06489" w:rsidRDefault="006F0947" w:rsidP="006F0947">
      <w:pPr>
        <w:shd w:val="clear" w:color="auto" w:fill="FFFFFF" w:themeFill="background1"/>
        <w:spacing w:line="480" w:lineRule="auto"/>
        <w:rPr>
          <w:rFonts w:ascii="Arial" w:hAnsi="Arial" w:cs="Arial"/>
          <w:color w:val="auto"/>
          <w:sz w:val="24"/>
          <w:szCs w:val="24"/>
          <w:shd w:val="clear" w:color="auto" w:fill="FFFFFF"/>
        </w:rPr>
      </w:pPr>
      <w:r w:rsidRPr="00C06489">
        <w:rPr>
          <w:rFonts w:ascii="Arial" w:hAnsi="Arial" w:cs="Arial"/>
          <w:color w:val="auto"/>
          <w:sz w:val="24"/>
          <w:szCs w:val="24"/>
          <w:shd w:val="clear" w:color="auto" w:fill="FFFFFF"/>
        </w:rPr>
        <w:t>Cripps, C. (2004)</w:t>
      </w:r>
      <w:r w:rsidR="00C95757">
        <w:rPr>
          <w:rFonts w:ascii="Arial" w:hAnsi="Arial" w:cs="Arial"/>
          <w:color w:val="auto"/>
          <w:sz w:val="24"/>
          <w:szCs w:val="24"/>
          <w:shd w:val="clear" w:color="auto" w:fill="FFFFFF"/>
        </w:rPr>
        <w:t xml:space="preserve"> </w:t>
      </w:r>
      <w:r w:rsidRPr="00C95757">
        <w:rPr>
          <w:rFonts w:ascii="Arial" w:hAnsi="Arial" w:cs="Arial"/>
          <w:i/>
          <w:color w:val="auto"/>
          <w:sz w:val="24"/>
          <w:szCs w:val="24"/>
          <w:shd w:val="clear" w:color="auto" w:fill="FFFFFF"/>
        </w:rPr>
        <w:t>Forgotten Heroes: Cornelia Parker - The Turner nominee on the artist Gustav Metzger</w:t>
      </w:r>
      <w:r w:rsidRPr="00C06489">
        <w:rPr>
          <w:rFonts w:ascii="Arial" w:hAnsi="Arial" w:cs="Arial"/>
          <w:i/>
          <w:iCs/>
          <w:color w:val="auto"/>
          <w:sz w:val="24"/>
          <w:szCs w:val="24"/>
          <w:shd w:val="clear" w:color="auto" w:fill="FFFFFF"/>
        </w:rPr>
        <w:t xml:space="preserve"> </w:t>
      </w:r>
      <w:r w:rsidRPr="00C06489">
        <w:rPr>
          <w:rFonts w:ascii="Arial" w:hAnsi="Arial" w:cs="Arial"/>
          <w:iCs/>
          <w:color w:val="auto"/>
          <w:sz w:val="24"/>
          <w:szCs w:val="24"/>
          <w:shd w:val="clear" w:color="auto" w:fill="FFFFFF"/>
        </w:rPr>
        <w:t>The Independent</w:t>
      </w:r>
      <w:r w:rsidRPr="00C06489">
        <w:rPr>
          <w:rFonts w:ascii="Arial" w:hAnsi="Arial" w:cs="Arial"/>
          <w:color w:val="auto"/>
          <w:sz w:val="24"/>
          <w:szCs w:val="24"/>
          <w:shd w:val="clear" w:color="auto" w:fill="FFFFFF"/>
        </w:rPr>
        <w:t xml:space="preserve"> 18 June: 2.</w:t>
      </w:r>
    </w:p>
    <w:p w14:paraId="3D4414BF" w14:textId="77ADA469" w:rsidR="006F0947" w:rsidRPr="00C06489" w:rsidRDefault="006F0947" w:rsidP="006F0947">
      <w:pPr>
        <w:rPr>
          <w:rFonts w:ascii="Arial" w:hAnsi="Arial" w:cs="Arial"/>
          <w:color w:val="auto"/>
          <w:sz w:val="24"/>
          <w:szCs w:val="24"/>
          <w:shd w:val="clear" w:color="auto" w:fill="FFFFFF"/>
        </w:rPr>
      </w:pPr>
      <w:r w:rsidRPr="00C06489">
        <w:rPr>
          <w:rFonts w:ascii="Arial" w:hAnsi="Arial" w:cs="Arial"/>
          <w:color w:val="auto"/>
          <w:sz w:val="24"/>
          <w:szCs w:val="24"/>
          <w:shd w:val="clear" w:color="auto" w:fill="FFFFFF"/>
        </w:rPr>
        <w:t>Davis, B.</w:t>
      </w:r>
      <w:r w:rsidR="00F94B85">
        <w:rPr>
          <w:rFonts w:ascii="Arial" w:hAnsi="Arial" w:cs="Arial"/>
          <w:color w:val="auto"/>
          <w:sz w:val="24"/>
          <w:szCs w:val="24"/>
          <w:shd w:val="clear" w:color="auto" w:fill="FFFFFF"/>
        </w:rPr>
        <w:t xml:space="preserve"> (</w:t>
      </w:r>
      <w:r w:rsidRPr="00C06489">
        <w:rPr>
          <w:rFonts w:ascii="Arial" w:hAnsi="Arial" w:cs="Arial"/>
          <w:color w:val="auto"/>
          <w:sz w:val="24"/>
          <w:szCs w:val="24"/>
          <w:shd w:val="clear" w:color="auto" w:fill="FFFFFF"/>
        </w:rPr>
        <w:t>2014</w:t>
      </w:r>
      <w:r w:rsidR="00F94B85">
        <w:rPr>
          <w:rFonts w:ascii="Arial" w:hAnsi="Arial" w:cs="Arial"/>
          <w:color w:val="auto"/>
          <w:sz w:val="24"/>
          <w:szCs w:val="24"/>
          <w:shd w:val="clear" w:color="auto" w:fill="FFFFFF"/>
        </w:rPr>
        <w:t>)</w:t>
      </w:r>
      <w:r w:rsidRPr="00C06489">
        <w:rPr>
          <w:rFonts w:ascii="Arial" w:hAnsi="Arial" w:cs="Arial"/>
          <w:color w:val="auto"/>
          <w:sz w:val="24"/>
          <w:szCs w:val="24"/>
          <w:shd w:val="clear" w:color="auto" w:fill="FFFFFF"/>
        </w:rPr>
        <w:t xml:space="preserve"> May 30. </w:t>
      </w:r>
      <w:r w:rsidRPr="00F94B85">
        <w:rPr>
          <w:rFonts w:ascii="Arial" w:hAnsi="Arial" w:cs="Arial"/>
          <w:i/>
          <w:color w:val="auto"/>
          <w:sz w:val="24"/>
          <w:szCs w:val="24"/>
          <w:shd w:val="clear" w:color="auto" w:fill="FFFFFF"/>
        </w:rPr>
        <w:t>Make and break</w:t>
      </w:r>
      <w:r w:rsidRPr="00C06489">
        <w:rPr>
          <w:rFonts w:ascii="Arial" w:hAnsi="Arial" w:cs="Arial"/>
          <w:i/>
          <w:iCs/>
          <w:color w:val="auto"/>
          <w:sz w:val="24"/>
          <w:szCs w:val="24"/>
          <w:shd w:val="clear" w:color="auto" w:fill="FFFFFF"/>
        </w:rPr>
        <w:t>. Jerusalem Post</w:t>
      </w:r>
      <w:r w:rsidRPr="00C06489">
        <w:rPr>
          <w:rFonts w:ascii="Arial" w:hAnsi="Arial" w:cs="Arial"/>
          <w:color w:val="auto"/>
          <w:sz w:val="24"/>
          <w:szCs w:val="24"/>
          <w:shd w:val="clear" w:color="auto" w:fill="FFFFFF"/>
        </w:rPr>
        <w:t>, 6.</w:t>
      </w:r>
    </w:p>
    <w:p w14:paraId="77DCC132" w14:textId="2BD10E9B" w:rsidR="006F0947" w:rsidRPr="00C06489" w:rsidRDefault="006F0947" w:rsidP="001404B1">
      <w:pPr>
        <w:pStyle w:val="Heading1"/>
        <w:shd w:val="clear" w:color="auto" w:fill="FFFFFF"/>
        <w:spacing w:beforeAutospacing="0" w:after="0" w:afterAutospacing="0" w:line="480" w:lineRule="auto"/>
        <w:rPr>
          <w:rFonts w:ascii="Arial" w:hAnsi="Arial" w:cs="Arial"/>
          <w:b w:val="0"/>
          <w:bCs w:val="0"/>
          <w:color w:val="auto"/>
          <w:sz w:val="24"/>
          <w:szCs w:val="24"/>
        </w:rPr>
      </w:pPr>
      <w:r w:rsidRPr="00C06489">
        <w:rPr>
          <w:rFonts w:ascii="Arial" w:hAnsi="Arial" w:cs="Arial"/>
          <w:b w:val="0"/>
          <w:color w:val="auto"/>
          <w:sz w:val="24"/>
          <w:szCs w:val="24"/>
        </w:rPr>
        <w:t>The Economist (2017)</w:t>
      </w:r>
      <w:r w:rsidRPr="00C06489">
        <w:rPr>
          <w:rFonts w:ascii="Arial" w:hAnsi="Arial" w:cs="Arial"/>
          <w:color w:val="auto"/>
          <w:sz w:val="24"/>
          <w:szCs w:val="24"/>
        </w:rPr>
        <w:t xml:space="preserve"> </w:t>
      </w:r>
      <w:r w:rsidRPr="00F94B85">
        <w:rPr>
          <w:rFonts w:ascii="Arial" w:hAnsi="Arial" w:cs="Arial"/>
          <w:b w:val="0"/>
          <w:bCs w:val="0"/>
          <w:i/>
          <w:color w:val="auto"/>
          <w:sz w:val="24"/>
          <w:szCs w:val="24"/>
        </w:rPr>
        <w:t>Art as weapon; Gustav Metzger</w:t>
      </w:r>
      <w:r w:rsidR="00F94B85">
        <w:rPr>
          <w:rFonts w:ascii="Arial" w:hAnsi="Arial" w:cs="Arial"/>
          <w:b w:val="0"/>
          <w:bCs w:val="0"/>
          <w:color w:val="auto"/>
          <w:sz w:val="24"/>
          <w:szCs w:val="24"/>
        </w:rPr>
        <w:t xml:space="preserve"> </w:t>
      </w:r>
      <w:r w:rsidRPr="00C06489">
        <w:rPr>
          <w:rFonts w:ascii="Arial" w:hAnsi="Arial" w:cs="Arial"/>
          <w:b w:val="0"/>
          <w:bCs w:val="0"/>
          <w:color w:val="auto"/>
          <w:sz w:val="24"/>
          <w:szCs w:val="24"/>
        </w:rPr>
        <w:t>The Economist Vol. 422, </w:t>
      </w:r>
      <w:proofErr w:type="spellStart"/>
      <w:r w:rsidRPr="00C06489">
        <w:rPr>
          <w:rFonts w:ascii="Arial" w:hAnsi="Arial" w:cs="Arial"/>
          <w:b w:val="0"/>
          <w:bCs w:val="0"/>
          <w:color w:val="auto"/>
          <w:sz w:val="24"/>
          <w:szCs w:val="24"/>
        </w:rPr>
        <w:t>Iss</w:t>
      </w:r>
      <w:proofErr w:type="spellEnd"/>
      <w:r w:rsidRPr="00C06489">
        <w:rPr>
          <w:rFonts w:ascii="Arial" w:hAnsi="Arial" w:cs="Arial"/>
          <w:b w:val="0"/>
          <w:bCs w:val="0"/>
          <w:color w:val="auto"/>
          <w:sz w:val="24"/>
          <w:szCs w:val="24"/>
        </w:rPr>
        <w:t>. 9032, 18 March: 90.</w:t>
      </w:r>
    </w:p>
    <w:p w14:paraId="0EB2DDB2" w14:textId="21C85112" w:rsidR="006F0947" w:rsidRPr="00C06489" w:rsidRDefault="006F0947" w:rsidP="001404B1">
      <w:pPr>
        <w:spacing w:line="480" w:lineRule="auto"/>
        <w:rPr>
          <w:rFonts w:ascii="Arial" w:hAnsi="Arial" w:cs="Arial"/>
          <w:color w:val="auto"/>
          <w:sz w:val="24"/>
          <w:szCs w:val="24"/>
          <w:shd w:val="clear" w:color="auto" w:fill="FFFFFF"/>
        </w:rPr>
      </w:pPr>
      <w:r w:rsidRPr="00C06489">
        <w:rPr>
          <w:rFonts w:ascii="Arial" w:hAnsi="Arial" w:cs="Arial"/>
          <w:color w:val="auto"/>
          <w:sz w:val="24"/>
          <w:szCs w:val="24"/>
          <w:shd w:val="clear" w:color="auto" w:fill="FFFFFF"/>
        </w:rPr>
        <w:t xml:space="preserve">Grimes, W. (2017) </w:t>
      </w:r>
      <w:r w:rsidRPr="00F94B85">
        <w:rPr>
          <w:rFonts w:ascii="Arial" w:hAnsi="Arial" w:cs="Arial"/>
          <w:i/>
          <w:color w:val="auto"/>
          <w:sz w:val="24"/>
          <w:szCs w:val="24"/>
          <w:shd w:val="clear" w:color="auto" w:fill="FFFFFF"/>
        </w:rPr>
        <w:t>Gustav Metzger, Artist and Provocateur</w:t>
      </w:r>
      <w:r w:rsidRPr="00C06489">
        <w:rPr>
          <w:rFonts w:ascii="Arial" w:hAnsi="Arial" w:cs="Arial"/>
          <w:color w:val="auto"/>
          <w:sz w:val="24"/>
          <w:szCs w:val="24"/>
          <w:shd w:val="clear" w:color="auto" w:fill="FFFFFF"/>
        </w:rPr>
        <w:t xml:space="preserve">, </w:t>
      </w:r>
      <w:r w:rsidRPr="00F94B85">
        <w:rPr>
          <w:rFonts w:ascii="Arial" w:hAnsi="Arial" w:cs="Arial"/>
          <w:i/>
          <w:color w:val="auto"/>
          <w:sz w:val="24"/>
          <w:szCs w:val="24"/>
          <w:shd w:val="clear" w:color="auto" w:fill="FFFFFF"/>
        </w:rPr>
        <w:t>Dies at 90</w:t>
      </w:r>
      <w:r w:rsidRPr="00C06489">
        <w:rPr>
          <w:rFonts w:ascii="Arial" w:hAnsi="Arial" w:cs="Arial"/>
          <w:i/>
          <w:iCs/>
          <w:color w:val="auto"/>
          <w:sz w:val="24"/>
          <w:szCs w:val="24"/>
          <w:shd w:val="clear" w:color="auto" w:fill="FFFFFF"/>
        </w:rPr>
        <w:t xml:space="preserve"> New York Times</w:t>
      </w:r>
      <w:r w:rsidRPr="00C06489">
        <w:rPr>
          <w:rFonts w:ascii="Arial" w:hAnsi="Arial" w:cs="Arial"/>
          <w:color w:val="auto"/>
          <w:sz w:val="24"/>
          <w:szCs w:val="24"/>
          <w:shd w:val="clear" w:color="auto" w:fill="FFFFFF"/>
        </w:rPr>
        <w:t xml:space="preserve">. Mar 12: </w:t>
      </w:r>
      <w:r w:rsidR="00A13FD4" w:rsidRPr="00C06489">
        <w:rPr>
          <w:rFonts w:ascii="Arial" w:hAnsi="Arial" w:cs="Arial"/>
          <w:color w:val="auto"/>
          <w:sz w:val="24"/>
          <w:szCs w:val="24"/>
          <w:shd w:val="clear" w:color="auto" w:fill="FFFFFF"/>
        </w:rPr>
        <w:t>47</w:t>
      </w:r>
      <w:r w:rsidRPr="00C06489">
        <w:rPr>
          <w:rFonts w:ascii="Arial" w:hAnsi="Arial" w:cs="Arial"/>
          <w:color w:val="auto"/>
          <w:sz w:val="24"/>
          <w:szCs w:val="24"/>
          <w:shd w:val="clear" w:color="auto" w:fill="FFFFFF"/>
        </w:rPr>
        <w:t>.</w:t>
      </w:r>
    </w:p>
    <w:p w14:paraId="788B2E7B" w14:textId="42147BBF" w:rsidR="00A13FD4" w:rsidRPr="006E760C" w:rsidRDefault="00A13FD4" w:rsidP="001404B1">
      <w:pPr>
        <w:spacing w:line="480" w:lineRule="auto"/>
        <w:rPr>
          <w:rFonts w:ascii="Arial" w:hAnsi="Arial" w:cs="Arial"/>
          <w:color w:val="auto"/>
          <w:sz w:val="24"/>
          <w:szCs w:val="24"/>
          <w:shd w:val="clear" w:color="auto" w:fill="FFFFFF"/>
        </w:rPr>
      </w:pPr>
      <w:r w:rsidRPr="006E760C">
        <w:rPr>
          <w:rFonts w:ascii="Arial" w:hAnsi="Arial" w:cs="Arial"/>
          <w:color w:val="auto"/>
          <w:sz w:val="24"/>
          <w:szCs w:val="24"/>
          <w:shd w:val="clear" w:color="auto" w:fill="FFFFFF"/>
        </w:rPr>
        <w:lastRenderedPageBreak/>
        <w:t xml:space="preserve">Hodgkinson, W (2017) </w:t>
      </w:r>
      <w:r w:rsidRPr="006E760C">
        <w:rPr>
          <w:rFonts w:ascii="Arial" w:hAnsi="Arial" w:cs="Arial"/>
          <w:i/>
          <w:color w:val="auto"/>
          <w:sz w:val="24"/>
          <w:szCs w:val="24"/>
          <w:shd w:val="clear" w:color="auto" w:fill="FFFFFF"/>
        </w:rPr>
        <w:t>Why did the KLF burn a million pounds? 'Because it was fun - Will Hodgkinson joins the pop group and art pranksters at a happening to celebrate 23 years since the 1994 blaze on the Scottish island of Jura</w:t>
      </w:r>
      <w:r w:rsidRPr="006E760C">
        <w:rPr>
          <w:rFonts w:ascii="Arial" w:hAnsi="Arial" w:cs="Arial"/>
          <w:color w:val="auto"/>
          <w:sz w:val="24"/>
          <w:szCs w:val="24"/>
          <w:shd w:val="clear" w:color="auto" w:fill="FFFFFF"/>
        </w:rPr>
        <w:t>, The Times, August 25: 4,5.</w:t>
      </w:r>
    </w:p>
    <w:p w14:paraId="4D83015E" w14:textId="6411CC7F" w:rsidR="006F0947" w:rsidRPr="00C06489" w:rsidRDefault="006F0947" w:rsidP="006F0947">
      <w:pPr>
        <w:spacing w:line="480" w:lineRule="auto"/>
        <w:rPr>
          <w:rFonts w:ascii="Arial" w:hAnsi="Arial" w:cs="Arial"/>
          <w:bCs/>
          <w:color w:val="auto"/>
          <w:sz w:val="24"/>
          <w:szCs w:val="24"/>
          <w:lang w:eastAsia="en-GB"/>
        </w:rPr>
      </w:pPr>
      <w:proofErr w:type="spellStart"/>
      <w:r w:rsidRPr="00C06489">
        <w:rPr>
          <w:rFonts w:ascii="Arial" w:hAnsi="Arial" w:cs="Arial"/>
          <w:color w:val="auto"/>
          <w:sz w:val="24"/>
          <w:szCs w:val="24"/>
          <w:shd w:val="clear" w:color="auto" w:fill="FFFFFF"/>
        </w:rPr>
        <w:t>Ivry</w:t>
      </w:r>
      <w:proofErr w:type="spellEnd"/>
      <w:r w:rsidRPr="00C06489">
        <w:rPr>
          <w:rFonts w:ascii="Arial" w:hAnsi="Arial" w:cs="Arial"/>
          <w:color w:val="auto"/>
          <w:sz w:val="24"/>
          <w:szCs w:val="24"/>
          <w:shd w:val="clear" w:color="auto" w:fill="FFFFFF"/>
        </w:rPr>
        <w:t xml:space="preserve">, B. (2011) </w:t>
      </w:r>
      <w:r w:rsidRPr="00F94B85">
        <w:rPr>
          <w:rFonts w:ascii="Arial" w:hAnsi="Arial" w:cs="Arial"/>
          <w:bCs/>
          <w:i/>
          <w:color w:val="auto"/>
          <w:sz w:val="24"/>
          <w:szCs w:val="24"/>
        </w:rPr>
        <w:t>An Angry Old Artist Reaches the Big Apple</w:t>
      </w:r>
      <w:r w:rsidR="00A13FD4" w:rsidRPr="00C06489">
        <w:rPr>
          <w:rFonts w:ascii="Arial" w:hAnsi="Arial" w:cs="Arial"/>
          <w:bCs/>
          <w:color w:val="auto"/>
          <w:sz w:val="24"/>
          <w:szCs w:val="24"/>
        </w:rPr>
        <w:t>,</w:t>
      </w:r>
      <w:r w:rsidRPr="00C06489">
        <w:rPr>
          <w:rFonts w:ascii="Arial" w:hAnsi="Arial" w:cs="Arial"/>
          <w:bCs/>
          <w:color w:val="auto"/>
          <w:sz w:val="24"/>
          <w:szCs w:val="24"/>
          <w:lang w:eastAsia="en-GB"/>
        </w:rPr>
        <w:t xml:space="preserve"> </w:t>
      </w:r>
      <w:hyperlink r:id="rId21" w:tooltip="Click to search for more items from this journal" w:history="1">
        <w:r w:rsidRPr="00C06489">
          <w:rPr>
            <w:rStyle w:val="Strong"/>
            <w:rFonts w:ascii="Arial" w:hAnsi="Arial" w:cs="Arial"/>
            <w:b w:val="0"/>
            <w:color w:val="auto"/>
            <w:sz w:val="24"/>
            <w:szCs w:val="24"/>
          </w:rPr>
          <w:t>Forward</w:t>
        </w:r>
      </w:hyperlink>
      <w:r w:rsidR="00A13FD4" w:rsidRPr="00C06489">
        <w:rPr>
          <w:rStyle w:val="Strong"/>
          <w:rFonts w:ascii="Arial" w:hAnsi="Arial" w:cs="Arial"/>
          <w:color w:val="auto"/>
          <w:sz w:val="24"/>
          <w:szCs w:val="24"/>
        </w:rPr>
        <w:t>,</w:t>
      </w:r>
      <w:r w:rsidRPr="00C06489">
        <w:rPr>
          <w:rStyle w:val="Strong"/>
          <w:rFonts w:ascii="Arial" w:hAnsi="Arial" w:cs="Arial"/>
          <w:color w:val="auto"/>
          <w:sz w:val="24"/>
          <w:szCs w:val="24"/>
        </w:rPr>
        <w:t xml:space="preserve"> </w:t>
      </w:r>
      <w:r w:rsidRPr="00C06489">
        <w:rPr>
          <w:rStyle w:val="titleauthoretc"/>
          <w:rFonts w:ascii="Arial" w:hAnsi="Arial" w:cs="Arial"/>
          <w:color w:val="auto"/>
          <w:sz w:val="24"/>
          <w:szCs w:val="24"/>
        </w:rPr>
        <w:t>June 10: 11,13.</w:t>
      </w:r>
    </w:p>
    <w:p w14:paraId="35D84FFC" w14:textId="2069D0C9" w:rsidR="006F0947" w:rsidRPr="00C06489" w:rsidRDefault="006F0947" w:rsidP="006F0947">
      <w:pPr>
        <w:shd w:val="clear" w:color="auto" w:fill="FFFFFF"/>
        <w:spacing w:after="255" w:line="480" w:lineRule="auto"/>
        <w:rPr>
          <w:rFonts w:ascii="Arial" w:hAnsi="Arial" w:cs="Arial"/>
          <w:color w:val="auto"/>
          <w:sz w:val="24"/>
          <w:szCs w:val="24"/>
          <w:shd w:val="clear" w:color="auto" w:fill="FFFFFF"/>
        </w:rPr>
      </w:pPr>
      <w:r w:rsidRPr="00C06489">
        <w:rPr>
          <w:rFonts w:ascii="Arial" w:hAnsi="Arial" w:cs="Arial"/>
          <w:color w:val="auto"/>
          <w:sz w:val="24"/>
          <w:szCs w:val="24"/>
          <w:shd w:val="clear" w:color="auto" w:fill="FFFFFF"/>
        </w:rPr>
        <w:t xml:space="preserve">Jones, J. (1998). </w:t>
      </w:r>
      <w:r w:rsidRPr="00F94B85">
        <w:rPr>
          <w:rFonts w:ascii="Arial" w:hAnsi="Arial" w:cs="Arial"/>
          <w:i/>
          <w:color w:val="auto"/>
          <w:sz w:val="24"/>
          <w:szCs w:val="24"/>
          <w:shd w:val="clear" w:color="auto" w:fill="FFFFFF"/>
        </w:rPr>
        <w:t>Guru in a gas mask He set up CND, was jailed with Bertrand Russell, showed The Who how to smash their guitars and inspired Damien Hirst. So why is Gustav Metzger still living out of a plastic bag?</w:t>
      </w:r>
      <w:r w:rsidRPr="00C06489">
        <w:rPr>
          <w:rFonts w:ascii="Arial" w:hAnsi="Arial" w:cs="Arial"/>
          <w:color w:val="auto"/>
          <w:sz w:val="24"/>
          <w:szCs w:val="24"/>
          <w:shd w:val="clear" w:color="auto" w:fill="FFFFFF"/>
        </w:rPr>
        <w:t xml:space="preserve"> The Guardian Oct 31</w:t>
      </w:r>
      <w:r w:rsidR="00F94B85">
        <w:rPr>
          <w:rFonts w:ascii="Arial" w:hAnsi="Arial" w:cs="Arial"/>
          <w:color w:val="auto"/>
          <w:sz w:val="24"/>
          <w:szCs w:val="24"/>
          <w:shd w:val="clear" w:color="auto" w:fill="FFFFFF"/>
        </w:rPr>
        <w:t>: ---</w:t>
      </w:r>
    </w:p>
    <w:p w14:paraId="46815269" w14:textId="1B807A22" w:rsidR="006F0947" w:rsidRPr="00C06489" w:rsidRDefault="006F0947" w:rsidP="006F0947">
      <w:pPr>
        <w:shd w:val="clear" w:color="auto" w:fill="FFFFFF"/>
        <w:spacing w:after="255" w:line="480" w:lineRule="auto"/>
        <w:rPr>
          <w:rFonts w:ascii="Arial" w:hAnsi="Arial" w:cs="Arial"/>
          <w:color w:val="auto"/>
          <w:sz w:val="24"/>
          <w:szCs w:val="24"/>
          <w:shd w:val="clear" w:color="auto" w:fill="FFFFFF"/>
        </w:rPr>
      </w:pPr>
      <w:r w:rsidRPr="00C06489">
        <w:rPr>
          <w:rFonts w:ascii="Arial" w:hAnsi="Arial" w:cs="Arial"/>
          <w:color w:val="auto"/>
          <w:sz w:val="24"/>
          <w:szCs w:val="24"/>
          <w:shd w:val="clear" w:color="auto" w:fill="FFFFFF"/>
        </w:rPr>
        <w:t xml:space="preserve">O'Rorke, I. (1998) </w:t>
      </w:r>
      <w:r w:rsidRPr="00F94B85">
        <w:rPr>
          <w:rFonts w:ascii="Arial" w:hAnsi="Arial" w:cs="Arial"/>
          <w:i/>
          <w:color w:val="auto"/>
          <w:sz w:val="24"/>
          <w:szCs w:val="24"/>
          <w:shd w:val="clear" w:color="auto" w:fill="FFFFFF"/>
        </w:rPr>
        <w:t>Back on the road to ruin After years of obscurity, Gustav Metzger has returned with the art of self-destruction</w:t>
      </w:r>
      <w:r w:rsidRPr="00C06489">
        <w:rPr>
          <w:rFonts w:ascii="Arial" w:hAnsi="Arial" w:cs="Arial"/>
          <w:color w:val="auto"/>
          <w:sz w:val="24"/>
          <w:szCs w:val="24"/>
          <w:shd w:val="clear" w:color="auto" w:fill="FFFFFF"/>
        </w:rPr>
        <w:t xml:space="preserve"> </w:t>
      </w:r>
      <w:r w:rsidRPr="00C06489">
        <w:rPr>
          <w:rFonts w:ascii="Arial" w:hAnsi="Arial" w:cs="Arial"/>
          <w:iCs/>
          <w:color w:val="auto"/>
          <w:sz w:val="24"/>
          <w:szCs w:val="24"/>
          <w:shd w:val="clear" w:color="auto" w:fill="FFFFFF"/>
        </w:rPr>
        <w:t>The Independent</w:t>
      </w:r>
      <w:r w:rsidRPr="00C06489">
        <w:rPr>
          <w:rFonts w:ascii="Arial" w:hAnsi="Arial" w:cs="Arial"/>
          <w:color w:val="auto"/>
          <w:sz w:val="24"/>
          <w:szCs w:val="24"/>
          <w:shd w:val="clear" w:color="auto" w:fill="FFFFFF"/>
        </w:rPr>
        <w:t xml:space="preserve">, Oct 26: 17. </w:t>
      </w:r>
    </w:p>
    <w:p w14:paraId="6A435425" w14:textId="0D2A1A85" w:rsidR="006F0947" w:rsidRPr="00C06489" w:rsidRDefault="006F0947" w:rsidP="006F0947">
      <w:pPr>
        <w:shd w:val="clear" w:color="auto" w:fill="FFFFFF" w:themeFill="background1"/>
        <w:spacing w:line="480" w:lineRule="auto"/>
        <w:rPr>
          <w:rStyle w:val="titleauthoretc"/>
          <w:rFonts w:ascii="Arial" w:hAnsi="Arial" w:cs="Arial"/>
          <w:color w:val="auto"/>
          <w:sz w:val="24"/>
          <w:szCs w:val="24"/>
        </w:rPr>
      </w:pPr>
      <w:r w:rsidRPr="00C06489">
        <w:rPr>
          <w:rFonts w:ascii="Arial" w:hAnsi="Arial" w:cs="Arial"/>
          <w:color w:val="auto"/>
          <w:sz w:val="24"/>
          <w:szCs w:val="24"/>
        </w:rPr>
        <w:t xml:space="preserve">Rosenthal, N. (2009) </w:t>
      </w:r>
      <w:r w:rsidRPr="00F94B85">
        <w:rPr>
          <w:rFonts w:ascii="Arial" w:hAnsi="Arial" w:cs="Arial"/>
          <w:bCs/>
          <w:i/>
          <w:color w:val="auto"/>
          <w:sz w:val="24"/>
          <w:szCs w:val="24"/>
        </w:rPr>
        <w:t>The saintly anarchist: The octogenarian artist and activist Gustav Metzger is still out to save the world</w:t>
      </w:r>
      <w:r w:rsidRPr="00C06489">
        <w:rPr>
          <w:rFonts w:ascii="Arial" w:hAnsi="Arial" w:cs="Arial"/>
          <w:bCs/>
          <w:color w:val="auto"/>
          <w:sz w:val="24"/>
          <w:szCs w:val="24"/>
        </w:rPr>
        <w:t xml:space="preserve"> </w:t>
      </w:r>
      <w:hyperlink r:id="rId22" w:tooltip="Click to search for more items from this journal" w:history="1">
        <w:r w:rsidRPr="00F94B85">
          <w:rPr>
            <w:rStyle w:val="Strong"/>
            <w:rFonts w:ascii="Arial" w:hAnsi="Arial" w:cs="Arial"/>
            <w:b w:val="0"/>
            <w:color w:val="auto"/>
            <w:sz w:val="24"/>
            <w:szCs w:val="24"/>
          </w:rPr>
          <w:t>Financial Times</w:t>
        </w:r>
      </w:hyperlink>
      <w:r w:rsidRPr="00C06489">
        <w:rPr>
          <w:rStyle w:val="Strong"/>
          <w:rFonts w:ascii="Arial" w:hAnsi="Arial" w:cs="Arial"/>
          <w:color w:val="auto"/>
          <w:sz w:val="24"/>
          <w:szCs w:val="24"/>
        </w:rPr>
        <w:t xml:space="preserve"> </w:t>
      </w:r>
      <w:r w:rsidRPr="00C06489">
        <w:rPr>
          <w:rStyle w:val="titleauthoretc"/>
          <w:rFonts w:ascii="Arial" w:hAnsi="Arial" w:cs="Arial"/>
          <w:color w:val="auto"/>
          <w:sz w:val="24"/>
          <w:szCs w:val="24"/>
        </w:rPr>
        <w:t>05 Sep 2009: 13.</w:t>
      </w:r>
    </w:p>
    <w:p w14:paraId="33FFECA7" w14:textId="5FAA748F" w:rsidR="006F0947" w:rsidRPr="00C06489" w:rsidRDefault="006F0947" w:rsidP="001404B1">
      <w:pPr>
        <w:spacing w:line="480" w:lineRule="auto"/>
        <w:rPr>
          <w:rFonts w:ascii="Arial" w:hAnsi="Arial" w:cs="Arial"/>
          <w:color w:val="auto"/>
          <w:sz w:val="24"/>
          <w:szCs w:val="24"/>
          <w:shd w:val="clear" w:color="auto" w:fill="FFFFFF"/>
        </w:rPr>
      </w:pPr>
      <w:r w:rsidRPr="00C06489">
        <w:rPr>
          <w:rFonts w:ascii="Arial" w:hAnsi="Arial" w:cs="Arial"/>
          <w:color w:val="auto"/>
          <w:sz w:val="24"/>
          <w:szCs w:val="24"/>
          <w:shd w:val="clear" w:color="auto" w:fill="FFFFFF"/>
        </w:rPr>
        <w:t xml:space="preserve">White, T., 2006, Mar 25. </w:t>
      </w:r>
      <w:r w:rsidRPr="00F94B85">
        <w:rPr>
          <w:rFonts w:ascii="Arial" w:hAnsi="Arial" w:cs="Arial"/>
          <w:i/>
          <w:color w:val="auto"/>
          <w:sz w:val="24"/>
          <w:szCs w:val="24"/>
          <w:shd w:val="clear" w:color="auto" w:fill="FFFFFF"/>
        </w:rPr>
        <w:t>Weekend: Inspiration: P</w:t>
      </w:r>
      <w:r w:rsidR="006E760C">
        <w:rPr>
          <w:rFonts w:ascii="Arial" w:hAnsi="Arial" w:cs="Arial"/>
          <w:i/>
          <w:color w:val="auto"/>
          <w:sz w:val="24"/>
          <w:szCs w:val="24"/>
          <w:shd w:val="clear" w:color="auto" w:fill="FFFFFF"/>
        </w:rPr>
        <w:t>ictures with meaning</w:t>
      </w:r>
      <w:r w:rsidRPr="00F94B85">
        <w:rPr>
          <w:rFonts w:ascii="Arial" w:hAnsi="Arial" w:cs="Arial"/>
          <w:i/>
          <w:color w:val="auto"/>
          <w:sz w:val="24"/>
          <w:szCs w:val="24"/>
          <w:shd w:val="clear" w:color="auto" w:fill="FFFFFF"/>
        </w:rPr>
        <w:t>: Tony White, writer: The acid-nylon technique</w:t>
      </w:r>
      <w:r w:rsidRPr="00C06489">
        <w:rPr>
          <w:rFonts w:ascii="Arial" w:hAnsi="Arial" w:cs="Arial"/>
          <w:color w:val="auto"/>
          <w:sz w:val="24"/>
          <w:szCs w:val="24"/>
          <w:shd w:val="clear" w:color="auto" w:fill="FFFFFF"/>
        </w:rPr>
        <w:t xml:space="preserve"> (1960), by Gustav Metzger</w:t>
      </w:r>
      <w:r w:rsidRPr="00C06489">
        <w:rPr>
          <w:rFonts w:ascii="Arial" w:hAnsi="Arial" w:cs="Arial"/>
          <w:i/>
          <w:iCs/>
          <w:color w:val="auto"/>
          <w:sz w:val="24"/>
          <w:szCs w:val="24"/>
          <w:shd w:val="clear" w:color="auto" w:fill="FFFFFF"/>
        </w:rPr>
        <w:t>. The Guardian</w:t>
      </w:r>
      <w:r w:rsidRPr="00C06489">
        <w:rPr>
          <w:rFonts w:ascii="Arial" w:hAnsi="Arial" w:cs="Arial"/>
          <w:color w:val="auto"/>
          <w:sz w:val="24"/>
          <w:szCs w:val="24"/>
          <w:shd w:val="clear" w:color="auto" w:fill="FFFFFF"/>
        </w:rPr>
        <w:t>, 102. ISSN 02613077.</w:t>
      </w:r>
    </w:p>
    <w:p w14:paraId="7F0BF938" w14:textId="77777777" w:rsidR="006F0947" w:rsidRPr="00C06489" w:rsidRDefault="006F0947" w:rsidP="006F0947">
      <w:pPr>
        <w:spacing w:line="480" w:lineRule="auto"/>
        <w:rPr>
          <w:rFonts w:ascii="Arial" w:hAnsi="Arial" w:cs="Arial"/>
          <w:b/>
          <w:bCs/>
          <w:color w:val="auto"/>
          <w:sz w:val="24"/>
          <w:szCs w:val="24"/>
          <w:u w:val="single"/>
        </w:rPr>
      </w:pPr>
      <w:r w:rsidRPr="00C06489">
        <w:rPr>
          <w:rFonts w:ascii="Arial" w:hAnsi="Arial" w:cs="Arial"/>
          <w:b/>
          <w:bCs/>
          <w:color w:val="auto"/>
          <w:sz w:val="24"/>
          <w:szCs w:val="24"/>
          <w:u w:val="single"/>
        </w:rPr>
        <w:t>Web</w:t>
      </w:r>
    </w:p>
    <w:p w14:paraId="0964DFB2" w14:textId="77777777" w:rsidR="006F0947" w:rsidRPr="00C06489" w:rsidRDefault="006F0947" w:rsidP="006F0947">
      <w:pPr>
        <w:spacing w:line="480" w:lineRule="auto"/>
        <w:rPr>
          <w:rStyle w:val="InternetLink"/>
          <w:rFonts w:ascii="Arial" w:hAnsi="Arial" w:cs="Arial"/>
          <w:color w:val="auto"/>
          <w:sz w:val="24"/>
          <w:szCs w:val="24"/>
          <w:lang w:val="en" w:eastAsia="en-GB"/>
        </w:rPr>
      </w:pPr>
      <w:r w:rsidRPr="00C06489">
        <w:rPr>
          <w:rFonts w:ascii="Arial" w:hAnsi="Arial" w:cs="Arial"/>
          <w:bCs/>
          <w:color w:val="auto"/>
          <w:sz w:val="24"/>
          <w:szCs w:val="24"/>
        </w:rPr>
        <w:t xml:space="preserve">Amdam, P. (2015) </w:t>
      </w:r>
      <w:r w:rsidRPr="00F94B85">
        <w:rPr>
          <w:rFonts w:ascii="Arial" w:hAnsi="Arial" w:cs="Arial"/>
          <w:bCs/>
          <w:i/>
          <w:color w:val="auto"/>
          <w:sz w:val="24"/>
          <w:szCs w:val="24"/>
        </w:rPr>
        <w:t>Activist Acidity</w:t>
      </w:r>
      <w:r w:rsidRPr="00C06489">
        <w:rPr>
          <w:rFonts w:ascii="Arial" w:hAnsi="Arial" w:cs="Arial"/>
          <w:bCs/>
          <w:color w:val="auto"/>
          <w:sz w:val="24"/>
          <w:szCs w:val="24"/>
        </w:rPr>
        <w:t xml:space="preserve"> </w:t>
      </w:r>
      <w:r w:rsidRPr="00C06489">
        <w:rPr>
          <w:rFonts w:ascii="Arial" w:hAnsi="Arial" w:cs="Arial"/>
          <w:bCs/>
          <w:color w:val="auto"/>
          <w:sz w:val="24"/>
          <w:szCs w:val="24"/>
          <w:shd w:val="clear" w:color="auto" w:fill="FFFFFF"/>
        </w:rPr>
        <w:t xml:space="preserve">Available at: </w:t>
      </w:r>
      <w:r w:rsidRPr="00C06489">
        <w:rPr>
          <w:rFonts w:ascii="Arial" w:hAnsi="Arial" w:cs="Arial"/>
          <w:bCs/>
          <w:color w:val="auto"/>
          <w:sz w:val="24"/>
          <w:szCs w:val="24"/>
        </w:rPr>
        <w:t>http://www.kunstkritikk.no/kritikk/activist-acidity/</w:t>
      </w:r>
      <w:r w:rsidRPr="00C06489">
        <w:rPr>
          <w:rStyle w:val="InternetLink"/>
          <w:rFonts w:ascii="Arial" w:hAnsi="Arial" w:cs="Arial"/>
          <w:color w:val="auto"/>
          <w:sz w:val="24"/>
          <w:szCs w:val="24"/>
          <w:u w:val="none"/>
          <w:lang w:val="en" w:eastAsia="en-GB"/>
        </w:rPr>
        <w:t xml:space="preserve"> (Accessed July 19, 2018).</w:t>
      </w:r>
    </w:p>
    <w:p w14:paraId="7DE656FF" w14:textId="389A9BF4" w:rsidR="006F0947" w:rsidRDefault="00A13FD4" w:rsidP="006F0947">
      <w:pPr>
        <w:spacing w:line="480" w:lineRule="auto"/>
        <w:rPr>
          <w:rFonts w:ascii="Arial" w:hAnsi="Arial" w:cs="Arial"/>
          <w:color w:val="auto"/>
          <w:sz w:val="24"/>
          <w:szCs w:val="24"/>
        </w:rPr>
      </w:pPr>
      <w:r w:rsidRPr="0047434F">
        <w:rPr>
          <w:rFonts w:ascii="Arial" w:hAnsi="Arial" w:cs="Arial"/>
          <w:color w:val="auto"/>
          <w:sz w:val="24"/>
          <w:szCs w:val="24"/>
        </w:rPr>
        <w:t xml:space="preserve">No Author </w:t>
      </w:r>
      <w:r w:rsidR="0047434F">
        <w:rPr>
          <w:rFonts w:ascii="Arial" w:hAnsi="Arial" w:cs="Arial"/>
          <w:color w:val="auto"/>
          <w:sz w:val="24"/>
          <w:szCs w:val="24"/>
        </w:rPr>
        <w:t>(2017)</w:t>
      </w:r>
      <w:r w:rsidR="006F0947" w:rsidRPr="00C06489">
        <w:rPr>
          <w:rFonts w:ascii="Arial" w:hAnsi="Arial" w:cs="Arial"/>
          <w:i/>
          <w:color w:val="auto"/>
          <w:sz w:val="24"/>
          <w:szCs w:val="24"/>
        </w:rPr>
        <w:t xml:space="preserve"> Auto Destructive art pioneer Gustav Metzger has died</w:t>
      </w:r>
      <w:r w:rsidR="006F0947" w:rsidRPr="00C06489">
        <w:rPr>
          <w:rFonts w:ascii="Arial" w:hAnsi="Arial" w:cs="Arial"/>
          <w:color w:val="auto"/>
          <w:sz w:val="24"/>
          <w:szCs w:val="24"/>
        </w:rPr>
        <w:t xml:space="preserve"> Available at: http://petetownshend.net/news/auto-destructive-art-pioneer-gustav-metzger-has-died (Accessed July 1, 2018).</w:t>
      </w:r>
    </w:p>
    <w:p w14:paraId="08A482B4" w14:textId="77777777" w:rsidR="006F0947" w:rsidRPr="00C06489" w:rsidRDefault="006F0947" w:rsidP="006F0947">
      <w:pPr>
        <w:spacing w:beforeAutospacing="1" w:afterAutospacing="1" w:line="480" w:lineRule="auto"/>
        <w:rPr>
          <w:rFonts w:ascii="Arial" w:hAnsi="Arial" w:cs="Arial"/>
          <w:color w:val="auto"/>
          <w:sz w:val="24"/>
          <w:szCs w:val="24"/>
        </w:rPr>
      </w:pPr>
      <w:r w:rsidRPr="00C06489">
        <w:rPr>
          <w:rFonts w:ascii="Arial" w:hAnsi="Arial" w:cs="Arial"/>
          <w:color w:val="auto"/>
          <w:sz w:val="24"/>
          <w:szCs w:val="24"/>
        </w:rPr>
        <w:lastRenderedPageBreak/>
        <w:t xml:space="preserve">Anon. (2017) </w:t>
      </w:r>
      <w:r w:rsidRPr="00C06489">
        <w:rPr>
          <w:rFonts w:ascii="Arial" w:hAnsi="Arial" w:cs="Arial"/>
          <w:i/>
          <w:color w:val="auto"/>
          <w:sz w:val="24"/>
          <w:szCs w:val="24"/>
        </w:rPr>
        <w:t xml:space="preserve">Gustav Metzger Holocaust child survivor who developed the Auto-destructive art form </w:t>
      </w:r>
      <w:r w:rsidRPr="00C06489">
        <w:rPr>
          <w:rFonts w:ascii="Arial" w:hAnsi="Arial" w:cs="Arial"/>
          <w:color w:val="auto"/>
          <w:sz w:val="24"/>
          <w:szCs w:val="24"/>
        </w:rPr>
        <w:t>Available at: https://www.pressreader.com/uk/the-jewish-chronicle/20170623/282475708829248 (Accessed June 16, 2018)</w:t>
      </w:r>
      <w:r w:rsidRPr="00C06489">
        <w:rPr>
          <w:rStyle w:val="article-listpublish-date"/>
          <w:rFonts w:ascii="Arial" w:hAnsi="Arial" w:cs="Arial"/>
          <w:color w:val="auto"/>
          <w:sz w:val="24"/>
          <w:szCs w:val="24"/>
        </w:rPr>
        <w:t>.</w:t>
      </w:r>
    </w:p>
    <w:p w14:paraId="2A36F5DB" w14:textId="77777777" w:rsidR="006F0947" w:rsidRPr="00F94B85" w:rsidRDefault="006F0947" w:rsidP="006F0947">
      <w:pPr>
        <w:spacing w:line="480" w:lineRule="auto"/>
        <w:rPr>
          <w:rStyle w:val="InternetLink"/>
          <w:rFonts w:ascii="Arial" w:hAnsi="Arial" w:cs="Arial"/>
          <w:color w:val="auto"/>
          <w:sz w:val="24"/>
          <w:szCs w:val="24"/>
          <w:u w:val="none"/>
          <w:lang w:val="en" w:eastAsia="en-GB"/>
        </w:rPr>
      </w:pPr>
      <w:r w:rsidRPr="00F94B85">
        <w:rPr>
          <w:rStyle w:val="Hyperlink"/>
          <w:rFonts w:ascii="Arial" w:hAnsi="Arial" w:cs="Arial"/>
          <w:color w:val="auto"/>
          <w:sz w:val="24"/>
          <w:szCs w:val="24"/>
          <w:u w:val="none"/>
          <w:shd w:val="clear" w:color="auto" w:fill="FFFFFF"/>
        </w:rPr>
        <w:t xml:space="preserve">BBC News (2004) </w:t>
      </w:r>
      <w:r w:rsidRPr="00F94B85">
        <w:rPr>
          <w:rFonts w:ascii="Arial" w:hAnsi="Arial" w:cs="Arial"/>
          <w:bCs/>
          <w:i/>
          <w:color w:val="auto"/>
          <w:sz w:val="24"/>
          <w:szCs w:val="24"/>
          <w:shd w:val="clear" w:color="auto" w:fill="FFFFFF"/>
        </w:rPr>
        <w:t>Cleaner bins rubbish bag artwork</w:t>
      </w:r>
      <w:r w:rsidRPr="00F94B85">
        <w:rPr>
          <w:rFonts w:ascii="Arial" w:hAnsi="Arial" w:cs="Arial"/>
          <w:bCs/>
          <w:color w:val="auto"/>
          <w:sz w:val="24"/>
          <w:szCs w:val="24"/>
          <w:shd w:val="clear" w:color="auto" w:fill="FFFFFF"/>
        </w:rPr>
        <w:t xml:space="preserve"> Available at: </w:t>
      </w:r>
      <w:r w:rsidRPr="00F94B85">
        <w:rPr>
          <w:rStyle w:val="Hyperlink"/>
          <w:rFonts w:ascii="Arial" w:hAnsi="Arial" w:cs="Arial"/>
          <w:color w:val="auto"/>
          <w:sz w:val="24"/>
          <w:szCs w:val="24"/>
          <w:u w:val="none"/>
          <w:shd w:val="clear" w:color="auto" w:fill="FFFFFF"/>
        </w:rPr>
        <w:t xml:space="preserve">http://news.bbc.co.uk/1/hi/entertainment/3604278.stm </w:t>
      </w:r>
      <w:r w:rsidRPr="00F94B85">
        <w:rPr>
          <w:rStyle w:val="InternetLink"/>
          <w:rFonts w:ascii="Arial" w:hAnsi="Arial" w:cs="Arial"/>
          <w:color w:val="auto"/>
          <w:sz w:val="24"/>
          <w:szCs w:val="24"/>
          <w:u w:val="none"/>
          <w:lang w:val="en" w:eastAsia="en-GB"/>
        </w:rPr>
        <w:t>(Accessed July 15, 2018).</w:t>
      </w:r>
    </w:p>
    <w:p w14:paraId="4ACCA1A2" w14:textId="5E2756AC" w:rsidR="002E3C01" w:rsidRDefault="002E3C01" w:rsidP="006F0947">
      <w:pPr>
        <w:spacing w:beforeAutospacing="1" w:afterAutospacing="1" w:line="480" w:lineRule="auto"/>
        <w:rPr>
          <w:rFonts w:ascii="Arial" w:hAnsi="Arial" w:cs="Arial"/>
          <w:b/>
          <w:i/>
          <w:color w:val="auto"/>
          <w:sz w:val="20"/>
          <w:szCs w:val="20"/>
        </w:rPr>
      </w:pPr>
      <w:proofErr w:type="spellStart"/>
      <w:r>
        <w:rPr>
          <w:rFonts w:ascii="Arial" w:hAnsi="Arial" w:cs="Arial"/>
          <w:color w:val="auto"/>
          <w:sz w:val="24"/>
          <w:szCs w:val="24"/>
        </w:rPr>
        <w:t>Berridge</w:t>
      </w:r>
      <w:proofErr w:type="spellEnd"/>
      <w:r>
        <w:rPr>
          <w:rFonts w:ascii="Arial" w:hAnsi="Arial" w:cs="Arial"/>
          <w:color w:val="auto"/>
          <w:sz w:val="24"/>
          <w:szCs w:val="24"/>
        </w:rPr>
        <w:t xml:space="preserve">, D. </w:t>
      </w:r>
      <w:r w:rsidRPr="002E3C01">
        <w:rPr>
          <w:rFonts w:ascii="Arial" w:hAnsi="Arial" w:cs="Arial"/>
          <w:color w:val="auto"/>
          <w:sz w:val="24"/>
          <w:szCs w:val="24"/>
        </w:rPr>
        <w:t>(2010)</w:t>
      </w:r>
      <w:r w:rsidRPr="002E3C01">
        <w:rPr>
          <w:rFonts w:ascii="Arial" w:hAnsi="Arial" w:cs="Arial"/>
          <w:i/>
          <w:color w:val="auto"/>
          <w:sz w:val="24"/>
          <w:szCs w:val="24"/>
        </w:rPr>
        <w:t xml:space="preserve"> The Conversation Series 16: Gustav Metzger by Hans Ulrich Obrist</w:t>
      </w:r>
      <w:r>
        <w:rPr>
          <w:rFonts w:ascii="Arial" w:hAnsi="Arial" w:cs="Arial"/>
          <w:b/>
          <w:i/>
          <w:color w:val="auto"/>
          <w:sz w:val="20"/>
          <w:szCs w:val="20"/>
        </w:rPr>
        <w:t xml:space="preserve"> </w:t>
      </w:r>
      <w:r w:rsidRPr="002E3C01">
        <w:rPr>
          <w:rFonts w:ascii="Arial" w:hAnsi="Arial" w:cs="Arial"/>
          <w:color w:val="auto"/>
          <w:sz w:val="24"/>
          <w:szCs w:val="24"/>
        </w:rPr>
        <w:t>Available at: https://doi.org/10.1111/j.1467-8357.2010.01079.x (Accessed November 2, 2018)</w:t>
      </w:r>
    </w:p>
    <w:p w14:paraId="19828A75" w14:textId="14B4DBE1" w:rsidR="006F0947" w:rsidRPr="00C06489" w:rsidRDefault="006F0947" w:rsidP="006F0947">
      <w:pPr>
        <w:spacing w:beforeAutospacing="1" w:afterAutospacing="1" w:line="480" w:lineRule="auto"/>
        <w:rPr>
          <w:rFonts w:ascii="Arial" w:hAnsi="Arial" w:cs="Arial"/>
          <w:bCs/>
          <w:color w:val="auto"/>
          <w:spacing w:val="3"/>
          <w:sz w:val="24"/>
          <w:szCs w:val="24"/>
        </w:rPr>
      </w:pPr>
      <w:r w:rsidRPr="00C06489">
        <w:rPr>
          <w:rFonts w:ascii="Arial" w:hAnsi="Arial" w:cs="Arial"/>
          <w:color w:val="auto"/>
          <w:sz w:val="24"/>
          <w:szCs w:val="24"/>
        </w:rPr>
        <w:t xml:space="preserve">Black, P. (2016) </w:t>
      </w:r>
      <w:r w:rsidRPr="00C06489">
        <w:rPr>
          <w:rFonts w:ascii="Arial" w:hAnsi="Arial" w:cs="Arial"/>
          <w:i/>
          <w:color w:val="auto"/>
          <w:sz w:val="24"/>
          <w:szCs w:val="24"/>
        </w:rPr>
        <w:t xml:space="preserve">Gustav Metzger, Yoko Ono, David </w:t>
      </w:r>
      <w:proofErr w:type="spellStart"/>
      <w:r w:rsidRPr="00C06489">
        <w:rPr>
          <w:rFonts w:ascii="Arial" w:hAnsi="Arial" w:cs="Arial"/>
          <w:i/>
          <w:color w:val="auto"/>
          <w:sz w:val="24"/>
          <w:szCs w:val="24"/>
        </w:rPr>
        <w:t>Maljkovic</w:t>
      </w:r>
      <w:proofErr w:type="spellEnd"/>
      <w:r w:rsidRPr="00C06489">
        <w:rPr>
          <w:rFonts w:ascii="Arial" w:hAnsi="Arial" w:cs="Arial"/>
          <w:i/>
          <w:color w:val="auto"/>
          <w:sz w:val="24"/>
          <w:szCs w:val="24"/>
        </w:rPr>
        <w:t xml:space="preserve"> – Among Artists </w:t>
      </w:r>
      <w:proofErr w:type="gramStart"/>
      <w:r w:rsidRPr="00C06489">
        <w:rPr>
          <w:rFonts w:ascii="Arial" w:hAnsi="Arial" w:cs="Arial"/>
          <w:i/>
          <w:color w:val="auto"/>
          <w:sz w:val="24"/>
          <w:szCs w:val="24"/>
        </w:rPr>
        <w:t>At</w:t>
      </w:r>
      <w:proofErr w:type="gramEnd"/>
      <w:r w:rsidRPr="00C06489">
        <w:rPr>
          <w:rFonts w:ascii="Arial" w:hAnsi="Arial" w:cs="Arial"/>
          <w:i/>
          <w:color w:val="auto"/>
          <w:sz w:val="24"/>
          <w:szCs w:val="24"/>
        </w:rPr>
        <w:t xml:space="preserve"> Modern Art Oxford </w:t>
      </w:r>
      <w:r w:rsidRPr="00C06489">
        <w:rPr>
          <w:rFonts w:ascii="Arial" w:hAnsi="Arial" w:cs="Arial"/>
          <w:color w:val="auto"/>
          <w:sz w:val="24"/>
          <w:szCs w:val="24"/>
        </w:rPr>
        <w:t xml:space="preserve">Available at: http://www.artlyst.com/reviews/gustav-metzger-yoko-ono-david-maljkovic-among-artists-at-modern-art-oxford/ </w:t>
      </w:r>
      <w:r w:rsidRPr="00C06489">
        <w:rPr>
          <w:rFonts w:ascii="Arial" w:hAnsi="Arial" w:cs="Arial"/>
          <w:bCs/>
          <w:color w:val="auto"/>
          <w:spacing w:val="3"/>
          <w:sz w:val="24"/>
          <w:szCs w:val="24"/>
        </w:rPr>
        <w:t>(Accessed June 26, 2108).</w:t>
      </w:r>
    </w:p>
    <w:p w14:paraId="40067150" w14:textId="77777777" w:rsidR="006F0947" w:rsidRPr="00C06489" w:rsidRDefault="006F0947" w:rsidP="006F0947">
      <w:pPr>
        <w:pStyle w:val="Heading1"/>
        <w:shd w:val="clear" w:color="auto" w:fill="FFFFFF"/>
        <w:spacing w:beforeAutospacing="0" w:after="0" w:afterAutospacing="0"/>
        <w:rPr>
          <w:rFonts w:ascii="Arial" w:hAnsi="Arial" w:cs="Arial"/>
          <w:b w:val="0"/>
          <w:bCs w:val="0"/>
          <w:color w:val="auto"/>
          <w:sz w:val="24"/>
          <w:szCs w:val="24"/>
        </w:rPr>
      </w:pPr>
      <w:r w:rsidRPr="00C06489">
        <w:rPr>
          <w:rStyle w:val="selectable"/>
          <w:rFonts w:ascii="Arial" w:hAnsi="Arial" w:cs="Arial"/>
          <w:b w:val="0"/>
          <w:color w:val="auto"/>
          <w:sz w:val="24"/>
          <w:szCs w:val="24"/>
        </w:rPr>
        <w:t>Brown, A. (2017)</w:t>
      </w:r>
      <w:r w:rsidRPr="00C06489">
        <w:rPr>
          <w:rStyle w:val="selectable"/>
          <w:rFonts w:ascii="Arial" w:hAnsi="Arial" w:cs="Arial"/>
          <w:color w:val="auto"/>
          <w:sz w:val="24"/>
          <w:szCs w:val="24"/>
        </w:rPr>
        <w:t xml:space="preserve"> </w:t>
      </w:r>
      <w:r w:rsidRPr="00F94B85">
        <w:rPr>
          <w:rFonts w:ascii="Arial" w:hAnsi="Arial" w:cs="Arial"/>
          <w:b w:val="0"/>
          <w:bCs w:val="0"/>
          <w:i/>
          <w:color w:val="auto"/>
          <w:sz w:val="24"/>
          <w:szCs w:val="24"/>
        </w:rPr>
        <w:t>Gustav Metzger, pioneer of auto-destructive art, dies aged 90</w:t>
      </w:r>
    </w:p>
    <w:p w14:paraId="5235D67D" w14:textId="77777777" w:rsidR="006F0947" w:rsidRPr="00C06489" w:rsidRDefault="006F0947" w:rsidP="006F0947">
      <w:pPr>
        <w:spacing w:beforeAutospacing="1" w:afterAutospacing="1" w:line="480" w:lineRule="auto"/>
        <w:rPr>
          <w:rStyle w:val="selectable"/>
          <w:rFonts w:ascii="Arial" w:hAnsi="Arial" w:cs="Arial"/>
          <w:color w:val="auto"/>
          <w:sz w:val="24"/>
          <w:szCs w:val="24"/>
        </w:rPr>
      </w:pPr>
      <w:r w:rsidRPr="00C06489">
        <w:rPr>
          <w:rStyle w:val="selectable"/>
          <w:rFonts w:ascii="Arial" w:hAnsi="Arial" w:cs="Arial"/>
          <w:color w:val="auto"/>
          <w:sz w:val="24"/>
          <w:szCs w:val="24"/>
        </w:rPr>
        <w:t xml:space="preserve"> Available at: https://www.theguardian.com/education/2017/mar/02/auto-destructive-art-pioneer-gustav-metzger-dies-aged-90 (Accessed July 18, 2018).</w:t>
      </w:r>
    </w:p>
    <w:p w14:paraId="76725DBC" w14:textId="77777777" w:rsidR="006F0947" w:rsidRPr="00C06489" w:rsidRDefault="006F0947" w:rsidP="006F0947">
      <w:pPr>
        <w:pStyle w:val="Heading2"/>
        <w:shd w:val="clear" w:color="auto" w:fill="FFFFFF"/>
        <w:spacing w:line="480" w:lineRule="auto"/>
        <w:rPr>
          <w:rFonts w:ascii="Arial" w:hAnsi="Arial" w:cs="Arial"/>
          <w:color w:val="auto"/>
          <w:sz w:val="24"/>
          <w:szCs w:val="24"/>
        </w:rPr>
      </w:pPr>
      <w:proofErr w:type="spellStart"/>
      <w:r w:rsidRPr="0047434F">
        <w:rPr>
          <w:rStyle w:val="submitteduser"/>
          <w:rFonts w:ascii="Arial" w:hAnsi="Arial" w:cs="Arial"/>
          <w:color w:val="auto"/>
          <w:sz w:val="24"/>
          <w:szCs w:val="24"/>
        </w:rPr>
        <w:t>Cielątkowska</w:t>
      </w:r>
      <w:proofErr w:type="spellEnd"/>
      <w:r w:rsidRPr="0047434F">
        <w:rPr>
          <w:rFonts w:ascii="Arial" w:hAnsi="Arial" w:cs="Arial"/>
          <w:color w:val="auto"/>
          <w:sz w:val="24"/>
          <w:szCs w:val="24"/>
        </w:rPr>
        <w:t>, Z.M., Kyander, P. (2015)</w:t>
      </w:r>
      <w:r w:rsidRPr="00C06489">
        <w:rPr>
          <w:rFonts w:ascii="Arial" w:hAnsi="Arial" w:cs="Arial"/>
          <w:color w:val="auto"/>
          <w:sz w:val="24"/>
          <w:szCs w:val="24"/>
        </w:rPr>
        <w:t xml:space="preserve"> </w:t>
      </w:r>
      <w:r w:rsidRPr="00C06489">
        <w:rPr>
          <w:rFonts w:ascii="Arial" w:hAnsi="Arial" w:cs="Arial"/>
          <w:i/>
          <w:color w:val="auto"/>
          <w:sz w:val="24"/>
          <w:szCs w:val="24"/>
        </w:rPr>
        <w:t>Art is always about not being understood. Interview with the curators of the Gustav Metzger retrospective</w:t>
      </w:r>
      <w:r w:rsidRPr="00C06489">
        <w:rPr>
          <w:rFonts w:ascii="Arial" w:hAnsi="Arial" w:cs="Arial"/>
          <w:color w:val="auto"/>
          <w:sz w:val="24"/>
          <w:szCs w:val="24"/>
        </w:rPr>
        <w:t xml:space="preserve"> Available at: http://archiwum-obieg.u-jazdowski.pl/english/35362 (Accessed June 16, 2018).</w:t>
      </w:r>
    </w:p>
    <w:p w14:paraId="4B31DEB6" w14:textId="5E710C38" w:rsidR="006A55E2" w:rsidRDefault="006A55E2" w:rsidP="00F54433">
      <w:pPr>
        <w:spacing w:beforeAutospacing="1" w:afterAutospacing="1" w:line="480" w:lineRule="auto"/>
        <w:rPr>
          <w:rStyle w:val="Hyperlink"/>
          <w:rFonts w:ascii="Arial" w:hAnsi="Arial" w:cs="Arial"/>
          <w:color w:val="auto"/>
          <w:sz w:val="24"/>
          <w:szCs w:val="24"/>
          <w:u w:val="none"/>
        </w:rPr>
      </w:pPr>
      <w:proofErr w:type="spellStart"/>
      <w:r>
        <w:rPr>
          <w:rStyle w:val="Hyperlink"/>
          <w:rFonts w:ascii="Arial" w:hAnsi="Arial" w:cs="Arial"/>
          <w:color w:val="auto"/>
          <w:sz w:val="24"/>
          <w:szCs w:val="24"/>
          <w:u w:val="none"/>
        </w:rPr>
        <w:t>Ciuffi</w:t>
      </w:r>
      <w:proofErr w:type="spellEnd"/>
      <w:r>
        <w:rPr>
          <w:rStyle w:val="Hyperlink"/>
          <w:rFonts w:ascii="Arial" w:hAnsi="Arial" w:cs="Arial"/>
          <w:color w:val="auto"/>
          <w:sz w:val="24"/>
          <w:szCs w:val="24"/>
          <w:u w:val="none"/>
        </w:rPr>
        <w:t xml:space="preserve">, V. (2009) </w:t>
      </w:r>
      <w:r w:rsidR="00F54433" w:rsidRPr="00F54433">
        <w:rPr>
          <w:rStyle w:val="Hyperlink"/>
          <w:rFonts w:ascii="Arial" w:hAnsi="Arial" w:cs="Arial"/>
          <w:i/>
          <w:color w:val="auto"/>
          <w:sz w:val="24"/>
          <w:szCs w:val="24"/>
          <w:u w:val="none"/>
        </w:rPr>
        <w:t>Gustav Metzger: Decades 1959-2009</w:t>
      </w:r>
      <w:r w:rsidR="00F54433">
        <w:rPr>
          <w:rStyle w:val="Hyperlink"/>
          <w:rFonts w:ascii="Arial" w:hAnsi="Arial" w:cs="Arial"/>
          <w:i/>
          <w:color w:val="auto"/>
          <w:sz w:val="24"/>
          <w:szCs w:val="24"/>
          <w:u w:val="none"/>
        </w:rPr>
        <w:t xml:space="preserve"> </w:t>
      </w:r>
      <w:r w:rsidR="00F54433" w:rsidRPr="00F54433">
        <w:rPr>
          <w:rStyle w:val="Hyperlink"/>
          <w:rFonts w:ascii="Arial" w:hAnsi="Arial" w:cs="Arial"/>
          <w:color w:val="auto"/>
          <w:sz w:val="24"/>
          <w:szCs w:val="24"/>
          <w:u w:val="none"/>
        </w:rPr>
        <w:t>Available at:</w:t>
      </w:r>
      <w:r w:rsidR="00F54433">
        <w:rPr>
          <w:rStyle w:val="Hyperlink"/>
          <w:rFonts w:ascii="Arial" w:hAnsi="Arial" w:cs="Arial"/>
          <w:color w:val="auto"/>
          <w:sz w:val="24"/>
          <w:szCs w:val="24"/>
          <w:u w:val="none"/>
        </w:rPr>
        <w:t xml:space="preserve"> </w:t>
      </w:r>
      <w:r w:rsidR="00F54433" w:rsidRPr="00FD29A7">
        <w:rPr>
          <w:rStyle w:val="Hyperlink"/>
          <w:rFonts w:ascii="Arial" w:hAnsi="Arial" w:cs="Arial"/>
          <w:color w:val="auto"/>
          <w:sz w:val="24"/>
          <w:szCs w:val="24"/>
          <w:u w:val="none"/>
        </w:rPr>
        <w:t>h</w:t>
      </w:r>
      <w:r w:rsidR="00F54433" w:rsidRPr="00FD29A7">
        <w:rPr>
          <w:rStyle w:val="Hyperlink"/>
          <w:rFonts w:ascii="Arial" w:hAnsi="Arial" w:cs="Arial"/>
          <w:color w:val="auto"/>
          <w:sz w:val="24"/>
          <w:szCs w:val="24"/>
          <w:u w:val="none"/>
        </w:rPr>
        <w:t>ttp://www.abitare.it/en/archive/2009/11/02/gustav-metzger-decades-1959-2009-2/</w:t>
      </w:r>
      <w:r w:rsidR="00F54433">
        <w:rPr>
          <w:rStyle w:val="Hyperlink"/>
          <w:rFonts w:ascii="Arial" w:hAnsi="Arial" w:cs="Arial"/>
          <w:color w:val="auto"/>
          <w:sz w:val="24"/>
          <w:szCs w:val="24"/>
          <w:u w:val="none"/>
        </w:rPr>
        <w:t xml:space="preserve"> (Accessed December, 11, 2018)</w:t>
      </w:r>
      <w:r w:rsidR="00ED172A">
        <w:rPr>
          <w:rStyle w:val="Hyperlink"/>
          <w:rFonts w:ascii="Arial" w:hAnsi="Arial" w:cs="Arial"/>
          <w:color w:val="auto"/>
          <w:sz w:val="24"/>
          <w:szCs w:val="24"/>
          <w:u w:val="none"/>
        </w:rPr>
        <w:t>.</w:t>
      </w:r>
      <w:bookmarkStart w:id="1" w:name="_GoBack"/>
      <w:bookmarkEnd w:id="1"/>
    </w:p>
    <w:p w14:paraId="0CAE15F8" w14:textId="14DBB16A" w:rsidR="00933205" w:rsidRDefault="006F0947" w:rsidP="00933205">
      <w:pPr>
        <w:spacing w:beforeAutospacing="1" w:afterAutospacing="1" w:line="480" w:lineRule="auto"/>
        <w:rPr>
          <w:rStyle w:val="Hyperlink"/>
          <w:rFonts w:ascii="Arial" w:hAnsi="Arial" w:cs="Arial"/>
          <w:color w:val="auto"/>
          <w:sz w:val="24"/>
          <w:szCs w:val="24"/>
          <w:u w:val="none"/>
        </w:rPr>
      </w:pPr>
      <w:r w:rsidRPr="00C06489">
        <w:rPr>
          <w:rStyle w:val="Hyperlink"/>
          <w:rFonts w:ascii="Arial" w:hAnsi="Arial" w:cs="Arial"/>
          <w:color w:val="auto"/>
          <w:sz w:val="24"/>
          <w:szCs w:val="24"/>
          <w:u w:val="none"/>
        </w:rPr>
        <w:lastRenderedPageBreak/>
        <w:t xml:space="preserve">Craig, R. (2018) </w:t>
      </w:r>
      <w:r w:rsidRPr="00933205">
        <w:rPr>
          <w:rStyle w:val="Hyperlink"/>
          <w:rFonts w:ascii="Arial" w:hAnsi="Arial" w:cs="Arial"/>
          <w:i/>
          <w:color w:val="auto"/>
          <w:sz w:val="24"/>
          <w:szCs w:val="24"/>
          <w:u w:val="none"/>
        </w:rPr>
        <w:t>The Gustav Metzger Foundation</w:t>
      </w:r>
      <w:r w:rsidRPr="00C06489">
        <w:rPr>
          <w:rStyle w:val="Hyperlink"/>
          <w:rFonts w:ascii="Arial" w:hAnsi="Arial" w:cs="Arial"/>
          <w:color w:val="auto"/>
          <w:sz w:val="24"/>
          <w:szCs w:val="24"/>
          <w:u w:val="none"/>
        </w:rPr>
        <w:t xml:space="preserve"> Available at: http://beta.charitycommission.gov.uk/charity-details/?regid=1176404&amp;subid=0 (Accessed July 1, 2018).</w:t>
      </w:r>
    </w:p>
    <w:p w14:paraId="62F477FA" w14:textId="3337DA0F" w:rsidR="006F0947" w:rsidRPr="00C06489" w:rsidRDefault="006F0947" w:rsidP="00933205">
      <w:pPr>
        <w:spacing w:beforeAutospacing="1" w:afterAutospacing="1" w:line="480" w:lineRule="auto"/>
        <w:rPr>
          <w:rStyle w:val="InternetLink"/>
          <w:rFonts w:ascii="Arial" w:hAnsi="Arial" w:cs="Arial"/>
          <w:b/>
          <w:color w:val="auto"/>
          <w:sz w:val="24"/>
          <w:szCs w:val="24"/>
          <w:lang w:val="en" w:eastAsia="en-GB"/>
        </w:rPr>
      </w:pPr>
      <w:r w:rsidRPr="00C06489">
        <w:rPr>
          <w:rFonts w:ascii="Arial" w:hAnsi="Arial" w:cs="Arial"/>
          <w:color w:val="auto"/>
          <w:sz w:val="24"/>
          <w:szCs w:val="24"/>
        </w:rPr>
        <w:t>Eastham, B.</w:t>
      </w:r>
      <w:r w:rsidR="00F10829">
        <w:rPr>
          <w:rFonts w:ascii="Arial" w:hAnsi="Arial" w:cs="Arial"/>
          <w:color w:val="auto"/>
          <w:sz w:val="24"/>
          <w:szCs w:val="24"/>
        </w:rPr>
        <w:t xml:space="preserve"> </w:t>
      </w:r>
      <w:r w:rsidRPr="00C06489">
        <w:rPr>
          <w:rFonts w:ascii="Arial" w:hAnsi="Arial" w:cs="Arial"/>
          <w:color w:val="auto"/>
          <w:sz w:val="24"/>
          <w:szCs w:val="24"/>
        </w:rPr>
        <w:t xml:space="preserve">(2012) </w:t>
      </w:r>
      <w:r w:rsidRPr="00C06489">
        <w:rPr>
          <w:rFonts w:ascii="Arial" w:hAnsi="Arial" w:cs="Arial"/>
          <w:i/>
          <w:color w:val="auto"/>
          <w:sz w:val="24"/>
          <w:szCs w:val="24"/>
        </w:rPr>
        <w:t xml:space="preserve">William S. Burroughs's Shot Gun Paintings Available at: </w:t>
      </w:r>
      <w:r w:rsidRPr="00C06489">
        <w:rPr>
          <w:rFonts w:ascii="Arial" w:hAnsi="Arial" w:cs="Arial"/>
          <w:color w:val="auto"/>
          <w:sz w:val="24"/>
          <w:szCs w:val="24"/>
        </w:rPr>
        <w:t xml:space="preserve"> http://www.dazeddigital.com/artsandculture/article/15208/1/william-s-burroughss-shot-gun-paintings </w:t>
      </w:r>
      <w:r w:rsidRPr="006E760C">
        <w:rPr>
          <w:rStyle w:val="InternetLink"/>
          <w:rFonts w:ascii="Arial" w:hAnsi="Arial" w:cs="Arial"/>
          <w:color w:val="auto"/>
          <w:sz w:val="24"/>
          <w:szCs w:val="24"/>
          <w:u w:val="none"/>
          <w:lang w:val="en" w:eastAsia="en-GB"/>
        </w:rPr>
        <w:t>(Accessed July 15, 2018).</w:t>
      </w:r>
    </w:p>
    <w:p w14:paraId="57ABA163" w14:textId="77777777" w:rsidR="006F0947" w:rsidRPr="00C06489" w:rsidRDefault="006F0947" w:rsidP="006F0947">
      <w:pPr>
        <w:spacing w:beforeAutospacing="1" w:afterAutospacing="1" w:line="480" w:lineRule="auto"/>
        <w:rPr>
          <w:rFonts w:ascii="Arial" w:hAnsi="Arial" w:cs="Arial"/>
          <w:color w:val="auto"/>
          <w:sz w:val="24"/>
          <w:szCs w:val="24"/>
        </w:rPr>
      </w:pPr>
      <w:proofErr w:type="spellStart"/>
      <w:r w:rsidRPr="00C06489">
        <w:rPr>
          <w:rFonts w:ascii="Arial" w:hAnsi="Arial" w:cs="Arial"/>
          <w:color w:val="auto"/>
          <w:sz w:val="24"/>
          <w:szCs w:val="24"/>
        </w:rPr>
        <w:t>Ebenkamp</w:t>
      </w:r>
      <w:proofErr w:type="spellEnd"/>
      <w:r w:rsidRPr="00C06489">
        <w:rPr>
          <w:rFonts w:ascii="Arial" w:hAnsi="Arial" w:cs="Arial"/>
          <w:color w:val="auto"/>
          <w:sz w:val="24"/>
          <w:szCs w:val="24"/>
        </w:rPr>
        <w:t>, B. (2017)</w:t>
      </w:r>
      <w:r w:rsidRPr="00C06489">
        <w:rPr>
          <w:rFonts w:ascii="Arial" w:hAnsi="Arial" w:cs="Arial"/>
          <w:color w:val="auto"/>
          <w:sz w:val="24"/>
          <w:szCs w:val="24"/>
          <w:u w:val="single"/>
        </w:rPr>
        <w:t xml:space="preserve"> </w:t>
      </w:r>
      <w:r w:rsidRPr="00C06489">
        <w:rPr>
          <w:rFonts w:ascii="Arial" w:hAnsi="Arial" w:cs="Arial"/>
          <w:i/>
          <w:iCs/>
          <w:color w:val="auto"/>
          <w:sz w:val="24"/>
          <w:szCs w:val="24"/>
        </w:rPr>
        <w:t xml:space="preserve">In a Bad Time: On Art Strikes and Auto-Destructive Art. </w:t>
      </w:r>
      <w:r w:rsidRPr="00C06489">
        <w:rPr>
          <w:rFonts w:ascii="Arial" w:hAnsi="Arial" w:cs="Arial"/>
          <w:color w:val="auto"/>
          <w:sz w:val="24"/>
          <w:szCs w:val="24"/>
        </w:rPr>
        <w:t>Available at: https://openspace.sfmoma.org/2017/05/in-a-bad-time-on-art-strikes-and-auto-destructive-art/ (Accessed February 20, 2018).</w:t>
      </w:r>
    </w:p>
    <w:p w14:paraId="6E5B3E8F" w14:textId="77777777" w:rsidR="006F0947" w:rsidRPr="00C06489" w:rsidRDefault="006F0947" w:rsidP="006F0947">
      <w:pPr>
        <w:spacing w:beforeAutospacing="1" w:afterAutospacing="1" w:line="480" w:lineRule="auto"/>
        <w:rPr>
          <w:rFonts w:ascii="Arial" w:hAnsi="Arial" w:cs="Arial"/>
          <w:color w:val="auto"/>
          <w:sz w:val="24"/>
          <w:szCs w:val="24"/>
        </w:rPr>
      </w:pPr>
      <w:r w:rsidRPr="00C06489">
        <w:rPr>
          <w:rFonts w:ascii="Arial" w:hAnsi="Arial" w:cs="Arial"/>
          <w:color w:val="auto"/>
          <w:sz w:val="24"/>
          <w:szCs w:val="24"/>
        </w:rPr>
        <w:t xml:space="preserve">Ellis-Peterson, H. (2104) </w:t>
      </w:r>
      <w:r w:rsidRPr="00933205">
        <w:rPr>
          <w:rFonts w:ascii="Arial" w:hAnsi="Arial" w:cs="Arial"/>
          <w:i/>
          <w:color w:val="auto"/>
          <w:sz w:val="24"/>
          <w:szCs w:val="24"/>
        </w:rPr>
        <w:t>The Extinction Marathon: the art world's bid to save the human race</w:t>
      </w:r>
      <w:r w:rsidRPr="00C06489">
        <w:rPr>
          <w:rFonts w:ascii="Arial" w:hAnsi="Arial" w:cs="Arial"/>
          <w:color w:val="auto"/>
          <w:sz w:val="24"/>
          <w:szCs w:val="24"/>
        </w:rPr>
        <w:t xml:space="preserve"> Available at: https://www.theguardian.com/artanddesign/2014/oct/20/serpentine-extinction-marathon-yoko-ono-gilbert-george </w:t>
      </w:r>
      <w:r w:rsidRPr="00C06489">
        <w:rPr>
          <w:rFonts w:ascii="Arial" w:hAnsi="Arial" w:cs="Arial"/>
          <w:color w:val="auto"/>
          <w:spacing w:val="3"/>
          <w:sz w:val="24"/>
          <w:szCs w:val="24"/>
        </w:rPr>
        <w:t>(Accessed June 26, 2108).</w:t>
      </w:r>
    </w:p>
    <w:p w14:paraId="3D7BEDDC" w14:textId="77777777" w:rsidR="006F0947" w:rsidRPr="00C06489" w:rsidRDefault="006F0947" w:rsidP="006F0947">
      <w:pPr>
        <w:pStyle w:val="Heading1"/>
        <w:shd w:val="clear" w:color="auto" w:fill="FFFFFF"/>
        <w:spacing w:beforeAutospacing="0" w:after="0" w:afterAutospacing="0" w:line="480" w:lineRule="auto"/>
        <w:rPr>
          <w:rFonts w:ascii="Arial" w:hAnsi="Arial" w:cs="Arial"/>
          <w:b w:val="0"/>
          <w:bCs w:val="0"/>
          <w:color w:val="auto"/>
          <w:sz w:val="24"/>
          <w:szCs w:val="24"/>
        </w:rPr>
      </w:pPr>
      <w:r w:rsidRPr="00C06489">
        <w:rPr>
          <w:rFonts w:ascii="Arial" w:hAnsi="Arial" w:cs="Arial"/>
          <w:b w:val="0"/>
          <w:bCs w:val="0"/>
          <w:color w:val="auto"/>
          <w:sz w:val="24"/>
          <w:szCs w:val="24"/>
        </w:rPr>
        <w:t xml:space="preserve">Ellis-Petersen, H. (2106) </w:t>
      </w:r>
      <w:r w:rsidRPr="00933205">
        <w:rPr>
          <w:rFonts w:ascii="Arial" w:hAnsi="Arial" w:cs="Arial"/>
          <w:b w:val="0"/>
          <w:bCs w:val="0"/>
          <w:i/>
          <w:color w:val="auto"/>
          <w:sz w:val="24"/>
          <w:szCs w:val="24"/>
        </w:rPr>
        <w:t>Hans-Ulrich Obrist tops list of art world's most powerful</w:t>
      </w:r>
    </w:p>
    <w:p w14:paraId="5660D8C7" w14:textId="77777777" w:rsidR="006F0947" w:rsidRPr="00C06489" w:rsidRDefault="006F0947" w:rsidP="006F0947">
      <w:pPr>
        <w:pStyle w:val="Heading1"/>
        <w:shd w:val="clear" w:color="auto" w:fill="FFFFFF"/>
        <w:spacing w:beforeAutospacing="0" w:after="0" w:afterAutospacing="0" w:line="480" w:lineRule="auto"/>
        <w:rPr>
          <w:rFonts w:ascii="Arial" w:hAnsi="Arial" w:cs="Arial"/>
          <w:b w:val="0"/>
          <w:bCs w:val="0"/>
          <w:color w:val="auto"/>
          <w:sz w:val="24"/>
          <w:szCs w:val="24"/>
        </w:rPr>
      </w:pPr>
      <w:r w:rsidRPr="00C06489">
        <w:rPr>
          <w:rFonts w:ascii="Arial" w:hAnsi="Arial" w:cs="Arial"/>
          <w:b w:val="0"/>
          <w:bCs w:val="0"/>
          <w:color w:val="auto"/>
          <w:sz w:val="24"/>
          <w:szCs w:val="24"/>
        </w:rPr>
        <w:t xml:space="preserve">Available at: https://www.theguardian.com/artanddesign/2016/oct/20/hans-ulrich-obrist-tops-list-art-worlds-most-powerful-artreview-power-100 </w:t>
      </w:r>
      <w:r w:rsidRPr="00C06489">
        <w:rPr>
          <w:rFonts w:ascii="Arial" w:hAnsi="Arial" w:cs="Arial"/>
          <w:b w:val="0"/>
          <w:bCs w:val="0"/>
          <w:color w:val="auto"/>
          <w:spacing w:val="3"/>
          <w:sz w:val="24"/>
          <w:szCs w:val="24"/>
        </w:rPr>
        <w:t>(Accessed July 26, 2108).</w:t>
      </w:r>
    </w:p>
    <w:p w14:paraId="5C692B8C" w14:textId="77777777" w:rsidR="006F0947" w:rsidRPr="00C06489" w:rsidRDefault="006F0947" w:rsidP="006F0947">
      <w:pPr>
        <w:spacing w:beforeAutospacing="1" w:afterAutospacing="1" w:line="480" w:lineRule="auto"/>
        <w:rPr>
          <w:rFonts w:ascii="Arial" w:hAnsi="Arial" w:cs="Arial"/>
          <w:bCs/>
          <w:color w:val="auto"/>
          <w:spacing w:val="3"/>
          <w:sz w:val="24"/>
          <w:szCs w:val="24"/>
        </w:rPr>
      </w:pPr>
      <w:r w:rsidRPr="00C06489">
        <w:rPr>
          <w:rStyle w:val="selectable"/>
          <w:rFonts w:ascii="Arial" w:hAnsi="Arial" w:cs="Arial"/>
          <w:color w:val="auto"/>
          <w:sz w:val="24"/>
          <w:szCs w:val="24"/>
        </w:rPr>
        <w:t xml:space="preserve">Fisher, E. (2107) </w:t>
      </w:r>
      <w:r w:rsidRPr="00C06489">
        <w:rPr>
          <w:rFonts w:ascii="Arial" w:hAnsi="Arial" w:cs="Arial"/>
          <w:bCs/>
          <w:i/>
          <w:color w:val="auto"/>
          <w:sz w:val="24"/>
          <w:szCs w:val="24"/>
        </w:rPr>
        <w:t>Gustav Metzger (1926–2017)</w:t>
      </w:r>
      <w:r w:rsidRPr="00C06489">
        <w:rPr>
          <w:rFonts w:ascii="Arial" w:hAnsi="Arial" w:cs="Arial"/>
          <w:color w:val="auto"/>
          <w:sz w:val="24"/>
          <w:szCs w:val="24"/>
        </w:rPr>
        <w:t xml:space="preserve"> Available at: https://www.apollo-magazine.com/gustav-metzger-1926-2017/</w:t>
      </w:r>
      <w:r w:rsidRPr="00C06489">
        <w:rPr>
          <w:rFonts w:ascii="Arial" w:hAnsi="Arial" w:cs="Arial"/>
          <w:bCs/>
          <w:color w:val="auto"/>
          <w:sz w:val="24"/>
          <w:szCs w:val="24"/>
        </w:rPr>
        <w:t xml:space="preserve"> </w:t>
      </w:r>
      <w:r w:rsidRPr="00C06489">
        <w:rPr>
          <w:rFonts w:ascii="Arial" w:hAnsi="Arial" w:cs="Arial"/>
          <w:bCs/>
          <w:color w:val="auto"/>
          <w:spacing w:val="3"/>
          <w:sz w:val="24"/>
          <w:szCs w:val="24"/>
        </w:rPr>
        <w:t>(Accessed June 26, 2108).</w:t>
      </w:r>
    </w:p>
    <w:p w14:paraId="49B89138" w14:textId="77777777" w:rsidR="006F0947" w:rsidRPr="00933205" w:rsidRDefault="006F0947" w:rsidP="006F0947">
      <w:pPr>
        <w:pStyle w:val="BodyText"/>
        <w:spacing w:line="480" w:lineRule="auto"/>
        <w:rPr>
          <w:rFonts w:ascii="Arial" w:hAnsi="Arial" w:cs="Arial"/>
          <w:color w:val="auto"/>
          <w:sz w:val="24"/>
          <w:szCs w:val="24"/>
        </w:rPr>
      </w:pPr>
      <w:r w:rsidRPr="00933205">
        <w:rPr>
          <w:rStyle w:val="StrongEmphasis"/>
          <w:rFonts w:ascii="Arial" w:hAnsi="Arial" w:cs="Arial"/>
          <w:b w:val="0"/>
          <w:color w:val="auto"/>
          <w:sz w:val="24"/>
          <w:szCs w:val="24"/>
        </w:rPr>
        <w:lastRenderedPageBreak/>
        <w:t xml:space="preserve">Griffin, J. (2013) </w:t>
      </w:r>
      <w:r w:rsidRPr="00933205">
        <w:rPr>
          <w:rStyle w:val="StrongEmphasis"/>
          <w:rFonts w:ascii="Arial" w:hAnsi="Arial" w:cs="Arial"/>
          <w:b w:val="0"/>
          <w:i/>
          <w:color w:val="auto"/>
          <w:sz w:val="24"/>
          <w:szCs w:val="24"/>
        </w:rPr>
        <w:t>The seeds of destruction</w:t>
      </w:r>
      <w:r w:rsidRPr="00933205">
        <w:rPr>
          <w:rStyle w:val="StrongEmphasis"/>
          <w:rFonts w:ascii="Arial" w:hAnsi="Arial" w:cs="Arial"/>
          <w:b w:val="0"/>
          <w:color w:val="auto"/>
          <w:sz w:val="24"/>
          <w:szCs w:val="24"/>
        </w:rPr>
        <w:t xml:space="preserve">. Available at: http://www.tate.org.uk/context-comment/articles/seeds-destruction </w:t>
      </w:r>
      <w:r w:rsidRPr="00933205">
        <w:rPr>
          <w:rStyle w:val="InternetLink"/>
          <w:rFonts w:ascii="Arial" w:eastAsia="Times New Roman" w:hAnsi="Arial" w:cs="Arial"/>
          <w:color w:val="auto"/>
          <w:sz w:val="24"/>
          <w:szCs w:val="24"/>
          <w:u w:val="none"/>
          <w:lang w:val="en" w:eastAsia="en-GB"/>
        </w:rPr>
        <w:t>(Accessed February 25, 2018).</w:t>
      </w:r>
    </w:p>
    <w:p w14:paraId="48A7F8BF" w14:textId="77777777" w:rsidR="006F0947" w:rsidRPr="00A473A6" w:rsidRDefault="006F0947" w:rsidP="006F0947">
      <w:pPr>
        <w:pStyle w:val="Heading1"/>
        <w:shd w:val="clear" w:color="auto" w:fill="FFFFFF"/>
        <w:spacing w:beforeAutospacing="0" w:after="150" w:afterAutospacing="0" w:line="480" w:lineRule="auto"/>
        <w:rPr>
          <w:rFonts w:ascii="Arial" w:hAnsi="Arial" w:cs="Arial"/>
          <w:b w:val="0"/>
          <w:color w:val="auto"/>
          <w:sz w:val="24"/>
          <w:szCs w:val="24"/>
        </w:rPr>
      </w:pPr>
      <w:r w:rsidRPr="00C06489">
        <w:rPr>
          <w:rFonts w:ascii="Arial" w:hAnsi="Arial" w:cs="Arial"/>
          <w:b w:val="0"/>
          <w:color w:val="auto"/>
          <w:sz w:val="24"/>
          <w:szCs w:val="24"/>
        </w:rPr>
        <w:t xml:space="preserve">Grimes, W. (2017) </w:t>
      </w:r>
      <w:r w:rsidRPr="00C06489">
        <w:rPr>
          <w:rFonts w:ascii="Arial" w:hAnsi="Arial" w:cs="Arial"/>
          <w:b w:val="0"/>
          <w:i/>
          <w:iCs/>
          <w:color w:val="auto"/>
          <w:sz w:val="24"/>
          <w:szCs w:val="24"/>
        </w:rPr>
        <w:t xml:space="preserve">Gustav Metzger, ‘Auto-Destructive Art’ Provocateur, Dies at 90 </w:t>
      </w:r>
      <w:r w:rsidRPr="00C06489">
        <w:rPr>
          <w:rFonts w:ascii="Arial" w:hAnsi="Arial" w:cs="Arial"/>
          <w:b w:val="0"/>
          <w:color w:val="auto"/>
          <w:sz w:val="24"/>
          <w:szCs w:val="24"/>
        </w:rPr>
        <w:t xml:space="preserve">Available at: https://www.nytimes.com/2017/03/08/arts/design/gustav-metzger-dead-auto-destructive-artist.html </w:t>
      </w:r>
      <w:r w:rsidRPr="00C06489">
        <w:rPr>
          <w:rStyle w:val="InternetLink"/>
          <w:rFonts w:ascii="Arial" w:hAnsi="Arial" w:cs="Arial"/>
          <w:b w:val="0"/>
          <w:color w:val="auto"/>
          <w:sz w:val="24"/>
          <w:szCs w:val="24"/>
          <w:lang w:val="en" w:eastAsia="en-GB"/>
        </w:rPr>
        <w:t>(</w:t>
      </w:r>
      <w:r w:rsidRPr="00A473A6">
        <w:rPr>
          <w:rStyle w:val="InternetLink"/>
          <w:rFonts w:ascii="Arial" w:hAnsi="Arial" w:cs="Arial"/>
          <w:b w:val="0"/>
          <w:color w:val="auto"/>
          <w:sz w:val="24"/>
          <w:szCs w:val="24"/>
          <w:u w:val="none"/>
          <w:lang w:val="en" w:eastAsia="en-GB"/>
        </w:rPr>
        <w:t>Accessed July 15, 2018).</w:t>
      </w:r>
    </w:p>
    <w:p w14:paraId="6D4D739E" w14:textId="77777777" w:rsidR="00F10829" w:rsidRDefault="006F0947" w:rsidP="00F10829">
      <w:pPr>
        <w:pStyle w:val="Heading1"/>
        <w:spacing w:beforeAutospacing="0" w:after="0" w:afterAutospacing="0" w:line="480" w:lineRule="auto"/>
        <w:rPr>
          <w:rFonts w:ascii="Arial" w:hAnsi="Arial" w:cs="Arial"/>
          <w:b w:val="0"/>
          <w:color w:val="auto"/>
          <w:sz w:val="24"/>
          <w:szCs w:val="24"/>
        </w:rPr>
      </w:pPr>
      <w:r w:rsidRPr="00C06489">
        <w:rPr>
          <w:rFonts w:ascii="Arial" w:hAnsi="Arial" w:cs="Arial"/>
          <w:b w:val="0"/>
          <w:color w:val="auto"/>
          <w:sz w:val="24"/>
          <w:szCs w:val="24"/>
        </w:rPr>
        <w:t xml:space="preserve">Halifax, N. (2017) </w:t>
      </w:r>
      <w:r w:rsidRPr="00C06489">
        <w:rPr>
          <w:rFonts w:ascii="Arial" w:hAnsi="Arial" w:cs="Arial"/>
          <w:b w:val="0"/>
          <w:i/>
          <w:color w:val="auto"/>
          <w:sz w:val="24"/>
          <w:szCs w:val="24"/>
        </w:rPr>
        <w:t>Gustav Metzger, 1926 to 2017</w:t>
      </w:r>
      <w:r w:rsidRPr="00C06489">
        <w:rPr>
          <w:rFonts w:ascii="Arial" w:hAnsi="Arial" w:cs="Arial"/>
          <w:b w:val="0"/>
          <w:bCs w:val="0"/>
          <w:color w:val="auto"/>
          <w:spacing w:val="3"/>
          <w:sz w:val="24"/>
          <w:szCs w:val="24"/>
        </w:rPr>
        <w:t xml:space="preserve">. </w:t>
      </w:r>
      <w:r w:rsidRPr="00C06489">
        <w:rPr>
          <w:rFonts w:ascii="Arial" w:hAnsi="Arial" w:cs="Arial"/>
          <w:b w:val="0"/>
          <w:color w:val="auto"/>
          <w:sz w:val="24"/>
          <w:szCs w:val="24"/>
        </w:rPr>
        <w:t>Available at: http://socialistreview.org.uk/423/gustav-metzger-1926-2017</w:t>
      </w:r>
      <w:r w:rsidRPr="00C06489">
        <w:rPr>
          <w:rFonts w:ascii="Arial" w:hAnsi="Arial" w:cs="Arial"/>
          <w:b w:val="0"/>
          <w:color w:val="auto"/>
          <w:sz w:val="24"/>
          <w:szCs w:val="24"/>
        </w:rPr>
        <w:cr/>
        <w:t>(Accessed June 16, 2018).</w:t>
      </w:r>
    </w:p>
    <w:p w14:paraId="3527C5FD" w14:textId="426D11B7" w:rsidR="006F0947" w:rsidRPr="00C06489" w:rsidRDefault="006F0947" w:rsidP="00F10829">
      <w:pPr>
        <w:pStyle w:val="Heading1"/>
        <w:spacing w:beforeAutospacing="0" w:after="0" w:afterAutospacing="0" w:line="480" w:lineRule="auto"/>
        <w:rPr>
          <w:rFonts w:ascii="Arial" w:hAnsi="Arial" w:cs="Arial"/>
          <w:color w:val="auto"/>
          <w:sz w:val="24"/>
          <w:szCs w:val="24"/>
        </w:rPr>
      </w:pPr>
      <w:r w:rsidRPr="00C06489">
        <w:rPr>
          <w:rFonts w:ascii="Arial" w:hAnsi="Arial" w:cs="Arial"/>
          <w:b w:val="0"/>
          <w:color w:val="auto"/>
          <w:sz w:val="24"/>
          <w:szCs w:val="24"/>
        </w:rPr>
        <w:t>Hyperallergic (</w:t>
      </w:r>
      <w:proofErr w:type="gramStart"/>
      <w:r w:rsidRPr="00C06489">
        <w:rPr>
          <w:rFonts w:ascii="Arial" w:hAnsi="Arial" w:cs="Arial"/>
          <w:b w:val="0"/>
          <w:color w:val="auto"/>
          <w:sz w:val="24"/>
          <w:szCs w:val="24"/>
        </w:rPr>
        <w:t>2018 )</w:t>
      </w:r>
      <w:proofErr w:type="gramEnd"/>
      <w:r w:rsidRPr="00C06489">
        <w:rPr>
          <w:rFonts w:ascii="Arial" w:hAnsi="Arial" w:cs="Arial"/>
          <w:b w:val="0"/>
          <w:color w:val="auto"/>
          <w:sz w:val="24"/>
          <w:szCs w:val="24"/>
        </w:rPr>
        <w:t xml:space="preserve"> </w:t>
      </w:r>
      <w:r w:rsidRPr="00C06489">
        <w:rPr>
          <w:rFonts w:ascii="Arial" w:hAnsi="Arial" w:cs="Arial"/>
          <w:b w:val="0"/>
          <w:i/>
          <w:color w:val="auto"/>
          <w:sz w:val="24"/>
          <w:szCs w:val="24"/>
        </w:rPr>
        <w:t xml:space="preserve">Joseph </w:t>
      </w:r>
      <w:proofErr w:type="spellStart"/>
      <w:r w:rsidRPr="00C06489">
        <w:rPr>
          <w:rFonts w:ascii="Arial" w:hAnsi="Arial" w:cs="Arial"/>
          <w:b w:val="0"/>
          <w:i/>
          <w:color w:val="auto"/>
          <w:sz w:val="24"/>
          <w:szCs w:val="24"/>
        </w:rPr>
        <w:t>Nechvatal</w:t>
      </w:r>
      <w:proofErr w:type="spellEnd"/>
      <w:r w:rsidRPr="00C06489">
        <w:rPr>
          <w:rFonts w:ascii="Arial" w:hAnsi="Arial" w:cs="Arial"/>
          <w:b w:val="0"/>
          <w:color w:val="auto"/>
          <w:sz w:val="24"/>
          <w:szCs w:val="24"/>
        </w:rPr>
        <w:t xml:space="preserve"> Available at: https://hyperallergic.com/author/joseph_nechvatal/  (Accessed June 16, 2018).</w:t>
      </w:r>
    </w:p>
    <w:p w14:paraId="51E3405E" w14:textId="77777777" w:rsidR="006F0947" w:rsidRPr="00C06489" w:rsidRDefault="006F0947" w:rsidP="006F0947">
      <w:pPr>
        <w:spacing w:beforeAutospacing="1" w:afterAutospacing="1" w:line="480" w:lineRule="auto"/>
        <w:rPr>
          <w:rFonts w:ascii="Arial" w:hAnsi="Arial" w:cs="Arial"/>
          <w:color w:val="auto"/>
          <w:sz w:val="24"/>
          <w:szCs w:val="24"/>
        </w:rPr>
      </w:pPr>
      <w:proofErr w:type="spellStart"/>
      <w:r w:rsidRPr="00C06489">
        <w:rPr>
          <w:rFonts w:ascii="Arial" w:hAnsi="Arial" w:cs="Arial"/>
          <w:color w:val="auto"/>
          <w:sz w:val="24"/>
          <w:szCs w:val="24"/>
        </w:rPr>
        <w:t>Jochem</w:t>
      </w:r>
      <w:proofErr w:type="spellEnd"/>
      <w:r w:rsidRPr="00C06489">
        <w:rPr>
          <w:rFonts w:ascii="Arial" w:hAnsi="Arial" w:cs="Arial"/>
          <w:color w:val="auto"/>
          <w:sz w:val="24"/>
          <w:szCs w:val="24"/>
        </w:rPr>
        <w:t xml:space="preserve">, G. (2017) </w:t>
      </w:r>
      <w:r w:rsidRPr="00C06489">
        <w:rPr>
          <w:rFonts w:ascii="Arial" w:hAnsi="Arial" w:cs="Arial"/>
          <w:i/>
          <w:color w:val="auto"/>
          <w:sz w:val="24"/>
          <w:szCs w:val="24"/>
        </w:rPr>
        <w:t>Gustav Metzger: Painter, performance artist, writer (April 10, 1926 in Nuremberg – March 1, 2017nin London)</w:t>
      </w:r>
      <w:r w:rsidRPr="00C06489">
        <w:rPr>
          <w:rFonts w:ascii="Arial" w:hAnsi="Arial" w:cs="Arial"/>
          <w:color w:val="auto"/>
          <w:sz w:val="24"/>
          <w:szCs w:val="24"/>
        </w:rPr>
        <w:t xml:space="preserve"> Available at: http://www.rijo.homepage.t-online.de/pdf/en_nu_ju_metzger_gustav.pdf (Accessed June 16, 2018).</w:t>
      </w:r>
    </w:p>
    <w:p w14:paraId="16293E9A" w14:textId="77777777" w:rsidR="006F0947" w:rsidRPr="00933205" w:rsidRDefault="006F0947" w:rsidP="006F0947">
      <w:pPr>
        <w:shd w:val="clear" w:color="auto" w:fill="FFFFFF"/>
        <w:spacing w:after="105" w:line="480" w:lineRule="auto"/>
        <w:rPr>
          <w:rFonts w:ascii="Arial" w:hAnsi="Arial" w:cs="Arial"/>
          <w:color w:val="auto"/>
          <w:sz w:val="24"/>
          <w:szCs w:val="24"/>
        </w:rPr>
      </w:pPr>
      <w:r w:rsidRPr="00933205">
        <w:rPr>
          <w:rStyle w:val="InternetLink"/>
          <w:rFonts w:ascii="Arial" w:eastAsia="Times New Roman" w:hAnsi="Arial" w:cs="Arial"/>
          <w:color w:val="auto"/>
          <w:sz w:val="24"/>
          <w:szCs w:val="24"/>
          <w:u w:val="none"/>
          <w:lang w:eastAsia="en-GB"/>
        </w:rPr>
        <w:t xml:space="preserve">Jones, A. (n.d.) </w:t>
      </w:r>
      <w:r w:rsidRPr="00933205">
        <w:rPr>
          <w:rStyle w:val="InternetLink"/>
          <w:rFonts w:ascii="Arial" w:eastAsia="Times New Roman" w:hAnsi="Arial" w:cs="Arial"/>
          <w:i/>
          <w:color w:val="auto"/>
          <w:sz w:val="24"/>
          <w:szCs w:val="24"/>
          <w:u w:val="none"/>
          <w:lang w:eastAsia="en-GB"/>
        </w:rPr>
        <w:t>Introduction to the Historic Photographs of Gustav Metzger</w:t>
      </w:r>
      <w:r w:rsidRPr="00933205">
        <w:rPr>
          <w:rStyle w:val="InternetLink"/>
          <w:rFonts w:ascii="Arial" w:eastAsia="Times New Roman" w:hAnsi="Arial" w:cs="Arial"/>
          <w:color w:val="auto"/>
          <w:sz w:val="24"/>
          <w:szCs w:val="24"/>
          <w:u w:val="none"/>
          <w:lang w:eastAsia="en-GB"/>
        </w:rPr>
        <w:t xml:space="preserve">. Available at: http://www.ucl.ac.uk/forum-for-holocaust-studies/metzger.html </w:t>
      </w:r>
      <w:r w:rsidRPr="00933205">
        <w:rPr>
          <w:rStyle w:val="InternetLink"/>
          <w:rFonts w:ascii="Arial" w:eastAsia="Times New Roman" w:hAnsi="Arial" w:cs="Arial"/>
          <w:color w:val="auto"/>
          <w:sz w:val="24"/>
          <w:szCs w:val="24"/>
          <w:u w:val="none"/>
          <w:lang w:val="en" w:eastAsia="en-GB"/>
        </w:rPr>
        <w:t>(Accessed February 17, 2018).</w:t>
      </w:r>
    </w:p>
    <w:p w14:paraId="4753555D" w14:textId="77777777" w:rsidR="006F0947" w:rsidRPr="006E760C" w:rsidRDefault="006F0947" w:rsidP="006F0947">
      <w:pPr>
        <w:spacing w:line="480" w:lineRule="auto"/>
        <w:rPr>
          <w:rFonts w:ascii="Arial" w:hAnsi="Arial" w:cs="Arial"/>
          <w:color w:val="auto"/>
          <w:sz w:val="24"/>
          <w:szCs w:val="24"/>
        </w:rPr>
      </w:pPr>
      <w:r w:rsidRPr="00C06489">
        <w:rPr>
          <w:rFonts w:ascii="Arial" w:hAnsi="Arial" w:cs="Arial"/>
          <w:bCs/>
          <w:color w:val="auto"/>
          <w:sz w:val="24"/>
          <w:szCs w:val="24"/>
        </w:rPr>
        <w:t xml:space="preserve">Jones, J. (2009) </w:t>
      </w:r>
      <w:r w:rsidRPr="00C06489">
        <w:rPr>
          <w:rFonts w:ascii="Arial" w:hAnsi="Arial" w:cs="Arial"/>
          <w:bCs/>
          <w:i/>
          <w:iCs/>
          <w:color w:val="auto"/>
          <w:sz w:val="24"/>
          <w:szCs w:val="24"/>
        </w:rPr>
        <w:t>Gustav Metzger: the liquid crystal revolutionary.</w:t>
      </w:r>
      <w:r w:rsidRPr="00C06489">
        <w:rPr>
          <w:rFonts w:ascii="Arial" w:hAnsi="Arial" w:cs="Arial"/>
          <w:color w:val="auto"/>
          <w:sz w:val="24"/>
          <w:szCs w:val="24"/>
        </w:rPr>
        <w:t xml:space="preserve"> Available at: https://www.theguardian.com/artanddesign/2009/sep/28/gustav-metzger-auto-destructive </w:t>
      </w:r>
      <w:r w:rsidRPr="006E760C">
        <w:rPr>
          <w:rStyle w:val="InternetLink"/>
          <w:rFonts w:ascii="Arial" w:eastAsia="Times New Roman" w:hAnsi="Arial" w:cs="Arial"/>
          <w:color w:val="auto"/>
          <w:sz w:val="24"/>
          <w:szCs w:val="24"/>
          <w:u w:val="none"/>
          <w:lang w:val="en" w:eastAsia="en-GB"/>
        </w:rPr>
        <w:t>(Accessed February 17, 2018).</w:t>
      </w:r>
    </w:p>
    <w:p w14:paraId="62FEAC32" w14:textId="77777777" w:rsidR="006F0947" w:rsidRPr="00C06489" w:rsidRDefault="006F0947" w:rsidP="006F0947">
      <w:pPr>
        <w:pStyle w:val="Heading1"/>
        <w:spacing w:beforeAutospacing="0" w:after="600" w:afterAutospacing="0" w:line="480" w:lineRule="auto"/>
        <w:rPr>
          <w:rFonts w:ascii="Arial" w:hAnsi="Arial" w:cs="Arial"/>
          <w:color w:val="auto"/>
          <w:sz w:val="24"/>
          <w:szCs w:val="24"/>
        </w:rPr>
      </w:pPr>
      <w:r w:rsidRPr="00C06489">
        <w:rPr>
          <w:rFonts w:ascii="Arial" w:hAnsi="Arial" w:cs="Arial"/>
          <w:b w:val="0"/>
          <w:color w:val="auto"/>
          <w:sz w:val="24"/>
          <w:szCs w:val="24"/>
        </w:rPr>
        <w:lastRenderedPageBreak/>
        <w:t xml:space="preserve">Johns, K. (2011) </w:t>
      </w:r>
      <w:r w:rsidRPr="00C06489">
        <w:rPr>
          <w:rFonts w:ascii="Arial" w:hAnsi="Arial" w:cs="Arial"/>
          <w:b w:val="0"/>
          <w:i/>
          <w:color w:val="auto"/>
          <w:sz w:val="24"/>
          <w:szCs w:val="24"/>
        </w:rPr>
        <w:t xml:space="preserve">Interview with Joseph </w:t>
      </w:r>
      <w:proofErr w:type="spellStart"/>
      <w:r w:rsidRPr="00C06489">
        <w:rPr>
          <w:rFonts w:ascii="Arial" w:hAnsi="Arial" w:cs="Arial"/>
          <w:b w:val="0"/>
          <w:i/>
          <w:color w:val="auto"/>
          <w:sz w:val="24"/>
          <w:szCs w:val="24"/>
        </w:rPr>
        <w:t>Nechvatal</w:t>
      </w:r>
      <w:proofErr w:type="spellEnd"/>
      <w:r w:rsidRPr="00C06489">
        <w:rPr>
          <w:rFonts w:ascii="Arial" w:hAnsi="Arial" w:cs="Arial"/>
          <w:b w:val="0"/>
          <w:color w:val="auto"/>
          <w:sz w:val="24"/>
          <w:szCs w:val="24"/>
        </w:rPr>
        <w:t xml:space="preserve"> Available at: http://kayjohns.blogspot.com/2011/08/interview-with-joseph-nechvatal.html (Accessed June 16, 2018).</w:t>
      </w:r>
    </w:p>
    <w:p w14:paraId="5F20EB14" w14:textId="77777777" w:rsidR="006F0947" w:rsidRPr="00C06489" w:rsidRDefault="006F0947" w:rsidP="006F0947">
      <w:pPr>
        <w:pStyle w:val="Heading1"/>
        <w:spacing w:beforeAutospacing="0" w:after="600" w:afterAutospacing="0" w:line="480" w:lineRule="auto"/>
        <w:rPr>
          <w:rFonts w:ascii="Arial" w:hAnsi="Arial" w:cs="Arial"/>
          <w:b w:val="0"/>
          <w:color w:val="auto"/>
          <w:sz w:val="24"/>
          <w:szCs w:val="24"/>
        </w:rPr>
      </w:pPr>
      <w:r w:rsidRPr="00C06489">
        <w:rPr>
          <w:rFonts w:ascii="Arial" w:hAnsi="Arial" w:cs="Arial"/>
          <w:b w:val="0"/>
          <w:color w:val="auto"/>
          <w:sz w:val="24"/>
          <w:szCs w:val="24"/>
        </w:rPr>
        <w:t xml:space="preserve">Johnson, K. (2011) </w:t>
      </w:r>
      <w:r w:rsidRPr="00C06489">
        <w:rPr>
          <w:rFonts w:ascii="Arial" w:hAnsi="Arial" w:cs="Arial"/>
          <w:b w:val="0"/>
          <w:i/>
          <w:color w:val="auto"/>
          <w:sz w:val="24"/>
          <w:szCs w:val="24"/>
        </w:rPr>
        <w:t>If It’s About Atrocity, Does That Make It Good?</w:t>
      </w:r>
      <w:r w:rsidRPr="00C06489">
        <w:rPr>
          <w:rFonts w:ascii="Arial" w:hAnsi="Arial" w:cs="Arial"/>
          <w:b w:val="0"/>
          <w:color w:val="auto"/>
          <w:sz w:val="24"/>
          <w:szCs w:val="24"/>
        </w:rPr>
        <w:t xml:space="preserve"> Available at: https://www.nytimes.com/2011/06/17/arts/design/gustav-metzger-at-the-new-museum-review.html (Accessed June 16, 2018).</w:t>
      </w:r>
    </w:p>
    <w:p w14:paraId="0CE75435" w14:textId="77777777" w:rsidR="006F0947" w:rsidRPr="00C06489" w:rsidRDefault="006F0947" w:rsidP="006F0947">
      <w:pPr>
        <w:spacing w:beforeAutospacing="1" w:afterAutospacing="1" w:line="480" w:lineRule="auto"/>
        <w:rPr>
          <w:rFonts w:ascii="Arial" w:hAnsi="Arial" w:cs="Arial"/>
          <w:color w:val="auto"/>
          <w:sz w:val="24"/>
          <w:szCs w:val="24"/>
          <w:highlight w:val="green"/>
        </w:rPr>
      </w:pPr>
      <w:proofErr w:type="spellStart"/>
      <w:r w:rsidRPr="00C06489">
        <w:rPr>
          <w:rFonts w:ascii="Arial" w:hAnsi="Arial" w:cs="Arial"/>
          <w:color w:val="auto"/>
          <w:sz w:val="24"/>
          <w:szCs w:val="24"/>
        </w:rPr>
        <w:t>Keshvani</w:t>
      </w:r>
      <w:proofErr w:type="spellEnd"/>
      <w:r w:rsidRPr="00C06489">
        <w:rPr>
          <w:rFonts w:ascii="Arial" w:hAnsi="Arial" w:cs="Arial"/>
          <w:color w:val="auto"/>
          <w:sz w:val="24"/>
          <w:szCs w:val="24"/>
        </w:rPr>
        <w:t xml:space="preserve">, R. (2017) </w:t>
      </w:r>
      <w:r w:rsidRPr="00933205">
        <w:rPr>
          <w:rStyle w:val="Hyperlink"/>
          <w:rFonts w:ascii="Arial" w:hAnsi="Arial" w:cs="Arial"/>
          <w:bCs/>
          <w:i/>
          <w:color w:val="auto"/>
          <w:sz w:val="24"/>
          <w:szCs w:val="24"/>
          <w:u w:val="none"/>
        </w:rPr>
        <w:t>Gustav Metzger (10 April 1926 - 1 March 2017) - Auto Destructive Art</w:t>
      </w:r>
      <w:r w:rsidRPr="00C06489">
        <w:rPr>
          <w:rFonts w:ascii="Arial" w:hAnsi="Arial" w:cs="Arial"/>
          <w:bCs/>
          <w:color w:val="auto"/>
          <w:sz w:val="24"/>
          <w:szCs w:val="24"/>
        </w:rPr>
        <w:t xml:space="preserve">. </w:t>
      </w:r>
      <w:r w:rsidRPr="00C06489">
        <w:rPr>
          <w:rFonts w:ascii="Arial" w:hAnsi="Arial" w:cs="Arial"/>
          <w:color w:val="auto"/>
          <w:sz w:val="24"/>
          <w:szCs w:val="24"/>
        </w:rPr>
        <w:t xml:space="preserve"> Available at: https://theimaginedstate.blogspot.com/2017/03/gustav-metzger-10-april-1926-1-march.html </w:t>
      </w:r>
      <w:r w:rsidRPr="00C06489">
        <w:rPr>
          <w:rFonts w:ascii="Arial" w:hAnsi="Arial" w:cs="Arial"/>
          <w:b/>
          <w:color w:val="auto"/>
          <w:sz w:val="24"/>
          <w:szCs w:val="24"/>
        </w:rPr>
        <w:t>(</w:t>
      </w:r>
      <w:r w:rsidRPr="00C06489">
        <w:rPr>
          <w:rFonts w:ascii="Arial" w:hAnsi="Arial" w:cs="Arial"/>
          <w:color w:val="auto"/>
          <w:sz w:val="24"/>
          <w:szCs w:val="24"/>
        </w:rPr>
        <w:t>Accessed June 16, 2018).</w:t>
      </w:r>
    </w:p>
    <w:p w14:paraId="219624FC" w14:textId="77777777" w:rsidR="006F0947" w:rsidRPr="00C06489" w:rsidRDefault="006F0947" w:rsidP="006F0947">
      <w:pPr>
        <w:spacing w:line="480" w:lineRule="auto"/>
        <w:rPr>
          <w:rFonts w:ascii="Arial" w:hAnsi="Arial" w:cs="Arial"/>
          <w:color w:val="auto"/>
          <w:sz w:val="24"/>
          <w:szCs w:val="24"/>
        </w:rPr>
      </w:pPr>
      <w:proofErr w:type="spellStart"/>
      <w:r w:rsidRPr="00C06489">
        <w:rPr>
          <w:rFonts w:ascii="Arial" w:hAnsi="Arial" w:cs="Arial"/>
          <w:color w:val="auto"/>
          <w:sz w:val="24"/>
          <w:szCs w:val="24"/>
        </w:rPr>
        <w:t>McNay</w:t>
      </w:r>
      <w:proofErr w:type="spellEnd"/>
      <w:r w:rsidRPr="00C06489">
        <w:rPr>
          <w:rFonts w:ascii="Arial" w:hAnsi="Arial" w:cs="Arial"/>
          <w:color w:val="auto"/>
          <w:sz w:val="24"/>
          <w:szCs w:val="24"/>
        </w:rPr>
        <w:t xml:space="preserve">, A. (2014) </w:t>
      </w:r>
      <w:r w:rsidRPr="00C06489">
        <w:rPr>
          <w:rFonts w:ascii="Arial" w:hAnsi="Arial" w:cs="Arial"/>
          <w:i/>
          <w:color w:val="auto"/>
          <w:sz w:val="24"/>
          <w:szCs w:val="24"/>
        </w:rPr>
        <w:t xml:space="preserve">Gustav Metzger: interview Available at: </w:t>
      </w:r>
      <w:r w:rsidRPr="00C06489">
        <w:rPr>
          <w:rFonts w:ascii="Arial" w:hAnsi="Arial" w:cs="Arial"/>
          <w:color w:val="auto"/>
          <w:sz w:val="24"/>
          <w:szCs w:val="24"/>
        </w:rPr>
        <w:t>http://www.studiointernational.com/index.php/gustav-metzger-interview-kettles-yard-auto-destructive-auto-creative-art-liquid-crystal (Accessed July 16, 2018).</w:t>
      </w:r>
    </w:p>
    <w:p w14:paraId="1815A613" w14:textId="674678A4" w:rsidR="006F0947" w:rsidRPr="00C06489" w:rsidRDefault="006F0947" w:rsidP="006F0947">
      <w:pPr>
        <w:spacing w:line="480" w:lineRule="auto"/>
        <w:rPr>
          <w:rStyle w:val="selectable"/>
          <w:rFonts w:ascii="Arial" w:hAnsi="Arial" w:cs="Arial"/>
          <w:color w:val="auto"/>
          <w:sz w:val="24"/>
          <w:szCs w:val="24"/>
        </w:rPr>
      </w:pPr>
      <w:r w:rsidRPr="00C06489">
        <w:rPr>
          <w:rFonts w:ascii="Arial" w:hAnsi="Arial" w:cs="Arial"/>
          <w:color w:val="auto"/>
          <w:sz w:val="24"/>
          <w:szCs w:val="24"/>
        </w:rPr>
        <w:t>Obrist, H. U. (2017)</w:t>
      </w:r>
      <w:r w:rsidR="006E760C">
        <w:rPr>
          <w:rFonts w:ascii="Arial" w:hAnsi="Arial" w:cs="Arial"/>
          <w:color w:val="auto"/>
          <w:sz w:val="24"/>
          <w:szCs w:val="24"/>
        </w:rPr>
        <w:t xml:space="preserve"> </w:t>
      </w:r>
      <w:r w:rsidR="006E760C" w:rsidRPr="006E760C">
        <w:rPr>
          <w:rFonts w:ascii="Arial" w:hAnsi="Arial" w:cs="Arial"/>
          <w:i/>
          <w:color w:val="auto"/>
          <w:sz w:val="24"/>
          <w:szCs w:val="24"/>
        </w:rPr>
        <w:t>Passages: Gustav Metzger</w:t>
      </w:r>
      <w:r w:rsidRPr="006E760C">
        <w:rPr>
          <w:rStyle w:val="Hyperlink"/>
          <w:rFonts w:ascii="Arial" w:hAnsi="Arial" w:cs="Arial"/>
          <w:bCs/>
          <w:i/>
          <w:caps/>
          <w:color w:val="auto"/>
          <w:sz w:val="24"/>
          <w:szCs w:val="24"/>
          <w:u w:val="none"/>
        </w:rPr>
        <w:t> </w:t>
      </w:r>
      <w:r w:rsidRPr="00933205">
        <w:rPr>
          <w:rStyle w:val="passages-articlelife-years"/>
          <w:rFonts w:ascii="Arial" w:hAnsi="Arial" w:cs="Arial"/>
          <w:bCs/>
          <w:i/>
          <w:caps/>
          <w:color w:val="auto"/>
          <w:sz w:val="24"/>
          <w:szCs w:val="24"/>
        </w:rPr>
        <w:t>(1926–2017)</w:t>
      </w:r>
      <w:r w:rsidRPr="00933205">
        <w:rPr>
          <w:rFonts w:ascii="Arial" w:hAnsi="Arial" w:cs="Arial"/>
          <w:bCs/>
          <w:caps/>
          <w:color w:val="auto"/>
          <w:sz w:val="24"/>
          <w:szCs w:val="24"/>
        </w:rPr>
        <w:t xml:space="preserve"> </w:t>
      </w:r>
      <w:r w:rsidRPr="00933205">
        <w:rPr>
          <w:rStyle w:val="selectable"/>
          <w:rFonts w:ascii="Arial" w:hAnsi="Arial" w:cs="Arial"/>
          <w:color w:val="auto"/>
          <w:sz w:val="24"/>
          <w:szCs w:val="24"/>
        </w:rPr>
        <w:t xml:space="preserve">Available at: </w:t>
      </w:r>
      <w:hyperlink r:id="rId23" w:history="1">
        <w:r w:rsidRPr="00933205">
          <w:rPr>
            <w:rStyle w:val="Hyperlink"/>
            <w:rFonts w:ascii="Arial" w:hAnsi="Arial" w:cs="Arial"/>
            <w:color w:val="auto"/>
            <w:sz w:val="24"/>
            <w:szCs w:val="24"/>
            <w:u w:val="none"/>
          </w:rPr>
          <w:t>https://www.artforum.com/passages/hans-ulrich-obrist-on-gustav-metzger-1926-2017-67595</w:t>
        </w:r>
      </w:hyperlink>
      <w:r w:rsidRPr="00933205">
        <w:rPr>
          <w:rStyle w:val="selectable"/>
          <w:rFonts w:ascii="Arial" w:hAnsi="Arial" w:cs="Arial"/>
          <w:color w:val="auto"/>
          <w:sz w:val="24"/>
          <w:szCs w:val="24"/>
        </w:rPr>
        <w:t xml:space="preserve"> (Accessed Ju</w:t>
      </w:r>
      <w:r w:rsidRPr="00C06489">
        <w:rPr>
          <w:rStyle w:val="selectable"/>
          <w:rFonts w:ascii="Arial" w:hAnsi="Arial" w:cs="Arial"/>
          <w:color w:val="auto"/>
          <w:sz w:val="24"/>
          <w:szCs w:val="24"/>
        </w:rPr>
        <w:t>ne 29, 2018).</w:t>
      </w:r>
    </w:p>
    <w:p w14:paraId="1190E82B" w14:textId="77777777" w:rsidR="006F0947" w:rsidRPr="00C06489" w:rsidRDefault="006F0947" w:rsidP="006F0947">
      <w:pPr>
        <w:spacing w:beforeAutospacing="1" w:afterAutospacing="1" w:line="480" w:lineRule="auto"/>
        <w:rPr>
          <w:rStyle w:val="Hyperlink"/>
          <w:rFonts w:ascii="Arial" w:hAnsi="Arial" w:cs="Arial"/>
          <w:color w:val="auto"/>
          <w:sz w:val="24"/>
          <w:szCs w:val="24"/>
        </w:rPr>
      </w:pPr>
      <w:r w:rsidRPr="00C06489">
        <w:rPr>
          <w:rFonts w:ascii="Arial" w:hAnsi="Arial" w:cs="Arial"/>
          <w:color w:val="auto"/>
          <w:sz w:val="24"/>
          <w:szCs w:val="24"/>
        </w:rPr>
        <w:t xml:space="preserve">Obrist, H.U. (2017) </w:t>
      </w:r>
      <w:r w:rsidRPr="00C06489">
        <w:rPr>
          <w:rFonts w:ascii="Arial" w:hAnsi="Arial" w:cs="Arial"/>
          <w:i/>
          <w:color w:val="auto"/>
          <w:sz w:val="24"/>
          <w:szCs w:val="24"/>
        </w:rPr>
        <w:t>Gustav Metzger (1926-2017)</w:t>
      </w:r>
      <w:r w:rsidRPr="00C06489">
        <w:rPr>
          <w:rFonts w:ascii="Arial" w:hAnsi="Arial" w:cs="Arial"/>
          <w:color w:val="auto"/>
          <w:sz w:val="24"/>
          <w:szCs w:val="24"/>
        </w:rPr>
        <w:t xml:space="preserve"> Available at: https://www.artforum.com/passages/hans-ulrich-obrist-on-gustav-metzger-1926-2017-67595 </w:t>
      </w:r>
      <w:r w:rsidRPr="00C06489">
        <w:rPr>
          <w:rStyle w:val="article-listpublish-date"/>
          <w:rFonts w:ascii="Arial" w:hAnsi="Arial" w:cs="Arial"/>
          <w:color w:val="auto"/>
          <w:sz w:val="24"/>
          <w:szCs w:val="24"/>
        </w:rPr>
        <w:t xml:space="preserve">April 05, 2017 </w:t>
      </w:r>
      <w:r w:rsidRPr="00C06489">
        <w:rPr>
          <w:rFonts w:ascii="Arial" w:hAnsi="Arial" w:cs="Arial"/>
          <w:color w:val="auto"/>
          <w:sz w:val="24"/>
          <w:szCs w:val="24"/>
        </w:rPr>
        <w:t>(Accessed June 16, 2018)</w:t>
      </w:r>
      <w:r w:rsidRPr="00C06489">
        <w:rPr>
          <w:rStyle w:val="article-listpublish-date"/>
          <w:rFonts w:ascii="Arial" w:hAnsi="Arial" w:cs="Arial"/>
          <w:color w:val="auto"/>
          <w:sz w:val="24"/>
          <w:szCs w:val="24"/>
        </w:rPr>
        <w:t>.</w:t>
      </w:r>
    </w:p>
    <w:p w14:paraId="7F27751C" w14:textId="77777777" w:rsidR="006F0947" w:rsidRPr="00C06489" w:rsidRDefault="006F0947" w:rsidP="006F0947">
      <w:pPr>
        <w:spacing w:beforeAutospacing="1" w:afterAutospacing="1" w:line="480" w:lineRule="auto"/>
        <w:rPr>
          <w:rStyle w:val="Hyperlink"/>
          <w:rFonts w:ascii="Arial" w:hAnsi="Arial" w:cs="Arial"/>
          <w:color w:val="auto"/>
          <w:sz w:val="24"/>
          <w:szCs w:val="24"/>
        </w:rPr>
      </w:pPr>
      <w:r w:rsidRPr="00C06489">
        <w:rPr>
          <w:rFonts w:ascii="Arial" w:hAnsi="Arial" w:cs="Arial"/>
          <w:color w:val="auto"/>
          <w:sz w:val="24"/>
          <w:szCs w:val="24"/>
        </w:rPr>
        <w:t xml:space="preserve">Obrist, H.U. (2007) </w:t>
      </w:r>
      <w:r w:rsidRPr="00C06489">
        <w:rPr>
          <w:rFonts w:ascii="Arial" w:hAnsi="Arial" w:cs="Arial"/>
          <w:i/>
          <w:color w:val="auto"/>
          <w:sz w:val="24"/>
          <w:szCs w:val="24"/>
        </w:rPr>
        <w:t>Gustav Metzger: Revolutionary Constructions</w:t>
      </w:r>
      <w:r w:rsidRPr="00C06489">
        <w:rPr>
          <w:rFonts w:ascii="Arial" w:hAnsi="Arial" w:cs="Arial"/>
          <w:color w:val="auto"/>
          <w:sz w:val="24"/>
          <w:szCs w:val="24"/>
        </w:rPr>
        <w:t xml:space="preserve"> Available at: https://mapmagazine.co.uk/gustav-metzger-revolutionary (Accessed June 16, 2018).</w:t>
      </w:r>
      <w:r w:rsidRPr="00C06489">
        <w:rPr>
          <w:rStyle w:val="article-listpublish-date"/>
          <w:rFonts w:ascii="Arial" w:hAnsi="Arial" w:cs="Arial"/>
          <w:color w:val="auto"/>
          <w:sz w:val="24"/>
          <w:szCs w:val="24"/>
        </w:rPr>
        <w:t xml:space="preserve"> </w:t>
      </w:r>
      <w:hyperlink r:id="rId24" w:history="1">
        <w:r w:rsidRPr="00C06489">
          <w:rPr>
            <w:rStyle w:val="Hyperlink"/>
            <w:rFonts w:ascii="Arial" w:hAnsi="Arial" w:cs="Arial"/>
            <w:color w:val="auto"/>
            <w:sz w:val="24"/>
            <w:szCs w:val="24"/>
          </w:rPr>
          <w:t xml:space="preserve"> </w:t>
        </w:r>
      </w:hyperlink>
    </w:p>
    <w:p w14:paraId="27C4BBEB"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lang w:val="en"/>
        </w:rPr>
        <w:lastRenderedPageBreak/>
        <w:t>Orton, K. (2015) "</w:t>
      </w:r>
      <w:r w:rsidRPr="00C06489">
        <w:rPr>
          <w:rFonts w:ascii="Arial" w:hAnsi="Arial" w:cs="Arial"/>
          <w:i/>
          <w:color w:val="auto"/>
          <w:sz w:val="24"/>
          <w:szCs w:val="24"/>
          <w:lang w:val="en"/>
        </w:rPr>
        <w:t>We Must Become Idealists or Die</w:t>
      </w:r>
      <w:r w:rsidRPr="00C06489">
        <w:rPr>
          <w:rFonts w:ascii="Arial" w:hAnsi="Arial" w:cs="Arial"/>
          <w:color w:val="auto"/>
          <w:sz w:val="24"/>
          <w:szCs w:val="24"/>
          <w:lang w:val="en"/>
        </w:rPr>
        <w:t xml:space="preserve">". Available at: </w:t>
      </w:r>
      <w:r w:rsidRPr="00933205">
        <w:rPr>
          <w:rStyle w:val="InternetLink"/>
          <w:rFonts w:ascii="Arial" w:hAnsi="Arial" w:cs="Arial"/>
          <w:color w:val="auto"/>
          <w:sz w:val="24"/>
          <w:szCs w:val="24"/>
          <w:u w:val="none"/>
          <w:lang w:val="en"/>
        </w:rPr>
        <w:t>http://www.anothermag.com/design-living/8123/gustav-metzger-we-must-become-idealists-or-die</w:t>
      </w:r>
      <w:r w:rsidRPr="00C06489">
        <w:rPr>
          <w:rFonts w:ascii="Arial" w:hAnsi="Arial" w:cs="Arial"/>
          <w:color w:val="auto"/>
          <w:sz w:val="24"/>
          <w:szCs w:val="24"/>
          <w:lang w:val="en"/>
        </w:rPr>
        <w:t xml:space="preserve"> (Accessed February 11, 2018).</w:t>
      </w:r>
    </w:p>
    <w:p w14:paraId="4169ECE1" w14:textId="77777777" w:rsidR="006F0947" w:rsidRPr="00C06489" w:rsidRDefault="006F0947" w:rsidP="006F0947">
      <w:pPr>
        <w:spacing w:beforeAutospacing="1" w:afterAutospacing="1" w:line="480" w:lineRule="auto"/>
        <w:rPr>
          <w:rFonts w:ascii="Arial" w:hAnsi="Arial" w:cs="Arial"/>
          <w:bCs/>
          <w:color w:val="auto"/>
          <w:spacing w:val="3"/>
          <w:sz w:val="24"/>
          <w:szCs w:val="24"/>
        </w:rPr>
      </w:pPr>
      <w:r w:rsidRPr="00C06489">
        <w:rPr>
          <w:rStyle w:val="selectable"/>
          <w:rFonts w:ascii="Arial" w:hAnsi="Arial" w:cs="Arial"/>
          <w:color w:val="auto"/>
          <w:sz w:val="24"/>
          <w:szCs w:val="24"/>
        </w:rPr>
        <w:t xml:space="preserve">Ridgway, E. (2016) </w:t>
      </w:r>
      <w:r w:rsidRPr="00C06489">
        <w:rPr>
          <w:rFonts w:ascii="Arial" w:hAnsi="Arial" w:cs="Arial"/>
          <w:bCs/>
          <w:i/>
          <w:color w:val="auto"/>
          <w:sz w:val="24"/>
          <w:szCs w:val="24"/>
        </w:rPr>
        <w:t xml:space="preserve">Gustav Metzger on Art as Energy for Life </w:t>
      </w:r>
      <w:r w:rsidRPr="00C06489">
        <w:rPr>
          <w:rStyle w:val="selectable"/>
          <w:rFonts w:ascii="Arial" w:hAnsi="Arial" w:cs="Arial"/>
          <w:color w:val="auto"/>
          <w:sz w:val="24"/>
          <w:szCs w:val="24"/>
        </w:rPr>
        <w:t xml:space="preserve">Available at: https://www.modernartoxford.org.uk/gustav-metzger-art-energy-life/ </w:t>
      </w:r>
      <w:r w:rsidRPr="00C06489">
        <w:rPr>
          <w:rFonts w:ascii="Arial" w:hAnsi="Arial" w:cs="Arial"/>
          <w:bCs/>
          <w:color w:val="auto"/>
          <w:spacing w:val="3"/>
          <w:sz w:val="24"/>
          <w:szCs w:val="24"/>
        </w:rPr>
        <w:t>(Accessed June 26, 2108).</w:t>
      </w:r>
    </w:p>
    <w:p w14:paraId="17B14AA8" w14:textId="318C4507" w:rsidR="006F0947" w:rsidRDefault="006F0947" w:rsidP="006F0947">
      <w:pPr>
        <w:spacing w:line="480" w:lineRule="auto"/>
        <w:rPr>
          <w:rFonts w:ascii="Arial" w:hAnsi="Arial" w:cs="Arial"/>
          <w:color w:val="auto"/>
          <w:sz w:val="24"/>
          <w:szCs w:val="24"/>
        </w:rPr>
      </w:pPr>
      <w:r w:rsidRPr="00C06489">
        <w:rPr>
          <w:rFonts w:ascii="Arial" w:hAnsi="Arial" w:cs="Arial"/>
          <w:color w:val="auto"/>
          <w:sz w:val="24"/>
          <w:szCs w:val="24"/>
          <w:shd w:val="clear" w:color="auto" w:fill="FFFFFF"/>
        </w:rPr>
        <w:t xml:space="preserve">Ridgway, E. (2009) </w:t>
      </w:r>
      <w:r w:rsidRPr="00C06489">
        <w:rPr>
          <w:rFonts w:ascii="Arial" w:hAnsi="Arial" w:cs="Arial"/>
          <w:i/>
          <w:color w:val="auto"/>
          <w:sz w:val="24"/>
          <w:szCs w:val="24"/>
          <w:shd w:val="clear" w:color="auto" w:fill="FFFFFF"/>
        </w:rPr>
        <w:t>Emma Ridgway, curator of The RSA Arts &amp; Ecology Centre, interviews Gustav Metzger</w:t>
      </w:r>
      <w:r w:rsidRPr="00C06489">
        <w:rPr>
          <w:rFonts w:ascii="Arial" w:hAnsi="Arial" w:cs="Arial"/>
          <w:color w:val="auto"/>
          <w:sz w:val="24"/>
          <w:szCs w:val="24"/>
          <w:shd w:val="clear" w:color="auto" w:fill="FFFFFF"/>
        </w:rPr>
        <w:t xml:space="preserve">. Available at: </w:t>
      </w:r>
      <w:r w:rsidRPr="00C06489">
        <w:rPr>
          <w:rStyle w:val="a-size-large"/>
          <w:rFonts w:ascii="Arial" w:hAnsi="Arial" w:cs="Arial"/>
          <w:color w:val="auto"/>
          <w:sz w:val="24"/>
          <w:szCs w:val="24"/>
        </w:rPr>
        <w:t xml:space="preserve">http://umintermediai501.blogspot.com/2009/11/interview-gustav-metzger.html </w:t>
      </w:r>
      <w:r w:rsidRPr="00C06489">
        <w:rPr>
          <w:rFonts w:ascii="Arial" w:hAnsi="Arial" w:cs="Arial"/>
          <w:color w:val="auto"/>
          <w:sz w:val="24"/>
          <w:szCs w:val="24"/>
        </w:rPr>
        <w:t>(Accessed June 16, 2018).</w:t>
      </w:r>
    </w:p>
    <w:p w14:paraId="6D40F3B5" w14:textId="1005DA83" w:rsidR="00C70A7E" w:rsidRPr="00C06489" w:rsidRDefault="00C70A7E" w:rsidP="00C70A7E">
      <w:pPr>
        <w:pStyle w:val="Heading1"/>
        <w:shd w:val="clear" w:color="auto" w:fill="FFFFFF"/>
        <w:rPr>
          <w:rFonts w:ascii="Arial" w:hAnsi="Arial" w:cs="Arial"/>
          <w:color w:val="auto"/>
          <w:sz w:val="24"/>
          <w:szCs w:val="24"/>
        </w:rPr>
      </w:pPr>
      <w:r w:rsidRPr="00C70A7E">
        <w:rPr>
          <w:rFonts w:ascii="Arial" w:hAnsi="Arial" w:cs="Arial"/>
          <w:b w:val="0"/>
          <w:color w:val="auto"/>
          <w:sz w:val="24"/>
          <w:szCs w:val="24"/>
        </w:rPr>
        <w:t>Riggs, T. (1997)</w:t>
      </w:r>
      <w:r w:rsidRPr="00C70A7E">
        <w:rPr>
          <w:rFonts w:ascii="Arial" w:hAnsi="Arial" w:cs="Arial"/>
          <w:b w:val="0"/>
          <w:i/>
          <w:color w:val="auto"/>
          <w:sz w:val="24"/>
          <w:szCs w:val="24"/>
        </w:rPr>
        <w:t xml:space="preserve"> </w:t>
      </w:r>
      <w:r w:rsidRPr="00C70A7E">
        <w:rPr>
          <w:rFonts w:ascii="Arial" w:hAnsi="Arial" w:cs="Arial"/>
          <w:b w:val="0"/>
          <w:bCs w:val="0"/>
          <w:i/>
          <w:color w:val="313131"/>
          <w:spacing w:val="2"/>
          <w:sz w:val="24"/>
          <w:szCs w:val="24"/>
        </w:rPr>
        <w:t xml:space="preserve">R.B. </w:t>
      </w:r>
      <w:proofErr w:type="spellStart"/>
      <w:r w:rsidRPr="00C70A7E">
        <w:rPr>
          <w:rFonts w:ascii="Arial" w:hAnsi="Arial" w:cs="Arial"/>
          <w:b w:val="0"/>
          <w:bCs w:val="0"/>
          <w:i/>
          <w:color w:val="313131"/>
          <w:spacing w:val="2"/>
          <w:sz w:val="24"/>
          <w:szCs w:val="24"/>
        </w:rPr>
        <w:t>Kitaj</w:t>
      </w:r>
      <w:proofErr w:type="spellEnd"/>
      <w:r>
        <w:rPr>
          <w:rFonts w:ascii="Arial" w:hAnsi="Arial" w:cs="Arial"/>
          <w:b w:val="0"/>
          <w:bCs w:val="0"/>
          <w:i/>
          <w:color w:val="313131"/>
          <w:spacing w:val="2"/>
          <w:sz w:val="24"/>
          <w:szCs w:val="24"/>
        </w:rPr>
        <w:t xml:space="preserve"> </w:t>
      </w:r>
      <w:r w:rsidRPr="00C70A7E">
        <w:rPr>
          <w:rFonts w:ascii="Arial" w:hAnsi="Arial" w:cs="Arial"/>
          <w:b w:val="0"/>
          <w:bCs w:val="0"/>
          <w:i/>
          <w:color w:val="313131"/>
          <w:spacing w:val="2"/>
          <w:sz w:val="24"/>
          <w:szCs w:val="24"/>
        </w:rPr>
        <w:t>1932–200</w:t>
      </w:r>
      <w:r>
        <w:rPr>
          <w:rFonts w:ascii="Arial" w:hAnsi="Arial" w:cs="Arial"/>
          <w:b w:val="0"/>
          <w:bCs w:val="0"/>
          <w:i/>
          <w:color w:val="313131"/>
          <w:spacing w:val="2"/>
          <w:sz w:val="24"/>
          <w:szCs w:val="24"/>
        </w:rPr>
        <w:t>7.</w:t>
      </w:r>
      <w:r w:rsidRPr="00C70A7E">
        <w:rPr>
          <w:rFonts w:ascii="Arial" w:hAnsi="Arial" w:cs="Arial"/>
          <w:b w:val="0"/>
          <w:bCs w:val="0"/>
          <w:color w:val="313131"/>
          <w:spacing w:val="2"/>
          <w:sz w:val="24"/>
          <w:szCs w:val="24"/>
        </w:rPr>
        <w:t xml:space="preserve"> Available at: </w:t>
      </w:r>
      <w:r w:rsidRPr="00C70A7E">
        <w:rPr>
          <w:rFonts w:ascii="Arial" w:hAnsi="Arial" w:cs="Arial"/>
          <w:b w:val="0"/>
          <w:color w:val="auto"/>
          <w:sz w:val="24"/>
          <w:szCs w:val="24"/>
        </w:rPr>
        <w:t>https://www.tate.org.uk/art/artists/r-b-kitaj-1416</w:t>
      </w:r>
      <w:r>
        <w:rPr>
          <w:rFonts w:ascii="Arial" w:hAnsi="Arial" w:cs="Arial"/>
          <w:b w:val="0"/>
          <w:color w:val="auto"/>
          <w:sz w:val="24"/>
          <w:szCs w:val="24"/>
        </w:rPr>
        <w:t xml:space="preserve"> (Accessed November 2, 2018)</w:t>
      </w:r>
    </w:p>
    <w:p w14:paraId="0789DD7C" w14:textId="77777777" w:rsidR="006F0947" w:rsidRPr="00C06489" w:rsidRDefault="006F0947" w:rsidP="006F0947">
      <w:pPr>
        <w:spacing w:line="480" w:lineRule="auto"/>
        <w:rPr>
          <w:rFonts w:ascii="Arial" w:hAnsi="Arial" w:cs="Arial"/>
          <w:color w:val="auto"/>
          <w:sz w:val="24"/>
          <w:szCs w:val="24"/>
        </w:rPr>
      </w:pPr>
      <w:r w:rsidRPr="00C06489">
        <w:rPr>
          <w:rFonts w:ascii="Arial" w:hAnsi="Arial" w:cs="Arial"/>
          <w:color w:val="auto"/>
          <w:sz w:val="24"/>
          <w:szCs w:val="24"/>
          <w:lang w:val="en"/>
        </w:rPr>
        <w:t xml:space="preserve">Rosenthal, N. (2009) </w:t>
      </w:r>
      <w:r w:rsidRPr="00C06489">
        <w:rPr>
          <w:rFonts w:ascii="Arial" w:hAnsi="Arial" w:cs="Arial"/>
          <w:i/>
          <w:iCs/>
          <w:color w:val="auto"/>
          <w:sz w:val="24"/>
          <w:szCs w:val="24"/>
          <w:lang w:val="en"/>
        </w:rPr>
        <w:t>Octogenarian artist out to save the world</w:t>
      </w:r>
      <w:r w:rsidRPr="00C06489">
        <w:rPr>
          <w:rFonts w:ascii="Arial" w:hAnsi="Arial" w:cs="Arial"/>
          <w:color w:val="auto"/>
          <w:sz w:val="24"/>
          <w:szCs w:val="24"/>
          <w:lang w:val="en"/>
        </w:rPr>
        <w:t xml:space="preserve">. Available at: </w:t>
      </w:r>
      <w:r w:rsidRPr="00284B21">
        <w:rPr>
          <w:rStyle w:val="InternetLink"/>
          <w:rFonts w:ascii="Arial" w:hAnsi="Arial" w:cs="Arial"/>
          <w:color w:val="auto"/>
          <w:sz w:val="24"/>
          <w:szCs w:val="24"/>
          <w:u w:val="none"/>
          <w:lang w:val="en"/>
        </w:rPr>
        <w:t>https://www.ft.com/content/f2d8295e-98e3-11de-aa1b-00144feabdc0</w:t>
      </w:r>
      <w:r w:rsidRPr="00C06489">
        <w:rPr>
          <w:rFonts w:ascii="Arial" w:hAnsi="Arial" w:cs="Arial"/>
          <w:color w:val="auto"/>
          <w:sz w:val="24"/>
          <w:szCs w:val="24"/>
          <w:lang w:val="en"/>
        </w:rPr>
        <w:t xml:space="preserve"> (Accessed February 12, 2018).</w:t>
      </w:r>
    </w:p>
    <w:p w14:paraId="4F029857" w14:textId="77777777" w:rsidR="006F0947" w:rsidRPr="00C06489" w:rsidRDefault="006F0947" w:rsidP="006F0947">
      <w:pPr>
        <w:spacing w:line="480" w:lineRule="auto"/>
        <w:rPr>
          <w:rFonts w:ascii="Arial" w:hAnsi="Arial" w:cs="Arial"/>
          <w:bCs/>
          <w:color w:val="auto"/>
          <w:sz w:val="24"/>
          <w:szCs w:val="24"/>
        </w:rPr>
      </w:pPr>
      <w:r w:rsidRPr="00C06489">
        <w:rPr>
          <w:rFonts w:ascii="Arial" w:hAnsi="Arial" w:cs="Arial"/>
          <w:bCs/>
          <w:color w:val="auto"/>
          <w:sz w:val="24"/>
          <w:szCs w:val="24"/>
        </w:rPr>
        <w:t xml:space="preserve">Shanken, E. (2005) </w:t>
      </w:r>
      <w:r w:rsidRPr="00C06489">
        <w:rPr>
          <w:rFonts w:ascii="Arial" w:hAnsi="Arial" w:cs="Arial"/>
          <w:bCs/>
          <w:i/>
          <w:color w:val="auto"/>
          <w:sz w:val="24"/>
          <w:szCs w:val="24"/>
        </w:rPr>
        <w:t xml:space="preserve">Pioneers in Art and Science: </w:t>
      </w:r>
      <w:r w:rsidRPr="00C06489">
        <w:rPr>
          <w:rFonts w:ascii="Arial" w:hAnsi="Arial" w:cs="Arial"/>
          <w:bCs/>
          <w:color w:val="auto"/>
          <w:sz w:val="24"/>
          <w:szCs w:val="24"/>
        </w:rPr>
        <w:t>Metzger Available at: http://drainmag.com/index_feb.htm (Accessed July 10, 2018).</w:t>
      </w:r>
    </w:p>
    <w:p w14:paraId="319B2796" w14:textId="77777777" w:rsidR="006F0947" w:rsidRPr="00C06489" w:rsidRDefault="006F0947" w:rsidP="006F0947">
      <w:pPr>
        <w:spacing w:line="480" w:lineRule="auto"/>
        <w:rPr>
          <w:rFonts w:ascii="Arial" w:hAnsi="Arial" w:cs="Arial"/>
          <w:color w:val="auto"/>
          <w:sz w:val="24"/>
          <w:szCs w:val="24"/>
        </w:rPr>
      </w:pPr>
      <w:proofErr w:type="spellStart"/>
      <w:r w:rsidRPr="00C06489">
        <w:rPr>
          <w:rStyle w:val="selectable"/>
          <w:rFonts w:ascii="Arial" w:eastAsia="Calibri" w:hAnsi="Arial" w:cs="Arial"/>
          <w:color w:val="auto"/>
          <w:sz w:val="24"/>
          <w:szCs w:val="24"/>
        </w:rPr>
        <w:t>Schudel</w:t>
      </w:r>
      <w:proofErr w:type="spellEnd"/>
      <w:r w:rsidRPr="00C06489">
        <w:rPr>
          <w:rStyle w:val="selectable"/>
          <w:rFonts w:ascii="Arial" w:eastAsia="Calibri" w:hAnsi="Arial" w:cs="Arial"/>
          <w:color w:val="auto"/>
          <w:sz w:val="24"/>
          <w:szCs w:val="24"/>
        </w:rPr>
        <w:t xml:space="preserve">, M., (2017) </w:t>
      </w:r>
      <w:r w:rsidRPr="00C06489">
        <w:rPr>
          <w:rStyle w:val="selectable"/>
          <w:rFonts w:ascii="Arial" w:eastAsia="Calibri" w:hAnsi="Arial" w:cs="Arial"/>
          <w:i/>
          <w:iCs/>
          <w:color w:val="auto"/>
          <w:sz w:val="24"/>
          <w:szCs w:val="24"/>
        </w:rPr>
        <w:t xml:space="preserve">Gustav Metzger, provocative artist who developed ‘auto-destructive’ art, dies at 90. </w:t>
      </w:r>
      <w:r w:rsidRPr="00C06489">
        <w:rPr>
          <w:rStyle w:val="selectable"/>
          <w:rFonts w:ascii="Arial" w:eastAsia="Calibri" w:hAnsi="Arial" w:cs="Arial"/>
          <w:color w:val="auto"/>
          <w:sz w:val="24"/>
          <w:szCs w:val="24"/>
        </w:rPr>
        <w:t>Available at: https://www.washingtonpost.com/entertainment/museums/gustav-metzger-provocative-artist-who-developed-auto-destructive-art-dies-at-</w:t>
      </w:r>
      <w:r w:rsidRPr="00C06489">
        <w:rPr>
          <w:rStyle w:val="selectable"/>
          <w:rFonts w:ascii="Arial" w:eastAsia="Calibri" w:hAnsi="Arial" w:cs="Arial"/>
          <w:color w:val="auto"/>
          <w:sz w:val="24"/>
          <w:szCs w:val="24"/>
        </w:rPr>
        <w:lastRenderedPageBreak/>
        <w:t xml:space="preserve">90/2017/03/02/0ef43478-ff6d-11e6-8ebe-e0dbe4f2bca_story.html?utm_term=.2516236756dd </w:t>
      </w:r>
      <w:r w:rsidRPr="00C06489">
        <w:rPr>
          <w:rFonts w:ascii="Arial" w:hAnsi="Arial" w:cs="Arial"/>
          <w:color w:val="auto"/>
          <w:sz w:val="24"/>
          <w:szCs w:val="24"/>
          <w:lang w:val="en"/>
        </w:rPr>
        <w:t>(Accessed February 12, 2018).</w:t>
      </w:r>
    </w:p>
    <w:p w14:paraId="284A6123" w14:textId="77777777" w:rsidR="006F0947" w:rsidRPr="00C06489" w:rsidRDefault="006F0947" w:rsidP="006F0947">
      <w:pPr>
        <w:pStyle w:val="Heading1"/>
        <w:spacing w:beforeAutospacing="0" w:after="300" w:afterAutospacing="0" w:line="480" w:lineRule="auto"/>
        <w:textAlignment w:val="baseline"/>
        <w:rPr>
          <w:rFonts w:ascii="Arial" w:hAnsi="Arial" w:cs="Arial"/>
          <w:b w:val="0"/>
          <w:color w:val="auto"/>
          <w:sz w:val="24"/>
          <w:szCs w:val="24"/>
        </w:rPr>
      </w:pPr>
      <w:r w:rsidRPr="00C06489">
        <w:rPr>
          <w:rFonts w:ascii="Arial" w:hAnsi="Arial" w:cs="Arial"/>
          <w:b w:val="0"/>
          <w:color w:val="auto"/>
          <w:sz w:val="24"/>
          <w:szCs w:val="24"/>
        </w:rPr>
        <w:t xml:space="preserve">Stiles, K. (2015) </w:t>
      </w:r>
      <w:r w:rsidRPr="00C06489">
        <w:rPr>
          <w:rFonts w:ascii="Arial" w:hAnsi="Arial" w:cs="Arial"/>
          <w:b w:val="0"/>
          <w:i/>
          <w:iCs/>
          <w:color w:val="auto"/>
          <w:sz w:val="24"/>
          <w:szCs w:val="24"/>
        </w:rPr>
        <w:t xml:space="preserve">Selected Comments </w:t>
      </w:r>
      <w:r w:rsidRPr="00C06489">
        <w:rPr>
          <w:rStyle w:val="Strong"/>
          <w:rFonts w:ascii="Arial" w:hAnsi="Arial" w:cs="Arial"/>
          <w:i/>
          <w:color w:val="auto"/>
          <w:sz w:val="24"/>
          <w:szCs w:val="24"/>
          <w:bdr w:val="none" w:sz="0" w:space="0" w:color="auto" w:frame="1"/>
        </w:rPr>
        <w:t>Kristine Stiles, Ph.D. ‘Selected Comments on Destruction Art’ – Book for Unstable Media (1992)</w:t>
      </w:r>
      <w:r w:rsidRPr="00C06489">
        <w:rPr>
          <w:rStyle w:val="Strong"/>
          <w:rFonts w:ascii="Arial" w:hAnsi="Arial" w:cs="Arial"/>
          <w:color w:val="auto"/>
          <w:sz w:val="24"/>
          <w:szCs w:val="24"/>
          <w:bdr w:val="none" w:sz="0" w:space="0" w:color="auto" w:frame="1"/>
        </w:rPr>
        <w:t xml:space="preserve">. Available at: </w:t>
      </w:r>
      <w:r w:rsidRPr="00C06489">
        <w:rPr>
          <w:rFonts w:ascii="Arial" w:hAnsi="Arial" w:cs="Arial"/>
          <w:b w:val="0"/>
          <w:color w:val="auto"/>
          <w:sz w:val="24"/>
          <w:szCs w:val="24"/>
        </w:rPr>
        <w:t>http://www.scrapclub.co.uk/texts/kristine-stiles-selected-comments (Accessed June 16, 2018).</w:t>
      </w:r>
    </w:p>
    <w:p w14:paraId="487D45AB" w14:textId="77777777" w:rsidR="006F0947" w:rsidRPr="00C06489" w:rsidRDefault="006F0947" w:rsidP="006F0947">
      <w:pPr>
        <w:pStyle w:val="Heading1"/>
        <w:spacing w:beforeAutospacing="0" w:after="300" w:afterAutospacing="0" w:line="480" w:lineRule="auto"/>
        <w:textAlignment w:val="baseline"/>
        <w:rPr>
          <w:rFonts w:ascii="Arial" w:hAnsi="Arial" w:cs="Arial"/>
          <w:b w:val="0"/>
          <w:color w:val="auto"/>
          <w:sz w:val="24"/>
          <w:szCs w:val="24"/>
        </w:rPr>
      </w:pPr>
      <w:proofErr w:type="spellStart"/>
      <w:r w:rsidRPr="00C06489">
        <w:rPr>
          <w:rFonts w:ascii="Arial" w:eastAsia="Calibri" w:hAnsi="Arial" w:cs="Arial"/>
          <w:b w:val="0"/>
          <w:color w:val="auto"/>
          <w:sz w:val="24"/>
          <w:szCs w:val="24"/>
        </w:rPr>
        <w:t>Suchin</w:t>
      </w:r>
      <w:proofErr w:type="spellEnd"/>
      <w:r w:rsidRPr="00C06489">
        <w:rPr>
          <w:rFonts w:ascii="Arial" w:eastAsia="Calibri" w:hAnsi="Arial" w:cs="Arial"/>
          <w:b w:val="0"/>
          <w:color w:val="auto"/>
          <w:sz w:val="24"/>
          <w:szCs w:val="24"/>
        </w:rPr>
        <w:t xml:space="preserve">, P. (2003) </w:t>
      </w:r>
      <w:r w:rsidRPr="00C06489">
        <w:rPr>
          <w:rFonts w:ascii="Arial" w:hAnsi="Arial" w:cs="Arial"/>
          <w:b w:val="0"/>
          <w:i/>
          <w:iCs/>
          <w:color w:val="auto"/>
          <w:sz w:val="24"/>
          <w:szCs w:val="24"/>
        </w:rPr>
        <w:t xml:space="preserve">Gustav Metzger t1/2 </w:t>
      </w:r>
      <w:proofErr w:type="spellStart"/>
      <w:r w:rsidRPr="00C06489">
        <w:rPr>
          <w:rFonts w:ascii="Arial" w:hAnsi="Arial" w:cs="Arial"/>
          <w:b w:val="0"/>
          <w:i/>
          <w:iCs/>
          <w:color w:val="auto"/>
          <w:sz w:val="24"/>
          <w:szCs w:val="24"/>
        </w:rPr>
        <w:t>artspace</w:t>
      </w:r>
      <w:proofErr w:type="spellEnd"/>
      <w:r w:rsidRPr="00C06489">
        <w:rPr>
          <w:rFonts w:ascii="Arial" w:hAnsi="Arial" w:cs="Arial"/>
          <w:b w:val="0"/>
          <w:color w:val="auto"/>
          <w:sz w:val="24"/>
          <w:szCs w:val="24"/>
        </w:rPr>
        <w:t xml:space="preserve">.  Available at: </w:t>
      </w:r>
      <w:r w:rsidRPr="00284B21">
        <w:rPr>
          <w:rStyle w:val="InternetLink"/>
          <w:rFonts w:ascii="Arial" w:eastAsia="Calibri" w:hAnsi="Arial" w:cs="Arial"/>
          <w:b w:val="0"/>
          <w:color w:val="auto"/>
          <w:sz w:val="24"/>
          <w:szCs w:val="24"/>
          <w:u w:val="none"/>
        </w:rPr>
        <w:t>https://frieze.com/article/gustav-metzger</w:t>
      </w:r>
      <w:r w:rsidRPr="00C06489">
        <w:rPr>
          <w:rFonts w:ascii="Arial" w:eastAsia="Calibri" w:hAnsi="Arial" w:cs="Arial"/>
          <w:b w:val="0"/>
          <w:color w:val="auto"/>
          <w:sz w:val="24"/>
          <w:szCs w:val="24"/>
        </w:rPr>
        <w:t xml:space="preserve"> (Accessed February 11, 2018). </w:t>
      </w:r>
      <w:r w:rsidRPr="00C06489">
        <w:rPr>
          <w:rFonts w:ascii="Arial" w:hAnsi="Arial" w:cs="Arial"/>
          <w:b w:val="0"/>
          <w:color w:val="auto"/>
          <w:sz w:val="24"/>
          <w:szCs w:val="24"/>
        </w:rPr>
        <w:t>(Accessed June 16, 2018).</w:t>
      </w:r>
    </w:p>
    <w:p w14:paraId="08E695AE" w14:textId="77777777" w:rsidR="006F0947" w:rsidRPr="00284B21" w:rsidRDefault="006F0947" w:rsidP="006F0947">
      <w:pPr>
        <w:spacing w:line="480" w:lineRule="auto"/>
        <w:rPr>
          <w:rStyle w:val="Hyperlink"/>
          <w:rFonts w:ascii="Arial" w:hAnsi="Arial" w:cs="Arial"/>
          <w:color w:val="auto"/>
          <w:sz w:val="24"/>
          <w:szCs w:val="24"/>
          <w:u w:val="none"/>
          <w:shd w:val="clear" w:color="auto" w:fill="FFFFFF"/>
        </w:rPr>
      </w:pPr>
      <w:r w:rsidRPr="00284B21">
        <w:rPr>
          <w:rStyle w:val="Hyperlink"/>
          <w:rFonts w:ascii="Arial" w:hAnsi="Arial" w:cs="Arial"/>
          <w:color w:val="auto"/>
          <w:sz w:val="24"/>
          <w:szCs w:val="24"/>
          <w:u w:val="none"/>
          <w:shd w:val="clear" w:color="auto" w:fill="FFFFFF"/>
        </w:rPr>
        <w:t xml:space="preserve">Tessler, G (2017) </w:t>
      </w:r>
      <w:r w:rsidRPr="00284B21">
        <w:rPr>
          <w:rStyle w:val="Hyperlink"/>
          <w:rFonts w:ascii="Arial" w:hAnsi="Arial" w:cs="Arial"/>
          <w:i/>
          <w:color w:val="auto"/>
          <w:sz w:val="24"/>
          <w:szCs w:val="24"/>
          <w:u w:val="none"/>
          <w:shd w:val="clear" w:color="auto" w:fill="FFFFFF"/>
        </w:rPr>
        <w:t>Gustav Metzger Holocaust child survivor who developed the Auto-Destructive art form</w:t>
      </w:r>
      <w:r w:rsidRPr="00284B21">
        <w:rPr>
          <w:rStyle w:val="Hyperlink"/>
          <w:rFonts w:ascii="Arial" w:hAnsi="Arial" w:cs="Arial"/>
          <w:color w:val="auto"/>
          <w:sz w:val="24"/>
          <w:szCs w:val="24"/>
          <w:u w:val="none"/>
          <w:shd w:val="clear" w:color="auto" w:fill="FFFFFF"/>
        </w:rPr>
        <w:t xml:space="preserve"> Available at: https://www.pressreader.com/uk/the-jewish-chronicle/20170623/282475708829248 </w:t>
      </w:r>
      <w:r w:rsidRPr="00284B21">
        <w:rPr>
          <w:rStyle w:val="InternetLink"/>
          <w:rFonts w:ascii="Arial" w:hAnsi="Arial" w:cs="Arial"/>
          <w:color w:val="auto"/>
          <w:sz w:val="24"/>
          <w:szCs w:val="24"/>
          <w:u w:val="none"/>
          <w:lang w:val="en" w:eastAsia="en-GB"/>
        </w:rPr>
        <w:t>(Accessed July 15, 2018).</w:t>
      </w:r>
    </w:p>
    <w:p w14:paraId="1108DE8C" w14:textId="77777777" w:rsidR="006F0947" w:rsidRPr="00C06489" w:rsidRDefault="006F0947" w:rsidP="006F0947">
      <w:pPr>
        <w:pStyle w:val="Heading2"/>
        <w:shd w:val="clear" w:color="auto" w:fill="FFFFFF"/>
        <w:spacing w:line="480" w:lineRule="auto"/>
        <w:rPr>
          <w:rStyle w:val="selectable"/>
          <w:rFonts w:ascii="Arial" w:hAnsi="Arial" w:cs="Arial"/>
          <w:color w:val="auto"/>
          <w:sz w:val="24"/>
          <w:szCs w:val="24"/>
          <w:u w:val="single"/>
        </w:rPr>
      </w:pPr>
      <w:r w:rsidRPr="00C06489">
        <w:rPr>
          <w:rFonts w:ascii="Arial" w:hAnsi="Arial" w:cs="Arial"/>
          <w:bCs/>
          <w:color w:val="auto"/>
          <w:spacing w:val="3"/>
          <w:sz w:val="24"/>
          <w:szCs w:val="24"/>
        </w:rPr>
        <w:t xml:space="preserve">Watling, L. (2012) </w:t>
      </w:r>
      <w:r w:rsidRPr="00C06489">
        <w:rPr>
          <w:rFonts w:ascii="Arial" w:hAnsi="Arial" w:cs="Arial"/>
          <w:bCs/>
          <w:i/>
          <w:color w:val="auto"/>
          <w:spacing w:val="3"/>
          <w:sz w:val="24"/>
          <w:szCs w:val="24"/>
        </w:rPr>
        <w:t>Gustav Metzger To Crawl into - Anschluss, Vienna, March 1938 – 1996</w:t>
      </w:r>
      <w:r w:rsidRPr="00C06489">
        <w:rPr>
          <w:rFonts w:ascii="Arial" w:hAnsi="Arial" w:cs="Arial"/>
          <w:bCs/>
          <w:color w:val="auto"/>
          <w:spacing w:val="3"/>
          <w:sz w:val="24"/>
          <w:szCs w:val="24"/>
        </w:rPr>
        <w:t xml:space="preserve"> Available at: http://www.tate.org.uk/art/artworks/metzger-to-crawl-into-anschluss-vienna-march-1938-t13323 (Accessed June 26, 2108).</w:t>
      </w:r>
    </w:p>
    <w:p w14:paraId="1C4E6C64" w14:textId="77777777" w:rsidR="006F0947" w:rsidRPr="00C06489" w:rsidRDefault="006F0947" w:rsidP="006F0947">
      <w:pPr>
        <w:spacing w:beforeAutospacing="1" w:afterAutospacing="1" w:line="480" w:lineRule="auto"/>
        <w:rPr>
          <w:rStyle w:val="selectable"/>
          <w:rFonts w:ascii="Arial" w:hAnsi="Arial" w:cs="Arial"/>
          <w:color w:val="auto"/>
          <w:sz w:val="24"/>
          <w:szCs w:val="24"/>
        </w:rPr>
      </w:pPr>
      <w:r w:rsidRPr="00C06489">
        <w:rPr>
          <w:rStyle w:val="selectable"/>
          <w:rFonts w:ascii="Arial" w:hAnsi="Arial" w:cs="Arial"/>
          <w:color w:val="auto"/>
          <w:sz w:val="24"/>
          <w:szCs w:val="24"/>
        </w:rPr>
        <w:t xml:space="preserve">Watling, L. (2012) </w:t>
      </w:r>
      <w:r w:rsidRPr="00C06489">
        <w:rPr>
          <w:rFonts w:ascii="Arial" w:hAnsi="Arial" w:cs="Arial"/>
          <w:bCs/>
          <w:i/>
          <w:color w:val="auto"/>
          <w:spacing w:val="3"/>
          <w:sz w:val="24"/>
          <w:szCs w:val="24"/>
        </w:rPr>
        <w:t xml:space="preserve">Gustav Metzger Recreation of First Public Demonstration of Auto-Destructive Art 1960, remade 2004, 2015 </w:t>
      </w:r>
      <w:r w:rsidRPr="00C06489">
        <w:rPr>
          <w:rFonts w:ascii="Arial" w:hAnsi="Arial" w:cs="Arial"/>
          <w:bCs/>
          <w:color w:val="auto"/>
          <w:spacing w:val="3"/>
          <w:sz w:val="24"/>
          <w:szCs w:val="24"/>
        </w:rPr>
        <w:t xml:space="preserve">Available at: http://www.tate.org.uk/art/artworks/metzger-recreation-of-first-public-demonstration-of-auto-destructive-art-t12156 </w:t>
      </w:r>
      <w:r w:rsidRPr="00C06489">
        <w:rPr>
          <w:rFonts w:ascii="Arial" w:hAnsi="Arial" w:cs="Arial"/>
          <w:color w:val="auto"/>
          <w:sz w:val="24"/>
          <w:szCs w:val="24"/>
        </w:rPr>
        <w:t>(Accessed June 26, 2018).</w:t>
      </w:r>
    </w:p>
    <w:p w14:paraId="07A0EF67" w14:textId="2A4146AC" w:rsidR="006F0947" w:rsidRPr="00C06489" w:rsidRDefault="006F0947" w:rsidP="006F0947">
      <w:pPr>
        <w:pStyle w:val="Heading2"/>
        <w:shd w:val="clear" w:color="auto" w:fill="FFFFFF"/>
        <w:spacing w:line="480" w:lineRule="auto"/>
        <w:rPr>
          <w:rFonts w:ascii="Arial" w:hAnsi="Arial" w:cs="Arial"/>
          <w:color w:val="auto"/>
          <w:sz w:val="24"/>
          <w:szCs w:val="24"/>
        </w:rPr>
      </w:pPr>
      <w:r w:rsidRPr="00C06489">
        <w:rPr>
          <w:rFonts w:ascii="Arial" w:hAnsi="Arial" w:cs="Arial"/>
          <w:bCs/>
          <w:color w:val="auto"/>
          <w:spacing w:val="3"/>
          <w:sz w:val="24"/>
          <w:szCs w:val="24"/>
        </w:rPr>
        <w:lastRenderedPageBreak/>
        <w:t xml:space="preserve">Watling, L. (2012) </w:t>
      </w:r>
      <w:r w:rsidRPr="008360E0">
        <w:rPr>
          <w:rStyle w:val="Hyperlink"/>
          <w:rFonts w:ascii="Arial" w:hAnsi="Arial" w:cs="Arial"/>
          <w:bCs/>
          <w:i/>
          <w:color w:val="auto"/>
          <w:spacing w:val="3"/>
          <w:sz w:val="24"/>
          <w:szCs w:val="24"/>
          <w:u w:val="none"/>
        </w:rPr>
        <w:t>Gustav Metzger</w:t>
      </w:r>
      <w:r w:rsidRPr="00B34043">
        <w:rPr>
          <w:rFonts w:ascii="Arial" w:hAnsi="Arial" w:cs="Arial"/>
          <w:bCs/>
          <w:i/>
          <w:color w:val="auto"/>
          <w:spacing w:val="3"/>
          <w:sz w:val="24"/>
          <w:szCs w:val="24"/>
        </w:rPr>
        <w:t xml:space="preserve"> Recreation of First Public Demonstration of Auto-Destructive Art 1960, remade 2004</w:t>
      </w:r>
      <w:r w:rsidRPr="00C06489">
        <w:rPr>
          <w:rFonts w:ascii="Arial" w:hAnsi="Arial" w:cs="Arial"/>
          <w:bCs/>
          <w:color w:val="auto"/>
          <w:spacing w:val="3"/>
          <w:sz w:val="24"/>
          <w:szCs w:val="24"/>
        </w:rPr>
        <w:t xml:space="preserve">, </w:t>
      </w:r>
      <w:r w:rsidRPr="00B34043">
        <w:rPr>
          <w:rFonts w:ascii="Arial" w:hAnsi="Arial" w:cs="Arial"/>
          <w:bCs/>
          <w:i/>
          <w:color w:val="auto"/>
          <w:spacing w:val="3"/>
          <w:sz w:val="24"/>
          <w:szCs w:val="24"/>
        </w:rPr>
        <w:t>2015</w:t>
      </w:r>
      <w:r w:rsidRPr="00C06489">
        <w:rPr>
          <w:rFonts w:ascii="Arial" w:hAnsi="Arial" w:cs="Arial"/>
          <w:bCs/>
          <w:color w:val="auto"/>
          <w:spacing w:val="3"/>
          <w:sz w:val="24"/>
          <w:szCs w:val="24"/>
        </w:rPr>
        <w:t xml:space="preserve"> Available at: http://www.tate.org.uk/art/artworks/metzger-recreation-of-first-public-demonstration-of-auto-destructive-art-t12156 </w:t>
      </w:r>
      <w:r w:rsidRPr="00C06489">
        <w:rPr>
          <w:rFonts w:ascii="Arial" w:hAnsi="Arial" w:cs="Arial"/>
          <w:color w:val="auto"/>
          <w:sz w:val="24"/>
          <w:szCs w:val="24"/>
        </w:rPr>
        <w:t>(Accessed June 16, 2018).</w:t>
      </w:r>
    </w:p>
    <w:p w14:paraId="440D094D" w14:textId="312C3B8F" w:rsidR="006F0947" w:rsidRDefault="006F0947" w:rsidP="006F0947">
      <w:pPr>
        <w:spacing w:line="480" w:lineRule="auto"/>
        <w:rPr>
          <w:rFonts w:ascii="Arial" w:hAnsi="Arial" w:cs="Arial"/>
          <w:color w:val="auto"/>
          <w:sz w:val="24"/>
          <w:szCs w:val="24"/>
        </w:rPr>
      </w:pPr>
      <w:r w:rsidRPr="00C06489">
        <w:rPr>
          <w:rFonts w:ascii="Arial" w:hAnsi="Arial" w:cs="Arial"/>
          <w:color w:val="auto"/>
          <w:sz w:val="24"/>
          <w:szCs w:val="24"/>
          <w:shd w:val="clear" w:color="auto" w:fill="FFFFFF"/>
        </w:rPr>
        <w:t xml:space="preserve">Webb, P. (2011) Available at: </w:t>
      </w:r>
      <w:hyperlink r:id="rId25" w:history="1">
        <w:r w:rsidRPr="00B34043">
          <w:rPr>
            <w:rStyle w:val="Hyperlink"/>
            <w:rFonts w:ascii="Arial" w:hAnsi="Arial" w:cs="Arial"/>
            <w:i/>
            <w:color w:val="auto"/>
            <w:sz w:val="24"/>
            <w:szCs w:val="24"/>
            <w:u w:val="none"/>
            <w:shd w:val="clear" w:color="auto" w:fill="FFFFFF"/>
          </w:rPr>
          <w:t>http://poulwebb.blogspot.com/2011/09/frank-auerbach-1952-summer-building.html</w:t>
        </w:r>
      </w:hyperlink>
      <w:r w:rsidRPr="00B34043">
        <w:rPr>
          <w:rFonts w:ascii="Arial" w:hAnsi="Arial" w:cs="Arial"/>
          <w:i/>
          <w:color w:val="auto"/>
          <w:sz w:val="24"/>
          <w:szCs w:val="24"/>
          <w:shd w:val="clear" w:color="auto" w:fill="FFFFFF"/>
        </w:rPr>
        <w:t xml:space="preserve"> </w:t>
      </w:r>
      <w:r w:rsidRPr="00B34043">
        <w:rPr>
          <w:rFonts w:ascii="Arial" w:hAnsi="Arial" w:cs="Arial"/>
          <w:color w:val="auto"/>
          <w:sz w:val="24"/>
          <w:szCs w:val="24"/>
        </w:rPr>
        <w:t>(</w:t>
      </w:r>
      <w:r w:rsidRPr="00C06489">
        <w:rPr>
          <w:rFonts w:ascii="Arial" w:hAnsi="Arial" w:cs="Arial"/>
          <w:color w:val="auto"/>
          <w:sz w:val="24"/>
          <w:szCs w:val="24"/>
        </w:rPr>
        <w:t>Accessed July 1, 2018).</w:t>
      </w:r>
    </w:p>
    <w:p w14:paraId="08F5B631" w14:textId="27B36657" w:rsidR="008360E0" w:rsidRPr="008360E0" w:rsidRDefault="008360E0" w:rsidP="006F0947">
      <w:pPr>
        <w:spacing w:line="480" w:lineRule="auto"/>
        <w:rPr>
          <w:rFonts w:ascii="Arial" w:hAnsi="Arial" w:cs="Arial"/>
          <w:i/>
          <w:color w:val="auto"/>
          <w:sz w:val="24"/>
          <w:szCs w:val="24"/>
        </w:rPr>
      </w:pPr>
      <w:r>
        <w:rPr>
          <w:rFonts w:ascii="Arial" w:hAnsi="Arial" w:cs="Arial"/>
          <w:color w:val="auto"/>
          <w:sz w:val="24"/>
          <w:szCs w:val="24"/>
        </w:rPr>
        <w:t xml:space="preserve">Westbury, D. (2005) Available at: </w:t>
      </w:r>
      <w:hyperlink r:id="rId26" w:history="1">
        <w:r w:rsidRPr="008360E0">
          <w:rPr>
            <w:rStyle w:val="Hyperlink"/>
            <w:rFonts w:ascii="Arial" w:hAnsi="Arial" w:cs="Arial"/>
            <w:i/>
            <w:color w:val="auto"/>
            <w:sz w:val="24"/>
            <w:szCs w:val="24"/>
            <w:u w:val="none"/>
          </w:rPr>
          <w:t>http://www.cliffholden.co.uk/borough.shtml</w:t>
        </w:r>
      </w:hyperlink>
      <w:r w:rsidRPr="008360E0">
        <w:rPr>
          <w:rFonts w:ascii="Arial" w:hAnsi="Arial" w:cs="Arial"/>
          <w:i/>
          <w:color w:val="auto"/>
          <w:sz w:val="24"/>
          <w:szCs w:val="24"/>
        </w:rPr>
        <w:t xml:space="preserve"> </w:t>
      </w:r>
      <w:r w:rsidRPr="008360E0">
        <w:rPr>
          <w:rFonts w:ascii="Arial" w:hAnsi="Arial" w:cs="Arial"/>
          <w:color w:val="auto"/>
          <w:sz w:val="24"/>
          <w:szCs w:val="24"/>
        </w:rPr>
        <w:t>(Accessed October 17, 2018)</w:t>
      </w:r>
    </w:p>
    <w:p w14:paraId="432AA25E" w14:textId="77777777" w:rsidR="006F0947" w:rsidRPr="00C06489" w:rsidRDefault="006F0947" w:rsidP="006F0947">
      <w:pPr>
        <w:pStyle w:val="Heading2"/>
        <w:shd w:val="clear" w:color="auto" w:fill="FFFFFF"/>
        <w:spacing w:line="480" w:lineRule="auto"/>
        <w:rPr>
          <w:rFonts w:ascii="Arial" w:hAnsi="Arial" w:cs="Arial"/>
          <w:color w:val="auto"/>
          <w:sz w:val="24"/>
          <w:szCs w:val="24"/>
        </w:rPr>
      </w:pPr>
      <w:r w:rsidRPr="00C06489">
        <w:rPr>
          <w:rFonts w:ascii="Arial" w:hAnsi="Arial" w:cs="Arial"/>
          <w:color w:val="auto"/>
          <w:sz w:val="24"/>
          <w:szCs w:val="24"/>
        </w:rPr>
        <w:t xml:space="preserve">Wilson, A. (2014) </w:t>
      </w:r>
      <w:r w:rsidRPr="00B34043">
        <w:rPr>
          <w:rStyle w:val="Hyperlink"/>
          <w:rFonts w:ascii="Arial" w:hAnsi="Arial" w:cs="Arial"/>
          <w:bCs/>
          <w:i/>
          <w:color w:val="auto"/>
          <w:spacing w:val="3"/>
          <w:sz w:val="24"/>
          <w:szCs w:val="24"/>
          <w:u w:val="none"/>
        </w:rPr>
        <w:t>Gustav Metzger</w:t>
      </w:r>
      <w:r w:rsidRPr="00C06489">
        <w:rPr>
          <w:rFonts w:ascii="Arial" w:hAnsi="Arial" w:cs="Arial"/>
          <w:bCs/>
          <w:i/>
          <w:color w:val="auto"/>
          <w:spacing w:val="3"/>
          <w:sz w:val="24"/>
          <w:szCs w:val="24"/>
        </w:rPr>
        <w:t xml:space="preserve"> Homage to the Starving Poet 1951</w:t>
      </w:r>
      <w:r w:rsidRPr="00C06489">
        <w:rPr>
          <w:rFonts w:ascii="Arial" w:hAnsi="Arial" w:cs="Arial"/>
          <w:bCs/>
          <w:color w:val="auto"/>
          <w:spacing w:val="3"/>
          <w:sz w:val="24"/>
          <w:szCs w:val="24"/>
        </w:rPr>
        <w:t xml:space="preserve">. </w:t>
      </w:r>
      <w:r w:rsidRPr="00C06489">
        <w:rPr>
          <w:rFonts w:ascii="Arial" w:hAnsi="Arial" w:cs="Arial"/>
          <w:color w:val="auto"/>
          <w:sz w:val="24"/>
          <w:szCs w:val="24"/>
        </w:rPr>
        <w:t>Available at: www.tate.org.uk/art/artworks/metzger-homage-to-the-starving-poet-l03660 (Accessed June 16, 2018).</w:t>
      </w:r>
    </w:p>
    <w:p w14:paraId="55A3D05B" w14:textId="77777777" w:rsidR="006F0947" w:rsidRPr="00C06489" w:rsidRDefault="006F0947" w:rsidP="006F0947">
      <w:pPr>
        <w:pStyle w:val="Heading2"/>
        <w:shd w:val="clear" w:color="auto" w:fill="FFFFFF"/>
        <w:spacing w:line="480" w:lineRule="auto"/>
        <w:rPr>
          <w:rFonts w:ascii="Arial" w:hAnsi="Arial" w:cs="Arial"/>
          <w:color w:val="auto"/>
          <w:sz w:val="24"/>
          <w:szCs w:val="24"/>
        </w:rPr>
      </w:pPr>
      <w:r w:rsidRPr="00C06489">
        <w:rPr>
          <w:rFonts w:ascii="Arial" w:hAnsi="Arial" w:cs="Arial"/>
          <w:color w:val="auto"/>
          <w:sz w:val="24"/>
          <w:szCs w:val="24"/>
        </w:rPr>
        <w:t xml:space="preserve">Wilson, A. (2014) </w:t>
      </w:r>
      <w:r w:rsidRPr="00B34043">
        <w:rPr>
          <w:rStyle w:val="Hyperlink"/>
          <w:rFonts w:ascii="Arial" w:hAnsi="Arial" w:cs="Arial"/>
          <w:bCs/>
          <w:i/>
          <w:color w:val="auto"/>
          <w:spacing w:val="3"/>
          <w:sz w:val="24"/>
          <w:szCs w:val="24"/>
          <w:u w:val="none"/>
        </w:rPr>
        <w:t>Gustav Metzger</w:t>
      </w:r>
      <w:r w:rsidRPr="00C06489">
        <w:rPr>
          <w:rFonts w:ascii="Arial" w:hAnsi="Arial" w:cs="Arial"/>
          <w:bCs/>
          <w:i/>
          <w:color w:val="auto"/>
          <w:spacing w:val="3"/>
          <w:sz w:val="24"/>
          <w:szCs w:val="24"/>
        </w:rPr>
        <w:t xml:space="preserve"> Painting on Cardboard c.1961–2</w:t>
      </w:r>
      <w:r w:rsidRPr="00C06489">
        <w:rPr>
          <w:rFonts w:ascii="Arial" w:hAnsi="Arial" w:cs="Arial"/>
          <w:bCs/>
          <w:color w:val="auto"/>
          <w:spacing w:val="3"/>
          <w:sz w:val="24"/>
          <w:szCs w:val="24"/>
        </w:rPr>
        <w:t xml:space="preserve">. </w:t>
      </w:r>
      <w:r w:rsidRPr="00C06489">
        <w:rPr>
          <w:rFonts w:ascii="Arial" w:hAnsi="Arial" w:cs="Arial"/>
          <w:color w:val="auto"/>
          <w:sz w:val="24"/>
          <w:szCs w:val="24"/>
        </w:rPr>
        <w:t>Available at: www.tate.org.uk/art/artworks/metzger-painting-on-cardboard-t14291 (Accessed June 16, 2018).</w:t>
      </w:r>
    </w:p>
    <w:p w14:paraId="087D1598" w14:textId="77777777" w:rsidR="006F0947" w:rsidRPr="00B34043" w:rsidRDefault="006F0947" w:rsidP="006F0947">
      <w:pPr>
        <w:pStyle w:val="Heading2"/>
        <w:shd w:val="clear" w:color="auto" w:fill="FFFFFF"/>
        <w:spacing w:line="480" w:lineRule="auto"/>
        <w:rPr>
          <w:rFonts w:ascii="Arial" w:hAnsi="Arial" w:cs="Arial"/>
          <w:color w:val="auto"/>
          <w:sz w:val="24"/>
          <w:szCs w:val="24"/>
        </w:rPr>
      </w:pPr>
      <w:r w:rsidRPr="00C06489">
        <w:rPr>
          <w:rFonts w:ascii="Arial" w:hAnsi="Arial" w:cs="Arial"/>
          <w:color w:val="auto"/>
          <w:sz w:val="24"/>
          <w:szCs w:val="24"/>
        </w:rPr>
        <w:t xml:space="preserve">Wilson, A. (2014) </w:t>
      </w:r>
      <w:hyperlink r:id="rId27" w:history="1">
        <w:r w:rsidRPr="00B34043">
          <w:rPr>
            <w:rStyle w:val="Hyperlink"/>
            <w:rFonts w:ascii="Arial" w:hAnsi="Arial" w:cs="Arial"/>
            <w:bCs/>
            <w:i/>
            <w:color w:val="auto"/>
            <w:spacing w:val="3"/>
            <w:sz w:val="24"/>
            <w:szCs w:val="24"/>
            <w:u w:val="none"/>
          </w:rPr>
          <w:t>Gustav Metzger</w:t>
        </w:r>
      </w:hyperlink>
      <w:r w:rsidRPr="00B34043">
        <w:rPr>
          <w:rFonts w:ascii="Arial" w:hAnsi="Arial" w:cs="Arial"/>
          <w:bCs/>
          <w:i/>
          <w:color w:val="auto"/>
          <w:spacing w:val="3"/>
          <w:sz w:val="24"/>
          <w:szCs w:val="24"/>
        </w:rPr>
        <w:t xml:space="preserve"> Table c.1957-8</w:t>
      </w:r>
      <w:r w:rsidRPr="00B34043">
        <w:rPr>
          <w:rFonts w:ascii="Arial" w:hAnsi="Arial" w:cs="Arial"/>
          <w:bCs/>
          <w:color w:val="auto"/>
          <w:spacing w:val="3"/>
          <w:sz w:val="24"/>
          <w:szCs w:val="24"/>
        </w:rPr>
        <w:t xml:space="preserve">. </w:t>
      </w:r>
      <w:r w:rsidRPr="00B34043">
        <w:rPr>
          <w:rFonts w:ascii="Arial" w:hAnsi="Arial" w:cs="Arial"/>
          <w:color w:val="auto"/>
          <w:sz w:val="24"/>
          <w:szCs w:val="24"/>
        </w:rPr>
        <w:t xml:space="preserve">Available at: </w:t>
      </w:r>
      <w:r w:rsidRPr="00B34043">
        <w:rPr>
          <w:rFonts w:ascii="Arial" w:hAnsi="Arial" w:cs="Arial"/>
          <w:bCs/>
          <w:color w:val="auto"/>
          <w:sz w:val="24"/>
          <w:szCs w:val="24"/>
        </w:rPr>
        <w:t>http://www.tate.org.uk/art/artworks/metzger-table-t14290</w:t>
      </w:r>
      <w:r w:rsidRPr="00B34043">
        <w:rPr>
          <w:rFonts w:ascii="Arial" w:hAnsi="Arial" w:cs="Arial"/>
          <w:color w:val="auto"/>
          <w:sz w:val="24"/>
          <w:szCs w:val="24"/>
        </w:rPr>
        <w:t xml:space="preserve"> (Accessed June 16, 2018).</w:t>
      </w:r>
    </w:p>
    <w:p w14:paraId="41B2163A" w14:textId="77777777" w:rsidR="006F0947" w:rsidRPr="00B34043" w:rsidRDefault="006F0947" w:rsidP="006F0947">
      <w:pPr>
        <w:rPr>
          <w:rFonts w:ascii="Arial" w:hAnsi="Arial" w:cs="Arial"/>
          <w:color w:val="auto"/>
          <w:sz w:val="24"/>
          <w:szCs w:val="24"/>
        </w:rPr>
      </w:pPr>
    </w:p>
    <w:p w14:paraId="680B76C6" w14:textId="77777777" w:rsidR="006F0947" w:rsidRPr="00B34043" w:rsidRDefault="006F0947" w:rsidP="006F0947">
      <w:pPr>
        <w:pStyle w:val="BodyText"/>
        <w:spacing w:line="480" w:lineRule="auto"/>
        <w:rPr>
          <w:rFonts w:ascii="Arial" w:hAnsi="Arial" w:cs="Arial"/>
          <w:color w:val="auto"/>
          <w:sz w:val="24"/>
          <w:szCs w:val="24"/>
        </w:rPr>
      </w:pPr>
      <w:r w:rsidRPr="00B34043">
        <w:rPr>
          <w:rFonts w:ascii="Arial" w:eastAsia="Calibri" w:hAnsi="Arial" w:cs="Arial"/>
          <w:color w:val="auto"/>
          <w:sz w:val="24"/>
          <w:szCs w:val="24"/>
        </w:rPr>
        <w:t xml:space="preserve">Wilson, A. (2011) </w:t>
      </w:r>
      <w:r w:rsidRPr="00B34043">
        <w:rPr>
          <w:rFonts w:ascii="Arial" w:hAnsi="Arial" w:cs="Arial"/>
          <w:i/>
          <w:iCs/>
          <w:color w:val="auto"/>
          <w:sz w:val="24"/>
          <w:szCs w:val="24"/>
        </w:rPr>
        <w:t>Gustav Metzger obituary. A</w:t>
      </w:r>
      <w:r w:rsidRPr="00B34043">
        <w:rPr>
          <w:rFonts w:ascii="Arial" w:hAnsi="Arial" w:cs="Arial"/>
          <w:color w:val="auto"/>
          <w:sz w:val="24"/>
          <w:szCs w:val="24"/>
        </w:rPr>
        <w:t xml:space="preserve">vailable at: </w:t>
      </w:r>
      <w:hyperlink r:id="rId28">
        <w:r w:rsidRPr="00B34043">
          <w:rPr>
            <w:rStyle w:val="InternetLink"/>
            <w:rFonts w:ascii="Arial" w:eastAsia="Calibri" w:hAnsi="Arial" w:cs="Arial"/>
            <w:color w:val="auto"/>
            <w:sz w:val="24"/>
            <w:szCs w:val="24"/>
            <w:u w:val="none"/>
          </w:rPr>
          <w:t>https://www.theguardian.com/artanddesign/2017/mar/03/gustav-metzger-obituary</w:t>
        </w:r>
      </w:hyperlink>
      <w:r w:rsidRPr="00B34043">
        <w:rPr>
          <w:rFonts w:ascii="Arial" w:eastAsia="Calibri" w:hAnsi="Arial" w:cs="Arial"/>
          <w:color w:val="auto"/>
          <w:sz w:val="24"/>
          <w:szCs w:val="24"/>
        </w:rPr>
        <w:t xml:space="preserve"> (Accessed February 11, 2018).</w:t>
      </w:r>
    </w:p>
    <w:p w14:paraId="1AD8839E" w14:textId="77777777" w:rsidR="006F0947" w:rsidRPr="00C06489" w:rsidRDefault="006F0947" w:rsidP="006F0947">
      <w:pPr>
        <w:pStyle w:val="BodyText"/>
        <w:spacing w:line="480" w:lineRule="auto"/>
        <w:rPr>
          <w:rFonts w:ascii="Arial" w:hAnsi="Arial" w:cs="Arial"/>
          <w:color w:val="auto"/>
          <w:sz w:val="24"/>
          <w:szCs w:val="24"/>
        </w:rPr>
      </w:pPr>
      <w:r w:rsidRPr="00B34043">
        <w:rPr>
          <w:rFonts w:ascii="Arial" w:eastAsia="Calibri" w:hAnsi="Arial" w:cs="Arial"/>
          <w:color w:val="auto"/>
          <w:sz w:val="24"/>
          <w:szCs w:val="24"/>
        </w:rPr>
        <w:t xml:space="preserve">Windsor-Clive, I. (2011) </w:t>
      </w:r>
      <w:r w:rsidRPr="00B34043">
        <w:rPr>
          <w:rFonts w:ascii="Arial" w:eastAsia="Calibri" w:hAnsi="Arial" w:cs="Arial"/>
          <w:i/>
          <w:iCs/>
          <w:color w:val="auto"/>
          <w:sz w:val="24"/>
          <w:szCs w:val="24"/>
        </w:rPr>
        <w:t>Interview wit</w:t>
      </w:r>
      <w:r w:rsidRPr="00C06489">
        <w:rPr>
          <w:rFonts w:ascii="Arial" w:eastAsia="Calibri" w:hAnsi="Arial" w:cs="Arial"/>
          <w:i/>
          <w:iCs/>
          <w:color w:val="auto"/>
          <w:sz w:val="24"/>
          <w:szCs w:val="24"/>
        </w:rPr>
        <w:t>h Gustav Metzger.</w:t>
      </w:r>
      <w:r w:rsidRPr="00C06489">
        <w:rPr>
          <w:rFonts w:ascii="Arial" w:eastAsia="Calibri" w:hAnsi="Arial" w:cs="Arial"/>
          <w:color w:val="auto"/>
          <w:sz w:val="24"/>
          <w:szCs w:val="24"/>
        </w:rPr>
        <w:t xml:space="preserve"> Available at: http://blog.saatchigallery.com/interview-gustav-metzger (Accessed March 3, 2018).</w:t>
      </w:r>
    </w:p>
    <w:p w14:paraId="7F3DF745" w14:textId="77777777" w:rsidR="006F0947" w:rsidRPr="00C06489" w:rsidRDefault="006F0947" w:rsidP="006F0947">
      <w:pPr>
        <w:pStyle w:val="BodyText"/>
        <w:spacing w:line="480" w:lineRule="auto"/>
        <w:rPr>
          <w:rFonts w:ascii="Arial" w:hAnsi="Arial" w:cs="Arial"/>
          <w:color w:val="auto"/>
          <w:sz w:val="24"/>
          <w:szCs w:val="24"/>
        </w:rPr>
      </w:pPr>
      <w:r w:rsidRPr="00C06489">
        <w:rPr>
          <w:rFonts w:ascii="Arial" w:eastAsia="Calibri" w:hAnsi="Arial" w:cs="Arial"/>
          <w:color w:val="auto"/>
          <w:sz w:val="24"/>
          <w:szCs w:val="24"/>
        </w:rPr>
        <w:lastRenderedPageBreak/>
        <w:t xml:space="preserve">Windsor-Clive, I. (2011) </w:t>
      </w:r>
      <w:r w:rsidRPr="00C06489">
        <w:rPr>
          <w:rFonts w:ascii="Arial" w:eastAsia="Calibri" w:hAnsi="Arial" w:cs="Arial"/>
          <w:i/>
          <w:iCs/>
          <w:color w:val="auto"/>
          <w:sz w:val="24"/>
          <w:szCs w:val="24"/>
        </w:rPr>
        <w:t>Interview with Gustav Metzger.</w:t>
      </w:r>
      <w:r w:rsidRPr="00C06489">
        <w:rPr>
          <w:rFonts w:ascii="Arial" w:eastAsia="Calibri" w:hAnsi="Arial" w:cs="Arial"/>
          <w:color w:val="auto"/>
          <w:sz w:val="24"/>
          <w:szCs w:val="24"/>
        </w:rPr>
        <w:t xml:space="preserve"> Available at: http://blog.saatchigallery.com/interview-gustav-metzger (Accessed March 3, 2018).</w:t>
      </w:r>
    </w:p>
    <w:p w14:paraId="07441F16" w14:textId="77777777" w:rsidR="006F0947" w:rsidRPr="00C06489" w:rsidRDefault="006F0947" w:rsidP="006F0947">
      <w:pPr>
        <w:pStyle w:val="Heading1"/>
        <w:spacing w:after="140" w:line="480" w:lineRule="auto"/>
        <w:rPr>
          <w:rFonts w:ascii="Arial" w:hAnsi="Arial" w:cs="Arial"/>
          <w:color w:val="auto"/>
          <w:sz w:val="24"/>
          <w:szCs w:val="24"/>
        </w:rPr>
      </w:pPr>
      <w:proofErr w:type="spellStart"/>
      <w:r w:rsidRPr="00C06489">
        <w:rPr>
          <w:rFonts w:ascii="Arial" w:eastAsia="Calibri" w:hAnsi="Arial" w:cs="Arial"/>
          <w:b w:val="0"/>
          <w:color w:val="auto"/>
          <w:sz w:val="24"/>
          <w:szCs w:val="24"/>
        </w:rPr>
        <w:t>Yahav</w:t>
      </w:r>
      <w:proofErr w:type="spellEnd"/>
      <w:r w:rsidRPr="00B34043">
        <w:rPr>
          <w:rFonts w:ascii="Arial" w:eastAsia="Calibri" w:hAnsi="Arial" w:cs="Arial"/>
          <w:b w:val="0"/>
          <w:color w:val="auto"/>
          <w:sz w:val="24"/>
          <w:szCs w:val="24"/>
        </w:rPr>
        <w:t xml:space="preserve">, G. (2014) </w:t>
      </w:r>
      <w:r w:rsidRPr="00B34043">
        <w:rPr>
          <w:rFonts w:ascii="Arial" w:eastAsia="Calibri" w:hAnsi="Arial" w:cs="Arial"/>
          <w:b w:val="0"/>
          <w:i/>
          <w:iCs/>
          <w:color w:val="auto"/>
          <w:sz w:val="24"/>
          <w:szCs w:val="24"/>
        </w:rPr>
        <w:t xml:space="preserve">Nazism, Nukes and 'Nam: The Art of 'Perpetual Refugee' Gustav Metzger. </w:t>
      </w:r>
      <w:r w:rsidRPr="00B34043">
        <w:rPr>
          <w:rFonts w:ascii="Arial" w:eastAsia="Calibri" w:hAnsi="Arial" w:cs="Arial"/>
          <w:b w:val="0"/>
          <w:color w:val="auto"/>
          <w:sz w:val="24"/>
          <w:szCs w:val="24"/>
        </w:rPr>
        <w:t xml:space="preserve">Available at: </w:t>
      </w:r>
      <w:hyperlink r:id="rId29">
        <w:r w:rsidRPr="00B34043">
          <w:rPr>
            <w:rStyle w:val="InternetLink"/>
            <w:rFonts w:ascii="Arial" w:eastAsia="Calibri" w:hAnsi="Arial" w:cs="Arial"/>
            <w:b w:val="0"/>
            <w:color w:val="auto"/>
            <w:sz w:val="24"/>
            <w:szCs w:val="24"/>
            <w:u w:val="none"/>
          </w:rPr>
          <w:t>https://www.haaretz.com/israel-news/culture/.premium-a-radical-artist-s-work-come-to-tel-aviv-1.5323267</w:t>
        </w:r>
      </w:hyperlink>
      <w:r w:rsidRPr="00B34043">
        <w:rPr>
          <w:rFonts w:ascii="Arial" w:eastAsia="Calibri" w:hAnsi="Arial" w:cs="Arial"/>
          <w:b w:val="0"/>
          <w:color w:val="auto"/>
          <w:sz w:val="24"/>
          <w:szCs w:val="24"/>
        </w:rPr>
        <w:t xml:space="preserve"> (Accessed March 6, 2018).</w:t>
      </w:r>
    </w:p>
    <w:p w14:paraId="2105EA75" w14:textId="5FABFD7B" w:rsidR="00604939" w:rsidRDefault="00604939">
      <w:pPr>
        <w:rPr>
          <w:rFonts w:ascii="Arial" w:hAnsi="Arial" w:cs="Arial"/>
          <w:sz w:val="24"/>
          <w:szCs w:val="24"/>
        </w:rPr>
      </w:pPr>
      <w:r>
        <w:rPr>
          <w:rFonts w:ascii="Arial" w:hAnsi="Arial" w:cs="Arial"/>
          <w:sz w:val="24"/>
          <w:szCs w:val="24"/>
        </w:rPr>
        <w:br w:type="page"/>
      </w:r>
    </w:p>
    <w:p w14:paraId="64284C1F" w14:textId="299320A9" w:rsidR="00CC159D" w:rsidRPr="00604939" w:rsidRDefault="00604939" w:rsidP="00604939">
      <w:pPr>
        <w:pStyle w:val="BodyText"/>
        <w:spacing w:before="6"/>
        <w:jc w:val="both"/>
        <w:rPr>
          <w:rFonts w:ascii="Arial" w:hAnsi="Arial" w:cs="Arial"/>
          <w:b/>
          <w:sz w:val="24"/>
          <w:szCs w:val="24"/>
          <w:u w:val="single"/>
        </w:rPr>
      </w:pPr>
      <w:r w:rsidRPr="00604939">
        <w:rPr>
          <w:rFonts w:ascii="Arial" w:hAnsi="Arial" w:cs="Arial"/>
          <w:b/>
          <w:sz w:val="24"/>
          <w:szCs w:val="24"/>
          <w:u w:val="single"/>
        </w:rPr>
        <w:lastRenderedPageBreak/>
        <w:t>List of Illustrations</w:t>
      </w:r>
    </w:p>
    <w:p w14:paraId="42050138" w14:textId="77777777" w:rsidR="009A4AD9" w:rsidRPr="009A4AD9" w:rsidRDefault="009A4AD9" w:rsidP="009A4AD9">
      <w:pPr>
        <w:pStyle w:val="Heading2"/>
        <w:shd w:val="clear" w:color="auto" w:fill="FFFFFF"/>
        <w:spacing w:line="480" w:lineRule="auto"/>
        <w:rPr>
          <w:rFonts w:ascii="Arial" w:hAnsi="Arial" w:cs="Arial"/>
          <w:bCs/>
          <w:color w:val="auto"/>
          <w:spacing w:val="3"/>
          <w:sz w:val="24"/>
          <w:szCs w:val="24"/>
        </w:rPr>
      </w:pPr>
      <w:r w:rsidRPr="009A4AD9">
        <w:rPr>
          <w:rFonts w:ascii="Arial" w:hAnsi="Arial" w:cs="Arial"/>
          <w:color w:val="auto"/>
          <w:sz w:val="24"/>
          <w:szCs w:val="24"/>
        </w:rPr>
        <w:t xml:space="preserve">Figure 1:  Metzger, G. (1959) Table [Oil on canvas]. </w:t>
      </w:r>
      <w:r w:rsidRPr="009A4AD9">
        <w:rPr>
          <w:rFonts w:ascii="Arial" w:hAnsi="Arial" w:cs="Arial"/>
          <w:bCs/>
          <w:color w:val="auto"/>
          <w:spacing w:val="3"/>
          <w:sz w:val="24"/>
          <w:szCs w:val="24"/>
        </w:rPr>
        <w:t>Available at:</w:t>
      </w:r>
    </w:p>
    <w:p w14:paraId="550C8FA5" w14:textId="2A714B1E" w:rsidR="009A4AD9" w:rsidRPr="000D0FCB" w:rsidRDefault="009A4AD9" w:rsidP="009A4AD9">
      <w:pPr>
        <w:spacing w:line="480" w:lineRule="auto"/>
        <w:rPr>
          <w:rFonts w:ascii="Arial" w:hAnsi="Arial" w:cs="Arial"/>
          <w:bCs/>
          <w:color w:val="auto"/>
          <w:sz w:val="24"/>
          <w:szCs w:val="24"/>
        </w:rPr>
      </w:pPr>
      <w:r w:rsidRPr="000D0FCB">
        <w:rPr>
          <w:rFonts w:ascii="Arial" w:hAnsi="Arial" w:cs="Arial"/>
          <w:bCs/>
          <w:color w:val="auto"/>
          <w:sz w:val="24"/>
          <w:szCs w:val="24"/>
        </w:rPr>
        <w:t>http://www.tate.org.uk/art/artworks/metzger-table-t14290 (Accessed: June 21, 2018)</w:t>
      </w:r>
      <w:r w:rsidR="000D0FCB" w:rsidRPr="000D0FCB">
        <w:rPr>
          <w:rFonts w:ascii="Arial" w:hAnsi="Arial" w:cs="Arial"/>
          <w:bCs/>
          <w:color w:val="auto"/>
          <w:sz w:val="24"/>
          <w:szCs w:val="24"/>
        </w:rPr>
        <w:t>.</w:t>
      </w:r>
    </w:p>
    <w:p w14:paraId="39631D8C" w14:textId="1B8DADFB" w:rsidR="000D0FCB" w:rsidRPr="000D0FCB" w:rsidRDefault="009A4AD9" w:rsidP="000D0FCB">
      <w:pPr>
        <w:spacing w:line="480" w:lineRule="auto"/>
        <w:rPr>
          <w:rFonts w:ascii="Arial" w:hAnsi="Arial" w:cs="Arial"/>
          <w:color w:val="auto"/>
          <w:sz w:val="24"/>
          <w:szCs w:val="24"/>
        </w:rPr>
      </w:pPr>
      <w:r w:rsidRPr="000D0FCB">
        <w:rPr>
          <w:rFonts w:ascii="Arial" w:hAnsi="Arial" w:cs="Arial"/>
          <w:bCs/>
          <w:color w:val="auto"/>
          <w:sz w:val="24"/>
          <w:szCs w:val="24"/>
        </w:rPr>
        <w:t xml:space="preserve">Figure 2: </w:t>
      </w:r>
      <w:r w:rsidR="000D0FCB" w:rsidRPr="000D0FCB">
        <w:rPr>
          <w:rFonts w:ascii="Arial" w:hAnsi="Arial" w:cs="Arial"/>
          <w:sz w:val="24"/>
          <w:szCs w:val="24"/>
        </w:rPr>
        <w:t xml:space="preserve">Metzger, G. (1959) </w:t>
      </w:r>
      <w:r w:rsidR="000D0FCB" w:rsidRPr="009E1A4C">
        <w:rPr>
          <w:rFonts w:ascii="Arial" w:hAnsi="Arial" w:cs="Arial"/>
          <w:i/>
          <w:sz w:val="24"/>
          <w:szCs w:val="24"/>
        </w:rPr>
        <w:t>Cardboards</w:t>
      </w:r>
      <w:r w:rsidR="000D0FCB" w:rsidRPr="000D0FCB">
        <w:rPr>
          <w:rFonts w:ascii="Arial" w:hAnsi="Arial" w:cs="Arial"/>
          <w:sz w:val="24"/>
          <w:szCs w:val="24"/>
        </w:rPr>
        <w:t xml:space="preserve"> [Installation] </w:t>
      </w:r>
      <w:r w:rsidR="000D0FCB" w:rsidRPr="000D0FCB">
        <w:rPr>
          <w:rFonts w:ascii="Arial" w:hAnsi="Arial" w:cs="Arial"/>
          <w:color w:val="auto"/>
          <w:sz w:val="24"/>
          <w:szCs w:val="24"/>
        </w:rPr>
        <w:t xml:space="preserve">Available at: </w:t>
      </w:r>
      <w:r w:rsidR="000D0FCB" w:rsidRPr="000D0FCB">
        <w:rPr>
          <w:rStyle w:val="InternetLink"/>
          <w:rFonts w:ascii="Arial" w:hAnsi="Arial" w:cs="Arial"/>
          <w:color w:val="auto"/>
          <w:sz w:val="24"/>
          <w:szCs w:val="24"/>
          <w:u w:val="none"/>
        </w:rPr>
        <w:t>http://artishockrevista.com/2015/09/09/debemos-convertirnos-idealistas-morir-gustav-metzger/</w:t>
      </w:r>
      <w:r w:rsidR="000D0FCB" w:rsidRPr="000D0FCB">
        <w:rPr>
          <w:rFonts w:ascii="Arial" w:hAnsi="Arial" w:cs="Arial"/>
          <w:color w:val="auto"/>
          <w:sz w:val="24"/>
          <w:szCs w:val="24"/>
        </w:rPr>
        <w:t xml:space="preserve"> (Accessed: 11 February 2018).</w:t>
      </w:r>
    </w:p>
    <w:p w14:paraId="0D7161AB" w14:textId="1C38E519" w:rsidR="000D4E97" w:rsidRPr="00C06489" w:rsidRDefault="000D4E97" w:rsidP="000D4E97">
      <w:pPr>
        <w:spacing w:line="480" w:lineRule="auto"/>
        <w:rPr>
          <w:rFonts w:ascii="Arial" w:hAnsi="Arial" w:cs="Arial"/>
          <w:color w:val="auto"/>
          <w:sz w:val="24"/>
          <w:szCs w:val="24"/>
        </w:rPr>
      </w:pPr>
      <w:r w:rsidRPr="000D4E97">
        <w:rPr>
          <w:rFonts w:ascii="Arial" w:hAnsi="Arial" w:cs="Arial"/>
          <w:sz w:val="24"/>
          <w:szCs w:val="24"/>
        </w:rPr>
        <w:t>Figure 3:</w:t>
      </w:r>
      <w:r>
        <w:t xml:space="preserve"> </w:t>
      </w:r>
      <w:r w:rsidRPr="00C06489">
        <w:rPr>
          <w:rFonts w:ascii="Arial" w:hAnsi="Arial" w:cs="Arial"/>
          <w:color w:val="auto"/>
          <w:sz w:val="24"/>
          <w:szCs w:val="24"/>
        </w:rPr>
        <w:t xml:space="preserve">Obrist, H.U. (2013) </w:t>
      </w:r>
      <w:r w:rsidRPr="00C06489">
        <w:rPr>
          <w:rFonts w:ascii="Arial" w:hAnsi="Arial" w:cs="Arial"/>
          <w:i/>
          <w:color w:val="auto"/>
          <w:sz w:val="24"/>
          <w:szCs w:val="24"/>
        </w:rPr>
        <w:t>Gustav Metzger, 2013</w:t>
      </w:r>
      <w:r w:rsidRPr="00C06489">
        <w:rPr>
          <w:rFonts w:ascii="Arial" w:hAnsi="Arial" w:cs="Arial"/>
          <w:color w:val="auto"/>
          <w:sz w:val="24"/>
          <w:szCs w:val="24"/>
        </w:rPr>
        <w:t xml:space="preserve"> [</w:t>
      </w:r>
      <w:r>
        <w:rPr>
          <w:rFonts w:ascii="Arial" w:hAnsi="Arial" w:cs="Arial"/>
          <w:color w:val="auto"/>
          <w:sz w:val="24"/>
          <w:szCs w:val="24"/>
        </w:rPr>
        <w:t>Digital photograph</w:t>
      </w:r>
      <w:r w:rsidRPr="00C06489">
        <w:rPr>
          <w:rFonts w:ascii="Arial" w:hAnsi="Arial" w:cs="Arial"/>
          <w:color w:val="auto"/>
          <w:sz w:val="24"/>
          <w:szCs w:val="24"/>
        </w:rPr>
        <w:t>]. Available at: https://www.artforum.com/passages/hans-ulrich-obrist-on-gustav-metzger-1926-2017-67595 (Accessed: June 22, 2108)</w:t>
      </w:r>
    </w:p>
    <w:p w14:paraId="06DD26CF" w14:textId="66270C3E" w:rsidR="009E1A4C" w:rsidRDefault="009E1A4C" w:rsidP="009E1A4C">
      <w:pPr>
        <w:spacing w:line="480" w:lineRule="auto"/>
        <w:rPr>
          <w:rFonts w:ascii="Arial" w:hAnsi="Arial" w:cs="Arial"/>
          <w:color w:val="auto"/>
          <w:sz w:val="24"/>
          <w:szCs w:val="24"/>
        </w:rPr>
      </w:pPr>
      <w:r w:rsidRPr="009E1A4C">
        <w:rPr>
          <w:rFonts w:ascii="Arial" w:hAnsi="Arial" w:cs="Arial"/>
          <w:sz w:val="24"/>
          <w:szCs w:val="24"/>
        </w:rPr>
        <w:t xml:space="preserve">Figure 4: </w:t>
      </w:r>
      <w:r w:rsidRPr="009E1A4C">
        <w:rPr>
          <w:rFonts w:ascii="Arial" w:hAnsi="Arial" w:cs="Arial"/>
          <w:color w:val="auto"/>
          <w:sz w:val="24"/>
          <w:szCs w:val="24"/>
        </w:rPr>
        <w:t xml:space="preserve">Anon. </w:t>
      </w:r>
      <w:r>
        <w:rPr>
          <w:rFonts w:ascii="Arial" w:hAnsi="Arial" w:cs="Arial"/>
          <w:color w:val="auto"/>
          <w:sz w:val="24"/>
          <w:szCs w:val="24"/>
        </w:rPr>
        <w:t xml:space="preserve">(2009) </w:t>
      </w:r>
      <w:r w:rsidRPr="009E1A4C">
        <w:rPr>
          <w:rFonts w:ascii="Arial" w:hAnsi="Arial" w:cs="Arial"/>
          <w:i/>
          <w:iCs/>
          <w:color w:val="auto"/>
          <w:sz w:val="24"/>
          <w:szCs w:val="24"/>
        </w:rPr>
        <w:t xml:space="preserve">Flailing Trees by Gustav Metzger </w:t>
      </w:r>
      <w:r w:rsidRPr="009E1A4C">
        <w:rPr>
          <w:rFonts w:ascii="Arial" w:hAnsi="Arial" w:cs="Arial"/>
          <w:color w:val="auto"/>
          <w:sz w:val="24"/>
          <w:szCs w:val="24"/>
        </w:rPr>
        <w:t>[Digital photograph] Available at: https://patternsthatconnext.wordpress.com/2011/09/04/flailing-trees-by-gustav-metzger/ (Accessed: February 11, 2018).</w:t>
      </w:r>
    </w:p>
    <w:p w14:paraId="5456CFEC" w14:textId="0932688D" w:rsidR="0057696D" w:rsidRPr="0057696D" w:rsidRDefault="0057696D" w:rsidP="0057696D">
      <w:pPr>
        <w:keepNext/>
        <w:spacing w:line="480" w:lineRule="auto"/>
        <w:rPr>
          <w:rFonts w:ascii="Arial" w:hAnsi="Arial" w:cs="Arial"/>
          <w:sz w:val="24"/>
          <w:szCs w:val="24"/>
        </w:rPr>
      </w:pPr>
      <w:r w:rsidRPr="0057696D">
        <w:rPr>
          <w:rFonts w:ascii="Arial" w:hAnsi="Arial" w:cs="Arial"/>
          <w:sz w:val="24"/>
          <w:szCs w:val="24"/>
        </w:rPr>
        <w:t xml:space="preserve">Figure </w:t>
      </w:r>
      <w:r w:rsidRPr="0057696D">
        <w:rPr>
          <w:rFonts w:ascii="Arial" w:hAnsi="Arial" w:cs="Arial"/>
          <w:noProof/>
          <w:sz w:val="24"/>
          <w:szCs w:val="24"/>
        </w:rPr>
        <w:t xml:space="preserve">5: </w:t>
      </w:r>
      <w:r>
        <w:rPr>
          <w:rFonts w:ascii="Arial" w:hAnsi="Arial" w:cs="Arial"/>
          <w:noProof/>
          <w:sz w:val="24"/>
          <w:szCs w:val="24"/>
        </w:rPr>
        <w:t xml:space="preserve">Goodway, B. (1966) </w:t>
      </w:r>
      <w:r w:rsidRPr="0057696D">
        <w:rPr>
          <w:rFonts w:ascii="Arial" w:hAnsi="Arial" w:cs="Arial"/>
          <w:i/>
          <w:sz w:val="24"/>
          <w:szCs w:val="24"/>
        </w:rPr>
        <w:t>John Latham, right, with fellow artists Ivor Davies and Gustav Metzger (centre) in 1966</w:t>
      </w:r>
      <w:r w:rsidRPr="0057696D">
        <w:rPr>
          <w:rFonts w:ascii="Arial" w:hAnsi="Arial" w:cs="Arial"/>
          <w:sz w:val="24"/>
          <w:szCs w:val="24"/>
        </w:rPr>
        <w:t xml:space="preserve">. </w:t>
      </w:r>
      <w:r w:rsidRPr="00440AD0">
        <w:rPr>
          <w:rFonts w:ascii="Arial" w:hAnsi="Arial" w:cs="Arial"/>
          <w:color w:val="auto"/>
          <w:sz w:val="24"/>
          <w:szCs w:val="24"/>
          <w:shd w:val="clear" w:color="auto" w:fill="FFFFFF"/>
        </w:rPr>
        <w:t>Available at: https://www.theguardian.com/artanddesign/2017/mar/05/john-latham-a-world-view-serpentine-gallery-speak-bruguera-gordon-prouvost-spooner Accessed: October 17, 2018</w:t>
      </w:r>
      <w:r>
        <w:rPr>
          <w:rFonts w:ascii="Arial" w:hAnsi="Arial" w:cs="Arial"/>
          <w:color w:val="auto"/>
          <w:sz w:val="24"/>
          <w:szCs w:val="24"/>
          <w:shd w:val="clear" w:color="auto" w:fill="FFFFFF"/>
        </w:rPr>
        <w:t>.</w:t>
      </w:r>
    </w:p>
    <w:p w14:paraId="374CD1D5" w14:textId="05F962E1" w:rsidR="00473868" w:rsidRDefault="00BC6A5F" w:rsidP="00BC6A5F">
      <w:pPr>
        <w:spacing w:line="480" w:lineRule="auto"/>
        <w:rPr>
          <w:rFonts w:ascii="Arial" w:hAnsi="Arial" w:cs="Arial"/>
          <w:color w:val="auto"/>
          <w:sz w:val="24"/>
          <w:szCs w:val="24"/>
        </w:rPr>
      </w:pPr>
      <w:r>
        <w:rPr>
          <w:rFonts w:ascii="Arial" w:hAnsi="Arial" w:cs="Arial"/>
          <w:color w:val="auto"/>
          <w:sz w:val="24"/>
          <w:szCs w:val="24"/>
        </w:rPr>
        <w:t xml:space="preserve">Figure 6: </w:t>
      </w:r>
      <w:r w:rsidRPr="00C06489">
        <w:rPr>
          <w:rFonts w:ascii="Arial" w:hAnsi="Arial" w:cs="Arial"/>
          <w:color w:val="auto"/>
          <w:sz w:val="24"/>
          <w:szCs w:val="24"/>
        </w:rPr>
        <w:t xml:space="preserve">Obrist, H.U. (2013) </w:t>
      </w:r>
      <w:r w:rsidRPr="00C06489">
        <w:rPr>
          <w:rFonts w:ascii="Arial" w:hAnsi="Arial" w:cs="Arial"/>
          <w:i/>
          <w:color w:val="auto"/>
          <w:sz w:val="24"/>
          <w:szCs w:val="24"/>
        </w:rPr>
        <w:t>Screenshot of a drawing by Gustav Metzger, as it appeared on Hans Ulrich Obrist’s Instagram account, March 2017</w:t>
      </w:r>
      <w:r w:rsidRPr="00C06489">
        <w:rPr>
          <w:rFonts w:ascii="Arial" w:hAnsi="Arial" w:cs="Arial"/>
          <w:color w:val="auto"/>
          <w:sz w:val="24"/>
          <w:szCs w:val="24"/>
        </w:rPr>
        <w:t>. Available at: https://www.artforum.com/passages/hans-ulrich-obrist-on-gustav-metzger-1926-2017-67595 (Accessed: June 22, 2108)</w:t>
      </w:r>
      <w:r>
        <w:rPr>
          <w:rFonts w:ascii="Arial" w:hAnsi="Arial" w:cs="Arial"/>
          <w:color w:val="auto"/>
          <w:sz w:val="24"/>
          <w:szCs w:val="24"/>
        </w:rPr>
        <w:t>.</w:t>
      </w:r>
    </w:p>
    <w:p w14:paraId="4B531459" w14:textId="55C14EDA" w:rsidR="00473868" w:rsidRDefault="00473868">
      <w:pPr>
        <w:rPr>
          <w:rFonts w:ascii="Arial" w:hAnsi="Arial" w:cs="Arial"/>
          <w:color w:val="auto"/>
          <w:sz w:val="24"/>
          <w:szCs w:val="24"/>
        </w:rPr>
      </w:pPr>
    </w:p>
    <w:sectPr w:rsidR="00473868" w:rsidSect="009C73F4">
      <w:footerReference w:type="default" r:id="rId30"/>
      <w:pgSz w:w="11906" w:h="16838"/>
      <w:pgMar w:top="1440" w:right="1440" w:bottom="1992" w:left="1440" w:header="0" w:footer="1440" w:gutter="0"/>
      <w:pgNumType w:start="1"/>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343B4" w14:textId="77777777" w:rsidR="00CC789A" w:rsidRDefault="00CC789A">
      <w:pPr>
        <w:spacing w:after="0" w:line="240" w:lineRule="auto"/>
      </w:pPr>
      <w:r>
        <w:separator/>
      </w:r>
    </w:p>
  </w:endnote>
  <w:endnote w:type="continuationSeparator" w:id="0">
    <w:p w14:paraId="298736A2" w14:textId="77777777" w:rsidR="00CC789A" w:rsidRDefault="00CC7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Helvetica Neue;Arial;">
    <w:altName w:val="Segoe UI"/>
    <w:charset w:val="00"/>
    <w:family w:val="roman"/>
    <w:pitch w:val="default"/>
  </w:font>
  <w:font w:name="Calibri Light">
    <w:panose1 w:val="020F0302020204030204"/>
    <w:charset w:val="00"/>
    <w:family w:val="swiss"/>
    <w:pitch w:val="variable"/>
    <w:sig w:usb0="A00002EF" w:usb1="4000207B" w:usb2="00000000" w:usb3="00000000" w:csb0="0000019F" w:csb1="00000000"/>
  </w:font>
  <w:font w:name="Liberation Serif">
    <w:altName w:val="Times New Roman"/>
    <w:charset w:val="00"/>
    <w:family w:val="roman"/>
    <w:pitch w:val="variable"/>
    <w:sig w:usb0="00000000"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OpenSymbol">
    <w:altName w:val="Courier New"/>
    <w:charset w:val="00"/>
    <w:family w:val="auto"/>
    <w:pitch w:val="variable"/>
    <w:sig w:usb0="00000003" w:usb1="1001ECEA" w:usb2="00000000" w:usb3="00000000" w:csb0="00000001" w:csb1="00000000"/>
  </w:font>
  <w:font w:name="Sabon-Roman">
    <w:altName w:val="Cambria"/>
    <w:charset w:val="00"/>
    <w:family w:val="roman"/>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EE454" w14:textId="3012F526" w:rsidR="00F96A37" w:rsidRDefault="00F96A37">
    <w:pPr>
      <w:pStyle w:val="Footer"/>
      <w:jc w:val="right"/>
    </w:pPr>
    <w:r>
      <w:rPr>
        <w:color w:val="5B9BD5" w:themeColor="accent1"/>
        <w:sz w:val="20"/>
        <w:szCs w:val="20"/>
      </w:rPr>
      <w:t xml:space="preserve">pg. </w:t>
    </w:r>
    <w:r>
      <w:rPr>
        <w:color w:val="5B9BD5" w:themeColor="accent1"/>
        <w:sz w:val="20"/>
        <w:szCs w:val="20"/>
      </w:rPr>
      <w:fldChar w:fldCharType="begin"/>
    </w:r>
    <w:r>
      <w:rPr>
        <w:color w:val="5B9BD5" w:themeColor="accent1"/>
        <w:sz w:val="20"/>
        <w:szCs w:val="20"/>
      </w:rPr>
      <w:instrText xml:space="preserve"> PAGE  \* Arabic </w:instrText>
    </w:r>
    <w:r>
      <w:rPr>
        <w:color w:val="5B9BD5" w:themeColor="accent1"/>
        <w:sz w:val="20"/>
        <w:szCs w:val="20"/>
      </w:rPr>
      <w:fldChar w:fldCharType="separate"/>
    </w:r>
    <w:r w:rsidR="00DC062E">
      <w:rPr>
        <w:noProof/>
        <w:color w:val="5B9BD5" w:themeColor="accent1"/>
        <w:sz w:val="20"/>
        <w:szCs w:val="20"/>
      </w:rPr>
      <w:t>2</w:t>
    </w:r>
    <w:r>
      <w:rPr>
        <w:color w:val="5B9BD5" w:themeColor="accent1"/>
        <w:sz w:val="20"/>
        <w:szCs w:val="20"/>
      </w:rPr>
      <w:fldChar w:fldCharType="end"/>
    </w:r>
  </w:p>
  <w:p w14:paraId="59C4FBCF" w14:textId="77777777" w:rsidR="005E7505" w:rsidRDefault="005E75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B206C" w14:textId="77777777" w:rsidR="00CC789A" w:rsidRDefault="00CC789A">
      <w:pPr>
        <w:spacing w:after="0" w:line="240" w:lineRule="auto"/>
      </w:pPr>
      <w:r>
        <w:separator/>
      </w:r>
    </w:p>
  </w:footnote>
  <w:footnote w:type="continuationSeparator" w:id="0">
    <w:p w14:paraId="3E83CB11" w14:textId="77777777" w:rsidR="00CC789A" w:rsidRDefault="00CC789A">
      <w:pPr>
        <w:spacing w:after="0" w:line="240" w:lineRule="auto"/>
      </w:pPr>
      <w:r>
        <w:continuationSeparator/>
      </w:r>
    </w:p>
  </w:footnote>
  <w:footnote w:id="1">
    <w:p w14:paraId="2358BF78" w14:textId="451F333C" w:rsidR="00A1010F" w:rsidRPr="00011A39" w:rsidRDefault="008F758A" w:rsidP="00526779">
      <w:pPr>
        <w:rPr>
          <w:rFonts w:ascii="Arial" w:hAnsi="Arial" w:cs="Arial"/>
          <w:sz w:val="20"/>
          <w:szCs w:val="20"/>
        </w:rPr>
      </w:pPr>
      <w:r w:rsidRPr="00011A39">
        <w:rPr>
          <w:rStyle w:val="FootnoteReference"/>
          <w:rFonts w:ascii="Arial" w:hAnsi="Arial" w:cs="Arial"/>
          <w:sz w:val="20"/>
          <w:szCs w:val="20"/>
        </w:rPr>
        <w:footnoteRef/>
      </w:r>
      <w:r w:rsidRPr="00011A39">
        <w:rPr>
          <w:rFonts w:ascii="Arial" w:hAnsi="Arial" w:cs="Arial"/>
          <w:sz w:val="20"/>
          <w:szCs w:val="20"/>
        </w:rPr>
        <w:t xml:space="preserve"> </w:t>
      </w:r>
      <w:r w:rsidR="00526779" w:rsidRPr="00011A39">
        <w:rPr>
          <w:rFonts w:ascii="Arial" w:hAnsi="Arial" w:cs="Arial"/>
          <w:sz w:val="20"/>
          <w:szCs w:val="20"/>
        </w:rPr>
        <w:t xml:space="preserve">R.B. Kitaj </w:t>
      </w:r>
      <w:r w:rsidR="00141AFB" w:rsidRPr="00011A39">
        <w:rPr>
          <w:rFonts w:ascii="Arial" w:hAnsi="Arial" w:cs="Arial"/>
          <w:sz w:val="20"/>
          <w:szCs w:val="20"/>
        </w:rPr>
        <w:t>(Ronald Brooks Kitaj [1932-2007], born in Ohio, USA), originated the term “School of London” in</w:t>
      </w:r>
      <w:r w:rsidR="00A1010F" w:rsidRPr="00011A39">
        <w:rPr>
          <w:rFonts w:ascii="Arial" w:hAnsi="Arial" w:cs="Arial"/>
          <w:sz w:val="20"/>
          <w:szCs w:val="20"/>
        </w:rPr>
        <w:t xml:space="preserve"> an essay in the catalogue for the 1976 show he curated, The Human Clay that comprised significant British artists, including fellow Jews Auerbach and Kossoff. In his 1989 book, </w:t>
      </w:r>
      <w:r w:rsidR="00141AFB" w:rsidRPr="00011A39">
        <w:rPr>
          <w:rFonts w:ascii="Arial" w:hAnsi="Arial" w:cs="Arial"/>
          <w:sz w:val="20"/>
          <w:szCs w:val="20"/>
        </w:rPr>
        <w:t xml:space="preserve">The First Diasporist Manifesto, </w:t>
      </w:r>
      <w:r w:rsidR="00A1010F" w:rsidRPr="00011A39">
        <w:rPr>
          <w:rFonts w:ascii="Arial" w:hAnsi="Arial" w:cs="Arial"/>
          <w:sz w:val="20"/>
          <w:szCs w:val="20"/>
        </w:rPr>
        <w:t xml:space="preserve">which proved very influential, he expounded his ideas on the central importance to him of his Jewish identity in his life and practice (Riggs, 1997). </w:t>
      </w:r>
    </w:p>
    <w:p w14:paraId="74DBD6FB" w14:textId="2A9BF663" w:rsidR="008F758A" w:rsidRDefault="008F758A">
      <w:pPr>
        <w:pStyle w:val="FootnoteText"/>
      </w:pPr>
    </w:p>
  </w:footnote>
  <w:footnote w:id="2">
    <w:p w14:paraId="1F16564B" w14:textId="3B3BADE1" w:rsidR="005C22C0" w:rsidRPr="005C22C0" w:rsidRDefault="0077781E" w:rsidP="005C22C0">
      <w:pPr>
        <w:shd w:val="clear" w:color="auto" w:fill="FFFFFF"/>
        <w:spacing w:after="0" w:line="0" w:lineRule="auto"/>
        <w:rPr>
          <w:rFonts w:ascii="Arial" w:eastAsia="Times New Roman" w:hAnsi="Arial" w:cs="Arial"/>
          <w:color w:val="000000"/>
          <w:sz w:val="20"/>
          <w:szCs w:val="20"/>
          <w:lang w:eastAsia="en-GB"/>
        </w:rPr>
      </w:pPr>
      <w:r>
        <w:rPr>
          <w:rStyle w:val="FootnoteReference"/>
          <w:sz w:val="20"/>
          <w:szCs w:val="20"/>
        </w:rPr>
        <w:footnoteRef/>
      </w:r>
      <w:r w:rsidR="003F139B">
        <w:rPr>
          <w:rStyle w:val="FootnoteReference"/>
          <w:sz w:val="20"/>
          <w:szCs w:val="20"/>
        </w:rPr>
        <w:footnoteRef/>
      </w:r>
      <w:r w:rsidR="005C22C0" w:rsidRPr="005C22C0">
        <w:rPr>
          <w:rFonts w:ascii="Arial" w:eastAsia="Times New Roman" w:hAnsi="Arial" w:cs="Arial"/>
          <w:color w:val="000000"/>
          <w:sz w:val="20"/>
          <w:szCs w:val="20"/>
          <w:lang w:eastAsia="en-GB"/>
        </w:rPr>
        <w:t>compressed air – Metzger observes ‘where</w:t>
      </w:r>
    </w:p>
    <w:p w14:paraId="36F9493F"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Anthony Caro and his students at Saint</w:t>
      </w:r>
    </w:p>
    <w:p w14:paraId="147BD31A"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Martins were trying to liberate sculpture</w:t>
      </w:r>
    </w:p>
    <w:p w14:paraId="6D5E3E6C"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from the ground, to take it off the pedestal</w:t>
      </w:r>
    </w:p>
    <w:p w14:paraId="538D94FE"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 . . I feel I achieved something . . . literally</w:t>
      </w:r>
    </w:p>
    <w:p w14:paraId="7999B381"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off the ground’.</w:t>
      </w:r>
    </w:p>
    <w:p w14:paraId="188856E6"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Talking of</w:t>
      </w:r>
    </w:p>
    <w:p w14:paraId="417A72EC"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his 1968 residency in a filtration laboratory</w:t>
      </w:r>
    </w:p>
    <w:p w14:paraId="11979883"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at Swansea University – in particular an</w:t>
      </w:r>
    </w:p>
    <w:p w14:paraId="7FC285B8"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unnamed piece in which three pieces of</w:t>
      </w:r>
    </w:p>
    <w:p w14:paraId="6490E385"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polystyrene floated on a cushion of</w:t>
      </w:r>
    </w:p>
    <w:p w14:paraId="257552F0"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compressed air – Metzger observes ‘where</w:t>
      </w:r>
    </w:p>
    <w:p w14:paraId="20FB9110"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Anthony Caro and his students at Saint</w:t>
      </w:r>
    </w:p>
    <w:p w14:paraId="6DF8DE6A"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Martins were trying to liberate sculpture</w:t>
      </w:r>
    </w:p>
    <w:p w14:paraId="7F796CE8"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from the ground, to take it off the pedestal</w:t>
      </w:r>
    </w:p>
    <w:p w14:paraId="70540FC4"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 . . I feel I achieved something . . . literally</w:t>
      </w:r>
    </w:p>
    <w:p w14:paraId="63EDCC69" w14:textId="77777777" w:rsidR="005C22C0" w:rsidRPr="005C22C0" w:rsidRDefault="005C22C0" w:rsidP="005C22C0">
      <w:pPr>
        <w:shd w:val="clear" w:color="auto" w:fill="FFFFFF"/>
        <w:spacing w:after="0" w:line="0" w:lineRule="auto"/>
        <w:rPr>
          <w:rFonts w:ascii="Arial" w:eastAsia="Times New Roman" w:hAnsi="Arial" w:cs="Arial"/>
          <w:color w:val="000000"/>
          <w:sz w:val="20"/>
          <w:szCs w:val="20"/>
          <w:lang w:eastAsia="en-GB"/>
        </w:rPr>
      </w:pPr>
      <w:r w:rsidRPr="005C22C0">
        <w:rPr>
          <w:rFonts w:ascii="Arial" w:eastAsia="Times New Roman" w:hAnsi="Arial" w:cs="Arial"/>
          <w:color w:val="000000"/>
          <w:sz w:val="20"/>
          <w:szCs w:val="20"/>
          <w:lang w:eastAsia="en-GB"/>
        </w:rPr>
        <w:t>off the ground’.</w:t>
      </w:r>
    </w:p>
    <w:p w14:paraId="50DEFF0D" w14:textId="6AA2479D" w:rsidR="0077781E" w:rsidRPr="005C22C0" w:rsidRDefault="0077781E" w:rsidP="0077781E">
      <w:pPr>
        <w:rPr>
          <w:rFonts w:ascii="Arial" w:hAnsi="Arial" w:cs="Arial"/>
          <w:color w:val="1C1D1E"/>
          <w:sz w:val="20"/>
          <w:szCs w:val="20"/>
          <w:shd w:val="clear" w:color="auto" w:fill="FFFFFF"/>
        </w:rPr>
      </w:pPr>
      <w:r>
        <w:t xml:space="preserve">2 </w:t>
      </w:r>
      <w:r w:rsidR="00BA26D0">
        <w:rPr>
          <w:rFonts w:ascii="Arial" w:hAnsi="Arial" w:cs="Arial"/>
          <w:sz w:val="20"/>
          <w:szCs w:val="20"/>
        </w:rPr>
        <w:t>Speaking</w:t>
      </w:r>
      <w:r w:rsidRPr="00E25FDB">
        <w:rPr>
          <w:rFonts w:ascii="Arial" w:hAnsi="Arial" w:cs="Arial"/>
          <w:color w:val="1C1D1E"/>
          <w:sz w:val="20"/>
          <w:szCs w:val="20"/>
          <w:shd w:val="clear" w:color="auto" w:fill="FFFFFF"/>
        </w:rPr>
        <w:t xml:space="preserve"> of his 1968 residency at Swansea University –</w:t>
      </w:r>
      <w:r w:rsidR="0066506E">
        <w:rPr>
          <w:rFonts w:ascii="Arial" w:hAnsi="Arial" w:cs="Arial"/>
          <w:color w:val="1C1D1E"/>
          <w:sz w:val="20"/>
          <w:szCs w:val="20"/>
          <w:shd w:val="clear" w:color="auto" w:fill="FFFFFF"/>
        </w:rPr>
        <w:t xml:space="preserve"> specifically </w:t>
      </w:r>
      <w:r w:rsidRPr="00E25FDB">
        <w:rPr>
          <w:rFonts w:ascii="Arial" w:hAnsi="Arial" w:cs="Arial"/>
          <w:color w:val="1C1D1E"/>
          <w:sz w:val="20"/>
          <w:szCs w:val="20"/>
          <w:shd w:val="clear" w:color="auto" w:fill="FFFFFF"/>
        </w:rPr>
        <w:t>an un</w:t>
      </w:r>
      <w:r w:rsidR="0066506E">
        <w:rPr>
          <w:rFonts w:ascii="Arial" w:hAnsi="Arial" w:cs="Arial"/>
          <w:color w:val="1C1D1E"/>
          <w:sz w:val="20"/>
          <w:szCs w:val="20"/>
          <w:shd w:val="clear" w:color="auto" w:fill="FFFFFF"/>
        </w:rPr>
        <w:t>titled</w:t>
      </w:r>
      <w:r w:rsidRPr="00E25FDB">
        <w:rPr>
          <w:rFonts w:ascii="Arial" w:hAnsi="Arial" w:cs="Arial"/>
          <w:color w:val="1C1D1E"/>
          <w:sz w:val="20"/>
          <w:szCs w:val="20"/>
          <w:shd w:val="clear" w:color="auto" w:fill="FFFFFF"/>
        </w:rPr>
        <w:t xml:space="preserve"> piece in which three pieces of polystyrene floated on compressed air – Metzger </w:t>
      </w:r>
      <w:r w:rsidR="0066506E">
        <w:rPr>
          <w:rFonts w:ascii="Arial" w:hAnsi="Arial" w:cs="Arial"/>
          <w:color w:val="1C1D1E"/>
          <w:sz w:val="20"/>
          <w:szCs w:val="20"/>
          <w:shd w:val="clear" w:color="auto" w:fill="FFFFFF"/>
        </w:rPr>
        <w:t>comments</w:t>
      </w:r>
      <w:r w:rsidRPr="00E25FDB">
        <w:rPr>
          <w:rFonts w:ascii="Arial" w:hAnsi="Arial" w:cs="Arial"/>
          <w:color w:val="1C1D1E"/>
          <w:sz w:val="20"/>
          <w:szCs w:val="20"/>
          <w:shd w:val="clear" w:color="auto" w:fill="FFFFFF"/>
        </w:rPr>
        <w:t xml:space="preserve"> ‘where Anthony Caro and his students at Saint Martins were trying to liberate sculpture from the ground, to take it off the pedestal … I feel I achieved something …</w:t>
      </w:r>
      <w:r w:rsidRPr="00E25FDB">
        <w:rPr>
          <w:rFonts w:ascii="Arial" w:hAnsi="Arial" w:cs="Arial"/>
          <w:i/>
          <w:iCs/>
          <w:color w:val="1C1D1E"/>
          <w:sz w:val="20"/>
          <w:szCs w:val="20"/>
          <w:shd w:val="clear" w:color="auto" w:fill="FFFFFF"/>
        </w:rPr>
        <w:t>literally</w:t>
      </w:r>
      <w:r w:rsidRPr="00E25FDB">
        <w:rPr>
          <w:rFonts w:ascii="Arial" w:hAnsi="Arial" w:cs="Arial"/>
          <w:color w:val="1C1D1E"/>
          <w:sz w:val="20"/>
          <w:szCs w:val="20"/>
          <w:shd w:val="clear" w:color="auto" w:fill="FFFFFF"/>
        </w:rPr>
        <w:t> off the ground’.” (</w:t>
      </w:r>
      <w:r w:rsidR="00423004" w:rsidRPr="00E25FDB">
        <w:rPr>
          <w:rFonts w:ascii="Arial" w:hAnsi="Arial" w:cs="Arial"/>
          <w:color w:val="1C1D1E"/>
          <w:sz w:val="20"/>
          <w:szCs w:val="20"/>
          <w:shd w:val="clear" w:color="auto" w:fill="FFFFFF"/>
        </w:rPr>
        <w:t>Metzger</w:t>
      </w:r>
      <w:r w:rsidRPr="00E25FDB">
        <w:rPr>
          <w:rFonts w:ascii="Arial" w:hAnsi="Arial" w:cs="Arial"/>
          <w:color w:val="1C1D1E"/>
          <w:sz w:val="20"/>
          <w:szCs w:val="20"/>
          <w:shd w:val="clear" w:color="auto" w:fill="FFFFFF"/>
        </w:rPr>
        <w:t xml:space="preserve">, 2008 cited in </w:t>
      </w:r>
      <w:r w:rsidR="000A7CEB">
        <w:rPr>
          <w:rFonts w:ascii="Arial" w:hAnsi="Arial" w:cs="Arial"/>
          <w:color w:val="1C1D1E"/>
          <w:sz w:val="20"/>
          <w:szCs w:val="20"/>
          <w:shd w:val="clear" w:color="auto" w:fill="FFFFFF"/>
        </w:rPr>
        <w:t>Berridge</w:t>
      </w:r>
      <w:r w:rsidRPr="00E25FDB">
        <w:rPr>
          <w:rFonts w:ascii="Arial" w:hAnsi="Arial" w:cs="Arial"/>
          <w:color w:val="1C1D1E"/>
          <w:sz w:val="20"/>
          <w:szCs w:val="20"/>
          <w:shd w:val="clear" w:color="auto" w:fill="FFFFFF"/>
        </w:rPr>
        <w:t>, 20</w:t>
      </w:r>
      <w:r w:rsidR="000A7CEB">
        <w:rPr>
          <w:rFonts w:ascii="Arial" w:hAnsi="Arial" w:cs="Arial"/>
          <w:color w:val="1C1D1E"/>
          <w:sz w:val="20"/>
          <w:szCs w:val="20"/>
          <w:shd w:val="clear" w:color="auto" w:fill="FFFFFF"/>
        </w:rPr>
        <w:t>10</w:t>
      </w:r>
      <w:r w:rsidRPr="00E25FDB">
        <w:rPr>
          <w:rFonts w:ascii="Arial" w:hAnsi="Arial" w:cs="Arial"/>
          <w:color w:val="1C1D1E"/>
          <w:sz w:val="20"/>
          <w:szCs w:val="20"/>
          <w:shd w:val="clear" w:color="auto" w:fill="FFFFFF"/>
        </w:rPr>
        <w:t>)</w:t>
      </w:r>
      <w:r w:rsidR="007B5D22">
        <w:rPr>
          <w:rFonts w:ascii="Arial" w:hAnsi="Arial" w:cs="Arial"/>
          <w:color w:val="1C1D1E"/>
          <w:sz w:val="20"/>
          <w:szCs w:val="20"/>
          <w:shd w:val="clear" w:color="auto" w:fill="FFFFFF"/>
        </w:rPr>
        <w:t>.</w:t>
      </w:r>
    </w:p>
    <w:p w14:paraId="17C3D4D2" w14:textId="0963B337" w:rsidR="009D1291" w:rsidRDefault="009D129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B7DD5"/>
    <w:multiLevelType w:val="hybridMultilevel"/>
    <w:tmpl w:val="401A7E26"/>
    <w:lvl w:ilvl="0" w:tplc="FA543502">
      <w:start w:val="1"/>
      <w:numFmt w:val="decimal"/>
      <w:lvlText w:val="%1."/>
      <w:lvlJc w:val="left"/>
      <w:pPr>
        <w:ind w:left="955" w:hanging="707"/>
      </w:pPr>
      <w:rPr>
        <w:rFonts w:ascii="Arial" w:eastAsia="Arial" w:hAnsi="Arial" w:cs="Arial" w:hint="default"/>
        <w:spacing w:val="0"/>
        <w:w w:val="104"/>
        <w:sz w:val="18"/>
        <w:szCs w:val="18"/>
      </w:rPr>
    </w:lvl>
    <w:lvl w:ilvl="1" w:tplc="F71C86FA">
      <w:numFmt w:val="bullet"/>
      <w:lvlText w:val="•"/>
      <w:lvlJc w:val="left"/>
      <w:pPr>
        <w:ind w:left="1888" w:hanging="707"/>
      </w:pPr>
      <w:rPr>
        <w:rFonts w:hint="default"/>
      </w:rPr>
    </w:lvl>
    <w:lvl w:ilvl="2" w:tplc="8F9A6EF4">
      <w:numFmt w:val="bullet"/>
      <w:lvlText w:val="•"/>
      <w:lvlJc w:val="left"/>
      <w:pPr>
        <w:ind w:left="2816" w:hanging="707"/>
      </w:pPr>
      <w:rPr>
        <w:rFonts w:hint="default"/>
      </w:rPr>
    </w:lvl>
    <w:lvl w:ilvl="3" w:tplc="EB0EFDCE">
      <w:numFmt w:val="bullet"/>
      <w:lvlText w:val="•"/>
      <w:lvlJc w:val="left"/>
      <w:pPr>
        <w:ind w:left="3744" w:hanging="707"/>
      </w:pPr>
      <w:rPr>
        <w:rFonts w:hint="default"/>
      </w:rPr>
    </w:lvl>
    <w:lvl w:ilvl="4" w:tplc="6728C630">
      <w:numFmt w:val="bullet"/>
      <w:lvlText w:val="•"/>
      <w:lvlJc w:val="left"/>
      <w:pPr>
        <w:ind w:left="4672" w:hanging="707"/>
      </w:pPr>
      <w:rPr>
        <w:rFonts w:hint="default"/>
      </w:rPr>
    </w:lvl>
    <w:lvl w:ilvl="5" w:tplc="A5624C10">
      <w:numFmt w:val="bullet"/>
      <w:lvlText w:val="•"/>
      <w:lvlJc w:val="left"/>
      <w:pPr>
        <w:ind w:left="5600" w:hanging="707"/>
      </w:pPr>
      <w:rPr>
        <w:rFonts w:hint="default"/>
      </w:rPr>
    </w:lvl>
    <w:lvl w:ilvl="6" w:tplc="58902086">
      <w:numFmt w:val="bullet"/>
      <w:lvlText w:val="•"/>
      <w:lvlJc w:val="left"/>
      <w:pPr>
        <w:ind w:left="6528" w:hanging="707"/>
      </w:pPr>
      <w:rPr>
        <w:rFonts w:hint="default"/>
      </w:rPr>
    </w:lvl>
    <w:lvl w:ilvl="7" w:tplc="0C429DFA">
      <w:numFmt w:val="bullet"/>
      <w:lvlText w:val="•"/>
      <w:lvlJc w:val="left"/>
      <w:pPr>
        <w:ind w:left="7456" w:hanging="707"/>
      </w:pPr>
      <w:rPr>
        <w:rFonts w:hint="default"/>
      </w:rPr>
    </w:lvl>
    <w:lvl w:ilvl="8" w:tplc="2530E804">
      <w:numFmt w:val="bullet"/>
      <w:lvlText w:val="•"/>
      <w:lvlJc w:val="left"/>
      <w:pPr>
        <w:ind w:left="8384" w:hanging="707"/>
      </w:pPr>
      <w:rPr>
        <w:rFonts w:hint="default"/>
      </w:rPr>
    </w:lvl>
  </w:abstractNum>
  <w:abstractNum w:abstractNumId="1" w15:restartNumberingAfterBreak="0">
    <w:nsid w:val="136F481C"/>
    <w:multiLevelType w:val="multilevel"/>
    <w:tmpl w:val="3D8C8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DF15B6"/>
    <w:multiLevelType w:val="multilevel"/>
    <w:tmpl w:val="4726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B53A93"/>
    <w:multiLevelType w:val="hybridMultilevel"/>
    <w:tmpl w:val="9ECA1A96"/>
    <w:lvl w:ilvl="0" w:tplc="705A8E0C">
      <w:start w:val="1"/>
      <w:numFmt w:val="decimal"/>
      <w:lvlText w:val="%1."/>
      <w:lvlJc w:val="left"/>
      <w:pPr>
        <w:ind w:left="995" w:hanging="387"/>
      </w:pPr>
      <w:rPr>
        <w:rFonts w:ascii="Arial" w:eastAsia="Arial" w:hAnsi="Arial" w:cs="Arial" w:hint="default"/>
        <w:spacing w:val="0"/>
        <w:w w:val="104"/>
        <w:sz w:val="18"/>
        <w:szCs w:val="18"/>
      </w:rPr>
    </w:lvl>
    <w:lvl w:ilvl="1" w:tplc="066E1BD2">
      <w:numFmt w:val="bullet"/>
      <w:lvlText w:val="•"/>
      <w:lvlJc w:val="left"/>
      <w:pPr>
        <w:ind w:left="1924" w:hanging="387"/>
      </w:pPr>
      <w:rPr>
        <w:rFonts w:hint="default"/>
      </w:rPr>
    </w:lvl>
    <w:lvl w:ilvl="2" w:tplc="A650D206">
      <w:numFmt w:val="bullet"/>
      <w:lvlText w:val="•"/>
      <w:lvlJc w:val="left"/>
      <w:pPr>
        <w:ind w:left="2848" w:hanging="387"/>
      </w:pPr>
      <w:rPr>
        <w:rFonts w:hint="default"/>
      </w:rPr>
    </w:lvl>
    <w:lvl w:ilvl="3" w:tplc="C5CE08B4">
      <w:numFmt w:val="bullet"/>
      <w:lvlText w:val="•"/>
      <w:lvlJc w:val="left"/>
      <w:pPr>
        <w:ind w:left="3772" w:hanging="387"/>
      </w:pPr>
      <w:rPr>
        <w:rFonts w:hint="default"/>
      </w:rPr>
    </w:lvl>
    <w:lvl w:ilvl="4" w:tplc="4912C13C">
      <w:numFmt w:val="bullet"/>
      <w:lvlText w:val="•"/>
      <w:lvlJc w:val="left"/>
      <w:pPr>
        <w:ind w:left="4696" w:hanging="387"/>
      </w:pPr>
      <w:rPr>
        <w:rFonts w:hint="default"/>
      </w:rPr>
    </w:lvl>
    <w:lvl w:ilvl="5" w:tplc="B5DA1A80">
      <w:numFmt w:val="bullet"/>
      <w:lvlText w:val="•"/>
      <w:lvlJc w:val="left"/>
      <w:pPr>
        <w:ind w:left="5620" w:hanging="387"/>
      </w:pPr>
      <w:rPr>
        <w:rFonts w:hint="default"/>
      </w:rPr>
    </w:lvl>
    <w:lvl w:ilvl="6" w:tplc="2AC8A4F0">
      <w:numFmt w:val="bullet"/>
      <w:lvlText w:val="•"/>
      <w:lvlJc w:val="left"/>
      <w:pPr>
        <w:ind w:left="6544" w:hanging="387"/>
      </w:pPr>
      <w:rPr>
        <w:rFonts w:hint="default"/>
      </w:rPr>
    </w:lvl>
    <w:lvl w:ilvl="7" w:tplc="14DEF34A">
      <w:numFmt w:val="bullet"/>
      <w:lvlText w:val="•"/>
      <w:lvlJc w:val="left"/>
      <w:pPr>
        <w:ind w:left="7468" w:hanging="387"/>
      </w:pPr>
      <w:rPr>
        <w:rFonts w:hint="default"/>
      </w:rPr>
    </w:lvl>
    <w:lvl w:ilvl="8" w:tplc="18EEDFCC">
      <w:numFmt w:val="bullet"/>
      <w:lvlText w:val="•"/>
      <w:lvlJc w:val="left"/>
      <w:pPr>
        <w:ind w:left="8392" w:hanging="387"/>
      </w:pPr>
      <w:rPr>
        <w:rFonts w:hint="default"/>
      </w:rPr>
    </w:lvl>
  </w:abstractNum>
  <w:abstractNum w:abstractNumId="4" w15:restartNumberingAfterBreak="0">
    <w:nsid w:val="28FC0D2A"/>
    <w:multiLevelType w:val="multilevel"/>
    <w:tmpl w:val="5C44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A24EF"/>
    <w:multiLevelType w:val="multilevel"/>
    <w:tmpl w:val="2F7C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44DCF"/>
    <w:multiLevelType w:val="hybridMultilevel"/>
    <w:tmpl w:val="17BA8D1C"/>
    <w:lvl w:ilvl="0" w:tplc="C1EE5A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AE4CB1"/>
    <w:multiLevelType w:val="multilevel"/>
    <w:tmpl w:val="30AE4CB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32AF2B56"/>
    <w:multiLevelType w:val="hybridMultilevel"/>
    <w:tmpl w:val="78FC022C"/>
    <w:lvl w:ilvl="0" w:tplc="960AA9C0">
      <w:start w:val="1"/>
      <w:numFmt w:val="decimal"/>
      <w:lvlText w:val="%1."/>
      <w:lvlJc w:val="left"/>
      <w:pPr>
        <w:ind w:left="995" w:hanging="360"/>
      </w:pPr>
      <w:rPr>
        <w:rFonts w:ascii="Arial" w:eastAsia="Arial" w:hAnsi="Arial" w:cs="Arial" w:hint="default"/>
        <w:spacing w:val="0"/>
        <w:w w:val="104"/>
        <w:sz w:val="18"/>
        <w:szCs w:val="18"/>
      </w:rPr>
    </w:lvl>
    <w:lvl w:ilvl="1" w:tplc="96F6E268">
      <w:numFmt w:val="bullet"/>
      <w:lvlText w:val="•"/>
      <w:lvlJc w:val="left"/>
      <w:pPr>
        <w:ind w:left="1924" w:hanging="360"/>
      </w:pPr>
      <w:rPr>
        <w:rFonts w:hint="default"/>
      </w:rPr>
    </w:lvl>
    <w:lvl w:ilvl="2" w:tplc="5CACC8CA">
      <w:numFmt w:val="bullet"/>
      <w:lvlText w:val="•"/>
      <w:lvlJc w:val="left"/>
      <w:pPr>
        <w:ind w:left="2848" w:hanging="360"/>
      </w:pPr>
      <w:rPr>
        <w:rFonts w:hint="default"/>
      </w:rPr>
    </w:lvl>
    <w:lvl w:ilvl="3" w:tplc="91F63156">
      <w:numFmt w:val="bullet"/>
      <w:lvlText w:val="•"/>
      <w:lvlJc w:val="left"/>
      <w:pPr>
        <w:ind w:left="3772" w:hanging="360"/>
      </w:pPr>
      <w:rPr>
        <w:rFonts w:hint="default"/>
      </w:rPr>
    </w:lvl>
    <w:lvl w:ilvl="4" w:tplc="1822561E">
      <w:numFmt w:val="bullet"/>
      <w:lvlText w:val="•"/>
      <w:lvlJc w:val="left"/>
      <w:pPr>
        <w:ind w:left="4696" w:hanging="360"/>
      </w:pPr>
      <w:rPr>
        <w:rFonts w:hint="default"/>
      </w:rPr>
    </w:lvl>
    <w:lvl w:ilvl="5" w:tplc="26FCD874">
      <w:numFmt w:val="bullet"/>
      <w:lvlText w:val="•"/>
      <w:lvlJc w:val="left"/>
      <w:pPr>
        <w:ind w:left="5620" w:hanging="360"/>
      </w:pPr>
      <w:rPr>
        <w:rFonts w:hint="default"/>
      </w:rPr>
    </w:lvl>
    <w:lvl w:ilvl="6" w:tplc="9D28A36E">
      <w:numFmt w:val="bullet"/>
      <w:lvlText w:val="•"/>
      <w:lvlJc w:val="left"/>
      <w:pPr>
        <w:ind w:left="6544" w:hanging="360"/>
      </w:pPr>
      <w:rPr>
        <w:rFonts w:hint="default"/>
      </w:rPr>
    </w:lvl>
    <w:lvl w:ilvl="7" w:tplc="1C88FBF8">
      <w:numFmt w:val="bullet"/>
      <w:lvlText w:val="•"/>
      <w:lvlJc w:val="left"/>
      <w:pPr>
        <w:ind w:left="7468" w:hanging="360"/>
      </w:pPr>
      <w:rPr>
        <w:rFonts w:hint="default"/>
      </w:rPr>
    </w:lvl>
    <w:lvl w:ilvl="8" w:tplc="E4623A74">
      <w:numFmt w:val="bullet"/>
      <w:lvlText w:val="•"/>
      <w:lvlJc w:val="left"/>
      <w:pPr>
        <w:ind w:left="8392" w:hanging="360"/>
      </w:pPr>
      <w:rPr>
        <w:rFonts w:hint="default"/>
      </w:rPr>
    </w:lvl>
  </w:abstractNum>
  <w:abstractNum w:abstractNumId="9" w15:restartNumberingAfterBreak="0">
    <w:nsid w:val="335B6E61"/>
    <w:multiLevelType w:val="multilevel"/>
    <w:tmpl w:val="8B7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71AFC"/>
    <w:multiLevelType w:val="hybridMultilevel"/>
    <w:tmpl w:val="45DEA610"/>
    <w:lvl w:ilvl="0" w:tplc="06AAEF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A475F"/>
    <w:multiLevelType w:val="multilevel"/>
    <w:tmpl w:val="B5DE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5D31F0"/>
    <w:multiLevelType w:val="hybridMultilevel"/>
    <w:tmpl w:val="E918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1A6883"/>
    <w:multiLevelType w:val="hybridMultilevel"/>
    <w:tmpl w:val="F2F2B60C"/>
    <w:lvl w:ilvl="0" w:tplc="36F813DA">
      <w:numFmt w:val="bullet"/>
      <w:lvlText w:val="-"/>
      <w:lvlJc w:val="left"/>
      <w:pPr>
        <w:ind w:left="720" w:hanging="360"/>
      </w:pPr>
      <w:rPr>
        <w:rFonts w:ascii="Open Sans;Helvetica Neue;Arial;" w:eastAsiaTheme="minorHAnsi" w:hAnsi="Open Sans;Helvetica Neue;Aria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6200C1"/>
    <w:multiLevelType w:val="multilevel"/>
    <w:tmpl w:val="0EE0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D40CA2"/>
    <w:multiLevelType w:val="hybridMultilevel"/>
    <w:tmpl w:val="9A009E50"/>
    <w:lvl w:ilvl="0" w:tplc="F7A63738">
      <w:start w:val="1"/>
      <w:numFmt w:val="decimal"/>
      <w:lvlText w:val="%1."/>
      <w:lvlJc w:val="left"/>
      <w:pPr>
        <w:ind w:left="942" w:hanging="707"/>
      </w:pPr>
      <w:rPr>
        <w:rFonts w:ascii="Arial" w:eastAsia="Arial" w:hAnsi="Arial" w:cs="Arial" w:hint="default"/>
        <w:spacing w:val="0"/>
        <w:w w:val="104"/>
        <w:sz w:val="18"/>
        <w:szCs w:val="18"/>
      </w:rPr>
    </w:lvl>
    <w:lvl w:ilvl="1" w:tplc="EC865BD2">
      <w:start w:val="2"/>
      <w:numFmt w:val="decimal"/>
      <w:lvlText w:val="%2."/>
      <w:lvlJc w:val="left"/>
      <w:pPr>
        <w:ind w:left="1233" w:hanging="279"/>
      </w:pPr>
      <w:rPr>
        <w:rFonts w:ascii="Arial" w:eastAsia="Arial" w:hAnsi="Arial" w:cs="Arial" w:hint="default"/>
        <w:spacing w:val="0"/>
        <w:w w:val="104"/>
        <w:sz w:val="18"/>
        <w:szCs w:val="18"/>
      </w:rPr>
    </w:lvl>
    <w:lvl w:ilvl="2" w:tplc="1DBE8D6C">
      <w:numFmt w:val="bullet"/>
      <w:lvlText w:val="•"/>
      <w:lvlJc w:val="left"/>
      <w:pPr>
        <w:ind w:left="2240" w:hanging="279"/>
      </w:pPr>
      <w:rPr>
        <w:rFonts w:hint="default"/>
      </w:rPr>
    </w:lvl>
    <w:lvl w:ilvl="3" w:tplc="EA926DFC">
      <w:numFmt w:val="bullet"/>
      <w:lvlText w:val="•"/>
      <w:lvlJc w:val="left"/>
      <w:pPr>
        <w:ind w:left="3240" w:hanging="279"/>
      </w:pPr>
      <w:rPr>
        <w:rFonts w:hint="default"/>
      </w:rPr>
    </w:lvl>
    <w:lvl w:ilvl="4" w:tplc="EE1427CA">
      <w:numFmt w:val="bullet"/>
      <w:lvlText w:val="•"/>
      <w:lvlJc w:val="left"/>
      <w:pPr>
        <w:ind w:left="4240" w:hanging="279"/>
      </w:pPr>
      <w:rPr>
        <w:rFonts w:hint="default"/>
      </w:rPr>
    </w:lvl>
    <w:lvl w:ilvl="5" w:tplc="F27AF49C">
      <w:numFmt w:val="bullet"/>
      <w:lvlText w:val="•"/>
      <w:lvlJc w:val="left"/>
      <w:pPr>
        <w:ind w:left="5240" w:hanging="279"/>
      </w:pPr>
      <w:rPr>
        <w:rFonts w:hint="default"/>
      </w:rPr>
    </w:lvl>
    <w:lvl w:ilvl="6" w:tplc="BD6677F0">
      <w:numFmt w:val="bullet"/>
      <w:lvlText w:val="•"/>
      <w:lvlJc w:val="left"/>
      <w:pPr>
        <w:ind w:left="6240" w:hanging="279"/>
      </w:pPr>
      <w:rPr>
        <w:rFonts w:hint="default"/>
      </w:rPr>
    </w:lvl>
    <w:lvl w:ilvl="7" w:tplc="9C32D98C">
      <w:numFmt w:val="bullet"/>
      <w:lvlText w:val="•"/>
      <w:lvlJc w:val="left"/>
      <w:pPr>
        <w:ind w:left="7240" w:hanging="279"/>
      </w:pPr>
      <w:rPr>
        <w:rFonts w:hint="default"/>
      </w:rPr>
    </w:lvl>
    <w:lvl w:ilvl="8" w:tplc="526A45B2">
      <w:numFmt w:val="bullet"/>
      <w:lvlText w:val="•"/>
      <w:lvlJc w:val="left"/>
      <w:pPr>
        <w:ind w:left="8240" w:hanging="279"/>
      </w:pPr>
      <w:rPr>
        <w:rFonts w:hint="default"/>
      </w:rPr>
    </w:lvl>
  </w:abstractNum>
  <w:abstractNum w:abstractNumId="16" w15:restartNumberingAfterBreak="0">
    <w:nsid w:val="68D75D8E"/>
    <w:multiLevelType w:val="multilevel"/>
    <w:tmpl w:val="DB0AB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493D06"/>
    <w:multiLevelType w:val="hybridMultilevel"/>
    <w:tmpl w:val="818672DE"/>
    <w:lvl w:ilvl="0" w:tplc="2878ED5A">
      <w:start w:val="1"/>
      <w:numFmt w:val="decimal"/>
      <w:lvlText w:val="(%1)"/>
      <w:lvlJc w:val="left"/>
      <w:pPr>
        <w:ind w:left="235" w:hanging="426"/>
      </w:pPr>
      <w:rPr>
        <w:rFonts w:ascii="Arial" w:eastAsia="Arial" w:hAnsi="Arial" w:cs="Arial" w:hint="default"/>
        <w:spacing w:val="0"/>
        <w:w w:val="104"/>
        <w:sz w:val="18"/>
        <w:szCs w:val="18"/>
      </w:rPr>
    </w:lvl>
    <w:lvl w:ilvl="1" w:tplc="53D6C6CC">
      <w:numFmt w:val="bullet"/>
      <w:lvlText w:val="•"/>
      <w:lvlJc w:val="left"/>
      <w:pPr>
        <w:ind w:left="1240" w:hanging="426"/>
      </w:pPr>
      <w:rPr>
        <w:rFonts w:hint="default"/>
      </w:rPr>
    </w:lvl>
    <w:lvl w:ilvl="2" w:tplc="F992F31A">
      <w:numFmt w:val="bullet"/>
      <w:lvlText w:val="•"/>
      <w:lvlJc w:val="left"/>
      <w:pPr>
        <w:ind w:left="2240" w:hanging="426"/>
      </w:pPr>
      <w:rPr>
        <w:rFonts w:hint="default"/>
      </w:rPr>
    </w:lvl>
    <w:lvl w:ilvl="3" w:tplc="F38861A4">
      <w:numFmt w:val="bullet"/>
      <w:lvlText w:val="•"/>
      <w:lvlJc w:val="left"/>
      <w:pPr>
        <w:ind w:left="3240" w:hanging="426"/>
      </w:pPr>
      <w:rPr>
        <w:rFonts w:hint="default"/>
      </w:rPr>
    </w:lvl>
    <w:lvl w:ilvl="4" w:tplc="24C4C488">
      <w:numFmt w:val="bullet"/>
      <w:lvlText w:val="•"/>
      <w:lvlJc w:val="left"/>
      <w:pPr>
        <w:ind w:left="4240" w:hanging="426"/>
      </w:pPr>
      <w:rPr>
        <w:rFonts w:hint="default"/>
      </w:rPr>
    </w:lvl>
    <w:lvl w:ilvl="5" w:tplc="13CE107C">
      <w:numFmt w:val="bullet"/>
      <w:lvlText w:val="•"/>
      <w:lvlJc w:val="left"/>
      <w:pPr>
        <w:ind w:left="5240" w:hanging="426"/>
      </w:pPr>
      <w:rPr>
        <w:rFonts w:hint="default"/>
      </w:rPr>
    </w:lvl>
    <w:lvl w:ilvl="6" w:tplc="B164C226">
      <w:numFmt w:val="bullet"/>
      <w:lvlText w:val="•"/>
      <w:lvlJc w:val="left"/>
      <w:pPr>
        <w:ind w:left="6240" w:hanging="426"/>
      </w:pPr>
      <w:rPr>
        <w:rFonts w:hint="default"/>
      </w:rPr>
    </w:lvl>
    <w:lvl w:ilvl="7" w:tplc="D1646A9A">
      <w:numFmt w:val="bullet"/>
      <w:lvlText w:val="•"/>
      <w:lvlJc w:val="left"/>
      <w:pPr>
        <w:ind w:left="7240" w:hanging="426"/>
      </w:pPr>
      <w:rPr>
        <w:rFonts w:hint="default"/>
      </w:rPr>
    </w:lvl>
    <w:lvl w:ilvl="8" w:tplc="165A0088">
      <w:numFmt w:val="bullet"/>
      <w:lvlText w:val="•"/>
      <w:lvlJc w:val="left"/>
      <w:pPr>
        <w:ind w:left="8240" w:hanging="426"/>
      </w:pPr>
      <w:rPr>
        <w:rFonts w:hint="default"/>
      </w:rPr>
    </w:lvl>
  </w:abstractNum>
  <w:abstractNum w:abstractNumId="18" w15:restartNumberingAfterBreak="0">
    <w:nsid w:val="7DD82728"/>
    <w:multiLevelType w:val="hybridMultilevel"/>
    <w:tmpl w:val="A670A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6"/>
  </w:num>
  <w:num w:numId="4">
    <w:abstractNumId w:val="1"/>
  </w:num>
  <w:num w:numId="5">
    <w:abstractNumId w:val="14"/>
  </w:num>
  <w:num w:numId="6">
    <w:abstractNumId w:val="9"/>
  </w:num>
  <w:num w:numId="7">
    <w:abstractNumId w:val="2"/>
  </w:num>
  <w:num w:numId="8">
    <w:abstractNumId w:val="5"/>
  </w:num>
  <w:num w:numId="9">
    <w:abstractNumId w:val="0"/>
  </w:num>
  <w:num w:numId="10">
    <w:abstractNumId w:val="8"/>
  </w:num>
  <w:num w:numId="11">
    <w:abstractNumId w:val="17"/>
  </w:num>
  <w:num w:numId="12">
    <w:abstractNumId w:val="15"/>
  </w:num>
  <w:num w:numId="13">
    <w:abstractNumId w:val="3"/>
  </w:num>
  <w:num w:numId="14">
    <w:abstractNumId w:val="11"/>
  </w:num>
  <w:num w:numId="15">
    <w:abstractNumId w:val="4"/>
  </w:num>
  <w:num w:numId="16">
    <w:abstractNumId w:val="12"/>
  </w:num>
  <w:num w:numId="17">
    <w:abstractNumId w:val="6"/>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291"/>
    <w:rsid w:val="000016E0"/>
    <w:rsid w:val="00004B72"/>
    <w:rsid w:val="00006566"/>
    <w:rsid w:val="000067ED"/>
    <w:rsid w:val="000071D2"/>
    <w:rsid w:val="00007EDB"/>
    <w:rsid w:val="00007EF4"/>
    <w:rsid w:val="0001183A"/>
    <w:rsid w:val="00011A39"/>
    <w:rsid w:val="00011B4F"/>
    <w:rsid w:val="00012077"/>
    <w:rsid w:val="00012436"/>
    <w:rsid w:val="00012985"/>
    <w:rsid w:val="000139E0"/>
    <w:rsid w:val="00015291"/>
    <w:rsid w:val="00015C18"/>
    <w:rsid w:val="00016FDC"/>
    <w:rsid w:val="00021254"/>
    <w:rsid w:val="00021D0C"/>
    <w:rsid w:val="00022192"/>
    <w:rsid w:val="0002227A"/>
    <w:rsid w:val="000224B5"/>
    <w:rsid w:val="000260B7"/>
    <w:rsid w:val="00026634"/>
    <w:rsid w:val="000269EA"/>
    <w:rsid w:val="00026E2A"/>
    <w:rsid w:val="00030077"/>
    <w:rsid w:val="0003024C"/>
    <w:rsid w:val="00033238"/>
    <w:rsid w:val="00040FF0"/>
    <w:rsid w:val="00042E6B"/>
    <w:rsid w:val="00042FAA"/>
    <w:rsid w:val="00046CB1"/>
    <w:rsid w:val="00047ECF"/>
    <w:rsid w:val="00050977"/>
    <w:rsid w:val="00052B73"/>
    <w:rsid w:val="00053FAE"/>
    <w:rsid w:val="00055F6C"/>
    <w:rsid w:val="0005661D"/>
    <w:rsid w:val="000577C7"/>
    <w:rsid w:val="00062D73"/>
    <w:rsid w:val="0006530A"/>
    <w:rsid w:val="00065622"/>
    <w:rsid w:val="00065809"/>
    <w:rsid w:val="000669C7"/>
    <w:rsid w:val="0006715D"/>
    <w:rsid w:val="0006740A"/>
    <w:rsid w:val="00067A55"/>
    <w:rsid w:val="00070F4E"/>
    <w:rsid w:val="00071C53"/>
    <w:rsid w:val="00073360"/>
    <w:rsid w:val="000733E5"/>
    <w:rsid w:val="0007351E"/>
    <w:rsid w:val="0007370C"/>
    <w:rsid w:val="00073DEE"/>
    <w:rsid w:val="00074C07"/>
    <w:rsid w:val="000751A4"/>
    <w:rsid w:val="00076022"/>
    <w:rsid w:val="00076A21"/>
    <w:rsid w:val="000779CC"/>
    <w:rsid w:val="000868A9"/>
    <w:rsid w:val="00086CAB"/>
    <w:rsid w:val="00087EF4"/>
    <w:rsid w:val="00087FD4"/>
    <w:rsid w:val="00090829"/>
    <w:rsid w:val="00091C58"/>
    <w:rsid w:val="000934D4"/>
    <w:rsid w:val="000958EC"/>
    <w:rsid w:val="00096146"/>
    <w:rsid w:val="000976C3"/>
    <w:rsid w:val="00097738"/>
    <w:rsid w:val="000A026F"/>
    <w:rsid w:val="000A1286"/>
    <w:rsid w:val="000A162B"/>
    <w:rsid w:val="000A25EF"/>
    <w:rsid w:val="000A33FB"/>
    <w:rsid w:val="000A376C"/>
    <w:rsid w:val="000A49A0"/>
    <w:rsid w:val="000A4FDD"/>
    <w:rsid w:val="000A5100"/>
    <w:rsid w:val="000A6A9B"/>
    <w:rsid w:val="000A73BA"/>
    <w:rsid w:val="000A7CEB"/>
    <w:rsid w:val="000B05B8"/>
    <w:rsid w:val="000B16F2"/>
    <w:rsid w:val="000B214B"/>
    <w:rsid w:val="000B31AE"/>
    <w:rsid w:val="000B41E8"/>
    <w:rsid w:val="000B6BC6"/>
    <w:rsid w:val="000B7CC3"/>
    <w:rsid w:val="000C0B18"/>
    <w:rsid w:val="000C2812"/>
    <w:rsid w:val="000C357F"/>
    <w:rsid w:val="000C6D60"/>
    <w:rsid w:val="000D0C5C"/>
    <w:rsid w:val="000D0CA5"/>
    <w:rsid w:val="000D0FB3"/>
    <w:rsid w:val="000D0FCB"/>
    <w:rsid w:val="000D28D3"/>
    <w:rsid w:val="000D2F65"/>
    <w:rsid w:val="000D2FA7"/>
    <w:rsid w:val="000D3128"/>
    <w:rsid w:val="000D3731"/>
    <w:rsid w:val="000D4E97"/>
    <w:rsid w:val="000D5EED"/>
    <w:rsid w:val="000E2934"/>
    <w:rsid w:val="000E2ED7"/>
    <w:rsid w:val="000E5891"/>
    <w:rsid w:val="000E6686"/>
    <w:rsid w:val="000F0109"/>
    <w:rsid w:val="000F0D98"/>
    <w:rsid w:val="000F1AD4"/>
    <w:rsid w:val="000F2066"/>
    <w:rsid w:val="000F405D"/>
    <w:rsid w:val="000F4786"/>
    <w:rsid w:val="000F6602"/>
    <w:rsid w:val="000F6807"/>
    <w:rsid w:val="000F7169"/>
    <w:rsid w:val="000F7C18"/>
    <w:rsid w:val="0010097C"/>
    <w:rsid w:val="001017EE"/>
    <w:rsid w:val="00102294"/>
    <w:rsid w:val="00102345"/>
    <w:rsid w:val="0010313C"/>
    <w:rsid w:val="00103365"/>
    <w:rsid w:val="00105E7B"/>
    <w:rsid w:val="00105EAE"/>
    <w:rsid w:val="001077AD"/>
    <w:rsid w:val="00107BFD"/>
    <w:rsid w:val="0011159B"/>
    <w:rsid w:val="00111D94"/>
    <w:rsid w:val="001120F1"/>
    <w:rsid w:val="0011382E"/>
    <w:rsid w:val="00114E18"/>
    <w:rsid w:val="001154C3"/>
    <w:rsid w:val="00116769"/>
    <w:rsid w:val="001170E9"/>
    <w:rsid w:val="00117273"/>
    <w:rsid w:val="001174E1"/>
    <w:rsid w:val="0012248C"/>
    <w:rsid w:val="0012317F"/>
    <w:rsid w:val="0012388F"/>
    <w:rsid w:val="00125CBD"/>
    <w:rsid w:val="0012638C"/>
    <w:rsid w:val="0012654C"/>
    <w:rsid w:val="00127048"/>
    <w:rsid w:val="00130105"/>
    <w:rsid w:val="00132285"/>
    <w:rsid w:val="00132E77"/>
    <w:rsid w:val="0013467B"/>
    <w:rsid w:val="001404B1"/>
    <w:rsid w:val="00140A27"/>
    <w:rsid w:val="00140FFE"/>
    <w:rsid w:val="0014177C"/>
    <w:rsid w:val="00141AFB"/>
    <w:rsid w:val="00141E00"/>
    <w:rsid w:val="001434C3"/>
    <w:rsid w:val="00144865"/>
    <w:rsid w:val="001459ED"/>
    <w:rsid w:val="0014636B"/>
    <w:rsid w:val="001472D9"/>
    <w:rsid w:val="00150854"/>
    <w:rsid w:val="00152A16"/>
    <w:rsid w:val="00152F7D"/>
    <w:rsid w:val="0015432D"/>
    <w:rsid w:val="001556AC"/>
    <w:rsid w:val="00156494"/>
    <w:rsid w:val="00156C0C"/>
    <w:rsid w:val="00157EBE"/>
    <w:rsid w:val="00162F93"/>
    <w:rsid w:val="001640E9"/>
    <w:rsid w:val="00164E0B"/>
    <w:rsid w:val="00165AA3"/>
    <w:rsid w:val="00166ABD"/>
    <w:rsid w:val="00171320"/>
    <w:rsid w:val="00171E5A"/>
    <w:rsid w:val="00172AB2"/>
    <w:rsid w:val="0017415B"/>
    <w:rsid w:val="00176367"/>
    <w:rsid w:val="00176FB1"/>
    <w:rsid w:val="00177714"/>
    <w:rsid w:val="001811C6"/>
    <w:rsid w:val="001813B0"/>
    <w:rsid w:val="0018217F"/>
    <w:rsid w:val="00182A27"/>
    <w:rsid w:val="00182AA0"/>
    <w:rsid w:val="00185774"/>
    <w:rsid w:val="001857EF"/>
    <w:rsid w:val="00186C04"/>
    <w:rsid w:val="00190DBB"/>
    <w:rsid w:val="00191970"/>
    <w:rsid w:val="00191C07"/>
    <w:rsid w:val="001930C6"/>
    <w:rsid w:val="001943DE"/>
    <w:rsid w:val="001954C3"/>
    <w:rsid w:val="001A11C7"/>
    <w:rsid w:val="001A1D09"/>
    <w:rsid w:val="001A23B3"/>
    <w:rsid w:val="001A3061"/>
    <w:rsid w:val="001A3969"/>
    <w:rsid w:val="001A416F"/>
    <w:rsid w:val="001A4353"/>
    <w:rsid w:val="001A6187"/>
    <w:rsid w:val="001A6E5A"/>
    <w:rsid w:val="001A772E"/>
    <w:rsid w:val="001B016F"/>
    <w:rsid w:val="001B1864"/>
    <w:rsid w:val="001B1F27"/>
    <w:rsid w:val="001B3EF6"/>
    <w:rsid w:val="001B67C1"/>
    <w:rsid w:val="001B7215"/>
    <w:rsid w:val="001B7727"/>
    <w:rsid w:val="001C1003"/>
    <w:rsid w:val="001C21EE"/>
    <w:rsid w:val="001C56DD"/>
    <w:rsid w:val="001C66E3"/>
    <w:rsid w:val="001C6C00"/>
    <w:rsid w:val="001C6DC0"/>
    <w:rsid w:val="001D0EDC"/>
    <w:rsid w:val="001D2A13"/>
    <w:rsid w:val="001D2BD0"/>
    <w:rsid w:val="001D2D6B"/>
    <w:rsid w:val="001D4AEE"/>
    <w:rsid w:val="001D7956"/>
    <w:rsid w:val="001D7CAF"/>
    <w:rsid w:val="001E042E"/>
    <w:rsid w:val="001E392E"/>
    <w:rsid w:val="001E3A9C"/>
    <w:rsid w:val="001E41D8"/>
    <w:rsid w:val="001E5E8C"/>
    <w:rsid w:val="001E5FD2"/>
    <w:rsid w:val="001E62D4"/>
    <w:rsid w:val="001E648C"/>
    <w:rsid w:val="001E6D3C"/>
    <w:rsid w:val="001F0F8F"/>
    <w:rsid w:val="001F2A4D"/>
    <w:rsid w:val="001F3882"/>
    <w:rsid w:val="001F4466"/>
    <w:rsid w:val="001F49A3"/>
    <w:rsid w:val="001F645D"/>
    <w:rsid w:val="001F699C"/>
    <w:rsid w:val="002005FC"/>
    <w:rsid w:val="00202715"/>
    <w:rsid w:val="002041D5"/>
    <w:rsid w:val="00205323"/>
    <w:rsid w:val="00205A6B"/>
    <w:rsid w:val="00206AF0"/>
    <w:rsid w:val="00211BA4"/>
    <w:rsid w:val="0021273D"/>
    <w:rsid w:val="002127FC"/>
    <w:rsid w:val="00213405"/>
    <w:rsid w:val="002164AD"/>
    <w:rsid w:val="002171ED"/>
    <w:rsid w:val="00221467"/>
    <w:rsid w:val="00221BBC"/>
    <w:rsid w:val="00221C7C"/>
    <w:rsid w:val="00222DE0"/>
    <w:rsid w:val="00223855"/>
    <w:rsid w:val="002242FB"/>
    <w:rsid w:val="00226999"/>
    <w:rsid w:val="0022736E"/>
    <w:rsid w:val="002302F3"/>
    <w:rsid w:val="00232C23"/>
    <w:rsid w:val="0023589D"/>
    <w:rsid w:val="002358AF"/>
    <w:rsid w:val="0023612C"/>
    <w:rsid w:val="0023628D"/>
    <w:rsid w:val="00236CEE"/>
    <w:rsid w:val="00237E32"/>
    <w:rsid w:val="00240117"/>
    <w:rsid w:val="0024228D"/>
    <w:rsid w:val="00242445"/>
    <w:rsid w:val="00242C29"/>
    <w:rsid w:val="00243C70"/>
    <w:rsid w:val="00243F36"/>
    <w:rsid w:val="00245454"/>
    <w:rsid w:val="00246234"/>
    <w:rsid w:val="00250C16"/>
    <w:rsid w:val="00251769"/>
    <w:rsid w:val="00252178"/>
    <w:rsid w:val="0025241F"/>
    <w:rsid w:val="00253A11"/>
    <w:rsid w:val="00253C20"/>
    <w:rsid w:val="00253DB5"/>
    <w:rsid w:val="0025553B"/>
    <w:rsid w:val="00260268"/>
    <w:rsid w:val="0026035C"/>
    <w:rsid w:val="00263FE6"/>
    <w:rsid w:val="00264061"/>
    <w:rsid w:val="0026538D"/>
    <w:rsid w:val="00267454"/>
    <w:rsid w:val="00270F1B"/>
    <w:rsid w:val="002722BE"/>
    <w:rsid w:val="00276DE1"/>
    <w:rsid w:val="002772AF"/>
    <w:rsid w:val="002800CB"/>
    <w:rsid w:val="00283563"/>
    <w:rsid w:val="00283E2F"/>
    <w:rsid w:val="00284B21"/>
    <w:rsid w:val="00284FC2"/>
    <w:rsid w:val="0028649A"/>
    <w:rsid w:val="0028701B"/>
    <w:rsid w:val="00287A8A"/>
    <w:rsid w:val="00290571"/>
    <w:rsid w:val="002916B4"/>
    <w:rsid w:val="00292F7F"/>
    <w:rsid w:val="0029357B"/>
    <w:rsid w:val="00293741"/>
    <w:rsid w:val="002938CD"/>
    <w:rsid w:val="0029695E"/>
    <w:rsid w:val="00297BCB"/>
    <w:rsid w:val="002A036B"/>
    <w:rsid w:val="002A21A2"/>
    <w:rsid w:val="002A48F8"/>
    <w:rsid w:val="002A4F1C"/>
    <w:rsid w:val="002A5207"/>
    <w:rsid w:val="002A7F1E"/>
    <w:rsid w:val="002B002D"/>
    <w:rsid w:val="002B26F2"/>
    <w:rsid w:val="002B3AA0"/>
    <w:rsid w:val="002B4886"/>
    <w:rsid w:val="002B48A3"/>
    <w:rsid w:val="002B4BB3"/>
    <w:rsid w:val="002B696A"/>
    <w:rsid w:val="002B6CB8"/>
    <w:rsid w:val="002C05D6"/>
    <w:rsid w:val="002C0E4C"/>
    <w:rsid w:val="002C22B7"/>
    <w:rsid w:val="002C2752"/>
    <w:rsid w:val="002C369B"/>
    <w:rsid w:val="002C6D5A"/>
    <w:rsid w:val="002C6E2A"/>
    <w:rsid w:val="002C7A6C"/>
    <w:rsid w:val="002D0A9B"/>
    <w:rsid w:val="002D0F16"/>
    <w:rsid w:val="002D1413"/>
    <w:rsid w:val="002D2578"/>
    <w:rsid w:val="002D3097"/>
    <w:rsid w:val="002D3954"/>
    <w:rsid w:val="002D57AB"/>
    <w:rsid w:val="002D7E35"/>
    <w:rsid w:val="002E18C4"/>
    <w:rsid w:val="002E32E5"/>
    <w:rsid w:val="002E3C01"/>
    <w:rsid w:val="002E4180"/>
    <w:rsid w:val="002E7AA4"/>
    <w:rsid w:val="002F10F5"/>
    <w:rsid w:val="002F1A4D"/>
    <w:rsid w:val="002F1C26"/>
    <w:rsid w:val="002F3AA5"/>
    <w:rsid w:val="002F5FC0"/>
    <w:rsid w:val="002F64EB"/>
    <w:rsid w:val="002F6672"/>
    <w:rsid w:val="00300425"/>
    <w:rsid w:val="00301580"/>
    <w:rsid w:val="00301E01"/>
    <w:rsid w:val="00303D71"/>
    <w:rsid w:val="00303ED4"/>
    <w:rsid w:val="00303F16"/>
    <w:rsid w:val="00304661"/>
    <w:rsid w:val="00305A7C"/>
    <w:rsid w:val="0030737E"/>
    <w:rsid w:val="00310627"/>
    <w:rsid w:val="003130E1"/>
    <w:rsid w:val="0031560C"/>
    <w:rsid w:val="00315751"/>
    <w:rsid w:val="00315898"/>
    <w:rsid w:val="003169AC"/>
    <w:rsid w:val="00321D66"/>
    <w:rsid w:val="0032240A"/>
    <w:rsid w:val="003237E3"/>
    <w:rsid w:val="00323877"/>
    <w:rsid w:val="003248A1"/>
    <w:rsid w:val="003249D2"/>
    <w:rsid w:val="00326553"/>
    <w:rsid w:val="00327156"/>
    <w:rsid w:val="0033233A"/>
    <w:rsid w:val="00341593"/>
    <w:rsid w:val="00341902"/>
    <w:rsid w:val="003424DC"/>
    <w:rsid w:val="003425AF"/>
    <w:rsid w:val="0034267D"/>
    <w:rsid w:val="00343D67"/>
    <w:rsid w:val="00344822"/>
    <w:rsid w:val="00345841"/>
    <w:rsid w:val="00347A03"/>
    <w:rsid w:val="00350635"/>
    <w:rsid w:val="00352012"/>
    <w:rsid w:val="00353897"/>
    <w:rsid w:val="00353A6E"/>
    <w:rsid w:val="003549A0"/>
    <w:rsid w:val="00355D3F"/>
    <w:rsid w:val="0035766A"/>
    <w:rsid w:val="003576A4"/>
    <w:rsid w:val="00360138"/>
    <w:rsid w:val="003662A8"/>
    <w:rsid w:val="00366877"/>
    <w:rsid w:val="00366AD8"/>
    <w:rsid w:val="003672F3"/>
    <w:rsid w:val="00367AF8"/>
    <w:rsid w:val="003701C3"/>
    <w:rsid w:val="00370886"/>
    <w:rsid w:val="00371112"/>
    <w:rsid w:val="00371650"/>
    <w:rsid w:val="00373CD8"/>
    <w:rsid w:val="003740AD"/>
    <w:rsid w:val="003747F8"/>
    <w:rsid w:val="00374FCF"/>
    <w:rsid w:val="00381BC7"/>
    <w:rsid w:val="00381DCE"/>
    <w:rsid w:val="0038216B"/>
    <w:rsid w:val="0038238E"/>
    <w:rsid w:val="0038248B"/>
    <w:rsid w:val="00382556"/>
    <w:rsid w:val="00382F87"/>
    <w:rsid w:val="00384D2E"/>
    <w:rsid w:val="003854A6"/>
    <w:rsid w:val="00386B4E"/>
    <w:rsid w:val="00387064"/>
    <w:rsid w:val="00387900"/>
    <w:rsid w:val="00392007"/>
    <w:rsid w:val="00392AA1"/>
    <w:rsid w:val="00392DCE"/>
    <w:rsid w:val="00392F03"/>
    <w:rsid w:val="0039742E"/>
    <w:rsid w:val="003A03C8"/>
    <w:rsid w:val="003A04C5"/>
    <w:rsid w:val="003A1C4F"/>
    <w:rsid w:val="003A3747"/>
    <w:rsid w:val="003A3AEE"/>
    <w:rsid w:val="003A3EB0"/>
    <w:rsid w:val="003A4977"/>
    <w:rsid w:val="003A7A05"/>
    <w:rsid w:val="003B083D"/>
    <w:rsid w:val="003B08AC"/>
    <w:rsid w:val="003B0AC0"/>
    <w:rsid w:val="003B28D5"/>
    <w:rsid w:val="003B2F0F"/>
    <w:rsid w:val="003B3912"/>
    <w:rsid w:val="003B4548"/>
    <w:rsid w:val="003B79D1"/>
    <w:rsid w:val="003C2313"/>
    <w:rsid w:val="003C2613"/>
    <w:rsid w:val="003C2775"/>
    <w:rsid w:val="003C448F"/>
    <w:rsid w:val="003C58C8"/>
    <w:rsid w:val="003C5A42"/>
    <w:rsid w:val="003C6A6C"/>
    <w:rsid w:val="003C71B0"/>
    <w:rsid w:val="003C7A36"/>
    <w:rsid w:val="003C7BB1"/>
    <w:rsid w:val="003D0025"/>
    <w:rsid w:val="003D06B5"/>
    <w:rsid w:val="003D1138"/>
    <w:rsid w:val="003D1C25"/>
    <w:rsid w:val="003D2A67"/>
    <w:rsid w:val="003D38D6"/>
    <w:rsid w:val="003D533D"/>
    <w:rsid w:val="003D6BCA"/>
    <w:rsid w:val="003D75DC"/>
    <w:rsid w:val="003E0136"/>
    <w:rsid w:val="003E21F7"/>
    <w:rsid w:val="003E231A"/>
    <w:rsid w:val="003E2C63"/>
    <w:rsid w:val="003E43A6"/>
    <w:rsid w:val="003E4407"/>
    <w:rsid w:val="003E5361"/>
    <w:rsid w:val="003E68F8"/>
    <w:rsid w:val="003E6A08"/>
    <w:rsid w:val="003F0CA2"/>
    <w:rsid w:val="003F139B"/>
    <w:rsid w:val="003F4917"/>
    <w:rsid w:val="003F4F5E"/>
    <w:rsid w:val="003F5110"/>
    <w:rsid w:val="003F516A"/>
    <w:rsid w:val="003F5F4D"/>
    <w:rsid w:val="003F79E4"/>
    <w:rsid w:val="00401421"/>
    <w:rsid w:val="00401C37"/>
    <w:rsid w:val="00403CA7"/>
    <w:rsid w:val="00406F4A"/>
    <w:rsid w:val="00406FDD"/>
    <w:rsid w:val="0040755C"/>
    <w:rsid w:val="00407D41"/>
    <w:rsid w:val="00410225"/>
    <w:rsid w:val="00410581"/>
    <w:rsid w:val="00410726"/>
    <w:rsid w:val="00410FFC"/>
    <w:rsid w:val="004110F5"/>
    <w:rsid w:val="004120A2"/>
    <w:rsid w:val="00412687"/>
    <w:rsid w:val="0041338D"/>
    <w:rsid w:val="0041363A"/>
    <w:rsid w:val="0041397B"/>
    <w:rsid w:val="00415E43"/>
    <w:rsid w:val="004161F0"/>
    <w:rsid w:val="0041780A"/>
    <w:rsid w:val="00417C6E"/>
    <w:rsid w:val="00417DB2"/>
    <w:rsid w:val="00420282"/>
    <w:rsid w:val="0042240F"/>
    <w:rsid w:val="00422A15"/>
    <w:rsid w:val="00423004"/>
    <w:rsid w:val="00423F92"/>
    <w:rsid w:val="00423FDF"/>
    <w:rsid w:val="0042452A"/>
    <w:rsid w:val="00424578"/>
    <w:rsid w:val="00424741"/>
    <w:rsid w:val="0042499C"/>
    <w:rsid w:val="00424B9C"/>
    <w:rsid w:val="00424C2A"/>
    <w:rsid w:val="00425138"/>
    <w:rsid w:val="00426B9D"/>
    <w:rsid w:val="00427955"/>
    <w:rsid w:val="00433CBB"/>
    <w:rsid w:val="00434C10"/>
    <w:rsid w:val="00435409"/>
    <w:rsid w:val="00435F4F"/>
    <w:rsid w:val="0044097E"/>
    <w:rsid w:val="004409A9"/>
    <w:rsid w:val="00440AD0"/>
    <w:rsid w:val="00444DEC"/>
    <w:rsid w:val="004458DF"/>
    <w:rsid w:val="00447808"/>
    <w:rsid w:val="004505D2"/>
    <w:rsid w:val="00453B0E"/>
    <w:rsid w:val="00454101"/>
    <w:rsid w:val="00456847"/>
    <w:rsid w:val="00456FFE"/>
    <w:rsid w:val="004570D4"/>
    <w:rsid w:val="0045775C"/>
    <w:rsid w:val="004577CA"/>
    <w:rsid w:val="0046086A"/>
    <w:rsid w:val="004624F0"/>
    <w:rsid w:val="004628C2"/>
    <w:rsid w:val="00462F21"/>
    <w:rsid w:val="0046395A"/>
    <w:rsid w:val="00463C70"/>
    <w:rsid w:val="00465A95"/>
    <w:rsid w:val="004706E6"/>
    <w:rsid w:val="00471268"/>
    <w:rsid w:val="00471C31"/>
    <w:rsid w:val="0047256E"/>
    <w:rsid w:val="00472C0D"/>
    <w:rsid w:val="00473868"/>
    <w:rsid w:val="00473C66"/>
    <w:rsid w:val="0047434F"/>
    <w:rsid w:val="004753BF"/>
    <w:rsid w:val="00475905"/>
    <w:rsid w:val="0048187C"/>
    <w:rsid w:val="00482DA8"/>
    <w:rsid w:val="00484AD1"/>
    <w:rsid w:val="00484C4F"/>
    <w:rsid w:val="00484FFC"/>
    <w:rsid w:val="004852F1"/>
    <w:rsid w:val="0048675A"/>
    <w:rsid w:val="00487041"/>
    <w:rsid w:val="004871DE"/>
    <w:rsid w:val="00490132"/>
    <w:rsid w:val="0049013C"/>
    <w:rsid w:val="0049154A"/>
    <w:rsid w:val="00491E7B"/>
    <w:rsid w:val="0049272D"/>
    <w:rsid w:val="00494C9E"/>
    <w:rsid w:val="0049670D"/>
    <w:rsid w:val="004A0360"/>
    <w:rsid w:val="004A06B5"/>
    <w:rsid w:val="004A08EE"/>
    <w:rsid w:val="004A3EA8"/>
    <w:rsid w:val="004A4836"/>
    <w:rsid w:val="004A4A14"/>
    <w:rsid w:val="004A4CE2"/>
    <w:rsid w:val="004A4EC2"/>
    <w:rsid w:val="004A565C"/>
    <w:rsid w:val="004A5C4A"/>
    <w:rsid w:val="004A5C9D"/>
    <w:rsid w:val="004A6B0B"/>
    <w:rsid w:val="004A77DE"/>
    <w:rsid w:val="004B0CF9"/>
    <w:rsid w:val="004B0E47"/>
    <w:rsid w:val="004B1003"/>
    <w:rsid w:val="004B13F6"/>
    <w:rsid w:val="004B37B5"/>
    <w:rsid w:val="004B3883"/>
    <w:rsid w:val="004B5D46"/>
    <w:rsid w:val="004B6179"/>
    <w:rsid w:val="004B6357"/>
    <w:rsid w:val="004B71BA"/>
    <w:rsid w:val="004B7573"/>
    <w:rsid w:val="004B7900"/>
    <w:rsid w:val="004C117E"/>
    <w:rsid w:val="004C3E09"/>
    <w:rsid w:val="004C4A58"/>
    <w:rsid w:val="004C5E55"/>
    <w:rsid w:val="004C6ACB"/>
    <w:rsid w:val="004C7177"/>
    <w:rsid w:val="004C765E"/>
    <w:rsid w:val="004D036C"/>
    <w:rsid w:val="004D10D5"/>
    <w:rsid w:val="004D149D"/>
    <w:rsid w:val="004D1574"/>
    <w:rsid w:val="004D2863"/>
    <w:rsid w:val="004D3AF3"/>
    <w:rsid w:val="004D3C35"/>
    <w:rsid w:val="004E1267"/>
    <w:rsid w:val="004E2EA5"/>
    <w:rsid w:val="004E47C9"/>
    <w:rsid w:val="004E555E"/>
    <w:rsid w:val="004E7FDD"/>
    <w:rsid w:val="004F095C"/>
    <w:rsid w:val="004F1670"/>
    <w:rsid w:val="004F1DBC"/>
    <w:rsid w:val="004F3081"/>
    <w:rsid w:val="004F363A"/>
    <w:rsid w:val="004F36C0"/>
    <w:rsid w:val="004F5497"/>
    <w:rsid w:val="004F5D55"/>
    <w:rsid w:val="004F6D47"/>
    <w:rsid w:val="004F74C4"/>
    <w:rsid w:val="00501496"/>
    <w:rsid w:val="005032B9"/>
    <w:rsid w:val="00503E4B"/>
    <w:rsid w:val="00504064"/>
    <w:rsid w:val="005047D2"/>
    <w:rsid w:val="00505B37"/>
    <w:rsid w:val="00506AAB"/>
    <w:rsid w:val="00510047"/>
    <w:rsid w:val="0051055C"/>
    <w:rsid w:val="005109E2"/>
    <w:rsid w:val="00511B60"/>
    <w:rsid w:val="005121EB"/>
    <w:rsid w:val="00512F66"/>
    <w:rsid w:val="00513BD2"/>
    <w:rsid w:val="0051727F"/>
    <w:rsid w:val="00517F9C"/>
    <w:rsid w:val="005204A8"/>
    <w:rsid w:val="005220C3"/>
    <w:rsid w:val="00523D8B"/>
    <w:rsid w:val="00524EEA"/>
    <w:rsid w:val="00525697"/>
    <w:rsid w:val="00526779"/>
    <w:rsid w:val="00527249"/>
    <w:rsid w:val="00527EDC"/>
    <w:rsid w:val="005310F5"/>
    <w:rsid w:val="00531511"/>
    <w:rsid w:val="00531556"/>
    <w:rsid w:val="0053737D"/>
    <w:rsid w:val="00540C7B"/>
    <w:rsid w:val="00540F5B"/>
    <w:rsid w:val="00542536"/>
    <w:rsid w:val="00542967"/>
    <w:rsid w:val="005432B8"/>
    <w:rsid w:val="00546419"/>
    <w:rsid w:val="005470B4"/>
    <w:rsid w:val="00547770"/>
    <w:rsid w:val="00547AB8"/>
    <w:rsid w:val="00547C9A"/>
    <w:rsid w:val="00547F78"/>
    <w:rsid w:val="0055217F"/>
    <w:rsid w:val="00552984"/>
    <w:rsid w:val="00554E7A"/>
    <w:rsid w:val="00556398"/>
    <w:rsid w:val="00556BA6"/>
    <w:rsid w:val="005606E9"/>
    <w:rsid w:val="00563E93"/>
    <w:rsid w:val="00566196"/>
    <w:rsid w:val="0056718B"/>
    <w:rsid w:val="00572ECB"/>
    <w:rsid w:val="0057349C"/>
    <w:rsid w:val="00574260"/>
    <w:rsid w:val="00575B01"/>
    <w:rsid w:val="0057659B"/>
    <w:rsid w:val="0057696D"/>
    <w:rsid w:val="005774A7"/>
    <w:rsid w:val="00580E6A"/>
    <w:rsid w:val="005853BD"/>
    <w:rsid w:val="00585BFD"/>
    <w:rsid w:val="00591287"/>
    <w:rsid w:val="00594317"/>
    <w:rsid w:val="00595887"/>
    <w:rsid w:val="0059598E"/>
    <w:rsid w:val="00596F7F"/>
    <w:rsid w:val="005A0181"/>
    <w:rsid w:val="005A12D0"/>
    <w:rsid w:val="005A1409"/>
    <w:rsid w:val="005A2157"/>
    <w:rsid w:val="005A2FE5"/>
    <w:rsid w:val="005A30E2"/>
    <w:rsid w:val="005A3483"/>
    <w:rsid w:val="005A370E"/>
    <w:rsid w:val="005A4B15"/>
    <w:rsid w:val="005A728F"/>
    <w:rsid w:val="005B0248"/>
    <w:rsid w:val="005B0EA6"/>
    <w:rsid w:val="005B5940"/>
    <w:rsid w:val="005B5945"/>
    <w:rsid w:val="005B5F5E"/>
    <w:rsid w:val="005B71FE"/>
    <w:rsid w:val="005B7853"/>
    <w:rsid w:val="005C040B"/>
    <w:rsid w:val="005C0A66"/>
    <w:rsid w:val="005C1D4E"/>
    <w:rsid w:val="005C22C0"/>
    <w:rsid w:val="005C28DE"/>
    <w:rsid w:val="005C2C9A"/>
    <w:rsid w:val="005C3CAE"/>
    <w:rsid w:val="005C47BA"/>
    <w:rsid w:val="005C531B"/>
    <w:rsid w:val="005C67DD"/>
    <w:rsid w:val="005C6FF6"/>
    <w:rsid w:val="005D04FA"/>
    <w:rsid w:val="005D1765"/>
    <w:rsid w:val="005D34B9"/>
    <w:rsid w:val="005D3E6C"/>
    <w:rsid w:val="005D4338"/>
    <w:rsid w:val="005D6731"/>
    <w:rsid w:val="005D74E3"/>
    <w:rsid w:val="005E0402"/>
    <w:rsid w:val="005E1B4A"/>
    <w:rsid w:val="005E223A"/>
    <w:rsid w:val="005E2D30"/>
    <w:rsid w:val="005E393A"/>
    <w:rsid w:val="005E4136"/>
    <w:rsid w:val="005E4758"/>
    <w:rsid w:val="005E61BC"/>
    <w:rsid w:val="005E7505"/>
    <w:rsid w:val="005E77D9"/>
    <w:rsid w:val="005E7CC1"/>
    <w:rsid w:val="005F1161"/>
    <w:rsid w:val="005F31EC"/>
    <w:rsid w:val="005F4564"/>
    <w:rsid w:val="005F5045"/>
    <w:rsid w:val="005F5BA9"/>
    <w:rsid w:val="005F7BF5"/>
    <w:rsid w:val="0060001F"/>
    <w:rsid w:val="0060005E"/>
    <w:rsid w:val="00601356"/>
    <w:rsid w:val="00601422"/>
    <w:rsid w:val="006038C4"/>
    <w:rsid w:val="00604939"/>
    <w:rsid w:val="006062DB"/>
    <w:rsid w:val="00606F57"/>
    <w:rsid w:val="006128A6"/>
    <w:rsid w:val="00612FD7"/>
    <w:rsid w:val="00613917"/>
    <w:rsid w:val="00613F1A"/>
    <w:rsid w:val="0061408F"/>
    <w:rsid w:val="006146CA"/>
    <w:rsid w:val="00614DAA"/>
    <w:rsid w:val="00614FC3"/>
    <w:rsid w:val="00615F10"/>
    <w:rsid w:val="00616B2E"/>
    <w:rsid w:val="00616CB4"/>
    <w:rsid w:val="00622A70"/>
    <w:rsid w:val="00623854"/>
    <w:rsid w:val="00623976"/>
    <w:rsid w:val="00625F0E"/>
    <w:rsid w:val="006260ED"/>
    <w:rsid w:val="006263EE"/>
    <w:rsid w:val="00627A05"/>
    <w:rsid w:val="00630278"/>
    <w:rsid w:val="00630422"/>
    <w:rsid w:val="006344B1"/>
    <w:rsid w:val="00634F5C"/>
    <w:rsid w:val="0063512D"/>
    <w:rsid w:val="0063515D"/>
    <w:rsid w:val="00635FE8"/>
    <w:rsid w:val="00636837"/>
    <w:rsid w:val="006411B4"/>
    <w:rsid w:val="006425E9"/>
    <w:rsid w:val="00644CFB"/>
    <w:rsid w:val="006468AB"/>
    <w:rsid w:val="00646A51"/>
    <w:rsid w:val="00646DD9"/>
    <w:rsid w:val="006505A8"/>
    <w:rsid w:val="00652364"/>
    <w:rsid w:val="0065272C"/>
    <w:rsid w:val="00653411"/>
    <w:rsid w:val="006535B7"/>
    <w:rsid w:val="00653DCD"/>
    <w:rsid w:val="00653FFB"/>
    <w:rsid w:val="006561D9"/>
    <w:rsid w:val="00656759"/>
    <w:rsid w:val="00656CFD"/>
    <w:rsid w:val="00656E4E"/>
    <w:rsid w:val="006601A7"/>
    <w:rsid w:val="0066129C"/>
    <w:rsid w:val="006612D2"/>
    <w:rsid w:val="006624D9"/>
    <w:rsid w:val="00663081"/>
    <w:rsid w:val="0066365D"/>
    <w:rsid w:val="00664B2C"/>
    <w:rsid w:val="00664C85"/>
    <w:rsid w:val="0066506E"/>
    <w:rsid w:val="00665375"/>
    <w:rsid w:val="0066749D"/>
    <w:rsid w:val="00670F60"/>
    <w:rsid w:val="006710DC"/>
    <w:rsid w:val="00672A89"/>
    <w:rsid w:val="00675FE7"/>
    <w:rsid w:val="0067602C"/>
    <w:rsid w:val="00676425"/>
    <w:rsid w:val="006767FB"/>
    <w:rsid w:val="006775CA"/>
    <w:rsid w:val="00677EA2"/>
    <w:rsid w:val="00677F9B"/>
    <w:rsid w:val="0068016C"/>
    <w:rsid w:val="00683622"/>
    <w:rsid w:val="00684054"/>
    <w:rsid w:val="006849E3"/>
    <w:rsid w:val="006851BB"/>
    <w:rsid w:val="00685AE6"/>
    <w:rsid w:val="006860EB"/>
    <w:rsid w:val="00686D05"/>
    <w:rsid w:val="006901C3"/>
    <w:rsid w:val="00691990"/>
    <w:rsid w:val="00692CF2"/>
    <w:rsid w:val="00692FF7"/>
    <w:rsid w:val="00693D65"/>
    <w:rsid w:val="0069468A"/>
    <w:rsid w:val="0069771D"/>
    <w:rsid w:val="00697F25"/>
    <w:rsid w:val="006A1640"/>
    <w:rsid w:val="006A1F6B"/>
    <w:rsid w:val="006A2FAB"/>
    <w:rsid w:val="006A3779"/>
    <w:rsid w:val="006A435F"/>
    <w:rsid w:val="006A55E2"/>
    <w:rsid w:val="006A7038"/>
    <w:rsid w:val="006B0B45"/>
    <w:rsid w:val="006B0B9D"/>
    <w:rsid w:val="006B683F"/>
    <w:rsid w:val="006B71D9"/>
    <w:rsid w:val="006B7799"/>
    <w:rsid w:val="006C028D"/>
    <w:rsid w:val="006C06C3"/>
    <w:rsid w:val="006C3BE1"/>
    <w:rsid w:val="006C608D"/>
    <w:rsid w:val="006C6457"/>
    <w:rsid w:val="006D11F1"/>
    <w:rsid w:val="006D1C24"/>
    <w:rsid w:val="006D5500"/>
    <w:rsid w:val="006D5E40"/>
    <w:rsid w:val="006D743D"/>
    <w:rsid w:val="006D76F4"/>
    <w:rsid w:val="006E03E9"/>
    <w:rsid w:val="006E18C6"/>
    <w:rsid w:val="006E1AEC"/>
    <w:rsid w:val="006E1FDC"/>
    <w:rsid w:val="006E3C88"/>
    <w:rsid w:val="006E5D8D"/>
    <w:rsid w:val="006E6685"/>
    <w:rsid w:val="006E760C"/>
    <w:rsid w:val="006F0947"/>
    <w:rsid w:val="006F0B2D"/>
    <w:rsid w:val="006F129A"/>
    <w:rsid w:val="006F1BB6"/>
    <w:rsid w:val="006F2A95"/>
    <w:rsid w:val="006F3612"/>
    <w:rsid w:val="006F3DB6"/>
    <w:rsid w:val="006F576C"/>
    <w:rsid w:val="006F5B6C"/>
    <w:rsid w:val="00701DA0"/>
    <w:rsid w:val="00702E14"/>
    <w:rsid w:val="007050A9"/>
    <w:rsid w:val="0070516F"/>
    <w:rsid w:val="00705FCE"/>
    <w:rsid w:val="00706189"/>
    <w:rsid w:val="007072DE"/>
    <w:rsid w:val="00707C33"/>
    <w:rsid w:val="00707CEC"/>
    <w:rsid w:val="00711BA1"/>
    <w:rsid w:val="007122F4"/>
    <w:rsid w:val="00712624"/>
    <w:rsid w:val="00713981"/>
    <w:rsid w:val="00715EF8"/>
    <w:rsid w:val="00720376"/>
    <w:rsid w:val="00720F9B"/>
    <w:rsid w:val="007238A0"/>
    <w:rsid w:val="00724BB5"/>
    <w:rsid w:val="0072501E"/>
    <w:rsid w:val="00725239"/>
    <w:rsid w:val="007258D7"/>
    <w:rsid w:val="00726536"/>
    <w:rsid w:val="00727560"/>
    <w:rsid w:val="007303B3"/>
    <w:rsid w:val="007313C0"/>
    <w:rsid w:val="007315E7"/>
    <w:rsid w:val="0073382D"/>
    <w:rsid w:val="007343FA"/>
    <w:rsid w:val="0073455F"/>
    <w:rsid w:val="00734C39"/>
    <w:rsid w:val="00735135"/>
    <w:rsid w:val="007360B0"/>
    <w:rsid w:val="00736B6C"/>
    <w:rsid w:val="00740015"/>
    <w:rsid w:val="00740CE7"/>
    <w:rsid w:val="007419AC"/>
    <w:rsid w:val="00741A59"/>
    <w:rsid w:val="00743901"/>
    <w:rsid w:val="00743D06"/>
    <w:rsid w:val="00744086"/>
    <w:rsid w:val="00745298"/>
    <w:rsid w:val="0074645B"/>
    <w:rsid w:val="00746CA3"/>
    <w:rsid w:val="007478A8"/>
    <w:rsid w:val="0075035E"/>
    <w:rsid w:val="0075334F"/>
    <w:rsid w:val="007542E0"/>
    <w:rsid w:val="0075682C"/>
    <w:rsid w:val="00756E2A"/>
    <w:rsid w:val="007578C8"/>
    <w:rsid w:val="00761A14"/>
    <w:rsid w:val="00764B48"/>
    <w:rsid w:val="00765709"/>
    <w:rsid w:val="00765F32"/>
    <w:rsid w:val="00767310"/>
    <w:rsid w:val="00770735"/>
    <w:rsid w:val="00770C9B"/>
    <w:rsid w:val="007722C8"/>
    <w:rsid w:val="00773444"/>
    <w:rsid w:val="007762FF"/>
    <w:rsid w:val="00776551"/>
    <w:rsid w:val="00776CB4"/>
    <w:rsid w:val="00776EAE"/>
    <w:rsid w:val="0077714D"/>
    <w:rsid w:val="0077781E"/>
    <w:rsid w:val="00780F27"/>
    <w:rsid w:val="00781823"/>
    <w:rsid w:val="00782CE7"/>
    <w:rsid w:val="00782FB8"/>
    <w:rsid w:val="00784018"/>
    <w:rsid w:val="007845B6"/>
    <w:rsid w:val="007858D5"/>
    <w:rsid w:val="007868C9"/>
    <w:rsid w:val="00786A53"/>
    <w:rsid w:val="00787217"/>
    <w:rsid w:val="00790DA5"/>
    <w:rsid w:val="00791D71"/>
    <w:rsid w:val="00793DA4"/>
    <w:rsid w:val="00794ECE"/>
    <w:rsid w:val="00794F5E"/>
    <w:rsid w:val="007959EA"/>
    <w:rsid w:val="00796DDC"/>
    <w:rsid w:val="007A2B50"/>
    <w:rsid w:val="007A3008"/>
    <w:rsid w:val="007A3F6B"/>
    <w:rsid w:val="007A5FBB"/>
    <w:rsid w:val="007B0C1C"/>
    <w:rsid w:val="007B2762"/>
    <w:rsid w:val="007B591C"/>
    <w:rsid w:val="007B5D22"/>
    <w:rsid w:val="007B73FD"/>
    <w:rsid w:val="007B7D6A"/>
    <w:rsid w:val="007C114A"/>
    <w:rsid w:val="007C1421"/>
    <w:rsid w:val="007C1C59"/>
    <w:rsid w:val="007C39E7"/>
    <w:rsid w:val="007C4D1B"/>
    <w:rsid w:val="007C5604"/>
    <w:rsid w:val="007C591A"/>
    <w:rsid w:val="007C5D25"/>
    <w:rsid w:val="007C63A1"/>
    <w:rsid w:val="007C7938"/>
    <w:rsid w:val="007D03F0"/>
    <w:rsid w:val="007D06F8"/>
    <w:rsid w:val="007D4483"/>
    <w:rsid w:val="007D5821"/>
    <w:rsid w:val="007D5833"/>
    <w:rsid w:val="007D5A46"/>
    <w:rsid w:val="007D61F9"/>
    <w:rsid w:val="007D6D87"/>
    <w:rsid w:val="007D6E65"/>
    <w:rsid w:val="007E03C8"/>
    <w:rsid w:val="007E0BF5"/>
    <w:rsid w:val="007E1395"/>
    <w:rsid w:val="007E25B5"/>
    <w:rsid w:val="007E510B"/>
    <w:rsid w:val="007E5694"/>
    <w:rsid w:val="007E626E"/>
    <w:rsid w:val="007E709F"/>
    <w:rsid w:val="007E762E"/>
    <w:rsid w:val="007F0216"/>
    <w:rsid w:val="007F0858"/>
    <w:rsid w:val="007F2587"/>
    <w:rsid w:val="007F2A9A"/>
    <w:rsid w:val="007F3C24"/>
    <w:rsid w:val="007F4F25"/>
    <w:rsid w:val="007F54FE"/>
    <w:rsid w:val="007F5B67"/>
    <w:rsid w:val="007F7506"/>
    <w:rsid w:val="007F76AD"/>
    <w:rsid w:val="008007FD"/>
    <w:rsid w:val="008051A5"/>
    <w:rsid w:val="00805F10"/>
    <w:rsid w:val="0080653E"/>
    <w:rsid w:val="008066E4"/>
    <w:rsid w:val="00807C5A"/>
    <w:rsid w:val="00810F5E"/>
    <w:rsid w:val="00811600"/>
    <w:rsid w:val="00812B81"/>
    <w:rsid w:val="00813621"/>
    <w:rsid w:val="00814D93"/>
    <w:rsid w:val="00815556"/>
    <w:rsid w:val="0081578A"/>
    <w:rsid w:val="0081579B"/>
    <w:rsid w:val="00815A92"/>
    <w:rsid w:val="00815FC8"/>
    <w:rsid w:val="00816F29"/>
    <w:rsid w:val="00817557"/>
    <w:rsid w:val="00817824"/>
    <w:rsid w:val="00821015"/>
    <w:rsid w:val="008228F2"/>
    <w:rsid w:val="00824253"/>
    <w:rsid w:val="008249CA"/>
    <w:rsid w:val="00825792"/>
    <w:rsid w:val="008270BA"/>
    <w:rsid w:val="00827265"/>
    <w:rsid w:val="00832126"/>
    <w:rsid w:val="00832387"/>
    <w:rsid w:val="008336CA"/>
    <w:rsid w:val="00833C1A"/>
    <w:rsid w:val="0083420D"/>
    <w:rsid w:val="00834B33"/>
    <w:rsid w:val="0083519C"/>
    <w:rsid w:val="008360E0"/>
    <w:rsid w:val="008403BA"/>
    <w:rsid w:val="00840BC2"/>
    <w:rsid w:val="00842361"/>
    <w:rsid w:val="0084236C"/>
    <w:rsid w:val="00843CB6"/>
    <w:rsid w:val="00844E78"/>
    <w:rsid w:val="00845921"/>
    <w:rsid w:val="008501A5"/>
    <w:rsid w:val="008513C6"/>
    <w:rsid w:val="0085242D"/>
    <w:rsid w:val="008529BC"/>
    <w:rsid w:val="008554F8"/>
    <w:rsid w:val="008558D0"/>
    <w:rsid w:val="00855A52"/>
    <w:rsid w:val="00856281"/>
    <w:rsid w:val="00856742"/>
    <w:rsid w:val="00857DF3"/>
    <w:rsid w:val="00857F33"/>
    <w:rsid w:val="008609E6"/>
    <w:rsid w:val="00861C26"/>
    <w:rsid w:val="008621E9"/>
    <w:rsid w:val="00863332"/>
    <w:rsid w:val="008643D2"/>
    <w:rsid w:val="00864633"/>
    <w:rsid w:val="00864740"/>
    <w:rsid w:val="008648AA"/>
    <w:rsid w:val="00865329"/>
    <w:rsid w:val="00865659"/>
    <w:rsid w:val="00867FD4"/>
    <w:rsid w:val="00871354"/>
    <w:rsid w:val="00873309"/>
    <w:rsid w:val="0087386B"/>
    <w:rsid w:val="008738A7"/>
    <w:rsid w:val="0087395B"/>
    <w:rsid w:val="00874E69"/>
    <w:rsid w:val="0087606A"/>
    <w:rsid w:val="00876419"/>
    <w:rsid w:val="0087692D"/>
    <w:rsid w:val="00876F65"/>
    <w:rsid w:val="00881720"/>
    <w:rsid w:val="008829B5"/>
    <w:rsid w:val="00883781"/>
    <w:rsid w:val="0088412D"/>
    <w:rsid w:val="00884F89"/>
    <w:rsid w:val="008862AD"/>
    <w:rsid w:val="0088725F"/>
    <w:rsid w:val="0088764D"/>
    <w:rsid w:val="00887A10"/>
    <w:rsid w:val="0089025E"/>
    <w:rsid w:val="00890536"/>
    <w:rsid w:val="00890C8F"/>
    <w:rsid w:val="008921CD"/>
    <w:rsid w:val="00893FCE"/>
    <w:rsid w:val="00894371"/>
    <w:rsid w:val="0089550F"/>
    <w:rsid w:val="00895659"/>
    <w:rsid w:val="00895CD6"/>
    <w:rsid w:val="0089796D"/>
    <w:rsid w:val="00897E21"/>
    <w:rsid w:val="00897E3E"/>
    <w:rsid w:val="008A0E9C"/>
    <w:rsid w:val="008A0FD0"/>
    <w:rsid w:val="008A1852"/>
    <w:rsid w:val="008A31AF"/>
    <w:rsid w:val="008A4F72"/>
    <w:rsid w:val="008A5EA4"/>
    <w:rsid w:val="008A65D0"/>
    <w:rsid w:val="008A66E0"/>
    <w:rsid w:val="008A71D7"/>
    <w:rsid w:val="008B088F"/>
    <w:rsid w:val="008B127D"/>
    <w:rsid w:val="008B30B5"/>
    <w:rsid w:val="008B46D4"/>
    <w:rsid w:val="008B4E32"/>
    <w:rsid w:val="008B529B"/>
    <w:rsid w:val="008B7576"/>
    <w:rsid w:val="008C0EAD"/>
    <w:rsid w:val="008C3508"/>
    <w:rsid w:val="008C392B"/>
    <w:rsid w:val="008C6101"/>
    <w:rsid w:val="008C63F4"/>
    <w:rsid w:val="008D1C71"/>
    <w:rsid w:val="008D1E92"/>
    <w:rsid w:val="008D27E3"/>
    <w:rsid w:val="008D37E9"/>
    <w:rsid w:val="008D4AEC"/>
    <w:rsid w:val="008D4EBB"/>
    <w:rsid w:val="008D537D"/>
    <w:rsid w:val="008D5FE1"/>
    <w:rsid w:val="008D7053"/>
    <w:rsid w:val="008E0562"/>
    <w:rsid w:val="008E06BA"/>
    <w:rsid w:val="008E08E9"/>
    <w:rsid w:val="008E0D8B"/>
    <w:rsid w:val="008E1236"/>
    <w:rsid w:val="008E215B"/>
    <w:rsid w:val="008E25A2"/>
    <w:rsid w:val="008E39F1"/>
    <w:rsid w:val="008E69DF"/>
    <w:rsid w:val="008E75FF"/>
    <w:rsid w:val="008F14CF"/>
    <w:rsid w:val="008F2434"/>
    <w:rsid w:val="008F4A30"/>
    <w:rsid w:val="008F58A9"/>
    <w:rsid w:val="008F6526"/>
    <w:rsid w:val="008F6589"/>
    <w:rsid w:val="008F758A"/>
    <w:rsid w:val="0090006B"/>
    <w:rsid w:val="009010F3"/>
    <w:rsid w:val="00902780"/>
    <w:rsid w:val="009052B9"/>
    <w:rsid w:val="00906044"/>
    <w:rsid w:val="0090605B"/>
    <w:rsid w:val="009067A9"/>
    <w:rsid w:val="0090747A"/>
    <w:rsid w:val="0091009F"/>
    <w:rsid w:val="00910252"/>
    <w:rsid w:val="00911B05"/>
    <w:rsid w:val="00912C0A"/>
    <w:rsid w:val="00912FB6"/>
    <w:rsid w:val="0091539A"/>
    <w:rsid w:val="00915ABC"/>
    <w:rsid w:val="00920BC2"/>
    <w:rsid w:val="009221DA"/>
    <w:rsid w:val="009226BA"/>
    <w:rsid w:val="009230FD"/>
    <w:rsid w:val="00923227"/>
    <w:rsid w:val="00923D01"/>
    <w:rsid w:val="00924430"/>
    <w:rsid w:val="00925BB0"/>
    <w:rsid w:val="009268F5"/>
    <w:rsid w:val="00926E25"/>
    <w:rsid w:val="00932ED1"/>
    <w:rsid w:val="00933205"/>
    <w:rsid w:val="00934AC6"/>
    <w:rsid w:val="00936CDA"/>
    <w:rsid w:val="00936F56"/>
    <w:rsid w:val="00940D62"/>
    <w:rsid w:val="00941436"/>
    <w:rsid w:val="0094182E"/>
    <w:rsid w:val="0094262F"/>
    <w:rsid w:val="00944A30"/>
    <w:rsid w:val="00944C88"/>
    <w:rsid w:val="00945114"/>
    <w:rsid w:val="0094683D"/>
    <w:rsid w:val="0094753C"/>
    <w:rsid w:val="0094778B"/>
    <w:rsid w:val="009521BC"/>
    <w:rsid w:val="00952B2E"/>
    <w:rsid w:val="00952BF4"/>
    <w:rsid w:val="009534CA"/>
    <w:rsid w:val="009539AF"/>
    <w:rsid w:val="00954500"/>
    <w:rsid w:val="009553B4"/>
    <w:rsid w:val="00963851"/>
    <w:rsid w:val="0096550F"/>
    <w:rsid w:val="009672D5"/>
    <w:rsid w:val="00967DD3"/>
    <w:rsid w:val="00972167"/>
    <w:rsid w:val="009728BE"/>
    <w:rsid w:val="00972997"/>
    <w:rsid w:val="009734FB"/>
    <w:rsid w:val="00974AFA"/>
    <w:rsid w:val="00976C60"/>
    <w:rsid w:val="00980D06"/>
    <w:rsid w:val="009819BF"/>
    <w:rsid w:val="00985604"/>
    <w:rsid w:val="00985606"/>
    <w:rsid w:val="0098683A"/>
    <w:rsid w:val="009876E7"/>
    <w:rsid w:val="00987930"/>
    <w:rsid w:val="0099066A"/>
    <w:rsid w:val="00990B3B"/>
    <w:rsid w:val="00990FFB"/>
    <w:rsid w:val="00991592"/>
    <w:rsid w:val="00993342"/>
    <w:rsid w:val="0099561B"/>
    <w:rsid w:val="00995D60"/>
    <w:rsid w:val="009A4AD9"/>
    <w:rsid w:val="009A4EDA"/>
    <w:rsid w:val="009A69CF"/>
    <w:rsid w:val="009A755B"/>
    <w:rsid w:val="009A7BAE"/>
    <w:rsid w:val="009B0A54"/>
    <w:rsid w:val="009B34BD"/>
    <w:rsid w:val="009B53AA"/>
    <w:rsid w:val="009B5C70"/>
    <w:rsid w:val="009B7353"/>
    <w:rsid w:val="009C0C89"/>
    <w:rsid w:val="009C1573"/>
    <w:rsid w:val="009C201D"/>
    <w:rsid w:val="009C3449"/>
    <w:rsid w:val="009C4E5B"/>
    <w:rsid w:val="009C5761"/>
    <w:rsid w:val="009C7044"/>
    <w:rsid w:val="009C73AA"/>
    <w:rsid w:val="009C73F4"/>
    <w:rsid w:val="009C7DA7"/>
    <w:rsid w:val="009C7FBE"/>
    <w:rsid w:val="009D0EBA"/>
    <w:rsid w:val="009D1291"/>
    <w:rsid w:val="009D29AF"/>
    <w:rsid w:val="009D30C5"/>
    <w:rsid w:val="009D3DE2"/>
    <w:rsid w:val="009D4038"/>
    <w:rsid w:val="009D412D"/>
    <w:rsid w:val="009D4B2F"/>
    <w:rsid w:val="009D6485"/>
    <w:rsid w:val="009E0CBD"/>
    <w:rsid w:val="009E117E"/>
    <w:rsid w:val="009E1A4C"/>
    <w:rsid w:val="009E2209"/>
    <w:rsid w:val="009E2716"/>
    <w:rsid w:val="009E2D32"/>
    <w:rsid w:val="009E2E25"/>
    <w:rsid w:val="009E4E2F"/>
    <w:rsid w:val="009E50AF"/>
    <w:rsid w:val="009E67D2"/>
    <w:rsid w:val="009E7836"/>
    <w:rsid w:val="009E7940"/>
    <w:rsid w:val="009F0873"/>
    <w:rsid w:val="009F0CEB"/>
    <w:rsid w:val="009F0DB5"/>
    <w:rsid w:val="009F1746"/>
    <w:rsid w:val="009F7090"/>
    <w:rsid w:val="00A00E5A"/>
    <w:rsid w:val="00A020D6"/>
    <w:rsid w:val="00A02B1E"/>
    <w:rsid w:val="00A03489"/>
    <w:rsid w:val="00A05318"/>
    <w:rsid w:val="00A0775D"/>
    <w:rsid w:val="00A07C61"/>
    <w:rsid w:val="00A1010F"/>
    <w:rsid w:val="00A12038"/>
    <w:rsid w:val="00A12486"/>
    <w:rsid w:val="00A128AF"/>
    <w:rsid w:val="00A13FD4"/>
    <w:rsid w:val="00A140B0"/>
    <w:rsid w:val="00A149B2"/>
    <w:rsid w:val="00A14C8A"/>
    <w:rsid w:val="00A14FE2"/>
    <w:rsid w:val="00A17C6C"/>
    <w:rsid w:val="00A20B70"/>
    <w:rsid w:val="00A221B8"/>
    <w:rsid w:val="00A236B9"/>
    <w:rsid w:val="00A23A1E"/>
    <w:rsid w:val="00A23B90"/>
    <w:rsid w:val="00A25FBC"/>
    <w:rsid w:val="00A3072A"/>
    <w:rsid w:val="00A3197C"/>
    <w:rsid w:val="00A3282A"/>
    <w:rsid w:val="00A3372D"/>
    <w:rsid w:val="00A354F7"/>
    <w:rsid w:val="00A3673C"/>
    <w:rsid w:val="00A37162"/>
    <w:rsid w:val="00A42CCA"/>
    <w:rsid w:val="00A432C4"/>
    <w:rsid w:val="00A441FA"/>
    <w:rsid w:val="00A45A26"/>
    <w:rsid w:val="00A45E37"/>
    <w:rsid w:val="00A45F58"/>
    <w:rsid w:val="00A466AC"/>
    <w:rsid w:val="00A473A6"/>
    <w:rsid w:val="00A5101C"/>
    <w:rsid w:val="00A51659"/>
    <w:rsid w:val="00A52143"/>
    <w:rsid w:val="00A5362E"/>
    <w:rsid w:val="00A559B2"/>
    <w:rsid w:val="00A55AEA"/>
    <w:rsid w:val="00A573DF"/>
    <w:rsid w:val="00A61090"/>
    <w:rsid w:val="00A61645"/>
    <w:rsid w:val="00A62DC1"/>
    <w:rsid w:val="00A62E36"/>
    <w:rsid w:val="00A62E96"/>
    <w:rsid w:val="00A64251"/>
    <w:rsid w:val="00A64FBC"/>
    <w:rsid w:val="00A65A7C"/>
    <w:rsid w:val="00A6700E"/>
    <w:rsid w:val="00A6752E"/>
    <w:rsid w:val="00A70A9F"/>
    <w:rsid w:val="00A70CB1"/>
    <w:rsid w:val="00A71B28"/>
    <w:rsid w:val="00A72B28"/>
    <w:rsid w:val="00A7316E"/>
    <w:rsid w:val="00A735A5"/>
    <w:rsid w:val="00A74445"/>
    <w:rsid w:val="00A801B5"/>
    <w:rsid w:val="00A8090E"/>
    <w:rsid w:val="00A80C58"/>
    <w:rsid w:val="00A81384"/>
    <w:rsid w:val="00A84A26"/>
    <w:rsid w:val="00A8595C"/>
    <w:rsid w:val="00A8693F"/>
    <w:rsid w:val="00A87B92"/>
    <w:rsid w:val="00A87E4E"/>
    <w:rsid w:val="00A9073E"/>
    <w:rsid w:val="00A909F4"/>
    <w:rsid w:val="00A914EC"/>
    <w:rsid w:val="00A91AEB"/>
    <w:rsid w:val="00A91D9B"/>
    <w:rsid w:val="00A92483"/>
    <w:rsid w:val="00A9339B"/>
    <w:rsid w:val="00A9419F"/>
    <w:rsid w:val="00A95F56"/>
    <w:rsid w:val="00AA3F90"/>
    <w:rsid w:val="00AA4254"/>
    <w:rsid w:val="00AA5E00"/>
    <w:rsid w:val="00AA6704"/>
    <w:rsid w:val="00AA6B51"/>
    <w:rsid w:val="00AA7697"/>
    <w:rsid w:val="00AB047F"/>
    <w:rsid w:val="00AB0ABD"/>
    <w:rsid w:val="00AB1713"/>
    <w:rsid w:val="00AB3765"/>
    <w:rsid w:val="00AB653B"/>
    <w:rsid w:val="00AB688A"/>
    <w:rsid w:val="00AC0992"/>
    <w:rsid w:val="00AC122D"/>
    <w:rsid w:val="00AC1BBA"/>
    <w:rsid w:val="00AC2D9A"/>
    <w:rsid w:val="00AC30D0"/>
    <w:rsid w:val="00AC4264"/>
    <w:rsid w:val="00AC44C8"/>
    <w:rsid w:val="00AC4BAD"/>
    <w:rsid w:val="00AC71CC"/>
    <w:rsid w:val="00AC747B"/>
    <w:rsid w:val="00AC76D4"/>
    <w:rsid w:val="00AC7F89"/>
    <w:rsid w:val="00AD34B5"/>
    <w:rsid w:val="00AD5176"/>
    <w:rsid w:val="00AD51FB"/>
    <w:rsid w:val="00AD53F5"/>
    <w:rsid w:val="00AD55F4"/>
    <w:rsid w:val="00AD5FCE"/>
    <w:rsid w:val="00AE00AA"/>
    <w:rsid w:val="00AE18C6"/>
    <w:rsid w:val="00AE1FBA"/>
    <w:rsid w:val="00AE521A"/>
    <w:rsid w:val="00AE5CF9"/>
    <w:rsid w:val="00AE7414"/>
    <w:rsid w:val="00AE75E2"/>
    <w:rsid w:val="00AE7B72"/>
    <w:rsid w:val="00AF0BA5"/>
    <w:rsid w:val="00AF18C8"/>
    <w:rsid w:val="00AF1DAA"/>
    <w:rsid w:val="00AF2DF3"/>
    <w:rsid w:val="00AF2EDA"/>
    <w:rsid w:val="00AF33FE"/>
    <w:rsid w:val="00AF4A86"/>
    <w:rsid w:val="00AF4AA4"/>
    <w:rsid w:val="00AF503A"/>
    <w:rsid w:val="00AF5E98"/>
    <w:rsid w:val="00B015D9"/>
    <w:rsid w:val="00B016F3"/>
    <w:rsid w:val="00B033B5"/>
    <w:rsid w:val="00B04362"/>
    <w:rsid w:val="00B04572"/>
    <w:rsid w:val="00B10832"/>
    <w:rsid w:val="00B10EAA"/>
    <w:rsid w:val="00B14F8D"/>
    <w:rsid w:val="00B168C0"/>
    <w:rsid w:val="00B20444"/>
    <w:rsid w:val="00B20700"/>
    <w:rsid w:val="00B20F7F"/>
    <w:rsid w:val="00B2183A"/>
    <w:rsid w:val="00B22937"/>
    <w:rsid w:val="00B31486"/>
    <w:rsid w:val="00B31D57"/>
    <w:rsid w:val="00B31E83"/>
    <w:rsid w:val="00B34043"/>
    <w:rsid w:val="00B352FB"/>
    <w:rsid w:val="00B40714"/>
    <w:rsid w:val="00B40B5A"/>
    <w:rsid w:val="00B4255D"/>
    <w:rsid w:val="00B43310"/>
    <w:rsid w:val="00B447F0"/>
    <w:rsid w:val="00B47C13"/>
    <w:rsid w:val="00B47EA3"/>
    <w:rsid w:val="00B50A0E"/>
    <w:rsid w:val="00B5685B"/>
    <w:rsid w:val="00B56B2A"/>
    <w:rsid w:val="00B60B68"/>
    <w:rsid w:val="00B6385B"/>
    <w:rsid w:val="00B6767F"/>
    <w:rsid w:val="00B7148E"/>
    <w:rsid w:val="00B71B34"/>
    <w:rsid w:val="00B71D87"/>
    <w:rsid w:val="00B7357B"/>
    <w:rsid w:val="00B738DB"/>
    <w:rsid w:val="00B75379"/>
    <w:rsid w:val="00B753F5"/>
    <w:rsid w:val="00B75B9D"/>
    <w:rsid w:val="00B7619C"/>
    <w:rsid w:val="00B7793C"/>
    <w:rsid w:val="00B77CB3"/>
    <w:rsid w:val="00B81C96"/>
    <w:rsid w:val="00B820B6"/>
    <w:rsid w:val="00B821D6"/>
    <w:rsid w:val="00B829FF"/>
    <w:rsid w:val="00B845BC"/>
    <w:rsid w:val="00B87164"/>
    <w:rsid w:val="00B907BC"/>
    <w:rsid w:val="00B9127D"/>
    <w:rsid w:val="00B9745E"/>
    <w:rsid w:val="00B97CB0"/>
    <w:rsid w:val="00BA0A9A"/>
    <w:rsid w:val="00BA0CBA"/>
    <w:rsid w:val="00BA1D19"/>
    <w:rsid w:val="00BA26D0"/>
    <w:rsid w:val="00BA3052"/>
    <w:rsid w:val="00BA35A7"/>
    <w:rsid w:val="00BA3E48"/>
    <w:rsid w:val="00BA3EEF"/>
    <w:rsid w:val="00BA43E5"/>
    <w:rsid w:val="00BA4DA0"/>
    <w:rsid w:val="00BA550E"/>
    <w:rsid w:val="00BB0317"/>
    <w:rsid w:val="00BB21CE"/>
    <w:rsid w:val="00BB376C"/>
    <w:rsid w:val="00BB4E12"/>
    <w:rsid w:val="00BB6C33"/>
    <w:rsid w:val="00BB7279"/>
    <w:rsid w:val="00BB7C4B"/>
    <w:rsid w:val="00BC0391"/>
    <w:rsid w:val="00BC0484"/>
    <w:rsid w:val="00BC134D"/>
    <w:rsid w:val="00BC2355"/>
    <w:rsid w:val="00BC24BF"/>
    <w:rsid w:val="00BC492B"/>
    <w:rsid w:val="00BC56F5"/>
    <w:rsid w:val="00BC6A5F"/>
    <w:rsid w:val="00BC6F9A"/>
    <w:rsid w:val="00BD240D"/>
    <w:rsid w:val="00BD543C"/>
    <w:rsid w:val="00BD74CB"/>
    <w:rsid w:val="00BE0C3A"/>
    <w:rsid w:val="00BE1C32"/>
    <w:rsid w:val="00BE2D44"/>
    <w:rsid w:val="00BE46A3"/>
    <w:rsid w:val="00BE4910"/>
    <w:rsid w:val="00BE4C31"/>
    <w:rsid w:val="00BE57FF"/>
    <w:rsid w:val="00BE7BFF"/>
    <w:rsid w:val="00BF2367"/>
    <w:rsid w:val="00BF3432"/>
    <w:rsid w:val="00BF45F2"/>
    <w:rsid w:val="00BF46F9"/>
    <w:rsid w:val="00BF4ED0"/>
    <w:rsid w:val="00BF623C"/>
    <w:rsid w:val="00BF657A"/>
    <w:rsid w:val="00C02623"/>
    <w:rsid w:val="00C02C6F"/>
    <w:rsid w:val="00C03810"/>
    <w:rsid w:val="00C049F9"/>
    <w:rsid w:val="00C05223"/>
    <w:rsid w:val="00C06489"/>
    <w:rsid w:val="00C06D73"/>
    <w:rsid w:val="00C073D1"/>
    <w:rsid w:val="00C105E8"/>
    <w:rsid w:val="00C105FB"/>
    <w:rsid w:val="00C1094C"/>
    <w:rsid w:val="00C11EA5"/>
    <w:rsid w:val="00C12DB2"/>
    <w:rsid w:val="00C1326B"/>
    <w:rsid w:val="00C141AD"/>
    <w:rsid w:val="00C16564"/>
    <w:rsid w:val="00C17F5C"/>
    <w:rsid w:val="00C22527"/>
    <w:rsid w:val="00C24D06"/>
    <w:rsid w:val="00C2510D"/>
    <w:rsid w:val="00C25551"/>
    <w:rsid w:val="00C2567A"/>
    <w:rsid w:val="00C2567F"/>
    <w:rsid w:val="00C261AF"/>
    <w:rsid w:val="00C27566"/>
    <w:rsid w:val="00C317F9"/>
    <w:rsid w:val="00C330F1"/>
    <w:rsid w:val="00C3333C"/>
    <w:rsid w:val="00C339DA"/>
    <w:rsid w:val="00C34EDF"/>
    <w:rsid w:val="00C3702F"/>
    <w:rsid w:val="00C4261C"/>
    <w:rsid w:val="00C4372C"/>
    <w:rsid w:val="00C44309"/>
    <w:rsid w:val="00C45FD6"/>
    <w:rsid w:val="00C47B3A"/>
    <w:rsid w:val="00C47E6C"/>
    <w:rsid w:val="00C518EB"/>
    <w:rsid w:val="00C55BF3"/>
    <w:rsid w:val="00C5689C"/>
    <w:rsid w:val="00C605A5"/>
    <w:rsid w:val="00C65851"/>
    <w:rsid w:val="00C65CED"/>
    <w:rsid w:val="00C66C5E"/>
    <w:rsid w:val="00C6787E"/>
    <w:rsid w:val="00C70805"/>
    <w:rsid w:val="00C70A7E"/>
    <w:rsid w:val="00C70C9F"/>
    <w:rsid w:val="00C734DF"/>
    <w:rsid w:val="00C73C3F"/>
    <w:rsid w:val="00C75508"/>
    <w:rsid w:val="00C77505"/>
    <w:rsid w:val="00C77EB5"/>
    <w:rsid w:val="00C80156"/>
    <w:rsid w:val="00C80E46"/>
    <w:rsid w:val="00C81248"/>
    <w:rsid w:val="00C81410"/>
    <w:rsid w:val="00C81B37"/>
    <w:rsid w:val="00C862E9"/>
    <w:rsid w:val="00C86CD2"/>
    <w:rsid w:val="00C87FA1"/>
    <w:rsid w:val="00C90C65"/>
    <w:rsid w:val="00C92B28"/>
    <w:rsid w:val="00C94700"/>
    <w:rsid w:val="00C94F5D"/>
    <w:rsid w:val="00C955F1"/>
    <w:rsid w:val="00C95757"/>
    <w:rsid w:val="00C95BA7"/>
    <w:rsid w:val="00C970E8"/>
    <w:rsid w:val="00C97CDA"/>
    <w:rsid w:val="00CA1970"/>
    <w:rsid w:val="00CA3532"/>
    <w:rsid w:val="00CA7AD8"/>
    <w:rsid w:val="00CB3324"/>
    <w:rsid w:val="00CB53B6"/>
    <w:rsid w:val="00CB5608"/>
    <w:rsid w:val="00CB6765"/>
    <w:rsid w:val="00CC0A4B"/>
    <w:rsid w:val="00CC159D"/>
    <w:rsid w:val="00CC2EF8"/>
    <w:rsid w:val="00CC397D"/>
    <w:rsid w:val="00CC3D1A"/>
    <w:rsid w:val="00CC47BD"/>
    <w:rsid w:val="00CC4ADC"/>
    <w:rsid w:val="00CC5818"/>
    <w:rsid w:val="00CC60E9"/>
    <w:rsid w:val="00CC67A2"/>
    <w:rsid w:val="00CC789A"/>
    <w:rsid w:val="00CC7E68"/>
    <w:rsid w:val="00CD19F7"/>
    <w:rsid w:val="00CD22CA"/>
    <w:rsid w:val="00CD26D2"/>
    <w:rsid w:val="00CD2B4C"/>
    <w:rsid w:val="00CD3345"/>
    <w:rsid w:val="00CD3AA9"/>
    <w:rsid w:val="00CD49AC"/>
    <w:rsid w:val="00CD6D90"/>
    <w:rsid w:val="00CD744A"/>
    <w:rsid w:val="00CE306C"/>
    <w:rsid w:val="00CE4E15"/>
    <w:rsid w:val="00CE7EF8"/>
    <w:rsid w:val="00CE7F1C"/>
    <w:rsid w:val="00CF00CC"/>
    <w:rsid w:val="00CF0379"/>
    <w:rsid w:val="00CF0B3B"/>
    <w:rsid w:val="00CF0FCF"/>
    <w:rsid w:val="00CF2D43"/>
    <w:rsid w:val="00CF42EC"/>
    <w:rsid w:val="00CF5D40"/>
    <w:rsid w:val="00CF5E94"/>
    <w:rsid w:val="00CF7128"/>
    <w:rsid w:val="00CF7CD9"/>
    <w:rsid w:val="00D0183C"/>
    <w:rsid w:val="00D026B1"/>
    <w:rsid w:val="00D02DC1"/>
    <w:rsid w:val="00D0357A"/>
    <w:rsid w:val="00D03A79"/>
    <w:rsid w:val="00D03D9A"/>
    <w:rsid w:val="00D050F2"/>
    <w:rsid w:val="00D05BF8"/>
    <w:rsid w:val="00D06353"/>
    <w:rsid w:val="00D0724D"/>
    <w:rsid w:val="00D072BD"/>
    <w:rsid w:val="00D1156E"/>
    <w:rsid w:val="00D20AD1"/>
    <w:rsid w:val="00D20E52"/>
    <w:rsid w:val="00D21C75"/>
    <w:rsid w:val="00D227F7"/>
    <w:rsid w:val="00D2513F"/>
    <w:rsid w:val="00D25A79"/>
    <w:rsid w:val="00D26B5D"/>
    <w:rsid w:val="00D27B34"/>
    <w:rsid w:val="00D31931"/>
    <w:rsid w:val="00D35629"/>
    <w:rsid w:val="00D359C7"/>
    <w:rsid w:val="00D36225"/>
    <w:rsid w:val="00D36495"/>
    <w:rsid w:val="00D452AF"/>
    <w:rsid w:val="00D46D05"/>
    <w:rsid w:val="00D50ABB"/>
    <w:rsid w:val="00D516A3"/>
    <w:rsid w:val="00D5334D"/>
    <w:rsid w:val="00D54393"/>
    <w:rsid w:val="00D54C6C"/>
    <w:rsid w:val="00D55CE8"/>
    <w:rsid w:val="00D600CF"/>
    <w:rsid w:val="00D61376"/>
    <w:rsid w:val="00D61973"/>
    <w:rsid w:val="00D62728"/>
    <w:rsid w:val="00D632A6"/>
    <w:rsid w:val="00D632F5"/>
    <w:rsid w:val="00D659FE"/>
    <w:rsid w:val="00D65B0C"/>
    <w:rsid w:val="00D65DA9"/>
    <w:rsid w:val="00D676C3"/>
    <w:rsid w:val="00D70CA8"/>
    <w:rsid w:val="00D730E5"/>
    <w:rsid w:val="00D738CE"/>
    <w:rsid w:val="00D77093"/>
    <w:rsid w:val="00D80B76"/>
    <w:rsid w:val="00D81458"/>
    <w:rsid w:val="00D85ABF"/>
    <w:rsid w:val="00D85BB0"/>
    <w:rsid w:val="00D8601A"/>
    <w:rsid w:val="00D86C4C"/>
    <w:rsid w:val="00D93349"/>
    <w:rsid w:val="00D9419C"/>
    <w:rsid w:val="00D9448C"/>
    <w:rsid w:val="00D952C3"/>
    <w:rsid w:val="00D96D02"/>
    <w:rsid w:val="00D97396"/>
    <w:rsid w:val="00DA02F8"/>
    <w:rsid w:val="00DA3D2A"/>
    <w:rsid w:val="00DA4C27"/>
    <w:rsid w:val="00DA60E6"/>
    <w:rsid w:val="00DA77CC"/>
    <w:rsid w:val="00DA79A7"/>
    <w:rsid w:val="00DB0ADC"/>
    <w:rsid w:val="00DB0F76"/>
    <w:rsid w:val="00DB2E2A"/>
    <w:rsid w:val="00DB368D"/>
    <w:rsid w:val="00DB3AB5"/>
    <w:rsid w:val="00DB4967"/>
    <w:rsid w:val="00DB5C04"/>
    <w:rsid w:val="00DB7278"/>
    <w:rsid w:val="00DB732B"/>
    <w:rsid w:val="00DB7C74"/>
    <w:rsid w:val="00DC062E"/>
    <w:rsid w:val="00DC1359"/>
    <w:rsid w:val="00DC2B16"/>
    <w:rsid w:val="00DC425A"/>
    <w:rsid w:val="00DC5963"/>
    <w:rsid w:val="00DC6359"/>
    <w:rsid w:val="00DC7AFF"/>
    <w:rsid w:val="00DD0AF5"/>
    <w:rsid w:val="00DD1F31"/>
    <w:rsid w:val="00DD242A"/>
    <w:rsid w:val="00DD2C53"/>
    <w:rsid w:val="00DD46B2"/>
    <w:rsid w:val="00DD4BDC"/>
    <w:rsid w:val="00DD6073"/>
    <w:rsid w:val="00DD7728"/>
    <w:rsid w:val="00DE0420"/>
    <w:rsid w:val="00DE31F0"/>
    <w:rsid w:val="00DE331E"/>
    <w:rsid w:val="00DE3F39"/>
    <w:rsid w:val="00DE46FF"/>
    <w:rsid w:val="00DE47C6"/>
    <w:rsid w:val="00DE5187"/>
    <w:rsid w:val="00DE578B"/>
    <w:rsid w:val="00DE5B3B"/>
    <w:rsid w:val="00DE7045"/>
    <w:rsid w:val="00DE793F"/>
    <w:rsid w:val="00DE7BEC"/>
    <w:rsid w:val="00DF0FA3"/>
    <w:rsid w:val="00DF2228"/>
    <w:rsid w:val="00DF43AC"/>
    <w:rsid w:val="00DF4A0C"/>
    <w:rsid w:val="00DF5537"/>
    <w:rsid w:val="00DF5724"/>
    <w:rsid w:val="00DF615D"/>
    <w:rsid w:val="00DF6ABA"/>
    <w:rsid w:val="00DF724B"/>
    <w:rsid w:val="00DF7304"/>
    <w:rsid w:val="00E016B8"/>
    <w:rsid w:val="00E01C76"/>
    <w:rsid w:val="00E03080"/>
    <w:rsid w:val="00E03D7C"/>
    <w:rsid w:val="00E04290"/>
    <w:rsid w:val="00E04620"/>
    <w:rsid w:val="00E04824"/>
    <w:rsid w:val="00E05BDB"/>
    <w:rsid w:val="00E07919"/>
    <w:rsid w:val="00E07AFC"/>
    <w:rsid w:val="00E10DAF"/>
    <w:rsid w:val="00E11178"/>
    <w:rsid w:val="00E12907"/>
    <w:rsid w:val="00E12A7F"/>
    <w:rsid w:val="00E146B1"/>
    <w:rsid w:val="00E156E9"/>
    <w:rsid w:val="00E15815"/>
    <w:rsid w:val="00E16595"/>
    <w:rsid w:val="00E172C0"/>
    <w:rsid w:val="00E17456"/>
    <w:rsid w:val="00E20529"/>
    <w:rsid w:val="00E22161"/>
    <w:rsid w:val="00E225A4"/>
    <w:rsid w:val="00E22772"/>
    <w:rsid w:val="00E24E88"/>
    <w:rsid w:val="00E25FDB"/>
    <w:rsid w:val="00E260A5"/>
    <w:rsid w:val="00E274E5"/>
    <w:rsid w:val="00E27C83"/>
    <w:rsid w:val="00E30C7C"/>
    <w:rsid w:val="00E321DC"/>
    <w:rsid w:val="00E35AE3"/>
    <w:rsid w:val="00E36A57"/>
    <w:rsid w:val="00E3765F"/>
    <w:rsid w:val="00E40D76"/>
    <w:rsid w:val="00E41353"/>
    <w:rsid w:val="00E4329D"/>
    <w:rsid w:val="00E442B2"/>
    <w:rsid w:val="00E44A7C"/>
    <w:rsid w:val="00E45EA7"/>
    <w:rsid w:val="00E46CB5"/>
    <w:rsid w:val="00E51B4E"/>
    <w:rsid w:val="00E52078"/>
    <w:rsid w:val="00E534ED"/>
    <w:rsid w:val="00E56017"/>
    <w:rsid w:val="00E57BA8"/>
    <w:rsid w:val="00E602C6"/>
    <w:rsid w:val="00E6060F"/>
    <w:rsid w:val="00E60642"/>
    <w:rsid w:val="00E61CA8"/>
    <w:rsid w:val="00E62F94"/>
    <w:rsid w:val="00E63266"/>
    <w:rsid w:val="00E64CE7"/>
    <w:rsid w:val="00E64E86"/>
    <w:rsid w:val="00E6590D"/>
    <w:rsid w:val="00E65E07"/>
    <w:rsid w:val="00E67228"/>
    <w:rsid w:val="00E72DE7"/>
    <w:rsid w:val="00E74342"/>
    <w:rsid w:val="00E74B1F"/>
    <w:rsid w:val="00E74D1B"/>
    <w:rsid w:val="00E7516F"/>
    <w:rsid w:val="00E760AB"/>
    <w:rsid w:val="00E81611"/>
    <w:rsid w:val="00E8211D"/>
    <w:rsid w:val="00E85429"/>
    <w:rsid w:val="00E85762"/>
    <w:rsid w:val="00E85AC8"/>
    <w:rsid w:val="00E8631D"/>
    <w:rsid w:val="00E865F8"/>
    <w:rsid w:val="00E868C5"/>
    <w:rsid w:val="00E87A16"/>
    <w:rsid w:val="00E87B70"/>
    <w:rsid w:val="00E87D25"/>
    <w:rsid w:val="00E90292"/>
    <w:rsid w:val="00E90B44"/>
    <w:rsid w:val="00E90C90"/>
    <w:rsid w:val="00E935F3"/>
    <w:rsid w:val="00E947CD"/>
    <w:rsid w:val="00E949BE"/>
    <w:rsid w:val="00EA06CF"/>
    <w:rsid w:val="00EA06E6"/>
    <w:rsid w:val="00EA0C56"/>
    <w:rsid w:val="00EA1899"/>
    <w:rsid w:val="00EA2FBE"/>
    <w:rsid w:val="00EA5EAD"/>
    <w:rsid w:val="00EA6CD5"/>
    <w:rsid w:val="00EB13AD"/>
    <w:rsid w:val="00EB141C"/>
    <w:rsid w:val="00EB27D4"/>
    <w:rsid w:val="00EB3331"/>
    <w:rsid w:val="00EB3FD7"/>
    <w:rsid w:val="00EB6CE6"/>
    <w:rsid w:val="00EB71A6"/>
    <w:rsid w:val="00EB727E"/>
    <w:rsid w:val="00EC31B8"/>
    <w:rsid w:val="00EC36FA"/>
    <w:rsid w:val="00EC3AEB"/>
    <w:rsid w:val="00EC5029"/>
    <w:rsid w:val="00EC5569"/>
    <w:rsid w:val="00EC5C54"/>
    <w:rsid w:val="00EC5CF3"/>
    <w:rsid w:val="00EC6206"/>
    <w:rsid w:val="00EC6308"/>
    <w:rsid w:val="00EC65DA"/>
    <w:rsid w:val="00ED0792"/>
    <w:rsid w:val="00ED172A"/>
    <w:rsid w:val="00ED2DDE"/>
    <w:rsid w:val="00ED4191"/>
    <w:rsid w:val="00ED4237"/>
    <w:rsid w:val="00ED5C36"/>
    <w:rsid w:val="00ED61EC"/>
    <w:rsid w:val="00ED697A"/>
    <w:rsid w:val="00ED6C82"/>
    <w:rsid w:val="00ED6F3C"/>
    <w:rsid w:val="00ED7450"/>
    <w:rsid w:val="00ED7BBE"/>
    <w:rsid w:val="00EE0098"/>
    <w:rsid w:val="00EE0D75"/>
    <w:rsid w:val="00EE11A4"/>
    <w:rsid w:val="00EE172C"/>
    <w:rsid w:val="00EE20E4"/>
    <w:rsid w:val="00EE4983"/>
    <w:rsid w:val="00EE6664"/>
    <w:rsid w:val="00EF126D"/>
    <w:rsid w:val="00EF24A9"/>
    <w:rsid w:val="00EF2A3D"/>
    <w:rsid w:val="00EF39CB"/>
    <w:rsid w:val="00EF3C07"/>
    <w:rsid w:val="00EF483E"/>
    <w:rsid w:val="00EF512A"/>
    <w:rsid w:val="00EF6183"/>
    <w:rsid w:val="00F007A5"/>
    <w:rsid w:val="00F009F6"/>
    <w:rsid w:val="00F00EBD"/>
    <w:rsid w:val="00F02BAB"/>
    <w:rsid w:val="00F04560"/>
    <w:rsid w:val="00F05CEF"/>
    <w:rsid w:val="00F10829"/>
    <w:rsid w:val="00F11FB7"/>
    <w:rsid w:val="00F125D7"/>
    <w:rsid w:val="00F12B3F"/>
    <w:rsid w:val="00F132AA"/>
    <w:rsid w:val="00F14717"/>
    <w:rsid w:val="00F1473F"/>
    <w:rsid w:val="00F153C4"/>
    <w:rsid w:val="00F153F7"/>
    <w:rsid w:val="00F15532"/>
    <w:rsid w:val="00F158D0"/>
    <w:rsid w:val="00F15FA7"/>
    <w:rsid w:val="00F169FB"/>
    <w:rsid w:val="00F20A1D"/>
    <w:rsid w:val="00F20DC4"/>
    <w:rsid w:val="00F2141E"/>
    <w:rsid w:val="00F21F2C"/>
    <w:rsid w:val="00F23084"/>
    <w:rsid w:val="00F24141"/>
    <w:rsid w:val="00F25DC4"/>
    <w:rsid w:val="00F260C9"/>
    <w:rsid w:val="00F267C1"/>
    <w:rsid w:val="00F27DD4"/>
    <w:rsid w:val="00F30055"/>
    <w:rsid w:val="00F313A7"/>
    <w:rsid w:val="00F315C5"/>
    <w:rsid w:val="00F34169"/>
    <w:rsid w:val="00F34FEF"/>
    <w:rsid w:val="00F3517C"/>
    <w:rsid w:val="00F37534"/>
    <w:rsid w:val="00F42BDF"/>
    <w:rsid w:val="00F43CFC"/>
    <w:rsid w:val="00F444BB"/>
    <w:rsid w:val="00F44730"/>
    <w:rsid w:val="00F46D77"/>
    <w:rsid w:val="00F472AA"/>
    <w:rsid w:val="00F504CB"/>
    <w:rsid w:val="00F513A7"/>
    <w:rsid w:val="00F51799"/>
    <w:rsid w:val="00F52A16"/>
    <w:rsid w:val="00F54002"/>
    <w:rsid w:val="00F54433"/>
    <w:rsid w:val="00F54D14"/>
    <w:rsid w:val="00F56091"/>
    <w:rsid w:val="00F56FC6"/>
    <w:rsid w:val="00F60455"/>
    <w:rsid w:val="00F61FB0"/>
    <w:rsid w:val="00F63084"/>
    <w:rsid w:val="00F63FC0"/>
    <w:rsid w:val="00F66B6E"/>
    <w:rsid w:val="00F67374"/>
    <w:rsid w:val="00F7094B"/>
    <w:rsid w:val="00F70C78"/>
    <w:rsid w:val="00F72E3B"/>
    <w:rsid w:val="00F74D3E"/>
    <w:rsid w:val="00F77D2E"/>
    <w:rsid w:val="00F808CD"/>
    <w:rsid w:val="00F809D9"/>
    <w:rsid w:val="00F81B9A"/>
    <w:rsid w:val="00F84F6C"/>
    <w:rsid w:val="00F86003"/>
    <w:rsid w:val="00F86BE6"/>
    <w:rsid w:val="00F86C57"/>
    <w:rsid w:val="00F91474"/>
    <w:rsid w:val="00F918D2"/>
    <w:rsid w:val="00F94098"/>
    <w:rsid w:val="00F9490B"/>
    <w:rsid w:val="00F94B85"/>
    <w:rsid w:val="00F95773"/>
    <w:rsid w:val="00F96A37"/>
    <w:rsid w:val="00F976AB"/>
    <w:rsid w:val="00FA10F4"/>
    <w:rsid w:val="00FA12A7"/>
    <w:rsid w:val="00FA1FCF"/>
    <w:rsid w:val="00FA2312"/>
    <w:rsid w:val="00FA298C"/>
    <w:rsid w:val="00FA478C"/>
    <w:rsid w:val="00FA5655"/>
    <w:rsid w:val="00FA7A8A"/>
    <w:rsid w:val="00FA7D5F"/>
    <w:rsid w:val="00FA7E52"/>
    <w:rsid w:val="00FB0A4A"/>
    <w:rsid w:val="00FB27AF"/>
    <w:rsid w:val="00FB53D6"/>
    <w:rsid w:val="00FB566F"/>
    <w:rsid w:val="00FB6774"/>
    <w:rsid w:val="00FB67D5"/>
    <w:rsid w:val="00FB78A2"/>
    <w:rsid w:val="00FC042E"/>
    <w:rsid w:val="00FC4D8F"/>
    <w:rsid w:val="00FC4F26"/>
    <w:rsid w:val="00FC5946"/>
    <w:rsid w:val="00FC73C5"/>
    <w:rsid w:val="00FD29A7"/>
    <w:rsid w:val="00FD2C5C"/>
    <w:rsid w:val="00FD2C67"/>
    <w:rsid w:val="00FD4547"/>
    <w:rsid w:val="00FD7A94"/>
    <w:rsid w:val="00FD7BF1"/>
    <w:rsid w:val="00FE071C"/>
    <w:rsid w:val="00FE0FD2"/>
    <w:rsid w:val="00FE1B72"/>
    <w:rsid w:val="00FE267E"/>
    <w:rsid w:val="00FE3624"/>
    <w:rsid w:val="00FE4BF6"/>
    <w:rsid w:val="00FE614B"/>
    <w:rsid w:val="00FE6C26"/>
    <w:rsid w:val="00FE7D14"/>
    <w:rsid w:val="00FF02B2"/>
    <w:rsid w:val="00FF100F"/>
    <w:rsid w:val="00FF1166"/>
    <w:rsid w:val="00FF26EC"/>
    <w:rsid w:val="00FF6E3C"/>
    <w:rsid w:val="00FF7248"/>
    <w:rsid w:val="00FF76AB"/>
    <w:rsid w:val="17022E0D"/>
    <w:rsid w:val="17556CEC"/>
    <w:rsid w:val="2B6C7E92"/>
    <w:rsid w:val="452D7E50"/>
    <w:rsid w:val="5CBF464E"/>
  </w:rsids>
  <m:mathPr>
    <m:mathFont m:val="Cambria Math"/>
    <m:brkBin m:val="before"/>
    <m:brkBinSub m:val="--"/>
    <m:smallFrac m:val="0"/>
    <m:dispDef/>
    <m:lMargin m:val="0"/>
    <m:rMargin m:val="0"/>
    <m:defJc m:val="centerGroup"/>
    <m:wrapIndent m:val="1440"/>
    <m:intLim m:val="subSup"/>
    <m:naryLim m:val="undOvr"/>
  </m:mathPr>
  <w:themeFontLang w:val="en-GB"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E0DB33E"/>
  <w15:docId w15:val="{873B5A9F-C222-4481-9CC3-86C9D1416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uiPriority="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heme="minorHAnsi" w:eastAsiaTheme="minorHAnsi" w:hAnsiTheme="minorHAnsi" w:cstheme="minorBidi"/>
      <w:color w:val="00000A"/>
      <w:sz w:val="22"/>
      <w:szCs w:val="22"/>
      <w:lang w:eastAsia="en-US"/>
    </w:rPr>
  </w:style>
  <w:style w:type="paragraph" w:styleId="Heading1">
    <w:name w:val="heading 1"/>
    <w:basedOn w:val="Normal"/>
    <w:next w:val="Normal"/>
    <w:uiPriority w:val="1"/>
    <w:qFormat/>
    <w:pPr>
      <w:spacing w:beforeAutospacing="1" w:afterAutospacing="1" w:line="240" w:lineRule="auto"/>
      <w:outlineLvl w:val="0"/>
    </w:pPr>
    <w:rPr>
      <w:rFonts w:ascii="Times New Roman" w:eastAsia="Times New Roman" w:hAnsi="Times New Roman" w:cs="Times New Roman"/>
      <w:b/>
      <w:bCs/>
      <w:kern w:val="2"/>
      <w:sz w:val="48"/>
      <w:szCs w:val="48"/>
    </w:rPr>
  </w:style>
  <w:style w:type="paragraph" w:styleId="Heading2">
    <w:name w:val="heading 2"/>
    <w:basedOn w:val="Normal"/>
    <w:next w:val="Normal"/>
    <w:uiPriority w:val="1"/>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
    <w:next w:val="Normal"/>
    <w:qFormat/>
    <w:pPr>
      <w:numPr>
        <w:ilvl w:val="2"/>
        <w:numId w:val="1"/>
      </w:numPr>
      <w:spacing w:before="140"/>
      <w:outlineLvl w:val="2"/>
    </w:pPr>
    <w:rPr>
      <w:rFonts w:ascii="Liberation Serif" w:eastAsia="Segoe UI" w:hAnsi="Liberation Serif" w:cs="Tahoma"/>
      <w:b/>
      <w:bCs/>
    </w:rPr>
  </w:style>
  <w:style w:type="paragraph" w:styleId="Heading4">
    <w:name w:val="heading 4"/>
    <w:basedOn w:val="Normal"/>
    <w:next w:val="Normal"/>
    <w:link w:val="Heading4Char"/>
    <w:uiPriority w:val="9"/>
    <w:qFormat/>
    <w:pPr>
      <w:spacing w:beforeAutospacing="1"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uiPriority w:val="1"/>
    <w:qFormat/>
    <w:pPr>
      <w:spacing w:after="140" w:line="288" w:lineRule="auto"/>
    </w:p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styleId="Caption">
    <w:name w:val="caption"/>
    <w:basedOn w:val="Normal"/>
    <w:next w:val="Normal"/>
    <w:qFormat/>
    <w:pPr>
      <w:spacing w:after="200" w:line="240" w:lineRule="auto"/>
    </w:pPr>
    <w:rPr>
      <w:i/>
      <w:iCs/>
      <w:color w:val="44546A" w:themeColor="text2"/>
      <w:sz w:val="18"/>
      <w:szCs w:val="18"/>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CommentSubject">
    <w:name w:val="annotation subject"/>
    <w:basedOn w:val="CommentText"/>
    <w:next w:val="CommentText"/>
    <w:link w:val="CommentSubjectChar"/>
    <w:uiPriority w:val="99"/>
    <w:unhideWhenUsed/>
    <w:qFormat/>
    <w:rPr>
      <w:b/>
      <w:bCs/>
    </w:rPr>
  </w:style>
  <w:style w:type="paragraph" w:styleId="Footer">
    <w:name w:val="footer"/>
    <w:basedOn w:val="Normal"/>
    <w:link w:val="FooterChar"/>
    <w:uiPriority w:val="99"/>
    <w:qFormat/>
    <w:pPr>
      <w:suppressLineNumbers/>
      <w:tabs>
        <w:tab w:val="center" w:pos="4513"/>
        <w:tab w:val="right" w:pos="9026"/>
      </w:tabs>
    </w:pPr>
  </w:style>
  <w:style w:type="paragraph" w:styleId="Header">
    <w:name w:val="header"/>
    <w:basedOn w:val="Normal"/>
    <w:link w:val="HeaderChar"/>
    <w:unhideWhenUsed/>
    <w:qFormat/>
    <w:pPr>
      <w:tabs>
        <w:tab w:val="center" w:pos="4513"/>
        <w:tab w:val="right" w:pos="9026"/>
      </w:tabs>
      <w:spacing w:after="0" w:line="240" w:lineRule="auto"/>
    </w:pPr>
  </w:style>
  <w:style w:type="paragraph" w:styleId="List">
    <w:name w:val="List"/>
    <w:basedOn w:val="BodyText"/>
    <w:qFormat/>
    <w:rPr>
      <w:rFonts w:cs="Lucida Sans"/>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unhideWhenUsed/>
    <w:qFormat/>
    <w:rPr>
      <w:sz w:val="16"/>
      <w:szCs w:val="16"/>
    </w:rPr>
  </w:style>
  <w:style w:type="character" w:styleId="Emphasis">
    <w:name w:val="Emphasis"/>
    <w:basedOn w:val="DefaultParagraphFont"/>
    <w:uiPriority w:val="20"/>
    <w:qFormat/>
    <w:rPr>
      <w:i/>
      <w:iCs/>
    </w:rPr>
  </w:style>
  <w:style w:type="character" w:styleId="HTMLCite">
    <w:name w:val="HTML Cite"/>
    <w:basedOn w:val="DefaultParagraphFont"/>
    <w:uiPriority w:val="99"/>
    <w:qFormat/>
    <w:rPr>
      <w:i/>
      <w:iCs/>
    </w:rPr>
  </w:style>
  <w:style w:type="character" w:styleId="Hyperlink">
    <w:name w:val="Hyperlink"/>
    <w:basedOn w:val="DefaultParagraphFont"/>
    <w:uiPriority w:val="99"/>
    <w:unhideWhenUsed/>
    <w:qFormat/>
    <w:rPr>
      <w:color w:val="0563C1" w:themeColor="hyperlink"/>
      <w:u w:val="single"/>
    </w:rPr>
  </w:style>
  <w:style w:type="character" w:styleId="Strong">
    <w:name w:val="Strong"/>
    <w:basedOn w:val="DefaultParagraphFont"/>
    <w:uiPriority w:val="22"/>
    <w:qFormat/>
    <w:rPr>
      <w:b/>
      <w:bCs/>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sz w:val="24"/>
      <w:szCs w:val="24"/>
      <w:lang w:eastAsia="en-GB"/>
    </w:rPr>
  </w:style>
  <w:style w:type="character" w:customStyle="1" w:styleId="publicationcontentepubdate">
    <w:name w:val="publicationcontentepubdate"/>
    <w:basedOn w:val="DefaultParagraphFont"/>
    <w:qFormat/>
  </w:style>
  <w:style w:type="character" w:customStyle="1" w:styleId="InternetLink">
    <w:name w:val="Internet Link"/>
    <w:basedOn w:val="DefaultParagraphFont"/>
    <w:uiPriority w:val="99"/>
    <w:unhideWhenUsed/>
    <w:qFormat/>
    <w:rPr>
      <w:color w:val="0000FF"/>
      <w:u w:val="single"/>
    </w:rPr>
  </w:style>
  <w:style w:type="character" w:customStyle="1" w:styleId="ListLabel1">
    <w:name w:val="ListLabel 1"/>
    <w:qFormat/>
    <w:rPr>
      <w:rFonts w:eastAsia="Calibri" w:cs="Calibri"/>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VisitedInternetLink">
    <w:name w:val="Visited Internet Link"/>
    <w:qFormat/>
    <w:rPr>
      <w:color w:val="800000"/>
      <w:u w:val="single"/>
    </w:rPr>
  </w:style>
  <w:style w:type="character" w:customStyle="1" w:styleId="StrongEmphasis">
    <w:name w:val="Strong Emphasis"/>
    <w:qFormat/>
    <w:rPr>
      <w:b/>
      <w:bCs/>
    </w:rPr>
  </w:style>
  <w:style w:type="character" w:customStyle="1" w:styleId="author">
    <w:name w:val="author"/>
    <w:basedOn w:val="DefaultParagraphFont"/>
    <w:qFormat/>
  </w:style>
  <w:style w:type="character" w:customStyle="1" w:styleId="a-size-large">
    <w:name w:val="a-size-large"/>
    <w:basedOn w:val="DefaultParagraphFont"/>
    <w:qFormat/>
  </w:style>
  <w:style w:type="character" w:customStyle="1" w:styleId="a-size-medium">
    <w:name w:val="a-size-medium"/>
    <w:basedOn w:val="DefaultParagraphFont"/>
    <w:qFormat/>
  </w:style>
  <w:style w:type="character" w:customStyle="1" w:styleId="fn">
    <w:name w:val="fn"/>
    <w:basedOn w:val="DefaultParagraphFont"/>
    <w:qFormat/>
  </w:style>
  <w:style w:type="character" w:customStyle="1" w:styleId="reference-text">
    <w:name w:val="reference-text"/>
    <w:basedOn w:val="DefaultParagraphFont"/>
    <w:qFormat/>
  </w:style>
  <w:style w:type="character" w:customStyle="1" w:styleId="selectable">
    <w:name w:val="selectable"/>
    <w:basedOn w:val="DefaultParagraphFont"/>
    <w:qFormat/>
  </w:style>
  <w:style w:type="character" w:customStyle="1" w:styleId="csl-item">
    <w:name w:val="csl-item"/>
    <w:basedOn w:val="DefaultParagraphFont"/>
    <w:qFormat/>
  </w:style>
  <w:style w:type="character" w:customStyle="1" w:styleId="csl-suffix">
    <w:name w:val="csl-suffix"/>
    <w:basedOn w:val="DefaultParagraphFont"/>
    <w:qFormat/>
  </w:style>
  <w:style w:type="character" w:customStyle="1" w:styleId="Quotation">
    <w:name w:val="Quotation"/>
    <w:qFormat/>
    <w:rPr>
      <w:i/>
      <w:iCs/>
    </w:rPr>
  </w:style>
  <w:style w:type="character" w:customStyle="1" w:styleId="ListLabel8">
    <w:name w:val="ListLabel 8"/>
    <w:qFormat/>
    <w:rPr>
      <w:rFonts w:cs="Calibri"/>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Calibri"/>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cs="Symbol"/>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cs="Symbol"/>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Calibri"/>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Calibri"/>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Calibri"/>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Bullets">
    <w:name w:val="Bullets"/>
    <w:qFormat/>
    <w:rPr>
      <w:rFonts w:ascii="OpenSymbol" w:eastAsia="OpenSymbol" w:hAnsi="OpenSymbol" w:cs="OpenSymbol"/>
    </w:rPr>
  </w:style>
  <w:style w:type="character" w:customStyle="1" w:styleId="ListLabel98">
    <w:name w:val="ListLabel 98"/>
    <w:qFormat/>
    <w:rPr>
      <w:rFonts w:cs="Calibri"/>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imes New Roman" w:hAnsi="Times New Roman" w:cs="Calibri"/>
      <w:sz w:val="24"/>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imes New Roman" w:hAnsi="Times New Roman" w:cs="Calibri"/>
      <w:sz w:val="24"/>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Times New Roman" w:hAnsi="Times New Roman" w:cs="Calibri"/>
      <w:sz w:val="24"/>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Times New Roman" w:hAnsi="Times New Roman" w:cs="Calibri"/>
      <w:sz w:val="24"/>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cs="Calibri"/>
      <w:sz w:val="24"/>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Open Sans;Helvetica Neue;Arial;" w:hAnsi="Open Sans;Helvetica Neue;Arial;" w:cs="OpenSymbol"/>
      <w:b/>
      <w:sz w:val="19"/>
    </w:rPr>
  </w:style>
  <w:style w:type="character" w:customStyle="1" w:styleId="ListLabel162">
    <w:name w:val="ListLabel 162"/>
    <w:qFormat/>
    <w:rPr>
      <w:rFonts w:cs="OpenSymbol"/>
    </w:rPr>
  </w:style>
  <w:style w:type="character" w:customStyle="1" w:styleId="ListLabel163">
    <w:name w:val="ListLabel 163"/>
    <w:qFormat/>
    <w:rPr>
      <w:rFonts w:cs="OpenSymbol"/>
    </w:rPr>
  </w:style>
  <w:style w:type="character" w:customStyle="1" w:styleId="ListLabel164">
    <w:name w:val="ListLabel 164"/>
    <w:qFormat/>
    <w:rPr>
      <w:rFonts w:cs="OpenSymbol"/>
    </w:rPr>
  </w:style>
  <w:style w:type="character" w:customStyle="1" w:styleId="ListLabel165">
    <w:name w:val="ListLabel 165"/>
    <w:qFormat/>
    <w:rPr>
      <w:rFonts w:cs="OpenSymbol"/>
    </w:rPr>
  </w:style>
  <w:style w:type="character" w:customStyle="1" w:styleId="ListLabel166">
    <w:name w:val="ListLabel 166"/>
    <w:qFormat/>
    <w:rPr>
      <w:rFonts w:cs="OpenSymbol"/>
    </w:rPr>
  </w:style>
  <w:style w:type="character" w:customStyle="1" w:styleId="ListLabel167">
    <w:name w:val="ListLabel 167"/>
    <w:qFormat/>
    <w:rPr>
      <w:rFonts w:cs="OpenSymbol"/>
    </w:rPr>
  </w:style>
  <w:style w:type="character" w:customStyle="1" w:styleId="ListLabel168">
    <w:name w:val="ListLabel 168"/>
    <w:qFormat/>
    <w:rPr>
      <w:rFonts w:cs="OpenSymbol"/>
    </w:rPr>
  </w:style>
  <w:style w:type="character" w:customStyle="1" w:styleId="ListLabel169">
    <w:name w:val="ListLabel 169"/>
    <w:qFormat/>
    <w:rPr>
      <w:rFonts w:cs="OpenSymbol"/>
    </w:rPr>
  </w:style>
  <w:style w:type="character" w:customStyle="1" w:styleId="ListLabel170">
    <w:name w:val="ListLabel 170"/>
    <w:qFormat/>
    <w:rPr>
      <w:rFonts w:cs="OpenSymbol"/>
    </w:rPr>
  </w:style>
  <w:style w:type="character" w:customStyle="1" w:styleId="ListLabel171">
    <w:name w:val="ListLabel 171"/>
    <w:qFormat/>
    <w:rPr>
      <w:rFonts w:cs="OpenSymbol"/>
    </w:rPr>
  </w:style>
  <w:style w:type="character" w:customStyle="1" w:styleId="ListLabel172">
    <w:name w:val="ListLabel 172"/>
    <w:qFormat/>
    <w:rPr>
      <w:rFonts w:cs="OpenSymbol"/>
    </w:rPr>
  </w:style>
  <w:style w:type="character" w:customStyle="1" w:styleId="ListLabel173">
    <w:name w:val="ListLabel 173"/>
    <w:qFormat/>
    <w:rPr>
      <w:rFonts w:cs="OpenSymbol"/>
    </w:rPr>
  </w:style>
  <w:style w:type="character" w:customStyle="1" w:styleId="ListLabel174">
    <w:name w:val="ListLabel 174"/>
    <w:qFormat/>
    <w:rPr>
      <w:rFonts w:cs="OpenSymbol"/>
    </w:rPr>
  </w:style>
  <w:style w:type="character" w:customStyle="1" w:styleId="ListLabel175">
    <w:name w:val="ListLabel 175"/>
    <w:qFormat/>
    <w:rPr>
      <w:rFonts w:cs="OpenSymbol"/>
    </w:rPr>
  </w:style>
  <w:style w:type="character" w:customStyle="1" w:styleId="ListLabel176">
    <w:name w:val="ListLabel 176"/>
    <w:qFormat/>
    <w:rPr>
      <w:rFonts w:cs="OpenSymbol"/>
    </w:rPr>
  </w:style>
  <w:style w:type="character" w:customStyle="1" w:styleId="ListLabel177">
    <w:name w:val="ListLabel 177"/>
    <w:qFormat/>
    <w:rPr>
      <w:rFonts w:cs="OpenSymbol"/>
    </w:rPr>
  </w:style>
  <w:style w:type="character" w:customStyle="1" w:styleId="ListLabel178">
    <w:name w:val="ListLabel 178"/>
    <w:qFormat/>
    <w:rPr>
      <w:rFonts w:cs="OpenSymbol"/>
    </w:rPr>
  </w:style>
  <w:style w:type="character" w:customStyle="1" w:styleId="ListLabel179">
    <w:name w:val="ListLabel 179"/>
    <w:qFormat/>
    <w:rPr>
      <w:rFonts w:ascii="Times New Roman" w:hAnsi="Times New Roman" w:cs="Calibri"/>
      <w:sz w:val="24"/>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cs="OpenSymbol"/>
      <w:b/>
      <w:sz w:val="19"/>
    </w:rPr>
  </w:style>
  <w:style w:type="character" w:customStyle="1" w:styleId="ListLabel189">
    <w:name w:val="ListLabel 189"/>
    <w:qFormat/>
    <w:rPr>
      <w:rFonts w:cs="OpenSymbol"/>
    </w:rPr>
  </w:style>
  <w:style w:type="character" w:customStyle="1" w:styleId="ListLabel190">
    <w:name w:val="ListLabel 190"/>
    <w:qFormat/>
    <w:rPr>
      <w:rFonts w:cs="OpenSymbol"/>
    </w:rPr>
  </w:style>
  <w:style w:type="character" w:customStyle="1" w:styleId="ListLabel191">
    <w:name w:val="ListLabel 191"/>
    <w:qFormat/>
    <w:rPr>
      <w:rFonts w:cs="OpenSymbol"/>
    </w:rPr>
  </w:style>
  <w:style w:type="character" w:customStyle="1" w:styleId="ListLabel192">
    <w:name w:val="ListLabel 192"/>
    <w:qFormat/>
    <w:rPr>
      <w:rFonts w:cs="OpenSymbol"/>
    </w:rPr>
  </w:style>
  <w:style w:type="character" w:customStyle="1" w:styleId="ListLabel193">
    <w:name w:val="ListLabel 193"/>
    <w:qFormat/>
    <w:rPr>
      <w:rFonts w:cs="OpenSymbol"/>
    </w:rPr>
  </w:style>
  <w:style w:type="character" w:customStyle="1" w:styleId="ListLabel194">
    <w:name w:val="ListLabel 194"/>
    <w:qFormat/>
    <w:rPr>
      <w:rFonts w:cs="OpenSymbol"/>
    </w:rPr>
  </w:style>
  <w:style w:type="character" w:customStyle="1" w:styleId="ListLabel195">
    <w:name w:val="ListLabel 195"/>
    <w:qFormat/>
    <w:rPr>
      <w:rFonts w:cs="OpenSymbol"/>
    </w:rPr>
  </w:style>
  <w:style w:type="character" w:customStyle="1" w:styleId="ListLabel196">
    <w:name w:val="ListLabel 196"/>
    <w:qFormat/>
    <w:rPr>
      <w:rFonts w:cs="OpenSymbol"/>
    </w:rPr>
  </w:style>
  <w:style w:type="character" w:customStyle="1" w:styleId="ListLabel197">
    <w:name w:val="ListLabel 197"/>
    <w:qFormat/>
    <w:rPr>
      <w:rFonts w:cs="OpenSymbol"/>
    </w:rPr>
  </w:style>
  <w:style w:type="character" w:customStyle="1" w:styleId="ListLabel198">
    <w:name w:val="ListLabel 198"/>
    <w:qFormat/>
    <w:rPr>
      <w:rFonts w:cs="OpenSymbol"/>
    </w:rPr>
  </w:style>
  <w:style w:type="character" w:customStyle="1" w:styleId="ListLabel199">
    <w:name w:val="ListLabel 199"/>
    <w:qFormat/>
    <w:rPr>
      <w:rFonts w:cs="OpenSymbol"/>
    </w:rPr>
  </w:style>
  <w:style w:type="character" w:customStyle="1" w:styleId="ListLabel200">
    <w:name w:val="ListLabel 200"/>
    <w:qFormat/>
    <w:rPr>
      <w:rFonts w:cs="OpenSymbol"/>
    </w:rPr>
  </w:style>
  <w:style w:type="character" w:customStyle="1" w:styleId="ListLabel201">
    <w:name w:val="ListLabel 201"/>
    <w:qFormat/>
    <w:rPr>
      <w:rFonts w:cs="OpenSymbol"/>
    </w:rPr>
  </w:style>
  <w:style w:type="character" w:customStyle="1" w:styleId="ListLabel202">
    <w:name w:val="ListLabel 202"/>
    <w:qFormat/>
    <w:rPr>
      <w:rFonts w:cs="OpenSymbol"/>
    </w:rPr>
  </w:style>
  <w:style w:type="character" w:customStyle="1" w:styleId="ListLabel203">
    <w:name w:val="ListLabel 203"/>
    <w:qFormat/>
    <w:rPr>
      <w:rFonts w:cs="OpenSymbol"/>
    </w:rPr>
  </w:style>
  <w:style w:type="character" w:customStyle="1" w:styleId="ListLabel204">
    <w:name w:val="ListLabel 204"/>
    <w:qFormat/>
    <w:rPr>
      <w:rFonts w:cs="OpenSymbol"/>
    </w:rPr>
  </w:style>
  <w:style w:type="character" w:customStyle="1" w:styleId="ListLabel205">
    <w:name w:val="ListLabel 205"/>
    <w:qFormat/>
    <w:rPr>
      <w:rFonts w:cs="OpenSymbol"/>
    </w:rPr>
  </w:style>
  <w:style w:type="paragraph" w:customStyle="1" w:styleId="Index">
    <w:name w:val="Index"/>
    <w:basedOn w:val="Normal"/>
    <w:qFormat/>
    <w:pPr>
      <w:suppressLineNumbers/>
    </w:pPr>
    <w:rPr>
      <w:rFonts w:cs="Lucida Sans"/>
    </w:rPr>
  </w:style>
  <w:style w:type="paragraph" w:customStyle="1" w:styleId="ListParagraph1">
    <w:name w:val="List Paragraph1"/>
    <w:basedOn w:val="Normal"/>
    <w:uiPriority w:val="34"/>
    <w:qFormat/>
    <w:pPr>
      <w:ind w:left="720"/>
      <w:contextualSpacing/>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customStyle="1" w:styleId="BalloonTextChar">
    <w:name w:val="Balloon Text Char"/>
    <w:basedOn w:val="DefaultParagraphFont"/>
    <w:link w:val="BalloonText"/>
    <w:uiPriority w:val="99"/>
    <w:semiHidden/>
    <w:qFormat/>
    <w:rPr>
      <w:rFonts w:ascii="Segoe UI" w:hAnsi="Segoe UI" w:cs="Segoe UI"/>
      <w:color w:val="00000A"/>
      <w:sz w:val="18"/>
      <w:szCs w:val="18"/>
    </w:rPr>
  </w:style>
  <w:style w:type="character" w:customStyle="1" w:styleId="CommentTextChar">
    <w:name w:val="Comment Text Char"/>
    <w:basedOn w:val="DefaultParagraphFont"/>
    <w:link w:val="CommentText"/>
    <w:uiPriority w:val="99"/>
    <w:semiHidden/>
    <w:qFormat/>
    <w:rPr>
      <w:color w:val="00000A"/>
      <w:szCs w:val="20"/>
    </w:rPr>
  </w:style>
  <w:style w:type="character" w:customStyle="1" w:styleId="CommentSubjectChar">
    <w:name w:val="Comment Subject Char"/>
    <w:basedOn w:val="CommentTextChar"/>
    <w:link w:val="CommentSubject"/>
    <w:uiPriority w:val="99"/>
    <w:semiHidden/>
    <w:qFormat/>
    <w:rPr>
      <w:b/>
      <w:bCs/>
      <w:color w:val="00000A"/>
      <w:szCs w:val="20"/>
    </w:rPr>
  </w:style>
  <w:style w:type="character" w:customStyle="1" w:styleId="HeaderChar">
    <w:name w:val="Header Char"/>
    <w:basedOn w:val="DefaultParagraphFont"/>
    <w:link w:val="Header"/>
    <w:qFormat/>
    <w:rPr>
      <w:color w:val="00000A"/>
      <w:sz w:val="22"/>
    </w:rPr>
  </w:style>
  <w:style w:type="character" w:customStyle="1" w:styleId="fontstyle01">
    <w:name w:val="fontstyle01"/>
    <w:basedOn w:val="DefaultParagraphFont"/>
    <w:qFormat/>
    <w:rPr>
      <w:rFonts w:ascii="Sabon-Roman" w:hAnsi="Sabon-Roman" w:hint="default"/>
      <w:color w:val="231F1F"/>
      <w:sz w:val="20"/>
      <w:szCs w:val="20"/>
    </w:rPr>
  </w:style>
  <w:style w:type="character" w:customStyle="1" w:styleId="UnresolvedMention1">
    <w:name w:val="Unresolved Mention1"/>
    <w:basedOn w:val="DefaultParagraphFont"/>
    <w:uiPriority w:val="99"/>
    <w:unhideWhenUsed/>
    <w:qFormat/>
    <w:rPr>
      <w:color w:val="808080"/>
      <w:shd w:val="clear" w:color="auto" w:fill="E6E6E6"/>
    </w:rPr>
  </w:style>
  <w:style w:type="character" w:customStyle="1" w:styleId="FooterChar">
    <w:name w:val="Footer Char"/>
    <w:basedOn w:val="DefaultParagraphFont"/>
    <w:link w:val="Footer"/>
    <w:uiPriority w:val="99"/>
    <w:rPr>
      <w:color w:val="00000A"/>
      <w:sz w:val="22"/>
    </w:rPr>
  </w:style>
  <w:style w:type="paragraph" w:styleId="NoSpacing">
    <w:name w:val="No Spacing"/>
    <w:link w:val="NoSpacingChar"/>
    <w:uiPriority w:val="1"/>
    <w:qFormat/>
    <w:rsid w:val="0081579B"/>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1579B"/>
    <w:rPr>
      <w:rFonts w:asciiTheme="minorHAnsi" w:eastAsiaTheme="minorEastAsia" w:hAnsiTheme="minorHAnsi" w:cstheme="minorBidi"/>
      <w:sz w:val="22"/>
      <w:szCs w:val="22"/>
      <w:lang w:val="en-US" w:eastAsia="en-US"/>
    </w:rPr>
  </w:style>
  <w:style w:type="paragraph" w:styleId="ListParagraph">
    <w:name w:val="List Paragraph"/>
    <w:basedOn w:val="Normal"/>
    <w:uiPriority w:val="1"/>
    <w:qFormat/>
    <w:rsid w:val="0060005E"/>
    <w:pPr>
      <w:ind w:left="720"/>
      <w:contextualSpacing/>
    </w:pPr>
  </w:style>
  <w:style w:type="character" w:customStyle="1" w:styleId="a-color-secondary">
    <w:name w:val="a-color-secondary"/>
    <w:basedOn w:val="DefaultParagraphFont"/>
    <w:rsid w:val="00BD543C"/>
  </w:style>
  <w:style w:type="character" w:customStyle="1" w:styleId="UnresolvedMention2">
    <w:name w:val="Unresolved Mention2"/>
    <w:basedOn w:val="DefaultParagraphFont"/>
    <w:uiPriority w:val="99"/>
    <w:semiHidden/>
    <w:unhideWhenUsed/>
    <w:rsid w:val="00F60455"/>
    <w:rPr>
      <w:color w:val="605E5C"/>
      <w:shd w:val="clear" w:color="auto" w:fill="E1DFDD"/>
    </w:rPr>
  </w:style>
  <w:style w:type="character" w:customStyle="1" w:styleId="a-size-small">
    <w:name w:val="a-size-small"/>
    <w:basedOn w:val="DefaultParagraphFont"/>
    <w:rsid w:val="004F363A"/>
  </w:style>
  <w:style w:type="character" w:styleId="FollowedHyperlink">
    <w:name w:val="FollowedHyperlink"/>
    <w:basedOn w:val="DefaultParagraphFont"/>
    <w:uiPriority w:val="99"/>
    <w:semiHidden/>
    <w:unhideWhenUsed/>
    <w:rsid w:val="00C94700"/>
    <w:rPr>
      <w:color w:val="954F72" w:themeColor="followedHyperlink"/>
      <w:u w:val="single"/>
    </w:rPr>
  </w:style>
  <w:style w:type="paragraph" w:styleId="TOC1">
    <w:name w:val="toc 1"/>
    <w:basedOn w:val="Normal"/>
    <w:uiPriority w:val="1"/>
    <w:qFormat/>
    <w:rsid w:val="00CC159D"/>
    <w:pPr>
      <w:widowControl w:val="0"/>
      <w:autoSpaceDE w:val="0"/>
      <w:autoSpaceDN w:val="0"/>
      <w:spacing w:before="300" w:after="0" w:line="240" w:lineRule="auto"/>
      <w:ind w:left="235"/>
    </w:pPr>
    <w:rPr>
      <w:rFonts w:ascii="Arial" w:eastAsia="Arial" w:hAnsi="Arial" w:cs="Arial"/>
      <w:color w:val="auto"/>
      <w:sz w:val="24"/>
      <w:szCs w:val="24"/>
      <w:lang w:val="en-US"/>
    </w:rPr>
  </w:style>
  <w:style w:type="paragraph" w:customStyle="1" w:styleId="TableParagraph">
    <w:name w:val="Table Paragraph"/>
    <w:basedOn w:val="Normal"/>
    <w:uiPriority w:val="1"/>
    <w:qFormat/>
    <w:rsid w:val="00CC159D"/>
    <w:pPr>
      <w:widowControl w:val="0"/>
      <w:autoSpaceDE w:val="0"/>
      <w:autoSpaceDN w:val="0"/>
      <w:spacing w:before="23" w:after="0" w:line="240" w:lineRule="auto"/>
      <w:ind w:left="109"/>
    </w:pPr>
    <w:rPr>
      <w:rFonts w:ascii="Arial" w:eastAsia="Arial" w:hAnsi="Arial" w:cs="Arial"/>
      <w:color w:val="auto"/>
      <w:lang w:val="en-US"/>
    </w:rPr>
  </w:style>
  <w:style w:type="paragraph" w:customStyle="1" w:styleId="story-body-text">
    <w:name w:val="story-body-text"/>
    <w:basedOn w:val="Normal"/>
    <w:rsid w:val="00303F16"/>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css-1s00u8u">
    <w:name w:val="css-1s00u8u"/>
    <w:basedOn w:val="DefaultParagraphFont"/>
    <w:rsid w:val="008D1E92"/>
  </w:style>
  <w:style w:type="table" w:styleId="TableGrid">
    <w:name w:val="Table Grid"/>
    <w:basedOn w:val="TableNormal"/>
    <w:uiPriority w:val="39"/>
    <w:rsid w:val="00D21C75"/>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D61376"/>
  </w:style>
  <w:style w:type="character" w:customStyle="1" w:styleId="s2">
    <w:name w:val="s2"/>
    <w:basedOn w:val="DefaultParagraphFont"/>
    <w:rsid w:val="00D61376"/>
  </w:style>
  <w:style w:type="character" w:customStyle="1" w:styleId="article-listpublish-date">
    <w:name w:val="article-list__publish-date"/>
    <w:basedOn w:val="DefaultParagraphFont"/>
    <w:rsid w:val="0090747A"/>
  </w:style>
  <w:style w:type="character" w:customStyle="1" w:styleId="article-listbyline">
    <w:name w:val="article-list__byline"/>
    <w:basedOn w:val="DefaultParagraphFont"/>
    <w:rsid w:val="0090747A"/>
  </w:style>
  <w:style w:type="character" w:customStyle="1" w:styleId="epub-state">
    <w:name w:val="epub-state"/>
    <w:basedOn w:val="DefaultParagraphFont"/>
    <w:rsid w:val="007E1395"/>
  </w:style>
  <w:style w:type="character" w:customStyle="1" w:styleId="epub-date">
    <w:name w:val="epub-date"/>
    <w:basedOn w:val="DefaultParagraphFont"/>
    <w:rsid w:val="007E1395"/>
  </w:style>
  <w:style w:type="character" w:customStyle="1" w:styleId="passages-articlelife-years">
    <w:name w:val="passages-article__life-years"/>
    <w:basedOn w:val="DefaultParagraphFont"/>
    <w:rsid w:val="00C261AF"/>
  </w:style>
  <w:style w:type="character" w:customStyle="1" w:styleId="addmd">
    <w:name w:val="addmd"/>
    <w:basedOn w:val="DefaultParagraphFont"/>
    <w:rsid w:val="00AE00AA"/>
  </w:style>
  <w:style w:type="character" w:customStyle="1" w:styleId="titleauthoretc">
    <w:name w:val="titleauthoretc"/>
    <w:basedOn w:val="DefaultParagraphFont"/>
    <w:rsid w:val="0087386B"/>
  </w:style>
  <w:style w:type="character" w:customStyle="1" w:styleId="hit">
    <w:name w:val="hit"/>
    <w:basedOn w:val="DefaultParagraphFont"/>
    <w:rsid w:val="00B20444"/>
  </w:style>
  <w:style w:type="character" w:customStyle="1" w:styleId="submitteduser">
    <w:name w:val="submitted_user"/>
    <w:basedOn w:val="DefaultParagraphFont"/>
    <w:rsid w:val="006F0947"/>
  </w:style>
  <w:style w:type="character" w:customStyle="1" w:styleId="article-headertitle">
    <w:name w:val="article-header__title"/>
    <w:basedOn w:val="DefaultParagraphFont"/>
    <w:rsid w:val="006F0947"/>
  </w:style>
  <w:style w:type="character" w:customStyle="1" w:styleId="a-size-extra-large">
    <w:name w:val="a-size-extra-large"/>
    <w:basedOn w:val="DefaultParagraphFont"/>
    <w:rsid w:val="006F0947"/>
  </w:style>
  <w:style w:type="character" w:customStyle="1" w:styleId="apple-style-span">
    <w:name w:val="apple-style-span"/>
    <w:basedOn w:val="DefaultParagraphFont"/>
    <w:rsid w:val="006F0947"/>
  </w:style>
  <w:style w:type="character" w:customStyle="1" w:styleId="visually-hidden">
    <w:name w:val="visually-hidden"/>
    <w:basedOn w:val="DefaultParagraphFont"/>
    <w:rsid w:val="006F0947"/>
  </w:style>
  <w:style w:type="character" w:customStyle="1" w:styleId="UnresolvedMention3">
    <w:name w:val="Unresolved Mention3"/>
    <w:basedOn w:val="DefaultParagraphFont"/>
    <w:uiPriority w:val="99"/>
    <w:semiHidden/>
    <w:unhideWhenUsed/>
    <w:rsid w:val="008360E0"/>
    <w:rPr>
      <w:color w:val="605E5C"/>
      <w:shd w:val="clear" w:color="auto" w:fill="E1DFDD"/>
    </w:rPr>
  </w:style>
  <w:style w:type="paragraph" w:styleId="FootnoteText">
    <w:name w:val="footnote text"/>
    <w:basedOn w:val="Normal"/>
    <w:link w:val="FootnoteTextChar"/>
    <w:uiPriority w:val="99"/>
    <w:semiHidden/>
    <w:unhideWhenUsed/>
    <w:rsid w:val="008F75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758A"/>
    <w:rPr>
      <w:rFonts w:asciiTheme="minorHAnsi" w:eastAsiaTheme="minorHAnsi" w:hAnsiTheme="minorHAnsi" w:cstheme="minorBidi"/>
      <w:color w:val="00000A"/>
      <w:lang w:eastAsia="en-US"/>
    </w:rPr>
  </w:style>
  <w:style w:type="character" w:styleId="FootnoteReference">
    <w:name w:val="footnote reference"/>
    <w:basedOn w:val="DefaultParagraphFont"/>
    <w:uiPriority w:val="99"/>
    <w:semiHidden/>
    <w:unhideWhenUsed/>
    <w:rsid w:val="008F758A"/>
    <w:rPr>
      <w:vertAlign w:val="superscript"/>
    </w:rPr>
  </w:style>
  <w:style w:type="character" w:customStyle="1" w:styleId="current-selection">
    <w:name w:val="current-selection"/>
    <w:basedOn w:val="DefaultParagraphFont"/>
    <w:rsid w:val="00887A10"/>
  </w:style>
  <w:style w:type="character" w:customStyle="1" w:styleId="a">
    <w:name w:val="_"/>
    <w:basedOn w:val="DefaultParagraphFont"/>
    <w:rsid w:val="00887A10"/>
  </w:style>
  <w:style w:type="character" w:customStyle="1" w:styleId="UnresolvedMention4">
    <w:name w:val="Unresolved Mention4"/>
    <w:basedOn w:val="DefaultParagraphFont"/>
    <w:uiPriority w:val="99"/>
    <w:semiHidden/>
    <w:unhideWhenUsed/>
    <w:rsid w:val="00141AFB"/>
    <w:rPr>
      <w:color w:val="605E5C"/>
      <w:shd w:val="clear" w:color="auto" w:fill="E1DFDD"/>
    </w:rPr>
  </w:style>
  <w:style w:type="paragraph" w:customStyle="1" w:styleId="Level3">
    <w:name w:val="Level 3"/>
    <w:basedOn w:val="TOC3"/>
    <w:link w:val="Level3CharChar"/>
    <w:qFormat/>
    <w:rsid w:val="00A00E5A"/>
    <w:pPr>
      <w:tabs>
        <w:tab w:val="right" w:leader="dot" w:pos="8630"/>
      </w:tabs>
      <w:spacing w:after="0" w:line="240" w:lineRule="auto"/>
      <w:ind w:left="400"/>
    </w:pPr>
    <w:rPr>
      <w:rFonts w:asciiTheme="majorHAnsi" w:eastAsia="Times New Roman" w:hAnsiTheme="majorHAnsi" w:cs="Times New Roman"/>
      <w:i/>
      <w:iCs/>
      <w:color w:val="auto"/>
      <w:sz w:val="20"/>
      <w:szCs w:val="20"/>
      <w:lang w:val="en-US"/>
    </w:rPr>
  </w:style>
  <w:style w:type="paragraph" w:customStyle="1" w:styleId="TOCTitle">
    <w:name w:val="TOC Title"/>
    <w:basedOn w:val="Normal"/>
    <w:qFormat/>
    <w:rsid w:val="00A00E5A"/>
    <w:pPr>
      <w:spacing w:after="240" w:line="240" w:lineRule="auto"/>
      <w:jc w:val="center"/>
    </w:pPr>
    <w:rPr>
      <w:rFonts w:asciiTheme="majorHAnsi" w:eastAsia="Times New Roman" w:hAnsiTheme="majorHAnsi" w:cs="Times New Roman"/>
      <w:b/>
      <w:color w:val="auto"/>
      <w:sz w:val="24"/>
      <w:szCs w:val="24"/>
      <w:lang w:val="en-US"/>
    </w:rPr>
  </w:style>
  <w:style w:type="character" w:customStyle="1" w:styleId="Level3CharChar">
    <w:name w:val="Level 3 Char Char"/>
    <w:basedOn w:val="DefaultParagraphFont"/>
    <w:link w:val="Level3"/>
    <w:rsid w:val="00A00E5A"/>
    <w:rPr>
      <w:rFonts w:asciiTheme="majorHAnsi" w:eastAsia="Times New Roman" w:hAnsiTheme="majorHAnsi"/>
      <w:i/>
      <w:iCs/>
      <w:lang w:val="en-US" w:eastAsia="en-US"/>
    </w:rPr>
  </w:style>
  <w:style w:type="paragraph" w:customStyle="1" w:styleId="Level1">
    <w:name w:val="Level 1"/>
    <w:basedOn w:val="TOC1"/>
    <w:link w:val="Level1Char"/>
    <w:qFormat/>
    <w:rsid w:val="00A00E5A"/>
    <w:pPr>
      <w:widowControl/>
      <w:tabs>
        <w:tab w:val="right" w:leader="dot" w:pos="8630"/>
      </w:tabs>
      <w:autoSpaceDE/>
      <w:autoSpaceDN/>
      <w:spacing w:before="120" w:after="120"/>
      <w:ind w:left="0"/>
    </w:pPr>
    <w:rPr>
      <w:rFonts w:asciiTheme="majorHAnsi" w:eastAsia="Times New Roman" w:hAnsiTheme="majorHAnsi" w:cs="Times New Roman"/>
      <w:b/>
      <w:bCs/>
      <w:caps/>
      <w:sz w:val="20"/>
      <w:szCs w:val="20"/>
    </w:rPr>
  </w:style>
  <w:style w:type="character" w:customStyle="1" w:styleId="Level1Char">
    <w:name w:val="Level 1 Char"/>
    <w:basedOn w:val="DefaultParagraphFont"/>
    <w:link w:val="Level1"/>
    <w:rsid w:val="00A00E5A"/>
    <w:rPr>
      <w:rFonts w:asciiTheme="majorHAnsi" w:eastAsia="Times New Roman" w:hAnsiTheme="majorHAnsi"/>
      <w:b/>
      <w:bCs/>
      <w:caps/>
      <w:lang w:val="en-US" w:eastAsia="en-US"/>
    </w:rPr>
  </w:style>
  <w:style w:type="paragraph" w:customStyle="1" w:styleId="Level2">
    <w:name w:val="Level 2"/>
    <w:basedOn w:val="TOC2"/>
    <w:link w:val="Level2Char"/>
    <w:qFormat/>
    <w:rsid w:val="00A00E5A"/>
    <w:pPr>
      <w:tabs>
        <w:tab w:val="right" w:leader="dot" w:pos="8630"/>
      </w:tabs>
      <w:spacing w:after="0" w:line="240" w:lineRule="auto"/>
      <w:ind w:left="200"/>
    </w:pPr>
    <w:rPr>
      <w:rFonts w:asciiTheme="majorHAnsi" w:eastAsia="Times New Roman" w:hAnsiTheme="majorHAnsi" w:cs="Times New Roman"/>
      <w:smallCaps/>
      <w:color w:val="000000"/>
      <w:sz w:val="20"/>
      <w:szCs w:val="20"/>
      <w:lang w:val="en-US"/>
    </w:rPr>
  </w:style>
  <w:style w:type="character" w:customStyle="1" w:styleId="Level2Char">
    <w:name w:val="Level 2 Char"/>
    <w:basedOn w:val="DefaultParagraphFont"/>
    <w:link w:val="Level2"/>
    <w:rsid w:val="00A00E5A"/>
    <w:rPr>
      <w:rFonts w:asciiTheme="majorHAnsi" w:eastAsia="Times New Roman" w:hAnsiTheme="majorHAnsi"/>
      <w:smallCaps/>
      <w:color w:val="000000"/>
      <w:lang w:val="en-US" w:eastAsia="en-US"/>
    </w:rPr>
  </w:style>
  <w:style w:type="paragraph" w:styleId="TOC3">
    <w:name w:val="toc 3"/>
    <w:basedOn w:val="Normal"/>
    <w:next w:val="Normal"/>
    <w:autoRedefine/>
    <w:uiPriority w:val="39"/>
    <w:semiHidden/>
    <w:unhideWhenUsed/>
    <w:rsid w:val="00A00E5A"/>
    <w:pPr>
      <w:spacing w:after="100"/>
      <w:ind w:left="440"/>
    </w:pPr>
  </w:style>
  <w:style w:type="paragraph" w:styleId="TOC2">
    <w:name w:val="toc 2"/>
    <w:basedOn w:val="Normal"/>
    <w:next w:val="Normal"/>
    <w:autoRedefine/>
    <w:uiPriority w:val="39"/>
    <w:semiHidden/>
    <w:unhideWhenUsed/>
    <w:rsid w:val="00A00E5A"/>
    <w:pPr>
      <w:spacing w:after="100"/>
      <w:ind w:left="220"/>
    </w:pPr>
  </w:style>
  <w:style w:type="character" w:styleId="UnresolvedMention">
    <w:name w:val="Unresolved Mention"/>
    <w:basedOn w:val="DefaultParagraphFont"/>
    <w:uiPriority w:val="99"/>
    <w:semiHidden/>
    <w:unhideWhenUsed/>
    <w:rsid w:val="00F544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70929">
      <w:bodyDiv w:val="1"/>
      <w:marLeft w:val="0"/>
      <w:marRight w:val="0"/>
      <w:marTop w:val="0"/>
      <w:marBottom w:val="0"/>
      <w:divBdr>
        <w:top w:val="none" w:sz="0" w:space="0" w:color="auto"/>
        <w:left w:val="none" w:sz="0" w:space="0" w:color="auto"/>
        <w:bottom w:val="none" w:sz="0" w:space="0" w:color="auto"/>
        <w:right w:val="none" w:sz="0" w:space="0" w:color="auto"/>
      </w:divBdr>
    </w:div>
    <w:div w:id="110249067">
      <w:bodyDiv w:val="1"/>
      <w:marLeft w:val="0"/>
      <w:marRight w:val="0"/>
      <w:marTop w:val="0"/>
      <w:marBottom w:val="0"/>
      <w:divBdr>
        <w:top w:val="none" w:sz="0" w:space="0" w:color="auto"/>
        <w:left w:val="none" w:sz="0" w:space="0" w:color="auto"/>
        <w:bottom w:val="none" w:sz="0" w:space="0" w:color="auto"/>
        <w:right w:val="none" w:sz="0" w:space="0" w:color="auto"/>
      </w:divBdr>
    </w:div>
    <w:div w:id="118767255">
      <w:bodyDiv w:val="1"/>
      <w:marLeft w:val="0"/>
      <w:marRight w:val="0"/>
      <w:marTop w:val="0"/>
      <w:marBottom w:val="0"/>
      <w:divBdr>
        <w:top w:val="none" w:sz="0" w:space="0" w:color="auto"/>
        <w:left w:val="none" w:sz="0" w:space="0" w:color="auto"/>
        <w:bottom w:val="none" w:sz="0" w:space="0" w:color="auto"/>
        <w:right w:val="none" w:sz="0" w:space="0" w:color="auto"/>
      </w:divBdr>
    </w:div>
    <w:div w:id="204291025">
      <w:bodyDiv w:val="1"/>
      <w:marLeft w:val="0"/>
      <w:marRight w:val="0"/>
      <w:marTop w:val="0"/>
      <w:marBottom w:val="0"/>
      <w:divBdr>
        <w:top w:val="none" w:sz="0" w:space="0" w:color="auto"/>
        <w:left w:val="none" w:sz="0" w:space="0" w:color="auto"/>
        <w:bottom w:val="none" w:sz="0" w:space="0" w:color="auto"/>
        <w:right w:val="none" w:sz="0" w:space="0" w:color="auto"/>
      </w:divBdr>
    </w:div>
    <w:div w:id="250622086">
      <w:bodyDiv w:val="1"/>
      <w:marLeft w:val="0"/>
      <w:marRight w:val="0"/>
      <w:marTop w:val="0"/>
      <w:marBottom w:val="0"/>
      <w:divBdr>
        <w:top w:val="none" w:sz="0" w:space="0" w:color="auto"/>
        <w:left w:val="none" w:sz="0" w:space="0" w:color="auto"/>
        <w:bottom w:val="none" w:sz="0" w:space="0" w:color="auto"/>
        <w:right w:val="none" w:sz="0" w:space="0" w:color="auto"/>
      </w:divBdr>
    </w:div>
    <w:div w:id="311906050">
      <w:bodyDiv w:val="1"/>
      <w:marLeft w:val="0"/>
      <w:marRight w:val="0"/>
      <w:marTop w:val="0"/>
      <w:marBottom w:val="0"/>
      <w:divBdr>
        <w:top w:val="none" w:sz="0" w:space="0" w:color="auto"/>
        <w:left w:val="none" w:sz="0" w:space="0" w:color="auto"/>
        <w:bottom w:val="none" w:sz="0" w:space="0" w:color="auto"/>
        <w:right w:val="none" w:sz="0" w:space="0" w:color="auto"/>
      </w:divBdr>
    </w:div>
    <w:div w:id="405304684">
      <w:bodyDiv w:val="1"/>
      <w:marLeft w:val="0"/>
      <w:marRight w:val="0"/>
      <w:marTop w:val="0"/>
      <w:marBottom w:val="0"/>
      <w:divBdr>
        <w:top w:val="none" w:sz="0" w:space="0" w:color="auto"/>
        <w:left w:val="none" w:sz="0" w:space="0" w:color="auto"/>
        <w:bottom w:val="none" w:sz="0" w:space="0" w:color="auto"/>
        <w:right w:val="none" w:sz="0" w:space="0" w:color="auto"/>
      </w:divBdr>
      <w:divsChild>
        <w:div w:id="1809469019">
          <w:marLeft w:val="0"/>
          <w:marRight w:val="0"/>
          <w:marTop w:val="0"/>
          <w:marBottom w:val="0"/>
          <w:divBdr>
            <w:top w:val="none" w:sz="0" w:space="0" w:color="auto"/>
            <w:left w:val="none" w:sz="0" w:space="0" w:color="auto"/>
            <w:bottom w:val="none" w:sz="0" w:space="0" w:color="auto"/>
            <w:right w:val="none" w:sz="0" w:space="0" w:color="auto"/>
          </w:divBdr>
        </w:div>
        <w:div w:id="154537681">
          <w:marLeft w:val="0"/>
          <w:marRight w:val="0"/>
          <w:marTop w:val="0"/>
          <w:marBottom w:val="0"/>
          <w:divBdr>
            <w:top w:val="none" w:sz="0" w:space="0" w:color="auto"/>
            <w:left w:val="none" w:sz="0" w:space="0" w:color="auto"/>
            <w:bottom w:val="none" w:sz="0" w:space="0" w:color="auto"/>
            <w:right w:val="none" w:sz="0" w:space="0" w:color="auto"/>
          </w:divBdr>
        </w:div>
        <w:div w:id="113182693">
          <w:marLeft w:val="0"/>
          <w:marRight w:val="0"/>
          <w:marTop w:val="0"/>
          <w:marBottom w:val="0"/>
          <w:divBdr>
            <w:top w:val="none" w:sz="0" w:space="0" w:color="auto"/>
            <w:left w:val="none" w:sz="0" w:space="0" w:color="auto"/>
            <w:bottom w:val="none" w:sz="0" w:space="0" w:color="auto"/>
            <w:right w:val="none" w:sz="0" w:space="0" w:color="auto"/>
          </w:divBdr>
        </w:div>
        <w:div w:id="1589970395">
          <w:marLeft w:val="0"/>
          <w:marRight w:val="0"/>
          <w:marTop w:val="0"/>
          <w:marBottom w:val="0"/>
          <w:divBdr>
            <w:top w:val="none" w:sz="0" w:space="0" w:color="auto"/>
            <w:left w:val="none" w:sz="0" w:space="0" w:color="auto"/>
            <w:bottom w:val="none" w:sz="0" w:space="0" w:color="auto"/>
            <w:right w:val="none" w:sz="0" w:space="0" w:color="auto"/>
          </w:divBdr>
        </w:div>
        <w:div w:id="794450522">
          <w:marLeft w:val="0"/>
          <w:marRight w:val="0"/>
          <w:marTop w:val="0"/>
          <w:marBottom w:val="0"/>
          <w:divBdr>
            <w:top w:val="none" w:sz="0" w:space="0" w:color="auto"/>
            <w:left w:val="none" w:sz="0" w:space="0" w:color="auto"/>
            <w:bottom w:val="none" w:sz="0" w:space="0" w:color="auto"/>
            <w:right w:val="none" w:sz="0" w:space="0" w:color="auto"/>
          </w:divBdr>
        </w:div>
        <w:div w:id="1625817629">
          <w:marLeft w:val="0"/>
          <w:marRight w:val="0"/>
          <w:marTop w:val="0"/>
          <w:marBottom w:val="0"/>
          <w:divBdr>
            <w:top w:val="none" w:sz="0" w:space="0" w:color="auto"/>
            <w:left w:val="none" w:sz="0" w:space="0" w:color="auto"/>
            <w:bottom w:val="none" w:sz="0" w:space="0" w:color="auto"/>
            <w:right w:val="none" w:sz="0" w:space="0" w:color="auto"/>
          </w:divBdr>
        </w:div>
        <w:div w:id="238448719">
          <w:marLeft w:val="0"/>
          <w:marRight w:val="0"/>
          <w:marTop w:val="0"/>
          <w:marBottom w:val="0"/>
          <w:divBdr>
            <w:top w:val="none" w:sz="0" w:space="0" w:color="auto"/>
            <w:left w:val="none" w:sz="0" w:space="0" w:color="auto"/>
            <w:bottom w:val="none" w:sz="0" w:space="0" w:color="auto"/>
            <w:right w:val="none" w:sz="0" w:space="0" w:color="auto"/>
          </w:divBdr>
        </w:div>
        <w:div w:id="1064109857">
          <w:marLeft w:val="0"/>
          <w:marRight w:val="0"/>
          <w:marTop w:val="0"/>
          <w:marBottom w:val="0"/>
          <w:divBdr>
            <w:top w:val="none" w:sz="0" w:space="0" w:color="auto"/>
            <w:left w:val="none" w:sz="0" w:space="0" w:color="auto"/>
            <w:bottom w:val="none" w:sz="0" w:space="0" w:color="auto"/>
            <w:right w:val="none" w:sz="0" w:space="0" w:color="auto"/>
          </w:divBdr>
        </w:div>
        <w:div w:id="426388436">
          <w:marLeft w:val="0"/>
          <w:marRight w:val="0"/>
          <w:marTop w:val="0"/>
          <w:marBottom w:val="0"/>
          <w:divBdr>
            <w:top w:val="none" w:sz="0" w:space="0" w:color="auto"/>
            <w:left w:val="none" w:sz="0" w:space="0" w:color="auto"/>
            <w:bottom w:val="none" w:sz="0" w:space="0" w:color="auto"/>
            <w:right w:val="none" w:sz="0" w:space="0" w:color="auto"/>
          </w:divBdr>
        </w:div>
        <w:div w:id="1842549491">
          <w:marLeft w:val="0"/>
          <w:marRight w:val="0"/>
          <w:marTop w:val="0"/>
          <w:marBottom w:val="0"/>
          <w:divBdr>
            <w:top w:val="none" w:sz="0" w:space="0" w:color="auto"/>
            <w:left w:val="none" w:sz="0" w:space="0" w:color="auto"/>
            <w:bottom w:val="none" w:sz="0" w:space="0" w:color="auto"/>
            <w:right w:val="none" w:sz="0" w:space="0" w:color="auto"/>
          </w:divBdr>
        </w:div>
        <w:div w:id="25984503">
          <w:marLeft w:val="0"/>
          <w:marRight w:val="0"/>
          <w:marTop w:val="0"/>
          <w:marBottom w:val="0"/>
          <w:divBdr>
            <w:top w:val="none" w:sz="0" w:space="0" w:color="auto"/>
            <w:left w:val="none" w:sz="0" w:space="0" w:color="auto"/>
            <w:bottom w:val="none" w:sz="0" w:space="0" w:color="auto"/>
            <w:right w:val="none" w:sz="0" w:space="0" w:color="auto"/>
          </w:divBdr>
        </w:div>
      </w:divsChild>
    </w:div>
    <w:div w:id="420375488">
      <w:bodyDiv w:val="1"/>
      <w:marLeft w:val="0"/>
      <w:marRight w:val="0"/>
      <w:marTop w:val="0"/>
      <w:marBottom w:val="0"/>
      <w:divBdr>
        <w:top w:val="none" w:sz="0" w:space="0" w:color="auto"/>
        <w:left w:val="none" w:sz="0" w:space="0" w:color="auto"/>
        <w:bottom w:val="none" w:sz="0" w:space="0" w:color="auto"/>
        <w:right w:val="none" w:sz="0" w:space="0" w:color="auto"/>
      </w:divBdr>
    </w:div>
    <w:div w:id="437338562">
      <w:bodyDiv w:val="1"/>
      <w:marLeft w:val="0"/>
      <w:marRight w:val="0"/>
      <w:marTop w:val="0"/>
      <w:marBottom w:val="0"/>
      <w:divBdr>
        <w:top w:val="none" w:sz="0" w:space="0" w:color="auto"/>
        <w:left w:val="none" w:sz="0" w:space="0" w:color="auto"/>
        <w:bottom w:val="none" w:sz="0" w:space="0" w:color="auto"/>
        <w:right w:val="none" w:sz="0" w:space="0" w:color="auto"/>
      </w:divBdr>
    </w:div>
    <w:div w:id="618339710">
      <w:bodyDiv w:val="1"/>
      <w:marLeft w:val="0"/>
      <w:marRight w:val="0"/>
      <w:marTop w:val="0"/>
      <w:marBottom w:val="0"/>
      <w:divBdr>
        <w:top w:val="none" w:sz="0" w:space="0" w:color="auto"/>
        <w:left w:val="none" w:sz="0" w:space="0" w:color="auto"/>
        <w:bottom w:val="none" w:sz="0" w:space="0" w:color="auto"/>
        <w:right w:val="none" w:sz="0" w:space="0" w:color="auto"/>
      </w:divBdr>
    </w:div>
    <w:div w:id="629820237">
      <w:bodyDiv w:val="1"/>
      <w:marLeft w:val="0"/>
      <w:marRight w:val="0"/>
      <w:marTop w:val="0"/>
      <w:marBottom w:val="0"/>
      <w:divBdr>
        <w:top w:val="none" w:sz="0" w:space="0" w:color="auto"/>
        <w:left w:val="none" w:sz="0" w:space="0" w:color="auto"/>
        <w:bottom w:val="none" w:sz="0" w:space="0" w:color="auto"/>
        <w:right w:val="none" w:sz="0" w:space="0" w:color="auto"/>
      </w:divBdr>
    </w:div>
    <w:div w:id="744304087">
      <w:bodyDiv w:val="1"/>
      <w:marLeft w:val="0"/>
      <w:marRight w:val="0"/>
      <w:marTop w:val="0"/>
      <w:marBottom w:val="0"/>
      <w:divBdr>
        <w:top w:val="none" w:sz="0" w:space="0" w:color="auto"/>
        <w:left w:val="none" w:sz="0" w:space="0" w:color="auto"/>
        <w:bottom w:val="none" w:sz="0" w:space="0" w:color="auto"/>
        <w:right w:val="none" w:sz="0" w:space="0" w:color="auto"/>
      </w:divBdr>
      <w:divsChild>
        <w:div w:id="443039106">
          <w:marLeft w:val="0"/>
          <w:marRight w:val="0"/>
          <w:marTop w:val="0"/>
          <w:marBottom w:val="0"/>
          <w:divBdr>
            <w:top w:val="none" w:sz="0" w:space="0" w:color="auto"/>
            <w:left w:val="none" w:sz="0" w:space="0" w:color="auto"/>
            <w:bottom w:val="none" w:sz="0" w:space="0" w:color="auto"/>
            <w:right w:val="none" w:sz="0" w:space="0" w:color="auto"/>
          </w:divBdr>
          <w:divsChild>
            <w:div w:id="1397044986">
              <w:marLeft w:val="0"/>
              <w:marRight w:val="0"/>
              <w:marTop w:val="0"/>
              <w:marBottom w:val="0"/>
              <w:divBdr>
                <w:top w:val="none" w:sz="0" w:space="0" w:color="auto"/>
                <w:left w:val="none" w:sz="0" w:space="0" w:color="auto"/>
                <w:bottom w:val="none" w:sz="0" w:space="0" w:color="auto"/>
                <w:right w:val="none" w:sz="0" w:space="0" w:color="auto"/>
              </w:divBdr>
              <w:divsChild>
                <w:div w:id="1065882861">
                  <w:marLeft w:val="45"/>
                  <w:marRight w:val="45"/>
                  <w:marTop w:val="15"/>
                  <w:marBottom w:val="0"/>
                  <w:divBdr>
                    <w:top w:val="none" w:sz="0" w:space="0" w:color="auto"/>
                    <w:left w:val="none" w:sz="0" w:space="0" w:color="auto"/>
                    <w:bottom w:val="none" w:sz="0" w:space="0" w:color="auto"/>
                    <w:right w:val="none" w:sz="0" w:space="0" w:color="auto"/>
                  </w:divBdr>
                  <w:divsChild>
                    <w:div w:id="186601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138637">
      <w:bodyDiv w:val="1"/>
      <w:marLeft w:val="0"/>
      <w:marRight w:val="0"/>
      <w:marTop w:val="0"/>
      <w:marBottom w:val="0"/>
      <w:divBdr>
        <w:top w:val="none" w:sz="0" w:space="0" w:color="auto"/>
        <w:left w:val="none" w:sz="0" w:space="0" w:color="auto"/>
        <w:bottom w:val="none" w:sz="0" w:space="0" w:color="auto"/>
        <w:right w:val="none" w:sz="0" w:space="0" w:color="auto"/>
      </w:divBdr>
    </w:div>
    <w:div w:id="1004360835">
      <w:bodyDiv w:val="1"/>
      <w:marLeft w:val="0"/>
      <w:marRight w:val="0"/>
      <w:marTop w:val="0"/>
      <w:marBottom w:val="0"/>
      <w:divBdr>
        <w:top w:val="none" w:sz="0" w:space="0" w:color="auto"/>
        <w:left w:val="none" w:sz="0" w:space="0" w:color="auto"/>
        <w:bottom w:val="none" w:sz="0" w:space="0" w:color="auto"/>
        <w:right w:val="none" w:sz="0" w:space="0" w:color="auto"/>
      </w:divBdr>
    </w:div>
    <w:div w:id="1034502848">
      <w:bodyDiv w:val="1"/>
      <w:marLeft w:val="0"/>
      <w:marRight w:val="0"/>
      <w:marTop w:val="0"/>
      <w:marBottom w:val="0"/>
      <w:divBdr>
        <w:top w:val="none" w:sz="0" w:space="0" w:color="auto"/>
        <w:left w:val="none" w:sz="0" w:space="0" w:color="auto"/>
        <w:bottom w:val="none" w:sz="0" w:space="0" w:color="auto"/>
        <w:right w:val="none" w:sz="0" w:space="0" w:color="auto"/>
      </w:divBdr>
    </w:div>
    <w:div w:id="1098597614">
      <w:bodyDiv w:val="1"/>
      <w:marLeft w:val="0"/>
      <w:marRight w:val="0"/>
      <w:marTop w:val="0"/>
      <w:marBottom w:val="0"/>
      <w:divBdr>
        <w:top w:val="none" w:sz="0" w:space="0" w:color="auto"/>
        <w:left w:val="none" w:sz="0" w:space="0" w:color="auto"/>
        <w:bottom w:val="none" w:sz="0" w:space="0" w:color="auto"/>
        <w:right w:val="none" w:sz="0" w:space="0" w:color="auto"/>
      </w:divBdr>
    </w:div>
    <w:div w:id="1118914936">
      <w:bodyDiv w:val="1"/>
      <w:marLeft w:val="0"/>
      <w:marRight w:val="0"/>
      <w:marTop w:val="0"/>
      <w:marBottom w:val="0"/>
      <w:divBdr>
        <w:top w:val="none" w:sz="0" w:space="0" w:color="auto"/>
        <w:left w:val="none" w:sz="0" w:space="0" w:color="auto"/>
        <w:bottom w:val="none" w:sz="0" w:space="0" w:color="auto"/>
        <w:right w:val="none" w:sz="0" w:space="0" w:color="auto"/>
      </w:divBdr>
      <w:divsChild>
        <w:div w:id="1671978880">
          <w:marLeft w:val="0"/>
          <w:marRight w:val="0"/>
          <w:marTop w:val="0"/>
          <w:marBottom w:val="330"/>
          <w:divBdr>
            <w:top w:val="none" w:sz="0" w:space="0" w:color="auto"/>
            <w:left w:val="none" w:sz="0" w:space="0" w:color="auto"/>
            <w:bottom w:val="none" w:sz="0" w:space="0" w:color="auto"/>
            <w:right w:val="none" w:sz="0" w:space="0" w:color="auto"/>
          </w:divBdr>
        </w:div>
        <w:div w:id="1632055645">
          <w:marLeft w:val="0"/>
          <w:marRight w:val="0"/>
          <w:marTop w:val="0"/>
          <w:marBottom w:val="0"/>
          <w:divBdr>
            <w:top w:val="none" w:sz="0" w:space="0" w:color="auto"/>
            <w:left w:val="none" w:sz="0" w:space="0" w:color="auto"/>
            <w:bottom w:val="none" w:sz="0" w:space="0" w:color="auto"/>
            <w:right w:val="none" w:sz="0" w:space="0" w:color="auto"/>
          </w:divBdr>
        </w:div>
      </w:divsChild>
    </w:div>
    <w:div w:id="1145439216">
      <w:bodyDiv w:val="1"/>
      <w:marLeft w:val="0"/>
      <w:marRight w:val="0"/>
      <w:marTop w:val="0"/>
      <w:marBottom w:val="0"/>
      <w:divBdr>
        <w:top w:val="none" w:sz="0" w:space="0" w:color="auto"/>
        <w:left w:val="none" w:sz="0" w:space="0" w:color="auto"/>
        <w:bottom w:val="none" w:sz="0" w:space="0" w:color="auto"/>
        <w:right w:val="none" w:sz="0" w:space="0" w:color="auto"/>
      </w:divBdr>
    </w:div>
    <w:div w:id="1236741057">
      <w:bodyDiv w:val="1"/>
      <w:marLeft w:val="0"/>
      <w:marRight w:val="0"/>
      <w:marTop w:val="0"/>
      <w:marBottom w:val="0"/>
      <w:divBdr>
        <w:top w:val="none" w:sz="0" w:space="0" w:color="auto"/>
        <w:left w:val="none" w:sz="0" w:space="0" w:color="auto"/>
        <w:bottom w:val="none" w:sz="0" w:space="0" w:color="auto"/>
        <w:right w:val="none" w:sz="0" w:space="0" w:color="auto"/>
      </w:divBdr>
    </w:div>
    <w:div w:id="1257984572">
      <w:bodyDiv w:val="1"/>
      <w:marLeft w:val="0"/>
      <w:marRight w:val="0"/>
      <w:marTop w:val="0"/>
      <w:marBottom w:val="0"/>
      <w:divBdr>
        <w:top w:val="none" w:sz="0" w:space="0" w:color="auto"/>
        <w:left w:val="none" w:sz="0" w:space="0" w:color="auto"/>
        <w:bottom w:val="none" w:sz="0" w:space="0" w:color="auto"/>
        <w:right w:val="none" w:sz="0" w:space="0" w:color="auto"/>
      </w:divBdr>
      <w:divsChild>
        <w:div w:id="592785220">
          <w:marLeft w:val="0"/>
          <w:marRight w:val="0"/>
          <w:marTop w:val="0"/>
          <w:marBottom w:val="0"/>
          <w:divBdr>
            <w:top w:val="none" w:sz="0" w:space="0" w:color="auto"/>
            <w:left w:val="none" w:sz="0" w:space="0" w:color="auto"/>
            <w:bottom w:val="none" w:sz="0" w:space="0" w:color="auto"/>
            <w:right w:val="none" w:sz="0" w:space="0" w:color="auto"/>
          </w:divBdr>
        </w:div>
        <w:div w:id="1408068107">
          <w:marLeft w:val="0"/>
          <w:marRight w:val="0"/>
          <w:marTop w:val="0"/>
          <w:marBottom w:val="0"/>
          <w:divBdr>
            <w:top w:val="none" w:sz="0" w:space="0" w:color="auto"/>
            <w:left w:val="none" w:sz="0" w:space="0" w:color="auto"/>
            <w:bottom w:val="none" w:sz="0" w:space="0" w:color="auto"/>
            <w:right w:val="none" w:sz="0" w:space="0" w:color="auto"/>
          </w:divBdr>
        </w:div>
      </w:divsChild>
    </w:div>
    <w:div w:id="1268392871">
      <w:bodyDiv w:val="1"/>
      <w:marLeft w:val="0"/>
      <w:marRight w:val="0"/>
      <w:marTop w:val="0"/>
      <w:marBottom w:val="0"/>
      <w:divBdr>
        <w:top w:val="none" w:sz="0" w:space="0" w:color="auto"/>
        <w:left w:val="none" w:sz="0" w:space="0" w:color="auto"/>
        <w:bottom w:val="none" w:sz="0" w:space="0" w:color="auto"/>
        <w:right w:val="none" w:sz="0" w:space="0" w:color="auto"/>
      </w:divBdr>
      <w:divsChild>
        <w:div w:id="2140878780">
          <w:marLeft w:val="0"/>
          <w:marRight w:val="0"/>
          <w:marTop w:val="360"/>
          <w:marBottom w:val="0"/>
          <w:divBdr>
            <w:top w:val="none" w:sz="0" w:space="0" w:color="auto"/>
            <w:left w:val="none" w:sz="0" w:space="0" w:color="auto"/>
            <w:bottom w:val="none" w:sz="0" w:space="0" w:color="auto"/>
            <w:right w:val="none" w:sz="0" w:space="0" w:color="auto"/>
          </w:divBdr>
        </w:div>
      </w:divsChild>
    </w:div>
    <w:div w:id="1282107648">
      <w:bodyDiv w:val="1"/>
      <w:marLeft w:val="0"/>
      <w:marRight w:val="0"/>
      <w:marTop w:val="0"/>
      <w:marBottom w:val="0"/>
      <w:divBdr>
        <w:top w:val="none" w:sz="0" w:space="0" w:color="auto"/>
        <w:left w:val="none" w:sz="0" w:space="0" w:color="auto"/>
        <w:bottom w:val="none" w:sz="0" w:space="0" w:color="auto"/>
        <w:right w:val="none" w:sz="0" w:space="0" w:color="auto"/>
      </w:divBdr>
      <w:divsChild>
        <w:div w:id="660275575">
          <w:marLeft w:val="0"/>
          <w:marRight w:val="0"/>
          <w:marTop w:val="0"/>
          <w:marBottom w:val="0"/>
          <w:divBdr>
            <w:top w:val="none" w:sz="0" w:space="0" w:color="auto"/>
            <w:left w:val="none" w:sz="0" w:space="0" w:color="auto"/>
            <w:bottom w:val="none" w:sz="0" w:space="0" w:color="auto"/>
            <w:right w:val="none" w:sz="0" w:space="0" w:color="auto"/>
          </w:divBdr>
          <w:divsChild>
            <w:div w:id="1970238446">
              <w:marLeft w:val="0"/>
              <w:marRight w:val="0"/>
              <w:marTop w:val="0"/>
              <w:marBottom w:val="0"/>
              <w:divBdr>
                <w:top w:val="none" w:sz="0" w:space="0" w:color="auto"/>
                <w:left w:val="none" w:sz="0" w:space="0" w:color="auto"/>
                <w:bottom w:val="none" w:sz="0" w:space="0" w:color="auto"/>
                <w:right w:val="none" w:sz="0" w:space="0" w:color="auto"/>
              </w:divBdr>
              <w:divsChild>
                <w:div w:id="1714841777">
                  <w:marLeft w:val="45"/>
                  <w:marRight w:val="45"/>
                  <w:marTop w:val="15"/>
                  <w:marBottom w:val="0"/>
                  <w:divBdr>
                    <w:top w:val="none" w:sz="0" w:space="0" w:color="auto"/>
                    <w:left w:val="none" w:sz="0" w:space="0" w:color="auto"/>
                    <w:bottom w:val="none" w:sz="0" w:space="0" w:color="auto"/>
                    <w:right w:val="none" w:sz="0" w:space="0" w:color="auto"/>
                  </w:divBdr>
                  <w:divsChild>
                    <w:div w:id="144542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539680">
      <w:bodyDiv w:val="1"/>
      <w:marLeft w:val="0"/>
      <w:marRight w:val="0"/>
      <w:marTop w:val="0"/>
      <w:marBottom w:val="0"/>
      <w:divBdr>
        <w:top w:val="none" w:sz="0" w:space="0" w:color="auto"/>
        <w:left w:val="none" w:sz="0" w:space="0" w:color="auto"/>
        <w:bottom w:val="none" w:sz="0" w:space="0" w:color="auto"/>
        <w:right w:val="none" w:sz="0" w:space="0" w:color="auto"/>
      </w:divBdr>
    </w:div>
    <w:div w:id="1408067743">
      <w:bodyDiv w:val="1"/>
      <w:marLeft w:val="0"/>
      <w:marRight w:val="0"/>
      <w:marTop w:val="0"/>
      <w:marBottom w:val="0"/>
      <w:divBdr>
        <w:top w:val="none" w:sz="0" w:space="0" w:color="auto"/>
        <w:left w:val="none" w:sz="0" w:space="0" w:color="auto"/>
        <w:bottom w:val="none" w:sz="0" w:space="0" w:color="auto"/>
        <w:right w:val="none" w:sz="0" w:space="0" w:color="auto"/>
      </w:divBdr>
    </w:div>
    <w:div w:id="1411078631">
      <w:bodyDiv w:val="1"/>
      <w:marLeft w:val="0"/>
      <w:marRight w:val="0"/>
      <w:marTop w:val="0"/>
      <w:marBottom w:val="0"/>
      <w:divBdr>
        <w:top w:val="none" w:sz="0" w:space="0" w:color="auto"/>
        <w:left w:val="none" w:sz="0" w:space="0" w:color="auto"/>
        <w:bottom w:val="none" w:sz="0" w:space="0" w:color="auto"/>
        <w:right w:val="none" w:sz="0" w:space="0" w:color="auto"/>
      </w:divBdr>
    </w:div>
    <w:div w:id="1431193279">
      <w:bodyDiv w:val="1"/>
      <w:marLeft w:val="0"/>
      <w:marRight w:val="0"/>
      <w:marTop w:val="0"/>
      <w:marBottom w:val="0"/>
      <w:divBdr>
        <w:top w:val="none" w:sz="0" w:space="0" w:color="auto"/>
        <w:left w:val="none" w:sz="0" w:space="0" w:color="auto"/>
        <w:bottom w:val="none" w:sz="0" w:space="0" w:color="auto"/>
        <w:right w:val="none" w:sz="0" w:space="0" w:color="auto"/>
      </w:divBdr>
    </w:div>
    <w:div w:id="1452089303">
      <w:bodyDiv w:val="1"/>
      <w:marLeft w:val="0"/>
      <w:marRight w:val="0"/>
      <w:marTop w:val="0"/>
      <w:marBottom w:val="0"/>
      <w:divBdr>
        <w:top w:val="none" w:sz="0" w:space="0" w:color="auto"/>
        <w:left w:val="none" w:sz="0" w:space="0" w:color="auto"/>
        <w:bottom w:val="none" w:sz="0" w:space="0" w:color="auto"/>
        <w:right w:val="none" w:sz="0" w:space="0" w:color="auto"/>
      </w:divBdr>
    </w:div>
    <w:div w:id="1459182598">
      <w:bodyDiv w:val="1"/>
      <w:marLeft w:val="0"/>
      <w:marRight w:val="0"/>
      <w:marTop w:val="0"/>
      <w:marBottom w:val="0"/>
      <w:divBdr>
        <w:top w:val="none" w:sz="0" w:space="0" w:color="auto"/>
        <w:left w:val="none" w:sz="0" w:space="0" w:color="auto"/>
        <w:bottom w:val="none" w:sz="0" w:space="0" w:color="auto"/>
        <w:right w:val="none" w:sz="0" w:space="0" w:color="auto"/>
      </w:divBdr>
    </w:div>
    <w:div w:id="1523126720">
      <w:bodyDiv w:val="1"/>
      <w:marLeft w:val="0"/>
      <w:marRight w:val="0"/>
      <w:marTop w:val="0"/>
      <w:marBottom w:val="0"/>
      <w:divBdr>
        <w:top w:val="none" w:sz="0" w:space="0" w:color="auto"/>
        <w:left w:val="none" w:sz="0" w:space="0" w:color="auto"/>
        <w:bottom w:val="none" w:sz="0" w:space="0" w:color="auto"/>
        <w:right w:val="none" w:sz="0" w:space="0" w:color="auto"/>
      </w:divBdr>
    </w:div>
    <w:div w:id="1632788880">
      <w:bodyDiv w:val="1"/>
      <w:marLeft w:val="0"/>
      <w:marRight w:val="0"/>
      <w:marTop w:val="0"/>
      <w:marBottom w:val="0"/>
      <w:divBdr>
        <w:top w:val="none" w:sz="0" w:space="0" w:color="auto"/>
        <w:left w:val="none" w:sz="0" w:space="0" w:color="auto"/>
        <w:bottom w:val="none" w:sz="0" w:space="0" w:color="auto"/>
        <w:right w:val="none" w:sz="0" w:space="0" w:color="auto"/>
      </w:divBdr>
    </w:div>
    <w:div w:id="1640764901">
      <w:bodyDiv w:val="1"/>
      <w:marLeft w:val="0"/>
      <w:marRight w:val="0"/>
      <w:marTop w:val="0"/>
      <w:marBottom w:val="0"/>
      <w:divBdr>
        <w:top w:val="none" w:sz="0" w:space="0" w:color="auto"/>
        <w:left w:val="none" w:sz="0" w:space="0" w:color="auto"/>
        <w:bottom w:val="none" w:sz="0" w:space="0" w:color="auto"/>
        <w:right w:val="none" w:sz="0" w:space="0" w:color="auto"/>
      </w:divBdr>
      <w:divsChild>
        <w:div w:id="505021323">
          <w:marLeft w:val="0"/>
          <w:marRight w:val="0"/>
          <w:marTop w:val="0"/>
          <w:marBottom w:val="0"/>
          <w:divBdr>
            <w:top w:val="none" w:sz="0" w:space="0" w:color="auto"/>
            <w:left w:val="none" w:sz="0" w:space="0" w:color="auto"/>
            <w:bottom w:val="none" w:sz="0" w:space="0" w:color="auto"/>
            <w:right w:val="none" w:sz="0" w:space="0" w:color="auto"/>
          </w:divBdr>
        </w:div>
      </w:divsChild>
    </w:div>
    <w:div w:id="1672904468">
      <w:bodyDiv w:val="1"/>
      <w:marLeft w:val="0"/>
      <w:marRight w:val="0"/>
      <w:marTop w:val="0"/>
      <w:marBottom w:val="0"/>
      <w:divBdr>
        <w:top w:val="none" w:sz="0" w:space="0" w:color="auto"/>
        <w:left w:val="none" w:sz="0" w:space="0" w:color="auto"/>
        <w:bottom w:val="none" w:sz="0" w:space="0" w:color="auto"/>
        <w:right w:val="none" w:sz="0" w:space="0" w:color="auto"/>
      </w:divBdr>
    </w:div>
    <w:div w:id="1709141269">
      <w:bodyDiv w:val="1"/>
      <w:marLeft w:val="0"/>
      <w:marRight w:val="0"/>
      <w:marTop w:val="0"/>
      <w:marBottom w:val="0"/>
      <w:divBdr>
        <w:top w:val="none" w:sz="0" w:space="0" w:color="auto"/>
        <w:left w:val="none" w:sz="0" w:space="0" w:color="auto"/>
        <w:bottom w:val="none" w:sz="0" w:space="0" w:color="auto"/>
        <w:right w:val="none" w:sz="0" w:space="0" w:color="auto"/>
      </w:divBdr>
    </w:div>
    <w:div w:id="1709182389">
      <w:bodyDiv w:val="1"/>
      <w:marLeft w:val="0"/>
      <w:marRight w:val="0"/>
      <w:marTop w:val="0"/>
      <w:marBottom w:val="0"/>
      <w:divBdr>
        <w:top w:val="none" w:sz="0" w:space="0" w:color="auto"/>
        <w:left w:val="none" w:sz="0" w:space="0" w:color="auto"/>
        <w:bottom w:val="none" w:sz="0" w:space="0" w:color="auto"/>
        <w:right w:val="none" w:sz="0" w:space="0" w:color="auto"/>
      </w:divBdr>
      <w:divsChild>
        <w:div w:id="576482668">
          <w:marLeft w:val="0"/>
          <w:marRight w:val="0"/>
          <w:marTop w:val="0"/>
          <w:marBottom w:val="0"/>
          <w:divBdr>
            <w:top w:val="none" w:sz="0" w:space="0" w:color="auto"/>
            <w:left w:val="none" w:sz="0" w:space="0" w:color="auto"/>
            <w:bottom w:val="none" w:sz="0" w:space="0" w:color="auto"/>
            <w:right w:val="none" w:sz="0" w:space="0" w:color="auto"/>
          </w:divBdr>
          <w:divsChild>
            <w:div w:id="94943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39580">
      <w:bodyDiv w:val="1"/>
      <w:marLeft w:val="0"/>
      <w:marRight w:val="0"/>
      <w:marTop w:val="0"/>
      <w:marBottom w:val="0"/>
      <w:divBdr>
        <w:top w:val="none" w:sz="0" w:space="0" w:color="auto"/>
        <w:left w:val="none" w:sz="0" w:space="0" w:color="auto"/>
        <w:bottom w:val="none" w:sz="0" w:space="0" w:color="auto"/>
        <w:right w:val="none" w:sz="0" w:space="0" w:color="auto"/>
      </w:divBdr>
      <w:divsChild>
        <w:div w:id="1516260987">
          <w:marLeft w:val="0"/>
          <w:marRight w:val="0"/>
          <w:marTop w:val="0"/>
          <w:marBottom w:val="0"/>
          <w:divBdr>
            <w:top w:val="none" w:sz="0" w:space="0" w:color="auto"/>
            <w:left w:val="none" w:sz="0" w:space="0" w:color="auto"/>
            <w:bottom w:val="none" w:sz="0" w:space="0" w:color="auto"/>
            <w:right w:val="none" w:sz="0" w:space="0" w:color="auto"/>
          </w:divBdr>
        </w:div>
      </w:divsChild>
    </w:div>
    <w:div w:id="1734699008">
      <w:bodyDiv w:val="1"/>
      <w:marLeft w:val="0"/>
      <w:marRight w:val="0"/>
      <w:marTop w:val="0"/>
      <w:marBottom w:val="0"/>
      <w:divBdr>
        <w:top w:val="none" w:sz="0" w:space="0" w:color="auto"/>
        <w:left w:val="none" w:sz="0" w:space="0" w:color="auto"/>
        <w:bottom w:val="none" w:sz="0" w:space="0" w:color="auto"/>
        <w:right w:val="none" w:sz="0" w:space="0" w:color="auto"/>
      </w:divBdr>
    </w:div>
    <w:div w:id="1756170880">
      <w:bodyDiv w:val="1"/>
      <w:marLeft w:val="0"/>
      <w:marRight w:val="0"/>
      <w:marTop w:val="0"/>
      <w:marBottom w:val="0"/>
      <w:divBdr>
        <w:top w:val="none" w:sz="0" w:space="0" w:color="auto"/>
        <w:left w:val="none" w:sz="0" w:space="0" w:color="auto"/>
        <w:bottom w:val="none" w:sz="0" w:space="0" w:color="auto"/>
        <w:right w:val="none" w:sz="0" w:space="0" w:color="auto"/>
      </w:divBdr>
    </w:div>
    <w:div w:id="1785155555">
      <w:bodyDiv w:val="1"/>
      <w:marLeft w:val="0"/>
      <w:marRight w:val="0"/>
      <w:marTop w:val="0"/>
      <w:marBottom w:val="0"/>
      <w:divBdr>
        <w:top w:val="none" w:sz="0" w:space="0" w:color="auto"/>
        <w:left w:val="none" w:sz="0" w:space="0" w:color="auto"/>
        <w:bottom w:val="none" w:sz="0" w:space="0" w:color="auto"/>
        <w:right w:val="none" w:sz="0" w:space="0" w:color="auto"/>
      </w:divBdr>
      <w:divsChild>
        <w:div w:id="754977951">
          <w:marLeft w:val="0"/>
          <w:marRight w:val="0"/>
          <w:marTop w:val="0"/>
          <w:marBottom w:val="0"/>
          <w:divBdr>
            <w:top w:val="none" w:sz="0" w:space="0" w:color="auto"/>
            <w:left w:val="none" w:sz="0" w:space="0" w:color="auto"/>
            <w:bottom w:val="none" w:sz="0" w:space="0" w:color="auto"/>
            <w:right w:val="none" w:sz="0" w:space="0" w:color="auto"/>
          </w:divBdr>
        </w:div>
        <w:div w:id="858467641">
          <w:marLeft w:val="0"/>
          <w:marRight w:val="0"/>
          <w:marTop w:val="0"/>
          <w:marBottom w:val="0"/>
          <w:divBdr>
            <w:top w:val="none" w:sz="0" w:space="0" w:color="auto"/>
            <w:left w:val="none" w:sz="0" w:space="0" w:color="auto"/>
            <w:bottom w:val="none" w:sz="0" w:space="0" w:color="auto"/>
            <w:right w:val="none" w:sz="0" w:space="0" w:color="auto"/>
          </w:divBdr>
        </w:div>
        <w:div w:id="3627880">
          <w:marLeft w:val="0"/>
          <w:marRight w:val="0"/>
          <w:marTop w:val="0"/>
          <w:marBottom w:val="0"/>
          <w:divBdr>
            <w:top w:val="none" w:sz="0" w:space="0" w:color="auto"/>
            <w:left w:val="none" w:sz="0" w:space="0" w:color="auto"/>
            <w:bottom w:val="none" w:sz="0" w:space="0" w:color="auto"/>
            <w:right w:val="none" w:sz="0" w:space="0" w:color="auto"/>
          </w:divBdr>
        </w:div>
        <w:div w:id="1447193346">
          <w:marLeft w:val="0"/>
          <w:marRight w:val="0"/>
          <w:marTop w:val="0"/>
          <w:marBottom w:val="0"/>
          <w:divBdr>
            <w:top w:val="none" w:sz="0" w:space="0" w:color="auto"/>
            <w:left w:val="none" w:sz="0" w:space="0" w:color="auto"/>
            <w:bottom w:val="none" w:sz="0" w:space="0" w:color="auto"/>
            <w:right w:val="none" w:sz="0" w:space="0" w:color="auto"/>
          </w:divBdr>
        </w:div>
        <w:div w:id="1371611483">
          <w:marLeft w:val="0"/>
          <w:marRight w:val="0"/>
          <w:marTop w:val="0"/>
          <w:marBottom w:val="0"/>
          <w:divBdr>
            <w:top w:val="none" w:sz="0" w:space="0" w:color="auto"/>
            <w:left w:val="none" w:sz="0" w:space="0" w:color="auto"/>
            <w:bottom w:val="none" w:sz="0" w:space="0" w:color="auto"/>
            <w:right w:val="none" w:sz="0" w:space="0" w:color="auto"/>
          </w:divBdr>
        </w:div>
        <w:div w:id="932324956">
          <w:marLeft w:val="0"/>
          <w:marRight w:val="0"/>
          <w:marTop w:val="0"/>
          <w:marBottom w:val="0"/>
          <w:divBdr>
            <w:top w:val="none" w:sz="0" w:space="0" w:color="auto"/>
            <w:left w:val="none" w:sz="0" w:space="0" w:color="auto"/>
            <w:bottom w:val="none" w:sz="0" w:space="0" w:color="auto"/>
            <w:right w:val="none" w:sz="0" w:space="0" w:color="auto"/>
          </w:divBdr>
        </w:div>
        <w:div w:id="436797672">
          <w:marLeft w:val="0"/>
          <w:marRight w:val="0"/>
          <w:marTop w:val="0"/>
          <w:marBottom w:val="0"/>
          <w:divBdr>
            <w:top w:val="none" w:sz="0" w:space="0" w:color="auto"/>
            <w:left w:val="none" w:sz="0" w:space="0" w:color="auto"/>
            <w:bottom w:val="none" w:sz="0" w:space="0" w:color="auto"/>
            <w:right w:val="none" w:sz="0" w:space="0" w:color="auto"/>
          </w:divBdr>
        </w:div>
        <w:div w:id="1032073921">
          <w:marLeft w:val="0"/>
          <w:marRight w:val="0"/>
          <w:marTop w:val="0"/>
          <w:marBottom w:val="0"/>
          <w:divBdr>
            <w:top w:val="none" w:sz="0" w:space="0" w:color="auto"/>
            <w:left w:val="none" w:sz="0" w:space="0" w:color="auto"/>
            <w:bottom w:val="none" w:sz="0" w:space="0" w:color="auto"/>
            <w:right w:val="none" w:sz="0" w:space="0" w:color="auto"/>
          </w:divBdr>
        </w:div>
        <w:div w:id="461846672">
          <w:marLeft w:val="0"/>
          <w:marRight w:val="0"/>
          <w:marTop w:val="0"/>
          <w:marBottom w:val="0"/>
          <w:divBdr>
            <w:top w:val="none" w:sz="0" w:space="0" w:color="auto"/>
            <w:left w:val="none" w:sz="0" w:space="0" w:color="auto"/>
            <w:bottom w:val="none" w:sz="0" w:space="0" w:color="auto"/>
            <w:right w:val="none" w:sz="0" w:space="0" w:color="auto"/>
          </w:divBdr>
        </w:div>
        <w:div w:id="300501947">
          <w:marLeft w:val="0"/>
          <w:marRight w:val="0"/>
          <w:marTop w:val="0"/>
          <w:marBottom w:val="0"/>
          <w:divBdr>
            <w:top w:val="none" w:sz="0" w:space="0" w:color="auto"/>
            <w:left w:val="none" w:sz="0" w:space="0" w:color="auto"/>
            <w:bottom w:val="none" w:sz="0" w:space="0" w:color="auto"/>
            <w:right w:val="none" w:sz="0" w:space="0" w:color="auto"/>
          </w:divBdr>
        </w:div>
        <w:div w:id="1802772972">
          <w:marLeft w:val="0"/>
          <w:marRight w:val="0"/>
          <w:marTop w:val="0"/>
          <w:marBottom w:val="0"/>
          <w:divBdr>
            <w:top w:val="none" w:sz="0" w:space="0" w:color="auto"/>
            <w:left w:val="none" w:sz="0" w:space="0" w:color="auto"/>
            <w:bottom w:val="none" w:sz="0" w:space="0" w:color="auto"/>
            <w:right w:val="none" w:sz="0" w:space="0" w:color="auto"/>
          </w:divBdr>
        </w:div>
      </w:divsChild>
    </w:div>
    <w:div w:id="1812818853">
      <w:bodyDiv w:val="1"/>
      <w:marLeft w:val="0"/>
      <w:marRight w:val="0"/>
      <w:marTop w:val="0"/>
      <w:marBottom w:val="0"/>
      <w:divBdr>
        <w:top w:val="none" w:sz="0" w:space="0" w:color="auto"/>
        <w:left w:val="none" w:sz="0" w:space="0" w:color="auto"/>
        <w:bottom w:val="none" w:sz="0" w:space="0" w:color="auto"/>
        <w:right w:val="none" w:sz="0" w:space="0" w:color="auto"/>
      </w:divBdr>
      <w:divsChild>
        <w:div w:id="860977918">
          <w:marLeft w:val="0"/>
          <w:marRight w:val="0"/>
          <w:marTop w:val="0"/>
          <w:marBottom w:val="0"/>
          <w:divBdr>
            <w:top w:val="none" w:sz="0" w:space="0" w:color="auto"/>
            <w:left w:val="none" w:sz="0" w:space="0" w:color="auto"/>
            <w:bottom w:val="none" w:sz="0" w:space="0" w:color="auto"/>
            <w:right w:val="none" w:sz="0" w:space="0" w:color="auto"/>
          </w:divBdr>
        </w:div>
        <w:div w:id="393816150">
          <w:marLeft w:val="0"/>
          <w:marRight w:val="0"/>
          <w:marTop w:val="0"/>
          <w:marBottom w:val="0"/>
          <w:divBdr>
            <w:top w:val="none" w:sz="0" w:space="0" w:color="auto"/>
            <w:left w:val="none" w:sz="0" w:space="0" w:color="auto"/>
            <w:bottom w:val="none" w:sz="0" w:space="0" w:color="auto"/>
            <w:right w:val="none" w:sz="0" w:space="0" w:color="auto"/>
          </w:divBdr>
        </w:div>
      </w:divsChild>
    </w:div>
    <w:div w:id="1818958160">
      <w:bodyDiv w:val="1"/>
      <w:marLeft w:val="0"/>
      <w:marRight w:val="0"/>
      <w:marTop w:val="0"/>
      <w:marBottom w:val="0"/>
      <w:divBdr>
        <w:top w:val="none" w:sz="0" w:space="0" w:color="auto"/>
        <w:left w:val="none" w:sz="0" w:space="0" w:color="auto"/>
        <w:bottom w:val="none" w:sz="0" w:space="0" w:color="auto"/>
        <w:right w:val="none" w:sz="0" w:space="0" w:color="auto"/>
      </w:divBdr>
    </w:div>
    <w:div w:id="1923947649">
      <w:bodyDiv w:val="1"/>
      <w:marLeft w:val="0"/>
      <w:marRight w:val="0"/>
      <w:marTop w:val="0"/>
      <w:marBottom w:val="0"/>
      <w:divBdr>
        <w:top w:val="none" w:sz="0" w:space="0" w:color="auto"/>
        <w:left w:val="none" w:sz="0" w:space="0" w:color="auto"/>
        <w:bottom w:val="none" w:sz="0" w:space="0" w:color="auto"/>
        <w:right w:val="none" w:sz="0" w:space="0" w:color="auto"/>
      </w:divBdr>
      <w:divsChild>
        <w:div w:id="1890070301">
          <w:marLeft w:val="0"/>
          <w:marRight w:val="0"/>
          <w:marTop w:val="225"/>
          <w:marBottom w:val="225"/>
          <w:divBdr>
            <w:top w:val="none" w:sz="0" w:space="0" w:color="auto"/>
            <w:left w:val="none" w:sz="0" w:space="0" w:color="auto"/>
            <w:bottom w:val="none" w:sz="0" w:space="0" w:color="auto"/>
            <w:right w:val="none" w:sz="0" w:space="0" w:color="auto"/>
          </w:divBdr>
          <w:divsChild>
            <w:div w:id="258022782">
              <w:marLeft w:val="0"/>
              <w:marRight w:val="0"/>
              <w:marTop w:val="0"/>
              <w:marBottom w:val="0"/>
              <w:divBdr>
                <w:top w:val="none" w:sz="0" w:space="0" w:color="auto"/>
                <w:left w:val="none" w:sz="0" w:space="0" w:color="auto"/>
                <w:bottom w:val="none" w:sz="0" w:space="0" w:color="auto"/>
                <w:right w:val="none" w:sz="0" w:space="0" w:color="auto"/>
              </w:divBdr>
              <w:divsChild>
                <w:div w:id="298190819">
                  <w:marLeft w:val="0"/>
                  <w:marRight w:val="0"/>
                  <w:marTop w:val="0"/>
                  <w:marBottom w:val="0"/>
                  <w:divBdr>
                    <w:top w:val="none" w:sz="0" w:space="0" w:color="auto"/>
                    <w:left w:val="none" w:sz="0" w:space="0" w:color="auto"/>
                    <w:bottom w:val="none" w:sz="0" w:space="0" w:color="auto"/>
                    <w:right w:val="none" w:sz="0" w:space="0" w:color="auto"/>
                  </w:divBdr>
                  <w:divsChild>
                    <w:div w:id="2631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298993">
          <w:marLeft w:val="0"/>
          <w:marRight w:val="0"/>
          <w:marTop w:val="225"/>
          <w:marBottom w:val="225"/>
          <w:divBdr>
            <w:top w:val="none" w:sz="0" w:space="0" w:color="auto"/>
            <w:left w:val="none" w:sz="0" w:space="0" w:color="auto"/>
            <w:bottom w:val="none" w:sz="0" w:space="0" w:color="auto"/>
            <w:right w:val="none" w:sz="0" w:space="0" w:color="auto"/>
          </w:divBdr>
          <w:divsChild>
            <w:div w:id="2052344383">
              <w:marLeft w:val="0"/>
              <w:marRight w:val="0"/>
              <w:marTop w:val="0"/>
              <w:marBottom w:val="0"/>
              <w:divBdr>
                <w:top w:val="none" w:sz="0" w:space="0" w:color="auto"/>
                <w:left w:val="none" w:sz="0" w:space="0" w:color="auto"/>
                <w:bottom w:val="none" w:sz="0" w:space="0" w:color="auto"/>
                <w:right w:val="none" w:sz="0" w:space="0" w:color="auto"/>
              </w:divBdr>
            </w:div>
            <w:div w:id="159103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318069">
      <w:bodyDiv w:val="1"/>
      <w:marLeft w:val="0"/>
      <w:marRight w:val="0"/>
      <w:marTop w:val="0"/>
      <w:marBottom w:val="0"/>
      <w:divBdr>
        <w:top w:val="none" w:sz="0" w:space="0" w:color="auto"/>
        <w:left w:val="none" w:sz="0" w:space="0" w:color="auto"/>
        <w:bottom w:val="none" w:sz="0" w:space="0" w:color="auto"/>
        <w:right w:val="none" w:sz="0" w:space="0" w:color="auto"/>
      </w:divBdr>
      <w:divsChild>
        <w:div w:id="1818717541">
          <w:marLeft w:val="0"/>
          <w:marRight w:val="0"/>
          <w:marTop w:val="0"/>
          <w:marBottom w:val="0"/>
          <w:divBdr>
            <w:top w:val="none" w:sz="0" w:space="0" w:color="auto"/>
            <w:left w:val="none" w:sz="0" w:space="0" w:color="auto"/>
            <w:bottom w:val="none" w:sz="0" w:space="0" w:color="auto"/>
            <w:right w:val="none" w:sz="0" w:space="0" w:color="auto"/>
          </w:divBdr>
          <w:divsChild>
            <w:div w:id="1940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944195">
      <w:bodyDiv w:val="1"/>
      <w:marLeft w:val="0"/>
      <w:marRight w:val="0"/>
      <w:marTop w:val="0"/>
      <w:marBottom w:val="0"/>
      <w:divBdr>
        <w:top w:val="none" w:sz="0" w:space="0" w:color="auto"/>
        <w:left w:val="none" w:sz="0" w:space="0" w:color="auto"/>
        <w:bottom w:val="none" w:sz="0" w:space="0" w:color="auto"/>
        <w:right w:val="none" w:sz="0" w:space="0" w:color="auto"/>
      </w:divBdr>
    </w:div>
    <w:div w:id="2141460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hyperlink" Target="http://v2.nl/publishing/resolveuid/ecaeaf2a9e5047957c0b8c8688dded32" TargetMode="External"/><Relationship Id="rId26" Type="http://schemas.openxmlformats.org/officeDocument/2006/relationships/hyperlink" Target="http://www.cliffholden.co.uk/borough.shtml" TargetMode="External"/><Relationship Id="rId3" Type="http://schemas.openxmlformats.org/officeDocument/2006/relationships/customXml" Target="../customXml/item3.xml"/><Relationship Id="rId21" Type="http://schemas.openxmlformats.org/officeDocument/2006/relationships/hyperlink" Target="https://search-proquest-com.ezproxy.uwtsd.ac.uk/pubidlinkhandler/sng/pubtitle/Forward/$N/26378/DocView/873282763/fulltext/38B43B57E077489FPQ/7?accountid=130472"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jpg"/><Relationship Id="rId25" Type="http://schemas.openxmlformats.org/officeDocument/2006/relationships/hyperlink" Target="http://poulwebb.blogspot.com/2011/09/frank-auerbach-1952-summer-building.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yperlink" Target="http://www.tate.org.uk/art/artists/gustav-metzger-7196" TargetMode="External"/><Relationship Id="rId29" Type="http://schemas.openxmlformats.org/officeDocument/2006/relationships/hyperlink" Target="https://www.haaretz.com/israel-news/culture/.premium-a-radical-artist-s-work-come-to-tel-aviv-1.53232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www.artforum.com/contributor/hans-ulrich-obrist" TargetMode="External"/><Relationship Id="rId32"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yperlink" Target="https://www.artforum.com/passages/hans-ulrich-obrist-on-gustav-metzger-1926-2017-67595" TargetMode="External"/><Relationship Id="rId28" Type="http://schemas.openxmlformats.org/officeDocument/2006/relationships/hyperlink" Target="https://www.theguardian.com/artanddesign/2017/mar/03/gustav-metzger-obituary" TargetMode="External"/><Relationship Id="rId10" Type="http://schemas.openxmlformats.org/officeDocument/2006/relationships/image" Target="media/image1.jpg"/><Relationship Id="rId19" Type="http://schemas.openxmlformats.org/officeDocument/2006/relationships/hyperlink" Target="https://www.google.co.uk/search?tbo=p&amp;tbm=bks&amp;q=inauthor:%22Sabine+Breitwieser%22"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ressreader.com/uk/the-jewish-chronicle/20170623/282475708829248" TargetMode="External"/><Relationship Id="rId22" Type="http://schemas.openxmlformats.org/officeDocument/2006/relationships/hyperlink" Target="https://search-proquest-com.ezproxy.uwtsd.ac.uk/pubidlinkhandler/sng/pubtitle/Financial+Times/$N/35024/DocView/250226745/fulltext/C2AF211680C04BD8PQ/22?accountid=130472" TargetMode="External"/><Relationship Id="rId27" Type="http://schemas.openxmlformats.org/officeDocument/2006/relationships/hyperlink" Target="http://www.tate.org.uk/art/artists/gustav-metzger-7196"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DBEB1E64D3C46D79544226AE7729A3B"/>
        <w:category>
          <w:name w:val="General"/>
          <w:gallery w:val="placeholder"/>
        </w:category>
        <w:types>
          <w:type w:val="bbPlcHdr"/>
        </w:types>
        <w:behaviors>
          <w:behavior w:val="content"/>
        </w:behaviors>
        <w:guid w:val="{4FF15FA2-B2C1-44C7-9828-CA4DD887B50B}"/>
      </w:docPartPr>
      <w:docPartBody>
        <w:p w:rsidR="00AA451F" w:rsidRDefault="00A92555" w:rsidP="00A92555">
          <w:pPr>
            <w:pStyle w:val="ADBEB1E64D3C46D79544226AE7729A3B"/>
          </w:pPr>
          <w:r w:rsidRPr="00DC5C4E">
            <w:rPr>
              <w:rStyle w:val="Level1Char"/>
              <w:rFonts w:eastAsiaTheme="minorEastAsia"/>
            </w:rPr>
            <w:t>Chapter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Helvetica Neue;Arial;">
    <w:altName w:val="Segoe UI"/>
    <w:charset w:val="00"/>
    <w:family w:val="roman"/>
    <w:pitch w:val="default"/>
  </w:font>
  <w:font w:name="Calibri Light">
    <w:panose1 w:val="020F0302020204030204"/>
    <w:charset w:val="00"/>
    <w:family w:val="swiss"/>
    <w:pitch w:val="variable"/>
    <w:sig w:usb0="A00002EF" w:usb1="4000207B" w:usb2="00000000" w:usb3="00000000" w:csb0="0000019F" w:csb1="00000000"/>
  </w:font>
  <w:font w:name="Liberation Serif">
    <w:altName w:val="Times New Roman"/>
    <w:charset w:val="00"/>
    <w:family w:val="roman"/>
    <w:pitch w:val="variable"/>
    <w:sig w:usb0="00000000"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OpenSymbol">
    <w:altName w:val="Courier New"/>
    <w:charset w:val="00"/>
    <w:family w:val="auto"/>
    <w:pitch w:val="variable"/>
    <w:sig w:usb0="00000003" w:usb1="1001ECEA" w:usb2="00000000" w:usb3="00000000" w:csb0="00000001" w:csb1="00000000"/>
  </w:font>
  <w:font w:name="Sabon-Roman">
    <w:altName w:val="Cambria"/>
    <w:charset w:val="00"/>
    <w:family w:val="roman"/>
    <w:pitch w:val="default"/>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555"/>
    <w:rsid w:val="006E1030"/>
    <w:rsid w:val="00931648"/>
    <w:rsid w:val="00A92555"/>
    <w:rsid w:val="00AA451F"/>
    <w:rsid w:val="00EE63CB"/>
    <w:rsid w:val="00F15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TOC1"/>
    <w:link w:val="Level1Char"/>
    <w:rsid w:val="00A92555"/>
    <w:pPr>
      <w:tabs>
        <w:tab w:val="right" w:leader="dot" w:pos="8630"/>
      </w:tabs>
      <w:spacing w:before="120" w:after="120" w:line="240" w:lineRule="auto"/>
    </w:pPr>
    <w:rPr>
      <w:rFonts w:asciiTheme="majorHAnsi" w:eastAsia="Times New Roman" w:hAnsiTheme="majorHAnsi" w:cs="Times New Roman"/>
      <w:b/>
      <w:bCs/>
      <w:caps/>
      <w:sz w:val="20"/>
      <w:szCs w:val="20"/>
      <w:lang w:val="en-US" w:eastAsia="en-US"/>
    </w:rPr>
  </w:style>
  <w:style w:type="character" w:customStyle="1" w:styleId="Level1Char">
    <w:name w:val="Level 1 Char"/>
    <w:basedOn w:val="DefaultParagraphFont"/>
    <w:link w:val="Level1"/>
    <w:rsid w:val="00A92555"/>
    <w:rPr>
      <w:rFonts w:asciiTheme="majorHAnsi" w:eastAsia="Times New Roman" w:hAnsiTheme="majorHAnsi" w:cs="Times New Roman"/>
      <w:b/>
      <w:bCs/>
      <w:caps/>
      <w:sz w:val="20"/>
      <w:szCs w:val="20"/>
      <w:lang w:val="en-US" w:eastAsia="en-US"/>
    </w:rPr>
  </w:style>
  <w:style w:type="paragraph" w:styleId="TOC1">
    <w:name w:val="toc 1"/>
    <w:basedOn w:val="Normal"/>
    <w:next w:val="Normal"/>
    <w:autoRedefine/>
    <w:uiPriority w:val="39"/>
    <w:semiHidden/>
    <w:unhideWhenUsed/>
    <w:rsid w:val="00A92555"/>
    <w:pPr>
      <w:spacing w:after="100"/>
    </w:pPr>
  </w:style>
  <w:style w:type="paragraph" w:customStyle="1" w:styleId="ADBEB1E64D3C46D79544226AE7729A3B">
    <w:name w:val="ADBEB1E64D3C46D79544226AE7729A3B"/>
    <w:rsid w:val="00A92555"/>
  </w:style>
  <w:style w:type="paragraph" w:customStyle="1" w:styleId="60A9C9C020BC4BB599D37E017EEBA78B">
    <w:name w:val="60A9C9C020BC4BB599D37E017EEBA78B"/>
    <w:rsid w:val="00A92555"/>
  </w:style>
  <w:style w:type="paragraph" w:customStyle="1" w:styleId="Level2">
    <w:name w:val="Level 2"/>
    <w:basedOn w:val="TOC2"/>
    <w:link w:val="Level2Char"/>
    <w:rsid w:val="00A92555"/>
    <w:pPr>
      <w:spacing w:after="0" w:line="240" w:lineRule="auto"/>
      <w:ind w:left="200"/>
    </w:pPr>
    <w:rPr>
      <w:rFonts w:asciiTheme="majorHAnsi" w:eastAsia="Times New Roman" w:hAnsiTheme="majorHAnsi" w:cs="Times New Roman"/>
      <w:smallCaps/>
      <w:sz w:val="20"/>
      <w:szCs w:val="20"/>
      <w:lang w:val="en-US" w:eastAsia="en-US"/>
    </w:rPr>
  </w:style>
  <w:style w:type="character" w:customStyle="1" w:styleId="Level2Char">
    <w:name w:val="Level 2 Char"/>
    <w:basedOn w:val="DefaultParagraphFont"/>
    <w:link w:val="Level2"/>
    <w:rsid w:val="00A92555"/>
    <w:rPr>
      <w:rFonts w:asciiTheme="majorHAnsi" w:eastAsia="Times New Roman" w:hAnsiTheme="majorHAnsi" w:cs="Times New Roman"/>
      <w:smallCaps/>
      <w:sz w:val="20"/>
      <w:szCs w:val="20"/>
      <w:lang w:val="en-US" w:eastAsia="en-US"/>
    </w:rPr>
  </w:style>
  <w:style w:type="paragraph" w:styleId="TOC2">
    <w:name w:val="toc 2"/>
    <w:basedOn w:val="Normal"/>
    <w:next w:val="Normal"/>
    <w:autoRedefine/>
    <w:uiPriority w:val="39"/>
    <w:semiHidden/>
    <w:unhideWhenUsed/>
    <w:rsid w:val="00A92555"/>
    <w:pPr>
      <w:spacing w:after="100"/>
      <w:ind w:left="220"/>
    </w:pPr>
  </w:style>
  <w:style w:type="paragraph" w:customStyle="1" w:styleId="500B0A118E4847EEA73AB44C87FEFD44">
    <w:name w:val="500B0A118E4847EEA73AB44C87FEFD44"/>
    <w:rsid w:val="00A92555"/>
  </w:style>
  <w:style w:type="paragraph" w:customStyle="1" w:styleId="50F480B7E1F24793B9DF02E07C0F2984">
    <w:name w:val="50F480B7E1F24793B9DF02E07C0F2984"/>
    <w:rsid w:val="00A92555"/>
  </w:style>
  <w:style w:type="paragraph" w:customStyle="1" w:styleId="Level3">
    <w:name w:val="Level 3"/>
    <w:basedOn w:val="TOC3"/>
    <w:link w:val="Level3CharChar"/>
    <w:rsid w:val="00A92555"/>
    <w:pPr>
      <w:spacing w:after="0" w:line="240" w:lineRule="auto"/>
      <w:ind w:left="400"/>
    </w:pPr>
    <w:rPr>
      <w:rFonts w:asciiTheme="majorHAnsi" w:eastAsia="Times New Roman" w:hAnsiTheme="majorHAnsi" w:cs="Times New Roman"/>
      <w:i/>
      <w:iCs/>
      <w:sz w:val="20"/>
      <w:szCs w:val="20"/>
      <w:lang w:val="en-US" w:eastAsia="en-US"/>
    </w:rPr>
  </w:style>
  <w:style w:type="character" w:customStyle="1" w:styleId="Level3CharChar">
    <w:name w:val="Level 3 Char Char"/>
    <w:basedOn w:val="DefaultParagraphFont"/>
    <w:link w:val="Level3"/>
    <w:rsid w:val="00A92555"/>
    <w:rPr>
      <w:rFonts w:asciiTheme="majorHAnsi" w:eastAsia="Times New Roman" w:hAnsiTheme="majorHAnsi" w:cs="Times New Roman"/>
      <w:i/>
      <w:iCs/>
      <w:sz w:val="20"/>
      <w:szCs w:val="20"/>
      <w:lang w:val="en-US" w:eastAsia="en-US"/>
    </w:rPr>
  </w:style>
  <w:style w:type="paragraph" w:styleId="TOC3">
    <w:name w:val="toc 3"/>
    <w:basedOn w:val="Normal"/>
    <w:next w:val="Normal"/>
    <w:autoRedefine/>
    <w:uiPriority w:val="39"/>
    <w:semiHidden/>
    <w:unhideWhenUsed/>
    <w:rsid w:val="00A92555"/>
    <w:pPr>
      <w:spacing w:after="100"/>
      <w:ind w:left="440"/>
    </w:pPr>
  </w:style>
  <w:style w:type="paragraph" w:customStyle="1" w:styleId="E001AEF731FC41EA831215BA6E06D711">
    <w:name w:val="E001AEF731FC41EA831215BA6E06D711"/>
    <w:rsid w:val="00A92555"/>
  </w:style>
  <w:style w:type="paragraph" w:customStyle="1" w:styleId="42639CEEE6C1466E8B5E681CBE0442AB">
    <w:name w:val="42639CEEE6C1466E8B5E681CBE0442AB"/>
    <w:rsid w:val="00A92555"/>
  </w:style>
  <w:style w:type="paragraph" w:customStyle="1" w:styleId="7B462AAAD73C46638ECC29E16E00A43A">
    <w:name w:val="7B462AAAD73C46638ECC29E16E00A43A"/>
    <w:rsid w:val="00A92555"/>
  </w:style>
  <w:style w:type="paragraph" w:customStyle="1" w:styleId="11FFD48B044F468AAECCB568C5377A6D">
    <w:name w:val="11FFD48B044F468AAECCB568C5377A6D"/>
    <w:rsid w:val="00A92555"/>
  </w:style>
  <w:style w:type="paragraph" w:customStyle="1" w:styleId="7DA244706E704B2A90FCD9B96C118386">
    <w:name w:val="7DA244706E704B2A90FCD9B96C118386"/>
    <w:rsid w:val="00A92555"/>
  </w:style>
  <w:style w:type="paragraph" w:customStyle="1" w:styleId="39337597107C4CF2A6588E642FF69D2A">
    <w:name w:val="39337597107C4CF2A6588E642FF69D2A"/>
    <w:rsid w:val="00A92555"/>
  </w:style>
  <w:style w:type="paragraph" w:customStyle="1" w:styleId="A0FEDEA9FC624C3794537C29D0CE3B6E">
    <w:name w:val="A0FEDEA9FC624C3794537C29D0CE3B6E"/>
    <w:rsid w:val="00A92555"/>
  </w:style>
  <w:style w:type="paragraph" w:customStyle="1" w:styleId="A61EB31019C74E84B391643CB4B600C3">
    <w:name w:val="A61EB31019C74E84B391643CB4B600C3"/>
    <w:rsid w:val="00A92555"/>
  </w:style>
  <w:style w:type="paragraph" w:customStyle="1" w:styleId="9B9330B62A0F4EB3B3866B223D09D826">
    <w:name w:val="9B9330B62A0F4EB3B3866B223D09D826"/>
    <w:rsid w:val="00A92555"/>
  </w:style>
  <w:style w:type="paragraph" w:customStyle="1" w:styleId="58D51B325C8F42D28205FABA0F75DF07">
    <w:name w:val="58D51B325C8F42D28205FABA0F75DF07"/>
    <w:rsid w:val="00A92555"/>
  </w:style>
  <w:style w:type="paragraph" w:customStyle="1" w:styleId="BB276BBF4E614BBF821986B5815E06F0">
    <w:name w:val="BB276BBF4E614BBF821986B5815E06F0"/>
    <w:rsid w:val="00A92555"/>
  </w:style>
  <w:style w:type="paragraph" w:customStyle="1" w:styleId="6F87E339654240A18DF7B472A3502EF5">
    <w:name w:val="6F87E339654240A18DF7B472A3502EF5"/>
    <w:rsid w:val="00A92555"/>
  </w:style>
  <w:style w:type="paragraph" w:customStyle="1" w:styleId="CF80F351ED734A69B97EB4F5CE77612C">
    <w:name w:val="CF80F351ED734A69B97EB4F5CE77612C"/>
    <w:rsid w:val="00A92555"/>
  </w:style>
  <w:style w:type="paragraph" w:customStyle="1" w:styleId="E16503D4868146FBA329F3B71C7C7661">
    <w:name w:val="E16503D4868146FBA329F3B71C7C7661"/>
    <w:rsid w:val="00A92555"/>
  </w:style>
  <w:style w:type="paragraph" w:customStyle="1" w:styleId="2425F31D3ED8450A881B691B25B473FA">
    <w:name w:val="2425F31D3ED8450A881B691B25B473FA"/>
    <w:rsid w:val="00A92555"/>
  </w:style>
  <w:style w:type="paragraph" w:customStyle="1" w:styleId="8CF7C8CA42964BBFBA2C907F272324B2">
    <w:name w:val="8CF7C8CA42964BBFBA2C907F272324B2"/>
    <w:rsid w:val="00A92555"/>
  </w:style>
  <w:style w:type="paragraph" w:customStyle="1" w:styleId="85F49E347FC14F778BC6803229031BBB">
    <w:name w:val="85F49E347FC14F778BC6803229031BBB"/>
    <w:rsid w:val="00A92555"/>
  </w:style>
  <w:style w:type="paragraph" w:customStyle="1" w:styleId="ADC1FB0FD4F14B8290786AFB55A51A2E">
    <w:name w:val="ADC1FB0FD4F14B8290786AFB55A51A2E"/>
    <w:rsid w:val="00A92555"/>
  </w:style>
  <w:style w:type="paragraph" w:customStyle="1" w:styleId="C9D62FE0B2934631A6D42E92FB2EF658">
    <w:name w:val="C9D62FE0B2934631A6D42E92FB2EF658"/>
    <w:rsid w:val="00A92555"/>
  </w:style>
  <w:style w:type="paragraph" w:customStyle="1" w:styleId="4D2E34EBF34B46C8B0D8855DD41B83C1">
    <w:name w:val="4D2E34EBF34B46C8B0D8855DD41B83C1"/>
    <w:rsid w:val="00A92555"/>
  </w:style>
  <w:style w:type="paragraph" w:customStyle="1" w:styleId="D77254178DAE45029951D71F81A0B933">
    <w:name w:val="D77254178DAE45029951D71F81A0B933"/>
    <w:rsid w:val="00A92555"/>
  </w:style>
  <w:style w:type="paragraph" w:customStyle="1" w:styleId="8FF95550A2BF4B01AF8EDE3A581A594B">
    <w:name w:val="8FF95550A2BF4B01AF8EDE3A581A594B"/>
    <w:rsid w:val="00A92555"/>
  </w:style>
  <w:style w:type="paragraph" w:customStyle="1" w:styleId="71C8596E066D436A964D6CD1802658CC">
    <w:name w:val="71C8596E066D436A964D6CD1802658CC"/>
    <w:rsid w:val="00A92555"/>
  </w:style>
  <w:style w:type="paragraph" w:customStyle="1" w:styleId="37E99E14107D40B78C9F0D6F4EA0B817">
    <w:name w:val="37E99E14107D40B78C9F0D6F4EA0B817"/>
    <w:rsid w:val="00A92555"/>
  </w:style>
  <w:style w:type="paragraph" w:customStyle="1" w:styleId="04D97343608E4D18832E83609FCA402D">
    <w:name w:val="04D97343608E4D18832E83609FCA402D"/>
    <w:rsid w:val="00A92555"/>
  </w:style>
  <w:style w:type="paragraph" w:customStyle="1" w:styleId="E68F4FC2112B47E0AD19A8380BAAE15D">
    <w:name w:val="E68F4FC2112B47E0AD19A8380BAAE15D"/>
    <w:rsid w:val="00A92555"/>
  </w:style>
  <w:style w:type="paragraph" w:customStyle="1" w:styleId="52295038B9E447949B34C58D6327D482">
    <w:name w:val="52295038B9E447949B34C58D6327D482"/>
    <w:rsid w:val="00A92555"/>
  </w:style>
  <w:style w:type="paragraph" w:customStyle="1" w:styleId="B35C5BE7409F424692B816B8B82ED90F">
    <w:name w:val="B35C5BE7409F424692B816B8B82ED90F"/>
    <w:rsid w:val="00A92555"/>
  </w:style>
  <w:style w:type="paragraph" w:customStyle="1" w:styleId="055D5EFA94EB4F929B1311B7239A10BD">
    <w:name w:val="055D5EFA94EB4F929B1311B7239A10BD"/>
    <w:rsid w:val="00A92555"/>
  </w:style>
  <w:style w:type="paragraph" w:customStyle="1" w:styleId="70EA7871ACDF4F73B3CB32243525CA1B">
    <w:name w:val="70EA7871ACDF4F73B3CB32243525CA1B"/>
    <w:rsid w:val="00A92555"/>
  </w:style>
  <w:style w:type="paragraph" w:customStyle="1" w:styleId="3577B56EF63B44BC9AACC855F8EBAD26">
    <w:name w:val="3577B56EF63B44BC9AACC855F8EBAD26"/>
    <w:rsid w:val="00A92555"/>
  </w:style>
  <w:style w:type="paragraph" w:customStyle="1" w:styleId="ED93BA158059489B87091D7EB1E1D82E">
    <w:name w:val="ED93BA158059489B87091D7EB1E1D82E"/>
    <w:rsid w:val="00A92555"/>
  </w:style>
  <w:style w:type="paragraph" w:customStyle="1" w:styleId="0D146264A4FE4864BFBC884221103DE7">
    <w:name w:val="0D146264A4FE4864BFBC884221103DE7"/>
    <w:rsid w:val="00A92555"/>
  </w:style>
  <w:style w:type="paragraph" w:customStyle="1" w:styleId="42EFF77BC7264FA9952E03E096631935">
    <w:name w:val="42EFF77BC7264FA9952E03E096631935"/>
    <w:rsid w:val="00A92555"/>
  </w:style>
  <w:style w:type="paragraph" w:customStyle="1" w:styleId="A9A2156DEFA7482EAF4F96064F31E01A">
    <w:name w:val="A9A2156DEFA7482EAF4F96064F31E01A"/>
    <w:rsid w:val="00A92555"/>
  </w:style>
  <w:style w:type="paragraph" w:customStyle="1" w:styleId="171FF85710154D8BA55668C7D2673B04">
    <w:name w:val="171FF85710154D8BA55668C7D2673B04"/>
    <w:rsid w:val="00A92555"/>
  </w:style>
  <w:style w:type="paragraph" w:customStyle="1" w:styleId="92987122E4C140D1A619E243CB754ADF">
    <w:name w:val="92987122E4C140D1A619E243CB754ADF"/>
    <w:rsid w:val="00A92555"/>
  </w:style>
  <w:style w:type="paragraph" w:customStyle="1" w:styleId="030DC8AD515C45BBB88717DBB5A72AFD">
    <w:name w:val="030DC8AD515C45BBB88717DBB5A72AFD"/>
    <w:rsid w:val="00A92555"/>
  </w:style>
  <w:style w:type="paragraph" w:customStyle="1" w:styleId="92A7EB409CD243628A9EBD0BB26299BB">
    <w:name w:val="92A7EB409CD243628A9EBD0BB26299BB"/>
    <w:rsid w:val="00A92555"/>
  </w:style>
  <w:style w:type="paragraph" w:customStyle="1" w:styleId="5A8F27F9529F44498E349A556BF7B94F">
    <w:name w:val="5A8F27F9529F44498E349A556BF7B94F"/>
    <w:rsid w:val="00A92555"/>
  </w:style>
  <w:style w:type="paragraph" w:customStyle="1" w:styleId="801C69EABC4F4099AFD29AB9AED755B8">
    <w:name w:val="801C69EABC4F4099AFD29AB9AED755B8"/>
    <w:rsid w:val="00A92555"/>
  </w:style>
  <w:style w:type="paragraph" w:customStyle="1" w:styleId="ECDFD792E91B4C20971C9959E7CDCFA3">
    <w:name w:val="ECDFD792E91B4C20971C9959E7CDCFA3"/>
    <w:rsid w:val="00A92555"/>
  </w:style>
  <w:style w:type="paragraph" w:customStyle="1" w:styleId="D59AB6E260AD4E918DA3A75AAA983C60">
    <w:name w:val="D59AB6E260AD4E918DA3A75AAA983C60"/>
    <w:rsid w:val="00A92555"/>
  </w:style>
  <w:style w:type="paragraph" w:customStyle="1" w:styleId="C20F6476C548497287CD43DCD299C0AF">
    <w:name w:val="C20F6476C548497287CD43DCD299C0AF"/>
    <w:rsid w:val="00A92555"/>
  </w:style>
  <w:style w:type="paragraph" w:customStyle="1" w:styleId="53F38CB359B04A2288448E88252AD878">
    <w:name w:val="53F38CB359B04A2288448E88252AD878"/>
    <w:rsid w:val="00A92555"/>
  </w:style>
  <w:style w:type="paragraph" w:customStyle="1" w:styleId="225E8391F5804D4EBC7213A48FCC2B3D">
    <w:name w:val="225E8391F5804D4EBC7213A48FCC2B3D"/>
    <w:rsid w:val="00A92555"/>
  </w:style>
  <w:style w:type="paragraph" w:customStyle="1" w:styleId="D4ED80DBD9E8429D8982B90F95BF371E">
    <w:name w:val="D4ED80DBD9E8429D8982B90F95BF371E"/>
    <w:rsid w:val="00A92555"/>
  </w:style>
  <w:style w:type="paragraph" w:customStyle="1" w:styleId="83C7814DAD2D4E4894B84B2EA7229D95">
    <w:name w:val="83C7814DAD2D4E4894B84B2EA7229D95"/>
    <w:rsid w:val="00A92555"/>
  </w:style>
  <w:style w:type="paragraph" w:customStyle="1" w:styleId="4E275D1BCEE34E90855F30524C062439">
    <w:name w:val="4E275D1BCEE34E90855F30524C062439"/>
    <w:rsid w:val="00A92555"/>
  </w:style>
  <w:style w:type="paragraph" w:customStyle="1" w:styleId="AC6933FA73554594A75FB93F8B7DFB25">
    <w:name w:val="AC6933FA73554594A75FB93F8B7DFB25"/>
    <w:rsid w:val="00A92555"/>
  </w:style>
  <w:style w:type="paragraph" w:customStyle="1" w:styleId="397B012B03AA45419D5A62453A0491D1">
    <w:name w:val="397B012B03AA45419D5A62453A0491D1"/>
    <w:rsid w:val="00A92555"/>
  </w:style>
  <w:style w:type="paragraph" w:customStyle="1" w:styleId="FA3524B0190F4D428A5B80A47710E6B9">
    <w:name w:val="FA3524B0190F4D428A5B80A47710E6B9"/>
    <w:rsid w:val="00A92555"/>
  </w:style>
  <w:style w:type="paragraph" w:customStyle="1" w:styleId="02C2B1E39823433FA01D4FAEB30B59E7">
    <w:name w:val="02C2B1E39823433FA01D4FAEB30B59E7"/>
    <w:rsid w:val="00A92555"/>
  </w:style>
  <w:style w:type="paragraph" w:customStyle="1" w:styleId="FEBE9DAA33B441399BB9593D4CA7890C">
    <w:name w:val="FEBE9DAA33B441399BB9593D4CA7890C"/>
    <w:rsid w:val="00A92555"/>
  </w:style>
  <w:style w:type="paragraph" w:customStyle="1" w:styleId="CBDCF0885DDB42148F098003D3D3DB40">
    <w:name w:val="CBDCF0885DDB42148F098003D3D3DB40"/>
    <w:rsid w:val="00A92555"/>
  </w:style>
  <w:style w:type="paragraph" w:customStyle="1" w:styleId="3E59E0AA01B04FF98E2CA70D62030E47">
    <w:name w:val="3E59E0AA01B04FF98E2CA70D62030E47"/>
    <w:rsid w:val="00A92555"/>
  </w:style>
  <w:style w:type="paragraph" w:customStyle="1" w:styleId="54F8F5607A0D4F45B7BBEC9B7651C0EB">
    <w:name w:val="54F8F5607A0D4F45B7BBEC9B7651C0EB"/>
    <w:rsid w:val="00A92555"/>
  </w:style>
  <w:style w:type="paragraph" w:customStyle="1" w:styleId="19B661C7C59F4D8AA4E6B84E5A43DDAD">
    <w:name w:val="19B661C7C59F4D8AA4E6B84E5A43DDAD"/>
    <w:rsid w:val="00A92555"/>
  </w:style>
  <w:style w:type="paragraph" w:customStyle="1" w:styleId="E3F7F6D6F53749A38BC4C5D82D148098">
    <w:name w:val="E3F7F6D6F53749A38BC4C5D82D148098"/>
    <w:rsid w:val="00A92555"/>
  </w:style>
  <w:style w:type="paragraph" w:customStyle="1" w:styleId="6540F91BAC6648C1AAC2430B9931D3E8">
    <w:name w:val="6540F91BAC6648C1AAC2430B9931D3E8"/>
    <w:rsid w:val="00A92555"/>
  </w:style>
  <w:style w:type="paragraph" w:customStyle="1" w:styleId="930BDA8D994A4206A76A6E82F2424103">
    <w:name w:val="930BDA8D994A4206A76A6E82F2424103"/>
    <w:rsid w:val="00A92555"/>
  </w:style>
  <w:style w:type="paragraph" w:customStyle="1" w:styleId="4B59FE59C42C423D8EA23BDABDB7362F">
    <w:name w:val="4B59FE59C42C423D8EA23BDABDB7362F"/>
    <w:rsid w:val="00A92555"/>
  </w:style>
  <w:style w:type="paragraph" w:customStyle="1" w:styleId="C708FA62B1A64107824E59643487165A">
    <w:name w:val="C708FA62B1A64107824E59643487165A"/>
    <w:rsid w:val="00A92555"/>
  </w:style>
  <w:style w:type="paragraph" w:customStyle="1" w:styleId="6056B1AC883342ADA07F483EA1187B7A">
    <w:name w:val="6056B1AC883342ADA07F483EA1187B7A"/>
    <w:rsid w:val="00A92555"/>
  </w:style>
  <w:style w:type="paragraph" w:customStyle="1" w:styleId="51866C31CB9442BCA0070C17049E00A1">
    <w:name w:val="51866C31CB9442BCA0070C17049E00A1"/>
    <w:rsid w:val="00A92555"/>
  </w:style>
  <w:style w:type="paragraph" w:customStyle="1" w:styleId="176CA20271374D70B231761FCD8E3C9F">
    <w:name w:val="176CA20271374D70B231761FCD8E3C9F"/>
    <w:rsid w:val="00A92555"/>
  </w:style>
  <w:style w:type="paragraph" w:customStyle="1" w:styleId="6D7B0A1CC7AE4A2D8277D11B3B6A6270">
    <w:name w:val="6D7B0A1CC7AE4A2D8277D11B3B6A6270"/>
    <w:rsid w:val="00A92555"/>
  </w:style>
  <w:style w:type="paragraph" w:customStyle="1" w:styleId="6C41BA83DA6447B19C83E6A9B6E64E15">
    <w:name w:val="6C41BA83DA6447B19C83E6A9B6E64E15"/>
    <w:rsid w:val="00A92555"/>
  </w:style>
  <w:style w:type="paragraph" w:customStyle="1" w:styleId="CFC5814CB4C140529D58AD2F7DB9ECD6">
    <w:name w:val="CFC5814CB4C140529D58AD2F7DB9ECD6"/>
    <w:rsid w:val="00A92555"/>
  </w:style>
  <w:style w:type="paragraph" w:customStyle="1" w:styleId="8D91133F37C54E5DB689E7CB0CA2EF02">
    <w:name w:val="8D91133F37C54E5DB689E7CB0CA2EF02"/>
    <w:rsid w:val="00A92555"/>
  </w:style>
  <w:style w:type="paragraph" w:customStyle="1" w:styleId="A8CFF1D0FB4C409EBB5CD786AD5C5912">
    <w:name w:val="A8CFF1D0FB4C409EBB5CD786AD5C5912"/>
    <w:rsid w:val="00A92555"/>
  </w:style>
  <w:style w:type="paragraph" w:customStyle="1" w:styleId="4AC9EE520B834081B67D350AF8F89FB7">
    <w:name w:val="4AC9EE520B834081B67D350AF8F89FB7"/>
    <w:rsid w:val="00A92555"/>
  </w:style>
  <w:style w:type="paragraph" w:customStyle="1" w:styleId="D6E935F5CB484923A035ADFE565EC572">
    <w:name w:val="D6E935F5CB484923A035ADFE565EC572"/>
    <w:rsid w:val="00A92555"/>
  </w:style>
  <w:style w:type="paragraph" w:customStyle="1" w:styleId="74532A65E5CC4C75BD93518FD69AC201">
    <w:name w:val="74532A65E5CC4C75BD93518FD69AC201"/>
    <w:rsid w:val="00A92555"/>
  </w:style>
  <w:style w:type="paragraph" w:customStyle="1" w:styleId="16F953C4FAE64A0FB22DA032D67A202B">
    <w:name w:val="16F953C4FAE64A0FB22DA032D67A202B"/>
    <w:rsid w:val="00A92555"/>
  </w:style>
  <w:style w:type="paragraph" w:customStyle="1" w:styleId="0E3412EE58604F4D8FB824E1F2D74F30">
    <w:name w:val="0E3412EE58604F4D8FB824E1F2D74F30"/>
    <w:rsid w:val="00A92555"/>
  </w:style>
  <w:style w:type="paragraph" w:customStyle="1" w:styleId="55E11AA283A84D98BE556D78CECC3857">
    <w:name w:val="55E11AA283A84D98BE556D78CECC3857"/>
    <w:rsid w:val="00A92555"/>
  </w:style>
  <w:style w:type="paragraph" w:customStyle="1" w:styleId="65EF89217D0D4019BD52993724050C0C">
    <w:name w:val="65EF89217D0D4019BD52993724050C0C"/>
    <w:rsid w:val="00A92555"/>
  </w:style>
  <w:style w:type="paragraph" w:customStyle="1" w:styleId="336AC65D1A2049F6B492AF5CB132459C">
    <w:name w:val="336AC65D1A2049F6B492AF5CB132459C"/>
    <w:rsid w:val="00A92555"/>
  </w:style>
  <w:style w:type="paragraph" w:customStyle="1" w:styleId="00959AF747284E4C9E7F72EFF7187F35">
    <w:name w:val="00959AF747284E4C9E7F72EFF7187F35"/>
    <w:rsid w:val="00A92555"/>
  </w:style>
  <w:style w:type="paragraph" w:customStyle="1" w:styleId="780BCBDECBD54ECE90C906055038DE65">
    <w:name w:val="780BCBDECBD54ECE90C906055038DE65"/>
    <w:rsid w:val="00A92555"/>
  </w:style>
  <w:style w:type="paragraph" w:customStyle="1" w:styleId="0E987774149B4639B0BA0D569C78756B">
    <w:name w:val="0E987774149B4639B0BA0D569C78756B"/>
    <w:rsid w:val="00A92555"/>
  </w:style>
  <w:style w:type="paragraph" w:customStyle="1" w:styleId="2D74CB56D3B3478B9390FA979897898B">
    <w:name w:val="2D74CB56D3B3478B9390FA979897898B"/>
    <w:rsid w:val="00A92555"/>
  </w:style>
  <w:style w:type="paragraph" w:customStyle="1" w:styleId="C80AE2A26FDF4BFA92A3586CBCBAAF84">
    <w:name w:val="C80AE2A26FDF4BFA92A3586CBCBAAF84"/>
    <w:rsid w:val="00A92555"/>
  </w:style>
  <w:style w:type="paragraph" w:customStyle="1" w:styleId="3705FB37269D4959938EF0363A1E7557">
    <w:name w:val="3705FB37269D4959938EF0363A1E7557"/>
    <w:rsid w:val="00A92555"/>
  </w:style>
  <w:style w:type="paragraph" w:customStyle="1" w:styleId="6CEBC509F6FA4427B9126D9E6CC4A801">
    <w:name w:val="6CEBC509F6FA4427B9126D9E6CC4A801"/>
    <w:rsid w:val="00A92555"/>
  </w:style>
  <w:style w:type="paragraph" w:customStyle="1" w:styleId="0697A848102D43FDB6678C0968EA595A">
    <w:name w:val="0697A848102D43FDB6678C0968EA595A"/>
    <w:rsid w:val="00A92555"/>
  </w:style>
  <w:style w:type="paragraph" w:customStyle="1" w:styleId="6780957FE45E44C2A4F77B23369F31A9">
    <w:name w:val="6780957FE45E44C2A4F77B23369F31A9"/>
    <w:rsid w:val="00A92555"/>
  </w:style>
  <w:style w:type="paragraph" w:customStyle="1" w:styleId="EFB132C424954BF0AE0AB156202BC568">
    <w:name w:val="EFB132C424954BF0AE0AB156202BC568"/>
    <w:rsid w:val="00A92555"/>
  </w:style>
  <w:style w:type="paragraph" w:customStyle="1" w:styleId="D0E5FD51201043CD96EADA35ED287D09">
    <w:name w:val="D0E5FD51201043CD96EADA35ED287D09"/>
    <w:rsid w:val="00A92555"/>
  </w:style>
  <w:style w:type="paragraph" w:customStyle="1" w:styleId="B66D6C2350924007992DDD2E772D42B4">
    <w:name w:val="B66D6C2350924007992DDD2E772D42B4"/>
    <w:rsid w:val="00A92555"/>
  </w:style>
  <w:style w:type="paragraph" w:customStyle="1" w:styleId="6A6E1287BFD3406EA430F6FC43BC2818">
    <w:name w:val="6A6E1287BFD3406EA430F6FC43BC2818"/>
    <w:rsid w:val="00A92555"/>
  </w:style>
  <w:style w:type="paragraph" w:customStyle="1" w:styleId="D6A5690D10E54F6EBA5764651EAC0E29">
    <w:name w:val="D6A5690D10E54F6EBA5764651EAC0E29"/>
    <w:rsid w:val="00A92555"/>
  </w:style>
  <w:style w:type="paragraph" w:customStyle="1" w:styleId="2C9E37027A3E4D45949B8D96509D5C21">
    <w:name w:val="2C9E37027A3E4D45949B8D96509D5C21"/>
    <w:rsid w:val="00A92555"/>
  </w:style>
  <w:style w:type="paragraph" w:customStyle="1" w:styleId="059F348581B444D39415E8E556981836">
    <w:name w:val="059F348581B444D39415E8E556981836"/>
    <w:rsid w:val="00A92555"/>
  </w:style>
  <w:style w:type="paragraph" w:customStyle="1" w:styleId="87570AB395AB43CEA5EF6671F0197C85">
    <w:name w:val="87570AB395AB43CEA5EF6671F0197C85"/>
    <w:rsid w:val="00A92555"/>
  </w:style>
  <w:style w:type="paragraph" w:customStyle="1" w:styleId="ED55EDBA9AC74D1486690361CA7D3A0D">
    <w:name w:val="ED55EDBA9AC74D1486690361CA7D3A0D"/>
    <w:rsid w:val="00A92555"/>
  </w:style>
  <w:style w:type="paragraph" w:customStyle="1" w:styleId="0C11AF5DC0A0432B944DF8504411B4FC">
    <w:name w:val="0C11AF5DC0A0432B944DF8504411B4FC"/>
    <w:rsid w:val="00A92555"/>
  </w:style>
  <w:style w:type="paragraph" w:customStyle="1" w:styleId="925D5EC804004C618DAB36A460BA03D2">
    <w:name w:val="925D5EC804004C618DAB36A460BA03D2"/>
    <w:rsid w:val="00A92555"/>
  </w:style>
  <w:style w:type="paragraph" w:customStyle="1" w:styleId="23B6839D434E4D3285B05B81C32F37A4">
    <w:name w:val="23B6839D434E4D3285B05B81C32F37A4"/>
    <w:rsid w:val="00A92555"/>
  </w:style>
  <w:style w:type="paragraph" w:customStyle="1" w:styleId="9F94CA645EC64540BF62093344AA85FE">
    <w:name w:val="9F94CA645EC64540BF62093344AA85FE"/>
    <w:rsid w:val="00A92555"/>
  </w:style>
  <w:style w:type="paragraph" w:customStyle="1" w:styleId="D0631AED701747DC8EA5362EA0ABD42D">
    <w:name w:val="D0631AED701747DC8EA5362EA0ABD42D"/>
    <w:rsid w:val="00A92555"/>
  </w:style>
  <w:style w:type="paragraph" w:customStyle="1" w:styleId="24DCBA821E9C4019ADE1D956105B35F8">
    <w:name w:val="24DCBA821E9C4019ADE1D956105B35F8"/>
    <w:rsid w:val="00A92555"/>
  </w:style>
  <w:style w:type="paragraph" w:customStyle="1" w:styleId="54CD1721EF104B6087F53BCF9333A015">
    <w:name w:val="54CD1721EF104B6087F53BCF9333A015"/>
    <w:rsid w:val="00A92555"/>
  </w:style>
  <w:style w:type="paragraph" w:customStyle="1" w:styleId="5B405D26777D4F4FABEFF16C42192F9B">
    <w:name w:val="5B405D26777D4F4FABEFF16C42192F9B"/>
    <w:rsid w:val="00A92555"/>
  </w:style>
  <w:style w:type="paragraph" w:customStyle="1" w:styleId="34FEBE9EAE5541EF9CDE40A569082F23">
    <w:name w:val="34FEBE9EAE5541EF9CDE40A569082F23"/>
    <w:rsid w:val="00A92555"/>
  </w:style>
  <w:style w:type="paragraph" w:customStyle="1" w:styleId="2FF9186B220E4F02ADA778CC066DECE5">
    <w:name w:val="2FF9186B220E4F02ADA778CC066DECE5"/>
    <w:rsid w:val="00A92555"/>
  </w:style>
  <w:style w:type="paragraph" w:customStyle="1" w:styleId="3C2FD062F8A645FCB92AD3F115E467E6">
    <w:name w:val="3C2FD062F8A645FCB92AD3F115E467E6"/>
    <w:rsid w:val="00A92555"/>
  </w:style>
  <w:style w:type="paragraph" w:customStyle="1" w:styleId="7E2576B0675D4482B4490D43CB9B0561">
    <w:name w:val="7E2576B0675D4482B4490D43CB9B0561"/>
    <w:rsid w:val="00A92555"/>
  </w:style>
  <w:style w:type="paragraph" w:customStyle="1" w:styleId="8933318C677C4314BF40E72F78827377">
    <w:name w:val="8933318C677C4314BF40E72F78827377"/>
    <w:rsid w:val="00A92555"/>
  </w:style>
  <w:style w:type="paragraph" w:customStyle="1" w:styleId="7A37C11D94EB4D22821FC52C0097FD49">
    <w:name w:val="7A37C11D94EB4D22821FC52C0097FD49"/>
    <w:rsid w:val="00A92555"/>
  </w:style>
  <w:style w:type="paragraph" w:customStyle="1" w:styleId="EAAAD565AF0E488EA59AB420B0C3F41E">
    <w:name w:val="EAAAD565AF0E488EA59AB420B0C3F41E"/>
    <w:rsid w:val="00A92555"/>
  </w:style>
  <w:style w:type="paragraph" w:customStyle="1" w:styleId="BEAEE97B196743BDA2D901268891F30C">
    <w:name w:val="BEAEE97B196743BDA2D901268891F30C"/>
    <w:rsid w:val="00A92555"/>
  </w:style>
  <w:style w:type="paragraph" w:customStyle="1" w:styleId="1E56808D94D04A7A9C7369FB96E0749F">
    <w:name w:val="1E56808D94D04A7A9C7369FB96E0749F"/>
    <w:rsid w:val="00A92555"/>
  </w:style>
  <w:style w:type="paragraph" w:customStyle="1" w:styleId="3F105D7E73184C5493FBE858FB944C2D">
    <w:name w:val="3F105D7E73184C5493FBE858FB944C2D"/>
    <w:rsid w:val="00A92555"/>
  </w:style>
  <w:style w:type="paragraph" w:customStyle="1" w:styleId="340AE3ED65F34BCBA2E0CA9D6EA88F73">
    <w:name w:val="340AE3ED65F34BCBA2E0CA9D6EA88F73"/>
    <w:rsid w:val="00A92555"/>
  </w:style>
  <w:style w:type="paragraph" w:customStyle="1" w:styleId="CF7767BBF14440C49CE2DF954D93638B">
    <w:name w:val="CF7767BBF14440C49CE2DF954D93638B"/>
    <w:rsid w:val="00A92555"/>
  </w:style>
  <w:style w:type="paragraph" w:customStyle="1" w:styleId="106B0BB7072340738823B66066CE3051">
    <w:name w:val="106B0BB7072340738823B66066CE3051"/>
    <w:rsid w:val="00A92555"/>
  </w:style>
  <w:style w:type="paragraph" w:customStyle="1" w:styleId="3C667317F71D4FF5B89D04B43DBC728A">
    <w:name w:val="3C667317F71D4FF5B89D04B43DBC728A"/>
    <w:rsid w:val="00A92555"/>
  </w:style>
  <w:style w:type="paragraph" w:customStyle="1" w:styleId="C9F584BFC69443A791259169EF438AD3">
    <w:name w:val="C9F584BFC69443A791259169EF438AD3"/>
    <w:rsid w:val="00A92555"/>
  </w:style>
  <w:style w:type="paragraph" w:customStyle="1" w:styleId="1079B16DEE0E4F70959D9B6233005DD2">
    <w:name w:val="1079B16DEE0E4F70959D9B6233005DD2"/>
    <w:rsid w:val="00A92555"/>
  </w:style>
  <w:style w:type="paragraph" w:customStyle="1" w:styleId="04BBD463985047D3AB22179352FF74D2">
    <w:name w:val="04BBD463985047D3AB22179352FF74D2"/>
    <w:rsid w:val="00A92555"/>
  </w:style>
  <w:style w:type="paragraph" w:customStyle="1" w:styleId="EECF9C47603A40D5891A399A2779CD8E">
    <w:name w:val="EECF9C47603A40D5891A399A2779CD8E"/>
    <w:rsid w:val="00A92555"/>
  </w:style>
  <w:style w:type="paragraph" w:customStyle="1" w:styleId="0FFAB9DB85B243C49708A269BE783D70">
    <w:name w:val="0FFAB9DB85B243C49708A269BE783D70"/>
    <w:rsid w:val="00A92555"/>
  </w:style>
  <w:style w:type="paragraph" w:customStyle="1" w:styleId="BEA0C81063F9406881058274444248D3">
    <w:name w:val="BEA0C81063F9406881058274444248D3"/>
    <w:rsid w:val="00A92555"/>
  </w:style>
  <w:style w:type="paragraph" w:customStyle="1" w:styleId="A94CAB4FCB1B4C3D9428C26069A6B079">
    <w:name w:val="A94CAB4FCB1B4C3D9428C26069A6B079"/>
    <w:rsid w:val="00A92555"/>
  </w:style>
  <w:style w:type="paragraph" w:customStyle="1" w:styleId="55D0BF3DBE73426BAB5C3E2DEE2F7221">
    <w:name w:val="55D0BF3DBE73426BAB5C3E2DEE2F7221"/>
    <w:rsid w:val="00A92555"/>
  </w:style>
  <w:style w:type="paragraph" w:customStyle="1" w:styleId="D277F240989C4FEFBB4652726D272AA5">
    <w:name w:val="D277F240989C4FEFBB4652726D272AA5"/>
    <w:rsid w:val="00A92555"/>
  </w:style>
  <w:style w:type="paragraph" w:customStyle="1" w:styleId="52EFEBCFEF614D66A8951C5363FCF923">
    <w:name w:val="52EFEBCFEF614D66A8951C5363FCF923"/>
    <w:rsid w:val="00A92555"/>
  </w:style>
  <w:style w:type="paragraph" w:customStyle="1" w:styleId="657653E2A9C54425B7F13BB7ACA74AF7">
    <w:name w:val="657653E2A9C54425B7F13BB7ACA74AF7"/>
    <w:rsid w:val="00A92555"/>
  </w:style>
  <w:style w:type="paragraph" w:customStyle="1" w:styleId="F7B942615B044C81BBCCA95BDEF570D7">
    <w:name w:val="F7B942615B044C81BBCCA95BDEF570D7"/>
    <w:rsid w:val="00A92555"/>
  </w:style>
  <w:style w:type="paragraph" w:customStyle="1" w:styleId="079E8F87695F4EC3B07796CDC8C3A688">
    <w:name w:val="079E8F87695F4EC3B07796CDC8C3A688"/>
    <w:rsid w:val="00A92555"/>
  </w:style>
  <w:style w:type="paragraph" w:customStyle="1" w:styleId="D3D7FCCA651A4FE29271C2802FD387DA">
    <w:name w:val="D3D7FCCA651A4FE29271C2802FD387DA"/>
    <w:rsid w:val="00A92555"/>
  </w:style>
  <w:style w:type="paragraph" w:customStyle="1" w:styleId="13B307D505E1459EA4E94BF6A547B7B3">
    <w:name w:val="13B307D505E1459EA4E94BF6A547B7B3"/>
    <w:rsid w:val="00A92555"/>
  </w:style>
  <w:style w:type="paragraph" w:customStyle="1" w:styleId="EC7F35C7920A4DC4BC13DBD5DDA98E57">
    <w:name w:val="EC7F35C7920A4DC4BC13DBD5DDA98E57"/>
    <w:rsid w:val="00A92555"/>
  </w:style>
  <w:style w:type="paragraph" w:customStyle="1" w:styleId="1C2EB7FE376A41D58180B19015E0AEDB">
    <w:name w:val="1C2EB7FE376A41D58180B19015E0AEDB"/>
    <w:rsid w:val="00A92555"/>
  </w:style>
  <w:style w:type="paragraph" w:customStyle="1" w:styleId="56BE5525F22F4709921CAE1890F3C393">
    <w:name w:val="56BE5525F22F4709921CAE1890F3C393"/>
    <w:rsid w:val="00A92555"/>
  </w:style>
  <w:style w:type="paragraph" w:customStyle="1" w:styleId="15C9E92B6109447F8A44CDE746785285">
    <w:name w:val="15C9E92B6109447F8A44CDE746785285"/>
    <w:rsid w:val="00A92555"/>
  </w:style>
  <w:style w:type="paragraph" w:customStyle="1" w:styleId="ED96805982DF401290406D9D271B15ED">
    <w:name w:val="ED96805982DF401290406D9D271B15ED"/>
    <w:rsid w:val="00A92555"/>
  </w:style>
  <w:style w:type="paragraph" w:customStyle="1" w:styleId="CDFCBB63D6E54AAEB1EA478D79BE35E7">
    <w:name w:val="CDFCBB63D6E54AAEB1EA478D79BE35E7"/>
    <w:rsid w:val="00A92555"/>
  </w:style>
  <w:style w:type="paragraph" w:customStyle="1" w:styleId="D720B6FD9F1843D69F868A1B14E183D8">
    <w:name w:val="D720B6FD9F1843D69F868A1B14E183D8"/>
    <w:rsid w:val="00A92555"/>
  </w:style>
  <w:style w:type="paragraph" w:customStyle="1" w:styleId="33666AC2D58241FA86E5DAB0EF6DCC55">
    <w:name w:val="33666AC2D58241FA86E5DAB0EF6DCC55"/>
    <w:rsid w:val="00A92555"/>
  </w:style>
  <w:style w:type="paragraph" w:customStyle="1" w:styleId="60CF233D534C4E32AC11FFF7D7304438">
    <w:name w:val="60CF233D534C4E32AC11FFF7D7304438"/>
    <w:rsid w:val="00A92555"/>
  </w:style>
  <w:style w:type="paragraph" w:customStyle="1" w:styleId="736B83B378FB458AB478719D582755CA">
    <w:name w:val="736B83B378FB458AB478719D582755CA"/>
    <w:rsid w:val="00A92555"/>
  </w:style>
  <w:style w:type="paragraph" w:customStyle="1" w:styleId="874AC95E78F3461588623BA4F9C19A53">
    <w:name w:val="874AC95E78F3461588623BA4F9C19A53"/>
    <w:rsid w:val="00A92555"/>
  </w:style>
  <w:style w:type="paragraph" w:customStyle="1" w:styleId="4BE5E3DF09624210991E89B6D3A45625">
    <w:name w:val="4BE5E3DF09624210991E89B6D3A45625"/>
    <w:rsid w:val="00A92555"/>
  </w:style>
  <w:style w:type="paragraph" w:customStyle="1" w:styleId="B91AE7FD88E746C5B31050C3EF5EEA39">
    <w:name w:val="B91AE7FD88E746C5B31050C3EF5EEA39"/>
    <w:rsid w:val="00A92555"/>
  </w:style>
  <w:style w:type="paragraph" w:customStyle="1" w:styleId="660DAB1994D5416C9867B703808CB12B">
    <w:name w:val="660DAB1994D5416C9867B703808CB12B"/>
    <w:rsid w:val="00A92555"/>
  </w:style>
  <w:style w:type="paragraph" w:customStyle="1" w:styleId="6BAA7CA631A04DF8A729CD52113B08A9">
    <w:name w:val="6BAA7CA631A04DF8A729CD52113B08A9"/>
    <w:rsid w:val="00A92555"/>
  </w:style>
  <w:style w:type="paragraph" w:customStyle="1" w:styleId="9605A6D7521046C9B9DBF8A7D1E5182D">
    <w:name w:val="9605A6D7521046C9B9DBF8A7D1E5182D"/>
    <w:rsid w:val="00A92555"/>
  </w:style>
  <w:style w:type="paragraph" w:customStyle="1" w:styleId="25F5F4BB703146558F0191BDE946C57F">
    <w:name w:val="25F5F4BB703146558F0191BDE946C57F"/>
    <w:rsid w:val="00A92555"/>
  </w:style>
  <w:style w:type="paragraph" w:customStyle="1" w:styleId="8FEBA7740DF140E99BBD07476B7A3549">
    <w:name w:val="8FEBA7740DF140E99BBD07476B7A3549"/>
    <w:rsid w:val="00A925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Using the keywords religiosity, revolution and revolution, the impact of his life on the practice of Gustav Metzger is explored.</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8E0572D-153C-4B63-BA14-6816A938D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46</Pages>
  <Words>8717</Words>
  <Characters>49687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research practices</vt:lpstr>
    </vt:vector>
  </TitlesOfParts>
  <Company>University of Wales Trinity Saint David</Company>
  <LinksUpToDate>false</LinksUpToDate>
  <CharactersWithSpaces>58288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practices</dc:title>
  <dc:subject>M5X01571</dc:subject>
  <dc:creator>Jeremy Gluck (P151365)</dc:creator>
  <cp:lastModifiedBy>Jeremy Gluck (P151365)</cp:lastModifiedBy>
  <cp:revision>56</cp:revision>
  <dcterms:created xsi:type="dcterms:W3CDTF">2018-12-10T15:59:00Z</dcterms:created>
  <dcterms:modified xsi:type="dcterms:W3CDTF">2018-12-12T08:34:00Z</dcterms:modified>
  <cp:category>Contextual Practices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1033-10.2.0.6020</vt:lpwstr>
  </property>
</Properties>
</file>