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1F35" w:rsidRPr="00BF53F6" w:rsidRDefault="00E45CBC">
      <w:pPr>
        <w:pStyle w:val="normal0"/>
        <w:rPr>
          <w:rFonts w:ascii="Arial" w:hAnsi="Arial" w:cs="Arial"/>
          <w:sz w:val="36"/>
          <w:szCs w:val="36"/>
        </w:rPr>
      </w:pPr>
      <w:r w:rsidRPr="006318BE">
        <w:rPr>
          <w:rFonts w:ascii="Arial" w:hAnsi="Arial" w:cs="Arial"/>
          <w:b/>
          <w:sz w:val="36"/>
          <w:szCs w:val="36"/>
        </w:rPr>
        <w:t>Student ID:</w:t>
      </w:r>
      <w:r w:rsidRPr="00BF53F6">
        <w:rPr>
          <w:rFonts w:ascii="Arial" w:hAnsi="Arial" w:cs="Arial"/>
          <w:sz w:val="36"/>
          <w:szCs w:val="36"/>
        </w:rPr>
        <w:t xml:space="preserve"> </w:t>
      </w:r>
      <w:r w:rsidR="00BF53F6">
        <w:rPr>
          <w:rFonts w:ascii="Arial" w:hAnsi="Arial" w:cs="Arial"/>
          <w:sz w:val="36"/>
          <w:szCs w:val="36"/>
        </w:rPr>
        <w:t>1921483</w:t>
      </w:r>
    </w:p>
    <w:p w:rsidR="00391F35" w:rsidRPr="00BF53F6" w:rsidRDefault="00E45CBC">
      <w:pPr>
        <w:pStyle w:val="normal0"/>
        <w:rPr>
          <w:rFonts w:ascii="Arial" w:hAnsi="Arial" w:cs="Arial"/>
          <w:sz w:val="36"/>
          <w:szCs w:val="36"/>
        </w:rPr>
      </w:pPr>
      <w:r w:rsidRPr="006318BE">
        <w:rPr>
          <w:rFonts w:ascii="Arial" w:hAnsi="Arial" w:cs="Arial"/>
          <w:b/>
          <w:sz w:val="36"/>
          <w:szCs w:val="36"/>
        </w:rPr>
        <w:t>Lecturer:</w:t>
      </w:r>
      <w:r w:rsidR="00BF53F6">
        <w:rPr>
          <w:rFonts w:ascii="Arial" w:hAnsi="Arial" w:cs="Arial"/>
          <w:sz w:val="36"/>
          <w:szCs w:val="36"/>
        </w:rPr>
        <w:t xml:space="preserve"> Alfred </w:t>
      </w:r>
      <w:r w:rsidR="0011630D">
        <w:rPr>
          <w:rFonts w:ascii="Arial" w:hAnsi="Arial" w:cs="Arial"/>
          <w:sz w:val="36"/>
          <w:szCs w:val="36"/>
        </w:rPr>
        <w:t>Mensah</w:t>
      </w:r>
    </w:p>
    <w:p w:rsidR="00391F35" w:rsidRPr="00BF53F6" w:rsidRDefault="00E45CBC">
      <w:pPr>
        <w:pStyle w:val="normal0"/>
        <w:rPr>
          <w:rFonts w:ascii="Arial" w:hAnsi="Arial" w:cs="Arial"/>
          <w:sz w:val="36"/>
          <w:szCs w:val="36"/>
        </w:rPr>
      </w:pPr>
      <w:r w:rsidRPr="006318BE">
        <w:rPr>
          <w:rFonts w:ascii="Arial" w:hAnsi="Arial" w:cs="Arial"/>
          <w:b/>
          <w:sz w:val="36"/>
          <w:szCs w:val="36"/>
        </w:rPr>
        <w:t>Module name/code:</w:t>
      </w:r>
      <w:r w:rsidR="001D3D52">
        <w:rPr>
          <w:rFonts w:ascii="Arial" w:hAnsi="Arial" w:cs="Arial"/>
          <w:sz w:val="36"/>
          <w:szCs w:val="36"/>
        </w:rPr>
        <w:t xml:space="preserve"> Academic and Employability</w:t>
      </w:r>
      <w:r w:rsidR="002B7BFD">
        <w:rPr>
          <w:rFonts w:ascii="Arial" w:hAnsi="Arial" w:cs="Arial"/>
          <w:sz w:val="36"/>
          <w:szCs w:val="36"/>
        </w:rPr>
        <w:t xml:space="preserve"> </w:t>
      </w:r>
      <w:r w:rsidR="001D3D52">
        <w:rPr>
          <w:rFonts w:ascii="Arial" w:hAnsi="Arial" w:cs="Arial"/>
          <w:sz w:val="36"/>
          <w:szCs w:val="36"/>
        </w:rPr>
        <w:t xml:space="preserve">Skills / </w:t>
      </w:r>
      <w:r w:rsidR="0011630D">
        <w:rPr>
          <w:rFonts w:ascii="Arial" w:hAnsi="Arial" w:cs="Arial"/>
          <w:sz w:val="36"/>
          <w:szCs w:val="36"/>
        </w:rPr>
        <w:t>BMSW4001</w:t>
      </w:r>
    </w:p>
    <w:p w:rsidR="00391F35" w:rsidRPr="00BF53F6" w:rsidRDefault="00E45CBC">
      <w:pPr>
        <w:pStyle w:val="normal0"/>
        <w:rPr>
          <w:rFonts w:ascii="Arial" w:hAnsi="Arial" w:cs="Arial"/>
          <w:sz w:val="36"/>
          <w:szCs w:val="36"/>
        </w:rPr>
      </w:pPr>
      <w:r w:rsidRPr="006318BE">
        <w:rPr>
          <w:rFonts w:ascii="Arial" w:hAnsi="Arial" w:cs="Arial"/>
          <w:b/>
          <w:sz w:val="36"/>
          <w:szCs w:val="36"/>
        </w:rPr>
        <w:t>Word count:</w:t>
      </w:r>
      <w:r w:rsidRPr="00BF53F6">
        <w:rPr>
          <w:rFonts w:ascii="Arial" w:hAnsi="Arial" w:cs="Arial"/>
          <w:sz w:val="36"/>
          <w:szCs w:val="36"/>
        </w:rPr>
        <w:t xml:space="preserve"> 1974</w:t>
      </w: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Pr="00E44D30" w:rsidRDefault="00E45CBC">
      <w:pPr>
        <w:pStyle w:val="normal0"/>
        <w:rPr>
          <w:rFonts w:ascii="Arial" w:hAnsi="Arial" w:cs="Arial"/>
          <w:sz w:val="40"/>
          <w:szCs w:val="40"/>
        </w:rPr>
      </w:pPr>
      <w:r w:rsidRPr="00E44D30">
        <w:rPr>
          <w:rFonts w:ascii="Arial" w:hAnsi="Arial" w:cs="Arial"/>
          <w:sz w:val="40"/>
          <w:szCs w:val="40"/>
        </w:rPr>
        <w:lastRenderedPageBreak/>
        <w:t>Contents:</w:t>
      </w:r>
    </w:p>
    <w:p w:rsidR="00391F35" w:rsidRPr="009834C9" w:rsidRDefault="00600D81">
      <w:pPr>
        <w:pStyle w:val="normal0"/>
        <w:rPr>
          <w:rFonts w:ascii="Arial" w:hAnsi="Arial" w:cs="Arial"/>
          <w:sz w:val="36"/>
          <w:szCs w:val="36"/>
        </w:rPr>
      </w:pPr>
      <w:r w:rsidRPr="009834C9">
        <w:rPr>
          <w:rFonts w:ascii="Arial" w:hAnsi="Arial" w:cs="Arial"/>
          <w:sz w:val="36"/>
          <w:szCs w:val="36"/>
        </w:rPr>
        <w:t>Introduction</w:t>
      </w:r>
      <w:r w:rsidR="00E45CBC" w:rsidRPr="009834C9">
        <w:rPr>
          <w:rFonts w:ascii="Arial" w:hAnsi="Arial" w:cs="Arial"/>
          <w:sz w:val="36"/>
          <w:szCs w:val="36"/>
        </w:rPr>
        <w:t>……………</w:t>
      </w:r>
      <w:r w:rsidR="009834C9" w:rsidRPr="009834C9">
        <w:rPr>
          <w:rFonts w:ascii="Arial" w:hAnsi="Arial" w:cs="Arial"/>
          <w:sz w:val="36"/>
          <w:szCs w:val="36"/>
        </w:rPr>
        <w:t>…………………………………….</w:t>
      </w:r>
      <w:r w:rsidRPr="009834C9">
        <w:rPr>
          <w:rFonts w:ascii="Arial" w:hAnsi="Arial" w:cs="Arial"/>
          <w:sz w:val="36"/>
          <w:szCs w:val="36"/>
        </w:rPr>
        <w:t>3</w:t>
      </w:r>
      <w:r w:rsidR="00E45CBC" w:rsidRPr="009834C9">
        <w:rPr>
          <w:rFonts w:ascii="Arial" w:hAnsi="Arial" w:cs="Arial"/>
          <w:sz w:val="36"/>
          <w:szCs w:val="36"/>
        </w:rPr>
        <w:t xml:space="preserve"> </w:t>
      </w:r>
    </w:p>
    <w:p w:rsidR="00391F35" w:rsidRPr="009834C9" w:rsidRDefault="00600D81">
      <w:pPr>
        <w:pStyle w:val="normal0"/>
        <w:rPr>
          <w:rFonts w:ascii="Arial" w:hAnsi="Arial" w:cs="Arial"/>
          <w:sz w:val="36"/>
          <w:szCs w:val="36"/>
        </w:rPr>
      </w:pPr>
      <w:r w:rsidRPr="009834C9">
        <w:rPr>
          <w:rFonts w:ascii="Arial" w:hAnsi="Arial" w:cs="Arial"/>
          <w:sz w:val="36"/>
          <w:szCs w:val="36"/>
        </w:rPr>
        <w:t>CVs</w:t>
      </w:r>
      <w:r w:rsidR="00E45CBC" w:rsidRPr="009834C9">
        <w:rPr>
          <w:rFonts w:ascii="Arial" w:hAnsi="Arial" w:cs="Arial"/>
          <w:sz w:val="36"/>
          <w:szCs w:val="36"/>
        </w:rPr>
        <w:t>……</w:t>
      </w:r>
      <w:r w:rsidR="009834C9" w:rsidRPr="009834C9">
        <w:rPr>
          <w:rFonts w:ascii="Arial" w:hAnsi="Arial" w:cs="Arial"/>
          <w:sz w:val="36"/>
          <w:szCs w:val="36"/>
        </w:rPr>
        <w:t>………………………………………………..……</w:t>
      </w:r>
      <w:r w:rsidR="008C2DB4" w:rsidRPr="009834C9">
        <w:rPr>
          <w:rFonts w:ascii="Arial" w:hAnsi="Arial" w:cs="Arial"/>
          <w:sz w:val="36"/>
          <w:szCs w:val="36"/>
        </w:rPr>
        <w:t>3</w:t>
      </w:r>
    </w:p>
    <w:p w:rsidR="008C2DB4" w:rsidRPr="009834C9" w:rsidRDefault="008C2DB4">
      <w:pPr>
        <w:pStyle w:val="normal0"/>
        <w:rPr>
          <w:rFonts w:ascii="Arial" w:hAnsi="Arial" w:cs="Arial"/>
          <w:sz w:val="36"/>
          <w:szCs w:val="36"/>
        </w:rPr>
      </w:pPr>
      <w:r w:rsidRPr="009834C9">
        <w:rPr>
          <w:rFonts w:ascii="Arial" w:hAnsi="Arial" w:cs="Arial"/>
          <w:sz w:val="36"/>
          <w:szCs w:val="36"/>
        </w:rPr>
        <w:t>CV</w:t>
      </w:r>
      <w:r w:rsidR="009834C9">
        <w:rPr>
          <w:rFonts w:ascii="Arial" w:hAnsi="Arial" w:cs="Arial"/>
          <w:sz w:val="36"/>
          <w:szCs w:val="36"/>
        </w:rPr>
        <w:t>s……………………………………………………..……</w:t>
      </w:r>
      <w:r w:rsidRPr="009834C9">
        <w:rPr>
          <w:rFonts w:ascii="Arial" w:hAnsi="Arial" w:cs="Arial"/>
          <w:sz w:val="36"/>
          <w:szCs w:val="36"/>
        </w:rPr>
        <w:t>4</w:t>
      </w:r>
    </w:p>
    <w:p w:rsidR="00391F35" w:rsidRPr="009834C9" w:rsidRDefault="00600D81">
      <w:pPr>
        <w:pStyle w:val="normal0"/>
        <w:rPr>
          <w:rFonts w:ascii="Arial" w:hAnsi="Arial" w:cs="Arial"/>
          <w:sz w:val="36"/>
          <w:szCs w:val="36"/>
        </w:rPr>
      </w:pPr>
      <w:r w:rsidRPr="009834C9">
        <w:rPr>
          <w:rFonts w:ascii="Arial" w:hAnsi="Arial" w:cs="Arial"/>
          <w:sz w:val="36"/>
          <w:szCs w:val="36"/>
        </w:rPr>
        <w:t>Cover Letters</w:t>
      </w:r>
      <w:r w:rsidR="00E45CBC" w:rsidRPr="009834C9">
        <w:rPr>
          <w:rFonts w:ascii="Arial" w:hAnsi="Arial" w:cs="Arial"/>
          <w:sz w:val="36"/>
          <w:szCs w:val="36"/>
        </w:rPr>
        <w:t>………….…………</w:t>
      </w:r>
      <w:r w:rsidR="009834C9">
        <w:rPr>
          <w:rFonts w:ascii="Arial" w:hAnsi="Arial" w:cs="Arial"/>
          <w:sz w:val="36"/>
          <w:szCs w:val="36"/>
        </w:rPr>
        <w:t>…………………………</w:t>
      </w:r>
      <w:r w:rsidR="008C2DB4" w:rsidRPr="009834C9">
        <w:rPr>
          <w:rFonts w:ascii="Arial" w:hAnsi="Arial" w:cs="Arial"/>
          <w:sz w:val="36"/>
          <w:szCs w:val="36"/>
        </w:rPr>
        <w:t>4</w:t>
      </w:r>
      <w:r w:rsidR="00E45CBC" w:rsidRPr="009834C9">
        <w:rPr>
          <w:rFonts w:ascii="Arial" w:hAnsi="Arial" w:cs="Arial"/>
          <w:sz w:val="36"/>
          <w:szCs w:val="36"/>
        </w:rPr>
        <w:t xml:space="preserve"> </w:t>
      </w:r>
    </w:p>
    <w:p w:rsidR="00391F35" w:rsidRPr="009834C9" w:rsidRDefault="00600D81">
      <w:pPr>
        <w:pStyle w:val="normal0"/>
        <w:rPr>
          <w:rFonts w:ascii="Arial" w:hAnsi="Arial" w:cs="Arial"/>
          <w:sz w:val="36"/>
          <w:szCs w:val="36"/>
        </w:rPr>
      </w:pPr>
      <w:r w:rsidRPr="009834C9">
        <w:rPr>
          <w:rFonts w:ascii="Arial" w:hAnsi="Arial" w:cs="Arial"/>
          <w:sz w:val="36"/>
          <w:szCs w:val="36"/>
        </w:rPr>
        <w:t>Paraphrasing</w:t>
      </w:r>
      <w:r w:rsidR="00E45CBC" w:rsidRPr="009834C9">
        <w:rPr>
          <w:rFonts w:ascii="Arial" w:hAnsi="Arial" w:cs="Arial"/>
          <w:sz w:val="36"/>
          <w:szCs w:val="36"/>
        </w:rPr>
        <w:t>………………</w:t>
      </w:r>
      <w:r w:rsidR="009834C9">
        <w:rPr>
          <w:rFonts w:ascii="Arial" w:hAnsi="Arial" w:cs="Arial"/>
          <w:sz w:val="36"/>
          <w:szCs w:val="36"/>
        </w:rPr>
        <w:t>………………………………..</w:t>
      </w:r>
      <w:r w:rsidR="008C2DB4" w:rsidRPr="009834C9">
        <w:rPr>
          <w:rFonts w:ascii="Arial" w:hAnsi="Arial" w:cs="Arial"/>
          <w:sz w:val="36"/>
          <w:szCs w:val="36"/>
        </w:rPr>
        <w:t>4</w:t>
      </w:r>
    </w:p>
    <w:p w:rsidR="008C2DB4" w:rsidRPr="009834C9" w:rsidRDefault="008C2DB4">
      <w:pPr>
        <w:pStyle w:val="normal0"/>
        <w:rPr>
          <w:rFonts w:ascii="Arial" w:hAnsi="Arial" w:cs="Arial"/>
          <w:sz w:val="36"/>
          <w:szCs w:val="36"/>
        </w:rPr>
      </w:pPr>
      <w:r w:rsidRPr="009834C9">
        <w:rPr>
          <w:rFonts w:ascii="Arial" w:hAnsi="Arial" w:cs="Arial"/>
          <w:sz w:val="36"/>
          <w:szCs w:val="36"/>
        </w:rPr>
        <w:t>Parap</w:t>
      </w:r>
      <w:r w:rsidR="009834C9">
        <w:rPr>
          <w:rFonts w:ascii="Arial" w:hAnsi="Arial" w:cs="Arial"/>
          <w:sz w:val="36"/>
          <w:szCs w:val="36"/>
        </w:rPr>
        <w:t>hrasing………………………………………………</w:t>
      </w:r>
      <w:r w:rsidR="00E07B2B">
        <w:rPr>
          <w:rFonts w:ascii="Arial" w:hAnsi="Arial" w:cs="Arial"/>
          <w:sz w:val="36"/>
          <w:szCs w:val="36"/>
        </w:rPr>
        <w:t>..</w:t>
      </w:r>
      <w:r w:rsidRPr="009834C9">
        <w:rPr>
          <w:rFonts w:ascii="Arial" w:hAnsi="Arial" w:cs="Arial"/>
          <w:sz w:val="36"/>
          <w:szCs w:val="36"/>
        </w:rPr>
        <w:t>5</w:t>
      </w:r>
    </w:p>
    <w:p w:rsidR="00391F35" w:rsidRPr="00E07B2B" w:rsidRDefault="00600D81">
      <w:pPr>
        <w:pStyle w:val="normal0"/>
        <w:rPr>
          <w:rFonts w:ascii="Arial" w:hAnsi="Arial" w:cs="Arial"/>
          <w:sz w:val="36"/>
          <w:szCs w:val="36"/>
        </w:rPr>
      </w:pPr>
      <w:r w:rsidRPr="00E07B2B">
        <w:rPr>
          <w:rFonts w:ascii="Arial" w:hAnsi="Arial" w:cs="Arial"/>
          <w:sz w:val="36"/>
          <w:szCs w:val="36"/>
        </w:rPr>
        <w:t>Summarising</w:t>
      </w:r>
      <w:r w:rsidR="00E45CBC" w:rsidRPr="00E07B2B">
        <w:rPr>
          <w:rFonts w:ascii="Arial" w:hAnsi="Arial" w:cs="Arial"/>
          <w:sz w:val="36"/>
          <w:szCs w:val="36"/>
        </w:rPr>
        <w:t>…………</w:t>
      </w:r>
      <w:r w:rsidR="00E07B2B">
        <w:rPr>
          <w:rFonts w:ascii="Arial" w:hAnsi="Arial" w:cs="Arial"/>
          <w:sz w:val="36"/>
          <w:szCs w:val="36"/>
        </w:rPr>
        <w:t>…………………………………......</w:t>
      </w:r>
      <w:r w:rsidR="008C2DB4" w:rsidRPr="00E07B2B">
        <w:rPr>
          <w:rFonts w:ascii="Arial" w:hAnsi="Arial" w:cs="Arial"/>
          <w:sz w:val="36"/>
          <w:szCs w:val="36"/>
        </w:rPr>
        <w:t>5</w:t>
      </w:r>
    </w:p>
    <w:p w:rsidR="00391F35" w:rsidRPr="00E07B2B" w:rsidRDefault="00600D81">
      <w:pPr>
        <w:pStyle w:val="normal0"/>
        <w:rPr>
          <w:rFonts w:ascii="Arial" w:hAnsi="Arial" w:cs="Arial"/>
          <w:sz w:val="36"/>
          <w:szCs w:val="36"/>
        </w:rPr>
      </w:pPr>
      <w:r w:rsidRPr="00E07B2B">
        <w:rPr>
          <w:rFonts w:ascii="Arial" w:hAnsi="Arial" w:cs="Arial"/>
          <w:sz w:val="36"/>
          <w:szCs w:val="36"/>
        </w:rPr>
        <w:t>Conclusion..</w:t>
      </w:r>
      <w:r w:rsidR="00E45CBC" w:rsidRPr="00E07B2B">
        <w:rPr>
          <w:rFonts w:ascii="Arial" w:hAnsi="Arial" w:cs="Arial"/>
          <w:sz w:val="36"/>
          <w:szCs w:val="36"/>
        </w:rPr>
        <w:t>…………</w:t>
      </w:r>
      <w:r w:rsidR="00E07B2B">
        <w:rPr>
          <w:rFonts w:ascii="Arial" w:hAnsi="Arial" w:cs="Arial"/>
          <w:sz w:val="36"/>
          <w:szCs w:val="36"/>
        </w:rPr>
        <w:t>…………………………………......</w:t>
      </w:r>
      <w:r w:rsidR="00CB2AF9" w:rsidRPr="00E07B2B">
        <w:rPr>
          <w:rFonts w:ascii="Arial" w:hAnsi="Arial" w:cs="Arial"/>
          <w:sz w:val="36"/>
          <w:szCs w:val="36"/>
        </w:rPr>
        <w:t>6</w:t>
      </w:r>
    </w:p>
    <w:p w:rsidR="00391F35" w:rsidRPr="00E07B2B" w:rsidRDefault="00600D81">
      <w:pPr>
        <w:pStyle w:val="normal0"/>
        <w:rPr>
          <w:rFonts w:ascii="Arial" w:hAnsi="Arial" w:cs="Arial"/>
          <w:sz w:val="36"/>
          <w:szCs w:val="36"/>
        </w:rPr>
      </w:pPr>
      <w:r w:rsidRPr="00E07B2B">
        <w:rPr>
          <w:rFonts w:ascii="Arial" w:hAnsi="Arial" w:cs="Arial"/>
          <w:sz w:val="36"/>
          <w:szCs w:val="36"/>
        </w:rPr>
        <w:t>Reference List..</w:t>
      </w:r>
      <w:r w:rsidR="00E45CBC" w:rsidRPr="00E07B2B">
        <w:rPr>
          <w:rFonts w:ascii="Arial" w:hAnsi="Arial" w:cs="Arial"/>
          <w:sz w:val="36"/>
          <w:szCs w:val="36"/>
        </w:rPr>
        <w:t>…………</w:t>
      </w:r>
      <w:r w:rsidR="00E07B2B">
        <w:rPr>
          <w:rFonts w:ascii="Arial" w:hAnsi="Arial" w:cs="Arial"/>
          <w:sz w:val="36"/>
          <w:szCs w:val="36"/>
        </w:rPr>
        <w:t>………………………………….</w:t>
      </w:r>
      <w:r w:rsidR="00CB2AF9" w:rsidRPr="00E07B2B">
        <w:rPr>
          <w:rFonts w:ascii="Arial" w:hAnsi="Arial" w:cs="Arial"/>
          <w:sz w:val="36"/>
          <w:szCs w:val="36"/>
        </w:rPr>
        <w:t>6</w:t>
      </w:r>
    </w:p>
    <w:p w:rsidR="009D2EC3" w:rsidRPr="00E07B2B" w:rsidRDefault="009D2EC3" w:rsidP="009D2EC3">
      <w:pPr>
        <w:pStyle w:val="normal0"/>
        <w:rPr>
          <w:rFonts w:ascii="Arial" w:hAnsi="Arial" w:cs="Arial"/>
          <w:sz w:val="36"/>
          <w:szCs w:val="36"/>
        </w:rPr>
      </w:pPr>
      <w:r w:rsidRPr="00E07B2B">
        <w:rPr>
          <w:rFonts w:ascii="Arial" w:hAnsi="Arial" w:cs="Arial"/>
          <w:sz w:val="36"/>
          <w:szCs w:val="36"/>
        </w:rPr>
        <w:t>Appendix 1 Class Activity...</w:t>
      </w:r>
      <w:r w:rsidR="00E07B2B" w:rsidRPr="00E07B2B">
        <w:rPr>
          <w:rFonts w:ascii="Arial" w:hAnsi="Arial" w:cs="Arial"/>
          <w:sz w:val="36"/>
          <w:szCs w:val="36"/>
        </w:rPr>
        <w:t>........................</w:t>
      </w:r>
      <w:r w:rsidR="00E07B2B">
        <w:rPr>
          <w:rFonts w:ascii="Arial" w:hAnsi="Arial" w:cs="Arial"/>
          <w:sz w:val="36"/>
          <w:szCs w:val="36"/>
        </w:rPr>
        <w:t>....................</w:t>
      </w:r>
      <w:r w:rsidRPr="00E07B2B">
        <w:rPr>
          <w:rFonts w:ascii="Arial" w:hAnsi="Arial" w:cs="Arial"/>
          <w:sz w:val="36"/>
          <w:szCs w:val="36"/>
        </w:rPr>
        <w:t>7</w:t>
      </w:r>
    </w:p>
    <w:p w:rsidR="009D2EC3" w:rsidRPr="00E07B2B" w:rsidRDefault="009D2EC3" w:rsidP="009D2EC3">
      <w:pPr>
        <w:pStyle w:val="normal0"/>
        <w:rPr>
          <w:rFonts w:ascii="Arial" w:hAnsi="Arial" w:cs="Arial"/>
          <w:sz w:val="36"/>
          <w:szCs w:val="36"/>
        </w:rPr>
      </w:pPr>
      <w:r w:rsidRPr="00E07B2B">
        <w:rPr>
          <w:rFonts w:ascii="Arial" w:hAnsi="Arial" w:cs="Arial"/>
          <w:sz w:val="36"/>
          <w:szCs w:val="36"/>
        </w:rPr>
        <w:t>Appendix</w:t>
      </w:r>
      <w:r w:rsidR="00285E1B" w:rsidRPr="00E07B2B">
        <w:rPr>
          <w:rFonts w:ascii="Arial" w:hAnsi="Arial" w:cs="Arial"/>
          <w:sz w:val="36"/>
          <w:szCs w:val="36"/>
        </w:rPr>
        <w:t xml:space="preserve"> 2 Feedback from lecturer</w:t>
      </w:r>
      <w:r w:rsidR="00E07B2B" w:rsidRPr="00E07B2B">
        <w:rPr>
          <w:rFonts w:ascii="Arial" w:hAnsi="Arial" w:cs="Arial"/>
          <w:sz w:val="36"/>
          <w:szCs w:val="36"/>
        </w:rPr>
        <w:t>............</w:t>
      </w:r>
      <w:r w:rsidR="00E07B2B">
        <w:rPr>
          <w:rFonts w:ascii="Arial" w:hAnsi="Arial" w:cs="Arial"/>
          <w:sz w:val="36"/>
          <w:szCs w:val="36"/>
        </w:rPr>
        <w:t>...................</w:t>
      </w:r>
      <w:r w:rsidRPr="00E07B2B">
        <w:rPr>
          <w:rFonts w:ascii="Arial" w:hAnsi="Arial" w:cs="Arial"/>
          <w:sz w:val="36"/>
          <w:szCs w:val="36"/>
        </w:rPr>
        <w:t>7</w:t>
      </w:r>
    </w:p>
    <w:p w:rsidR="009D2EC3" w:rsidRDefault="009D2EC3" w:rsidP="009D2EC3">
      <w:pPr>
        <w:pStyle w:val="normal0"/>
        <w:rPr>
          <w:sz w:val="40"/>
          <w:szCs w:val="40"/>
        </w:rPr>
      </w:pPr>
    </w:p>
    <w:p w:rsidR="009D2EC3" w:rsidRDefault="009D2EC3">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391F35" w:rsidRDefault="00391F35">
      <w:pPr>
        <w:pStyle w:val="normal0"/>
        <w:rPr>
          <w:sz w:val="40"/>
          <w:szCs w:val="40"/>
        </w:rPr>
      </w:pPr>
    </w:p>
    <w:p w:rsidR="00DB7447" w:rsidRDefault="00DB7447">
      <w:pPr>
        <w:pStyle w:val="normal0"/>
        <w:rPr>
          <w:sz w:val="40"/>
          <w:szCs w:val="40"/>
        </w:rPr>
      </w:pPr>
    </w:p>
    <w:p w:rsidR="009A4DC6" w:rsidRDefault="009A4DC6">
      <w:pPr>
        <w:pStyle w:val="normal0"/>
        <w:rPr>
          <w:rFonts w:ascii="Arial" w:hAnsi="Arial" w:cs="Arial"/>
          <w:sz w:val="24"/>
          <w:szCs w:val="24"/>
          <w:u w:val="single"/>
        </w:rPr>
      </w:pPr>
    </w:p>
    <w:p w:rsidR="00391F35" w:rsidRPr="00E43943" w:rsidRDefault="00E45CBC">
      <w:pPr>
        <w:pStyle w:val="normal0"/>
        <w:rPr>
          <w:rFonts w:ascii="Arial" w:hAnsi="Arial" w:cs="Arial"/>
          <w:sz w:val="24"/>
          <w:szCs w:val="24"/>
          <w:u w:val="single"/>
        </w:rPr>
      </w:pPr>
      <w:r w:rsidRPr="00E43943">
        <w:rPr>
          <w:rFonts w:ascii="Arial" w:hAnsi="Arial" w:cs="Arial"/>
          <w:sz w:val="24"/>
          <w:szCs w:val="24"/>
          <w:u w:val="single"/>
        </w:rPr>
        <w:lastRenderedPageBreak/>
        <w:t>Introduction</w:t>
      </w:r>
    </w:p>
    <w:p w:rsidR="001F051A" w:rsidRDefault="00E45CBC">
      <w:pPr>
        <w:pStyle w:val="normal0"/>
        <w:rPr>
          <w:rFonts w:ascii="Arial" w:hAnsi="Arial" w:cs="Arial"/>
        </w:rPr>
      </w:pPr>
      <w:r w:rsidRPr="00E43943">
        <w:rPr>
          <w:rFonts w:ascii="Arial" w:hAnsi="Arial" w:cs="Arial"/>
        </w:rPr>
        <w:t xml:space="preserve">Employability is known as “the skills and abilities that allow you to be employed,” </w:t>
      </w:r>
      <w:r w:rsidR="00600D81">
        <w:rPr>
          <w:rFonts w:ascii="Arial" w:eastAsia="Arial" w:hAnsi="Arial" w:cs="Arial"/>
          <w:highlight w:val="white"/>
        </w:rPr>
        <w:t>(</w:t>
      </w:r>
      <w:r w:rsidRPr="00E43943">
        <w:rPr>
          <w:rFonts w:ascii="Arial" w:eastAsia="Arial" w:hAnsi="Arial" w:cs="Arial"/>
          <w:highlight w:val="white"/>
        </w:rPr>
        <w:t>Cambridge English Dictionary, n.d.)</w:t>
      </w:r>
      <w:r w:rsidR="003001C2" w:rsidRPr="00E43943">
        <w:rPr>
          <w:rFonts w:ascii="Arial" w:hAnsi="Arial" w:cs="Arial"/>
        </w:rPr>
        <w:t xml:space="preserve">. </w:t>
      </w:r>
      <w:r w:rsidRPr="00E43943">
        <w:rPr>
          <w:rFonts w:ascii="Arial" w:hAnsi="Arial" w:cs="Arial"/>
        </w:rPr>
        <w:t>Skills will often include the ability to listen to and follow instructions thoroughly, be able to work as a team and/ or alongside others, and the ability to have the initiative to be independent if and when appropriate. This essay will explore my reflections upon the modules we have learnt, using Gibbs Reflective Cycle (1988). By using this cycle effectively, it is possible to look back on and learn from past experiences accurately (Rums</w:t>
      </w:r>
      <w:r w:rsidR="00F840EF">
        <w:rPr>
          <w:rFonts w:ascii="Arial" w:hAnsi="Arial" w:cs="Arial"/>
        </w:rPr>
        <w:t>on, 2018</w:t>
      </w:r>
      <w:r w:rsidRPr="00E43943">
        <w:rPr>
          <w:rFonts w:ascii="Arial" w:hAnsi="Arial" w:cs="Arial"/>
        </w:rPr>
        <w:t xml:space="preserve">), as we look into each module in depth and how learning each section has affected me. </w:t>
      </w:r>
    </w:p>
    <w:p w:rsidR="00391F35" w:rsidRDefault="00E45CBC">
      <w:pPr>
        <w:pStyle w:val="normal0"/>
        <w:rPr>
          <w:rFonts w:ascii="Arial" w:hAnsi="Arial" w:cs="Arial"/>
        </w:rPr>
      </w:pPr>
      <w:r w:rsidRPr="00E43943">
        <w:rPr>
          <w:rFonts w:ascii="Arial" w:hAnsi="Arial" w:cs="Arial"/>
        </w:rPr>
        <w:t xml:space="preserve">The key lessons I will be applying the Reflective Cycle to are: CV writing, which entails your past employment, education and qualifications and is used to apply to employment; cover letter writing, which is the first thing employees see and is the front cover for your CV; paraphrasing, which describes how to generalise a lengthy statement into succinct words whilst having the same meaning, and lastly summarising, which is a quick and clear version of several facts and/or ideas in order to educate the reader with a first view, or to collate all main points into one short paragraph for additional clarity. </w:t>
      </w:r>
    </w:p>
    <w:p w:rsidR="001F051A" w:rsidRPr="00E43943" w:rsidRDefault="001F051A">
      <w:pPr>
        <w:pStyle w:val="normal0"/>
        <w:rPr>
          <w:rFonts w:ascii="Arial" w:hAnsi="Arial" w:cs="Arial"/>
        </w:rPr>
      </w:pPr>
    </w:p>
    <w:p w:rsidR="00391F35" w:rsidRPr="00E43943" w:rsidRDefault="00E45CBC">
      <w:pPr>
        <w:pStyle w:val="normal0"/>
        <w:rPr>
          <w:rFonts w:ascii="Arial" w:hAnsi="Arial" w:cs="Arial"/>
          <w:sz w:val="24"/>
          <w:szCs w:val="24"/>
          <w:u w:val="single"/>
        </w:rPr>
      </w:pPr>
      <w:r w:rsidRPr="00E43943">
        <w:rPr>
          <w:rFonts w:ascii="Arial" w:hAnsi="Arial" w:cs="Arial"/>
          <w:sz w:val="24"/>
          <w:szCs w:val="24"/>
          <w:u w:val="single"/>
        </w:rPr>
        <w:t>CVs</w:t>
      </w:r>
    </w:p>
    <w:p w:rsidR="001F051A" w:rsidRDefault="00E45CBC">
      <w:pPr>
        <w:pStyle w:val="normal0"/>
        <w:rPr>
          <w:rFonts w:ascii="Arial" w:hAnsi="Arial" w:cs="Arial"/>
        </w:rPr>
      </w:pPr>
      <w:r w:rsidRPr="00E43943">
        <w:rPr>
          <w:rFonts w:ascii="Arial" w:hAnsi="Arial" w:cs="Arial"/>
        </w:rPr>
        <w:t xml:space="preserve">To begin with, a CV (curriculum vitae), details qualifications and experience of an employee. They essentially describe the employability of the potential employee, as the CV entails their academics to their extra research and achievements. When applying to large firms, CVs will often open with a summary to encapsulate a reader, who is likely to go through many similar CVs to find the most employable people. </w:t>
      </w:r>
    </w:p>
    <w:p w:rsidR="001F051A" w:rsidRDefault="00E45CBC">
      <w:pPr>
        <w:pStyle w:val="normal0"/>
        <w:rPr>
          <w:rFonts w:ascii="Arial" w:hAnsi="Arial" w:cs="Arial"/>
        </w:rPr>
      </w:pPr>
      <w:r w:rsidRPr="00E43943">
        <w:rPr>
          <w:rFonts w:ascii="Arial" w:hAnsi="Arial" w:cs="Arial"/>
        </w:rPr>
        <w:t xml:space="preserve">When learning about this myself, it was interesting to see how important the summaries tend to be, as they are what </w:t>
      </w:r>
      <w:r w:rsidR="001F051A" w:rsidRPr="00E43943">
        <w:rPr>
          <w:rFonts w:ascii="Arial" w:hAnsi="Arial" w:cs="Arial"/>
        </w:rPr>
        <w:t>set</w:t>
      </w:r>
      <w:r w:rsidRPr="00E43943">
        <w:rPr>
          <w:rFonts w:ascii="Arial" w:hAnsi="Arial" w:cs="Arial"/>
        </w:rPr>
        <w:t xml:space="preserve"> one employee apart from another. I felt intrigued by how to write an enticing CV, as they often have similar layouts and it is generally difficult to project personality through sheets of paper. I enjoyed learning the specific components of a CV, such as the personal statement, which introduces you currently in terms of where you’re employed and your role, how suitable and valuable you would be to the new place of employment, as well as your ambitions within your career, such as the level of management you’d like to attain within a specific company, depending on your value and experience </w:t>
      </w:r>
      <w:r w:rsidRPr="00E43943">
        <w:rPr>
          <w:rFonts w:ascii="Arial" w:eastAsia="Arial" w:hAnsi="Arial" w:cs="Arial"/>
          <w:highlight w:val="white"/>
        </w:rPr>
        <w:t>(Slingo, n.d.)</w:t>
      </w:r>
      <w:r w:rsidRPr="00E43943">
        <w:rPr>
          <w:rFonts w:ascii="Arial" w:hAnsi="Arial" w:cs="Arial"/>
        </w:rPr>
        <w:t>. These different factors highlighted within a personal statement make it simpler to comprehend, and I was able to align my own personal experiences and ambitions with the format of a personal statement, so learning this module has helped me realise how to apply myself correctly to attaining employment.</w:t>
      </w:r>
    </w:p>
    <w:p w:rsidR="001F051A" w:rsidRDefault="00E45CBC">
      <w:pPr>
        <w:pStyle w:val="normal0"/>
        <w:rPr>
          <w:rFonts w:ascii="Arial" w:hAnsi="Arial" w:cs="Arial"/>
        </w:rPr>
      </w:pPr>
      <w:r w:rsidRPr="00E43943">
        <w:rPr>
          <w:rFonts w:ascii="Arial" w:hAnsi="Arial" w:cs="Arial"/>
        </w:rPr>
        <w:t xml:space="preserve">However, learning about CV writing has come with slight complications, as I am not always sure of what to include in my personal statement as it may not be relevant to the employment I’m applying for, particularly because personal statements tend to be succinct, and about 50 to 200 words </w:t>
      </w:r>
      <w:r w:rsidRPr="00E43943">
        <w:rPr>
          <w:rFonts w:ascii="Arial" w:eastAsia="Arial" w:hAnsi="Arial" w:cs="Arial"/>
          <w:highlight w:val="white"/>
        </w:rPr>
        <w:t>(Slingo, n.d.)</w:t>
      </w:r>
      <w:r w:rsidRPr="00E43943">
        <w:rPr>
          <w:rFonts w:ascii="Arial" w:hAnsi="Arial" w:cs="Arial"/>
        </w:rPr>
        <w:t xml:space="preserve"> which is not very much at all. I believe that the general experience of this module was similar, as it helps to give an insight into what employers are truly looking for and is an important skill and document to master for future employability. </w:t>
      </w:r>
    </w:p>
    <w:p w:rsidR="00391F35" w:rsidRDefault="00E45CBC">
      <w:pPr>
        <w:pStyle w:val="normal0"/>
        <w:rPr>
          <w:rFonts w:ascii="Arial" w:hAnsi="Arial" w:cs="Arial"/>
        </w:rPr>
      </w:pPr>
      <w:r w:rsidRPr="00E43943">
        <w:rPr>
          <w:rFonts w:ascii="Arial" w:hAnsi="Arial" w:cs="Arial"/>
        </w:rPr>
        <w:t xml:space="preserve">Personally, this module was particularly useful as I used it to update my own CV, by firstly making my personal statement succinct and clear in my message, as well as including my ambitions, as I was previously unaware this was expected. I have amended my CV in the hopes of higher chances of employment, and so this module has also potentially aided me </w:t>
      </w:r>
      <w:r w:rsidRPr="00E43943">
        <w:rPr>
          <w:rFonts w:ascii="Arial" w:hAnsi="Arial" w:cs="Arial"/>
        </w:rPr>
        <w:lastRenderedPageBreak/>
        <w:t>with employment in the near future. In addition to this, if I were to go into recruitment, which is a path I had</w:t>
      </w:r>
      <w:r>
        <w:rPr>
          <w:sz w:val="24"/>
          <w:szCs w:val="24"/>
        </w:rPr>
        <w:t xml:space="preserve"> </w:t>
      </w:r>
      <w:r w:rsidRPr="00E43943">
        <w:rPr>
          <w:rFonts w:ascii="Arial" w:hAnsi="Arial" w:cs="Arial"/>
        </w:rPr>
        <w:t xml:space="preserve">been considering, this module would be incredibly useful, as I could be the person to evaluate each potential employee’s CV. By learning what is expected thanks to this module, I can apply my knowledge to my employment in order to be the most productive for my firm.  </w:t>
      </w:r>
    </w:p>
    <w:p w:rsidR="00600D81" w:rsidRPr="00E43943" w:rsidRDefault="00600D81">
      <w:pPr>
        <w:pStyle w:val="normal0"/>
        <w:rPr>
          <w:rFonts w:ascii="Arial" w:hAnsi="Arial" w:cs="Arial"/>
        </w:rPr>
      </w:pPr>
    </w:p>
    <w:p w:rsidR="00391F35" w:rsidRPr="00E43943" w:rsidRDefault="00E45CBC">
      <w:pPr>
        <w:pStyle w:val="normal0"/>
        <w:rPr>
          <w:rFonts w:ascii="Arial" w:hAnsi="Arial" w:cs="Arial"/>
          <w:sz w:val="24"/>
          <w:szCs w:val="24"/>
          <w:u w:val="single"/>
        </w:rPr>
      </w:pPr>
      <w:r w:rsidRPr="00E43943">
        <w:rPr>
          <w:rFonts w:ascii="Arial" w:hAnsi="Arial" w:cs="Arial"/>
          <w:sz w:val="24"/>
          <w:szCs w:val="24"/>
          <w:u w:val="single"/>
        </w:rPr>
        <w:t>Cover letters</w:t>
      </w:r>
    </w:p>
    <w:p w:rsidR="00600D81" w:rsidRDefault="00E45CBC">
      <w:pPr>
        <w:pStyle w:val="normal0"/>
        <w:rPr>
          <w:rFonts w:ascii="Arial" w:hAnsi="Arial" w:cs="Arial"/>
        </w:rPr>
      </w:pPr>
      <w:r w:rsidRPr="00E43943">
        <w:rPr>
          <w:rFonts w:ascii="Arial" w:hAnsi="Arial" w:cs="Arial"/>
        </w:rPr>
        <w:t>Secondly, I would like to reflect on cover letter writing, another module we have covered thus far. We learnt what a cover letter was; the particular skills an employer would require from you the most, collated and us</w:t>
      </w:r>
      <w:r w:rsidR="006B1F43">
        <w:rPr>
          <w:rFonts w:ascii="Arial" w:hAnsi="Arial" w:cs="Arial"/>
        </w:rPr>
        <w:t>ed as the front page of your CV</w:t>
      </w:r>
      <w:r w:rsidRPr="00E43943">
        <w:rPr>
          <w:rFonts w:ascii="Arial" w:hAnsi="Arial" w:cs="Arial"/>
        </w:rPr>
        <w:t xml:space="preserve"> (Content Team, CV-Library, 2020). When I went through this topic, I found it extremely helpful, as I was unaware of what a cover letter was and how to accurately describe myself with clarity in such short and quick few paragraphs. I was able to feel enlightened, as I could now add this to my CV, which will hopefully further my chances of employment in the future. </w:t>
      </w:r>
    </w:p>
    <w:p w:rsidR="00600D81" w:rsidRDefault="00E45CBC">
      <w:pPr>
        <w:pStyle w:val="normal0"/>
        <w:rPr>
          <w:rFonts w:ascii="Arial" w:hAnsi="Arial" w:cs="Arial"/>
        </w:rPr>
      </w:pPr>
      <w:r w:rsidRPr="00E43943">
        <w:rPr>
          <w:rFonts w:ascii="Arial" w:hAnsi="Arial" w:cs="Arial"/>
        </w:rPr>
        <w:t xml:space="preserve">This module was particularly useful because it taught me exactly what to write on my cover letter: the role I’m applying for; my suitability for the job; the relevant work and experience to boost my employment chances, and a closing paragraph to help remind the reader of my interest and enthusiasm for employment at the particular firm (Smith, 2019). I had found that my experience was similar to that of my peers; the module helped give clear insight on exactly what to write and how to pertain top levels of employability. Generally speaking, learning this module would help someone become more educated on the working world, and they can apply the knowledge learnt to achieve a possibly higher rewarding job. </w:t>
      </w:r>
    </w:p>
    <w:p w:rsidR="00391F35" w:rsidRDefault="00E45CBC">
      <w:pPr>
        <w:pStyle w:val="normal0"/>
        <w:rPr>
          <w:rFonts w:ascii="Arial" w:hAnsi="Arial" w:cs="Arial"/>
        </w:rPr>
      </w:pPr>
      <w:r w:rsidRPr="00E43943">
        <w:rPr>
          <w:rFonts w:ascii="Arial" w:hAnsi="Arial" w:cs="Arial"/>
        </w:rPr>
        <w:t xml:space="preserve">For myself specifically, learning the correct way to create a cover letter has allowed me to do so with the highest accuracy, and I have found the teaching to be noticeably clear and straightforward. This will also prepare me for the world of working in recruitment, as a cover letter is the first thing I would see, so I now understand the importance of getting one right, because they are there to catch the </w:t>
      </w:r>
      <w:r w:rsidR="00B70C77" w:rsidRPr="00E43943">
        <w:rPr>
          <w:rFonts w:ascii="Arial" w:hAnsi="Arial" w:cs="Arial"/>
        </w:rPr>
        <w:t>reader’s</w:t>
      </w:r>
      <w:r w:rsidRPr="00E43943">
        <w:rPr>
          <w:rFonts w:ascii="Arial" w:hAnsi="Arial" w:cs="Arial"/>
        </w:rPr>
        <w:t xml:space="preserve"> attention and differentiate themselves from the other cover letters. If I were to learn this module again, I would create my own cover letter before learning it as a class, and change mine as I learn, to ensure it was the most accurate as possible, in order to prepare myself for future alterations that may be needed as I may apply for different roles in the world of work. </w:t>
      </w:r>
    </w:p>
    <w:p w:rsidR="00600D81" w:rsidRPr="00E43943" w:rsidRDefault="00600D81">
      <w:pPr>
        <w:pStyle w:val="normal0"/>
        <w:rPr>
          <w:rFonts w:ascii="Arial" w:hAnsi="Arial" w:cs="Arial"/>
        </w:rPr>
      </w:pPr>
    </w:p>
    <w:p w:rsidR="00391F35" w:rsidRPr="00E43943" w:rsidRDefault="00E45CBC">
      <w:pPr>
        <w:pStyle w:val="normal0"/>
        <w:rPr>
          <w:rFonts w:ascii="Arial" w:hAnsi="Arial" w:cs="Arial"/>
          <w:sz w:val="24"/>
          <w:szCs w:val="24"/>
          <w:u w:val="single"/>
        </w:rPr>
      </w:pPr>
      <w:r w:rsidRPr="00E43943">
        <w:rPr>
          <w:rFonts w:ascii="Arial" w:hAnsi="Arial" w:cs="Arial"/>
          <w:sz w:val="24"/>
          <w:szCs w:val="24"/>
          <w:u w:val="single"/>
        </w:rPr>
        <w:t>Paraphrasing</w:t>
      </w:r>
    </w:p>
    <w:p w:rsidR="00600D81" w:rsidRDefault="00E45CBC">
      <w:pPr>
        <w:pStyle w:val="normal0"/>
        <w:rPr>
          <w:rFonts w:ascii="Arial" w:hAnsi="Arial" w:cs="Arial"/>
        </w:rPr>
      </w:pPr>
      <w:r w:rsidRPr="00E43943">
        <w:rPr>
          <w:rFonts w:ascii="Arial" w:hAnsi="Arial" w:cs="Arial"/>
        </w:rPr>
        <w:t>The next module I will use Gibb’s model of reflection to evaluate is the subject of paraphrasing. Paraphrasing is altering how a certain passage of text is worded in order for the new alteration to have completely different words yet retain the same meaning as the original text (Bailey</w:t>
      </w:r>
      <w:r w:rsidR="005A2881">
        <w:rPr>
          <w:rFonts w:ascii="Arial" w:hAnsi="Arial" w:cs="Arial"/>
        </w:rPr>
        <w:t>,</w:t>
      </w:r>
      <w:r w:rsidRPr="00E43943">
        <w:rPr>
          <w:rFonts w:ascii="Arial" w:hAnsi="Arial" w:cs="Arial"/>
        </w:rPr>
        <w:t xml:space="preserve"> 2015). This is often done when taking notes to make long pieces of text or speech much shorter and clarified to the main points or done to prevent plagiarism when using work others have created to support and have evidence for your own views (UEfAP</w:t>
      </w:r>
      <w:r w:rsidR="00C55C1E">
        <w:rPr>
          <w:rFonts w:ascii="Arial" w:hAnsi="Arial" w:cs="Arial"/>
        </w:rPr>
        <w:t>,</w:t>
      </w:r>
      <w:r w:rsidRPr="00E43943">
        <w:rPr>
          <w:rFonts w:ascii="Arial" w:hAnsi="Arial" w:cs="Arial"/>
        </w:rPr>
        <w:t xml:space="preserve"> 2019). Successful paraphrasing displays a clear understanding of the original message and can be done through using synonymous words and/ or completely rewriting the original sentence. </w:t>
      </w:r>
    </w:p>
    <w:p w:rsidR="00600D81" w:rsidRDefault="00E45CBC">
      <w:pPr>
        <w:pStyle w:val="normal0"/>
        <w:rPr>
          <w:rFonts w:ascii="Arial" w:hAnsi="Arial" w:cs="Arial"/>
        </w:rPr>
      </w:pPr>
      <w:r w:rsidRPr="00E43943">
        <w:rPr>
          <w:rFonts w:ascii="Arial" w:hAnsi="Arial" w:cs="Arial"/>
        </w:rPr>
        <w:t xml:space="preserve">When we learnt this ourselves, I had a feeling of clarity, because I have unknowingly already paraphrased, in previous essays when citing sources but also in day to day life, when passing on messages to somebody or explaining something I have learnt through reading or </w:t>
      </w:r>
      <w:r w:rsidRPr="00E43943">
        <w:rPr>
          <w:rFonts w:ascii="Arial" w:hAnsi="Arial" w:cs="Arial"/>
        </w:rPr>
        <w:lastRenderedPageBreak/>
        <w:t xml:space="preserve">watching. This module was helpful to a limited extent because I had already recognised the methods of paraphrasing and done it personally without realising. </w:t>
      </w:r>
    </w:p>
    <w:p w:rsidR="00391F35" w:rsidRDefault="00E45CBC">
      <w:pPr>
        <w:pStyle w:val="normal0"/>
        <w:rPr>
          <w:rFonts w:ascii="Arial" w:hAnsi="Arial" w:cs="Arial"/>
        </w:rPr>
      </w:pPr>
      <w:r w:rsidRPr="00E43943">
        <w:rPr>
          <w:rFonts w:ascii="Arial" w:hAnsi="Arial" w:cs="Arial"/>
        </w:rPr>
        <w:t>However, it was useful in the sense that I now know the methods of paraphrasing in detail, which will help me in assignments if I am stuck. For example, if I was previously unaware of how to paraphrase when I didn’t have the correct synonyms for a certain sentence, I now</w:t>
      </w:r>
      <w:r>
        <w:rPr>
          <w:sz w:val="24"/>
          <w:szCs w:val="24"/>
        </w:rPr>
        <w:t xml:space="preserve"> </w:t>
      </w:r>
      <w:r w:rsidRPr="00E43943">
        <w:rPr>
          <w:rFonts w:ascii="Arial" w:hAnsi="Arial" w:cs="Arial"/>
        </w:rPr>
        <w:t>know I can simply restructure the sentence in order to put it completely into my own words, as sometimes synonyms make the message more difficult to understand. Also, having family members who struggle to speak English due to their first languages being foreign, as well as</w:t>
      </w:r>
      <w:r>
        <w:rPr>
          <w:sz w:val="24"/>
          <w:szCs w:val="24"/>
        </w:rPr>
        <w:t xml:space="preserve"> </w:t>
      </w:r>
      <w:r w:rsidRPr="00E43943">
        <w:rPr>
          <w:rFonts w:ascii="Arial" w:hAnsi="Arial" w:cs="Arial"/>
        </w:rPr>
        <w:t xml:space="preserve">friends, it is much easier to paraphrase long points which they may not have otherwise understood. By partaking in this module, it has become easier to clarify what is meant to them, as I know how to relay information much quicker through said techniques. In the future, based on what I have learnt, I will certainly be restructuring sentences, as well as looking out for extra words to replace with synonyms, as well as being able to create a message which may be easier to understand for those who don’t speak English as their first language. </w:t>
      </w:r>
    </w:p>
    <w:p w:rsidR="00600D81" w:rsidRPr="00E43943" w:rsidRDefault="00600D81">
      <w:pPr>
        <w:pStyle w:val="normal0"/>
        <w:rPr>
          <w:rFonts w:ascii="Arial" w:hAnsi="Arial" w:cs="Arial"/>
        </w:rPr>
      </w:pPr>
    </w:p>
    <w:p w:rsidR="00391F35" w:rsidRPr="00E43943" w:rsidRDefault="00E45CBC">
      <w:pPr>
        <w:pStyle w:val="normal0"/>
        <w:rPr>
          <w:rFonts w:ascii="Arial" w:hAnsi="Arial" w:cs="Arial"/>
          <w:sz w:val="24"/>
          <w:szCs w:val="24"/>
          <w:u w:val="single"/>
        </w:rPr>
      </w:pPr>
      <w:r w:rsidRPr="00E43943">
        <w:rPr>
          <w:rFonts w:ascii="Arial" w:hAnsi="Arial" w:cs="Arial"/>
          <w:sz w:val="24"/>
          <w:szCs w:val="24"/>
          <w:u w:val="single"/>
        </w:rPr>
        <w:t>Summarising</w:t>
      </w:r>
    </w:p>
    <w:p w:rsidR="00600D81" w:rsidRDefault="00E45CBC">
      <w:pPr>
        <w:pStyle w:val="normal0"/>
        <w:rPr>
          <w:rFonts w:ascii="Arial" w:hAnsi="Arial" w:cs="Arial"/>
        </w:rPr>
      </w:pPr>
      <w:r w:rsidRPr="00E43943">
        <w:rPr>
          <w:rFonts w:ascii="Arial" w:hAnsi="Arial" w:cs="Arial"/>
        </w:rPr>
        <w:t>Lastly, I have learnt about the method of summarisation. I have learnt in class that to summarise a passage of text means to give a short and clear description that gives the main facts or ideas of a text/ passage/ piece of speech, such as a lecture. There are certain stages of summarising (Bailey</w:t>
      </w:r>
      <w:r w:rsidR="006B1F43">
        <w:rPr>
          <w:rFonts w:ascii="Arial" w:hAnsi="Arial" w:cs="Arial"/>
        </w:rPr>
        <w:t>,</w:t>
      </w:r>
      <w:r w:rsidRPr="00E43943">
        <w:rPr>
          <w:rFonts w:ascii="Arial" w:hAnsi="Arial" w:cs="Arial"/>
        </w:rPr>
        <w:t xml:space="preserve"> 2015), Bailey describes and lists out how to summarise with the most accuracy. To begin with, the text should be closely analysed, and any difficult or unknown words should be checked in order to fully understand the text. Secondly, any significant knowledge should be highlighted, and notes of these key points should be collated. In this stage, paraphrasing is useful. </w:t>
      </w:r>
    </w:p>
    <w:p w:rsidR="00600D81" w:rsidRDefault="00E45CBC">
      <w:pPr>
        <w:pStyle w:val="normal0"/>
        <w:rPr>
          <w:rFonts w:ascii="Arial" w:hAnsi="Arial" w:cs="Arial"/>
        </w:rPr>
      </w:pPr>
      <w:r w:rsidRPr="00E43943">
        <w:rPr>
          <w:rFonts w:ascii="Arial" w:hAnsi="Arial" w:cs="Arial"/>
        </w:rPr>
        <w:t xml:space="preserve">From said notes, a summary can be contrived, and should consequently be checked to be made sure it is clear, as well as keeping the main image of the original body of information. Similar to the module on paraphrasing, my reaction to this was small, as most of this method is already done but without knowledge of the true definition, as we tend to summarise the points we have been making in the conclusion of an essay or dissertation. Learning Bailey’s stages of creating a summary have been somewhat helpful, as it helps people to remember to check the difficult vocabulary before summarising to avoid miscommunication and forgetting to include potential important information. </w:t>
      </w:r>
    </w:p>
    <w:p w:rsidR="00600D81" w:rsidRDefault="00E45CBC">
      <w:pPr>
        <w:pStyle w:val="normal0"/>
        <w:rPr>
          <w:rFonts w:ascii="Arial" w:hAnsi="Arial" w:cs="Arial"/>
        </w:rPr>
      </w:pPr>
      <w:r w:rsidRPr="00E43943">
        <w:rPr>
          <w:rFonts w:ascii="Arial" w:hAnsi="Arial" w:cs="Arial"/>
        </w:rPr>
        <w:t xml:space="preserve">However, the experience of learning summarisation has been somewhat difficult as it was hard to differentiate between paraphrasing and summarising, as they tend to seem like one and the same. In general, I found that my peers felt the same way, but I personally have discovered that while paraphrasing can be apparent in a summary, a summary is more than just paraphrasing, as it can repeat sentences with the same words, but it also summarises the paraphrased sentences, as well as the explanations that follow them, as it is useful in a summary to explain shortly the main points. </w:t>
      </w:r>
    </w:p>
    <w:p w:rsidR="00391F35" w:rsidRDefault="00E45CBC">
      <w:pPr>
        <w:pStyle w:val="normal0"/>
        <w:rPr>
          <w:rFonts w:ascii="Arial" w:hAnsi="Arial" w:cs="Arial"/>
        </w:rPr>
      </w:pPr>
      <w:r w:rsidRPr="00E43943">
        <w:rPr>
          <w:rFonts w:ascii="Arial" w:hAnsi="Arial" w:cs="Arial"/>
        </w:rPr>
        <w:t xml:space="preserve">My personal action plan would be to use this knowledge for future writing- particularly for my cover letter which requires a general summary, but useful way to compile notes for a conclusion, as Bailey’s stages are clearly set out. If I were to be in such a situation again where I was unclear on the difference between two different terms, such as paraphrasing and summarising, I would ask my lecturer, or my peers. </w:t>
      </w:r>
    </w:p>
    <w:p w:rsidR="00600D81" w:rsidRPr="00E43943" w:rsidRDefault="00600D81">
      <w:pPr>
        <w:pStyle w:val="normal0"/>
        <w:rPr>
          <w:rFonts w:ascii="Arial" w:hAnsi="Arial" w:cs="Arial"/>
        </w:rPr>
      </w:pPr>
    </w:p>
    <w:p w:rsidR="00391F35" w:rsidRPr="00E43943" w:rsidRDefault="00E45CBC">
      <w:pPr>
        <w:pStyle w:val="normal0"/>
        <w:rPr>
          <w:rFonts w:ascii="Arial" w:hAnsi="Arial" w:cs="Arial"/>
          <w:sz w:val="24"/>
          <w:szCs w:val="24"/>
          <w:u w:val="single"/>
        </w:rPr>
      </w:pPr>
      <w:r w:rsidRPr="00E43943">
        <w:rPr>
          <w:rFonts w:ascii="Arial" w:hAnsi="Arial" w:cs="Arial"/>
          <w:sz w:val="24"/>
          <w:szCs w:val="24"/>
          <w:u w:val="single"/>
        </w:rPr>
        <w:lastRenderedPageBreak/>
        <w:t>Conclusion</w:t>
      </w:r>
    </w:p>
    <w:p w:rsidR="00391F35" w:rsidRPr="00062104" w:rsidRDefault="00E45CBC">
      <w:pPr>
        <w:pStyle w:val="normal0"/>
        <w:rPr>
          <w:rFonts w:ascii="Arial" w:hAnsi="Arial" w:cs="Arial"/>
        </w:rPr>
      </w:pPr>
      <w:r w:rsidRPr="00062104">
        <w:rPr>
          <w:rFonts w:ascii="Arial" w:hAnsi="Arial" w:cs="Arial"/>
        </w:rPr>
        <w:t xml:space="preserve">To conclude, by using Gibb’s model of reflection, I have found it easy to evaluate the quality of my learning, as well as the applicability of it. As a result of closely learning what and how to write a CV, as well as a cover letter, I can detect what a stand-out would be if I were to pursue a career in recruitment. Paraphrasing and summarising have also been useful, although to a lesser extent, as I have already used these methods in day to day life. However, by learning about them in more depth, I can do them with more accuracy, and this should hopefully make my own language more clear, which will make communication with others, as well as communicating my views in my own work, much easier and clearer. </w:t>
      </w:r>
    </w:p>
    <w:p w:rsidR="00391F35" w:rsidRPr="008C2DB4" w:rsidRDefault="00391F35">
      <w:pPr>
        <w:pStyle w:val="normal0"/>
        <w:rPr>
          <w:rFonts w:ascii="Arial" w:hAnsi="Arial" w:cs="Arial"/>
          <w:u w:val="single"/>
        </w:rPr>
      </w:pPr>
    </w:p>
    <w:p w:rsidR="00391F35" w:rsidRPr="008C2DB4" w:rsidRDefault="00E45CBC">
      <w:pPr>
        <w:pStyle w:val="normal0"/>
        <w:rPr>
          <w:rFonts w:ascii="Arial" w:hAnsi="Arial" w:cs="Arial"/>
          <w:sz w:val="24"/>
          <w:szCs w:val="24"/>
          <w:u w:val="single"/>
        </w:rPr>
      </w:pPr>
      <w:r w:rsidRPr="008C2DB4">
        <w:rPr>
          <w:rFonts w:ascii="Arial" w:hAnsi="Arial" w:cs="Arial"/>
          <w:sz w:val="24"/>
          <w:szCs w:val="24"/>
          <w:u w:val="single"/>
        </w:rPr>
        <w:t>References:</w:t>
      </w:r>
    </w:p>
    <w:p w:rsidR="00E43943" w:rsidRDefault="00E43943" w:rsidP="00E43943">
      <w:pPr>
        <w:pStyle w:val="normal0"/>
        <w:numPr>
          <w:ilvl w:val="0"/>
          <w:numId w:val="1"/>
        </w:numPr>
        <w:pBdr>
          <w:top w:val="nil"/>
          <w:left w:val="nil"/>
          <w:bottom w:val="nil"/>
          <w:right w:val="nil"/>
          <w:between w:val="nil"/>
        </w:pBdr>
        <w:spacing w:after="0"/>
        <w:rPr>
          <w:rFonts w:ascii="Arial" w:hAnsi="Arial" w:cs="Arial"/>
          <w:color w:val="000000"/>
        </w:rPr>
      </w:pPr>
      <w:r w:rsidRPr="00C05994">
        <w:rPr>
          <w:rFonts w:ascii="Arial" w:hAnsi="Arial" w:cs="Arial"/>
          <w:color w:val="000000"/>
        </w:rPr>
        <w:t>Bailey, S. (2015)</w:t>
      </w:r>
      <w:r w:rsidRPr="00C05994">
        <w:rPr>
          <w:rFonts w:ascii="Arial" w:hAnsi="Arial" w:cs="Arial"/>
          <w:i/>
          <w:color w:val="000000"/>
        </w:rPr>
        <w:t xml:space="preserve"> Academic Writing for International Students of Business. </w:t>
      </w:r>
      <w:r w:rsidRPr="00C05994">
        <w:rPr>
          <w:rFonts w:ascii="Arial" w:hAnsi="Arial" w:cs="Arial"/>
          <w:color w:val="000000"/>
        </w:rPr>
        <w:t>2</w:t>
      </w:r>
      <w:r w:rsidRPr="00C05994">
        <w:rPr>
          <w:rFonts w:ascii="Arial" w:hAnsi="Arial" w:cs="Arial"/>
          <w:color w:val="000000"/>
          <w:vertAlign w:val="superscript"/>
        </w:rPr>
        <w:t>nd</w:t>
      </w:r>
      <w:r w:rsidRPr="00C05994">
        <w:rPr>
          <w:rFonts w:ascii="Arial" w:hAnsi="Arial" w:cs="Arial"/>
          <w:color w:val="000000"/>
        </w:rPr>
        <w:t xml:space="preserve"> ed</w:t>
      </w:r>
      <w:r>
        <w:rPr>
          <w:rFonts w:ascii="Arial" w:hAnsi="Arial" w:cs="Arial"/>
          <w:color w:val="000000"/>
        </w:rPr>
        <w:t>n</w:t>
      </w:r>
      <w:r w:rsidRPr="00C05994">
        <w:rPr>
          <w:rFonts w:ascii="Arial" w:hAnsi="Arial" w:cs="Arial"/>
          <w:color w:val="000000"/>
        </w:rPr>
        <w:t>.  London: Routledge.</w:t>
      </w:r>
    </w:p>
    <w:p w:rsidR="00CF0C9C" w:rsidRPr="0010092C" w:rsidRDefault="00CF0C9C" w:rsidP="00CF0C9C">
      <w:pPr>
        <w:pStyle w:val="normal0"/>
        <w:numPr>
          <w:ilvl w:val="0"/>
          <w:numId w:val="1"/>
        </w:numPr>
        <w:pBdr>
          <w:top w:val="nil"/>
          <w:left w:val="nil"/>
          <w:bottom w:val="nil"/>
          <w:right w:val="nil"/>
          <w:between w:val="nil"/>
        </w:pBdr>
        <w:spacing w:after="0"/>
        <w:rPr>
          <w:color w:val="000000"/>
        </w:rPr>
      </w:pPr>
      <w:r w:rsidRPr="00413C9F">
        <w:rPr>
          <w:rFonts w:ascii="Arial" w:eastAsia="Arial" w:hAnsi="Arial" w:cs="Arial"/>
          <w:highlight w:val="white"/>
        </w:rPr>
        <w:t xml:space="preserve">Content </w:t>
      </w:r>
      <w:r>
        <w:rPr>
          <w:rFonts w:ascii="Arial" w:eastAsia="Arial" w:hAnsi="Arial" w:cs="Arial"/>
          <w:highlight w:val="white"/>
        </w:rPr>
        <w:t>Team (</w:t>
      </w:r>
      <w:r w:rsidRPr="00413C9F">
        <w:rPr>
          <w:rFonts w:ascii="Arial" w:eastAsia="Arial" w:hAnsi="Arial" w:cs="Arial"/>
          <w:highlight w:val="white"/>
        </w:rPr>
        <w:t>2020</w:t>
      </w:r>
      <w:r>
        <w:rPr>
          <w:rFonts w:ascii="Arial" w:eastAsia="Arial" w:hAnsi="Arial" w:cs="Arial"/>
          <w:highlight w:val="white"/>
        </w:rPr>
        <w:t>)</w:t>
      </w:r>
      <w:r>
        <w:rPr>
          <w:rFonts w:ascii="Arial" w:eastAsia="Arial" w:hAnsi="Arial" w:cs="Arial"/>
          <w:i/>
          <w:highlight w:val="white"/>
        </w:rPr>
        <w:t xml:space="preserve"> Your complete guide to w</w:t>
      </w:r>
      <w:r w:rsidRPr="00413C9F">
        <w:rPr>
          <w:rFonts w:ascii="Arial" w:eastAsia="Arial" w:hAnsi="Arial" w:cs="Arial"/>
          <w:i/>
          <w:highlight w:val="white"/>
        </w:rPr>
        <w:t>rit</w:t>
      </w:r>
      <w:r>
        <w:rPr>
          <w:rFonts w:ascii="Arial" w:eastAsia="Arial" w:hAnsi="Arial" w:cs="Arial"/>
          <w:i/>
          <w:highlight w:val="white"/>
        </w:rPr>
        <w:t xml:space="preserve">ing a cover letter for 2021. </w:t>
      </w:r>
      <w:r>
        <w:rPr>
          <w:rFonts w:ascii="Arial" w:eastAsia="Arial" w:hAnsi="Arial" w:cs="Arial"/>
          <w:highlight w:val="white"/>
        </w:rPr>
        <w:t xml:space="preserve">Available at: </w:t>
      </w:r>
      <w:hyperlink r:id="rId8" w:history="1">
        <w:r w:rsidRPr="00622DD5">
          <w:rPr>
            <w:rStyle w:val="Hyperlink"/>
            <w:rFonts w:ascii="Arial" w:eastAsia="Arial" w:hAnsi="Arial" w:cs="Arial"/>
            <w:highlight w:val="white"/>
          </w:rPr>
          <w:t>https://www.cv-library.co.uk/career-advice/cover-letters/how-to-write-cover-letter</w:t>
        </w:r>
      </w:hyperlink>
      <w:r>
        <w:rPr>
          <w:rFonts w:ascii="Arial" w:eastAsia="Arial" w:hAnsi="Arial" w:cs="Arial"/>
          <w:highlight w:val="white"/>
        </w:rPr>
        <w:t xml:space="preserve"> </w:t>
      </w:r>
      <w:r w:rsidRPr="00413C9F">
        <w:rPr>
          <w:rFonts w:ascii="Arial" w:eastAsia="Arial" w:hAnsi="Arial" w:cs="Arial"/>
          <w:highlight w:val="white"/>
        </w:rPr>
        <w:t>(Accessed</w:t>
      </w:r>
      <w:r>
        <w:rPr>
          <w:rFonts w:ascii="Arial" w:eastAsia="Arial" w:hAnsi="Arial" w:cs="Arial"/>
          <w:highlight w:val="white"/>
        </w:rPr>
        <w:t>:</w:t>
      </w:r>
      <w:r w:rsidRPr="00413C9F">
        <w:rPr>
          <w:rFonts w:ascii="Arial" w:eastAsia="Arial" w:hAnsi="Arial" w:cs="Arial"/>
          <w:highlight w:val="white"/>
        </w:rPr>
        <w:t xml:space="preserve"> 28 November 2020).</w:t>
      </w:r>
    </w:p>
    <w:p w:rsidR="0010092C" w:rsidRPr="0010092C" w:rsidRDefault="0010092C" w:rsidP="0010092C">
      <w:pPr>
        <w:pStyle w:val="normal0"/>
        <w:numPr>
          <w:ilvl w:val="0"/>
          <w:numId w:val="1"/>
        </w:numPr>
        <w:pBdr>
          <w:top w:val="nil"/>
          <w:left w:val="nil"/>
          <w:bottom w:val="nil"/>
          <w:right w:val="nil"/>
          <w:between w:val="nil"/>
        </w:pBdr>
        <w:spacing w:after="0"/>
        <w:rPr>
          <w:color w:val="000000"/>
        </w:rPr>
      </w:pPr>
      <w:r w:rsidRPr="00B97251">
        <w:rPr>
          <w:rFonts w:ascii="Arial" w:eastAsia="Arial" w:hAnsi="Arial" w:cs="Arial"/>
          <w:highlight w:val="white"/>
        </w:rPr>
        <w:t xml:space="preserve">Dictionary.cambridge.org. </w:t>
      </w:r>
      <w:r>
        <w:rPr>
          <w:rFonts w:ascii="Arial" w:eastAsia="Arial" w:hAnsi="Arial" w:cs="Arial"/>
          <w:highlight w:val="white"/>
        </w:rPr>
        <w:t>(</w:t>
      </w:r>
      <w:r w:rsidRPr="00B97251">
        <w:rPr>
          <w:rFonts w:ascii="Arial" w:eastAsia="Arial" w:hAnsi="Arial" w:cs="Arial"/>
          <w:highlight w:val="white"/>
        </w:rPr>
        <w:t>n.d.</w:t>
      </w:r>
      <w:r>
        <w:rPr>
          <w:rFonts w:ascii="Arial" w:eastAsia="Arial" w:hAnsi="Arial" w:cs="Arial"/>
          <w:highlight w:val="white"/>
        </w:rPr>
        <w:t>)</w:t>
      </w:r>
      <w:r w:rsidRPr="00B97251">
        <w:rPr>
          <w:rFonts w:ascii="Arial" w:eastAsia="Arial" w:hAnsi="Arial" w:cs="Arial"/>
          <w:highlight w:val="white"/>
        </w:rPr>
        <w:t xml:space="preserve"> </w:t>
      </w:r>
      <w:r>
        <w:rPr>
          <w:rFonts w:ascii="Arial" w:eastAsia="Arial" w:hAnsi="Arial" w:cs="Arial"/>
          <w:i/>
          <w:highlight w:val="white"/>
        </w:rPr>
        <w:t xml:space="preserve">Employability. </w:t>
      </w:r>
      <w:r>
        <w:rPr>
          <w:rFonts w:ascii="Arial" w:eastAsia="Arial" w:hAnsi="Arial" w:cs="Arial"/>
          <w:highlight w:val="white"/>
        </w:rPr>
        <w:t xml:space="preserve">Available at: </w:t>
      </w:r>
      <w:hyperlink r:id="rId9" w:history="1">
        <w:r w:rsidRPr="00622DD5">
          <w:rPr>
            <w:rStyle w:val="Hyperlink"/>
            <w:rFonts w:ascii="Arial" w:eastAsia="Arial" w:hAnsi="Arial" w:cs="Arial"/>
            <w:highlight w:val="white"/>
          </w:rPr>
          <w:t>https://dictionary.cambridge.org/dictionary/english/employability/</w:t>
        </w:r>
      </w:hyperlink>
      <w:r>
        <w:rPr>
          <w:rFonts w:ascii="Arial" w:eastAsia="Arial" w:hAnsi="Arial" w:cs="Arial"/>
          <w:highlight w:val="white"/>
        </w:rPr>
        <w:t xml:space="preserve"> </w:t>
      </w:r>
      <w:r w:rsidRPr="0096463B">
        <w:rPr>
          <w:rFonts w:ascii="Arial" w:eastAsia="Arial" w:hAnsi="Arial" w:cs="Arial"/>
          <w:highlight w:val="white"/>
        </w:rPr>
        <w:t>(Accessed: 28 November 2020).</w:t>
      </w:r>
    </w:p>
    <w:p w:rsidR="00E43943" w:rsidRPr="00B97251" w:rsidRDefault="00E43943" w:rsidP="00E43943">
      <w:pPr>
        <w:pStyle w:val="normal0"/>
        <w:numPr>
          <w:ilvl w:val="0"/>
          <w:numId w:val="1"/>
        </w:numPr>
        <w:pBdr>
          <w:top w:val="nil"/>
          <w:left w:val="nil"/>
          <w:bottom w:val="nil"/>
          <w:right w:val="nil"/>
          <w:between w:val="nil"/>
        </w:pBdr>
        <w:spacing w:after="0"/>
        <w:rPr>
          <w:color w:val="000000"/>
        </w:rPr>
      </w:pPr>
      <w:r>
        <w:rPr>
          <w:rFonts w:ascii="Arial" w:eastAsia="Arial" w:hAnsi="Arial" w:cs="Arial"/>
          <w:highlight w:val="white"/>
        </w:rPr>
        <w:t>Doyle, A.</w:t>
      </w:r>
      <w:r w:rsidRPr="00B97251">
        <w:rPr>
          <w:rFonts w:ascii="Arial" w:eastAsia="Arial" w:hAnsi="Arial" w:cs="Arial"/>
          <w:highlight w:val="white"/>
        </w:rPr>
        <w:t xml:space="preserve"> </w:t>
      </w:r>
      <w:r>
        <w:rPr>
          <w:rFonts w:ascii="Arial" w:eastAsia="Arial" w:hAnsi="Arial" w:cs="Arial"/>
          <w:highlight w:val="white"/>
        </w:rPr>
        <w:t>(</w:t>
      </w:r>
      <w:r w:rsidRPr="00B97251">
        <w:rPr>
          <w:rFonts w:ascii="Arial" w:eastAsia="Arial" w:hAnsi="Arial" w:cs="Arial"/>
          <w:highlight w:val="white"/>
        </w:rPr>
        <w:t>2020</w:t>
      </w:r>
      <w:r>
        <w:rPr>
          <w:rFonts w:ascii="Arial" w:eastAsia="Arial" w:hAnsi="Arial" w:cs="Arial"/>
          <w:highlight w:val="white"/>
        </w:rPr>
        <w:t xml:space="preserve">) </w:t>
      </w:r>
      <w:proofErr w:type="gramStart"/>
      <w:r w:rsidRPr="00B97251">
        <w:rPr>
          <w:rFonts w:ascii="Arial" w:eastAsia="Arial" w:hAnsi="Arial" w:cs="Arial"/>
          <w:i/>
          <w:highlight w:val="white"/>
        </w:rPr>
        <w:t>The</w:t>
      </w:r>
      <w:proofErr w:type="gramEnd"/>
      <w:r w:rsidRPr="00B97251">
        <w:rPr>
          <w:rFonts w:ascii="Arial" w:eastAsia="Arial" w:hAnsi="Arial" w:cs="Arial"/>
          <w:i/>
          <w:highlight w:val="white"/>
        </w:rPr>
        <w:t xml:space="preserve"> Difference Between A Resume And A Curriculum Vitae</w:t>
      </w:r>
      <w:r w:rsidRPr="00B97251">
        <w:rPr>
          <w:rFonts w:ascii="Arial" w:eastAsia="Arial" w:hAnsi="Arial" w:cs="Arial"/>
          <w:highlight w:val="white"/>
        </w:rPr>
        <w:t xml:space="preserve">. Available at: </w:t>
      </w:r>
      <w:hyperlink r:id="rId10" w:history="1">
        <w:r w:rsidRPr="00622DD5">
          <w:rPr>
            <w:rStyle w:val="Hyperlink"/>
            <w:rFonts w:ascii="Arial" w:eastAsia="Arial" w:hAnsi="Arial" w:cs="Arial"/>
            <w:highlight w:val="white"/>
          </w:rPr>
          <w:t>https://www.thebalancecareers.com/cv-vs-resume-2058495</w:t>
        </w:r>
      </w:hyperlink>
      <w:r>
        <w:rPr>
          <w:rFonts w:ascii="Arial" w:eastAsia="Arial" w:hAnsi="Arial" w:cs="Arial"/>
          <w:highlight w:val="white"/>
        </w:rPr>
        <w:t xml:space="preserve"> </w:t>
      </w:r>
      <w:r w:rsidRPr="00B97251">
        <w:rPr>
          <w:rFonts w:ascii="Arial" w:eastAsia="Arial" w:hAnsi="Arial" w:cs="Arial"/>
          <w:highlight w:val="white"/>
        </w:rPr>
        <w:t>(Accessed: 28 November 2020).</w:t>
      </w:r>
    </w:p>
    <w:p w:rsidR="0010092C" w:rsidRPr="0096463B" w:rsidRDefault="0010092C" w:rsidP="0010092C">
      <w:pPr>
        <w:pStyle w:val="normal0"/>
        <w:numPr>
          <w:ilvl w:val="0"/>
          <w:numId w:val="1"/>
        </w:numPr>
        <w:pBdr>
          <w:top w:val="nil"/>
          <w:left w:val="nil"/>
          <w:bottom w:val="nil"/>
          <w:right w:val="nil"/>
          <w:between w:val="nil"/>
        </w:pBdr>
        <w:spacing w:after="0"/>
        <w:rPr>
          <w:color w:val="000000"/>
        </w:rPr>
      </w:pPr>
      <w:r>
        <w:rPr>
          <w:rFonts w:ascii="Arial" w:eastAsia="Arial" w:hAnsi="Arial" w:cs="Arial"/>
          <w:highlight w:val="white"/>
        </w:rPr>
        <w:t>Rumson, R. (2018)</w:t>
      </w:r>
      <w:r w:rsidRPr="00B97251">
        <w:rPr>
          <w:rFonts w:ascii="Arial" w:eastAsia="Arial" w:hAnsi="Arial" w:cs="Arial"/>
          <w:highlight w:val="white"/>
        </w:rPr>
        <w:t xml:space="preserve"> </w:t>
      </w:r>
      <w:r>
        <w:rPr>
          <w:rFonts w:ascii="Arial" w:eastAsia="Arial" w:hAnsi="Arial" w:cs="Arial"/>
          <w:highlight w:val="white"/>
        </w:rPr>
        <w:t>‘</w:t>
      </w:r>
      <w:r w:rsidRPr="00DD1AD3">
        <w:rPr>
          <w:rFonts w:ascii="Arial" w:eastAsia="Arial" w:hAnsi="Arial" w:cs="Arial"/>
          <w:highlight w:val="white"/>
        </w:rPr>
        <w:t>Gibbs</w:t>
      </w:r>
      <w:r>
        <w:rPr>
          <w:rFonts w:ascii="Arial" w:eastAsia="Arial" w:hAnsi="Arial" w:cs="Arial"/>
          <w:highlight w:val="white"/>
        </w:rPr>
        <w:t xml:space="preserve"> -</w:t>
      </w:r>
      <w:r w:rsidRPr="00DD1AD3">
        <w:rPr>
          <w:rFonts w:ascii="Arial" w:eastAsia="Arial" w:hAnsi="Arial" w:cs="Arial"/>
          <w:highlight w:val="white"/>
        </w:rPr>
        <w:t xml:space="preserve"> Reflective Cycle Model </w:t>
      </w:r>
      <w:r>
        <w:rPr>
          <w:rFonts w:ascii="Arial" w:eastAsia="Arial" w:hAnsi="Arial" w:cs="Arial"/>
          <w:highlight w:val="white"/>
        </w:rPr>
        <w:t>(</w:t>
      </w:r>
      <w:r w:rsidRPr="00DD1AD3">
        <w:rPr>
          <w:rFonts w:ascii="Arial" w:eastAsia="Arial" w:hAnsi="Arial" w:cs="Arial"/>
          <w:highlight w:val="white"/>
        </w:rPr>
        <w:t>1988</w:t>
      </w:r>
      <w:r>
        <w:rPr>
          <w:rFonts w:ascii="Arial" w:eastAsia="Arial" w:hAnsi="Arial" w:cs="Arial"/>
          <w:highlight w:val="white"/>
        </w:rPr>
        <w:t>)’,</w:t>
      </w:r>
      <w:r w:rsidRPr="00B97251">
        <w:rPr>
          <w:rFonts w:ascii="Arial" w:eastAsia="Arial" w:hAnsi="Arial" w:cs="Arial"/>
          <w:highlight w:val="white"/>
        </w:rPr>
        <w:t xml:space="preserve"> </w:t>
      </w:r>
      <w:r w:rsidRPr="00DD1AD3">
        <w:rPr>
          <w:rFonts w:ascii="Arial" w:eastAsia="Arial" w:hAnsi="Arial" w:cs="Arial"/>
          <w:i/>
          <w:highlight w:val="white"/>
        </w:rPr>
        <w:t>Eln.io</w:t>
      </w:r>
      <w:r w:rsidRPr="00B97251">
        <w:rPr>
          <w:rFonts w:ascii="Arial" w:eastAsia="Arial" w:hAnsi="Arial" w:cs="Arial"/>
          <w:highlight w:val="white"/>
        </w:rPr>
        <w:t xml:space="preserve"> </w:t>
      </w:r>
      <w:r>
        <w:rPr>
          <w:rFonts w:ascii="Arial" w:eastAsia="Arial" w:hAnsi="Arial" w:cs="Arial"/>
          <w:highlight w:val="white"/>
        </w:rPr>
        <w:t xml:space="preserve">[blog]. 5 June. </w:t>
      </w:r>
      <w:r w:rsidRPr="00B97251">
        <w:rPr>
          <w:rFonts w:ascii="Arial" w:eastAsia="Arial" w:hAnsi="Arial" w:cs="Arial"/>
          <w:highlight w:val="white"/>
        </w:rPr>
        <w:t xml:space="preserve">Available at: </w:t>
      </w:r>
      <w:hyperlink r:id="rId11" w:history="1">
        <w:r w:rsidRPr="00622DD5">
          <w:rPr>
            <w:rStyle w:val="Hyperlink"/>
            <w:rFonts w:ascii="Arial" w:eastAsia="Arial" w:hAnsi="Arial" w:cs="Arial"/>
            <w:highlight w:val="white"/>
          </w:rPr>
          <w:t>https://www.eln.io/blog/gibbs-reflective-cycle-model-1988/</w:t>
        </w:r>
      </w:hyperlink>
      <w:r>
        <w:rPr>
          <w:color w:val="000000"/>
        </w:rPr>
        <w:t xml:space="preserve"> </w:t>
      </w:r>
      <w:r w:rsidRPr="0096463B">
        <w:rPr>
          <w:rFonts w:ascii="Arial" w:eastAsia="Arial" w:hAnsi="Arial" w:cs="Arial"/>
          <w:highlight w:val="white"/>
        </w:rPr>
        <w:t>(Accessed: 28 November 2020).</w:t>
      </w:r>
      <w:r w:rsidRPr="0096463B">
        <w:rPr>
          <w:color w:val="000000"/>
        </w:rPr>
        <w:t xml:space="preserve"> </w:t>
      </w:r>
    </w:p>
    <w:p w:rsidR="0010092C" w:rsidRPr="00CB45D7" w:rsidRDefault="0010092C" w:rsidP="0010092C">
      <w:pPr>
        <w:pStyle w:val="normal0"/>
        <w:numPr>
          <w:ilvl w:val="0"/>
          <w:numId w:val="1"/>
        </w:numPr>
        <w:pBdr>
          <w:top w:val="nil"/>
          <w:left w:val="nil"/>
          <w:bottom w:val="nil"/>
          <w:right w:val="nil"/>
          <w:between w:val="nil"/>
        </w:pBdr>
        <w:spacing w:after="0"/>
        <w:rPr>
          <w:color w:val="000000"/>
        </w:rPr>
      </w:pPr>
      <w:r>
        <w:rPr>
          <w:rFonts w:ascii="Arial" w:eastAsia="Arial" w:hAnsi="Arial" w:cs="Arial"/>
          <w:highlight w:val="white"/>
        </w:rPr>
        <w:t>Slingo, L.</w:t>
      </w:r>
      <w:r w:rsidRPr="00CB45D7">
        <w:rPr>
          <w:rFonts w:ascii="Arial" w:eastAsia="Arial" w:hAnsi="Arial" w:cs="Arial"/>
          <w:highlight w:val="white"/>
        </w:rPr>
        <w:t xml:space="preserve"> </w:t>
      </w:r>
      <w:r>
        <w:rPr>
          <w:rFonts w:ascii="Arial" w:eastAsia="Arial" w:hAnsi="Arial" w:cs="Arial"/>
          <w:highlight w:val="white"/>
        </w:rPr>
        <w:t>(</w:t>
      </w:r>
      <w:r w:rsidRPr="00CB45D7">
        <w:rPr>
          <w:rFonts w:ascii="Arial" w:eastAsia="Arial" w:hAnsi="Arial" w:cs="Arial"/>
          <w:highlight w:val="white"/>
        </w:rPr>
        <w:t>n.d.</w:t>
      </w:r>
      <w:r>
        <w:rPr>
          <w:rFonts w:ascii="Arial" w:eastAsia="Arial" w:hAnsi="Arial" w:cs="Arial"/>
          <w:highlight w:val="white"/>
        </w:rPr>
        <w:t>)</w:t>
      </w:r>
      <w:r w:rsidRPr="00CB45D7">
        <w:rPr>
          <w:rFonts w:ascii="Arial" w:eastAsia="Arial" w:hAnsi="Arial" w:cs="Arial"/>
          <w:highlight w:val="white"/>
        </w:rPr>
        <w:t xml:space="preserve"> </w:t>
      </w:r>
      <w:r>
        <w:rPr>
          <w:rFonts w:ascii="Arial" w:eastAsia="Arial" w:hAnsi="Arial" w:cs="Arial"/>
          <w:i/>
          <w:highlight w:val="white"/>
        </w:rPr>
        <w:t>How to write a winning personal statement for your</w:t>
      </w:r>
      <w:r w:rsidRPr="00CB45D7">
        <w:rPr>
          <w:rFonts w:ascii="Arial" w:eastAsia="Arial" w:hAnsi="Arial" w:cs="Arial"/>
          <w:i/>
          <w:highlight w:val="white"/>
        </w:rPr>
        <w:t xml:space="preserve"> CV</w:t>
      </w:r>
      <w:r>
        <w:rPr>
          <w:rFonts w:ascii="Arial" w:eastAsia="Arial" w:hAnsi="Arial" w:cs="Arial"/>
          <w:highlight w:val="white"/>
        </w:rPr>
        <w:t>.</w:t>
      </w:r>
      <w:r w:rsidRPr="00CB45D7">
        <w:rPr>
          <w:rFonts w:ascii="Arial" w:eastAsia="Arial" w:hAnsi="Arial" w:cs="Arial"/>
          <w:highlight w:val="white"/>
        </w:rPr>
        <w:t xml:space="preserve"> Available at: </w:t>
      </w:r>
      <w:hyperlink r:id="rId12" w:history="1">
        <w:r w:rsidRPr="00622DD5">
          <w:rPr>
            <w:rStyle w:val="Hyperlink"/>
            <w:rFonts w:ascii="Arial" w:eastAsia="Arial" w:hAnsi="Arial" w:cs="Arial"/>
            <w:highlight w:val="white"/>
          </w:rPr>
          <w:t>https://www.topcv.co.uk/career-advice/personal-statement-for-cv</w:t>
        </w:r>
      </w:hyperlink>
      <w:r>
        <w:rPr>
          <w:rFonts w:ascii="Arial" w:eastAsia="Arial" w:hAnsi="Arial" w:cs="Arial"/>
          <w:highlight w:val="white"/>
        </w:rPr>
        <w:t xml:space="preserve"> </w:t>
      </w:r>
      <w:r w:rsidRPr="00CB45D7">
        <w:rPr>
          <w:rFonts w:ascii="Arial" w:eastAsia="Arial" w:hAnsi="Arial" w:cs="Arial"/>
          <w:highlight w:val="white"/>
        </w:rPr>
        <w:t>(Acce</w:t>
      </w:r>
      <w:r>
        <w:rPr>
          <w:rFonts w:ascii="Arial" w:eastAsia="Arial" w:hAnsi="Arial" w:cs="Arial"/>
          <w:highlight w:val="white"/>
        </w:rPr>
        <w:t xml:space="preserve">ssed: </w:t>
      </w:r>
      <w:r w:rsidRPr="00CB45D7">
        <w:rPr>
          <w:rFonts w:ascii="Arial" w:eastAsia="Arial" w:hAnsi="Arial" w:cs="Arial"/>
          <w:highlight w:val="white"/>
        </w:rPr>
        <w:t>28 November 2020).</w:t>
      </w:r>
    </w:p>
    <w:p w:rsidR="0010092C" w:rsidRPr="00E4653F" w:rsidRDefault="0010092C" w:rsidP="0010092C">
      <w:pPr>
        <w:pStyle w:val="normal0"/>
        <w:numPr>
          <w:ilvl w:val="0"/>
          <w:numId w:val="1"/>
        </w:numPr>
        <w:pBdr>
          <w:top w:val="nil"/>
          <w:left w:val="nil"/>
          <w:bottom w:val="nil"/>
          <w:right w:val="nil"/>
          <w:between w:val="nil"/>
        </w:pBdr>
        <w:spacing w:after="0"/>
        <w:rPr>
          <w:i/>
          <w:color w:val="000000"/>
        </w:rPr>
      </w:pPr>
      <w:r>
        <w:rPr>
          <w:rFonts w:ascii="Arial" w:eastAsia="Arial" w:hAnsi="Arial" w:cs="Arial"/>
          <w:highlight w:val="white"/>
        </w:rPr>
        <w:t>Smith, J. (2019)</w:t>
      </w:r>
      <w:r w:rsidRPr="00D157DA">
        <w:rPr>
          <w:rFonts w:ascii="Arial" w:eastAsia="Arial" w:hAnsi="Arial" w:cs="Arial"/>
          <w:i/>
          <w:highlight w:val="white"/>
        </w:rPr>
        <w:t xml:space="preserve"> Cov</w:t>
      </w:r>
      <w:r>
        <w:rPr>
          <w:rFonts w:ascii="Arial" w:eastAsia="Arial" w:hAnsi="Arial" w:cs="Arial"/>
          <w:i/>
          <w:highlight w:val="white"/>
        </w:rPr>
        <w:t xml:space="preserve">er Letters. </w:t>
      </w:r>
      <w:r w:rsidRPr="007C02B2">
        <w:rPr>
          <w:rFonts w:ascii="Arial" w:eastAsia="Arial" w:hAnsi="Arial" w:cs="Arial"/>
          <w:highlight w:val="white"/>
        </w:rPr>
        <w:t xml:space="preserve">Available at: </w:t>
      </w:r>
      <w:hyperlink r:id="rId13" w:history="1">
        <w:r w:rsidRPr="007C02B2">
          <w:rPr>
            <w:rStyle w:val="Hyperlink"/>
            <w:rFonts w:ascii="Arial" w:eastAsia="Arial" w:hAnsi="Arial" w:cs="Arial"/>
            <w:highlight w:val="white"/>
          </w:rPr>
          <w:t>https://www.prospects.ac.uk/careers-advice/cvs-and-cover-letters/cover-letters</w:t>
        </w:r>
      </w:hyperlink>
      <w:r>
        <w:rPr>
          <w:rFonts w:ascii="Arial" w:eastAsia="Arial" w:hAnsi="Arial" w:cs="Arial"/>
          <w:i/>
          <w:highlight w:val="white"/>
        </w:rPr>
        <w:t xml:space="preserve"> </w:t>
      </w:r>
      <w:r w:rsidRPr="007C02B2">
        <w:rPr>
          <w:rFonts w:ascii="Arial" w:eastAsia="Arial" w:hAnsi="Arial" w:cs="Arial"/>
          <w:highlight w:val="white"/>
        </w:rPr>
        <w:t>(Accessed</w:t>
      </w:r>
      <w:r>
        <w:rPr>
          <w:rFonts w:ascii="Arial" w:eastAsia="Arial" w:hAnsi="Arial" w:cs="Arial"/>
          <w:highlight w:val="white"/>
        </w:rPr>
        <w:t>:</w:t>
      </w:r>
      <w:r w:rsidRPr="007C02B2">
        <w:rPr>
          <w:rFonts w:ascii="Arial" w:eastAsia="Arial" w:hAnsi="Arial" w:cs="Arial"/>
          <w:highlight w:val="white"/>
        </w:rPr>
        <w:t xml:space="preserve"> 28 November 2020).</w:t>
      </w:r>
    </w:p>
    <w:p w:rsidR="0010092C" w:rsidRPr="008C2DB4" w:rsidRDefault="0010092C" w:rsidP="0010092C">
      <w:pPr>
        <w:pStyle w:val="normal0"/>
        <w:numPr>
          <w:ilvl w:val="0"/>
          <w:numId w:val="1"/>
        </w:numPr>
        <w:pBdr>
          <w:top w:val="nil"/>
          <w:left w:val="nil"/>
          <w:bottom w:val="nil"/>
          <w:right w:val="nil"/>
          <w:between w:val="nil"/>
        </w:pBdr>
        <w:rPr>
          <w:color w:val="000000"/>
          <w:sz w:val="24"/>
          <w:szCs w:val="24"/>
        </w:rPr>
      </w:pPr>
      <w:r w:rsidRPr="0004121B">
        <w:rPr>
          <w:rFonts w:ascii="Arial" w:eastAsia="Arial" w:hAnsi="Arial" w:cs="Arial"/>
          <w:highlight w:val="white"/>
        </w:rPr>
        <w:t>UEfAP (2019)</w:t>
      </w:r>
      <w:r>
        <w:rPr>
          <w:rFonts w:ascii="Arial" w:eastAsia="Arial" w:hAnsi="Arial" w:cs="Arial"/>
          <w:highlight w:val="white"/>
        </w:rPr>
        <w:t xml:space="preserve"> </w:t>
      </w:r>
      <w:r>
        <w:rPr>
          <w:rFonts w:ascii="Arial" w:eastAsia="Arial" w:hAnsi="Arial" w:cs="Arial"/>
          <w:i/>
          <w:highlight w:val="white"/>
        </w:rPr>
        <w:t>Academic Writing: Reporting - paraphrase, summary &amp; synthesis</w:t>
      </w:r>
      <w:r>
        <w:rPr>
          <w:rFonts w:ascii="Arial" w:eastAsia="Arial" w:hAnsi="Arial" w:cs="Arial"/>
          <w:highlight w:val="white"/>
        </w:rPr>
        <w:t>.</w:t>
      </w:r>
      <w:r>
        <w:rPr>
          <w:rFonts w:ascii="Arial" w:eastAsia="Arial" w:hAnsi="Arial" w:cs="Arial"/>
          <w:i/>
          <w:highlight w:val="white"/>
        </w:rPr>
        <w:t xml:space="preserve"> </w:t>
      </w:r>
      <w:r>
        <w:rPr>
          <w:rFonts w:ascii="Arial" w:eastAsia="Arial" w:hAnsi="Arial" w:cs="Arial"/>
        </w:rPr>
        <w:t xml:space="preserve">Available at: </w:t>
      </w:r>
      <w:hyperlink r:id="rId14">
        <w:r w:rsidRPr="000B35EF">
          <w:rPr>
            <w:rFonts w:ascii="Arial" w:eastAsia="Arial" w:hAnsi="Arial" w:cs="Arial"/>
            <w:color w:val="1155CC"/>
            <w:highlight w:val="white"/>
            <w:u w:val="single"/>
          </w:rPr>
          <w:t>http://www.uefap.net/writing/writing-reporting/writing-reporting-paraphrase</w:t>
        </w:r>
      </w:hyperlink>
      <w:r>
        <w:rPr>
          <w:rFonts w:ascii="Arial" w:eastAsia="Arial" w:hAnsi="Arial" w:cs="Arial"/>
          <w:highlight w:val="white"/>
        </w:rPr>
        <w:t xml:space="preserve"> (A</w:t>
      </w:r>
      <w:r w:rsidRPr="000B35EF">
        <w:rPr>
          <w:rFonts w:ascii="Arial" w:eastAsia="Arial" w:hAnsi="Arial" w:cs="Arial"/>
          <w:highlight w:val="white"/>
        </w:rPr>
        <w:t>ccessed</w:t>
      </w:r>
      <w:r>
        <w:rPr>
          <w:rFonts w:ascii="Arial" w:eastAsia="Arial" w:hAnsi="Arial" w:cs="Arial"/>
          <w:highlight w:val="white"/>
        </w:rPr>
        <w:t>:</w:t>
      </w:r>
      <w:r w:rsidRPr="000B35EF">
        <w:rPr>
          <w:rFonts w:ascii="Arial" w:eastAsia="Arial" w:hAnsi="Arial" w:cs="Arial"/>
          <w:highlight w:val="white"/>
        </w:rPr>
        <w:t xml:space="preserve"> 28 November 2020)</w:t>
      </w:r>
      <w:r>
        <w:rPr>
          <w:rFonts w:ascii="Arial" w:eastAsia="Arial" w:hAnsi="Arial" w:cs="Arial"/>
          <w:highlight w:val="white"/>
        </w:rPr>
        <w:t>.</w:t>
      </w:r>
      <w:r w:rsidRPr="000B35EF">
        <w:rPr>
          <w:rFonts w:ascii="Arial" w:eastAsia="Arial" w:hAnsi="Arial" w:cs="Arial"/>
          <w:highlight w:val="white"/>
        </w:rPr>
        <w:t xml:space="preserve"> </w:t>
      </w:r>
    </w:p>
    <w:p w:rsidR="008C2DB4" w:rsidRPr="000B35EF" w:rsidRDefault="008C2DB4" w:rsidP="008C2DB4">
      <w:pPr>
        <w:pStyle w:val="normal0"/>
        <w:pBdr>
          <w:top w:val="nil"/>
          <w:left w:val="nil"/>
          <w:bottom w:val="nil"/>
          <w:right w:val="nil"/>
          <w:between w:val="nil"/>
        </w:pBdr>
        <w:rPr>
          <w:color w:val="000000"/>
          <w:sz w:val="24"/>
          <w:szCs w:val="24"/>
        </w:rPr>
      </w:pPr>
    </w:p>
    <w:p w:rsidR="00E43943" w:rsidRDefault="00E43943">
      <w:pPr>
        <w:pStyle w:val="normal0"/>
        <w:rPr>
          <w:sz w:val="24"/>
          <w:szCs w:val="24"/>
        </w:rPr>
      </w:pPr>
    </w:p>
    <w:p w:rsidR="00E4653F" w:rsidRPr="00D157DA" w:rsidRDefault="00E4653F" w:rsidP="00E4653F">
      <w:pPr>
        <w:pStyle w:val="normal0"/>
        <w:pBdr>
          <w:top w:val="nil"/>
          <w:left w:val="nil"/>
          <w:bottom w:val="nil"/>
          <w:right w:val="nil"/>
          <w:between w:val="nil"/>
        </w:pBdr>
        <w:spacing w:after="0"/>
        <w:ind w:left="720"/>
        <w:rPr>
          <w:i/>
          <w:color w:val="000000"/>
        </w:rPr>
      </w:pPr>
    </w:p>
    <w:p w:rsidR="00391F35" w:rsidRDefault="00391F35">
      <w:pPr>
        <w:pStyle w:val="normal0"/>
        <w:rPr>
          <w:sz w:val="24"/>
          <w:szCs w:val="24"/>
          <w:u w:val="single"/>
        </w:rPr>
      </w:pPr>
    </w:p>
    <w:p w:rsidR="004E2D1D" w:rsidRDefault="004E2D1D">
      <w:pPr>
        <w:pStyle w:val="normal0"/>
        <w:rPr>
          <w:sz w:val="24"/>
          <w:szCs w:val="24"/>
          <w:u w:val="single"/>
        </w:rPr>
      </w:pPr>
    </w:p>
    <w:p w:rsidR="00D667D0" w:rsidRDefault="00D667D0">
      <w:pPr>
        <w:pStyle w:val="normal0"/>
        <w:rPr>
          <w:rFonts w:ascii="Arial" w:hAnsi="Arial" w:cs="Arial"/>
          <w:sz w:val="24"/>
          <w:szCs w:val="24"/>
          <w:u w:val="single"/>
        </w:rPr>
      </w:pPr>
    </w:p>
    <w:p w:rsidR="00D667D0" w:rsidRDefault="00D667D0">
      <w:pPr>
        <w:pStyle w:val="normal0"/>
        <w:rPr>
          <w:rFonts w:ascii="Arial" w:hAnsi="Arial" w:cs="Arial"/>
          <w:sz w:val="24"/>
          <w:szCs w:val="24"/>
          <w:u w:val="single"/>
        </w:rPr>
      </w:pPr>
    </w:p>
    <w:p w:rsidR="00D667D0" w:rsidRDefault="00D667D0">
      <w:pPr>
        <w:pStyle w:val="normal0"/>
        <w:rPr>
          <w:rFonts w:ascii="Arial" w:hAnsi="Arial" w:cs="Arial"/>
          <w:sz w:val="24"/>
          <w:szCs w:val="24"/>
          <w:u w:val="single"/>
        </w:rPr>
      </w:pPr>
    </w:p>
    <w:p w:rsidR="00D667D0" w:rsidRDefault="00D667D0">
      <w:pPr>
        <w:pStyle w:val="normal0"/>
        <w:rPr>
          <w:rFonts w:ascii="Arial" w:hAnsi="Arial" w:cs="Arial"/>
          <w:sz w:val="24"/>
          <w:szCs w:val="24"/>
          <w:u w:val="single"/>
        </w:rPr>
      </w:pPr>
    </w:p>
    <w:p w:rsidR="00391F35" w:rsidRDefault="004E2D1D">
      <w:pPr>
        <w:pStyle w:val="normal0"/>
        <w:rPr>
          <w:rFonts w:ascii="Arial" w:hAnsi="Arial" w:cs="Arial"/>
          <w:sz w:val="24"/>
          <w:szCs w:val="24"/>
          <w:u w:val="single"/>
        </w:rPr>
      </w:pPr>
      <w:r w:rsidRPr="004E2D1D">
        <w:rPr>
          <w:rFonts w:ascii="Arial" w:hAnsi="Arial" w:cs="Arial"/>
          <w:sz w:val="24"/>
          <w:szCs w:val="24"/>
          <w:u w:val="single"/>
        </w:rPr>
        <w:lastRenderedPageBreak/>
        <w:t xml:space="preserve">Appendix 1: </w:t>
      </w:r>
      <w:r w:rsidR="00E45CBC" w:rsidRPr="004E2D1D">
        <w:rPr>
          <w:rFonts w:ascii="Arial" w:hAnsi="Arial" w:cs="Arial"/>
          <w:sz w:val="24"/>
          <w:szCs w:val="24"/>
          <w:u w:val="single"/>
        </w:rPr>
        <w:t xml:space="preserve"> </w:t>
      </w:r>
      <w:r w:rsidR="006E5535">
        <w:rPr>
          <w:rFonts w:ascii="Arial" w:hAnsi="Arial" w:cs="Arial"/>
          <w:sz w:val="24"/>
          <w:szCs w:val="24"/>
          <w:u w:val="single"/>
        </w:rPr>
        <w:t xml:space="preserve">Class Activity </w:t>
      </w:r>
    </w:p>
    <w:p w:rsidR="006E5535" w:rsidRPr="006E5535" w:rsidRDefault="006E5535" w:rsidP="006E5535">
      <w:pPr>
        <w:pStyle w:val="NormalWeb"/>
        <w:rPr>
          <w:rFonts w:ascii="Arial" w:hAnsi="Arial" w:cs="Arial"/>
          <w:color w:val="000000"/>
          <w:sz w:val="22"/>
          <w:szCs w:val="22"/>
        </w:rPr>
      </w:pPr>
      <w:r w:rsidRPr="006E5535">
        <w:rPr>
          <w:rFonts w:ascii="Arial" w:hAnsi="Arial" w:cs="Arial"/>
          <w:color w:val="000000"/>
          <w:sz w:val="22"/>
          <w:szCs w:val="22"/>
        </w:rPr>
        <w:t>Description</w:t>
      </w:r>
    </w:p>
    <w:p w:rsidR="006E5535" w:rsidRDefault="006E5535" w:rsidP="006E5535">
      <w:pPr>
        <w:pStyle w:val="NormalWeb"/>
        <w:rPr>
          <w:rFonts w:ascii="Arial" w:hAnsi="Arial" w:cs="Arial"/>
          <w:color w:val="000000"/>
          <w:sz w:val="22"/>
          <w:szCs w:val="22"/>
        </w:rPr>
      </w:pPr>
      <w:r w:rsidRPr="006E5535">
        <w:rPr>
          <w:rFonts w:ascii="Arial" w:hAnsi="Arial" w:cs="Arial"/>
          <w:color w:val="000000"/>
          <w:sz w:val="22"/>
          <w:szCs w:val="22"/>
        </w:rPr>
        <w:t xml:space="preserve">- Started a new job as a part-time carer visiting patients at their homes. </w:t>
      </w:r>
    </w:p>
    <w:p w:rsidR="006E5535" w:rsidRPr="006E5535" w:rsidRDefault="006E5535" w:rsidP="006E5535">
      <w:pPr>
        <w:pStyle w:val="NormalWeb"/>
        <w:rPr>
          <w:rFonts w:ascii="Arial" w:hAnsi="Arial" w:cs="Arial"/>
          <w:color w:val="000000"/>
          <w:sz w:val="22"/>
          <w:szCs w:val="22"/>
        </w:rPr>
      </w:pPr>
      <w:r w:rsidRPr="006E5535">
        <w:rPr>
          <w:rFonts w:ascii="Arial" w:hAnsi="Arial" w:cs="Arial"/>
          <w:color w:val="000000"/>
          <w:sz w:val="22"/>
          <w:szCs w:val="22"/>
        </w:rPr>
        <w:t>Feelings</w:t>
      </w:r>
    </w:p>
    <w:p w:rsidR="006E5535" w:rsidRPr="006E5535" w:rsidRDefault="006E5535" w:rsidP="006E5535">
      <w:pPr>
        <w:pStyle w:val="NormalWeb"/>
        <w:rPr>
          <w:rFonts w:ascii="Arial" w:hAnsi="Arial" w:cs="Arial"/>
          <w:color w:val="000000"/>
          <w:sz w:val="22"/>
          <w:szCs w:val="22"/>
        </w:rPr>
      </w:pPr>
      <w:r w:rsidRPr="006E5535">
        <w:rPr>
          <w:rFonts w:ascii="Arial" w:hAnsi="Arial" w:cs="Arial"/>
          <w:color w:val="000000"/>
          <w:sz w:val="22"/>
          <w:szCs w:val="22"/>
        </w:rPr>
        <w:t>- I was a bit nervous and not as confident as my colleague on my first day of work. Although I have had all the necessary training I didn’t have any actual experience at doing the job. I also forgot to bring my protective equipment.</w:t>
      </w:r>
    </w:p>
    <w:p w:rsidR="006E5535" w:rsidRPr="006E5535" w:rsidRDefault="006E5535" w:rsidP="006E5535">
      <w:pPr>
        <w:pStyle w:val="NormalWeb"/>
        <w:rPr>
          <w:rFonts w:ascii="Arial" w:hAnsi="Arial" w:cs="Arial"/>
          <w:color w:val="000000"/>
          <w:sz w:val="22"/>
          <w:szCs w:val="22"/>
        </w:rPr>
      </w:pPr>
      <w:r w:rsidRPr="006E5535">
        <w:rPr>
          <w:rFonts w:ascii="Arial" w:hAnsi="Arial" w:cs="Arial"/>
          <w:color w:val="000000"/>
          <w:sz w:val="22"/>
          <w:szCs w:val="22"/>
        </w:rPr>
        <w:t>Evaluation</w:t>
      </w:r>
    </w:p>
    <w:p w:rsidR="006E5535" w:rsidRPr="006E5535" w:rsidRDefault="006E5535" w:rsidP="006E5535">
      <w:pPr>
        <w:pStyle w:val="NormalWeb"/>
        <w:rPr>
          <w:rFonts w:ascii="Arial" w:hAnsi="Arial" w:cs="Arial"/>
          <w:color w:val="000000"/>
          <w:sz w:val="22"/>
          <w:szCs w:val="22"/>
        </w:rPr>
      </w:pPr>
      <w:r w:rsidRPr="006E5535">
        <w:rPr>
          <w:rFonts w:ascii="Arial" w:hAnsi="Arial" w:cs="Arial"/>
          <w:color w:val="000000"/>
          <w:sz w:val="22"/>
          <w:szCs w:val="22"/>
        </w:rPr>
        <w:t>- On the positive side – my colleague was very helpful and understanding. She did realise is my first day at a new job and I am still learning.</w:t>
      </w:r>
    </w:p>
    <w:p w:rsidR="006E5535" w:rsidRPr="006E5535" w:rsidRDefault="006E5535" w:rsidP="006E5535">
      <w:pPr>
        <w:pStyle w:val="NormalWeb"/>
        <w:rPr>
          <w:rFonts w:ascii="Arial" w:hAnsi="Arial" w:cs="Arial"/>
          <w:color w:val="000000"/>
          <w:sz w:val="22"/>
          <w:szCs w:val="22"/>
        </w:rPr>
      </w:pPr>
      <w:r w:rsidRPr="006E5535">
        <w:rPr>
          <w:rFonts w:ascii="Arial" w:hAnsi="Arial" w:cs="Arial"/>
          <w:color w:val="000000"/>
          <w:sz w:val="22"/>
          <w:szCs w:val="22"/>
        </w:rPr>
        <w:t>- On the negative side – due to the facts that this is my first day at a new job and that I forgot my protective equipment it took longer for the necessary task to be completed.</w:t>
      </w:r>
    </w:p>
    <w:p w:rsidR="006E5535" w:rsidRPr="006E5535" w:rsidRDefault="006E5535" w:rsidP="006E5535">
      <w:pPr>
        <w:pStyle w:val="NormalWeb"/>
        <w:rPr>
          <w:rFonts w:ascii="Arial" w:hAnsi="Arial" w:cs="Arial"/>
          <w:color w:val="000000"/>
          <w:sz w:val="22"/>
          <w:szCs w:val="22"/>
        </w:rPr>
      </w:pPr>
      <w:r w:rsidRPr="006E5535">
        <w:rPr>
          <w:rFonts w:ascii="Arial" w:hAnsi="Arial" w:cs="Arial"/>
          <w:color w:val="000000"/>
          <w:sz w:val="22"/>
          <w:szCs w:val="22"/>
        </w:rPr>
        <w:t>Analysis</w:t>
      </w:r>
    </w:p>
    <w:p w:rsidR="006E5535" w:rsidRPr="006E5535" w:rsidRDefault="006E5535" w:rsidP="006E5535">
      <w:pPr>
        <w:pStyle w:val="NormalWeb"/>
        <w:rPr>
          <w:rFonts w:ascii="Arial" w:hAnsi="Arial" w:cs="Arial"/>
          <w:color w:val="000000"/>
          <w:sz w:val="22"/>
          <w:szCs w:val="22"/>
        </w:rPr>
      </w:pPr>
      <w:r w:rsidRPr="006E5535">
        <w:rPr>
          <w:rFonts w:ascii="Arial" w:hAnsi="Arial" w:cs="Arial"/>
          <w:color w:val="000000"/>
          <w:sz w:val="22"/>
          <w:szCs w:val="22"/>
        </w:rPr>
        <w:t>- On reflection, I realised that I should have made sure that I had all the necessary equipment with me before going to the patient’s home. Also, I grew in confidence after the positive feedback my colleague gave me about my professionalism on my very first day at the job.</w:t>
      </w:r>
    </w:p>
    <w:p w:rsidR="006E5535" w:rsidRPr="006E5535" w:rsidRDefault="006E5535" w:rsidP="006E5535">
      <w:pPr>
        <w:pStyle w:val="NormalWeb"/>
        <w:rPr>
          <w:rFonts w:ascii="Arial" w:hAnsi="Arial" w:cs="Arial"/>
          <w:color w:val="000000"/>
          <w:sz w:val="22"/>
          <w:szCs w:val="22"/>
        </w:rPr>
      </w:pPr>
      <w:r w:rsidRPr="006E5535">
        <w:rPr>
          <w:rFonts w:ascii="Arial" w:hAnsi="Arial" w:cs="Arial"/>
          <w:color w:val="000000"/>
          <w:sz w:val="22"/>
          <w:szCs w:val="22"/>
        </w:rPr>
        <w:t>Conclusion</w:t>
      </w:r>
    </w:p>
    <w:p w:rsidR="006E5535" w:rsidRPr="006E5535" w:rsidRDefault="006E5535" w:rsidP="006E5535">
      <w:pPr>
        <w:pStyle w:val="NormalWeb"/>
        <w:rPr>
          <w:rFonts w:ascii="Arial" w:hAnsi="Arial" w:cs="Arial"/>
          <w:color w:val="000000"/>
          <w:sz w:val="22"/>
          <w:szCs w:val="22"/>
        </w:rPr>
      </w:pPr>
      <w:r w:rsidRPr="006E5535">
        <w:rPr>
          <w:rFonts w:ascii="Arial" w:hAnsi="Arial" w:cs="Arial"/>
          <w:color w:val="000000"/>
          <w:sz w:val="22"/>
          <w:szCs w:val="22"/>
        </w:rPr>
        <w:t>- As a result of the experience, I realised that it is ok to feel a bit nervous on your first day of work and that everyone can make mistakes.</w:t>
      </w:r>
    </w:p>
    <w:p w:rsidR="006E5535" w:rsidRPr="006E5535" w:rsidRDefault="006E5535" w:rsidP="006E5535">
      <w:pPr>
        <w:pStyle w:val="NormalWeb"/>
        <w:rPr>
          <w:rFonts w:ascii="Arial" w:hAnsi="Arial" w:cs="Arial"/>
          <w:color w:val="000000"/>
          <w:sz w:val="22"/>
          <w:szCs w:val="22"/>
        </w:rPr>
      </w:pPr>
      <w:r w:rsidRPr="006E5535">
        <w:rPr>
          <w:rFonts w:ascii="Arial" w:hAnsi="Arial" w:cs="Arial"/>
          <w:color w:val="000000"/>
          <w:sz w:val="22"/>
          <w:szCs w:val="22"/>
        </w:rPr>
        <w:t>Action Plan</w:t>
      </w:r>
    </w:p>
    <w:p w:rsidR="006E5535" w:rsidRPr="006E5535" w:rsidRDefault="006E5535" w:rsidP="006E5535">
      <w:pPr>
        <w:pStyle w:val="NormalWeb"/>
        <w:rPr>
          <w:rFonts w:ascii="Arial" w:hAnsi="Arial" w:cs="Arial"/>
          <w:color w:val="000000"/>
          <w:sz w:val="22"/>
          <w:szCs w:val="22"/>
        </w:rPr>
      </w:pPr>
      <w:r w:rsidRPr="006E5535">
        <w:rPr>
          <w:rFonts w:ascii="Arial" w:hAnsi="Arial" w:cs="Arial"/>
          <w:color w:val="000000"/>
          <w:sz w:val="22"/>
          <w:szCs w:val="22"/>
        </w:rPr>
        <w:t>- For my next visit with a patient I will make sure I am prepared well in advance by taking my protective equipment, so the task is completed on time without any delays.</w:t>
      </w:r>
    </w:p>
    <w:p w:rsidR="006E5535" w:rsidRDefault="006E5535" w:rsidP="006E5535">
      <w:pPr>
        <w:pStyle w:val="NormalWeb"/>
        <w:rPr>
          <w:color w:val="000000"/>
          <w:sz w:val="27"/>
          <w:szCs w:val="27"/>
        </w:rPr>
      </w:pPr>
    </w:p>
    <w:p w:rsidR="006E5535" w:rsidRDefault="006E5535" w:rsidP="006E5535">
      <w:pPr>
        <w:pStyle w:val="normal0"/>
        <w:rPr>
          <w:rFonts w:ascii="Arial" w:hAnsi="Arial" w:cs="Arial"/>
          <w:sz w:val="24"/>
          <w:szCs w:val="24"/>
          <w:u w:val="single"/>
        </w:rPr>
      </w:pPr>
      <w:r>
        <w:rPr>
          <w:rFonts w:ascii="Arial" w:hAnsi="Arial" w:cs="Arial"/>
          <w:sz w:val="24"/>
          <w:szCs w:val="24"/>
          <w:u w:val="single"/>
        </w:rPr>
        <w:t>Appendix 2</w:t>
      </w:r>
      <w:r w:rsidRPr="004E2D1D">
        <w:rPr>
          <w:rFonts w:ascii="Arial" w:hAnsi="Arial" w:cs="Arial"/>
          <w:sz w:val="24"/>
          <w:szCs w:val="24"/>
          <w:u w:val="single"/>
        </w:rPr>
        <w:t xml:space="preserve">:  </w:t>
      </w:r>
      <w:r>
        <w:rPr>
          <w:rFonts w:ascii="Arial" w:hAnsi="Arial" w:cs="Arial"/>
          <w:sz w:val="24"/>
          <w:szCs w:val="24"/>
          <w:u w:val="single"/>
        </w:rPr>
        <w:t>Feedback from lecturer</w:t>
      </w:r>
    </w:p>
    <w:p w:rsidR="006E5535" w:rsidRPr="006E6B09" w:rsidRDefault="006E5535" w:rsidP="006E5535">
      <w:pPr>
        <w:pStyle w:val="normal0"/>
        <w:rPr>
          <w:rFonts w:ascii="Arial" w:hAnsi="Arial" w:cs="Arial"/>
        </w:rPr>
      </w:pPr>
      <w:r w:rsidRPr="006E6B09">
        <w:rPr>
          <w:rFonts w:ascii="Arial" w:hAnsi="Arial" w:cs="Arial"/>
        </w:rPr>
        <w:t xml:space="preserve">Your description is not detailed </w:t>
      </w:r>
      <w:proofErr w:type="gramStart"/>
      <w:r w:rsidRPr="006E6B09">
        <w:rPr>
          <w:rFonts w:ascii="Arial" w:hAnsi="Arial" w:cs="Arial"/>
        </w:rPr>
        <w:t>enough,</w:t>
      </w:r>
      <w:proofErr w:type="gramEnd"/>
      <w:r w:rsidRPr="006E6B09">
        <w:rPr>
          <w:rFonts w:ascii="Arial" w:hAnsi="Arial" w:cs="Arial"/>
        </w:rPr>
        <w:t xml:space="preserve"> You have to give a detailed description experience you are reflecting on in future.</w:t>
      </w:r>
    </w:p>
    <w:p w:rsidR="0052728D" w:rsidRPr="006E6B09" w:rsidRDefault="0052728D" w:rsidP="006E5535">
      <w:pPr>
        <w:pStyle w:val="normal0"/>
        <w:rPr>
          <w:rFonts w:ascii="Arial" w:hAnsi="Arial" w:cs="Arial"/>
        </w:rPr>
      </w:pPr>
      <w:r w:rsidRPr="006E6B09">
        <w:rPr>
          <w:rFonts w:ascii="Arial" w:hAnsi="Arial" w:cs="Arial"/>
        </w:rPr>
        <w:t>Great analysis on feelings and rest of the steps.</w:t>
      </w:r>
    </w:p>
    <w:p w:rsidR="0009297C" w:rsidRPr="006E6B09" w:rsidRDefault="0009297C" w:rsidP="006E5535">
      <w:pPr>
        <w:pStyle w:val="normal0"/>
        <w:rPr>
          <w:rFonts w:ascii="Arial" w:hAnsi="Arial" w:cs="Arial"/>
        </w:rPr>
      </w:pPr>
      <w:r w:rsidRPr="006E6B09">
        <w:rPr>
          <w:rFonts w:ascii="Arial" w:hAnsi="Arial" w:cs="Arial"/>
        </w:rPr>
        <w:t>In action</w:t>
      </w:r>
      <w:r w:rsidR="00481249" w:rsidRPr="006E6B09">
        <w:rPr>
          <w:rFonts w:ascii="Arial" w:hAnsi="Arial" w:cs="Arial"/>
        </w:rPr>
        <w:t>, plan</w:t>
      </w:r>
      <w:r w:rsidRPr="006E6B09">
        <w:rPr>
          <w:rFonts w:ascii="Arial" w:hAnsi="Arial" w:cs="Arial"/>
        </w:rPr>
        <w:t xml:space="preserve"> section you may include a training you need to undertake in future to enable you to handle same situation easily.</w:t>
      </w:r>
    </w:p>
    <w:p w:rsidR="0009297C" w:rsidRDefault="0009297C" w:rsidP="006E5535">
      <w:pPr>
        <w:pStyle w:val="normal0"/>
        <w:rPr>
          <w:rFonts w:ascii="Arial" w:hAnsi="Arial" w:cs="Arial"/>
          <w:sz w:val="24"/>
          <w:szCs w:val="24"/>
        </w:rPr>
      </w:pPr>
    </w:p>
    <w:p w:rsidR="0052728D" w:rsidRDefault="0052728D" w:rsidP="006E5535">
      <w:pPr>
        <w:pStyle w:val="normal0"/>
        <w:rPr>
          <w:rFonts w:ascii="Arial" w:hAnsi="Arial" w:cs="Arial"/>
          <w:sz w:val="24"/>
          <w:szCs w:val="24"/>
        </w:rPr>
      </w:pPr>
    </w:p>
    <w:p w:rsidR="006E5535" w:rsidRDefault="006E5535" w:rsidP="006E5535">
      <w:pPr>
        <w:pStyle w:val="normal0"/>
        <w:rPr>
          <w:rFonts w:ascii="Arial" w:hAnsi="Arial" w:cs="Arial"/>
          <w:sz w:val="24"/>
          <w:szCs w:val="24"/>
        </w:rPr>
      </w:pPr>
    </w:p>
    <w:p w:rsidR="006E5535" w:rsidRPr="006E5535" w:rsidRDefault="006E5535" w:rsidP="006E5535">
      <w:pPr>
        <w:pStyle w:val="normal0"/>
        <w:rPr>
          <w:rFonts w:ascii="Arial" w:hAnsi="Arial" w:cs="Arial"/>
          <w:sz w:val="24"/>
          <w:szCs w:val="24"/>
        </w:rPr>
      </w:pPr>
    </w:p>
    <w:p w:rsidR="006E5535" w:rsidRPr="004E2D1D" w:rsidRDefault="006E5535">
      <w:pPr>
        <w:pStyle w:val="normal0"/>
        <w:rPr>
          <w:rFonts w:ascii="Arial" w:hAnsi="Arial" w:cs="Arial"/>
          <w:sz w:val="24"/>
          <w:szCs w:val="24"/>
          <w:u w:val="single"/>
        </w:rPr>
      </w:pPr>
    </w:p>
    <w:p w:rsidR="00DB7447" w:rsidRDefault="00DB7447">
      <w:pPr>
        <w:pStyle w:val="normal0"/>
        <w:rPr>
          <w:sz w:val="24"/>
          <w:szCs w:val="24"/>
          <w:u w:val="single"/>
        </w:rPr>
      </w:pPr>
    </w:p>
    <w:p w:rsidR="00DB7447" w:rsidRDefault="00DB7447">
      <w:pPr>
        <w:pStyle w:val="normal0"/>
        <w:rPr>
          <w:sz w:val="24"/>
          <w:szCs w:val="24"/>
          <w:u w:val="single"/>
        </w:rPr>
      </w:pPr>
    </w:p>
    <w:p w:rsidR="00DB7447" w:rsidRDefault="00DB7447">
      <w:pPr>
        <w:pStyle w:val="normal0"/>
        <w:rPr>
          <w:sz w:val="24"/>
          <w:szCs w:val="24"/>
          <w:u w:val="single"/>
        </w:rPr>
      </w:pPr>
    </w:p>
    <w:p w:rsidR="00DB7447" w:rsidRDefault="00DB7447">
      <w:pPr>
        <w:pStyle w:val="normal0"/>
        <w:rPr>
          <w:sz w:val="24"/>
          <w:szCs w:val="24"/>
          <w:u w:val="single"/>
        </w:rPr>
      </w:pPr>
    </w:p>
    <w:sectPr w:rsidR="00DB7447" w:rsidSect="00391F35">
      <w:footerReference w:type="default" r:id="rId15"/>
      <w:pgSz w:w="11906" w:h="16838"/>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C1D90" w:rsidRDefault="002C1D90" w:rsidP="00391F35">
      <w:pPr>
        <w:spacing w:after="0" w:line="240" w:lineRule="auto"/>
      </w:pPr>
      <w:r>
        <w:separator/>
      </w:r>
    </w:p>
  </w:endnote>
  <w:endnote w:type="continuationSeparator" w:id="0">
    <w:p w:rsidR="002C1D90" w:rsidRDefault="002C1D90" w:rsidP="00391F3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91F35" w:rsidRDefault="009A78CD">
    <w:pPr>
      <w:pStyle w:val="normal0"/>
      <w:pBdr>
        <w:top w:val="single" w:sz="4" w:space="1" w:color="D9D9D9"/>
        <w:left w:val="nil"/>
        <w:bottom w:val="nil"/>
        <w:right w:val="nil"/>
        <w:between w:val="nil"/>
      </w:pBdr>
      <w:tabs>
        <w:tab w:val="center" w:pos="4513"/>
        <w:tab w:val="right" w:pos="9026"/>
      </w:tabs>
      <w:spacing w:after="0" w:line="240" w:lineRule="auto"/>
      <w:rPr>
        <w:b/>
        <w:color w:val="000000"/>
      </w:rPr>
    </w:pPr>
    <w:r>
      <w:rPr>
        <w:color w:val="000000"/>
      </w:rPr>
      <w:fldChar w:fldCharType="begin"/>
    </w:r>
    <w:r w:rsidR="00E45CBC">
      <w:rPr>
        <w:color w:val="000000"/>
      </w:rPr>
      <w:instrText>PAGE</w:instrText>
    </w:r>
    <w:r>
      <w:rPr>
        <w:color w:val="000000"/>
      </w:rPr>
      <w:fldChar w:fldCharType="separate"/>
    </w:r>
    <w:r w:rsidR="003C3882">
      <w:rPr>
        <w:noProof/>
        <w:color w:val="000000"/>
      </w:rPr>
      <w:t>8</w:t>
    </w:r>
    <w:r>
      <w:rPr>
        <w:color w:val="000000"/>
      </w:rPr>
      <w:fldChar w:fldCharType="end"/>
    </w:r>
    <w:r w:rsidR="00E45CBC">
      <w:rPr>
        <w:b/>
        <w:color w:val="000000"/>
      </w:rPr>
      <w:t xml:space="preserve"> | </w:t>
    </w:r>
    <w:r w:rsidR="00E45CBC">
      <w:rPr>
        <w:color w:val="7F7F7F"/>
      </w:rPr>
      <w:t>Page</w:t>
    </w:r>
  </w:p>
  <w:p w:rsidR="00391F35" w:rsidRDefault="00391F35">
    <w:pPr>
      <w:pStyle w:val="normal0"/>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C1D90" w:rsidRDefault="002C1D90" w:rsidP="00391F35">
      <w:pPr>
        <w:spacing w:after="0" w:line="240" w:lineRule="auto"/>
      </w:pPr>
      <w:r>
        <w:separator/>
      </w:r>
    </w:p>
  </w:footnote>
  <w:footnote w:type="continuationSeparator" w:id="0">
    <w:p w:rsidR="002C1D90" w:rsidRDefault="002C1D90" w:rsidP="00391F3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6320DC"/>
    <w:multiLevelType w:val="multilevel"/>
    <w:tmpl w:val="C25AAEC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391F35"/>
    <w:rsid w:val="0004121B"/>
    <w:rsid w:val="00062104"/>
    <w:rsid w:val="00071F7D"/>
    <w:rsid w:val="0009297C"/>
    <w:rsid w:val="00097FFD"/>
    <w:rsid w:val="000B35EF"/>
    <w:rsid w:val="000D2FF1"/>
    <w:rsid w:val="0010092C"/>
    <w:rsid w:val="0011630D"/>
    <w:rsid w:val="001574F6"/>
    <w:rsid w:val="00157B80"/>
    <w:rsid w:val="001D3D52"/>
    <w:rsid w:val="001F051A"/>
    <w:rsid w:val="00285E1B"/>
    <w:rsid w:val="002B7BFD"/>
    <w:rsid w:val="002C1D90"/>
    <w:rsid w:val="003001C2"/>
    <w:rsid w:val="00340AE1"/>
    <w:rsid w:val="00363562"/>
    <w:rsid w:val="00391F35"/>
    <w:rsid w:val="003C3882"/>
    <w:rsid w:val="003E7BA7"/>
    <w:rsid w:val="003F67BF"/>
    <w:rsid w:val="00413C9F"/>
    <w:rsid w:val="0047742F"/>
    <w:rsid w:val="00481249"/>
    <w:rsid w:val="004E2D1D"/>
    <w:rsid w:val="00506C72"/>
    <w:rsid w:val="0052728D"/>
    <w:rsid w:val="00586406"/>
    <w:rsid w:val="00594C56"/>
    <w:rsid w:val="005A2881"/>
    <w:rsid w:val="00600D81"/>
    <w:rsid w:val="006318BE"/>
    <w:rsid w:val="006B1F43"/>
    <w:rsid w:val="006E5535"/>
    <w:rsid w:val="006E6B09"/>
    <w:rsid w:val="007310A4"/>
    <w:rsid w:val="00735EBF"/>
    <w:rsid w:val="007C02B2"/>
    <w:rsid w:val="007C3445"/>
    <w:rsid w:val="008405FF"/>
    <w:rsid w:val="008C2DB4"/>
    <w:rsid w:val="008F4D68"/>
    <w:rsid w:val="00955233"/>
    <w:rsid w:val="0096463B"/>
    <w:rsid w:val="009834C9"/>
    <w:rsid w:val="009A4DC6"/>
    <w:rsid w:val="009A78CD"/>
    <w:rsid w:val="009D2EC3"/>
    <w:rsid w:val="009E19FD"/>
    <w:rsid w:val="00B70C77"/>
    <w:rsid w:val="00B97251"/>
    <w:rsid w:val="00BD0C7D"/>
    <w:rsid w:val="00BF53F6"/>
    <w:rsid w:val="00C05994"/>
    <w:rsid w:val="00C55C1E"/>
    <w:rsid w:val="00C56B42"/>
    <w:rsid w:val="00C74BED"/>
    <w:rsid w:val="00CB2AF9"/>
    <w:rsid w:val="00CB45D7"/>
    <w:rsid w:val="00CF0C9C"/>
    <w:rsid w:val="00D157DA"/>
    <w:rsid w:val="00D548C4"/>
    <w:rsid w:val="00D667D0"/>
    <w:rsid w:val="00DB7447"/>
    <w:rsid w:val="00DD1AD3"/>
    <w:rsid w:val="00E07B2B"/>
    <w:rsid w:val="00E221BD"/>
    <w:rsid w:val="00E254C3"/>
    <w:rsid w:val="00E27EF0"/>
    <w:rsid w:val="00E36ADF"/>
    <w:rsid w:val="00E43943"/>
    <w:rsid w:val="00E44D30"/>
    <w:rsid w:val="00E45CBC"/>
    <w:rsid w:val="00E4653F"/>
    <w:rsid w:val="00E62766"/>
    <w:rsid w:val="00EF2434"/>
    <w:rsid w:val="00F12C57"/>
    <w:rsid w:val="00F840EF"/>
    <w:rsid w:val="00FB7AA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1F7D"/>
  </w:style>
  <w:style w:type="paragraph" w:styleId="Heading1">
    <w:name w:val="heading 1"/>
    <w:basedOn w:val="normal0"/>
    <w:next w:val="normal0"/>
    <w:rsid w:val="00391F35"/>
    <w:pPr>
      <w:keepNext/>
      <w:keepLines/>
      <w:spacing w:before="480" w:after="120"/>
      <w:outlineLvl w:val="0"/>
    </w:pPr>
    <w:rPr>
      <w:b/>
      <w:sz w:val="48"/>
      <w:szCs w:val="48"/>
    </w:rPr>
  </w:style>
  <w:style w:type="paragraph" w:styleId="Heading2">
    <w:name w:val="heading 2"/>
    <w:basedOn w:val="normal0"/>
    <w:next w:val="normal0"/>
    <w:rsid w:val="00391F35"/>
    <w:pPr>
      <w:keepNext/>
      <w:keepLines/>
      <w:spacing w:before="360" w:after="80"/>
      <w:outlineLvl w:val="1"/>
    </w:pPr>
    <w:rPr>
      <w:b/>
      <w:sz w:val="36"/>
      <w:szCs w:val="36"/>
    </w:rPr>
  </w:style>
  <w:style w:type="paragraph" w:styleId="Heading3">
    <w:name w:val="heading 3"/>
    <w:basedOn w:val="normal0"/>
    <w:next w:val="normal0"/>
    <w:rsid w:val="00391F35"/>
    <w:pPr>
      <w:keepNext/>
      <w:keepLines/>
      <w:spacing w:before="280" w:after="80"/>
      <w:outlineLvl w:val="2"/>
    </w:pPr>
    <w:rPr>
      <w:b/>
      <w:sz w:val="28"/>
      <w:szCs w:val="28"/>
    </w:rPr>
  </w:style>
  <w:style w:type="paragraph" w:styleId="Heading4">
    <w:name w:val="heading 4"/>
    <w:basedOn w:val="normal0"/>
    <w:next w:val="normal0"/>
    <w:rsid w:val="00391F35"/>
    <w:pPr>
      <w:keepNext/>
      <w:keepLines/>
      <w:spacing w:before="240" w:after="40"/>
      <w:outlineLvl w:val="3"/>
    </w:pPr>
    <w:rPr>
      <w:b/>
      <w:sz w:val="24"/>
      <w:szCs w:val="24"/>
    </w:rPr>
  </w:style>
  <w:style w:type="paragraph" w:styleId="Heading5">
    <w:name w:val="heading 5"/>
    <w:basedOn w:val="normal0"/>
    <w:next w:val="normal0"/>
    <w:rsid w:val="00391F35"/>
    <w:pPr>
      <w:keepNext/>
      <w:keepLines/>
      <w:spacing w:before="220" w:after="40"/>
      <w:outlineLvl w:val="4"/>
    </w:pPr>
    <w:rPr>
      <w:b/>
    </w:rPr>
  </w:style>
  <w:style w:type="paragraph" w:styleId="Heading6">
    <w:name w:val="heading 6"/>
    <w:basedOn w:val="normal0"/>
    <w:next w:val="normal0"/>
    <w:rsid w:val="00391F35"/>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391F35"/>
  </w:style>
  <w:style w:type="paragraph" w:styleId="Title">
    <w:name w:val="Title"/>
    <w:basedOn w:val="normal0"/>
    <w:next w:val="normal0"/>
    <w:rsid w:val="00391F35"/>
    <w:pPr>
      <w:keepNext/>
      <w:keepLines/>
      <w:spacing w:before="480" w:after="120"/>
    </w:pPr>
    <w:rPr>
      <w:b/>
      <w:sz w:val="72"/>
      <w:szCs w:val="72"/>
    </w:rPr>
  </w:style>
  <w:style w:type="paragraph" w:styleId="Subtitle">
    <w:name w:val="Subtitle"/>
    <w:basedOn w:val="normal0"/>
    <w:next w:val="normal0"/>
    <w:rsid w:val="00391F35"/>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96463B"/>
    <w:rPr>
      <w:color w:val="0000FF" w:themeColor="hyperlink"/>
      <w:u w:val="single"/>
    </w:rPr>
  </w:style>
  <w:style w:type="paragraph" w:styleId="NormalWeb">
    <w:name w:val="Normal (Web)"/>
    <w:basedOn w:val="Normal"/>
    <w:uiPriority w:val="99"/>
    <w:semiHidden/>
    <w:unhideWhenUsed/>
    <w:rsid w:val="006E5535"/>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r="http://schemas.openxmlformats.org/officeDocument/2006/relationships" xmlns:w="http://schemas.openxmlformats.org/wordprocessingml/2006/main">
  <w:divs>
    <w:div w:id="11238137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v-library.co.uk/career-advice/cover-letters/how-to-write-cover-letter" TargetMode="External"/><Relationship Id="rId13" Type="http://schemas.openxmlformats.org/officeDocument/2006/relationships/hyperlink" Target="https://www.prospects.ac.uk/careers-advice/cvs-and-cover-letters/cover-lette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pcv.co.uk/career-advice/personal-statement-for-cv"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ln.io/blog/gibbs-reflective-cycle-model-1988/"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thebalancecareers.com/cv-vs-resume-2058495" TargetMode="External"/><Relationship Id="rId4" Type="http://schemas.openxmlformats.org/officeDocument/2006/relationships/settings" Target="settings.xml"/><Relationship Id="rId9" Type="http://schemas.openxmlformats.org/officeDocument/2006/relationships/hyperlink" Target="https://dictionary.cambridge.org/dictionary/english/employability/" TargetMode="External"/><Relationship Id="rId14" Type="http://schemas.openxmlformats.org/officeDocument/2006/relationships/hyperlink" Target="http://www.uefap.net/writing/writing-reporting/writing-reporting-paraphr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505BC50-D59D-4A58-9CA6-BA2D561A2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8</Pages>
  <Words>2350</Words>
  <Characters>13397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iveli</cp:lastModifiedBy>
  <cp:revision>64</cp:revision>
  <dcterms:created xsi:type="dcterms:W3CDTF">2021-01-05T09:24:00Z</dcterms:created>
  <dcterms:modified xsi:type="dcterms:W3CDTF">2021-01-05T14:38:00Z</dcterms:modified>
</cp:coreProperties>
</file>