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D56EE36"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072F8CC0" w14:textId="77777777" w:rsidR="00EB1F41" w:rsidRDefault="00EB1F41" w:rsidP="00EB1F41">
      <w:pPr>
        <w:pStyle w:val="Modcode"/>
        <w:jc w:val="left"/>
        <w:rPr>
          <w:color w:val="FF0000"/>
        </w:rPr>
      </w:pPr>
      <w:r w:rsidRPr="00EB1F41">
        <w:rPr>
          <w:color w:val="FF0000"/>
        </w:rPr>
        <w:t xml:space="preserve">                                                                      </w:t>
      </w:r>
    </w:p>
    <w:p w14:paraId="46374365" w14:textId="5117FD60" w:rsidR="00EB1F41" w:rsidRDefault="00EB1F41" w:rsidP="00EB1F41">
      <w:pPr>
        <w:pStyle w:val="Modcode"/>
        <w:jc w:val="left"/>
      </w:pPr>
      <w:r>
        <w:t xml:space="preserve">SEMESTER </w:t>
      </w:r>
      <w:r w:rsidR="00872DA2" w:rsidRPr="00872DA2">
        <w:rPr>
          <w:color w:val="000000" w:themeColor="text1"/>
        </w:rPr>
        <w:t>2</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1AB5FEB1" w:rsidR="00EB1F41" w:rsidRPr="007E3A8E" w:rsidRDefault="00EB1F41" w:rsidP="00EB1F41">
      <w:pPr>
        <w:pStyle w:val="Modcode"/>
      </w:pPr>
      <w:r w:rsidRPr="007E3A8E">
        <w:t>MODULE CODE</w:t>
      </w:r>
      <w:r>
        <w:t xml:space="preserve">: </w:t>
      </w:r>
      <w:r w:rsidR="00872DA2" w:rsidRPr="00074D3F">
        <w:t>SHSS5080</w:t>
      </w:r>
    </w:p>
    <w:p w14:paraId="7C35D709" w14:textId="77777777" w:rsidR="00872DA2" w:rsidRDefault="00872DA2" w:rsidP="00872DA2">
      <w:pPr>
        <w:pStyle w:val="Time"/>
        <w:ind w:left="2880" w:firstLine="720"/>
        <w:rPr>
          <w:szCs w:val="28"/>
        </w:rPr>
      </w:pPr>
      <w:r w:rsidRPr="00074D3F">
        <w:t>Desks to Dens</w:t>
      </w:r>
      <w:r w:rsidRPr="00C536A6">
        <w:rPr>
          <w:szCs w:val="28"/>
        </w:rPr>
        <w:t xml:space="preserve"> </w:t>
      </w:r>
    </w:p>
    <w:p w14:paraId="59863FF7" w14:textId="200DDFC8" w:rsidR="00C536A6" w:rsidRPr="00C536A6" w:rsidRDefault="00EB1F41" w:rsidP="00C536A6">
      <w:pPr>
        <w:pStyle w:val="Time"/>
        <w:rPr>
          <w:color w:val="FF0000"/>
          <w:szCs w:val="28"/>
        </w:rPr>
      </w:pPr>
      <w:r w:rsidRPr="00C536A6">
        <w:rPr>
          <w:szCs w:val="28"/>
        </w:rPr>
        <w:t xml:space="preserve">aSSESSMENT TYPE: </w:t>
      </w:r>
      <w:r w:rsidR="00763B02">
        <w:rPr>
          <w:color w:val="000000" w:themeColor="text1"/>
          <w:szCs w:val="28"/>
        </w:rPr>
        <w:t>Child observation</w:t>
      </w:r>
    </w:p>
    <w:p w14:paraId="0E50D627" w14:textId="34500677"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763B02">
        <w:rPr>
          <w:color w:val="000000" w:themeColor="text1"/>
          <w:szCs w:val="28"/>
        </w:rPr>
        <w:t xml:space="preserve"> 2</w:t>
      </w:r>
    </w:p>
    <w:p w14:paraId="4E344D77" w14:textId="77777777" w:rsidR="00401D59" w:rsidRDefault="00401D59" w:rsidP="00401D59">
      <w:pPr>
        <w:pStyle w:val="BodyText"/>
      </w:pPr>
    </w:p>
    <w:p w14:paraId="478CAA04" w14:textId="1DDEE9AC"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7A6348D8" w14:textId="77777777" w:rsidR="00C536A6" w:rsidRPr="00C536A6" w:rsidRDefault="00C536A6" w:rsidP="00C536A6">
      <w:pPr>
        <w:pStyle w:val="BodyText"/>
      </w:pPr>
    </w:p>
    <w:p w14:paraId="4DEE8E2A" w14:textId="0CFD4017"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53D0B94C" w14:textId="77777777" w:rsidR="00C536A6" w:rsidRPr="00C536A6" w:rsidRDefault="00C536A6" w:rsidP="00EB1F41">
      <w:pPr>
        <w:pStyle w:val="BodyText"/>
        <w:rPr>
          <w:b/>
          <w:sz w:val="28"/>
          <w:szCs w:val="28"/>
          <w:u w:val="single"/>
        </w:rPr>
      </w:pPr>
    </w:p>
    <w:p w14:paraId="096182DD" w14:textId="286FB763" w:rsidR="00A02860" w:rsidRPr="00872DA2" w:rsidRDefault="00A02860" w:rsidP="00EB1F41">
      <w:pPr>
        <w:pStyle w:val="BodyText"/>
        <w:rPr>
          <w:b/>
          <w:color w:val="000000" w:themeColor="text1"/>
          <w:sz w:val="28"/>
          <w:szCs w:val="28"/>
        </w:rPr>
      </w:pPr>
      <w:r w:rsidRPr="00C536A6">
        <w:rPr>
          <w:b/>
          <w:sz w:val="28"/>
          <w:szCs w:val="28"/>
        </w:rPr>
        <w:t xml:space="preserve">MODULE TUTOR: </w:t>
      </w:r>
      <w:r w:rsidR="00872DA2">
        <w:rPr>
          <w:b/>
          <w:color w:val="000000" w:themeColor="text1"/>
          <w:sz w:val="28"/>
          <w:szCs w:val="28"/>
        </w:rPr>
        <w:t>N Wainwright</w:t>
      </w:r>
    </w:p>
    <w:p w14:paraId="4D2C8102" w14:textId="77777777" w:rsidR="00763B02" w:rsidRDefault="00763B02" w:rsidP="00763B02">
      <w:pPr>
        <w:pStyle w:val="fixed"/>
        <w:ind w:left="0" w:firstLine="0"/>
        <w:rPr>
          <w:rFonts w:ascii="Arial" w:hAnsi="Arial" w:cs="Arial"/>
          <w:b w:val="0"/>
          <w:sz w:val="22"/>
          <w:szCs w:val="22"/>
        </w:rPr>
      </w:pPr>
      <w:r>
        <w:rPr>
          <w:rFonts w:ascii="Arial" w:hAnsi="Arial" w:cs="Arial"/>
          <w:b w:val="0"/>
          <w:sz w:val="22"/>
          <w:szCs w:val="22"/>
        </w:rPr>
        <w:t xml:space="preserve">Select one of the pupils you have been observing and working with in the Foundation Phase. </w:t>
      </w:r>
    </w:p>
    <w:p w14:paraId="3F5DF674" w14:textId="77777777" w:rsidR="00763B02" w:rsidRPr="00BD10B6" w:rsidRDefault="00763B02" w:rsidP="00763B02">
      <w:pPr>
        <w:pStyle w:val="fixed"/>
        <w:ind w:left="0" w:firstLine="0"/>
        <w:rPr>
          <w:rFonts w:ascii="Arial" w:hAnsi="Arial" w:cs="Arial"/>
          <w:b w:val="0"/>
          <w:sz w:val="22"/>
          <w:szCs w:val="22"/>
        </w:rPr>
      </w:pPr>
      <w:r>
        <w:rPr>
          <w:rFonts w:ascii="Arial" w:hAnsi="Arial" w:cs="Arial"/>
          <w:b w:val="0"/>
          <w:sz w:val="22"/>
          <w:szCs w:val="22"/>
        </w:rPr>
        <w:t>Carry out an in depth analysis of their interaction with the outdoor environment in their learning and play. Focus in particular on aspects of physical development and how their interaction with the environment contributes to the development of their physical literacy.</w:t>
      </w:r>
    </w:p>
    <w:p w14:paraId="7CE5FB20" w14:textId="77777777" w:rsidR="00C3093A" w:rsidRPr="00C536A6" w:rsidRDefault="00C3093A" w:rsidP="00EB1F41">
      <w:pPr>
        <w:pStyle w:val="BodyText"/>
        <w:rPr>
          <w:b/>
          <w:color w:val="FF0000"/>
          <w:sz w:val="28"/>
          <w:szCs w:val="28"/>
          <w:u w:val="single"/>
        </w:rPr>
      </w:pPr>
    </w:p>
    <w:p w14:paraId="094499FC" w14:textId="77777777" w:rsidR="00EB1F41" w:rsidRPr="007E3A8E" w:rsidRDefault="00EB1F41" w:rsidP="00EB1F41">
      <w:pPr>
        <w:pStyle w:val="BodyText"/>
      </w:pPr>
    </w:p>
    <w:p w14:paraId="27D40761" w14:textId="77777777" w:rsidR="00EB1F41" w:rsidRPr="007E3A8E" w:rsidRDefault="00EB1F41" w:rsidP="00EB1F41">
      <w:pPr>
        <w:pStyle w:val="BodyText"/>
        <w:ind w:left="720"/>
        <w:rPr>
          <w:sz w:val="28"/>
        </w:rPr>
      </w:pPr>
    </w:p>
    <w:p w14:paraId="0C2BDBE0" w14:textId="77777777" w:rsidR="00FD2CFF" w:rsidRPr="00C536A6" w:rsidRDefault="00FD2CFF">
      <w:pPr>
        <w:rPr>
          <w:sz w:val="28"/>
          <w:szCs w:val="28"/>
        </w:rPr>
      </w:pPr>
    </w:p>
    <w:p w14:paraId="099EC65E" w14:textId="69461861"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A005D">
        <w:rPr>
          <w:rFonts w:ascii="Times New Roman" w:hAnsi="Times New Roman" w:cs="Times New Roman"/>
          <w:b/>
          <w:sz w:val="28"/>
          <w:szCs w:val="28"/>
        </w:rPr>
        <w:t>May 10</w:t>
      </w:r>
      <w:r w:rsidR="003A005D" w:rsidRPr="003A005D">
        <w:rPr>
          <w:rFonts w:ascii="Times New Roman" w:hAnsi="Times New Roman" w:cs="Times New Roman"/>
          <w:b/>
          <w:sz w:val="28"/>
          <w:szCs w:val="28"/>
          <w:vertAlign w:val="superscript"/>
        </w:rPr>
        <w:t>th</w:t>
      </w:r>
      <w:r w:rsidR="003A005D">
        <w:rPr>
          <w:rFonts w:ascii="Times New Roman" w:hAnsi="Times New Roman" w:cs="Times New Roman"/>
          <w:b/>
          <w:sz w:val="28"/>
          <w:szCs w:val="28"/>
        </w:rPr>
        <w:t xml:space="preserve"> </w:t>
      </w:r>
    </w:p>
    <w:p w14:paraId="2B2CBB26" w14:textId="77777777" w:rsidR="00317441" w:rsidRDefault="00317441">
      <w:pPr>
        <w:rPr>
          <w:rFonts w:ascii="Times New Roman" w:hAnsi="Times New Roman" w:cs="Times New Roman"/>
          <w:b/>
          <w:sz w:val="28"/>
          <w:szCs w:val="28"/>
        </w:rPr>
      </w:pPr>
    </w:p>
    <w:p w14:paraId="6E1460B7" w14:textId="77777777" w:rsidR="00317441" w:rsidRDefault="00317441">
      <w:pPr>
        <w:rPr>
          <w:rFonts w:ascii="Times New Roman" w:hAnsi="Times New Roman" w:cs="Times New Roman"/>
          <w:b/>
          <w:sz w:val="28"/>
          <w:szCs w:val="28"/>
        </w:rPr>
      </w:pPr>
    </w:p>
    <w:p w14:paraId="1ECF4A5D" w14:textId="77777777" w:rsidR="00317441" w:rsidRDefault="00317441">
      <w:pPr>
        <w:rPr>
          <w:rFonts w:ascii="Times New Roman" w:hAnsi="Times New Roman" w:cs="Times New Roman"/>
          <w:b/>
          <w:sz w:val="28"/>
          <w:szCs w:val="28"/>
        </w:rPr>
      </w:pPr>
    </w:p>
    <w:p w14:paraId="11648B42" w14:textId="77777777" w:rsidR="00317441" w:rsidRPr="00C536A6" w:rsidRDefault="00317441">
      <w:pPr>
        <w:rPr>
          <w:rFonts w:ascii="Times New Roman" w:hAnsi="Times New Roman" w:cs="Times New Roman"/>
          <w:b/>
          <w:sz w:val="28"/>
          <w:szCs w:val="28"/>
        </w:rPr>
      </w:pPr>
    </w:p>
    <w:p w14:paraId="593F22AA" w14:textId="77777777" w:rsidR="00C6371F" w:rsidRDefault="00C6371F" w:rsidP="00C6371F">
      <w:r>
        <w:tab/>
      </w:r>
      <w:r>
        <w:tab/>
      </w:r>
      <w:r>
        <w:tab/>
      </w:r>
    </w:p>
    <w:p w14:paraId="60DB2B07" w14:textId="77777777" w:rsidR="00872DA2" w:rsidRDefault="00872DA2" w:rsidP="00C6371F"/>
    <w:p w14:paraId="530E921E" w14:textId="77777777" w:rsidR="00872DA2" w:rsidRDefault="00872DA2" w:rsidP="00C6371F"/>
    <w:p w14:paraId="6621BCBB" w14:textId="77777777" w:rsidR="00C6371F" w:rsidRDefault="00C6371F" w:rsidP="00C6371F"/>
    <w:p w14:paraId="37523E22" w14:textId="77777777" w:rsidR="00C6371F" w:rsidRDefault="00C6371F" w:rsidP="00C6371F"/>
    <w:p w14:paraId="69265CEA" w14:textId="77777777" w:rsidR="00317441" w:rsidRDefault="00317441" w:rsidP="00317441">
      <w:r>
        <w:tab/>
      </w:r>
      <w:r>
        <w:tab/>
      </w:r>
      <w:r>
        <w:tab/>
      </w:r>
    </w:p>
    <w:p w14:paraId="7FC7708B" w14:textId="77777777" w:rsidR="00D6095A" w:rsidRPr="007A2699" w:rsidRDefault="00D6095A" w:rsidP="00D6095A">
      <w:pPr>
        <w:pStyle w:val="Title"/>
      </w:pPr>
      <w:r w:rsidRPr="007A2699">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66913BBC"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BD781E">
        <w:rPr>
          <w:b/>
          <w:bCs/>
          <w:sz w:val="24"/>
          <w:szCs w:val="24"/>
          <w:u w:val="none"/>
        </w:rPr>
        <w:t>Sharon Lane 1706428</w:t>
      </w:r>
    </w:p>
    <w:p w14:paraId="317CAD03" w14:textId="450832CA"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BD781E">
        <w:rPr>
          <w:b/>
          <w:bCs/>
          <w:sz w:val="24"/>
          <w:szCs w:val="24"/>
          <w:u w:val="none"/>
        </w:rPr>
        <w:t>Desks to Dens</w:t>
      </w:r>
    </w:p>
    <w:p w14:paraId="17061FCA" w14:textId="6CAD78A8"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BD781E">
        <w:rPr>
          <w:b/>
          <w:bCs/>
          <w:sz w:val="24"/>
          <w:szCs w:val="24"/>
          <w:u w:val="none"/>
        </w:rPr>
        <w:t>SHSS5080</w:t>
      </w:r>
      <w:bookmarkStart w:id="0" w:name="_GoBack"/>
      <w:bookmarkEnd w:id="0"/>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72DA2" w:rsidRPr="00313008" w14:paraId="498C1936" w14:textId="77777777" w:rsidTr="0005013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3A884E" w14:textId="77777777" w:rsidR="00872DA2" w:rsidRPr="00313008" w:rsidRDefault="00872DA2" w:rsidP="00872DA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08825820" w14:textId="77777777" w:rsidTr="00BD781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B016A5" w14:textId="77777777"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vAlign w:val="center"/>
          </w:tcPr>
          <w:p w14:paraId="64616C3D" w14:textId="40861BAD" w:rsidR="00872DA2" w:rsidRPr="00BD781E" w:rsidRDefault="00BD781E" w:rsidP="00BD781E">
            <w:pPr>
              <w:pStyle w:val="Subtitle"/>
              <w:jc w:val="left"/>
              <w:rPr>
                <w:bCs/>
                <w:sz w:val="20"/>
                <w:szCs w:val="24"/>
                <w:u w:val="none"/>
              </w:rPr>
            </w:pPr>
            <w:r w:rsidRPr="00BD781E">
              <w:rPr>
                <w:bCs/>
                <w:sz w:val="20"/>
                <w:szCs w:val="24"/>
                <w:u w:val="none"/>
              </w:rPr>
              <w:t>Not entirely sure</w:t>
            </w:r>
          </w:p>
        </w:tc>
      </w:tr>
      <w:tr w:rsidR="00872DA2" w:rsidRPr="00313008" w14:paraId="39DE4F1D" w14:textId="77777777" w:rsidTr="00BD781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7B6FB0" w14:textId="77777777"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vAlign w:val="center"/>
          </w:tcPr>
          <w:p w14:paraId="19785EEC" w14:textId="73054A6B" w:rsidR="00872DA2" w:rsidRPr="00BD781E" w:rsidRDefault="00BD781E" w:rsidP="00BD781E">
            <w:pPr>
              <w:pStyle w:val="Subtitle"/>
              <w:jc w:val="left"/>
              <w:rPr>
                <w:bCs/>
                <w:sz w:val="20"/>
                <w:szCs w:val="24"/>
                <w:u w:val="none"/>
              </w:rPr>
            </w:pPr>
            <w:r>
              <w:rPr>
                <w:bCs/>
                <w:sz w:val="20"/>
                <w:szCs w:val="24"/>
                <w:u w:val="none"/>
              </w:rPr>
              <w:t>Definitely the structure of essay</w:t>
            </w:r>
          </w:p>
        </w:tc>
      </w:tr>
      <w:tr w:rsidR="00872DA2" w:rsidRPr="00313008" w14:paraId="38407057" w14:textId="77777777" w:rsidTr="00BD781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8DDB09" w14:textId="77777777"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vAlign w:val="center"/>
          </w:tcPr>
          <w:p w14:paraId="7D18B764" w14:textId="5D39B883" w:rsidR="00872DA2" w:rsidRPr="00BD781E" w:rsidRDefault="00BD781E" w:rsidP="00BD781E">
            <w:pPr>
              <w:pStyle w:val="Subtitle"/>
              <w:jc w:val="left"/>
              <w:rPr>
                <w:bCs/>
                <w:sz w:val="20"/>
                <w:szCs w:val="24"/>
                <w:u w:val="none"/>
              </w:rPr>
            </w:pPr>
            <w:r>
              <w:rPr>
                <w:bCs/>
                <w:sz w:val="20"/>
                <w:szCs w:val="24"/>
                <w:u w:val="none"/>
              </w:rPr>
              <w:t>Learning about the vestibular and limbic systems</w:t>
            </w:r>
          </w:p>
        </w:tc>
      </w:tr>
      <w:tr w:rsidR="00872DA2" w:rsidRPr="00313008" w14:paraId="503B7B0C" w14:textId="77777777" w:rsidTr="00050137">
        <w:trPr>
          <w:cantSplit/>
        </w:trPr>
        <w:tc>
          <w:tcPr>
            <w:tcW w:w="2305" w:type="dxa"/>
            <w:vMerge w:val="restart"/>
            <w:tcBorders>
              <w:top w:val="single" w:sz="4" w:space="0" w:color="auto"/>
              <w:left w:val="thinThickLargeGap" w:sz="24" w:space="0" w:color="auto"/>
              <w:bottom w:val="single" w:sz="6" w:space="0" w:color="auto"/>
            </w:tcBorders>
          </w:tcPr>
          <w:p w14:paraId="1B227A92" w14:textId="77777777" w:rsidR="00872DA2" w:rsidRPr="00313008" w:rsidRDefault="00872DA2" w:rsidP="00872DA2">
            <w:pPr>
              <w:pStyle w:val="Subtitle"/>
              <w:jc w:val="left"/>
              <w:rPr>
                <w:b/>
                <w:bCs/>
                <w:sz w:val="24"/>
                <w:szCs w:val="24"/>
                <w:u w:val="none"/>
              </w:rPr>
            </w:pPr>
          </w:p>
          <w:p w14:paraId="14C4F906" w14:textId="77777777"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39227AE" w14:textId="77777777" w:rsidR="00872DA2" w:rsidRPr="00313008" w:rsidRDefault="00872DA2" w:rsidP="00872DA2">
            <w:pPr>
              <w:ind w:left="113" w:right="113"/>
              <w:rPr>
                <w:sz w:val="16"/>
                <w:szCs w:val="16"/>
              </w:rPr>
            </w:pPr>
            <w:r w:rsidRPr="00313008">
              <w:rPr>
                <w:sz w:val="16"/>
                <w:szCs w:val="16"/>
              </w:rPr>
              <w:t>Learning</w:t>
            </w:r>
          </w:p>
          <w:p w14:paraId="79092981" w14:textId="77777777" w:rsidR="00872DA2" w:rsidRPr="00313008" w:rsidRDefault="00872DA2" w:rsidP="00872DA2">
            <w:pPr>
              <w:ind w:left="113" w:right="113"/>
              <w:rPr>
                <w:sz w:val="16"/>
                <w:szCs w:val="16"/>
              </w:rPr>
            </w:pPr>
            <w:r w:rsidRPr="00313008">
              <w:rPr>
                <w:sz w:val="16"/>
                <w:szCs w:val="16"/>
              </w:rPr>
              <w:t>Outcomes</w:t>
            </w:r>
          </w:p>
          <w:p w14:paraId="6F8A3E42" w14:textId="77777777" w:rsidR="00872DA2" w:rsidRPr="00313008" w:rsidRDefault="00872DA2" w:rsidP="00872DA2">
            <w:pPr>
              <w:ind w:left="113" w:right="113"/>
              <w:rPr>
                <w:sz w:val="16"/>
                <w:szCs w:val="16"/>
              </w:rPr>
            </w:pPr>
          </w:p>
          <w:p w14:paraId="258368AF" w14:textId="77777777" w:rsidR="00872DA2" w:rsidRPr="00313008" w:rsidRDefault="00872DA2" w:rsidP="00872DA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D53BB0B" w14:textId="77777777"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14:paraId="20B68A2E" w14:textId="77777777" w:rsidTr="00050137">
        <w:trPr>
          <w:cantSplit/>
        </w:trPr>
        <w:tc>
          <w:tcPr>
            <w:tcW w:w="2305" w:type="dxa"/>
            <w:vMerge/>
            <w:tcBorders>
              <w:top w:val="single" w:sz="6" w:space="0" w:color="auto"/>
              <w:left w:val="thinThickLargeGap" w:sz="24" w:space="0" w:color="auto"/>
              <w:bottom w:val="single" w:sz="6" w:space="0" w:color="auto"/>
            </w:tcBorders>
          </w:tcPr>
          <w:p w14:paraId="14EC6456" w14:textId="77777777" w:rsidR="00872DA2" w:rsidRPr="00313008" w:rsidRDefault="00872DA2" w:rsidP="00872DA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D1FD13" w14:textId="77777777"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6A6D4" w14:textId="77777777" w:rsidR="00872DA2" w:rsidRPr="003E3041" w:rsidRDefault="00872DA2" w:rsidP="00872DA2">
            <w:pPr>
              <w:pStyle w:val="Subtitle"/>
              <w:rPr>
                <w:b/>
                <w:bCs/>
                <w:sz w:val="16"/>
                <w:szCs w:val="16"/>
                <w:u w:val="none"/>
              </w:rPr>
            </w:pPr>
            <w:r>
              <w:rPr>
                <w:b/>
                <w:bCs/>
                <w:sz w:val="16"/>
                <w:szCs w:val="16"/>
                <w:u w:val="none"/>
              </w:rPr>
              <w:t>Poor</w:t>
            </w:r>
          </w:p>
          <w:p w14:paraId="189B068F" w14:textId="77777777"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14:paraId="0E5752E0" w14:textId="77777777"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131452" w14:textId="77777777" w:rsidR="00872DA2" w:rsidRDefault="00872DA2" w:rsidP="00872DA2">
            <w:pPr>
              <w:pStyle w:val="Subtitle"/>
              <w:rPr>
                <w:b/>
                <w:sz w:val="16"/>
                <w:szCs w:val="16"/>
                <w:u w:val="none"/>
              </w:rPr>
            </w:pPr>
            <w:r>
              <w:rPr>
                <w:b/>
                <w:sz w:val="16"/>
                <w:szCs w:val="16"/>
                <w:u w:val="none"/>
              </w:rPr>
              <w:t>Weak</w:t>
            </w:r>
          </w:p>
          <w:p w14:paraId="41FF696D" w14:textId="77777777"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E7C5A0E" w14:textId="77777777" w:rsidR="00872DA2" w:rsidRPr="003E3041" w:rsidRDefault="00872DA2" w:rsidP="00872DA2">
            <w:pPr>
              <w:pStyle w:val="Subtitle"/>
              <w:rPr>
                <w:b/>
                <w:bCs/>
                <w:sz w:val="16"/>
                <w:szCs w:val="16"/>
                <w:u w:val="none"/>
              </w:rPr>
            </w:pPr>
            <w:r>
              <w:rPr>
                <w:b/>
                <w:bCs/>
                <w:sz w:val="16"/>
                <w:szCs w:val="16"/>
                <w:u w:val="none"/>
              </w:rPr>
              <w:t>Unsatisfactory</w:t>
            </w:r>
          </w:p>
          <w:p w14:paraId="0397B4AA" w14:textId="77777777"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FA8EAF" w14:textId="77777777" w:rsidR="00872DA2" w:rsidRPr="003E3041" w:rsidRDefault="00872DA2" w:rsidP="00872DA2">
            <w:pPr>
              <w:pStyle w:val="Subtitle"/>
              <w:rPr>
                <w:b/>
                <w:bCs/>
                <w:sz w:val="16"/>
                <w:szCs w:val="16"/>
                <w:u w:val="none"/>
              </w:rPr>
            </w:pPr>
            <w:r w:rsidRPr="003E3041">
              <w:rPr>
                <w:b/>
                <w:bCs/>
                <w:sz w:val="16"/>
                <w:szCs w:val="16"/>
                <w:u w:val="none"/>
              </w:rPr>
              <w:t>Satisfactory</w:t>
            </w:r>
          </w:p>
          <w:p w14:paraId="4040C0DE" w14:textId="77777777"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F33D0B4" w14:textId="77777777" w:rsidR="00872DA2" w:rsidRPr="003E3041" w:rsidRDefault="00872DA2" w:rsidP="00872DA2">
            <w:pPr>
              <w:pStyle w:val="Subtitle"/>
              <w:rPr>
                <w:b/>
                <w:bCs/>
                <w:sz w:val="16"/>
                <w:szCs w:val="16"/>
                <w:u w:val="none"/>
              </w:rPr>
            </w:pPr>
            <w:r w:rsidRPr="003E3041">
              <w:rPr>
                <w:b/>
                <w:bCs/>
                <w:sz w:val="16"/>
                <w:szCs w:val="16"/>
                <w:u w:val="none"/>
              </w:rPr>
              <w:t>Good</w:t>
            </w:r>
          </w:p>
          <w:p w14:paraId="51DA4AE1" w14:textId="77777777"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76A23" w14:textId="77777777" w:rsidR="00872DA2" w:rsidRPr="003E3041" w:rsidRDefault="00872DA2" w:rsidP="00872DA2">
            <w:pPr>
              <w:pStyle w:val="Subtitle"/>
              <w:rPr>
                <w:b/>
                <w:bCs/>
                <w:sz w:val="16"/>
                <w:szCs w:val="16"/>
                <w:u w:val="none"/>
              </w:rPr>
            </w:pPr>
            <w:r w:rsidRPr="003E3041">
              <w:rPr>
                <w:b/>
                <w:bCs/>
                <w:sz w:val="16"/>
                <w:szCs w:val="16"/>
                <w:u w:val="none"/>
              </w:rPr>
              <w:t>Very Good</w:t>
            </w:r>
          </w:p>
          <w:p w14:paraId="062F96BD" w14:textId="77777777"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B671DA" w14:textId="77777777" w:rsidR="00872DA2" w:rsidRPr="003E3041" w:rsidRDefault="00872DA2" w:rsidP="00872DA2">
            <w:pPr>
              <w:pStyle w:val="Subtitle"/>
              <w:rPr>
                <w:b/>
                <w:bCs/>
                <w:sz w:val="16"/>
                <w:szCs w:val="16"/>
                <w:u w:val="none"/>
              </w:rPr>
            </w:pPr>
            <w:r w:rsidRPr="003E3041">
              <w:rPr>
                <w:b/>
                <w:bCs/>
                <w:sz w:val="16"/>
                <w:szCs w:val="16"/>
                <w:u w:val="none"/>
              </w:rPr>
              <w:t>Excellent</w:t>
            </w:r>
          </w:p>
          <w:p w14:paraId="743AA3F0" w14:textId="77777777"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B03609" w14:textId="77777777" w:rsidR="00872DA2" w:rsidRDefault="00872DA2" w:rsidP="00872DA2">
            <w:pPr>
              <w:pStyle w:val="Subtitle"/>
              <w:rPr>
                <w:b/>
                <w:bCs/>
                <w:sz w:val="16"/>
                <w:szCs w:val="16"/>
                <w:u w:val="none"/>
              </w:rPr>
            </w:pPr>
            <w:r>
              <w:rPr>
                <w:b/>
                <w:bCs/>
                <w:sz w:val="16"/>
                <w:szCs w:val="16"/>
                <w:u w:val="none"/>
              </w:rPr>
              <w:t>Exceptional</w:t>
            </w:r>
          </w:p>
          <w:p w14:paraId="6B15B6E2" w14:textId="77777777"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B15DE1C" w14:textId="77777777" w:rsidR="00872DA2" w:rsidRPr="00313008" w:rsidRDefault="00872DA2" w:rsidP="00872DA2">
            <w:pPr>
              <w:pStyle w:val="Subtitle"/>
              <w:jc w:val="left"/>
              <w:rPr>
                <w:b/>
                <w:bCs/>
                <w:sz w:val="18"/>
                <w:szCs w:val="18"/>
                <w:u w:val="none"/>
              </w:rPr>
            </w:pPr>
          </w:p>
          <w:p w14:paraId="50F6A220"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1C51DF" w:rsidRPr="00313008" w14:paraId="5D8B8564" w14:textId="77777777" w:rsidTr="00050137">
        <w:tc>
          <w:tcPr>
            <w:tcW w:w="2305" w:type="dxa"/>
            <w:tcBorders>
              <w:top w:val="single" w:sz="6" w:space="0" w:color="auto"/>
              <w:left w:val="thinThickLargeGap" w:sz="24" w:space="0" w:color="auto"/>
              <w:bottom w:val="single" w:sz="6" w:space="0" w:color="auto"/>
            </w:tcBorders>
          </w:tcPr>
          <w:p w14:paraId="15DFD769" w14:textId="67628421" w:rsidR="001C51DF" w:rsidRPr="009B5330" w:rsidRDefault="001C51DF" w:rsidP="00872DA2">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gridSpan w:val="2"/>
            <w:tcBorders>
              <w:top w:val="single" w:sz="6" w:space="0" w:color="auto"/>
              <w:bottom w:val="single" w:sz="6" w:space="0" w:color="auto"/>
              <w:right w:val="single" w:sz="6" w:space="0" w:color="auto"/>
            </w:tcBorders>
          </w:tcPr>
          <w:p w14:paraId="4757A2AC" w14:textId="219E9CCE" w:rsidR="001C51DF" w:rsidRPr="00313008" w:rsidRDefault="001C51DF" w:rsidP="00872DA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08087DEC"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48D38D9E" w14:textId="77777777" w:rsidR="001C51DF" w:rsidRPr="00313008" w:rsidRDefault="001C51DF" w:rsidP="00872DA2">
            <w:pPr>
              <w:pStyle w:val="Subtitle"/>
              <w:rPr>
                <w:sz w:val="18"/>
                <w:szCs w:val="18"/>
                <w:u w:val="none"/>
              </w:rPr>
            </w:pPr>
          </w:p>
        </w:tc>
        <w:tc>
          <w:tcPr>
            <w:tcW w:w="922" w:type="dxa"/>
            <w:gridSpan w:val="2"/>
            <w:tcBorders>
              <w:left w:val="single" w:sz="6" w:space="0" w:color="auto"/>
              <w:right w:val="single" w:sz="6" w:space="0" w:color="auto"/>
            </w:tcBorders>
          </w:tcPr>
          <w:p w14:paraId="76ECB9CA"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A080F4" w14:textId="77777777" w:rsidR="001C51DF" w:rsidRPr="00313008" w:rsidRDefault="001C51DF"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FF32D"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A0B36E" w14:textId="77777777" w:rsidR="001C51DF" w:rsidRPr="002E0D8B" w:rsidRDefault="001C51DF" w:rsidP="00872DA2">
            <w:pPr>
              <w:pStyle w:val="Subtitle"/>
              <w:jc w:val="right"/>
              <w:rPr>
                <w:sz w:val="24"/>
                <w:szCs w:val="24"/>
                <w:u w:val="none"/>
              </w:rPr>
            </w:pPr>
          </w:p>
        </w:tc>
        <w:tc>
          <w:tcPr>
            <w:tcW w:w="922" w:type="dxa"/>
            <w:gridSpan w:val="2"/>
            <w:tcBorders>
              <w:left w:val="single" w:sz="6" w:space="0" w:color="auto"/>
              <w:right w:val="single" w:sz="6" w:space="0" w:color="auto"/>
            </w:tcBorders>
          </w:tcPr>
          <w:p w14:paraId="1D1051A3"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1618A96B"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8211F" w14:textId="77777777" w:rsidR="001C51DF" w:rsidRPr="00313008" w:rsidRDefault="001C51DF"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1C51DF" w:rsidRPr="00313008" w14:paraId="054D594A" w14:textId="77777777" w:rsidTr="00050137">
        <w:tc>
          <w:tcPr>
            <w:tcW w:w="2305" w:type="dxa"/>
            <w:tcBorders>
              <w:top w:val="single" w:sz="6" w:space="0" w:color="auto"/>
              <w:left w:val="thinThickLargeGap" w:sz="24" w:space="0" w:color="auto"/>
              <w:bottom w:val="single" w:sz="6" w:space="0" w:color="auto"/>
            </w:tcBorders>
          </w:tcPr>
          <w:p w14:paraId="4C893315" w14:textId="7DCBB48D" w:rsidR="001C51DF" w:rsidRPr="009B5330" w:rsidRDefault="001C51DF" w:rsidP="00872DA2">
            <w:pPr>
              <w:pStyle w:val="Subtitle"/>
              <w:jc w:val="left"/>
              <w:rPr>
                <w:sz w:val="18"/>
                <w:szCs w:val="18"/>
                <w:u w:val="none"/>
              </w:rPr>
            </w:pPr>
            <w:r>
              <w:rPr>
                <w:sz w:val="20"/>
                <w:u w:val="none"/>
              </w:rPr>
              <w:t>A</w:t>
            </w:r>
            <w:r w:rsidRPr="008B29F6">
              <w:rPr>
                <w:sz w:val="20"/>
                <w:u w:val="none"/>
              </w:rPr>
              <w:t>bility to reflect on the impact of the environment on children’s learning</w:t>
            </w:r>
          </w:p>
        </w:tc>
        <w:tc>
          <w:tcPr>
            <w:tcW w:w="540" w:type="dxa"/>
            <w:gridSpan w:val="2"/>
            <w:tcBorders>
              <w:top w:val="single" w:sz="6" w:space="0" w:color="auto"/>
              <w:bottom w:val="single" w:sz="6" w:space="0" w:color="auto"/>
              <w:right w:val="single" w:sz="6" w:space="0" w:color="auto"/>
            </w:tcBorders>
          </w:tcPr>
          <w:p w14:paraId="467979BB" w14:textId="57F0AAD5" w:rsidR="001C51DF" w:rsidRPr="00313008" w:rsidRDefault="001C51DF" w:rsidP="00872DA2">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14:paraId="3D3FD140"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544B67AE" w14:textId="77777777" w:rsidR="001C51DF" w:rsidRPr="00313008" w:rsidRDefault="001C51DF" w:rsidP="00872DA2">
            <w:pPr>
              <w:pStyle w:val="Subtitle"/>
              <w:rPr>
                <w:sz w:val="18"/>
                <w:szCs w:val="18"/>
                <w:u w:val="none"/>
              </w:rPr>
            </w:pPr>
          </w:p>
        </w:tc>
        <w:tc>
          <w:tcPr>
            <w:tcW w:w="922" w:type="dxa"/>
            <w:gridSpan w:val="2"/>
            <w:tcBorders>
              <w:left w:val="single" w:sz="6" w:space="0" w:color="auto"/>
              <w:right w:val="single" w:sz="6" w:space="0" w:color="auto"/>
            </w:tcBorders>
          </w:tcPr>
          <w:p w14:paraId="6BD55979"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D659EF" w14:textId="77777777" w:rsidR="001C51DF" w:rsidRPr="00313008" w:rsidRDefault="001C51DF"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452415" w14:textId="77777777" w:rsidR="001C51DF" w:rsidRPr="00313008" w:rsidRDefault="001C51DF"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5EFA8" w14:textId="77777777" w:rsidR="001C51DF" w:rsidRDefault="001C51DF" w:rsidP="00872DA2"/>
        </w:tc>
        <w:tc>
          <w:tcPr>
            <w:tcW w:w="922" w:type="dxa"/>
            <w:gridSpan w:val="2"/>
            <w:tcBorders>
              <w:left w:val="single" w:sz="6" w:space="0" w:color="auto"/>
              <w:right w:val="single" w:sz="6" w:space="0" w:color="auto"/>
            </w:tcBorders>
          </w:tcPr>
          <w:p w14:paraId="2C47B216"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5587B65B"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6B9C05" w14:textId="77777777" w:rsidR="001C51DF" w:rsidRPr="00313008" w:rsidRDefault="001C51DF"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1C51DF" w:rsidRPr="00313008" w14:paraId="495309FB" w14:textId="77777777" w:rsidTr="00050137">
        <w:tc>
          <w:tcPr>
            <w:tcW w:w="2305" w:type="dxa"/>
            <w:tcBorders>
              <w:top w:val="single" w:sz="6" w:space="0" w:color="auto"/>
              <w:left w:val="thinThickLargeGap" w:sz="24" w:space="0" w:color="auto"/>
              <w:bottom w:val="single" w:sz="6" w:space="0" w:color="auto"/>
            </w:tcBorders>
          </w:tcPr>
          <w:p w14:paraId="03672DD3" w14:textId="7B184588" w:rsidR="001C51DF" w:rsidRPr="009B5330" w:rsidRDefault="001C51DF" w:rsidP="00872DA2">
            <w:pPr>
              <w:pStyle w:val="Subtitle"/>
              <w:ind w:left="-15"/>
              <w:jc w:val="left"/>
              <w:rPr>
                <w:sz w:val="18"/>
                <w:szCs w:val="18"/>
                <w:u w:val="none"/>
              </w:rPr>
            </w:pPr>
            <w:r w:rsidRPr="008B29F6">
              <w:rPr>
                <w:sz w:val="20"/>
                <w:u w:val="none"/>
              </w:rPr>
              <w:t>General plan and structure of answer</w:t>
            </w:r>
          </w:p>
        </w:tc>
        <w:tc>
          <w:tcPr>
            <w:tcW w:w="540" w:type="dxa"/>
            <w:gridSpan w:val="2"/>
            <w:tcBorders>
              <w:top w:val="single" w:sz="6" w:space="0" w:color="auto"/>
              <w:bottom w:val="single" w:sz="6" w:space="0" w:color="auto"/>
              <w:right w:val="single" w:sz="6" w:space="0" w:color="auto"/>
            </w:tcBorders>
          </w:tcPr>
          <w:p w14:paraId="2855A523" w14:textId="77777777" w:rsidR="001C51DF" w:rsidRPr="00313008" w:rsidRDefault="001C51DF" w:rsidP="00872DA2">
            <w:pPr>
              <w:pStyle w:val="Subtitle"/>
              <w:rPr>
                <w:b/>
                <w:bCs/>
                <w:sz w:val="18"/>
                <w:szCs w:val="18"/>
                <w:u w:val="none"/>
              </w:rPr>
            </w:pPr>
          </w:p>
          <w:p w14:paraId="78ACED01" w14:textId="46D68E43" w:rsidR="001C51DF" w:rsidRPr="00313008" w:rsidRDefault="001C51DF" w:rsidP="00872DA2">
            <w:pPr>
              <w:pStyle w:val="Subtitle"/>
              <w:rPr>
                <w:b/>
                <w:bCs/>
                <w:sz w:val="18"/>
                <w:szCs w:val="18"/>
                <w:u w:val="none"/>
              </w:rPr>
            </w:pPr>
          </w:p>
        </w:tc>
        <w:tc>
          <w:tcPr>
            <w:tcW w:w="922" w:type="dxa"/>
            <w:tcBorders>
              <w:left w:val="single" w:sz="6" w:space="0" w:color="auto"/>
              <w:right w:val="single" w:sz="6" w:space="0" w:color="auto"/>
            </w:tcBorders>
          </w:tcPr>
          <w:p w14:paraId="1D0D2F89"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1DE54B1A" w14:textId="77777777" w:rsidR="001C51DF" w:rsidRPr="00313008" w:rsidRDefault="001C51DF" w:rsidP="00872DA2">
            <w:pPr>
              <w:pStyle w:val="Subtitle"/>
              <w:rPr>
                <w:sz w:val="18"/>
                <w:szCs w:val="18"/>
                <w:u w:val="none"/>
              </w:rPr>
            </w:pPr>
          </w:p>
        </w:tc>
        <w:tc>
          <w:tcPr>
            <w:tcW w:w="922" w:type="dxa"/>
            <w:gridSpan w:val="2"/>
            <w:tcBorders>
              <w:left w:val="single" w:sz="6" w:space="0" w:color="auto"/>
              <w:right w:val="single" w:sz="6" w:space="0" w:color="auto"/>
            </w:tcBorders>
          </w:tcPr>
          <w:p w14:paraId="007EDDFF"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171FEF" w14:textId="77777777" w:rsidR="001C51DF" w:rsidRPr="00313008" w:rsidRDefault="001C51DF"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30D250" w14:textId="77777777" w:rsidR="001C51DF" w:rsidRPr="00313008" w:rsidRDefault="001C51DF"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013F24" w14:textId="77777777" w:rsidR="001C51DF" w:rsidRPr="00313008" w:rsidRDefault="001C51DF" w:rsidP="00872DA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EDFEB85"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2F5B23EF"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7E60C3" w14:textId="77777777" w:rsidR="001C51DF" w:rsidRPr="00313008" w:rsidRDefault="001C51DF"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1C51DF" w:rsidRPr="00313008" w14:paraId="503A6482" w14:textId="77777777" w:rsidTr="00050137">
        <w:tc>
          <w:tcPr>
            <w:tcW w:w="2305" w:type="dxa"/>
            <w:tcBorders>
              <w:top w:val="single" w:sz="6" w:space="0" w:color="auto"/>
              <w:left w:val="thinThickLargeGap" w:sz="24" w:space="0" w:color="auto"/>
              <w:bottom w:val="single" w:sz="4" w:space="0" w:color="auto"/>
            </w:tcBorders>
          </w:tcPr>
          <w:p w14:paraId="11B2C6AA" w14:textId="776473EF" w:rsidR="001C51DF" w:rsidRPr="009B5330" w:rsidRDefault="001C51DF" w:rsidP="00872DA2">
            <w:pPr>
              <w:pStyle w:val="Subtitle"/>
              <w:ind w:left="-15"/>
              <w:jc w:val="left"/>
              <w:rPr>
                <w:sz w:val="18"/>
                <w:szCs w:val="18"/>
                <w:u w:val="none"/>
              </w:rPr>
            </w:pPr>
            <w:r w:rsidRPr="008B29F6">
              <w:rPr>
                <w:sz w:val="20"/>
                <w:u w:val="none"/>
              </w:rPr>
              <w:t>Range of sources of information. Referencing accuracy.</w:t>
            </w:r>
          </w:p>
        </w:tc>
        <w:tc>
          <w:tcPr>
            <w:tcW w:w="540" w:type="dxa"/>
            <w:gridSpan w:val="2"/>
            <w:tcBorders>
              <w:top w:val="single" w:sz="6" w:space="0" w:color="auto"/>
              <w:bottom w:val="single" w:sz="4" w:space="0" w:color="auto"/>
              <w:right w:val="single" w:sz="6" w:space="0" w:color="auto"/>
            </w:tcBorders>
          </w:tcPr>
          <w:p w14:paraId="127C317E" w14:textId="301C74DC" w:rsidR="001C51DF" w:rsidRPr="00313008" w:rsidRDefault="001C51DF" w:rsidP="00872DA2">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4183580F" w14:textId="77777777" w:rsidR="001C51DF" w:rsidRPr="00313008" w:rsidRDefault="001C51DF"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D61482" w14:textId="77777777" w:rsidR="001C51DF" w:rsidRPr="00313008" w:rsidRDefault="001C51DF" w:rsidP="00872DA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DDDAFFE"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58B45" w14:textId="77777777" w:rsidR="001C51DF" w:rsidRPr="00313008" w:rsidRDefault="001C51DF"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ACDAC3" w14:textId="77777777" w:rsidR="001C51DF" w:rsidRPr="00313008" w:rsidRDefault="001C51DF"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1515F0F" w14:textId="77777777" w:rsidR="001C51DF" w:rsidRPr="00313008" w:rsidRDefault="001C51DF" w:rsidP="00872DA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9B86B5B" w14:textId="77777777" w:rsidR="001C51DF" w:rsidRPr="00313008" w:rsidRDefault="001C51DF"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2FB8901"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C3CA72" w14:textId="77777777" w:rsidR="001C51DF" w:rsidRPr="00313008" w:rsidRDefault="001C51DF" w:rsidP="00872DA2">
            <w:pPr>
              <w:pStyle w:val="Subtitle"/>
              <w:jc w:val="left"/>
              <w:rPr>
                <w:b/>
                <w:bCs/>
                <w:sz w:val="18"/>
                <w:szCs w:val="18"/>
                <w:u w:val="none"/>
              </w:rPr>
            </w:pPr>
            <w:r>
              <w:rPr>
                <w:b/>
                <w:bCs/>
                <w:sz w:val="18"/>
                <w:szCs w:val="18"/>
                <w:u w:val="none"/>
              </w:rPr>
              <w:t>20%</w:t>
            </w:r>
          </w:p>
        </w:tc>
      </w:tr>
      <w:tr w:rsidR="00872DA2" w:rsidRPr="00313008" w14:paraId="4AFB1E21" w14:textId="77777777" w:rsidTr="00050137">
        <w:trPr>
          <w:cantSplit/>
          <w:trHeight w:val="282"/>
        </w:trPr>
        <w:tc>
          <w:tcPr>
            <w:tcW w:w="10225" w:type="dxa"/>
            <w:gridSpan w:val="13"/>
            <w:tcBorders>
              <w:left w:val="thinThickLargeGap" w:sz="24" w:space="0" w:color="auto"/>
              <w:right w:val="single" w:sz="4" w:space="0" w:color="auto"/>
            </w:tcBorders>
          </w:tcPr>
          <w:p w14:paraId="6B2EBB0C" w14:textId="77777777"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CAA3CE" w14:textId="77777777" w:rsidR="00872DA2" w:rsidRPr="00313008" w:rsidRDefault="00872DA2" w:rsidP="00872DA2">
            <w:pPr>
              <w:pStyle w:val="Subtitle"/>
              <w:jc w:val="left"/>
              <w:rPr>
                <w:b/>
                <w:bCs/>
                <w:sz w:val="24"/>
                <w:szCs w:val="24"/>
                <w:u w:val="none"/>
              </w:rPr>
            </w:pPr>
          </w:p>
        </w:tc>
      </w:tr>
      <w:tr w:rsidR="00872DA2" w:rsidRPr="00313008" w14:paraId="3553F9D9" w14:textId="77777777" w:rsidTr="00050137">
        <w:trPr>
          <w:cantSplit/>
          <w:trHeight w:val="4341"/>
        </w:trPr>
        <w:tc>
          <w:tcPr>
            <w:tcW w:w="10945" w:type="dxa"/>
            <w:gridSpan w:val="14"/>
            <w:tcBorders>
              <w:left w:val="thinThickLargeGap" w:sz="24" w:space="0" w:color="auto"/>
              <w:right w:val="thinThickLargeGap" w:sz="24" w:space="0" w:color="auto"/>
            </w:tcBorders>
          </w:tcPr>
          <w:p w14:paraId="1EBFC16A" w14:textId="77777777" w:rsidR="00872DA2" w:rsidRPr="00313008" w:rsidRDefault="00872DA2" w:rsidP="00872DA2">
            <w:pPr>
              <w:pStyle w:val="Subtitle"/>
              <w:jc w:val="left"/>
              <w:rPr>
                <w:b/>
                <w:bCs/>
                <w:sz w:val="24"/>
                <w:szCs w:val="24"/>
                <w:u w:val="none"/>
              </w:rPr>
            </w:pPr>
            <w:r w:rsidRPr="00313008">
              <w:rPr>
                <w:b/>
                <w:bCs/>
                <w:sz w:val="24"/>
                <w:szCs w:val="24"/>
                <w:u w:val="none"/>
              </w:rPr>
              <w:t>TUTOR COMMENTS:</w:t>
            </w:r>
          </w:p>
          <w:p w14:paraId="3D6BC8CA" w14:textId="77777777" w:rsidR="00872DA2" w:rsidRDefault="00872DA2" w:rsidP="00872DA2">
            <w:pPr>
              <w:pStyle w:val="Subtitle"/>
              <w:ind w:left="937" w:right="1152"/>
              <w:jc w:val="both"/>
              <w:rPr>
                <w:b/>
                <w:bCs/>
                <w:sz w:val="24"/>
                <w:szCs w:val="24"/>
                <w:u w:val="none"/>
              </w:rPr>
            </w:pPr>
          </w:p>
          <w:p w14:paraId="6B02B995" w14:textId="77777777" w:rsidR="00872DA2" w:rsidRDefault="00872DA2" w:rsidP="00872DA2">
            <w:pPr>
              <w:pStyle w:val="Subtitle"/>
              <w:ind w:left="937" w:right="1152"/>
              <w:jc w:val="both"/>
              <w:rPr>
                <w:b/>
                <w:bCs/>
                <w:sz w:val="24"/>
                <w:szCs w:val="24"/>
                <w:u w:val="none"/>
              </w:rPr>
            </w:pPr>
          </w:p>
          <w:p w14:paraId="62967EEA" w14:textId="77777777" w:rsidR="00872DA2" w:rsidRDefault="00872DA2" w:rsidP="00872DA2">
            <w:pPr>
              <w:pStyle w:val="Subtitle"/>
              <w:ind w:left="937" w:right="1152"/>
              <w:jc w:val="both"/>
              <w:rPr>
                <w:b/>
                <w:bCs/>
                <w:sz w:val="24"/>
                <w:szCs w:val="24"/>
                <w:u w:val="none"/>
              </w:rPr>
            </w:pPr>
          </w:p>
          <w:p w14:paraId="428FC587" w14:textId="77777777" w:rsidR="00872DA2" w:rsidRDefault="00872DA2" w:rsidP="00872DA2">
            <w:pPr>
              <w:pStyle w:val="Subtitle"/>
              <w:ind w:left="937" w:right="1152"/>
              <w:jc w:val="both"/>
              <w:rPr>
                <w:b/>
                <w:bCs/>
                <w:sz w:val="24"/>
                <w:szCs w:val="24"/>
                <w:u w:val="none"/>
              </w:rPr>
            </w:pPr>
          </w:p>
          <w:p w14:paraId="2099A2D0" w14:textId="77777777" w:rsidR="00872DA2" w:rsidRDefault="00872DA2" w:rsidP="00872DA2">
            <w:pPr>
              <w:pStyle w:val="Subtitle"/>
              <w:ind w:left="937" w:right="1152"/>
              <w:jc w:val="both"/>
              <w:rPr>
                <w:b/>
                <w:bCs/>
                <w:sz w:val="24"/>
                <w:szCs w:val="24"/>
                <w:u w:val="none"/>
              </w:rPr>
            </w:pPr>
          </w:p>
          <w:p w14:paraId="4107C613" w14:textId="77777777" w:rsidR="00872DA2" w:rsidRDefault="00872DA2" w:rsidP="00872DA2">
            <w:pPr>
              <w:pStyle w:val="Subtitle"/>
              <w:ind w:left="937" w:right="1152"/>
              <w:jc w:val="both"/>
              <w:rPr>
                <w:b/>
                <w:bCs/>
                <w:sz w:val="24"/>
                <w:szCs w:val="24"/>
                <w:u w:val="none"/>
              </w:rPr>
            </w:pPr>
          </w:p>
          <w:p w14:paraId="6246AFCD" w14:textId="77777777" w:rsidR="00872DA2" w:rsidRDefault="00872DA2" w:rsidP="00872DA2">
            <w:pPr>
              <w:pStyle w:val="Subtitle"/>
              <w:ind w:left="937" w:right="1152"/>
              <w:jc w:val="both"/>
              <w:rPr>
                <w:b/>
                <w:bCs/>
                <w:sz w:val="24"/>
                <w:szCs w:val="24"/>
                <w:u w:val="none"/>
              </w:rPr>
            </w:pPr>
          </w:p>
          <w:p w14:paraId="4CD330B3" w14:textId="77777777" w:rsidR="00872DA2" w:rsidRDefault="00872DA2" w:rsidP="00872DA2">
            <w:pPr>
              <w:pStyle w:val="Subtitle"/>
              <w:ind w:left="937" w:right="1152"/>
              <w:jc w:val="both"/>
              <w:rPr>
                <w:b/>
                <w:bCs/>
                <w:sz w:val="24"/>
                <w:szCs w:val="24"/>
                <w:u w:val="none"/>
              </w:rPr>
            </w:pPr>
          </w:p>
          <w:p w14:paraId="5D002C13" w14:textId="77777777" w:rsidR="00872DA2" w:rsidRDefault="00872DA2" w:rsidP="00872DA2">
            <w:pPr>
              <w:pStyle w:val="Subtitle"/>
              <w:ind w:left="937" w:right="1152"/>
              <w:jc w:val="both"/>
              <w:rPr>
                <w:b/>
                <w:bCs/>
                <w:sz w:val="24"/>
                <w:szCs w:val="24"/>
                <w:u w:val="none"/>
              </w:rPr>
            </w:pPr>
          </w:p>
          <w:p w14:paraId="6AA7C811" w14:textId="77777777" w:rsidR="00872DA2" w:rsidRDefault="00872DA2" w:rsidP="00872DA2">
            <w:pPr>
              <w:pStyle w:val="Subtitle"/>
              <w:ind w:left="937" w:right="1152"/>
              <w:jc w:val="both"/>
              <w:rPr>
                <w:b/>
                <w:bCs/>
                <w:sz w:val="24"/>
                <w:szCs w:val="24"/>
                <w:u w:val="none"/>
              </w:rPr>
            </w:pPr>
          </w:p>
          <w:p w14:paraId="41B314FC" w14:textId="77777777" w:rsidR="00872DA2" w:rsidRDefault="00872DA2" w:rsidP="00872DA2">
            <w:pPr>
              <w:pStyle w:val="Subtitle"/>
              <w:ind w:left="937" w:right="1152"/>
              <w:jc w:val="both"/>
              <w:rPr>
                <w:b/>
                <w:bCs/>
                <w:sz w:val="24"/>
                <w:szCs w:val="24"/>
                <w:u w:val="none"/>
              </w:rPr>
            </w:pPr>
          </w:p>
          <w:p w14:paraId="0E38D51A" w14:textId="77777777" w:rsidR="00872DA2" w:rsidRPr="00313008" w:rsidRDefault="00872DA2" w:rsidP="00872DA2">
            <w:pPr>
              <w:pStyle w:val="Subtitle"/>
              <w:ind w:left="937" w:right="1152"/>
              <w:jc w:val="both"/>
              <w:rPr>
                <w:b/>
                <w:bCs/>
                <w:sz w:val="24"/>
                <w:szCs w:val="24"/>
                <w:u w:val="none"/>
              </w:rPr>
            </w:pPr>
          </w:p>
        </w:tc>
      </w:tr>
      <w:tr w:rsidR="00872DA2" w:rsidRPr="00313008" w14:paraId="1AE3D4D8" w14:textId="77777777" w:rsidTr="00050137">
        <w:trPr>
          <w:cantSplit/>
          <w:trHeight w:val="365"/>
        </w:trPr>
        <w:tc>
          <w:tcPr>
            <w:tcW w:w="2661" w:type="dxa"/>
            <w:gridSpan w:val="2"/>
            <w:tcBorders>
              <w:left w:val="thinThickLargeGap" w:sz="24" w:space="0" w:color="auto"/>
              <w:bottom w:val="thickThinLargeGap" w:sz="24" w:space="0" w:color="auto"/>
            </w:tcBorders>
          </w:tcPr>
          <w:p w14:paraId="71A4C488"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p>
          <w:p w14:paraId="59149947" w14:textId="77777777" w:rsidR="00872DA2" w:rsidRPr="00313008" w:rsidRDefault="00872DA2" w:rsidP="00872DA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6492D03" w14:textId="77777777" w:rsidR="00872DA2" w:rsidRPr="00313008" w:rsidRDefault="00872DA2" w:rsidP="00872DA2">
            <w:pPr>
              <w:pStyle w:val="Subtitle"/>
              <w:jc w:val="left"/>
              <w:rPr>
                <w:b/>
                <w:bCs/>
                <w:sz w:val="18"/>
                <w:szCs w:val="18"/>
                <w:u w:val="none"/>
              </w:rPr>
            </w:pPr>
            <w:r>
              <w:rPr>
                <w:b/>
                <w:bCs/>
                <w:sz w:val="18"/>
                <w:szCs w:val="18"/>
                <w:u w:val="none"/>
              </w:rPr>
              <w:t>Return date:</w:t>
            </w:r>
          </w:p>
          <w:p w14:paraId="40507500" w14:textId="77777777" w:rsidR="00872DA2" w:rsidRPr="00313008" w:rsidRDefault="00872DA2" w:rsidP="00872DA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A56195" w14:textId="77777777"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89D7024" w14:textId="77777777"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42710B"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0D8ED3C" w14:textId="77777777" w:rsidR="003C3A3A" w:rsidRDefault="003C3A3A" w:rsidP="004150A6">
      <w:pPr>
        <w:jc w:val="center"/>
        <w:rPr>
          <w:b/>
          <w:sz w:val="52"/>
        </w:rPr>
      </w:pPr>
    </w:p>
    <w:p w14:paraId="160FB3A1" w14:textId="605F7429" w:rsidR="0031189F" w:rsidRDefault="0031189F" w:rsidP="0031189F">
      <w:pPr>
        <w:jc w:val="center"/>
        <w:rPr>
          <w:rFonts w:ascii="Times New Roman" w:hAnsi="Times New Roman" w:cs="Times New Roman"/>
          <w:sz w:val="28"/>
          <w:szCs w:val="24"/>
          <w:u w:val="single"/>
        </w:rPr>
      </w:pPr>
      <w:r w:rsidRPr="0031189F">
        <w:rPr>
          <w:rFonts w:ascii="Times New Roman" w:hAnsi="Times New Roman" w:cs="Times New Roman"/>
          <w:sz w:val="28"/>
          <w:szCs w:val="24"/>
          <w:u w:val="single"/>
        </w:rPr>
        <w:lastRenderedPageBreak/>
        <w:t xml:space="preserve">Desks to </w:t>
      </w:r>
      <w:r w:rsidR="005053B9">
        <w:rPr>
          <w:rFonts w:ascii="Times New Roman" w:hAnsi="Times New Roman" w:cs="Times New Roman"/>
          <w:sz w:val="28"/>
          <w:szCs w:val="24"/>
          <w:u w:val="single"/>
        </w:rPr>
        <w:t>Dens: A C</w:t>
      </w:r>
      <w:r w:rsidRPr="0031189F">
        <w:rPr>
          <w:rFonts w:ascii="Times New Roman" w:hAnsi="Times New Roman" w:cs="Times New Roman"/>
          <w:sz w:val="28"/>
          <w:szCs w:val="24"/>
          <w:u w:val="single"/>
        </w:rPr>
        <w:t>hild Case Study.</w:t>
      </w:r>
    </w:p>
    <w:p w14:paraId="0866204C" w14:textId="77777777" w:rsidR="0031189F" w:rsidRDefault="0031189F" w:rsidP="0031189F">
      <w:pPr>
        <w:jc w:val="center"/>
        <w:rPr>
          <w:rFonts w:ascii="Times New Roman" w:hAnsi="Times New Roman" w:cs="Times New Roman"/>
          <w:sz w:val="24"/>
          <w:szCs w:val="24"/>
        </w:rPr>
      </w:pPr>
    </w:p>
    <w:p w14:paraId="7A3ABCB3" w14:textId="5A64B5DF" w:rsidR="00293118" w:rsidRPr="005053B9" w:rsidRDefault="00582D86" w:rsidP="001C622B">
      <w:pPr>
        <w:spacing w:line="360" w:lineRule="auto"/>
        <w:rPr>
          <w:rFonts w:ascii="Times New Roman" w:hAnsi="Times New Roman" w:cs="Times New Roman"/>
          <w:sz w:val="24"/>
          <w:szCs w:val="24"/>
        </w:rPr>
      </w:pPr>
      <w:r w:rsidRPr="001C622B">
        <w:rPr>
          <w:rFonts w:ascii="Times New Roman" w:hAnsi="Times New Roman" w:cs="Times New Roman"/>
          <w:sz w:val="24"/>
          <w:szCs w:val="24"/>
        </w:rPr>
        <w:t>This child</w:t>
      </w:r>
      <w:r w:rsidR="001C622B">
        <w:rPr>
          <w:rFonts w:ascii="Times New Roman" w:hAnsi="Times New Roman" w:cs="Times New Roman"/>
          <w:sz w:val="24"/>
          <w:szCs w:val="24"/>
        </w:rPr>
        <w:t xml:space="preserve"> </w:t>
      </w:r>
      <w:r w:rsidRPr="001C622B">
        <w:rPr>
          <w:rFonts w:ascii="Times New Roman" w:hAnsi="Times New Roman" w:cs="Times New Roman"/>
          <w:sz w:val="24"/>
          <w:szCs w:val="24"/>
        </w:rPr>
        <w:t>observation essay aims to explore how the holistic passed based curriculum in Wales supports and helps develop Physical Literacy in children.</w:t>
      </w:r>
      <w:r w:rsidR="001C622B">
        <w:rPr>
          <w:rFonts w:ascii="Times New Roman" w:hAnsi="Times New Roman" w:cs="Times New Roman"/>
          <w:sz w:val="24"/>
          <w:szCs w:val="24"/>
        </w:rPr>
        <w:t xml:space="preserve"> </w:t>
      </w:r>
      <w:r w:rsidRPr="001C622B">
        <w:rPr>
          <w:rFonts w:ascii="Times New Roman" w:hAnsi="Times New Roman" w:cs="Times New Roman"/>
          <w:sz w:val="24"/>
          <w:szCs w:val="24"/>
        </w:rPr>
        <w:t>The main focus being</w:t>
      </w:r>
      <w:r w:rsidR="001C622B">
        <w:rPr>
          <w:rFonts w:ascii="Times New Roman" w:hAnsi="Times New Roman" w:cs="Times New Roman"/>
          <w:sz w:val="24"/>
          <w:szCs w:val="24"/>
        </w:rPr>
        <w:t>,</w:t>
      </w:r>
      <w:r w:rsidRPr="001C622B">
        <w:rPr>
          <w:rFonts w:ascii="Times New Roman" w:hAnsi="Times New Roman" w:cs="Times New Roman"/>
          <w:sz w:val="24"/>
          <w:szCs w:val="24"/>
        </w:rPr>
        <w:t xml:space="preserve"> how use of outdoor space for learning and play offers a rich environment fo</w:t>
      </w:r>
      <w:r w:rsidR="001C622B">
        <w:rPr>
          <w:rFonts w:ascii="Times New Roman" w:hAnsi="Times New Roman" w:cs="Times New Roman"/>
          <w:sz w:val="24"/>
          <w:szCs w:val="24"/>
        </w:rPr>
        <w:t xml:space="preserve">r children to interact with to </w:t>
      </w:r>
      <w:r w:rsidRPr="001C622B">
        <w:rPr>
          <w:rFonts w:ascii="Times New Roman" w:hAnsi="Times New Roman" w:cs="Times New Roman"/>
          <w:sz w:val="24"/>
          <w:szCs w:val="24"/>
        </w:rPr>
        <w:t>develop their</w:t>
      </w:r>
      <w:r w:rsidR="001C622B">
        <w:rPr>
          <w:rFonts w:ascii="Times New Roman" w:hAnsi="Times New Roman" w:cs="Times New Roman"/>
          <w:sz w:val="24"/>
          <w:szCs w:val="24"/>
        </w:rPr>
        <w:t xml:space="preserve"> </w:t>
      </w:r>
      <w:r w:rsidRPr="001C622B">
        <w:rPr>
          <w:rFonts w:ascii="Times New Roman" w:hAnsi="Times New Roman" w:cs="Times New Roman"/>
          <w:sz w:val="24"/>
          <w:szCs w:val="24"/>
        </w:rPr>
        <w:t xml:space="preserve">physical capabilities. </w:t>
      </w:r>
      <w:r w:rsidR="00495570" w:rsidRPr="001C622B">
        <w:rPr>
          <w:rFonts w:ascii="Times New Roman" w:hAnsi="Times New Roman" w:cs="Times New Roman"/>
          <w:sz w:val="24"/>
          <w:szCs w:val="24"/>
        </w:rPr>
        <w:t xml:space="preserve">Physical competence is one of the cornerstones of Physical Literacy. This can be described as </w:t>
      </w:r>
      <w:r w:rsidR="00A10D7F">
        <w:rPr>
          <w:rFonts w:ascii="Times New Roman" w:hAnsi="Times New Roman" w:cs="Times New Roman"/>
          <w:sz w:val="24"/>
          <w:szCs w:val="24"/>
        </w:rPr>
        <w:t xml:space="preserve">the ‘motivation, confidence, physical competence, knowledge and understanding to maintain physical activity throughout the </w:t>
      </w:r>
      <w:r w:rsidR="00FC6250">
        <w:rPr>
          <w:rFonts w:ascii="Times New Roman" w:hAnsi="Times New Roman" w:cs="Times New Roman"/>
          <w:sz w:val="24"/>
          <w:szCs w:val="24"/>
        </w:rPr>
        <w:t>life course’ (</w:t>
      </w:r>
      <w:r w:rsidR="00A10D7F">
        <w:rPr>
          <w:rFonts w:ascii="Times New Roman" w:hAnsi="Times New Roman" w:cs="Times New Roman"/>
          <w:sz w:val="24"/>
          <w:szCs w:val="24"/>
        </w:rPr>
        <w:t>W</w:t>
      </w:r>
      <w:r w:rsidR="00495570" w:rsidRPr="001C622B">
        <w:rPr>
          <w:rFonts w:ascii="Times New Roman" w:hAnsi="Times New Roman" w:cs="Times New Roman"/>
          <w:sz w:val="24"/>
          <w:szCs w:val="24"/>
        </w:rPr>
        <w:t>hitehead</w:t>
      </w:r>
      <w:r w:rsidR="00A10D7F">
        <w:rPr>
          <w:rFonts w:ascii="Times New Roman" w:hAnsi="Times New Roman" w:cs="Times New Roman"/>
          <w:sz w:val="24"/>
          <w:szCs w:val="24"/>
        </w:rPr>
        <w:t>,</w:t>
      </w:r>
      <w:r w:rsidR="00495570" w:rsidRPr="001C622B">
        <w:rPr>
          <w:rFonts w:ascii="Times New Roman" w:hAnsi="Times New Roman" w:cs="Times New Roman"/>
          <w:sz w:val="24"/>
          <w:szCs w:val="24"/>
        </w:rPr>
        <w:t xml:space="preserve"> 201</w:t>
      </w:r>
      <w:r w:rsidR="0071294A">
        <w:rPr>
          <w:rFonts w:ascii="Times New Roman" w:hAnsi="Times New Roman" w:cs="Times New Roman"/>
          <w:sz w:val="24"/>
          <w:szCs w:val="24"/>
        </w:rPr>
        <w:t>0</w:t>
      </w:r>
      <w:r w:rsidR="00A10D7F">
        <w:rPr>
          <w:rFonts w:ascii="Times New Roman" w:hAnsi="Times New Roman" w:cs="Times New Roman"/>
          <w:sz w:val="24"/>
          <w:szCs w:val="24"/>
        </w:rPr>
        <w:t>,</w:t>
      </w:r>
      <w:r w:rsidR="00495570" w:rsidRPr="001C622B">
        <w:rPr>
          <w:rFonts w:ascii="Times New Roman" w:hAnsi="Times New Roman" w:cs="Times New Roman"/>
          <w:sz w:val="24"/>
          <w:szCs w:val="24"/>
        </w:rPr>
        <w:t xml:space="preserve"> p</w:t>
      </w:r>
      <w:r w:rsidR="00A10D7F">
        <w:rPr>
          <w:rFonts w:ascii="Times New Roman" w:hAnsi="Times New Roman" w:cs="Times New Roman"/>
          <w:sz w:val="24"/>
          <w:szCs w:val="24"/>
        </w:rPr>
        <w:t>.</w:t>
      </w:r>
      <w:r w:rsidR="00495570" w:rsidRPr="001C622B">
        <w:rPr>
          <w:rFonts w:ascii="Times New Roman" w:hAnsi="Times New Roman" w:cs="Times New Roman"/>
          <w:sz w:val="24"/>
          <w:szCs w:val="24"/>
        </w:rPr>
        <w:t>11). Physical Literacy is seen as a journey unique to all</w:t>
      </w:r>
      <w:r w:rsidR="00A10D7F">
        <w:rPr>
          <w:rFonts w:ascii="Times New Roman" w:hAnsi="Times New Roman" w:cs="Times New Roman"/>
          <w:sz w:val="24"/>
          <w:szCs w:val="24"/>
        </w:rPr>
        <w:t>;</w:t>
      </w:r>
      <w:r w:rsidR="00495570" w:rsidRPr="001C622B">
        <w:rPr>
          <w:rFonts w:ascii="Times New Roman" w:hAnsi="Times New Roman" w:cs="Times New Roman"/>
          <w:sz w:val="24"/>
          <w:szCs w:val="24"/>
        </w:rPr>
        <w:t xml:space="preserve"> a concept that </w:t>
      </w:r>
      <w:r w:rsidR="00A10D7F">
        <w:rPr>
          <w:rFonts w:ascii="Times New Roman" w:hAnsi="Times New Roman" w:cs="Times New Roman"/>
          <w:sz w:val="24"/>
          <w:szCs w:val="24"/>
        </w:rPr>
        <w:t>is embraced by the holistic,</w:t>
      </w:r>
      <w:r w:rsidR="00495570" w:rsidRPr="001C622B">
        <w:rPr>
          <w:rFonts w:ascii="Times New Roman" w:hAnsi="Times New Roman" w:cs="Times New Roman"/>
          <w:sz w:val="24"/>
          <w:szCs w:val="24"/>
        </w:rPr>
        <w:t xml:space="preserve"> </w:t>
      </w:r>
      <w:r w:rsidR="00A10D7F">
        <w:rPr>
          <w:rFonts w:ascii="Times New Roman" w:hAnsi="Times New Roman" w:cs="Times New Roman"/>
          <w:sz w:val="24"/>
          <w:szCs w:val="24"/>
        </w:rPr>
        <w:t xml:space="preserve">play-based </w:t>
      </w:r>
      <w:r w:rsidR="00FC6250">
        <w:rPr>
          <w:rFonts w:ascii="Times New Roman" w:hAnsi="Times New Roman" w:cs="Times New Roman"/>
          <w:sz w:val="24"/>
          <w:szCs w:val="24"/>
        </w:rPr>
        <w:t>nature</w:t>
      </w:r>
      <w:r w:rsidR="00A10D7F">
        <w:rPr>
          <w:rFonts w:ascii="Times New Roman" w:hAnsi="Times New Roman" w:cs="Times New Roman"/>
          <w:sz w:val="24"/>
          <w:szCs w:val="24"/>
        </w:rPr>
        <w:t xml:space="preserve"> of the Foundation Phase curriculum. </w:t>
      </w:r>
      <w:r w:rsidR="00495570" w:rsidRPr="001C622B">
        <w:rPr>
          <w:rFonts w:ascii="Times New Roman" w:hAnsi="Times New Roman" w:cs="Times New Roman"/>
          <w:sz w:val="24"/>
          <w:szCs w:val="24"/>
        </w:rPr>
        <w:t xml:space="preserve"> </w:t>
      </w:r>
      <w:r w:rsidRPr="001C622B">
        <w:rPr>
          <w:rFonts w:ascii="Times New Roman" w:hAnsi="Times New Roman" w:cs="Times New Roman"/>
          <w:sz w:val="24"/>
          <w:szCs w:val="24"/>
        </w:rPr>
        <w:t>Observations</w:t>
      </w:r>
      <w:r w:rsidR="00A10D7F">
        <w:rPr>
          <w:rFonts w:ascii="Times New Roman" w:hAnsi="Times New Roman" w:cs="Times New Roman"/>
          <w:sz w:val="24"/>
          <w:szCs w:val="24"/>
        </w:rPr>
        <w:t xml:space="preserve"> for this assignment </w:t>
      </w:r>
      <w:r w:rsidRPr="001C622B">
        <w:rPr>
          <w:rFonts w:ascii="Times New Roman" w:hAnsi="Times New Roman" w:cs="Times New Roman"/>
          <w:sz w:val="24"/>
          <w:szCs w:val="24"/>
        </w:rPr>
        <w:t xml:space="preserve">took place over three consecutive </w:t>
      </w:r>
      <w:r w:rsidR="00FC6250" w:rsidRPr="005053B9">
        <w:rPr>
          <w:rFonts w:ascii="Times New Roman" w:hAnsi="Times New Roman" w:cs="Times New Roman"/>
          <w:sz w:val="24"/>
          <w:szCs w:val="24"/>
        </w:rPr>
        <w:t>weeks at</w:t>
      </w:r>
      <w:r w:rsidRPr="005053B9">
        <w:rPr>
          <w:rFonts w:ascii="Times New Roman" w:hAnsi="Times New Roman" w:cs="Times New Roman"/>
          <w:sz w:val="24"/>
          <w:szCs w:val="24"/>
        </w:rPr>
        <w:t xml:space="preserve"> a school recognised for good practice in delivering the Foundation Phase </w:t>
      </w:r>
      <w:r w:rsidR="00FC6250" w:rsidRPr="005053B9">
        <w:rPr>
          <w:rFonts w:ascii="Times New Roman" w:hAnsi="Times New Roman" w:cs="Times New Roman"/>
          <w:sz w:val="24"/>
          <w:szCs w:val="24"/>
        </w:rPr>
        <w:t>curriculum</w:t>
      </w:r>
      <w:r w:rsidRPr="005053B9">
        <w:rPr>
          <w:rFonts w:ascii="Times New Roman" w:hAnsi="Times New Roman" w:cs="Times New Roman"/>
          <w:sz w:val="24"/>
          <w:szCs w:val="24"/>
        </w:rPr>
        <w:t xml:space="preserve">. </w:t>
      </w:r>
      <w:r w:rsidR="00AF68DC" w:rsidRPr="005053B9">
        <w:rPr>
          <w:rFonts w:ascii="Times New Roman" w:hAnsi="Times New Roman" w:cs="Times New Roman"/>
          <w:sz w:val="24"/>
          <w:szCs w:val="24"/>
        </w:rPr>
        <w:t xml:space="preserve">The </w:t>
      </w:r>
      <w:r w:rsidRPr="005053B9">
        <w:rPr>
          <w:rFonts w:ascii="Times New Roman" w:hAnsi="Times New Roman" w:cs="Times New Roman"/>
          <w:sz w:val="24"/>
          <w:szCs w:val="24"/>
        </w:rPr>
        <w:t>Children took</w:t>
      </w:r>
      <w:r w:rsidR="00AF68DC" w:rsidRPr="005053B9">
        <w:rPr>
          <w:rFonts w:ascii="Times New Roman" w:hAnsi="Times New Roman" w:cs="Times New Roman"/>
          <w:sz w:val="24"/>
          <w:szCs w:val="24"/>
        </w:rPr>
        <w:t xml:space="preserve"> part </w:t>
      </w:r>
      <w:r w:rsidRPr="005053B9">
        <w:rPr>
          <w:rFonts w:ascii="Times New Roman" w:hAnsi="Times New Roman" w:cs="Times New Roman"/>
          <w:sz w:val="24"/>
          <w:szCs w:val="24"/>
        </w:rPr>
        <w:t xml:space="preserve">in varied </w:t>
      </w:r>
      <w:r w:rsidR="008C064A" w:rsidRPr="005053B9">
        <w:rPr>
          <w:rFonts w:ascii="Times New Roman" w:hAnsi="Times New Roman" w:cs="Times New Roman"/>
          <w:sz w:val="24"/>
          <w:szCs w:val="24"/>
        </w:rPr>
        <w:t>semi structured</w:t>
      </w:r>
      <w:r w:rsidR="00AF68DC" w:rsidRPr="005053B9">
        <w:rPr>
          <w:rFonts w:ascii="Times New Roman" w:hAnsi="Times New Roman" w:cs="Times New Roman"/>
          <w:sz w:val="24"/>
          <w:szCs w:val="24"/>
        </w:rPr>
        <w:t xml:space="preserve"> </w:t>
      </w:r>
      <w:r w:rsidRPr="005053B9">
        <w:rPr>
          <w:rFonts w:ascii="Times New Roman" w:hAnsi="Times New Roman" w:cs="Times New Roman"/>
          <w:sz w:val="24"/>
          <w:szCs w:val="24"/>
        </w:rPr>
        <w:t>activities</w:t>
      </w:r>
      <w:r w:rsidR="00AF68DC" w:rsidRPr="005053B9">
        <w:rPr>
          <w:rFonts w:ascii="Times New Roman" w:hAnsi="Times New Roman" w:cs="Times New Roman"/>
          <w:sz w:val="24"/>
          <w:szCs w:val="24"/>
        </w:rPr>
        <w:t xml:space="preserve"> both</w:t>
      </w:r>
      <w:r w:rsidRPr="005053B9">
        <w:rPr>
          <w:rFonts w:ascii="Times New Roman" w:hAnsi="Times New Roman" w:cs="Times New Roman"/>
          <w:sz w:val="24"/>
          <w:szCs w:val="24"/>
        </w:rPr>
        <w:t xml:space="preserve"> in the school grounds and at a local beach.</w:t>
      </w:r>
    </w:p>
    <w:p w14:paraId="0A548B0B" w14:textId="16C73196" w:rsidR="00193ADF" w:rsidRPr="005053B9" w:rsidRDefault="00AE7DD4" w:rsidP="001C622B">
      <w:pPr>
        <w:spacing w:line="360" w:lineRule="auto"/>
        <w:rPr>
          <w:rFonts w:ascii="Times New Roman" w:hAnsi="Times New Roman" w:cs="Times New Roman"/>
          <w:sz w:val="24"/>
          <w:szCs w:val="24"/>
        </w:rPr>
      </w:pPr>
      <w:r w:rsidRPr="005053B9">
        <w:rPr>
          <w:rFonts w:ascii="Times New Roman" w:hAnsi="Times New Roman" w:cs="Times New Roman"/>
          <w:sz w:val="24"/>
          <w:szCs w:val="24"/>
        </w:rPr>
        <w:t>Early years education in Wales saw a radical change in 2008</w:t>
      </w:r>
      <w:r w:rsidR="0071294A" w:rsidRPr="005053B9">
        <w:rPr>
          <w:rFonts w:ascii="Times New Roman" w:hAnsi="Times New Roman" w:cs="Times New Roman"/>
          <w:sz w:val="24"/>
          <w:szCs w:val="24"/>
        </w:rPr>
        <w:t xml:space="preserve"> </w:t>
      </w:r>
      <w:r w:rsidRPr="005053B9">
        <w:rPr>
          <w:rFonts w:ascii="Times New Roman" w:hAnsi="Times New Roman" w:cs="Times New Roman"/>
          <w:sz w:val="24"/>
          <w:szCs w:val="24"/>
        </w:rPr>
        <w:t xml:space="preserve">when the Welsh assembly government introduced a new curriculum for 3 to 7-year-olds called the foundation phase. This new holistic play based curriculum drew on best practices from </w:t>
      </w:r>
      <w:r w:rsidR="00293118" w:rsidRPr="005053B9">
        <w:rPr>
          <w:rFonts w:ascii="Times New Roman" w:hAnsi="Times New Roman" w:cs="Times New Roman"/>
          <w:sz w:val="24"/>
          <w:szCs w:val="24"/>
        </w:rPr>
        <w:t xml:space="preserve">worldwide </w:t>
      </w:r>
      <w:r w:rsidRPr="005053B9">
        <w:rPr>
          <w:rFonts w:ascii="Times New Roman" w:hAnsi="Times New Roman" w:cs="Times New Roman"/>
          <w:sz w:val="24"/>
          <w:szCs w:val="24"/>
        </w:rPr>
        <w:t>education systems</w:t>
      </w:r>
      <w:r w:rsidR="00AF68DC" w:rsidRPr="005053B9">
        <w:rPr>
          <w:rFonts w:ascii="Times New Roman" w:hAnsi="Times New Roman" w:cs="Times New Roman"/>
          <w:sz w:val="24"/>
          <w:szCs w:val="24"/>
        </w:rPr>
        <w:t xml:space="preserve">, which </w:t>
      </w:r>
      <w:r w:rsidRPr="005053B9">
        <w:rPr>
          <w:rFonts w:ascii="Times New Roman" w:hAnsi="Times New Roman" w:cs="Times New Roman"/>
          <w:sz w:val="24"/>
          <w:szCs w:val="24"/>
        </w:rPr>
        <w:t>saw traditionally taught subjects being</w:t>
      </w:r>
      <w:r w:rsidR="0031189F" w:rsidRPr="005053B9">
        <w:rPr>
          <w:rFonts w:ascii="Times New Roman" w:hAnsi="Times New Roman" w:cs="Times New Roman"/>
          <w:sz w:val="24"/>
          <w:szCs w:val="24"/>
        </w:rPr>
        <w:t xml:space="preserve"> repl</w:t>
      </w:r>
      <w:r w:rsidRPr="005053B9">
        <w:rPr>
          <w:rFonts w:ascii="Times New Roman" w:hAnsi="Times New Roman" w:cs="Times New Roman"/>
          <w:sz w:val="24"/>
          <w:szCs w:val="24"/>
        </w:rPr>
        <w:t>aced by seven areas of learning that f</w:t>
      </w:r>
      <w:r w:rsidR="0031189F" w:rsidRPr="005053B9">
        <w:rPr>
          <w:rFonts w:ascii="Times New Roman" w:hAnsi="Times New Roman" w:cs="Times New Roman"/>
          <w:sz w:val="24"/>
          <w:szCs w:val="24"/>
        </w:rPr>
        <w:t>orm</w:t>
      </w:r>
      <w:r w:rsidRPr="005053B9">
        <w:rPr>
          <w:rFonts w:ascii="Times New Roman" w:hAnsi="Times New Roman" w:cs="Times New Roman"/>
          <w:sz w:val="24"/>
          <w:szCs w:val="24"/>
        </w:rPr>
        <w:t>ed</w:t>
      </w:r>
      <w:r w:rsidR="0031189F" w:rsidRPr="005053B9">
        <w:rPr>
          <w:rFonts w:ascii="Times New Roman" w:hAnsi="Times New Roman" w:cs="Times New Roman"/>
          <w:sz w:val="24"/>
          <w:szCs w:val="24"/>
        </w:rPr>
        <w:t xml:space="preserve"> a holistic, integrated and cross-curricular approach </w:t>
      </w:r>
      <w:r w:rsidRPr="005053B9">
        <w:rPr>
          <w:rFonts w:ascii="Times New Roman" w:hAnsi="Times New Roman" w:cs="Times New Roman"/>
          <w:sz w:val="24"/>
          <w:szCs w:val="24"/>
        </w:rPr>
        <w:t>to teaching</w:t>
      </w:r>
      <w:r w:rsidR="00582D86" w:rsidRPr="005053B9">
        <w:rPr>
          <w:rFonts w:ascii="Times New Roman" w:hAnsi="Times New Roman" w:cs="Times New Roman"/>
          <w:sz w:val="24"/>
          <w:szCs w:val="24"/>
        </w:rPr>
        <w:t xml:space="preserve"> (Wainwright</w:t>
      </w:r>
      <w:r w:rsidR="008C064A" w:rsidRPr="005053B9">
        <w:rPr>
          <w:rFonts w:ascii="Times New Roman" w:hAnsi="Times New Roman" w:cs="Times New Roman"/>
          <w:sz w:val="24"/>
          <w:szCs w:val="24"/>
        </w:rPr>
        <w:t xml:space="preserve"> et al</w:t>
      </w:r>
      <w:r w:rsidR="0071294A" w:rsidRPr="005053B9">
        <w:rPr>
          <w:rFonts w:ascii="Times New Roman" w:hAnsi="Times New Roman" w:cs="Times New Roman"/>
          <w:sz w:val="24"/>
          <w:szCs w:val="24"/>
        </w:rPr>
        <w:t xml:space="preserve">, </w:t>
      </w:r>
      <w:r w:rsidR="008C064A" w:rsidRPr="005053B9">
        <w:rPr>
          <w:rFonts w:ascii="Times New Roman" w:hAnsi="Times New Roman" w:cs="Times New Roman"/>
          <w:sz w:val="24"/>
          <w:szCs w:val="24"/>
        </w:rPr>
        <w:t>2016</w:t>
      </w:r>
      <w:r w:rsidR="00582D86" w:rsidRPr="005053B9">
        <w:rPr>
          <w:rFonts w:ascii="Times New Roman" w:hAnsi="Times New Roman" w:cs="Times New Roman"/>
          <w:sz w:val="24"/>
          <w:szCs w:val="24"/>
        </w:rPr>
        <w:t>)</w:t>
      </w:r>
      <w:r w:rsidRPr="005053B9">
        <w:rPr>
          <w:rFonts w:ascii="Times New Roman" w:hAnsi="Times New Roman" w:cs="Times New Roman"/>
          <w:sz w:val="24"/>
          <w:szCs w:val="24"/>
        </w:rPr>
        <w:t xml:space="preserve">. </w:t>
      </w:r>
      <w:r w:rsidR="00293118" w:rsidRPr="005053B9">
        <w:rPr>
          <w:rFonts w:ascii="Times New Roman" w:hAnsi="Times New Roman" w:cs="Times New Roman"/>
          <w:sz w:val="24"/>
          <w:szCs w:val="24"/>
        </w:rPr>
        <w:t xml:space="preserve">Well-being </w:t>
      </w:r>
      <w:r w:rsidR="00193ADF" w:rsidRPr="005053B9">
        <w:rPr>
          <w:rFonts w:ascii="Times New Roman" w:hAnsi="Times New Roman" w:cs="Times New Roman"/>
          <w:sz w:val="24"/>
          <w:szCs w:val="24"/>
        </w:rPr>
        <w:t>underpins the foundation phases ho</w:t>
      </w:r>
      <w:r w:rsidR="008C064A" w:rsidRPr="005053B9">
        <w:rPr>
          <w:rFonts w:ascii="Times New Roman" w:hAnsi="Times New Roman" w:cs="Times New Roman"/>
          <w:sz w:val="24"/>
          <w:szCs w:val="24"/>
        </w:rPr>
        <w:t>listic child-centred approach; w</w:t>
      </w:r>
      <w:r w:rsidR="00193ADF" w:rsidRPr="005053B9">
        <w:rPr>
          <w:rFonts w:ascii="Times New Roman" w:hAnsi="Times New Roman" w:cs="Times New Roman"/>
          <w:sz w:val="24"/>
          <w:szCs w:val="24"/>
        </w:rPr>
        <w:t xml:space="preserve">ith </w:t>
      </w:r>
      <w:r w:rsidR="008C064A" w:rsidRPr="005053B9">
        <w:rPr>
          <w:rFonts w:ascii="Times New Roman" w:hAnsi="Times New Roman" w:cs="Times New Roman"/>
          <w:sz w:val="24"/>
          <w:szCs w:val="24"/>
        </w:rPr>
        <w:t>learning being taught through ‘</w:t>
      </w:r>
      <w:r w:rsidR="00193ADF" w:rsidRPr="005053B9">
        <w:rPr>
          <w:rFonts w:ascii="Times New Roman" w:hAnsi="Times New Roman" w:cs="Times New Roman"/>
          <w:sz w:val="24"/>
          <w:szCs w:val="24"/>
        </w:rPr>
        <w:t>first-hand experiential activities with the serious business of play providing the vehicle’ (DCE</w:t>
      </w:r>
      <w:r w:rsidR="008C064A" w:rsidRPr="005053B9">
        <w:rPr>
          <w:rFonts w:ascii="Times New Roman" w:hAnsi="Times New Roman" w:cs="Times New Roman"/>
          <w:sz w:val="24"/>
          <w:szCs w:val="24"/>
        </w:rPr>
        <w:t>LLS,</w:t>
      </w:r>
      <w:r w:rsidR="00193ADF" w:rsidRPr="005053B9">
        <w:rPr>
          <w:rFonts w:ascii="Times New Roman" w:hAnsi="Times New Roman" w:cs="Times New Roman"/>
          <w:sz w:val="24"/>
          <w:szCs w:val="24"/>
        </w:rPr>
        <w:t xml:space="preserve"> 2008</w:t>
      </w:r>
      <w:r w:rsidR="00581F41" w:rsidRPr="005053B9">
        <w:rPr>
          <w:rFonts w:ascii="Times New Roman" w:hAnsi="Times New Roman" w:cs="Times New Roman"/>
          <w:sz w:val="24"/>
          <w:szCs w:val="24"/>
        </w:rPr>
        <w:t xml:space="preserve"> p.4</w:t>
      </w:r>
      <w:r w:rsidR="00193ADF" w:rsidRPr="005053B9">
        <w:rPr>
          <w:rFonts w:ascii="Times New Roman" w:hAnsi="Times New Roman" w:cs="Times New Roman"/>
          <w:sz w:val="24"/>
          <w:szCs w:val="24"/>
        </w:rPr>
        <w:t xml:space="preserve">). One of the seven areas of learning covers physical development </w:t>
      </w:r>
      <w:r w:rsidR="00AF68DC" w:rsidRPr="005053B9">
        <w:rPr>
          <w:rFonts w:ascii="Times New Roman" w:hAnsi="Times New Roman" w:cs="Times New Roman"/>
          <w:sz w:val="24"/>
          <w:szCs w:val="24"/>
        </w:rPr>
        <w:t xml:space="preserve">which focuses </w:t>
      </w:r>
      <w:r w:rsidR="00193ADF" w:rsidRPr="005053B9">
        <w:rPr>
          <w:rFonts w:ascii="Times New Roman" w:hAnsi="Times New Roman" w:cs="Times New Roman"/>
          <w:sz w:val="24"/>
          <w:szCs w:val="24"/>
        </w:rPr>
        <w:t xml:space="preserve">on </w:t>
      </w:r>
      <w:r w:rsidR="00AF68DC" w:rsidRPr="005053B9">
        <w:rPr>
          <w:rFonts w:ascii="Times New Roman" w:hAnsi="Times New Roman" w:cs="Times New Roman"/>
          <w:sz w:val="24"/>
          <w:szCs w:val="24"/>
        </w:rPr>
        <w:t xml:space="preserve">the </w:t>
      </w:r>
      <w:r w:rsidR="00FC6250" w:rsidRPr="005053B9">
        <w:rPr>
          <w:rFonts w:ascii="Times New Roman" w:hAnsi="Times New Roman" w:cs="Times New Roman"/>
          <w:sz w:val="24"/>
          <w:szCs w:val="24"/>
        </w:rPr>
        <w:t>development of</w:t>
      </w:r>
      <w:r w:rsidR="00193ADF" w:rsidRPr="005053B9">
        <w:rPr>
          <w:rFonts w:ascii="Times New Roman" w:hAnsi="Times New Roman" w:cs="Times New Roman"/>
          <w:sz w:val="24"/>
          <w:szCs w:val="24"/>
        </w:rPr>
        <w:t xml:space="preserve"> skills, such as gross and fine motor skill, balance and coordination</w:t>
      </w:r>
      <w:r w:rsidR="00AF68DC" w:rsidRPr="005053B9">
        <w:rPr>
          <w:rFonts w:ascii="Times New Roman" w:hAnsi="Times New Roman" w:cs="Times New Roman"/>
          <w:sz w:val="24"/>
          <w:szCs w:val="24"/>
        </w:rPr>
        <w:t>. T</w:t>
      </w:r>
      <w:r w:rsidR="00193ADF" w:rsidRPr="005053B9">
        <w:rPr>
          <w:rFonts w:ascii="Times New Roman" w:hAnsi="Times New Roman" w:cs="Times New Roman"/>
          <w:sz w:val="24"/>
          <w:szCs w:val="24"/>
        </w:rPr>
        <w:t>his coupled with its emphasis on using the outdoor space (DCELLS</w:t>
      </w:r>
      <w:r w:rsidR="008C064A" w:rsidRPr="005053B9">
        <w:rPr>
          <w:rFonts w:ascii="Times New Roman" w:hAnsi="Times New Roman" w:cs="Times New Roman"/>
          <w:sz w:val="24"/>
          <w:szCs w:val="24"/>
        </w:rPr>
        <w:t>,</w:t>
      </w:r>
      <w:r w:rsidR="00193ADF" w:rsidRPr="005053B9">
        <w:rPr>
          <w:rFonts w:ascii="Times New Roman" w:hAnsi="Times New Roman" w:cs="Times New Roman"/>
          <w:sz w:val="24"/>
          <w:szCs w:val="24"/>
        </w:rPr>
        <w:t xml:space="preserve"> 2008</w:t>
      </w:r>
      <w:r w:rsidR="00FC6250" w:rsidRPr="005053B9">
        <w:rPr>
          <w:rFonts w:ascii="Times New Roman" w:hAnsi="Times New Roman" w:cs="Times New Roman"/>
          <w:sz w:val="24"/>
          <w:szCs w:val="24"/>
        </w:rPr>
        <w:t>) is</w:t>
      </w:r>
      <w:r w:rsidR="00193ADF" w:rsidRPr="005053B9">
        <w:rPr>
          <w:rFonts w:ascii="Times New Roman" w:hAnsi="Times New Roman" w:cs="Times New Roman"/>
          <w:sz w:val="24"/>
          <w:szCs w:val="24"/>
        </w:rPr>
        <w:t xml:space="preserve"> of particular interest to</w:t>
      </w:r>
      <w:r w:rsidR="00AF68DC" w:rsidRPr="005053B9">
        <w:rPr>
          <w:rFonts w:ascii="Times New Roman" w:hAnsi="Times New Roman" w:cs="Times New Roman"/>
          <w:sz w:val="24"/>
          <w:szCs w:val="24"/>
        </w:rPr>
        <w:t xml:space="preserve"> this </w:t>
      </w:r>
      <w:r w:rsidR="008C064A" w:rsidRPr="005053B9">
        <w:rPr>
          <w:rFonts w:ascii="Times New Roman" w:hAnsi="Times New Roman" w:cs="Times New Roman"/>
          <w:sz w:val="24"/>
          <w:szCs w:val="24"/>
        </w:rPr>
        <w:t>assignment</w:t>
      </w:r>
      <w:r w:rsidR="003423B3" w:rsidRPr="005053B9">
        <w:rPr>
          <w:rFonts w:ascii="Times New Roman" w:hAnsi="Times New Roman" w:cs="Times New Roman"/>
          <w:sz w:val="24"/>
          <w:szCs w:val="24"/>
        </w:rPr>
        <w:t xml:space="preserve">. Ouvry (2003) believes that in order to </w:t>
      </w:r>
      <w:r w:rsidR="00FC6250" w:rsidRPr="005053B9">
        <w:rPr>
          <w:rFonts w:ascii="Times New Roman" w:hAnsi="Times New Roman" w:cs="Times New Roman"/>
          <w:sz w:val="24"/>
          <w:szCs w:val="24"/>
        </w:rPr>
        <w:t>nurture</w:t>
      </w:r>
      <w:r w:rsidR="003423B3" w:rsidRPr="005053B9">
        <w:rPr>
          <w:rFonts w:ascii="Times New Roman" w:hAnsi="Times New Roman" w:cs="Times New Roman"/>
          <w:sz w:val="24"/>
          <w:szCs w:val="24"/>
        </w:rPr>
        <w:t xml:space="preserve"> mind and body growth</w:t>
      </w:r>
      <w:r w:rsidR="008C064A" w:rsidRPr="005053B9">
        <w:rPr>
          <w:rFonts w:ascii="Times New Roman" w:hAnsi="Times New Roman" w:cs="Times New Roman"/>
          <w:sz w:val="24"/>
          <w:szCs w:val="24"/>
        </w:rPr>
        <w:t xml:space="preserve">, </w:t>
      </w:r>
      <w:r w:rsidR="00AF68DC" w:rsidRPr="005053B9">
        <w:rPr>
          <w:rFonts w:ascii="Times New Roman" w:hAnsi="Times New Roman" w:cs="Times New Roman"/>
          <w:sz w:val="24"/>
          <w:szCs w:val="24"/>
        </w:rPr>
        <w:t xml:space="preserve">a </w:t>
      </w:r>
      <w:r w:rsidR="003423B3" w:rsidRPr="005053B9">
        <w:rPr>
          <w:rFonts w:ascii="Times New Roman" w:hAnsi="Times New Roman" w:cs="Times New Roman"/>
          <w:sz w:val="24"/>
          <w:szCs w:val="24"/>
        </w:rPr>
        <w:t>child</w:t>
      </w:r>
      <w:r w:rsidR="00AF68DC" w:rsidRPr="005053B9">
        <w:rPr>
          <w:rFonts w:ascii="Times New Roman" w:hAnsi="Times New Roman" w:cs="Times New Roman"/>
          <w:sz w:val="24"/>
          <w:szCs w:val="24"/>
        </w:rPr>
        <w:t xml:space="preserve"> needs </w:t>
      </w:r>
      <w:r w:rsidR="003423B3" w:rsidRPr="005053B9">
        <w:rPr>
          <w:rFonts w:ascii="Times New Roman" w:hAnsi="Times New Roman" w:cs="Times New Roman"/>
          <w:sz w:val="24"/>
          <w:szCs w:val="24"/>
        </w:rPr>
        <w:t>daily access to outdoor</w:t>
      </w:r>
      <w:r w:rsidR="00AF68DC" w:rsidRPr="005053B9">
        <w:rPr>
          <w:rFonts w:ascii="Times New Roman" w:hAnsi="Times New Roman" w:cs="Times New Roman"/>
          <w:sz w:val="24"/>
          <w:szCs w:val="24"/>
        </w:rPr>
        <w:t xml:space="preserve"> spaces</w:t>
      </w:r>
      <w:r w:rsidR="003423B3" w:rsidRPr="005053B9">
        <w:rPr>
          <w:rFonts w:ascii="Times New Roman" w:hAnsi="Times New Roman" w:cs="Times New Roman"/>
          <w:sz w:val="24"/>
          <w:szCs w:val="24"/>
        </w:rPr>
        <w:t xml:space="preserve">. </w:t>
      </w:r>
      <w:r w:rsidR="00FC6250" w:rsidRPr="005053B9">
        <w:rPr>
          <w:rFonts w:ascii="Times New Roman" w:hAnsi="Times New Roman" w:cs="Times New Roman"/>
          <w:sz w:val="24"/>
          <w:szCs w:val="24"/>
        </w:rPr>
        <w:t>Research</w:t>
      </w:r>
      <w:r w:rsidR="003423B3" w:rsidRPr="005053B9">
        <w:rPr>
          <w:rFonts w:ascii="Times New Roman" w:hAnsi="Times New Roman" w:cs="Times New Roman"/>
          <w:sz w:val="24"/>
          <w:szCs w:val="24"/>
        </w:rPr>
        <w:t xml:space="preserve"> focusing on learning in natural outdoor environments</w:t>
      </w:r>
      <w:r w:rsidR="00AF68DC" w:rsidRPr="005053B9">
        <w:rPr>
          <w:rFonts w:ascii="Times New Roman" w:hAnsi="Times New Roman" w:cs="Times New Roman"/>
          <w:sz w:val="24"/>
          <w:szCs w:val="24"/>
        </w:rPr>
        <w:t xml:space="preserve"> has shown </w:t>
      </w:r>
      <w:r w:rsidR="003423B3" w:rsidRPr="005053B9">
        <w:rPr>
          <w:rFonts w:ascii="Times New Roman" w:hAnsi="Times New Roman" w:cs="Times New Roman"/>
          <w:sz w:val="24"/>
          <w:szCs w:val="24"/>
        </w:rPr>
        <w:t xml:space="preserve">increased levels of physical activity </w:t>
      </w:r>
      <w:r w:rsidR="00AF68DC" w:rsidRPr="005053B9">
        <w:rPr>
          <w:rFonts w:ascii="Times New Roman" w:hAnsi="Times New Roman" w:cs="Times New Roman"/>
          <w:sz w:val="24"/>
          <w:szCs w:val="24"/>
        </w:rPr>
        <w:t xml:space="preserve">in children </w:t>
      </w:r>
      <w:r w:rsidR="003423B3" w:rsidRPr="005053B9">
        <w:rPr>
          <w:rFonts w:ascii="Times New Roman" w:hAnsi="Times New Roman" w:cs="Times New Roman"/>
          <w:sz w:val="24"/>
          <w:szCs w:val="24"/>
        </w:rPr>
        <w:t xml:space="preserve">(Mygind, 2007) and </w:t>
      </w:r>
      <w:r w:rsidR="00FC6250" w:rsidRPr="005053B9">
        <w:rPr>
          <w:rFonts w:ascii="Times New Roman" w:hAnsi="Times New Roman" w:cs="Times New Roman"/>
          <w:sz w:val="24"/>
          <w:szCs w:val="24"/>
        </w:rPr>
        <w:t>improved</w:t>
      </w:r>
      <w:r w:rsidR="003423B3" w:rsidRPr="005053B9">
        <w:rPr>
          <w:rFonts w:ascii="Times New Roman" w:hAnsi="Times New Roman" w:cs="Times New Roman"/>
          <w:sz w:val="24"/>
          <w:szCs w:val="24"/>
        </w:rPr>
        <w:t xml:space="preserve"> motor development </w:t>
      </w:r>
      <w:r w:rsidR="008C064A" w:rsidRPr="005053B9">
        <w:rPr>
          <w:rFonts w:ascii="Times New Roman" w:hAnsi="Times New Roman" w:cs="Times New Roman"/>
          <w:sz w:val="24"/>
          <w:szCs w:val="24"/>
        </w:rPr>
        <w:t>(Fj</w:t>
      </w:r>
      <w:r w:rsidR="00581F41" w:rsidRPr="005053B9">
        <w:rPr>
          <w:rFonts w:ascii="Times New Roman" w:hAnsi="Times New Roman" w:cs="Times New Roman"/>
          <w:sz w:val="24"/>
          <w:szCs w:val="24"/>
        </w:rPr>
        <w:t>ø</w:t>
      </w:r>
      <w:r w:rsidR="003423B3" w:rsidRPr="005053B9">
        <w:rPr>
          <w:rFonts w:ascii="Times New Roman" w:hAnsi="Times New Roman" w:cs="Times New Roman"/>
          <w:sz w:val="24"/>
          <w:szCs w:val="24"/>
        </w:rPr>
        <w:t>rtoft, 2004).The dynamic nature of these spaces invites a greater varie</w:t>
      </w:r>
      <w:r w:rsidR="008C064A" w:rsidRPr="005053B9">
        <w:rPr>
          <w:rFonts w:ascii="Times New Roman" w:hAnsi="Times New Roman" w:cs="Times New Roman"/>
          <w:sz w:val="24"/>
          <w:szCs w:val="24"/>
        </w:rPr>
        <w:t xml:space="preserve">ty of </w:t>
      </w:r>
      <w:r w:rsidR="00FC6250" w:rsidRPr="005053B9">
        <w:rPr>
          <w:rFonts w:ascii="Times New Roman" w:hAnsi="Times New Roman" w:cs="Times New Roman"/>
          <w:sz w:val="24"/>
          <w:szCs w:val="24"/>
        </w:rPr>
        <w:t>physical</w:t>
      </w:r>
      <w:r w:rsidR="008C064A" w:rsidRPr="005053B9">
        <w:rPr>
          <w:rFonts w:ascii="Times New Roman" w:hAnsi="Times New Roman" w:cs="Times New Roman"/>
          <w:sz w:val="24"/>
          <w:szCs w:val="24"/>
        </w:rPr>
        <w:t xml:space="preserve"> skills to be used a</w:t>
      </w:r>
      <w:r w:rsidR="002F2B16" w:rsidRPr="005053B9">
        <w:rPr>
          <w:rFonts w:ascii="Times New Roman" w:hAnsi="Times New Roman" w:cs="Times New Roman"/>
          <w:sz w:val="24"/>
          <w:szCs w:val="24"/>
        </w:rPr>
        <w:t xml:space="preserve">nd </w:t>
      </w:r>
      <w:r w:rsidR="008C064A" w:rsidRPr="005053B9">
        <w:rPr>
          <w:rFonts w:ascii="Times New Roman" w:hAnsi="Times New Roman" w:cs="Times New Roman"/>
          <w:sz w:val="24"/>
          <w:szCs w:val="24"/>
        </w:rPr>
        <w:t>c</w:t>
      </w:r>
      <w:r w:rsidR="00F82FE1" w:rsidRPr="005053B9">
        <w:rPr>
          <w:rFonts w:ascii="Times New Roman" w:hAnsi="Times New Roman" w:cs="Times New Roman"/>
          <w:sz w:val="24"/>
          <w:szCs w:val="24"/>
        </w:rPr>
        <w:t>hildren are naturally drawn to engage in a more physical</w:t>
      </w:r>
      <w:r w:rsidR="008C064A" w:rsidRPr="005053B9">
        <w:rPr>
          <w:rFonts w:ascii="Times New Roman" w:hAnsi="Times New Roman" w:cs="Times New Roman"/>
          <w:sz w:val="24"/>
          <w:szCs w:val="24"/>
        </w:rPr>
        <w:t>ly active</w:t>
      </w:r>
      <w:r w:rsidR="00F82FE1" w:rsidRPr="005053B9">
        <w:rPr>
          <w:rFonts w:ascii="Times New Roman" w:hAnsi="Times New Roman" w:cs="Times New Roman"/>
          <w:sz w:val="24"/>
          <w:szCs w:val="24"/>
        </w:rPr>
        <w:t xml:space="preserve"> type of play outdoors (</w:t>
      </w:r>
      <w:r w:rsidR="00581F41" w:rsidRPr="005053B9">
        <w:rPr>
          <w:rFonts w:ascii="Times New Roman" w:hAnsi="Times New Roman" w:cs="Times New Roman"/>
          <w:sz w:val="24"/>
          <w:szCs w:val="24"/>
        </w:rPr>
        <w:t>Fjørtoft 2004;</w:t>
      </w:r>
      <w:r w:rsidR="00F82FE1" w:rsidRPr="005053B9">
        <w:rPr>
          <w:rFonts w:ascii="Times New Roman" w:hAnsi="Times New Roman" w:cs="Times New Roman"/>
          <w:sz w:val="24"/>
          <w:szCs w:val="24"/>
        </w:rPr>
        <w:t xml:space="preserve"> </w:t>
      </w:r>
      <w:r w:rsidR="00581F41" w:rsidRPr="005053B9">
        <w:rPr>
          <w:rFonts w:ascii="Times New Roman" w:hAnsi="Times New Roman" w:cs="Times New Roman"/>
          <w:sz w:val="24"/>
          <w:szCs w:val="24"/>
        </w:rPr>
        <w:t>Fjørtoft and Sage</w:t>
      </w:r>
      <w:r w:rsidR="00F82FE1" w:rsidRPr="005053B9">
        <w:rPr>
          <w:rFonts w:ascii="Times New Roman" w:hAnsi="Times New Roman" w:cs="Times New Roman"/>
          <w:sz w:val="24"/>
          <w:szCs w:val="24"/>
        </w:rPr>
        <w:t>ie</w:t>
      </w:r>
      <w:r w:rsidR="00581F41" w:rsidRPr="005053B9">
        <w:rPr>
          <w:rFonts w:ascii="Times New Roman" w:hAnsi="Times New Roman" w:cs="Times New Roman"/>
          <w:sz w:val="24"/>
          <w:szCs w:val="24"/>
        </w:rPr>
        <w:t>, 2000</w:t>
      </w:r>
      <w:r w:rsidR="00F82FE1" w:rsidRPr="005053B9">
        <w:rPr>
          <w:rFonts w:ascii="Times New Roman" w:hAnsi="Times New Roman" w:cs="Times New Roman"/>
          <w:sz w:val="24"/>
          <w:szCs w:val="24"/>
        </w:rPr>
        <w:t>).</w:t>
      </w:r>
      <w:r w:rsidR="002F2B16" w:rsidRPr="005053B9">
        <w:rPr>
          <w:rFonts w:ascii="Times New Roman" w:hAnsi="Times New Roman" w:cs="Times New Roman"/>
          <w:sz w:val="24"/>
          <w:szCs w:val="24"/>
        </w:rPr>
        <w:t xml:space="preserve"> This physical</w:t>
      </w:r>
      <w:r w:rsidR="00F82FE1" w:rsidRPr="005053B9">
        <w:rPr>
          <w:rFonts w:ascii="Times New Roman" w:hAnsi="Times New Roman" w:cs="Times New Roman"/>
          <w:sz w:val="24"/>
          <w:szCs w:val="24"/>
        </w:rPr>
        <w:t xml:space="preserve"> </w:t>
      </w:r>
      <w:r w:rsidR="00581F41" w:rsidRPr="005053B9">
        <w:rPr>
          <w:rFonts w:ascii="Times New Roman" w:hAnsi="Times New Roman" w:cs="Times New Roman"/>
          <w:sz w:val="24"/>
          <w:szCs w:val="24"/>
        </w:rPr>
        <w:t>exploration</w:t>
      </w:r>
      <w:r w:rsidR="00F82FE1" w:rsidRPr="005053B9">
        <w:rPr>
          <w:rFonts w:ascii="Times New Roman" w:hAnsi="Times New Roman" w:cs="Times New Roman"/>
          <w:sz w:val="24"/>
          <w:szCs w:val="24"/>
        </w:rPr>
        <w:t xml:space="preserve"> of their environment allows the development of muscle strength and coordination</w:t>
      </w:r>
      <w:r w:rsidR="00553D66" w:rsidRPr="005053B9">
        <w:rPr>
          <w:rFonts w:ascii="Times New Roman" w:hAnsi="Times New Roman" w:cs="Times New Roman"/>
          <w:sz w:val="24"/>
          <w:szCs w:val="24"/>
        </w:rPr>
        <w:t>. Maude (2010</w:t>
      </w:r>
      <w:r w:rsidR="00581F41" w:rsidRPr="005053B9">
        <w:rPr>
          <w:rFonts w:ascii="Times New Roman" w:hAnsi="Times New Roman" w:cs="Times New Roman"/>
          <w:sz w:val="24"/>
          <w:szCs w:val="24"/>
        </w:rPr>
        <w:t>)</w:t>
      </w:r>
      <w:r w:rsidR="002F2B16" w:rsidRPr="005053B9">
        <w:rPr>
          <w:rFonts w:ascii="Times New Roman" w:hAnsi="Times New Roman" w:cs="Times New Roman"/>
          <w:sz w:val="24"/>
          <w:szCs w:val="24"/>
        </w:rPr>
        <w:t xml:space="preserve"> states </w:t>
      </w:r>
      <w:r w:rsidR="00553D66" w:rsidRPr="005053B9">
        <w:rPr>
          <w:rFonts w:ascii="Times New Roman" w:hAnsi="Times New Roman" w:cs="Times New Roman"/>
          <w:sz w:val="24"/>
          <w:szCs w:val="24"/>
        </w:rPr>
        <w:t xml:space="preserve">that these early movement </w:t>
      </w:r>
      <w:r w:rsidR="00FC6250" w:rsidRPr="005053B9">
        <w:rPr>
          <w:rFonts w:ascii="Times New Roman" w:hAnsi="Times New Roman" w:cs="Times New Roman"/>
          <w:sz w:val="24"/>
          <w:szCs w:val="24"/>
        </w:rPr>
        <w:t>experiences help</w:t>
      </w:r>
      <w:r w:rsidR="00581F41" w:rsidRPr="005053B9">
        <w:rPr>
          <w:rFonts w:ascii="Times New Roman" w:hAnsi="Times New Roman" w:cs="Times New Roman"/>
          <w:sz w:val="24"/>
          <w:szCs w:val="24"/>
        </w:rPr>
        <w:t xml:space="preserve"> </w:t>
      </w:r>
      <w:r w:rsidR="00FC6250" w:rsidRPr="005053B9">
        <w:rPr>
          <w:rFonts w:ascii="Times New Roman" w:hAnsi="Times New Roman" w:cs="Times New Roman"/>
          <w:sz w:val="24"/>
          <w:szCs w:val="24"/>
        </w:rPr>
        <w:t>develop</w:t>
      </w:r>
      <w:r w:rsidR="00553D66" w:rsidRPr="005053B9">
        <w:rPr>
          <w:rFonts w:ascii="Times New Roman" w:hAnsi="Times New Roman" w:cs="Times New Roman"/>
          <w:sz w:val="24"/>
          <w:szCs w:val="24"/>
        </w:rPr>
        <w:t xml:space="preserve"> motor proficiency. </w:t>
      </w:r>
    </w:p>
    <w:p w14:paraId="3D899672" w14:textId="02CF8CF0" w:rsidR="00581F41" w:rsidRPr="005053B9" w:rsidRDefault="005C50FE" w:rsidP="00581F41">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It has long been understood that play contributes to physical </w:t>
      </w:r>
      <w:r w:rsidR="00FC6250" w:rsidRPr="005053B9">
        <w:rPr>
          <w:rFonts w:ascii="Times New Roman" w:hAnsi="Times New Roman" w:cs="Times New Roman"/>
          <w:sz w:val="24"/>
          <w:szCs w:val="24"/>
        </w:rPr>
        <w:t>development;</w:t>
      </w:r>
      <w:r w:rsidRPr="005053B9">
        <w:rPr>
          <w:rFonts w:ascii="Times New Roman" w:hAnsi="Times New Roman" w:cs="Times New Roman"/>
          <w:sz w:val="24"/>
          <w:szCs w:val="24"/>
        </w:rPr>
        <w:t xml:space="preserve"> Gallahue and Ozman (2006) suggest </w:t>
      </w:r>
      <w:r w:rsidR="002F2B16" w:rsidRPr="005053B9">
        <w:rPr>
          <w:rFonts w:ascii="Times New Roman" w:hAnsi="Times New Roman" w:cs="Times New Roman"/>
          <w:sz w:val="24"/>
          <w:szCs w:val="24"/>
        </w:rPr>
        <w:t xml:space="preserve">that children learn about their bodies and movement capabilities, developing gross and fine motor skills, </w:t>
      </w:r>
      <w:r w:rsidRPr="005053B9">
        <w:rPr>
          <w:rFonts w:ascii="Times New Roman" w:hAnsi="Times New Roman" w:cs="Times New Roman"/>
          <w:sz w:val="24"/>
          <w:szCs w:val="24"/>
        </w:rPr>
        <w:t>primarily through play.</w:t>
      </w:r>
      <w:r w:rsidR="002F2B16" w:rsidRPr="005053B9">
        <w:rPr>
          <w:rFonts w:ascii="Times New Roman" w:hAnsi="Times New Roman" w:cs="Times New Roman"/>
          <w:sz w:val="24"/>
          <w:szCs w:val="24"/>
        </w:rPr>
        <w:t xml:space="preserve"> </w:t>
      </w:r>
      <w:r w:rsidRPr="005053B9">
        <w:rPr>
          <w:rFonts w:ascii="Times New Roman" w:hAnsi="Times New Roman" w:cs="Times New Roman"/>
          <w:sz w:val="24"/>
          <w:szCs w:val="24"/>
        </w:rPr>
        <w:t xml:space="preserve">Garrick </w:t>
      </w:r>
      <w:r w:rsidR="002F2B16" w:rsidRPr="005053B9">
        <w:rPr>
          <w:rFonts w:ascii="Times New Roman" w:hAnsi="Times New Roman" w:cs="Times New Roman"/>
          <w:sz w:val="24"/>
          <w:szCs w:val="24"/>
        </w:rPr>
        <w:t>(</w:t>
      </w:r>
      <w:r w:rsidRPr="005053B9">
        <w:rPr>
          <w:rFonts w:ascii="Times New Roman" w:hAnsi="Times New Roman" w:cs="Times New Roman"/>
          <w:sz w:val="24"/>
          <w:szCs w:val="24"/>
        </w:rPr>
        <w:t>200</w:t>
      </w:r>
      <w:r w:rsidR="002F2B16" w:rsidRPr="005053B9">
        <w:rPr>
          <w:rFonts w:ascii="Times New Roman" w:hAnsi="Times New Roman" w:cs="Times New Roman"/>
          <w:sz w:val="24"/>
          <w:szCs w:val="24"/>
        </w:rPr>
        <w:t xml:space="preserve">9) </w:t>
      </w:r>
      <w:r w:rsidRPr="005053B9">
        <w:rPr>
          <w:rFonts w:ascii="Times New Roman" w:hAnsi="Times New Roman" w:cs="Times New Roman"/>
          <w:sz w:val="24"/>
          <w:szCs w:val="24"/>
        </w:rPr>
        <w:t xml:space="preserve">acknowledges that outdoor play significantly reinforces a child’s physical development. </w:t>
      </w:r>
      <w:r w:rsidR="002F2B16" w:rsidRPr="005053B9">
        <w:rPr>
          <w:rFonts w:ascii="Times New Roman" w:hAnsi="Times New Roman" w:cs="Times New Roman"/>
          <w:sz w:val="24"/>
          <w:szCs w:val="24"/>
        </w:rPr>
        <w:t xml:space="preserve">Although </w:t>
      </w:r>
      <w:r w:rsidR="00CC5E0C" w:rsidRPr="005053B9">
        <w:rPr>
          <w:rFonts w:ascii="Times New Roman" w:hAnsi="Times New Roman" w:cs="Times New Roman"/>
          <w:sz w:val="24"/>
          <w:szCs w:val="24"/>
        </w:rPr>
        <w:t>Brock</w:t>
      </w:r>
      <w:r w:rsidRPr="005053B9">
        <w:rPr>
          <w:rFonts w:ascii="Times New Roman" w:hAnsi="Times New Roman" w:cs="Times New Roman"/>
          <w:sz w:val="24"/>
          <w:szCs w:val="24"/>
        </w:rPr>
        <w:t xml:space="preserve"> et al. (2009</w:t>
      </w:r>
      <w:r w:rsidR="002F2B16" w:rsidRPr="005053B9">
        <w:rPr>
          <w:rFonts w:ascii="Times New Roman" w:hAnsi="Times New Roman" w:cs="Times New Roman"/>
          <w:sz w:val="24"/>
          <w:szCs w:val="24"/>
        </w:rPr>
        <w:t>)</w:t>
      </w:r>
      <w:r w:rsidRPr="005053B9">
        <w:rPr>
          <w:rFonts w:ascii="Times New Roman" w:hAnsi="Times New Roman" w:cs="Times New Roman"/>
          <w:sz w:val="24"/>
          <w:szCs w:val="24"/>
        </w:rPr>
        <w:t xml:space="preserve"> believe it is a </w:t>
      </w:r>
      <w:r w:rsidRPr="005053B9">
        <w:rPr>
          <w:rFonts w:ascii="Times New Roman" w:hAnsi="Times New Roman" w:cs="Times New Roman"/>
          <w:sz w:val="24"/>
          <w:szCs w:val="24"/>
        </w:rPr>
        <w:lastRenderedPageBreak/>
        <w:t>misconception that physical development</w:t>
      </w:r>
      <w:r w:rsidR="002F2B16" w:rsidRPr="005053B9">
        <w:rPr>
          <w:rFonts w:ascii="Times New Roman" w:hAnsi="Times New Roman" w:cs="Times New Roman"/>
          <w:sz w:val="24"/>
          <w:szCs w:val="24"/>
        </w:rPr>
        <w:t xml:space="preserve"> occurs </w:t>
      </w:r>
      <w:r w:rsidRPr="005053B9">
        <w:rPr>
          <w:rFonts w:ascii="Times New Roman" w:hAnsi="Times New Roman" w:cs="Times New Roman"/>
          <w:sz w:val="24"/>
          <w:szCs w:val="24"/>
        </w:rPr>
        <w:t xml:space="preserve">naturally through play alone. </w:t>
      </w:r>
      <w:r w:rsidR="00B74CF6" w:rsidRPr="005053B9">
        <w:rPr>
          <w:rFonts w:ascii="Times New Roman" w:hAnsi="Times New Roman" w:cs="Times New Roman"/>
          <w:sz w:val="24"/>
          <w:szCs w:val="24"/>
        </w:rPr>
        <w:t>Maude</w:t>
      </w:r>
      <w:r w:rsidR="00C3663F" w:rsidRPr="005053B9">
        <w:rPr>
          <w:rFonts w:ascii="Times New Roman" w:hAnsi="Times New Roman" w:cs="Times New Roman"/>
          <w:sz w:val="24"/>
          <w:szCs w:val="24"/>
        </w:rPr>
        <w:t xml:space="preserve"> (2010) agrees </w:t>
      </w:r>
      <w:r w:rsidR="00B74CF6" w:rsidRPr="005053B9">
        <w:rPr>
          <w:rFonts w:ascii="Times New Roman" w:hAnsi="Times New Roman" w:cs="Times New Roman"/>
          <w:sz w:val="24"/>
          <w:szCs w:val="24"/>
        </w:rPr>
        <w:t>stating that</w:t>
      </w:r>
      <w:r w:rsidR="00C3663F" w:rsidRPr="005053B9">
        <w:rPr>
          <w:rFonts w:ascii="Times New Roman" w:hAnsi="Times New Roman" w:cs="Times New Roman"/>
          <w:sz w:val="24"/>
          <w:szCs w:val="24"/>
        </w:rPr>
        <w:t xml:space="preserve"> free play alone is not enough for children to realise the full potential of </w:t>
      </w:r>
      <w:r w:rsidRPr="005053B9">
        <w:rPr>
          <w:rFonts w:ascii="Times New Roman" w:hAnsi="Times New Roman" w:cs="Times New Roman"/>
          <w:sz w:val="24"/>
          <w:szCs w:val="24"/>
        </w:rPr>
        <w:t>their movement vocabulary</w:t>
      </w:r>
      <w:r w:rsidR="00C3663F" w:rsidRPr="005053B9">
        <w:rPr>
          <w:rFonts w:ascii="Times New Roman" w:hAnsi="Times New Roman" w:cs="Times New Roman"/>
          <w:sz w:val="24"/>
          <w:szCs w:val="24"/>
        </w:rPr>
        <w:t xml:space="preserve">, that </w:t>
      </w:r>
      <w:r w:rsidR="00B74CF6" w:rsidRPr="005053B9">
        <w:rPr>
          <w:rFonts w:ascii="Times New Roman" w:hAnsi="Times New Roman" w:cs="Times New Roman"/>
          <w:sz w:val="24"/>
          <w:szCs w:val="24"/>
        </w:rPr>
        <w:t>p</w:t>
      </w:r>
      <w:r w:rsidR="00F40633" w:rsidRPr="005053B9">
        <w:rPr>
          <w:rFonts w:ascii="Times New Roman" w:hAnsi="Times New Roman" w:cs="Times New Roman"/>
          <w:sz w:val="24"/>
          <w:szCs w:val="24"/>
        </w:rPr>
        <w:t>hysical competency</w:t>
      </w:r>
      <w:r w:rsidR="00C3663F" w:rsidRPr="005053B9">
        <w:rPr>
          <w:rFonts w:ascii="Times New Roman" w:hAnsi="Times New Roman" w:cs="Times New Roman"/>
          <w:sz w:val="24"/>
          <w:szCs w:val="24"/>
        </w:rPr>
        <w:t xml:space="preserve"> depends </w:t>
      </w:r>
      <w:r w:rsidR="00F40633" w:rsidRPr="005053B9">
        <w:rPr>
          <w:rFonts w:ascii="Times New Roman" w:hAnsi="Times New Roman" w:cs="Times New Roman"/>
          <w:sz w:val="24"/>
          <w:szCs w:val="24"/>
        </w:rPr>
        <w:t xml:space="preserve">on a variety of </w:t>
      </w:r>
      <w:r w:rsidR="00FC6250" w:rsidRPr="005053B9">
        <w:rPr>
          <w:rFonts w:ascii="Times New Roman" w:hAnsi="Times New Roman" w:cs="Times New Roman"/>
          <w:sz w:val="24"/>
          <w:szCs w:val="24"/>
        </w:rPr>
        <w:t>factors, not</w:t>
      </w:r>
      <w:r w:rsidR="00D730FF" w:rsidRPr="005053B9">
        <w:rPr>
          <w:rFonts w:ascii="Times New Roman" w:hAnsi="Times New Roman" w:cs="Times New Roman"/>
          <w:sz w:val="24"/>
          <w:szCs w:val="24"/>
        </w:rPr>
        <w:t xml:space="preserve"> maturation alone</w:t>
      </w:r>
      <w:r w:rsidR="001A0ACB" w:rsidRPr="005053B9">
        <w:rPr>
          <w:rFonts w:ascii="Times New Roman" w:hAnsi="Times New Roman" w:cs="Times New Roman"/>
          <w:sz w:val="24"/>
          <w:szCs w:val="24"/>
        </w:rPr>
        <w:t xml:space="preserve"> and</w:t>
      </w:r>
      <w:r w:rsidR="00C3663F" w:rsidRPr="005053B9">
        <w:rPr>
          <w:rFonts w:ascii="Times New Roman" w:hAnsi="Times New Roman" w:cs="Times New Roman"/>
          <w:sz w:val="24"/>
          <w:szCs w:val="24"/>
        </w:rPr>
        <w:t xml:space="preserve"> </w:t>
      </w:r>
      <w:r w:rsidR="00D730FF" w:rsidRPr="005053B9">
        <w:rPr>
          <w:rFonts w:ascii="Times New Roman" w:hAnsi="Times New Roman" w:cs="Times New Roman"/>
          <w:sz w:val="24"/>
          <w:szCs w:val="24"/>
        </w:rPr>
        <w:t>need</w:t>
      </w:r>
      <w:r w:rsidR="001A0ACB" w:rsidRPr="005053B9">
        <w:rPr>
          <w:rFonts w:ascii="Times New Roman" w:hAnsi="Times New Roman" w:cs="Times New Roman"/>
          <w:sz w:val="24"/>
          <w:szCs w:val="24"/>
        </w:rPr>
        <w:t>s</w:t>
      </w:r>
      <w:r w:rsidR="00D730FF" w:rsidRPr="005053B9">
        <w:rPr>
          <w:rFonts w:ascii="Times New Roman" w:hAnsi="Times New Roman" w:cs="Times New Roman"/>
          <w:sz w:val="24"/>
          <w:szCs w:val="24"/>
        </w:rPr>
        <w:t xml:space="preserve"> to be improved thr</w:t>
      </w:r>
      <w:r w:rsidR="005053B9">
        <w:rPr>
          <w:rFonts w:ascii="Times New Roman" w:hAnsi="Times New Roman" w:cs="Times New Roman"/>
          <w:sz w:val="24"/>
          <w:szCs w:val="24"/>
        </w:rPr>
        <w:t xml:space="preserve">ough practise and instruction </w:t>
      </w:r>
      <w:r w:rsidR="00D730FF" w:rsidRPr="005053B9">
        <w:rPr>
          <w:rFonts w:ascii="Times New Roman" w:hAnsi="Times New Roman" w:cs="Times New Roman"/>
          <w:sz w:val="24"/>
          <w:szCs w:val="24"/>
        </w:rPr>
        <w:t xml:space="preserve">. </w:t>
      </w:r>
      <w:r w:rsidR="00581F41" w:rsidRPr="005053B9">
        <w:rPr>
          <w:rFonts w:ascii="Times New Roman" w:hAnsi="Times New Roman" w:cs="Times New Roman"/>
          <w:sz w:val="24"/>
          <w:szCs w:val="24"/>
        </w:rPr>
        <w:t>The foundation phase advocates and experiential play-based approach to learning in which teacher directed activities are balanced with ch</w:t>
      </w:r>
      <w:r w:rsidR="001A0ACB" w:rsidRPr="005053B9">
        <w:rPr>
          <w:rFonts w:ascii="Times New Roman" w:hAnsi="Times New Roman" w:cs="Times New Roman"/>
          <w:sz w:val="24"/>
          <w:szCs w:val="24"/>
        </w:rPr>
        <w:t>ild led activities (</w:t>
      </w:r>
      <w:r w:rsidR="00FC6250" w:rsidRPr="005053B9">
        <w:rPr>
          <w:rFonts w:ascii="Times New Roman" w:hAnsi="Times New Roman" w:cs="Times New Roman"/>
          <w:sz w:val="24"/>
          <w:szCs w:val="24"/>
        </w:rPr>
        <w:t>Maynard, Waters</w:t>
      </w:r>
      <w:r w:rsidR="00581F41" w:rsidRPr="005053B9">
        <w:rPr>
          <w:rFonts w:ascii="Times New Roman" w:hAnsi="Times New Roman" w:cs="Times New Roman"/>
          <w:sz w:val="24"/>
          <w:szCs w:val="24"/>
        </w:rPr>
        <w:t xml:space="preserve"> and Clements</w:t>
      </w:r>
      <w:r w:rsidR="001A0ACB" w:rsidRPr="005053B9">
        <w:rPr>
          <w:rFonts w:ascii="Times New Roman" w:hAnsi="Times New Roman" w:cs="Times New Roman"/>
          <w:sz w:val="24"/>
          <w:szCs w:val="24"/>
        </w:rPr>
        <w:t>,</w:t>
      </w:r>
      <w:r w:rsidR="00581F41" w:rsidRPr="005053B9">
        <w:rPr>
          <w:rFonts w:ascii="Times New Roman" w:hAnsi="Times New Roman" w:cs="Times New Roman"/>
          <w:sz w:val="24"/>
          <w:szCs w:val="24"/>
        </w:rPr>
        <w:t xml:space="preserve"> 2011</w:t>
      </w:r>
      <w:r w:rsidR="001A0ACB" w:rsidRPr="005053B9">
        <w:rPr>
          <w:rFonts w:ascii="Times New Roman" w:hAnsi="Times New Roman" w:cs="Times New Roman"/>
          <w:sz w:val="24"/>
          <w:szCs w:val="24"/>
        </w:rPr>
        <w:t>; DCELLS, 2008</w:t>
      </w:r>
      <w:r w:rsidR="00581F41" w:rsidRPr="005053B9">
        <w:rPr>
          <w:rFonts w:ascii="Times New Roman" w:hAnsi="Times New Roman" w:cs="Times New Roman"/>
          <w:sz w:val="24"/>
          <w:szCs w:val="24"/>
        </w:rPr>
        <w:t>)</w:t>
      </w:r>
      <w:r w:rsidR="001A0ACB" w:rsidRPr="005053B9">
        <w:rPr>
          <w:rFonts w:ascii="Times New Roman" w:hAnsi="Times New Roman" w:cs="Times New Roman"/>
          <w:sz w:val="24"/>
          <w:szCs w:val="24"/>
        </w:rPr>
        <w:t>.</w:t>
      </w:r>
      <w:r w:rsidR="00581F41" w:rsidRPr="005053B9">
        <w:rPr>
          <w:rFonts w:ascii="Times New Roman" w:hAnsi="Times New Roman" w:cs="Times New Roman"/>
          <w:sz w:val="24"/>
          <w:szCs w:val="24"/>
        </w:rPr>
        <w:t xml:space="preserve"> Early movement is of great importance in child development. Children are naturally active and curious they have an innate desire to explore their environment and develop t</w:t>
      </w:r>
      <w:r w:rsidR="00FC6250" w:rsidRPr="005053B9">
        <w:rPr>
          <w:rFonts w:ascii="Times New Roman" w:hAnsi="Times New Roman" w:cs="Times New Roman"/>
          <w:sz w:val="24"/>
          <w:szCs w:val="24"/>
        </w:rPr>
        <w:t xml:space="preserve">heir own physical capabilities, </w:t>
      </w:r>
      <w:r w:rsidR="00D913C4" w:rsidRPr="005053B9">
        <w:rPr>
          <w:rFonts w:ascii="Times New Roman" w:hAnsi="Times New Roman" w:cs="Times New Roman"/>
          <w:sz w:val="24"/>
          <w:szCs w:val="24"/>
        </w:rPr>
        <w:t>develop muscle strength and coordination gain confidence.</w:t>
      </w:r>
      <w:r w:rsidR="00581F41" w:rsidRPr="005053B9">
        <w:rPr>
          <w:rFonts w:ascii="Times New Roman" w:hAnsi="Times New Roman" w:cs="Times New Roman"/>
          <w:sz w:val="24"/>
          <w:szCs w:val="24"/>
        </w:rPr>
        <w:t xml:space="preserve"> </w:t>
      </w:r>
    </w:p>
    <w:p w14:paraId="177EC2F7" w14:textId="07C0275B" w:rsidR="00D913C4" w:rsidRPr="005053B9" w:rsidRDefault="003C1315" w:rsidP="00D913C4">
      <w:pPr>
        <w:spacing w:line="360" w:lineRule="auto"/>
        <w:rPr>
          <w:rFonts w:ascii="Times New Roman" w:hAnsi="Times New Roman" w:cs="Times New Roman"/>
          <w:sz w:val="24"/>
          <w:szCs w:val="24"/>
        </w:rPr>
      </w:pPr>
      <w:r w:rsidRPr="005053B9">
        <w:rPr>
          <w:rFonts w:ascii="Times New Roman" w:hAnsi="Times New Roman" w:cs="Times New Roman"/>
          <w:sz w:val="24"/>
          <w:szCs w:val="24"/>
        </w:rPr>
        <w:t>The following observations will illustrate three examples of how interaction with the outdoor space enables children to realise their movement potential.</w:t>
      </w:r>
      <w:r w:rsidR="00D913C4" w:rsidRPr="005053B9">
        <w:rPr>
          <w:rFonts w:ascii="Times New Roman" w:hAnsi="Times New Roman" w:cs="Times New Roman"/>
          <w:sz w:val="24"/>
          <w:szCs w:val="24"/>
        </w:rPr>
        <w:t xml:space="preserve"> ‘ motivation, confidence and physical competence, and effective interaction with the environment are the three attributes that form the kernel of the concept of physical literacy and are mutually reinforcing;’ (Whitehead, 2010. p.14).</w:t>
      </w:r>
    </w:p>
    <w:p w14:paraId="6BC7C17B" w14:textId="6F5E8D8E" w:rsidR="006F5617" w:rsidRPr="005053B9" w:rsidRDefault="00D913C4" w:rsidP="002F2B16">
      <w:pPr>
        <w:spacing w:line="360" w:lineRule="auto"/>
        <w:rPr>
          <w:rFonts w:ascii="Times New Roman" w:hAnsi="Times New Roman" w:cs="Times New Roman"/>
          <w:sz w:val="24"/>
          <w:szCs w:val="24"/>
          <w:u w:val="single"/>
        </w:rPr>
      </w:pPr>
      <w:r w:rsidRPr="005053B9">
        <w:rPr>
          <w:rFonts w:ascii="Times New Roman" w:hAnsi="Times New Roman" w:cs="Times New Roman"/>
          <w:sz w:val="24"/>
          <w:szCs w:val="24"/>
          <w:u w:val="single"/>
        </w:rPr>
        <w:t>O</w:t>
      </w:r>
      <w:r w:rsidR="006F5617" w:rsidRPr="005053B9">
        <w:rPr>
          <w:rFonts w:ascii="Times New Roman" w:hAnsi="Times New Roman" w:cs="Times New Roman"/>
          <w:sz w:val="24"/>
          <w:szCs w:val="24"/>
          <w:u w:val="single"/>
        </w:rPr>
        <w:t xml:space="preserve">bservation </w:t>
      </w:r>
      <w:r w:rsidRPr="005053B9">
        <w:rPr>
          <w:rFonts w:ascii="Times New Roman" w:hAnsi="Times New Roman" w:cs="Times New Roman"/>
          <w:sz w:val="24"/>
          <w:szCs w:val="24"/>
          <w:u w:val="single"/>
        </w:rPr>
        <w:t>1:</w:t>
      </w:r>
      <w:r w:rsidR="006F5617" w:rsidRPr="005053B9">
        <w:rPr>
          <w:rFonts w:ascii="Times New Roman" w:hAnsi="Times New Roman" w:cs="Times New Roman"/>
          <w:sz w:val="24"/>
          <w:szCs w:val="24"/>
          <w:u w:val="single"/>
        </w:rPr>
        <w:t xml:space="preserve"> </w:t>
      </w:r>
      <w:r w:rsidRPr="005053B9">
        <w:rPr>
          <w:rFonts w:ascii="Times New Roman" w:hAnsi="Times New Roman" w:cs="Times New Roman"/>
          <w:sz w:val="24"/>
          <w:szCs w:val="24"/>
          <w:u w:val="single"/>
        </w:rPr>
        <w:t>C</w:t>
      </w:r>
      <w:r w:rsidR="00C3663F" w:rsidRPr="005053B9">
        <w:rPr>
          <w:rFonts w:ascii="Times New Roman" w:hAnsi="Times New Roman" w:cs="Times New Roman"/>
          <w:sz w:val="24"/>
          <w:szCs w:val="24"/>
          <w:u w:val="single"/>
        </w:rPr>
        <w:t>reating a walkway using logs and planks</w:t>
      </w:r>
      <w:r w:rsidRPr="005053B9">
        <w:rPr>
          <w:rFonts w:ascii="Times New Roman" w:hAnsi="Times New Roman" w:cs="Times New Roman"/>
          <w:sz w:val="24"/>
          <w:szCs w:val="24"/>
          <w:u w:val="single"/>
        </w:rPr>
        <w:t>.</w:t>
      </w:r>
    </w:p>
    <w:p w14:paraId="4579E60E" w14:textId="7C9BEF37" w:rsidR="00F9251C" w:rsidRPr="005053B9" w:rsidRDefault="006F5617" w:rsidP="002F2B16">
      <w:pPr>
        <w:spacing w:line="360" w:lineRule="auto"/>
        <w:rPr>
          <w:rFonts w:ascii="Times New Roman" w:hAnsi="Times New Roman" w:cs="Times New Roman"/>
          <w:sz w:val="24"/>
          <w:szCs w:val="24"/>
        </w:rPr>
      </w:pPr>
      <w:r w:rsidRPr="005053B9">
        <w:rPr>
          <w:rFonts w:ascii="Times New Roman" w:hAnsi="Times New Roman" w:cs="Times New Roman"/>
          <w:sz w:val="24"/>
          <w:szCs w:val="24"/>
        </w:rPr>
        <w:t>Child A bent d</w:t>
      </w:r>
      <w:r w:rsidR="007F1F42" w:rsidRPr="005053B9">
        <w:rPr>
          <w:rFonts w:ascii="Times New Roman" w:hAnsi="Times New Roman" w:cs="Times New Roman"/>
          <w:sz w:val="24"/>
          <w:szCs w:val="24"/>
        </w:rPr>
        <w:t>own and lifted a small log, then</w:t>
      </w:r>
      <w:r w:rsidRPr="005053B9">
        <w:rPr>
          <w:rFonts w:ascii="Times New Roman" w:hAnsi="Times New Roman" w:cs="Times New Roman"/>
          <w:sz w:val="24"/>
          <w:szCs w:val="24"/>
        </w:rPr>
        <w:t xml:space="preserve"> carried it across the tarmac area to the grassy area. Child </w:t>
      </w:r>
      <w:r w:rsidR="00CF40CE" w:rsidRPr="005053B9">
        <w:rPr>
          <w:rFonts w:ascii="Times New Roman" w:hAnsi="Times New Roman" w:cs="Times New Roman"/>
          <w:sz w:val="24"/>
          <w:szCs w:val="24"/>
        </w:rPr>
        <w:t>A</w:t>
      </w:r>
      <w:r w:rsidRPr="005053B9">
        <w:rPr>
          <w:rFonts w:ascii="Times New Roman" w:hAnsi="Times New Roman" w:cs="Times New Roman"/>
          <w:sz w:val="24"/>
          <w:szCs w:val="24"/>
        </w:rPr>
        <w:t xml:space="preserve"> positioned the log in the relevant space</w:t>
      </w:r>
      <w:r w:rsidR="007F1F42" w:rsidRPr="005053B9">
        <w:rPr>
          <w:rFonts w:ascii="Times New Roman" w:hAnsi="Times New Roman" w:cs="Times New Roman"/>
          <w:sz w:val="24"/>
          <w:szCs w:val="24"/>
        </w:rPr>
        <w:t xml:space="preserve"> to allow for a plank to be laid</w:t>
      </w:r>
      <w:r w:rsidRPr="005053B9">
        <w:rPr>
          <w:rFonts w:ascii="Times New Roman" w:hAnsi="Times New Roman" w:cs="Times New Roman"/>
          <w:sz w:val="24"/>
          <w:szCs w:val="24"/>
        </w:rPr>
        <w:t xml:space="preserve"> from one log to another. </w:t>
      </w:r>
      <w:r w:rsidR="00CF40CE" w:rsidRPr="005053B9">
        <w:rPr>
          <w:rFonts w:ascii="Times New Roman" w:hAnsi="Times New Roman" w:cs="Times New Roman"/>
          <w:sz w:val="24"/>
          <w:szCs w:val="24"/>
        </w:rPr>
        <w:t>The c</w:t>
      </w:r>
      <w:r w:rsidRPr="005053B9">
        <w:rPr>
          <w:rFonts w:ascii="Times New Roman" w:hAnsi="Times New Roman" w:cs="Times New Roman"/>
          <w:sz w:val="24"/>
          <w:szCs w:val="24"/>
        </w:rPr>
        <w:t xml:space="preserve">hild then retraced their steps back to fetch a plank. This was </w:t>
      </w:r>
      <w:r w:rsidR="00CF40CE" w:rsidRPr="005053B9">
        <w:rPr>
          <w:rFonts w:ascii="Times New Roman" w:hAnsi="Times New Roman" w:cs="Times New Roman"/>
          <w:sz w:val="24"/>
          <w:szCs w:val="24"/>
        </w:rPr>
        <w:t xml:space="preserve">carried and </w:t>
      </w:r>
      <w:r w:rsidRPr="005053B9">
        <w:rPr>
          <w:rFonts w:ascii="Times New Roman" w:hAnsi="Times New Roman" w:cs="Times New Roman"/>
          <w:sz w:val="24"/>
          <w:szCs w:val="24"/>
        </w:rPr>
        <w:t xml:space="preserve">carefully positioned between the logs. Once all logs and planks had been used to construct a course </w:t>
      </w:r>
      <w:r w:rsidR="00CF40CE" w:rsidRPr="005053B9">
        <w:rPr>
          <w:rFonts w:ascii="Times New Roman" w:hAnsi="Times New Roman" w:cs="Times New Roman"/>
          <w:sz w:val="24"/>
          <w:szCs w:val="24"/>
        </w:rPr>
        <w:t>the child then</w:t>
      </w:r>
      <w:r w:rsidRPr="005053B9">
        <w:rPr>
          <w:rFonts w:ascii="Times New Roman" w:hAnsi="Times New Roman" w:cs="Times New Roman"/>
          <w:sz w:val="24"/>
          <w:szCs w:val="24"/>
        </w:rPr>
        <w:t xml:space="preserve"> proceeded to walk across it with arms outstretched. </w:t>
      </w:r>
      <w:r w:rsidR="005053B9">
        <w:rPr>
          <w:rFonts w:ascii="Times New Roman" w:hAnsi="Times New Roman" w:cs="Times New Roman"/>
          <w:sz w:val="24"/>
          <w:szCs w:val="24"/>
        </w:rPr>
        <w:t xml:space="preserve"> </w:t>
      </w:r>
      <w:r w:rsidR="006719D4" w:rsidRPr="005053B9">
        <w:rPr>
          <w:rFonts w:ascii="Times New Roman" w:hAnsi="Times New Roman" w:cs="Times New Roman"/>
          <w:sz w:val="24"/>
          <w:szCs w:val="24"/>
        </w:rPr>
        <w:t>Physical development comprises of enhanced skills ad movements of the body</w:t>
      </w:r>
      <w:r w:rsidR="007F1F42" w:rsidRPr="005053B9">
        <w:rPr>
          <w:rFonts w:ascii="Times New Roman" w:hAnsi="Times New Roman" w:cs="Times New Roman"/>
          <w:sz w:val="24"/>
          <w:szCs w:val="24"/>
        </w:rPr>
        <w:t xml:space="preserve">, </w:t>
      </w:r>
      <w:r w:rsidR="00FC6250" w:rsidRPr="005053B9">
        <w:rPr>
          <w:rFonts w:ascii="Times New Roman" w:hAnsi="Times New Roman" w:cs="Times New Roman"/>
          <w:sz w:val="24"/>
          <w:szCs w:val="24"/>
        </w:rPr>
        <w:t>which</w:t>
      </w:r>
      <w:r w:rsidR="006719D4" w:rsidRPr="005053B9">
        <w:rPr>
          <w:rFonts w:ascii="Times New Roman" w:hAnsi="Times New Roman" w:cs="Times New Roman"/>
          <w:sz w:val="24"/>
          <w:szCs w:val="24"/>
        </w:rPr>
        <w:t xml:space="preserve"> start with gross motor </w:t>
      </w:r>
      <w:r w:rsidR="00FC6250" w:rsidRPr="005053B9">
        <w:rPr>
          <w:rFonts w:ascii="Times New Roman" w:hAnsi="Times New Roman" w:cs="Times New Roman"/>
          <w:sz w:val="24"/>
          <w:szCs w:val="24"/>
        </w:rPr>
        <w:t>skills</w:t>
      </w:r>
      <w:r w:rsidR="006719D4" w:rsidRPr="005053B9">
        <w:rPr>
          <w:rFonts w:ascii="Times New Roman" w:hAnsi="Times New Roman" w:cs="Times New Roman"/>
          <w:sz w:val="24"/>
          <w:szCs w:val="24"/>
        </w:rPr>
        <w:t xml:space="preserve">. </w:t>
      </w:r>
      <w:r w:rsidR="00695E95" w:rsidRPr="005053B9">
        <w:rPr>
          <w:rFonts w:ascii="Times New Roman" w:hAnsi="Times New Roman" w:cs="Times New Roman"/>
          <w:sz w:val="24"/>
          <w:szCs w:val="24"/>
        </w:rPr>
        <w:t>This type of o</w:t>
      </w:r>
      <w:r w:rsidR="007F1F42" w:rsidRPr="005053B9">
        <w:rPr>
          <w:rFonts w:ascii="Times New Roman" w:hAnsi="Times New Roman" w:cs="Times New Roman"/>
          <w:sz w:val="24"/>
          <w:szCs w:val="24"/>
        </w:rPr>
        <w:t>utdoor physical activity gives</w:t>
      </w:r>
      <w:r w:rsidR="00695E95" w:rsidRPr="005053B9">
        <w:rPr>
          <w:rFonts w:ascii="Times New Roman" w:hAnsi="Times New Roman" w:cs="Times New Roman"/>
          <w:sz w:val="24"/>
          <w:szCs w:val="24"/>
        </w:rPr>
        <w:t xml:space="preserve"> the space and freedom to utilise gross motor skills. These can be defined as movements that </w:t>
      </w:r>
      <w:r w:rsidR="005767FA" w:rsidRPr="005053B9">
        <w:rPr>
          <w:rFonts w:ascii="Times New Roman" w:hAnsi="Times New Roman" w:cs="Times New Roman"/>
          <w:sz w:val="24"/>
          <w:szCs w:val="24"/>
        </w:rPr>
        <w:t xml:space="preserve">come from large muscle groups and that </w:t>
      </w:r>
      <w:r w:rsidR="00695E95" w:rsidRPr="005053B9">
        <w:rPr>
          <w:rFonts w:ascii="Times New Roman" w:hAnsi="Times New Roman" w:cs="Times New Roman"/>
          <w:sz w:val="24"/>
          <w:szCs w:val="24"/>
        </w:rPr>
        <w:t>involve the large (core stabilising) muscles of the body</w:t>
      </w:r>
      <w:r w:rsidR="00D913C4" w:rsidRPr="005053B9">
        <w:rPr>
          <w:rFonts w:ascii="Times New Roman" w:hAnsi="Times New Roman" w:cs="Times New Roman"/>
          <w:sz w:val="24"/>
          <w:szCs w:val="24"/>
        </w:rPr>
        <w:t xml:space="preserve"> </w:t>
      </w:r>
      <w:r w:rsidR="007F1F42" w:rsidRPr="005053B9">
        <w:rPr>
          <w:rFonts w:ascii="Times New Roman" w:hAnsi="Times New Roman" w:cs="Times New Roman"/>
          <w:sz w:val="24"/>
          <w:szCs w:val="24"/>
        </w:rPr>
        <w:t>(</w:t>
      </w:r>
      <w:r w:rsidR="00E74524" w:rsidRPr="005053B9">
        <w:rPr>
          <w:rFonts w:ascii="Times New Roman" w:hAnsi="Times New Roman" w:cs="Times New Roman"/>
          <w:sz w:val="24"/>
          <w:szCs w:val="24"/>
        </w:rPr>
        <w:t>Gallahue and Donnelly,</w:t>
      </w:r>
      <w:r w:rsidR="00D913C4" w:rsidRPr="005053B9">
        <w:rPr>
          <w:rFonts w:ascii="Times New Roman" w:hAnsi="Times New Roman" w:cs="Times New Roman"/>
          <w:sz w:val="24"/>
          <w:szCs w:val="24"/>
        </w:rPr>
        <w:t xml:space="preserve"> 2003</w:t>
      </w:r>
      <w:r w:rsidR="007F1F42" w:rsidRPr="005053B9">
        <w:rPr>
          <w:rFonts w:ascii="Times New Roman" w:hAnsi="Times New Roman" w:cs="Times New Roman"/>
          <w:sz w:val="24"/>
          <w:szCs w:val="24"/>
        </w:rPr>
        <w:t>)</w:t>
      </w:r>
      <w:r w:rsidR="005767FA" w:rsidRPr="005053B9">
        <w:rPr>
          <w:rFonts w:ascii="Times New Roman" w:hAnsi="Times New Roman" w:cs="Times New Roman"/>
          <w:sz w:val="24"/>
          <w:szCs w:val="24"/>
        </w:rPr>
        <w:t>.</w:t>
      </w:r>
      <w:r w:rsidR="001A1278" w:rsidRPr="005053B9">
        <w:rPr>
          <w:rFonts w:ascii="Times New Roman" w:hAnsi="Times New Roman" w:cs="Times New Roman"/>
          <w:sz w:val="24"/>
          <w:szCs w:val="24"/>
        </w:rPr>
        <w:t xml:space="preserve"> </w:t>
      </w:r>
      <w:r w:rsidRPr="005053B9">
        <w:rPr>
          <w:rFonts w:ascii="Times New Roman" w:hAnsi="Times New Roman" w:cs="Times New Roman"/>
          <w:sz w:val="24"/>
          <w:szCs w:val="24"/>
        </w:rPr>
        <w:t>Child</w:t>
      </w:r>
      <w:r w:rsidR="00695E95" w:rsidRPr="005053B9">
        <w:rPr>
          <w:rFonts w:ascii="Times New Roman" w:hAnsi="Times New Roman" w:cs="Times New Roman"/>
          <w:sz w:val="24"/>
          <w:szCs w:val="24"/>
        </w:rPr>
        <w:t xml:space="preserve"> A demonstrated </w:t>
      </w:r>
      <w:r w:rsidRPr="005053B9">
        <w:rPr>
          <w:rFonts w:ascii="Times New Roman" w:hAnsi="Times New Roman" w:cs="Times New Roman"/>
          <w:sz w:val="24"/>
          <w:szCs w:val="24"/>
        </w:rPr>
        <w:t>a wide range of gross motor competencies</w:t>
      </w:r>
      <w:r w:rsidR="00CF40CE" w:rsidRPr="005053B9">
        <w:rPr>
          <w:rFonts w:ascii="Times New Roman" w:hAnsi="Times New Roman" w:cs="Times New Roman"/>
          <w:sz w:val="24"/>
          <w:szCs w:val="24"/>
        </w:rPr>
        <w:t>,</w:t>
      </w:r>
      <w:r w:rsidRPr="005053B9">
        <w:rPr>
          <w:rFonts w:ascii="Times New Roman" w:hAnsi="Times New Roman" w:cs="Times New Roman"/>
          <w:sz w:val="24"/>
          <w:szCs w:val="24"/>
        </w:rPr>
        <w:t xml:space="preserve"> </w:t>
      </w:r>
      <w:r w:rsidR="005767FA" w:rsidRPr="005053B9">
        <w:rPr>
          <w:rFonts w:ascii="Times New Roman" w:hAnsi="Times New Roman" w:cs="Times New Roman"/>
          <w:sz w:val="24"/>
          <w:szCs w:val="24"/>
        </w:rPr>
        <w:t xml:space="preserve">such as </w:t>
      </w:r>
      <w:r w:rsidRPr="005053B9">
        <w:rPr>
          <w:rFonts w:ascii="Times New Roman" w:hAnsi="Times New Roman" w:cs="Times New Roman"/>
          <w:sz w:val="24"/>
          <w:szCs w:val="24"/>
        </w:rPr>
        <w:t>bending</w:t>
      </w:r>
      <w:r w:rsidR="00CF40CE" w:rsidRPr="005053B9">
        <w:rPr>
          <w:rFonts w:ascii="Times New Roman" w:hAnsi="Times New Roman" w:cs="Times New Roman"/>
          <w:sz w:val="24"/>
          <w:szCs w:val="24"/>
        </w:rPr>
        <w:t>,</w:t>
      </w:r>
      <w:r w:rsidRPr="005053B9">
        <w:rPr>
          <w:rFonts w:ascii="Times New Roman" w:hAnsi="Times New Roman" w:cs="Times New Roman"/>
          <w:sz w:val="24"/>
          <w:szCs w:val="24"/>
        </w:rPr>
        <w:t xml:space="preserve"> lifting </w:t>
      </w:r>
      <w:r w:rsidR="00CF40CE" w:rsidRPr="005053B9">
        <w:rPr>
          <w:rFonts w:ascii="Times New Roman" w:hAnsi="Times New Roman" w:cs="Times New Roman"/>
          <w:sz w:val="24"/>
          <w:szCs w:val="24"/>
        </w:rPr>
        <w:t xml:space="preserve">and </w:t>
      </w:r>
      <w:r w:rsidRPr="005053B9">
        <w:rPr>
          <w:rFonts w:ascii="Times New Roman" w:hAnsi="Times New Roman" w:cs="Times New Roman"/>
          <w:sz w:val="24"/>
          <w:szCs w:val="24"/>
        </w:rPr>
        <w:t>carrying</w:t>
      </w:r>
      <w:r w:rsidR="00CF40CE" w:rsidRPr="005053B9">
        <w:rPr>
          <w:rFonts w:ascii="Times New Roman" w:hAnsi="Times New Roman" w:cs="Times New Roman"/>
          <w:sz w:val="24"/>
          <w:szCs w:val="24"/>
        </w:rPr>
        <w:t>.</w:t>
      </w:r>
      <w:r w:rsidRPr="005053B9">
        <w:rPr>
          <w:rFonts w:ascii="Times New Roman" w:hAnsi="Times New Roman" w:cs="Times New Roman"/>
          <w:sz w:val="24"/>
          <w:szCs w:val="24"/>
        </w:rPr>
        <w:t xml:space="preserve"> </w:t>
      </w:r>
      <w:r w:rsidR="00CF40CE" w:rsidRPr="005053B9">
        <w:rPr>
          <w:rFonts w:ascii="Times New Roman" w:hAnsi="Times New Roman" w:cs="Times New Roman"/>
          <w:sz w:val="24"/>
          <w:szCs w:val="24"/>
        </w:rPr>
        <w:t>T</w:t>
      </w:r>
      <w:r w:rsidRPr="005053B9">
        <w:rPr>
          <w:rFonts w:ascii="Times New Roman" w:hAnsi="Times New Roman" w:cs="Times New Roman"/>
          <w:sz w:val="24"/>
          <w:szCs w:val="24"/>
        </w:rPr>
        <w:t xml:space="preserve">hese were done with </w:t>
      </w:r>
      <w:r w:rsidR="00CF40CE" w:rsidRPr="005053B9">
        <w:rPr>
          <w:rFonts w:ascii="Times New Roman" w:hAnsi="Times New Roman" w:cs="Times New Roman"/>
          <w:sz w:val="24"/>
          <w:szCs w:val="24"/>
        </w:rPr>
        <w:t xml:space="preserve">the </w:t>
      </w:r>
      <w:r w:rsidR="005767FA" w:rsidRPr="005053B9">
        <w:rPr>
          <w:rFonts w:ascii="Times New Roman" w:hAnsi="Times New Roman" w:cs="Times New Roman"/>
          <w:sz w:val="24"/>
          <w:szCs w:val="24"/>
        </w:rPr>
        <w:t>correct posture, b</w:t>
      </w:r>
      <w:r w:rsidRPr="005053B9">
        <w:rPr>
          <w:rFonts w:ascii="Times New Roman" w:hAnsi="Times New Roman" w:cs="Times New Roman"/>
          <w:sz w:val="24"/>
          <w:szCs w:val="24"/>
        </w:rPr>
        <w:t xml:space="preserve">ending and lifting from the legs not the back. </w:t>
      </w:r>
      <w:r w:rsidR="00D913C4" w:rsidRPr="005053B9">
        <w:rPr>
          <w:rFonts w:ascii="Times New Roman" w:hAnsi="Times New Roman" w:cs="Times New Roman"/>
          <w:sz w:val="24"/>
          <w:szCs w:val="24"/>
        </w:rPr>
        <w:t>T</w:t>
      </w:r>
      <w:r w:rsidR="000D21B1" w:rsidRPr="005053B9">
        <w:rPr>
          <w:rFonts w:ascii="Times New Roman" w:hAnsi="Times New Roman" w:cs="Times New Roman"/>
          <w:sz w:val="24"/>
          <w:szCs w:val="24"/>
        </w:rPr>
        <w:t xml:space="preserve">he act of </w:t>
      </w:r>
      <w:r w:rsidR="00FC6250" w:rsidRPr="005053B9">
        <w:rPr>
          <w:rFonts w:ascii="Times New Roman" w:hAnsi="Times New Roman" w:cs="Times New Roman"/>
          <w:sz w:val="24"/>
          <w:szCs w:val="24"/>
        </w:rPr>
        <w:t>lifting</w:t>
      </w:r>
      <w:r w:rsidR="000D21B1" w:rsidRPr="005053B9">
        <w:rPr>
          <w:rFonts w:ascii="Times New Roman" w:hAnsi="Times New Roman" w:cs="Times New Roman"/>
          <w:sz w:val="24"/>
          <w:szCs w:val="24"/>
        </w:rPr>
        <w:t xml:space="preserve"> and carrying an object require</w:t>
      </w:r>
      <w:r w:rsidR="00D913C4" w:rsidRPr="005053B9">
        <w:rPr>
          <w:rFonts w:ascii="Times New Roman" w:hAnsi="Times New Roman" w:cs="Times New Roman"/>
          <w:sz w:val="24"/>
          <w:szCs w:val="24"/>
        </w:rPr>
        <w:t>s</w:t>
      </w:r>
      <w:r w:rsidR="000D21B1" w:rsidRPr="005053B9">
        <w:rPr>
          <w:rFonts w:ascii="Times New Roman" w:hAnsi="Times New Roman" w:cs="Times New Roman"/>
          <w:sz w:val="24"/>
          <w:szCs w:val="24"/>
        </w:rPr>
        <w:t xml:space="preserve"> the use of core muscle strength, balance and coordination. The vestibular system </w:t>
      </w:r>
      <w:r w:rsidR="005767FA" w:rsidRPr="005053B9">
        <w:rPr>
          <w:rFonts w:ascii="Times New Roman" w:hAnsi="Times New Roman" w:cs="Times New Roman"/>
          <w:sz w:val="24"/>
          <w:szCs w:val="24"/>
        </w:rPr>
        <w:t>is responsible for maintaining</w:t>
      </w:r>
      <w:r w:rsidR="001A1278" w:rsidRPr="005053B9">
        <w:rPr>
          <w:rFonts w:ascii="Times New Roman" w:hAnsi="Times New Roman" w:cs="Times New Roman"/>
          <w:sz w:val="24"/>
          <w:szCs w:val="24"/>
        </w:rPr>
        <w:t xml:space="preserve"> balance and movement</w:t>
      </w:r>
      <w:r w:rsidR="005767FA" w:rsidRPr="005053B9">
        <w:rPr>
          <w:rFonts w:ascii="Times New Roman" w:hAnsi="Times New Roman" w:cs="Times New Roman"/>
          <w:sz w:val="24"/>
          <w:szCs w:val="24"/>
        </w:rPr>
        <w:t xml:space="preserve"> as we move through different </w:t>
      </w:r>
      <w:r w:rsidR="00FC6250" w:rsidRPr="005053B9">
        <w:rPr>
          <w:rFonts w:ascii="Times New Roman" w:hAnsi="Times New Roman" w:cs="Times New Roman"/>
          <w:sz w:val="24"/>
          <w:szCs w:val="24"/>
        </w:rPr>
        <w:t>environments</w:t>
      </w:r>
      <w:r w:rsidR="00D913C4" w:rsidRPr="005053B9">
        <w:rPr>
          <w:rFonts w:ascii="Times New Roman" w:hAnsi="Times New Roman" w:cs="Times New Roman"/>
          <w:sz w:val="24"/>
          <w:szCs w:val="24"/>
        </w:rPr>
        <w:t xml:space="preserve"> (A</w:t>
      </w:r>
      <w:r w:rsidR="00550C8E" w:rsidRPr="005053B9">
        <w:rPr>
          <w:rFonts w:ascii="Times New Roman" w:hAnsi="Times New Roman" w:cs="Times New Roman"/>
          <w:sz w:val="24"/>
          <w:szCs w:val="24"/>
        </w:rPr>
        <w:t>yres</w:t>
      </w:r>
      <w:r w:rsidR="00D913C4" w:rsidRPr="005053B9">
        <w:rPr>
          <w:rFonts w:ascii="Times New Roman" w:hAnsi="Times New Roman" w:cs="Times New Roman"/>
          <w:sz w:val="24"/>
          <w:szCs w:val="24"/>
        </w:rPr>
        <w:t>,</w:t>
      </w:r>
      <w:r w:rsidR="00550C8E" w:rsidRPr="005053B9">
        <w:rPr>
          <w:rFonts w:ascii="Times New Roman" w:hAnsi="Times New Roman" w:cs="Times New Roman"/>
          <w:sz w:val="24"/>
          <w:szCs w:val="24"/>
        </w:rPr>
        <w:t xml:space="preserve"> 2005)</w:t>
      </w:r>
      <w:r w:rsidR="005767FA" w:rsidRPr="005053B9">
        <w:rPr>
          <w:rFonts w:ascii="Times New Roman" w:hAnsi="Times New Roman" w:cs="Times New Roman"/>
          <w:sz w:val="24"/>
          <w:szCs w:val="24"/>
        </w:rPr>
        <w:t xml:space="preserve">. </w:t>
      </w:r>
      <w:r w:rsidR="001A1278" w:rsidRPr="005053B9">
        <w:rPr>
          <w:rFonts w:ascii="Times New Roman" w:hAnsi="Times New Roman" w:cs="Times New Roman"/>
          <w:sz w:val="24"/>
          <w:szCs w:val="24"/>
        </w:rPr>
        <w:t>When mov</w:t>
      </w:r>
      <w:r w:rsidR="005767FA" w:rsidRPr="005053B9">
        <w:rPr>
          <w:rFonts w:ascii="Times New Roman" w:hAnsi="Times New Roman" w:cs="Times New Roman"/>
          <w:sz w:val="24"/>
          <w:szCs w:val="24"/>
        </w:rPr>
        <w:t>ing</w:t>
      </w:r>
      <w:r w:rsidR="001A1278" w:rsidRPr="005053B9">
        <w:rPr>
          <w:rFonts w:ascii="Times New Roman" w:hAnsi="Times New Roman" w:cs="Times New Roman"/>
          <w:sz w:val="24"/>
          <w:szCs w:val="24"/>
        </w:rPr>
        <w:t xml:space="preserve"> fluid in </w:t>
      </w:r>
      <w:r w:rsidR="0080583B" w:rsidRPr="005053B9">
        <w:rPr>
          <w:rFonts w:ascii="Times New Roman" w:hAnsi="Times New Roman" w:cs="Times New Roman"/>
          <w:sz w:val="24"/>
          <w:szCs w:val="24"/>
        </w:rPr>
        <w:t>the vestibular</w:t>
      </w:r>
      <w:r w:rsidR="00D913C4" w:rsidRPr="005053B9">
        <w:rPr>
          <w:rFonts w:ascii="Times New Roman" w:hAnsi="Times New Roman" w:cs="Times New Roman"/>
          <w:sz w:val="24"/>
          <w:szCs w:val="24"/>
        </w:rPr>
        <w:t xml:space="preserve"> </w:t>
      </w:r>
      <w:r w:rsidR="001A1278" w:rsidRPr="005053B9">
        <w:rPr>
          <w:rFonts w:ascii="Times New Roman" w:hAnsi="Times New Roman" w:cs="Times New Roman"/>
          <w:sz w:val="24"/>
          <w:szCs w:val="24"/>
        </w:rPr>
        <w:t>organs moves and shifts constantly</w:t>
      </w:r>
      <w:r w:rsidR="00D913C4" w:rsidRPr="005053B9">
        <w:rPr>
          <w:rFonts w:ascii="Times New Roman" w:hAnsi="Times New Roman" w:cs="Times New Roman"/>
          <w:sz w:val="24"/>
          <w:szCs w:val="24"/>
        </w:rPr>
        <w:t xml:space="preserve"> </w:t>
      </w:r>
      <w:r w:rsidR="0080583B" w:rsidRPr="005053B9">
        <w:rPr>
          <w:rFonts w:ascii="Times New Roman" w:hAnsi="Times New Roman" w:cs="Times New Roman"/>
          <w:sz w:val="24"/>
          <w:szCs w:val="24"/>
        </w:rPr>
        <w:t>p</w:t>
      </w:r>
      <w:r w:rsidR="001A1278" w:rsidRPr="005053B9">
        <w:rPr>
          <w:rFonts w:ascii="Times New Roman" w:hAnsi="Times New Roman" w:cs="Times New Roman"/>
          <w:sz w:val="24"/>
          <w:szCs w:val="24"/>
        </w:rPr>
        <w:t xml:space="preserve">roviding </w:t>
      </w:r>
      <w:r w:rsidR="0080583B" w:rsidRPr="005053B9">
        <w:rPr>
          <w:rFonts w:ascii="Times New Roman" w:hAnsi="Times New Roman" w:cs="Times New Roman"/>
          <w:sz w:val="24"/>
          <w:szCs w:val="24"/>
        </w:rPr>
        <w:t>information regarding the</w:t>
      </w:r>
      <w:r w:rsidR="001A1278" w:rsidRPr="005053B9">
        <w:rPr>
          <w:rFonts w:ascii="Times New Roman" w:hAnsi="Times New Roman" w:cs="Times New Roman"/>
          <w:sz w:val="24"/>
          <w:szCs w:val="24"/>
        </w:rPr>
        <w:t xml:space="preserve"> position of our heads and bodies in space </w:t>
      </w:r>
      <w:r w:rsidR="0080583B" w:rsidRPr="005053B9">
        <w:rPr>
          <w:rFonts w:ascii="Times New Roman" w:hAnsi="Times New Roman" w:cs="Times New Roman"/>
          <w:sz w:val="24"/>
          <w:szCs w:val="24"/>
        </w:rPr>
        <w:t>(</w:t>
      </w:r>
      <w:r w:rsidR="001A1278" w:rsidRPr="005053B9">
        <w:rPr>
          <w:rFonts w:ascii="Times New Roman" w:hAnsi="Times New Roman" w:cs="Times New Roman"/>
          <w:sz w:val="24"/>
          <w:szCs w:val="24"/>
        </w:rPr>
        <w:t>spatial awareness</w:t>
      </w:r>
      <w:r w:rsidR="0080583B" w:rsidRPr="005053B9">
        <w:rPr>
          <w:rFonts w:ascii="Times New Roman" w:hAnsi="Times New Roman" w:cs="Times New Roman"/>
          <w:sz w:val="24"/>
          <w:szCs w:val="24"/>
        </w:rPr>
        <w:t>)</w:t>
      </w:r>
      <w:r w:rsidR="00EB76A6" w:rsidRPr="005053B9">
        <w:rPr>
          <w:rFonts w:ascii="Times New Roman" w:hAnsi="Times New Roman" w:cs="Times New Roman"/>
          <w:sz w:val="24"/>
          <w:szCs w:val="24"/>
        </w:rPr>
        <w:t xml:space="preserve"> (G</w:t>
      </w:r>
      <w:r w:rsidR="00D913C4" w:rsidRPr="005053B9">
        <w:rPr>
          <w:rFonts w:ascii="Times New Roman" w:hAnsi="Times New Roman" w:cs="Times New Roman"/>
          <w:sz w:val="24"/>
          <w:szCs w:val="24"/>
        </w:rPr>
        <w:t xml:space="preserve">oddard </w:t>
      </w:r>
      <w:r w:rsidR="00EB76A6" w:rsidRPr="005053B9">
        <w:rPr>
          <w:rFonts w:ascii="Times New Roman" w:hAnsi="Times New Roman" w:cs="Times New Roman"/>
          <w:sz w:val="24"/>
          <w:szCs w:val="24"/>
        </w:rPr>
        <w:t>B</w:t>
      </w:r>
      <w:r w:rsidR="00D913C4" w:rsidRPr="005053B9">
        <w:rPr>
          <w:rFonts w:ascii="Times New Roman" w:hAnsi="Times New Roman" w:cs="Times New Roman"/>
          <w:sz w:val="24"/>
          <w:szCs w:val="24"/>
        </w:rPr>
        <w:t>lythe, 2005</w:t>
      </w:r>
      <w:r w:rsidR="00EB76A6" w:rsidRPr="005053B9">
        <w:rPr>
          <w:rFonts w:ascii="Times New Roman" w:hAnsi="Times New Roman" w:cs="Times New Roman"/>
          <w:sz w:val="24"/>
          <w:szCs w:val="24"/>
        </w:rPr>
        <w:t>)</w:t>
      </w:r>
      <w:r w:rsidR="0080583B" w:rsidRPr="005053B9">
        <w:rPr>
          <w:rFonts w:ascii="Times New Roman" w:hAnsi="Times New Roman" w:cs="Times New Roman"/>
          <w:sz w:val="24"/>
          <w:szCs w:val="24"/>
        </w:rPr>
        <w:t xml:space="preserve">. </w:t>
      </w:r>
      <w:r w:rsidR="000D21B1" w:rsidRPr="005053B9">
        <w:rPr>
          <w:rFonts w:ascii="Times New Roman" w:hAnsi="Times New Roman" w:cs="Times New Roman"/>
          <w:sz w:val="24"/>
          <w:szCs w:val="24"/>
        </w:rPr>
        <w:t>Stability/balance is the basis for all other gross motor skills as every movement requires an element of stability. Reaching lifting carrying bending and stretching are all fundamental stability’s activities. Emphasis is placed on manipulating equilibriu</w:t>
      </w:r>
      <w:r w:rsidR="00EB76A6" w:rsidRPr="005053B9">
        <w:rPr>
          <w:rFonts w:ascii="Times New Roman" w:hAnsi="Times New Roman" w:cs="Times New Roman"/>
          <w:sz w:val="24"/>
          <w:szCs w:val="24"/>
        </w:rPr>
        <w:t>m against gravity for each task (</w:t>
      </w:r>
      <w:r w:rsidR="00D913C4" w:rsidRPr="005053B9">
        <w:rPr>
          <w:rFonts w:ascii="Times New Roman" w:hAnsi="Times New Roman" w:cs="Times New Roman"/>
          <w:sz w:val="24"/>
          <w:szCs w:val="24"/>
        </w:rPr>
        <w:t>Gallahue and Donnelly</w:t>
      </w:r>
      <w:r w:rsidR="00E74524" w:rsidRPr="005053B9">
        <w:rPr>
          <w:rFonts w:ascii="Times New Roman" w:hAnsi="Times New Roman" w:cs="Times New Roman"/>
          <w:sz w:val="24"/>
          <w:szCs w:val="24"/>
        </w:rPr>
        <w:t>,</w:t>
      </w:r>
      <w:r w:rsidR="00D913C4" w:rsidRPr="005053B9">
        <w:rPr>
          <w:rFonts w:ascii="Times New Roman" w:hAnsi="Times New Roman" w:cs="Times New Roman"/>
          <w:sz w:val="24"/>
          <w:szCs w:val="24"/>
        </w:rPr>
        <w:t xml:space="preserve"> 2003). </w:t>
      </w:r>
      <w:r w:rsidR="000D21B1" w:rsidRPr="005053B9">
        <w:rPr>
          <w:rFonts w:ascii="Times New Roman" w:hAnsi="Times New Roman" w:cs="Times New Roman"/>
          <w:sz w:val="24"/>
          <w:szCs w:val="24"/>
        </w:rPr>
        <w:t xml:space="preserve">Balance has to be learnt and requires practice from birth. </w:t>
      </w:r>
      <w:r w:rsidR="007F1F42" w:rsidRPr="005053B9">
        <w:rPr>
          <w:rFonts w:ascii="Times New Roman" w:hAnsi="Times New Roman" w:cs="Times New Roman"/>
          <w:sz w:val="24"/>
          <w:szCs w:val="24"/>
        </w:rPr>
        <w:t xml:space="preserve">Child A showed good balance, poise and control when moving along the plank as they did not fall off, this shows </w:t>
      </w:r>
      <w:r w:rsidR="00FC6250" w:rsidRPr="005053B9">
        <w:rPr>
          <w:rFonts w:ascii="Times New Roman" w:hAnsi="Times New Roman" w:cs="Times New Roman"/>
          <w:sz w:val="24"/>
          <w:szCs w:val="24"/>
        </w:rPr>
        <w:t>good</w:t>
      </w:r>
      <w:r w:rsidR="007F1F42" w:rsidRPr="005053B9">
        <w:rPr>
          <w:rFonts w:ascii="Times New Roman" w:hAnsi="Times New Roman" w:cs="Times New Roman"/>
          <w:sz w:val="24"/>
          <w:szCs w:val="24"/>
        </w:rPr>
        <w:t xml:space="preserve"> core muscle development. </w:t>
      </w:r>
      <w:r w:rsidR="00FC6250" w:rsidRPr="005053B9">
        <w:rPr>
          <w:rFonts w:ascii="Times New Roman" w:hAnsi="Times New Roman" w:cs="Times New Roman"/>
          <w:sz w:val="24"/>
          <w:szCs w:val="24"/>
        </w:rPr>
        <w:t>The</w:t>
      </w:r>
      <w:r w:rsidR="007F1F42" w:rsidRPr="005053B9">
        <w:rPr>
          <w:rFonts w:ascii="Times New Roman" w:hAnsi="Times New Roman" w:cs="Times New Roman"/>
          <w:sz w:val="24"/>
          <w:szCs w:val="24"/>
        </w:rPr>
        <w:t xml:space="preserve"> vestibular system was engaged, receiving and processing </w:t>
      </w:r>
      <w:r w:rsidR="00FC6250" w:rsidRPr="005053B9">
        <w:rPr>
          <w:rFonts w:ascii="Times New Roman" w:hAnsi="Times New Roman" w:cs="Times New Roman"/>
          <w:sz w:val="24"/>
          <w:szCs w:val="24"/>
        </w:rPr>
        <w:lastRenderedPageBreak/>
        <w:t>visual</w:t>
      </w:r>
      <w:r w:rsidR="007F1F42" w:rsidRPr="005053B9">
        <w:rPr>
          <w:rFonts w:ascii="Times New Roman" w:hAnsi="Times New Roman" w:cs="Times New Roman"/>
          <w:sz w:val="24"/>
          <w:szCs w:val="24"/>
        </w:rPr>
        <w:t xml:space="preserve"> </w:t>
      </w:r>
      <w:r w:rsidR="00FC6250" w:rsidRPr="005053B9">
        <w:rPr>
          <w:rFonts w:ascii="Times New Roman" w:hAnsi="Times New Roman" w:cs="Times New Roman"/>
          <w:sz w:val="24"/>
          <w:szCs w:val="24"/>
        </w:rPr>
        <w:t>input</w:t>
      </w:r>
      <w:r w:rsidR="007F1F42" w:rsidRPr="005053B9">
        <w:rPr>
          <w:rFonts w:ascii="Times New Roman" w:hAnsi="Times New Roman" w:cs="Times New Roman"/>
          <w:sz w:val="24"/>
          <w:szCs w:val="24"/>
        </w:rPr>
        <w:t xml:space="preserve"> and proprioceptive information. </w:t>
      </w:r>
      <w:r w:rsidR="00FC6250" w:rsidRPr="005053B9">
        <w:rPr>
          <w:rFonts w:ascii="Times New Roman" w:hAnsi="Times New Roman" w:cs="Times New Roman"/>
          <w:sz w:val="24"/>
          <w:szCs w:val="24"/>
        </w:rPr>
        <w:t xml:space="preserve">Child A’s out stretched arms gave extra stability enabling more proprioceptive information to be received, This could indicate that the vestibular system is not fully developed, Many systems come together to master balance and stability (sensory integration), and the repeated strengthening of these systems is done through movement ‘the vestibular may be an expert in movement but it receives its training through movement’ (Goddard Blythe, 2005. p. 16). </w:t>
      </w:r>
      <w:r w:rsidR="007F1F42" w:rsidRPr="005053B9">
        <w:rPr>
          <w:rFonts w:ascii="Times New Roman" w:hAnsi="Times New Roman" w:cs="Times New Roman"/>
          <w:sz w:val="24"/>
          <w:szCs w:val="24"/>
        </w:rPr>
        <w:t>Practise of these movements will not only strength</w:t>
      </w:r>
      <w:r w:rsidR="00D913C4" w:rsidRPr="005053B9">
        <w:rPr>
          <w:rFonts w:ascii="Times New Roman" w:hAnsi="Times New Roman" w:cs="Times New Roman"/>
          <w:sz w:val="24"/>
          <w:szCs w:val="24"/>
        </w:rPr>
        <w:t xml:space="preserve">en sensory </w:t>
      </w:r>
      <w:r w:rsidR="00FC6250" w:rsidRPr="005053B9">
        <w:rPr>
          <w:rFonts w:ascii="Times New Roman" w:hAnsi="Times New Roman" w:cs="Times New Roman"/>
          <w:sz w:val="24"/>
          <w:szCs w:val="24"/>
        </w:rPr>
        <w:t>motor</w:t>
      </w:r>
      <w:r w:rsidR="00D913C4" w:rsidRPr="005053B9">
        <w:rPr>
          <w:rFonts w:ascii="Times New Roman" w:hAnsi="Times New Roman" w:cs="Times New Roman"/>
          <w:sz w:val="24"/>
          <w:szCs w:val="24"/>
        </w:rPr>
        <w:t xml:space="preserve"> integration (A</w:t>
      </w:r>
      <w:r w:rsidR="007F1F42" w:rsidRPr="005053B9">
        <w:rPr>
          <w:rFonts w:ascii="Times New Roman" w:hAnsi="Times New Roman" w:cs="Times New Roman"/>
          <w:sz w:val="24"/>
          <w:szCs w:val="24"/>
        </w:rPr>
        <w:t>yres</w:t>
      </w:r>
      <w:r w:rsidR="00D913C4" w:rsidRPr="005053B9">
        <w:rPr>
          <w:rFonts w:ascii="Times New Roman" w:hAnsi="Times New Roman" w:cs="Times New Roman"/>
          <w:sz w:val="24"/>
          <w:szCs w:val="24"/>
        </w:rPr>
        <w:t>,</w:t>
      </w:r>
      <w:r w:rsidR="007F1F42" w:rsidRPr="005053B9">
        <w:rPr>
          <w:rFonts w:ascii="Times New Roman" w:hAnsi="Times New Roman" w:cs="Times New Roman"/>
          <w:sz w:val="24"/>
          <w:szCs w:val="24"/>
        </w:rPr>
        <w:t xml:space="preserve"> 2005), but will </w:t>
      </w:r>
      <w:r w:rsidR="00FC6250" w:rsidRPr="005053B9">
        <w:rPr>
          <w:rFonts w:ascii="Times New Roman" w:hAnsi="Times New Roman" w:cs="Times New Roman"/>
          <w:sz w:val="24"/>
          <w:szCs w:val="24"/>
        </w:rPr>
        <w:t>also</w:t>
      </w:r>
      <w:r w:rsidR="007F1F42" w:rsidRPr="005053B9">
        <w:rPr>
          <w:rFonts w:ascii="Times New Roman" w:hAnsi="Times New Roman" w:cs="Times New Roman"/>
          <w:sz w:val="24"/>
          <w:szCs w:val="24"/>
        </w:rPr>
        <w:t xml:space="preserve"> help develop ‘</w:t>
      </w:r>
      <w:r w:rsidR="00FC6250" w:rsidRPr="005053B9">
        <w:rPr>
          <w:rFonts w:ascii="Times New Roman" w:hAnsi="Times New Roman" w:cs="Times New Roman"/>
          <w:sz w:val="24"/>
          <w:szCs w:val="24"/>
        </w:rPr>
        <w:t>physical</w:t>
      </w:r>
      <w:r w:rsidR="007F1F42" w:rsidRPr="005053B9">
        <w:rPr>
          <w:rFonts w:ascii="Times New Roman" w:hAnsi="Times New Roman" w:cs="Times New Roman"/>
          <w:sz w:val="24"/>
          <w:szCs w:val="24"/>
        </w:rPr>
        <w:t xml:space="preserve"> competence, the ability to </w:t>
      </w:r>
      <w:r w:rsidR="00FC6250" w:rsidRPr="005053B9">
        <w:rPr>
          <w:rFonts w:ascii="Times New Roman" w:hAnsi="Times New Roman" w:cs="Times New Roman"/>
          <w:sz w:val="24"/>
          <w:szCs w:val="24"/>
        </w:rPr>
        <w:t>move</w:t>
      </w:r>
      <w:r w:rsidR="007F1F42" w:rsidRPr="005053B9">
        <w:rPr>
          <w:rFonts w:ascii="Times New Roman" w:hAnsi="Times New Roman" w:cs="Times New Roman"/>
          <w:sz w:val="24"/>
          <w:szCs w:val="24"/>
        </w:rPr>
        <w:t xml:space="preserve"> with control and coordination’</w:t>
      </w:r>
      <w:r w:rsidR="00D913C4" w:rsidRPr="005053B9">
        <w:rPr>
          <w:rFonts w:ascii="Times New Roman" w:hAnsi="Times New Roman" w:cs="Times New Roman"/>
          <w:sz w:val="24"/>
          <w:szCs w:val="24"/>
        </w:rPr>
        <w:t xml:space="preserve"> (p</w:t>
      </w:r>
      <w:r w:rsidR="00F9251C" w:rsidRPr="005053B9">
        <w:rPr>
          <w:rFonts w:ascii="Times New Roman" w:hAnsi="Times New Roman" w:cs="Times New Roman"/>
          <w:sz w:val="24"/>
          <w:szCs w:val="24"/>
        </w:rPr>
        <w:t xml:space="preserve">. 12) one of the </w:t>
      </w:r>
      <w:r w:rsidR="00FC6250" w:rsidRPr="005053B9">
        <w:rPr>
          <w:rFonts w:ascii="Times New Roman" w:hAnsi="Times New Roman" w:cs="Times New Roman"/>
          <w:sz w:val="24"/>
          <w:szCs w:val="24"/>
        </w:rPr>
        <w:t>attributes</w:t>
      </w:r>
      <w:r w:rsidR="00F9251C" w:rsidRPr="005053B9">
        <w:rPr>
          <w:rFonts w:ascii="Times New Roman" w:hAnsi="Times New Roman" w:cs="Times New Roman"/>
          <w:sz w:val="24"/>
          <w:szCs w:val="24"/>
        </w:rPr>
        <w:t xml:space="preserve"> of physical literacy as defined by Whitehead (2010).</w:t>
      </w:r>
    </w:p>
    <w:p w14:paraId="4F3C06E0" w14:textId="0A4761D5" w:rsidR="00581FE0" w:rsidRPr="005053B9" w:rsidRDefault="001A1278" w:rsidP="002F2B16">
      <w:pPr>
        <w:spacing w:line="360" w:lineRule="auto"/>
        <w:rPr>
          <w:rFonts w:ascii="Times New Roman" w:hAnsi="Times New Roman" w:cs="Times New Roman"/>
          <w:sz w:val="24"/>
          <w:szCs w:val="24"/>
          <w:u w:val="single"/>
        </w:rPr>
      </w:pPr>
      <w:r w:rsidRPr="005053B9">
        <w:rPr>
          <w:rFonts w:ascii="Times New Roman" w:hAnsi="Times New Roman" w:cs="Times New Roman"/>
          <w:sz w:val="24"/>
          <w:szCs w:val="24"/>
          <w:u w:val="single"/>
        </w:rPr>
        <w:t>Observation 2</w:t>
      </w:r>
      <w:r w:rsidR="005053B9">
        <w:rPr>
          <w:rFonts w:ascii="Times New Roman" w:hAnsi="Times New Roman" w:cs="Times New Roman"/>
          <w:sz w:val="24"/>
          <w:szCs w:val="24"/>
          <w:u w:val="single"/>
        </w:rPr>
        <w:t xml:space="preserve">. </w:t>
      </w:r>
      <w:r w:rsidR="00581FE0" w:rsidRPr="005053B9">
        <w:rPr>
          <w:rFonts w:ascii="Times New Roman" w:hAnsi="Times New Roman" w:cs="Times New Roman"/>
          <w:sz w:val="24"/>
          <w:szCs w:val="24"/>
          <w:u w:val="single"/>
        </w:rPr>
        <w:t>A</w:t>
      </w:r>
      <w:r w:rsidR="00D913C4" w:rsidRPr="005053B9">
        <w:rPr>
          <w:rFonts w:ascii="Times New Roman" w:hAnsi="Times New Roman" w:cs="Times New Roman"/>
          <w:sz w:val="24"/>
          <w:szCs w:val="24"/>
          <w:u w:val="single"/>
        </w:rPr>
        <w:t xml:space="preserve"> </w:t>
      </w:r>
      <w:r w:rsidR="00581FE0" w:rsidRPr="005053B9">
        <w:rPr>
          <w:rFonts w:ascii="Times New Roman" w:hAnsi="Times New Roman" w:cs="Times New Roman"/>
          <w:sz w:val="24"/>
          <w:szCs w:val="24"/>
          <w:u w:val="single"/>
        </w:rPr>
        <w:t>maths lesson on the beach.</w:t>
      </w:r>
    </w:p>
    <w:p w14:paraId="13469149" w14:textId="0B8B8951" w:rsidR="00AB4ACE" w:rsidRPr="005053B9" w:rsidRDefault="00D913C4" w:rsidP="00581FE0">
      <w:pPr>
        <w:spacing w:line="360" w:lineRule="auto"/>
        <w:rPr>
          <w:rFonts w:ascii="Times New Roman" w:hAnsi="Times New Roman" w:cs="Times New Roman"/>
          <w:sz w:val="24"/>
          <w:szCs w:val="24"/>
        </w:rPr>
      </w:pPr>
      <w:r w:rsidRPr="005053B9">
        <w:rPr>
          <w:rFonts w:ascii="Times New Roman" w:hAnsi="Times New Roman" w:cs="Times New Roman"/>
          <w:sz w:val="24"/>
          <w:szCs w:val="24"/>
        </w:rPr>
        <w:t>T</w:t>
      </w:r>
      <w:r w:rsidR="00193356" w:rsidRPr="005053B9">
        <w:rPr>
          <w:rFonts w:ascii="Times New Roman" w:hAnsi="Times New Roman" w:cs="Times New Roman"/>
          <w:sz w:val="24"/>
          <w:szCs w:val="24"/>
        </w:rPr>
        <w:t>he</w:t>
      </w:r>
      <w:r w:rsidRPr="005053B9">
        <w:rPr>
          <w:rFonts w:ascii="Times New Roman" w:hAnsi="Times New Roman" w:cs="Times New Roman"/>
          <w:sz w:val="24"/>
          <w:szCs w:val="24"/>
        </w:rPr>
        <w:t xml:space="preserve"> o</w:t>
      </w:r>
      <w:r w:rsidR="00193356" w:rsidRPr="005053B9">
        <w:rPr>
          <w:rFonts w:ascii="Times New Roman" w:hAnsi="Times New Roman" w:cs="Times New Roman"/>
          <w:sz w:val="24"/>
          <w:szCs w:val="24"/>
        </w:rPr>
        <w:t>bservation of particular interest was of child B who</w:t>
      </w:r>
      <w:r w:rsidR="00581FE0" w:rsidRPr="005053B9">
        <w:rPr>
          <w:rFonts w:ascii="Times New Roman" w:hAnsi="Times New Roman" w:cs="Times New Roman"/>
          <w:sz w:val="24"/>
          <w:szCs w:val="24"/>
        </w:rPr>
        <w:t xml:space="preserve"> </w:t>
      </w:r>
      <w:r w:rsidR="00193356" w:rsidRPr="005053B9">
        <w:rPr>
          <w:rFonts w:ascii="Times New Roman" w:hAnsi="Times New Roman" w:cs="Times New Roman"/>
          <w:sz w:val="24"/>
          <w:szCs w:val="24"/>
        </w:rPr>
        <w:t xml:space="preserve">was running barefoot across the sand. The child moved </w:t>
      </w:r>
      <w:r w:rsidR="00581FE0" w:rsidRPr="005053B9">
        <w:rPr>
          <w:rFonts w:ascii="Times New Roman" w:hAnsi="Times New Roman" w:cs="Times New Roman"/>
          <w:sz w:val="24"/>
          <w:szCs w:val="24"/>
        </w:rPr>
        <w:t xml:space="preserve">confidently </w:t>
      </w:r>
      <w:r w:rsidR="00193356" w:rsidRPr="005053B9">
        <w:rPr>
          <w:rFonts w:ascii="Times New Roman" w:hAnsi="Times New Roman" w:cs="Times New Roman"/>
          <w:sz w:val="24"/>
          <w:szCs w:val="24"/>
        </w:rPr>
        <w:t xml:space="preserve">at a fast pace across the dry sand and continued onto the wet sand with ease. When coming to a patch of stones and shells child </w:t>
      </w:r>
      <w:r w:rsidRPr="005053B9">
        <w:rPr>
          <w:rFonts w:ascii="Times New Roman" w:hAnsi="Times New Roman" w:cs="Times New Roman"/>
          <w:sz w:val="24"/>
          <w:szCs w:val="24"/>
        </w:rPr>
        <w:t>B</w:t>
      </w:r>
      <w:r w:rsidR="00193356" w:rsidRPr="005053B9">
        <w:rPr>
          <w:rFonts w:ascii="Times New Roman" w:hAnsi="Times New Roman" w:cs="Times New Roman"/>
          <w:sz w:val="24"/>
          <w:szCs w:val="24"/>
        </w:rPr>
        <w:t xml:space="preserve"> instantly</w:t>
      </w:r>
      <w:r w:rsidR="00581FE0" w:rsidRPr="005053B9">
        <w:rPr>
          <w:rFonts w:ascii="Times New Roman" w:hAnsi="Times New Roman" w:cs="Times New Roman"/>
          <w:sz w:val="24"/>
          <w:szCs w:val="24"/>
        </w:rPr>
        <w:t xml:space="preserve"> </w:t>
      </w:r>
      <w:r w:rsidRPr="005053B9">
        <w:rPr>
          <w:rFonts w:ascii="Times New Roman" w:hAnsi="Times New Roman" w:cs="Times New Roman"/>
          <w:sz w:val="24"/>
          <w:szCs w:val="24"/>
        </w:rPr>
        <w:t xml:space="preserve">slowed </w:t>
      </w:r>
      <w:r w:rsidR="00581FE0" w:rsidRPr="005053B9">
        <w:rPr>
          <w:rFonts w:ascii="Times New Roman" w:hAnsi="Times New Roman" w:cs="Times New Roman"/>
          <w:sz w:val="24"/>
          <w:szCs w:val="24"/>
        </w:rPr>
        <w:t xml:space="preserve">and </w:t>
      </w:r>
      <w:r w:rsidR="00193356" w:rsidRPr="005053B9">
        <w:rPr>
          <w:rFonts w:ascii="Times New Roman" w:hAnsi="Times New Roman" w:cs="Times New Roman"/>
          <w:sz w:val="24"/>
          <w:szCs w:val="24"/>
        </w:rPr>
        <w:t xml:space="preserve">proceeded to tiptoe across the stones with arms extended sideways for balance.  </w:t>
      </w:r>
    </w:p>
    <w:p w14:paraId="6A7A488E" w14:textId="6F80CBF8" w:rsidR="001A1278" w:rsidRPr="005053B9" w:rsidRDefault="00D913C4" w:rsidP="00673811">
      <w:pPr>
        <w:spacing w:line="360" w:lineRule="auto"/>
        <w:rPr>
          <w:rFonts w:ascii="Times New Roman" w:hAnsi="Times New Roman" w:cs="Times New Roman"/>
          <w:sz w:val="24"/>
          <w:szCs w:val="24"/>
        </w:rPr>
      </w:pPr>
      <w:r w:rsidRPr="005053B9">
        <w:rPr>
          <w:rFonts w:ascii="Times New Roman" w:hAnsi="Times New Roman" w:cs="Times New Roman"/>
          <w:sz w:val="24"/>
          <w:szCs w:val="24"/>
        </w:rPr>
        <w:t>Fjø</w:t>
      </w:r>
      <w:r w:rsidR="00CB670C" w:rsidRPr="005053B9">
        <w:rPr>
          <w:rFonts w:ascii="Times New Roman" w:hAnsi="Times New Roman" w:cs="Times New Roman"/>
          <w:sz w:val="24"/>
          <w:szCs w:val="24"/>
        </w:rPr>
        <w:t xml:space="preserve">rtoft (2004) suggests that the diversity of affordances in natural environments encourages a wider range of physical actions which </w:t>
      </w:r>
      <w:r w:rsidR="00581FE0" w:rsidRPr="005053B9">
        <w:rPr>
          <w:rFonts w:ascii="Times New Roman" w:hAnsi="Times New Roman" w:cs="Times New Roman"/>
          <w:sz w:val="24"/>
          <w:szCs w:val="24"/>
        </w:rPr>
        <w:t xml:space="preserve">helps develop </w:t>
      </w:r>
      <w:r w:rsidR="00CB670C" w:rsidRPr="005053B9">
        <w:rPr>
          <w:rFonts w:ascii="Times New Roman" w:hAnsi="Times New Roman" w:cs="Times New Roman"/>
          <w:sz w:val="24"/>
          <w:szCs w:val="24"/>
        </w:rPr>
        <w:t xml:space="preserve">motor </w:t>
      </w:r>
      <w:r w:rsidR="00FC6250" w:rsidRPr="005053B9">
        <w:rPr>
          <w:rFonts w:ascii="Times New Roman" w:hAnsi="Times New Roman" w:cs="Times New Roman"/>
          <w:sz w:val="24"/>
          <w:szCs w:val="24"/>
        </w:rPr>
        <w:t xml:space="preserve">competency. </w:t>
      </w:r>
      <w:r w:rsidR="00581FE0" w:rsidRPr="005053B9">
        <w:rPr>
          <w:rFonts w:ascii="Times New Roman" w:hAnsi="Times New Roman" w:cs="Times New Roman"/>
          <w:sz w:val="24"/>
          <w:szCs w:val="24"/>
        </w:rPr>
        <w:t xml:space="preserve">Natural environments, such as the beach, </w:t>
      </w:r>
      <w:r w:rsidR="00673811" w:rsidRPr="005053B9">
        <w:rPr>
          <w:rFonts w:ascii="Times New Roman" w:hAnsi="Times New Roman" w:cs="Times New Roman"/>
          <w:sz w:val="24"/>
          <w:szCs w:val="24"/>
        </w:rPr>
        <w:t xml:space="preserve">offer diverse and complex terrain and have a beneficial influence on physically active play </w:t>
      </w:r>
      <w:r w:rsidR="00CB670C" w:rsidRPr="005053B9">
        <w:rPr>
          <w:rFonts w:ascii="Times New Roman" w:hAnsi="Times New Roman" w:cs="Times New Roman"/>
          <w:sz w:val="24"/>
          <w:szCs w:val="24"/>
        </w:rPr>
        <w:t>(</w:t>
      </w:r>
      <w:r w:rsidR="00C86316" w:rsidRPr="005053B9">
        <w:rPr>
          <w:rFonts w:ascii="Times New Roman" w:hAnsi="Times New Roman" w:cs="Times New Roman"/>
          <w:sz w:val="24"/>
          <w:szCs w:val="24"/>
        </w:rPr>
        <w:t>Fjørtoft</w:t>
      </w:r>
      <w:r w:rsidR="00CB670C" w:rsidRPr="005053B9">
        <w:rPr>
          <w:rFonts w:ascii="Times New Roman" w:hAnsi="Times New Roman" w:cs="Times New Roman"/>
          <w:sz w:val="24"/>
          <w:szCs w:val="24"/>
        </w:rPr>
        <w:t xml:space="preserve">, 2000, 2004). This use of the outdoor environment as a learning space </w:t>
      </w:r>
      <w:r w:rsidR="00673811" w:rsidRPr="005053B9">
        <w:rPr>
          <w:rFonts w:ascii="Times New Roman" w:hAnsi="Times New Roman" w:cs="Times New Roman"/>
          <w:sz w:val="24"/>
          <w:szCs w:val="24"/>
        </w:rPr>
        <w:t xml:space="preserve">can be seen as an </w:t>
      </w:r>
      <w:r w:rsidR="00CB670C" w:rsidRPr="005053B9">
        <w:rPr>
          <w:rFonts w:ascii="Times New Roman" w:hAnsi="Times New Roman" w:cs="Times New Roman"/>
          <w:sz w:val="24"/>
          <w:szCs w:val="24"/>
        </w:rPr>
        <w:t xml:space="preserve">important factor in </w:t>
      </w:r>
      <w:r w:rsidR="00FC6250" w:rsidRPr="005053B9">
        <w:rPr>
          <w:rFonts w:ascii="Times New Roman" w:hAnsi="Times New Roman" w:cs="Times New Roman"/>
          <w:sz w:val="24"/>
          <w:szCs w:val="24"/>
        </w:rPr>
        <w:t>developing</w:t>
      </w:r>
      <w:r w:rsidR="00CB670C" w:rsidRPr="005053B9">
        <w:rPr>
          <w:rFonts w:ascii="Times New Roman" w:hAnsi="Times New Roman" w:cs="Times New Roman"/>
          <w:sz w:val="24"/>
          <w:szCs w:val="24"/>
        </w:rPr>
        <w:t xml:space="preserve"> physical competence, which is an attribute of physical literacy.  </w:t>
      </w:r>
      <w:r w:rsidR="00193356" w:rsidRPr="005053B9">
        <w:rPr>
          <w:rFonts w:ascii="Times New Roman" w:hAnsi="Times New Roman" w:cs="Times New Roman"/>
          <w:sz w:val="24"/>
          <w:szCs w:val="24"/>
        </w:rPr>
        <w:t>Changing from a full run to a slow tiptoe</w:t>
      </w:r>
      <w:r w:rsidR="00673811" w:rsidRPr="005053B9">
        <w:rPr>
          <w:rFonts w:ascii="Times New Roman" w:hAnsi="Times New Roman" w:cs="Times New Roman"/>
          <w:sz w:val="24"/>
          <w:szCs w:val="24"/>
        </w:rPr>
        <w:t xml:space="preserve"> is categorised as a complex movement capability (Whitehead, 2010). It </w:t>
      </w:r>
      <w:r w:rsidR="00FC6250" w:rsidRPr="005053B9">
        <w:rPr>
          <w:rFonts w:ascii="Times New Roman" w:hAnsi="Times New Roman" w:cs="Times New Roman"/>
          <w:sz w:val="24"/>
          <w:szCs w:val="24"/>
        </w:rPr>
        <w:t>requires</w:t>
      </w:r>
      <w:r w:rsidR="00673811" w:rsidRPr="005053B9">
        <w:rPr>
          <w:rFonts w:ascii="Times New Roman" w:hAnsi="Times New Roman" w:cs="Times New Roman"/>
          <w:sz w:val="24"/>
          <w:szCs w:val="24"/>
        </w:rPr>
        <w:t xml:space="preserve"> </w:t>
      </w:r>
      <w:r w:rsidR="00CB670C" w:rsidRPr="005053B9">
        <w:rPr>
          <w:rFonts w:ascii="Times New Roman" w:hAnsi="Times New Roman" w:cs="Times New Roman"/>
          <w:sz w:val="24"/>
          <w:szCs w:val="24"/>
        </w:rPr>
        <w:t>a mature level of sensory</w:t>
      </w:r>
      <w:r w:rsidR="00673811" w:rsidRPr="005053B9">
        <w:rPr>
          <w:rFonts w:ascii="Times New Roman" w:hAnsi="Times New Roman" w:cs="Times New Roman"/>
          <w:sz w:val="24"/>
          <w:szCs w:val="24"/>
        </w:rPr>
        <w:t xml:space="preserve"> integration </w:t>
      </w:r>
      <w:r w:rsidR="00193356" w:rsidRPr="005053B9">
        <w:rPr>
          <w:rFonts w:ascii="Times New Roman" w:hAnsi="Times New Roman" w:cs="Times New Roman"/>
          <w:sz w:val="24"/>
          <w:szCs w:val="24"/>
        </w:rPr>
        <w:t xml:space="preserve">to be able to process </w:t>
      </w:r>
      <w:r w:rsidR="00315ED1" w:rsidRPr="005053B9">
        <w:rPr>
          <w:rFonts w:ascii="Times New Roman" w:hAnsi="Times New Roman" w:cs="Times New Roman"/>
          <w:sz w:val="24"/>
          <w:szCs w:val="24"/>
        </w:rPr>
        <w:t>the</w:t>
      </w:r>
      <w:r w:rsidR="00673811" w:rsidRPr="005053B9">
        <w:rPr>
          <w:rFonts w:ascii="Times New Roman" w:hAnsi="Times New Roman" w:cs="Times New Roman"/>
          <w:sz w:val="24"/>
          <w:szCs w:val="24"/>
        </w:rPr>
        <w:t xml:space="preserve"> change in </w:t>
      </w:r>
      <w:r w:rsidR="00FC6250" w:rsidRPr="005053B9">
        <w:rPr>
          <w:rFonts w:ascii="Times New Roman" w:hAnsi="Times New Roman" w:cs="Times New Roman"/>
          <w:sz w:val="24"/>
          <w:szCs w:val="24"/>
        </w:rPr>
        <w:t>terrain, understand</w:t>
      </w:r>
      <w:r w:rsidR="00193356" w:rsidRPr="005053B9">
        <w:rPr>
          <w:rFonts w:ascii="Times New Roman" w:hAnsi="Times New Roman" w:cs="Times New Roman"/>
          <w:sz w:val="24"/>
          <w:szCs w:val="24"/>
        </w:rPr>
        <w:t xml:space="preserve"> which physical action is needed and engage the correct muscles</w:t>
      </w:r>
      <w:r w:rsidR="00673811" w:rsidRPr="005053B9">
        <w:rPr>
          <w:rFonts w:ascii="Times New Roman" w:hAnsi="Times New Roman" w:cs="Times New Roman"/>
          <w:sz w:val="24"/>
          <w:szCs w:val="24"/>
        </w:rPr>
        <w:t xml:space="preserve"> to facilitate this</w:t>
      </w:r>
      <w:r w:rsidR="00315ED1" w:rsidRPr="005053B9">
        <w:rPr>
          <w:rFonts w:ascii="Times New Roman" w:hAnsi="Times New Roman" w:cs="Times New Roman"/>
          <w:sz w:val="24"/>
          <w:szCs w:val="24"/>
        </w:rPr>
        <w:t>.</w:t>
      </w:r>
    </w:p>
    <w:p w14:paraId="41C1E527" w14:textId="01672A02" w:rsidR="00673811" w:rsidRPr="005053B9" w:rsidRDefault="00C86316" w:rsidP="002F2B16">
      <w:pPr>
        <w:spacing w:line="360" w:lineRule="auto"/>
        <w:rPr>
          <w:rFonts w:ascii="Times New Roman" w:hAnsi="Times New Roman" w:cs="Times New Roman"/>
          <w:sz w:val="24"/>
          <w:szCs w:val="24"/>
          <w:u w:val="single"/>
        </w:rPr>
      </w:pPr>
      <w:r w:rsidRPr="005053B9">
        <w:rPr>
          <w:rFonts w:ascii="Times New Roman" w:hAnsi="Times New Roman" w:cs="Times New Roman"/>
          <w:sz w:val="24"/>
          <w:szCs w:val="24"/>
          <w:u w:val="single"/>
        </w:rPr>
        <w:t>Observation 3</w:t>
      </w:r>
      <w:r w:rsidR="00673811" w:rsidRPr="005053B9">
        <w:rPr>
          <w:rFonts w:ascii="Times New Roman" w:hAnsi="Times New Roman" w:cs="Times New Roman"/>
          <w:sz w:val="24"/>
          <w:szCs w:val="24"/>
          <w:u w:val="single"/>
        </w:rPr>
        <w:t>.</w:t>
      </w:r>
      <w:r w:rsidR="005053B9">
        <w:rPr>
          <w:rFonts w:ascii="Times New Roman" w:hAnsi="Times New Roman" w:cs="Times New Roman"/>
          <w:sz w:val="24"/>
          <w:szCs w:val="24"/>
          <w:u w:val="single"/>
        </w:rPr>
        <w:t xml:space="preserve"> </w:t>
      </w:r>
      <w:r w:rsidR="00673811" w:rsidRPr="005053B9">
        <w:rPr>
          <w:rFonts w:ascii="Times New Roman" w:hAnsi="Times New Roman" w:cs="Times New Roman"/>
          <w:sz w:val="24"/>
          <w:szCs w:val="24"/>
          <w:u w:val="single"/>
        </w:rPr>
        <w:t>Maths lesson on the beach.</w:t>
      </w:r>
    </w:p>
    <w:p w14:paraId="7D6996C9" w14:textId="77777777" w:rsidR="00673811" w:rsidRPr="005053B9" w:rsidRDefault="00673811" w:rsidP="002F2B16">
      <w:pPr>
        <w:spacing w:line="360" w:lineRule="auto"/>
        <w:rPr>
          <w:rFonts w:ascii="Times New Roman" w:hAnsi="Times New Roman" w:cs="Times New Roman"/>
          <w:sz w:val="24"/>
          <w:szCs w:val="24"/>
        </w:rPr>
      </w:pPr>
      <w:r w:rsidRPr="005053B9">
        <w:rPr>
          <w:rFonts w:ascii="Times New Roman" w:hAnsi="Times New Roman" w:cs="Times New Roman"/>
          <w:sz w:val="24"/>
          <w:szCs w:val="24"/>
        </w:rPr>
        <w:t>Children were again running barefoot across the varied terrain with confidence showing a maturation of the sensory systems. This group of children were collecting objects from the beach such as shells and pebbles to make sculptures child C collected various size shells from near the shoreline and carry them back to the sand sculpture. Once their child C sat down and started to delicately place the shells in a pattern on top of the sand sculpture. Child C communicated with other members of the group to gain knowledge and understanding of the best place to put them.</w:t>
      </w:r>
    </w:p>
    <w:p w14:paraId="7DE16A0F" w14:textId="40F40E4B" w:rsidR="00C86316" w:rsidRPr="005053B9" w:rsidRDefault="00673811" w:rsidP="00C86316">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This </w:t>
      </w:r>
      <w:r w:rsidR="003B5107" w:rsidRPr="005053B9">
        <w:rPr>
          <w:rFonts w:ascii="Times New Roman" w:hAnsi="Times New Roman" w:cs="Times New Roman"/>
          <w:sz w:val="24"/>
          <w:szCs w:val="24"/>
        </w:rPr>
        <w:t xml:space="preserve">children gain control of gross motor skills first before </w:t>
      </w:r>
      <w:r w:rsidR="00C86316" w:rsidRPr="005053B9">
        <w:rPr>
          <w:rFonts w:ascii="Times New Roman" w:hAnsi="Times New Roman" w:cs="Times New Roman"/>
          <w:sz w:val="24"/>
          <w:szCs w:val="24"/>
        </w:rPr>
        <w:t xml:space="preserve">being able to </w:t>
      </w:r>
      <w:r w:rsidR="00FC6250" w:rsidRPr="005053B9">
        <w:rPr>
          <w:rFonts w:ascii="Times New Roman" w:hAnsi="Times New Roman" w:cs="Times New Roman"/>
          <w:sz w:val="24"/>
          <w:szCs w:val="24"/>
        </w:rPr>
        <w:t>develop</w:t>
      </w:r>
      <w:r w:rsidR="003B5107" w:rsidRPr="005053B9">
        <w:rPr>
          <w:rFonts w:ascii="Times New Roman" w:hAnsi="Times New Roman" w:cs="Times New Roman"/>
          <w:sz w:val="24"/>
          <w:szCs w:val="24"/>
        </w:rPr>
        <w:t xml:space="preserve"> fine motor skills</w:t>
      </w:r>
      <w:r w:rsidR="00C86316" w:rsidRPr="005053B9">
        <w:rPr>
          <w:rFonts w:ascii="Times New Roman" w:hAnsi="Times New Roman" w:cs="Times New Roman"/>
          <w:sz w:val="24"/>
          <w:szCs w:val="24"/>
        </w:rPr>
        <w:t xml:space="preserve"> such as </w:t>
      </w:r>
      <w:r w:rsidR="00FC6250" w:rsidRPr="005053B9">
        <w:rPr>
          <w:rFonts w:ascii="Times New Roman" w:hAnsi="Times New Roman" w:cs="Times New Roman"/>
          <w:sz w:val="24"/>
          <w:szCs w:val="24"/>
        </w:rPr>
        <w:t>dexterity</w:t>
      </w:r>
      <w:r w:rsidR="00C86316" w:rsidRPr="005053B9">
        <w:rPr>
          <w:rFonts w:ascii="Times New Roman" w:hAnsi="Times New Roman" w:cs="Times New Roman"/>
          <w:sz w:val="24"/>
          <w:szCs w:val="24"/>
        </w:rPr>
        <w:t xml:space="preserve"> </w:t>
      </w:r>
      <w:r w:rsidR="00FC6250" w:rsidRPr="005053B9">
        <w:rPr>
          <w:rFonts w:ascii="Times New Roman" w:hAnsi="Times New Roman" w:cs="Times New Roman"/>
          <w:sz w:val="24"/>
          <w:szCs w:val="24"/>
        </w:rPr>
        <w:t>and manipulation</w:t>
      </w:r>
      <w:r w:rsidR="00C86316" w:rsidRPr="005053B9">
        <w:rPr>
          <w:rFonts w:ascii="Times New Roman" w:hAnsi="Times New Roman" w:cs="Times New Roman"/>
          <w:sz w:val="24"/>
          <w:szCs w:val="24"/>
        </w:rPr>
        <w:t xml:space="preserve"> capabilities. The</w:t>
      </w:r>
      <w:r w:rsidR="003B5107" w:rsidRPr="005053B9">
        <w:rPr>
          <w:rFonts w:ascii="Times New Roman" w:hAnsi="Times New Roman" w:cs="Times New Roman"/>
          <w:sz w:val="24"/>
          <w:szCs w:val="24"/>
        </w:rPr>
        <w:t xml:space="preserve"> manipulative play </w:t>
      </w:r>
      <w:r w:rsidR="00FC6250" w:rsidRPr="005053B9">
        <w:rPr>
          <w:rFonts w:ascii="Times New Roman" w:hAnsi="Times New Roman" w:cs="Times New Roman"/>
          <w:sz w:val="24"/>
          <w:szCs w:val="24"/>
        </w:rPr>
        <w:t>demonstrated</w:t>
      </w:r>
      <w:r w:rsidR="00C86316" w:rsidRPr="005053B9">
        <w:rPr>
          <w:rFonts w:ascii="Times New Roman" w:hAnsi="Times New Roman" w:cs="Times New Roman"/>
          <w:sz w:val="24"/>
          <w:szCs w:val="24"/>
        </w:rPr>
        <w:t xml:space="preserve"> allows practice and enables</w:t>
      </w:r>
      <w:r w:rsidR="003B5107" w:rsidRPr="005053B9">
        <w:rPr>
          <w:rFonts w:ascii="Times New Roman" w:hAnsi="Times New Roman" w:cs="Times New Roman"/>
          <w:sz w:val="24"/>
          <w:szCs w:val="24"/>
        </w:rPr>
        <w:t xml:space="preserve"> refining </w:t>
      </w:r>
      <w:r w:rsidR="00C86316" w:rsidRPr="005053B9">
        <w:rPr>
          <w:rFonts w:ascii="Times New Roman" w:hAnsi="Times New Roman" w:cs="Times New Roman"/>
          <w:sz w:val="24"/>
          <w:szCs w:val="24"/>
        </w:rPr>
        <w:t xml:space="preserve">of fine </w:t>
      </w:r>
      <w:r w:rsidR="003B5107" w:rsidRPr="005053B9">
        <w:rPr>
          <w:rFonts w:ascii="Times New Roman" w:hAnsi="Times New Roman" w:cs="Times New Roman"/>
          <w:sz w:val="24"/>
          <w:szCs w:val="24"/>
        </w:rPr>
        <w:t>motor skills</w:t>
      </w:r>
      <w:r w:rsidR="00C86316" w:rsidRPr="005053B9">
        <w:rPr>
          <w:rFonts w:ascii="Times New Roman" w:hAnsi="Times New Roman" w:cs="Times New Roman"/>
          <w:sz w:val="24"/>
          <w:szCs w:val="24"/>
        </w:rPr>
        <w:t>.</w:t>
      </w:r>
      <w:r w:rsidR="003B5107" w:rsidRPr="005053B9">
        <w:rPr>
          <w:rFonts w:ascii="Times New Roman" w:hAnsi="Times New Roman" w:cs="Times New Roman"/>
          <w:sz w:val="24"/>
          <w:szCs w:val="24"/>
        </w:rPr>
        <w:t xml:space="preserve"> </w:t>
      </w:r>
      <w:r w:rsidR="00FC6250" w:rsidRPr="005053B9">
        <w:rPr>
          <w:rFonts w:ascii="Times New Roman" w:hAnsi="Times New Roman" w:cs="Times New Roman"/>
          <w:sz w:val="24"/>
          <w:szCs w:val="24"/>
        </w:rPr>
        <w:t>This</w:t>
      </w:r>
      <w:r w:rsidR="003B5107" w:rsidRPr="005053B9">
        <w:rPr>
          <w:rFonts w:ascii="Times New Roman" w:hAnsi="Times New Roman" w:cs="Times New Roman"/>
          <w:sz w:val="24"/>
          <w:szCs w:val="24"/>
        </w:rPr>
        <w:t xml:space="preserve"> type of play </w:t>
      </w:r>
      <w:r w:rsidR="00C86316" w:rsidRPr="005053B9">
        <w:rPr>
          <w:rFonts w:ascii="Times New Roman" w:hAnsi="Times New Roman" w:cs="Times New Roman"/>
          <w:sz w:val="24"/>
          <w:szCs w:val="24"/>
        </w:rPr>
        <w:t xml:space="preserve">also </w:t>
      </w:r>
      <w:r w:rsidR="003B5107" w:rsidRPr="005053B9">
        <w:rPr>
          <w:rFonts w:ascii="Times New Roman" w:hAnsi="Times New Roman" w:cs="Times New Roman"/>
          <w:sz w:val="24"/>
          <w:szCs w:val="24"/>
        </w:rPr>
        <w:t>enhances physical dexterity and hand eye coordination</w:t>
      </w:r>
      <w:r w:rsidR="00C86316" w:rsidRPr="005053B9">
        <w:rPr>
          <w:rFonts w:ascii="Times New Roman" w:hAnsi="Times New Roman" w:cs="Times New Roman"/>
          <w:sz w:val="24"/>
          <w:szCs w:val="24"/>
        </w:rPr>
        <w:t>.</w:t>
      </w:r>
      <w:r w:rsidR="003B5107" w:rsidRPr="005053B9">
        <w:rPr>
          <w:rFonts w:ascii="Times New Roman" w:hAnsi="Times New Roman" w:cs="Times New Roman"/>
          <w:sz w:val="24"/>
          <w:szCs w:val="24"/>
        </w:rPr>
        <w:t xml:space="preserve"> </w:t>
      </w:r>
      <w:r w:rsidR="00FC6250" w:rsidRPr="005053B9">
        <w:rPr>
          <w:rFonts w:ascii="Times New Roman" w:hAnsi="Times New Roman" w:cs="Times New Roman"/>
          <w:sz w:val="24"/>
          <w:szCs w:val="24"/>
        </w:rPr>
        <w:t>The</w:t>
      </w:r>
      <w:r w:rsidR="003B5107" w:rsidRPr="005053B9">
        <w:rPr>
          <w:rFonts w:ascii="Times New Roman" w:hAnsi="Times New Roman" w:cs="Times New Roman"/>
          <w:sz w:val="24"/>
          <w:szCs w:val="24"/>
        </w:rPr>
        <w:t xml:space="preserve"> coordination of fine motor skills is directly related to the growth of small muscles of the hand which are used for performing such tasks as writing</w:t>
      </w:r>
      <w:r w:rsidR="00C86316" w:rsidRPr="005053B9">
        <w:rPr>
          <w:rFonts w:ascii="Times New Roman" w:hAnsi="Times New Roman" w:cs="Times New Roman"/>
          <w:sz w:val="24"/>
          <w:szCs w:val="24"/>
        </w:rPr>
        <w:t xml:space="preserve">. Maude (2007) </w:t>
      </w:r>
      <w:r w:rsidR="00C86316" w:rsidRPr="005053B9">
        <w:rPr>
          <w:rFonts w:ascii="Times New Roman" w:hAnsi="Times New Roman" w:cs="Times New Roman"/>
          <w:sz w:val="24"/>
          <w:szCs w:val="24"/>
        </w:rPr>
        <w:lastRenderedPageBreak/>
        <w:t>suggests</w:t>
      </w:r>
      <w:r w:rsidR="003B5107" w:rsidRPr="005053B9">
        <w:rPr>
          <w:rFonts w:ascii="Times New Roman" w:hAnsi="Times New Roman" w:cs="Times New Roman"/>
          <w:sz w:val="24"/>
          <w:szCs w:val="24"/>
        </w:rPr>
        <w:t xml:space="preserve"> </w:t>
      </w:r>
      <w:r w:rsidR="00C86316" w:rsidRPr="005053B9">
        <w:rPr>
          <w:rFonts w:ascii="Times New Roman" w:hAnsi="Times New Roman" w:cs="Times New Roman"/>
          <w:sz w:val="24"/>
          <w:szCs w:val="24"/>
        </w:rPr>
        <w:t>it is not until the muscles in the wrists and hands have strengthened that child will have sufficient finger strength to adopt a position grip and sustain this with control and sufficient power to make clear marks on the paper. Kirby and Drew (2003</w:t>
      </w:r>
      <w:r w:rsidR="00FC6250" w:rsidRPr="005053B9">
        <w:rPr>
          <w:rFonts w:ascii="Times New Roman" w:hAnsi="Times New Roman" w:cs="Times New Roman"/>
          <w:sz w:val="24"/>
          <w:szCs w:val="24"/>
        </w:rPr>
        <w:t>) agree</w:t>
      </w:r>
      <w:r w:rsidR="00C86316" w:rsidRPr="005053B9">
        <w:rPr>
          <w:rFonts w:ascii="Times New Roman" w:hAnsi="Times New Roman" w:cs="Times New Roman"/>
          <w:sz w:val="24"/>
          <w:szCs w:val="24"/>
        </w:rPr>
        <w:t xml:space="preserve">, </w:t>
      </w:r>
      <w:r w:rsidR="00FC6250" w:rsidRPr="005053B9">
        <w:rPr>
          <w:rFonts w:ascii="Times New Roman" w:hAnsi="Times New Roman" w:cs="Times New Roman"/>
          <w:sz w:val="24"/>
          <w:szCs w:val="24"/>
        </w:rPr>
        <w:t>stating</w:t>
      </w:r>
      <w:r w:rsidR="00C86316" w:rsidRPr="005053B9">
        <w:rPr>
          <w:rFonts w:ascii="Times New Roman" w:hAnsi="Times New Roman" w:cs="Times New Roman"/>
          <w:sz w:val="24"/>
          <w:szCs w:val="24"/>
        </w:rPr>
        <w:t xml:space="preserve"> that </w:t>
      </w:r>
      <w:r w:rsidR="00E74524" w:rsidRPr="005053B9">
        <w:rPr>
          <w:rFonts w:ascii="Times New Roman" w:hAnsi="Times New Roman" w:cs="Times New Roman"/>
          <w:sz w:val="24"/>
          <w:szCs w:val="24"/>
        </w:rPr>
        <w:t>‘</w:t>
      </w:r>
      <w:r w:rsidR="00C86316" w:rsidRPr="005053B9">
        <w:rPr>
          <w:rFonts w:ascii="Times New Roman" w:hAnsi="Times New Roman" w:cs="Times New Roman"/>
          <w:sz w:val="24"/>
          <w:szCs w:val="24"/>
        </w:rPr>
        <w:t>good muscle strength and joint stability are required for fine muscle control and can only be developed once children have a solid base of good motor skills</w:t>
      </w:r>
      <w:r w:rsidR="00E74524" w:rsidRPr="005053B9">
        <w:rPr>
          <w:rFonts w:ascii="Times New Roman" w:hAnsi="Times New Roman" w:cs="Times New Roman"/>
          <w:sz w:val="24"/>
          <w:szCs w:val="24"/>
        </w:rPr>
        <w:t>’</w:t>
      </w:r>
      <w:r w:rsidR="00C86316" w:rsidRPr="005053B9">
        <w:rPr>
          <w:rFonts w:ascii="Times New Roman" w:hAnsi="Times New Roman" w:cs="Times New Roman"/>
          <w:sz w:val="24"/>
          <w:szCs w:val="24"/>
        </w:rPr>
        <w:t xml:space="preserve"> (p. 37). The natural landscape of a beach also provides a greater quantity of ‘Loose Parts’ (</w:t>
      </w:r>
      <w:r w:rsidR="00FC6250" w:rsidRPr="005053B9">
        <w:rPr>
          <w:rFonts w:ascii="Times New Roman" w:hAnsi="Times New Roman" w:cs="Times New Roman"/>
          <w:sz w:val="24"/>
          <w:szCs w:val="24"/>
        </w:rPr>
        <w:t>Nicholson</w:t>
      </w:r>
      <w:r w:rsidR="00C86316" w:rsidRPr="005053B9">
        <w:rPr>
          <w:rFonts w:ascii="Times New Roman" w:hAnsi="Times New Roman" w:cs="Times New Roman"/>
          <w:sz w:val="24"/>
          <w:szCs w:val="24"/>
        </w:rPr>
        <w:t xml:space="preserve">, 1972) for children to use </w:t>
      </w:r>
      <w:r w:rsidR="00FC6250" w:rsidRPr="005053B9">
        <w:rPr>
          <w:rFonts w:ascii="Times New Roman" w:hAnsi="Times New Roman" w:cs="Times New Roman"/>
          <w:sz w:val="24"/>
          <w:szCs w:val="24"/>
        </w:rPr>
        <w:t>creatively thus</w:t>
      </w:r>
      <w:r w:rsidR="00B37268" w:rsidRPr="005053B9">
        <w:rPr>
          <w:rFonts w:ascii="Times New Roman" w:hAnsi="Times New Roman" w:cs="Times New Roman"/>
          <w:sz w:val="24"/>
          <w:szCs w:val="24"/>
        </w:rPr>
        <w:t xml:space="preserve"> developing fine motor skills. </w:t>
      </w:r>
      <w:r w:rsidR="00FC6250" w:rsidRPr="005053B9">
        <w:rPr>
          <w:rFonts w:ascii="Times New Roman" w:hAnsi="Times New Roman" w:cs="Times New Roman"/>
          <w:sz w:val="24"/>
          <w:szCs w:val="24"/>
        </w:rPr>
        <w:t>Recent</w:t>
      </w:r>
      <w:r w:rsidR="00B37268" w:rsidRPr="005053B9">
        <w:rPr>
          <w:rFonts w:ascii="Times New Roman" w:hAnsi="Times New Roman" w:cs="Times New Roman"/>
          <w:sz w:val="24"/>
          <w:szCs w:val="24"/>
        </w:rPr>
        <w:t xml:space="preserve"> developments in neuroscience were highlighted by Fiskum and Jacobsen (2013) that suggest visual information is processed simultaneously by the visual cortex and the limbic system. The limbic system deals with emotion and responses to external to stimuli. In the classroom children are expected to sit still and be quiet this requires limbic regulation and being able to suppress the ‘tendency to actions given by affordances’ (Fiskum and Jacobson, 2013. p. 77). This may result in the child feeling stressful and manifest as bad behaviour. Outside gives children the freedom to act without fear of reprimand, this helps foster confidence and </w:t>
      </w:r>
      <w:r w:rsidR="00FC6250" w:rsidRPr="005053B9">
        <w:rPr>
          <w:rFonts w:ascii="Times New Roman" w:hAnsi="Times New Roman" w:cs="Times New Roman"/>
          <w:sz w:val="24"/>
          <w:szCs w:val="24"/>
        </w:rPr>
        <w:t>self-esteem</w:t>
      </w:r>
      <w:r w:rsidR="00B37268" w:rsidRPr="005053B9">
        <w:rPr>
          <w:rFonts w:ascii="Times New Roman" w:hAnsi="Times New Roman" w:cs="Times New Roman"/>
          <w:sz w:val="24"/>
          <w:szCs w:val="24"/>
        </w:rPr>
        <w:t xml:space="preserve">, self-worth and </w:t>
      </w:r>
      <w:r w:rsidR="00FC6250" w:rsidRPr="005053B9">
        <w:rPr>
          <w:rFonts w:ascii="Times New Roman" w:hAnsi="Times New Roman" w:cs="Times New Roman"/>
          <w:sz w:val="24"/>
          <w:szCs w:val="24"/>
        </w:rPr>
        <w:t>self-esteem</w:t>
      </w:r>
      <w:r w:rsidR="00B37268" w:rsidRPr="005053B9">
        <w:rPr>
          <w:rFonts w:ascii="Times New Roman" w:hAnsi="Times New Roman" w:cs="Times New Roman"/>
          <w:sz w:val="24"/>
          <w:szCs w:val="24"/>
        </w:rPr>
        <w:t xml:space="preserve"> which is the core of the foundation phase curriculum and also an attribute of physical literacy. The limbic system is categorised as the system responsible for lower functions of the brain hierarchy if the child has not yet developed these lower functions they cannot function properly at higher at a higher emotional level needed in later </w:t>
      </w:r>
      <w:r w:rsidR="00FC6250" w:rsidRPr="005053B9">
        <w:rPr>
          <w:rFonts w:ascii="Times New Roman" w:hAnsi="Times New Roman" w:cs="Times New Roman"/>
          <w:sz w:val="24"/>
          <w:szCs w:val="24"/>
        </w:rPr>
        <w:t>school</w:t>
      </w:r>
      <w:r w:rsidR="00B37268" w:rsidRPr="005053B9">
        <w:rPr>
          <w:rFonts w:ascii="Times New Roman" w:hAnsi="Times New Roman" w:cs="Times New Roman"/>
          <w:sz w:val="24"/>
          <w:szCs w:val="24"/>
        </w:rPr>
        <w:t xml:space="preserve"> life.</w:t>
      </w:r>
    </w:p>
    <w:p w14:paraId="713C26D3" w14:textId="02F7C0D2" w:rsidR="00B37268" w:rsidRPr="005053B9" w:rsidRDefault="00B37268" w:rsidP="002F2B16">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Outside play enables a child to discover the world through movement, </w:t>
      </w:r>
      <w:r w:rsidR="003355AF" w:rsidRPr="005053B9">
        <w:rPr>
          <w:rFonts w:ascii="Times New Roman" w:hAnsi="Times New Roman" w:cs="Times New Roman"/>
          <w:sz w:val="24"/>
          <w:szCs w:val="24"/>
        </w:rPr>
        <w:t xml:space="preserve">which is necessary for physical development and sensory </w:t>
      </w:r>
      <w:r w:rsidR="00FC6250" w:rsidRPr="005053B9">
        <w:rPr>
          <w:rFonts w:ascii="Times New Roman" w:hAnsi="Times New Roman" w:cs="Times New Roman"/>
          <w:sz w:val="24"/>
          <w:szCs w:val="24"/>
        </w:rPr>
        <w:t>integration</w:t>
      </w:r>
      <w:r w:rsidR="003355AF" w:rsidRPr="005053B9">
        <w:rPr>
          <w:rFonts w:ascii="Times New Roman" w:hAnsi="Times New Roman" w:cs="Times New Roman"/>
          <w:sz w:val="24"/>
          <w:szCs w:val="24"/>
        </w:rPr>
        <w:t xml:space="preserve">. Outside play provides a series of adaptive responses needed to make sensory integration happen this allows children to develop awareness and understanding of their embodied dimension which is a fundamental aspect of human nature and physical literacy (Ayres, 2005; Whitehead, 2010). </w:t>
      </w:r>
      <w:r w:rsidR="005053B9" w:rsidRPr="005053B9">
        <w:rPr>
          <w:rFonts w:ascii="Times New Roman" w:hAnsi="Times New Roman" w:cs="Times New Roman"/>
          <w:sz w:val="24"/>
          <w:szCs w:val="24"/>
        </w:rPr>
        <w:t>Through</w:t>
      </w:r>
      <w:r w:rsidR="003355AF" w:rsidRPr="005053B9">
        <w:rPr>
          <w:rFonts w:ascii="Times New Roman" w:hAnsi="Times New Roman" w:cs="Times New Roman"/>
          <w:sz w:val="24"/>
          <w:szCs w:val="24"/>
        </w:rPr>
        <w:t xml:space="preserve"> this constant interaction with the dynamic environment children will construct their view of the world and themselves. Movement is an important part in shaping the personality and feelings of a child and helps </w:t>
      </w:r>
      <w:r w:rsidR="00FC6250" w:rsidRPr="005053B9">
        <w:rPr>
          <w:rFonts w:ascii="Times New Roman" w:hAnsi="Times New Roman" w:cs="Times New Roman"/>
          <w:sz w:val="24"/>
          <w:szCs w:val="24"/>
        </w:rPr>
        <w:t>strengthen</w:t>
      </w:r>
      <w:r w:rsidR="003355AF" w:rsidRPr="005053B9">
        <w:rPr>
          <w:rFonts w:ascii="Times New Roman" w:hAnsi="Times New Roman" w:cs="Times New Roman"/>
          <w:sz w:val="24"/>
          <w:szCs w:val="24"/>
        </w:rPr>
        <w:t xml:space="preserve"> the relationship between brain and body (Goddard Blythe, 2005). It is hard to deny that the movement and gross motor development make an important contribution to the intellectual development of children as growth and development of the brain, body and feelings are inseparable (Ouvry, 2003).</w:t>
      </w:r>
    </w:p>
    <w:p w14:paraId="74AA8F43" w14:textId="77777777" w:rsidR="005053B9" w:rsidRDefault="00FC6250" w:rsidP="002F2B16">
      <w:pPr>
        <w:spacing w:line="360" w:lineRule="auto"/>
        <w:rPr>
          <w:rFonts w:ascii="Times New Roman" w:hAnsi="Times New Roman" w:cs="Times New Roman"/>
          <w:sz w:val="24"/>
          <w:szCs w:val="24"/>
        </w:rPr>
      </w:pPr>
      <w:r w:rsidRPr="005053B9">
        <w:rPr>
          <w:rFonts w:ascii="Times New Roman" w:hAnsi="Times New Roman" w:cs="Times New Roman"/>
          <w:sz w:val="24"/>
          <w:szCs w:val="24"/>
        </w:rPr>
        <w:t>Well-developed</w:t>
      </w:r>
      <w:r w:rsidR="000D1009" w:rsidRPr="005053B9">
        <w:rPr>
          <w:rFonts w:ascii="Times New Roman" w:hAnsi="Times New Roman" w:cs="Times New Roman"/>
          <w:sz w:val="24"/>
          <w:szCs w:val="24"/>
        </w:rPr>
        <w:t xml:space="preserve"> physical skills help children feel confident and foster </w:t>
      </w:r>
      <w:r w:rsidRPr="005053B9">
        <w:rPr>
          <w:rFonts w:ascii="Times New Roman" w:hAnsi="Times New Roman" w:cs="Times New Roman"/>
          <w:sz w:val="24"/>
          <w:szCs w:val="24"/>
        </w:rPr>
        <w:t>self-esteem</w:t>
      </w:r>
      <w:r w:rsidR="000D1009" w:rsidRPr="005053B9">
        <w:rPr>
          <w:rFonts w:ascii="Times New Roman" w:hAnsi="Times New Roman" w:cs="Times New Roman"/>
          <w:sz w:val="24"/>
          <w:szCs w:val="24"/>
        </w:rPr>
        <w:t xml:space="preserve"> and independence.</w:t>
      </w:r>
    </w:p>
    <w:p w14:paraId="2B1D1827" w14:textId="4E46F60C" w:rsidR="0071294A" w:rsidRDefault="00E74524" w:rsidP="002F2B16">
      <w:pPr>
        <w:spacing w:line="360" w:lineRule="auto"/>
        <w:rPr>
          <w:rFonts w:ascii="Times New Roman" w:hAnsi="Times New Roman" w:cs="Times New Roman"/>
          <w:sz w:val="24"/>
          <w:szCs w:val="24"/>
        </w:rPr>
      </w:pPr>
      <w:r w:rsidRPr="005053B9">
        <w:rPr>
          <w:rFonts w:ascii="Times New Roman" w:hAnsi="Times New Roman" w:cs="Times New Roman"/>
          <w:sz w:val="24"/>
          <w:szCs w:val="24"/>
        </w:rPr>
        <w:t>T</w:t>
      </w:r>
      <w:r w:rsidR="0071294A" w:rsidRPr="005053B9">
        <w:rPr>
          <w:rFonts w:ascii="Times New Roman" w:hAnsi="Times New Roman" w:cs="Times New Roman"/>
          <w:sz w:val="24"/>
          <w:szCs w:val="24"/>
        </w:rPr>
        <w:t xml:space="preserve">hese observations show examples of how the foundation phase and its emphasis on play with use of the outdoors </w:t>
      </w:r>
      <w:r w:rsidR="003355AF" w:rsidRPr="005053B9">
        <w:rPr>
          <w:rFonts w:ascii="Times New Roman" w:hAnsi="Times New Roman" w:cs="Times New Roman"/>
          <w:sz w:val="24"/>
          <w:szCs w:val="24"/>
        </w:rPr>
        <w:t>enables children to develop their</w:t>
      </w:r>
      <w:r w:rsidR="0071294A" w:rsidRPr="005053B9">
        <w:rPr>
          <w:rFonts w:ascii="Times New Roman" w:hAnsi="Times New Roman" w:cs="Times New Roman"/>
          <w:sz w:val="24"/>
          <w:szCs w:val="24"/>
        </w:rPr>
        <w:t xml:space="preserve"> motor skills and physical capabilities. </w:t>
      </w:r>
      <w:r w:rsidR="00FC6250" w:rsidRPr="005053B9">
        <w:rPr>
          <w:rFonts w:ascii="Times New Roman" w:hAnsi="Times New Roman" w:cs="Times New Roman"/>
          <w:sz w:val="24"/>
          <w:szCs w:val="24"/>
        </w:rPr>
        <w:t>The</w:t>
      </w:r>
      <w:r w:rsidR="003355AF" w:rsidRPr="005053B9">
        <w:rPr>
          <w:rFonts w:ascii="Times New Roman" w:hAnsi="Times New Roman" w:cs="Times New Roman"/>
          <w:sz w:val="24"/>
          <w:szCs w:val="24"/>
        </w:rPr>
        <w:t xml:space="preserve"> use of the outdoors enables children to develop their motor competence through play and gives them confidence in their physical capabilities which fosters confidence with their place in the. </w:t>
      </w:r>
      <w:r w:rsidR="0071294A" w:rsidRPr="005053B9">
        <w:rPr>
          <w:rFonts w:ascii="Times New Roman" w:hAnsi="Times New Roman" w:cs="Times New Roman"/>
          <w:sz w:val="24"/>
          <w:szCs w:val="24"/>
        </w:rPr>
        <w:t xml:space="preserve">Through this interaction with the environment children are able to learn about themselves and the world around them and feel at ease in the natural environment. The freedom to move and explore outdoors </w:t>
      </w:r>
      <w:r w:rsidR="0071294A" w:rsidRPr="005053B9">
        <w:rPr>
          <w:rFonts w:ascii="Times New Roman" w:hAnsi="Times New Roman" w:cs="Times New Roman"/>
          <w:sz w:val="24"/>
          <w:szCs w:val="24"/>
        </w:rPr>
        <w:lastRenderedPageBreak/>
        <w:t>not only develops a child’s physicality but also enables refinement of the vestibular</w:t>
      </w:r>
      <w:r w:rsidR="003355AF" w:rsidRPr="005053B9">
        <w:rPr>
          <w:rFonts w:ascii="Times New Roman" w:hAnsi="Times New Roman" w:cs="Times New Roman"/>
          <w:sz w:val="24"/>
          <w:szCs w:val="24"/>
        </w:rPr>
        <w:t xml:space="preserve"> and</w:t>
      </w:r>
      <w:r w:rsidR="0071294A" w:rsidRPr="005053B9">
        <w:rPr>
          <w:rFonts w:ascii="Times New Roman" w:hAnsi="Times New Roman" w:cs="Times New Roman"/>
          <w:sz w:val="24"/>
          <w:szCs w:val="24"/>
        </w:rPr>
        <w:t xml:space="preserve"> limbic systems and </w:t>
      </w:r>
      <w:r w:rsidR="003355AF" w:rsidRPr="005053B9">
        <w:rPr>
          <w:rFonts w:ascii="Times New Roman" w:hAnsi="Times New Roman" w:cs="Times New Roman"/>
          <w:sz w:val="24"/>
          <w:szCs w:val="24"/>
        </w:rPr>
        <w:t xml:space="preserve">enhances </w:t>
      </w:r>
      <w:r w:rsidR="0071294A" w:rsidRPr="005053B9">
        <w:rPr>
          <w:rFonts w:ascii="Times New Roman" w:hAnsi="Times New Roman" w:cs="Times New Roman"/>
          <w:sz w:val="24"/>
          <w:szCs w:val="24"/>
        </w:rPr>
        <w:t xml:space="preserve">sensory integration ensuring children are ready to take part in the more </w:t>
      </w:r>
      <w:r w:rsidR="00FC6250" w:rsidRPr="005053B9">
        <w:rPr>
          <w:rFonts w:ascii="Times New Roman" w:hAnsi="Times New Roman" w:cs="Times New Roman"/>
          <w:sz w:val="24"/>
          <w:szCs w:val="24"/>
        </w:rPr>
        <w:t>sedentary</w:t>
      </w:r>
      <w:r w:rsidR="0071294A" w:rsidRPr="005053B9">
        <w:rPr>
          <w:rFonts w:ascii="Times New Roman" w:hAnsi="Times New Roman" w:cs="Times New Roman"/>
          <w:sz w:val="24"/>
          <w:szCs w:val="24"/>
        </w:rPr>
        <w:t xml:space="preserve"> tasks required of them during school. </w:t>
      </w:r>
      <w:r w:rsidR="003355AF" w:rsidRPr="005053B9">
        <w:rPr>
          <w:rFonts w:ascii="Times New Roman" w:hAnsi="Times New Roman" w:cs="Times New Roman"/>
          <w:sz w:val="24"/>
          <w:szCs w:val="24"/>
        </w:rPr>
        <w:t xml:space="preserve">This outdoor play benefits children they can explore and learn through movement. The outdoors challenges children to develop their physical skills and through their successes </w:t>
      </w:r>
      <w:r w:rsidR="00FC6250" w:rsidRPr="005053B9">
        <w:rPr>
          <w:rFonts w:ascii="Times New Roman" w:hAnsi="Times New Roman" w:cs="Times New Roman"/>
          <w:sz w:val="24"/>
          <w:szCs w:val="24"/>
        </w:rPr>
        <w:t>self-worth,</w:t>
      </w:r>
      <w:r w:rsidR="003355AF" w:rsidRPr="005053B9">
        <w:rPr>
          <w:rFonts w:ascii="Times New Roman" w:hAnsi="Times New Roman" w:cs="Times New Roman"/>
          <w:sz w:val="24"/>
          <w:szCs w:val="24"/>
        </w:rPr>
        <w:t xml:space="preserve"> </w:t>
      </w:r>
      <w:r w:rsidR="00FC6250" w:rsidRPr="005053B9">
        <w:rPr>
          <w:rFonts w:ascii="Times New Roman" w:hAnsi="Times New Roman" w:cs="Times New Roman"/>
          <w:sz w:val="24"/>
          <w:szCs w:val="24"/>
        </w:rPr>
        <w:t>self-esteem</w:t>
      </w:r>
      <w:r w:rsidR="003355AF" w:rsidRPr="005053B9">
        <w:rPr>
          <w:rFonts w:ascii="Times New Roman" w:hAnsi="Times New Roman" w:cs="Times New Roman"/>
          <w:sz w:val="24"/>
          <w:szCs w:val="24"/>
        </w:rPr>
        <w:t xml:space="preserve"> and confidence will grow. </w:t>
      </w:r>
    </w:p>
    <w:p w14:paraId="75ACDCED" w14:textId="77777777" w:rsidR="005053B9" w:rsidRPr="005053B9" w:rsidRDefault="005053B9" w:rsidP="002F2B16">
      <w:pPr>
        <w:spacing w:line="360" w:lineRule="auto"/>
        <w:rPr>
          <w:rFonts w:ascii="Times New Roman" w:hAnsi="Times New Roman" w:cs="Times New Roman"/>
          <w:sz w:val="24"/>
          <w:szCs w:val="24"/>
        </w:rPr>
      </w:pPr>
    </w:p>
    <w:p w14:paraId="402E7508" w14:textId="7E9C4470" w:rsidR="00E74524" w:rsidRPr="005053B9" w:rsidRDefault="00E74524" w:rsidP="002F2B16">
      <w:pPr>
        <w:spacing w:line="360" w:lineRule="auto"/>
        <w:rPr>
          <w:rFonts w:ascii="Times New Roman" w:hAnsi="Times New Roman" w:cs="Times New Roman"/>
          <w:sz w:val="24"/>
          <w:szCs w:val="24"/>
          <w:u w:val="single"/>
        </w:rPr>
      </w:pPr>
      <w:r w:rsidRPr="005053B9">
        <w:rPr>
          <w:rFonts w:ascii="Times New Roman" w:hAnsi="Times New Roman" w:cs="Times New Roman"/>
          <w:sz w:val="24"/>
          <w:szCs w:val="24"/>
          <w:u w:val="single"/>
        </w:rPr>
        <w:t>References:</w:t>
      </w:r>
    </w:p>
    <w:p w14:paraId="3FA7AA2B" w14:textId="77777777" w:rsidR="005053B9" w:rsidRPr="005053B9" w:rsidRDefault="005053B9" w:rsidP="005053B9">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Ayres, J. A. (2005) </w:t>
      </w:r>
      <w:r w:rsidRPr="005053B9">
        <w:rPr>
          <w:rFonts w:ascii="Times New Roman" w:hAnsi="Times New Roman" w:cs="Times New Roman"/>
          <w:i/>
          <w:sz w:val="24"/>
          <w:szCs w:val="24"/>
        </w:rPr>
        <w:t>Sensory Integration and the Child. Understanding Hidden Sensory challenges.</w:t>
      </w:r>
      <w:r w:rsidRPr="005053B9">
        <w:rPr>
          <w:rFonts w:ascii="Times New Roman" w:hAnsi="Times New Roman" w:cs="Times New Roman"/>
          <w:sz w:val="24"/>
          <w:szCs w:val="24"/>
        </w:rPr>
        <w:t xml:space="preserve"> Los Angeles, CA: Western Psychological Services.</w:t>
      </w:r>
    </w:p>
    <w:p w14:paraId="45014C17" w14:textId="77777777" w:rsidR="005053B9" w:rsidRPr="005053B9" w:rsidRDefault="005053B9" w:rsidP="005053B9">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Brock, A., (2009) ‘Curriculum and Pedagogy of Play: A Multitude of Perspectives?’ In Brock, A., Dodds, S., Jarvis, P. and Olusoga, Y. </w:t>
      </w:r>
      <w:r w:rsidRPr="005053B9">
        <w:rPr>
          <w:rFonts w:ascii="Times New Roman" w:hAnsi="Times New Roman" w:cs="Times New Roman"/>
          <w:i/>
          <w:sz w:val="24"/>
          <w:szCs w:val="24"/>
        </w:rPr>
        <w:t xml:space="preserve">Perspectives on Play Learning for Life, </w:t>
      </w:r>
      <w:r w:rsidRPr="005053B9">
        <w:rPr>
          <w:rFonts w:ascii="Times New Roman" w:hAnsi="Times New Roman" w:cs="Times New Roman"/>
          <w:sz w:val="24"/>
          <w:szCs w:val="24"/>
        </w:rPr>
        <w:t>Harlow: Pearson</w:t>
      </w:r>
    </w:p>
    <w:p w14:paraId="044C0239" w14:textId="77777777" w:rsidR="005053B9" w:rsidRPr="005053B9" w:rsidRDefault="005053B9" w:rsidP="005053B9">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DCELLS (2008) </w:t>
      </w:r>
      <w:r w:rsidRPr="005053B9">
        <w:rPr>
          <w:rFonts w:ascii="Times New Roman" w:hAnsi="Times New Roman" w:cs="Times New Roman"/>
          <w:i/>
          <w:sz w:val="24"/>
          <w:szCs w:val="24"/>
        </w:rPr>
        <w:t>Framework for Children's Learning for 3 to 7-year-olds in Wales,</w:t>
      </w:r>
      <w:r w:rsidRPr="005053B9">
        <w:rPr>
          <w:rFonts w:ascii="Times New Roman" w:hAnsi="Times New Roman" w:cs="Times New Roman"/>
          <w:sz w:val="24"/>
          <w:szCs w:val="24"/>
        </w:rPr>
        <w:t xml:space="preserve"> Cardiff: Welsh Assembly Government.</w:t>
      </w:r>
    </w:p>
    <w:p w14:paraId="514C7E76" w14:textId="3ED1106B" w:rsidR="00E74524" w:rsidRPr="005053B9" w:rsidRDefault="00E74524" w:rsidP="005053B9">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Gallahue, D.L. and Ozmun, J.C.  (2006) </w:t>
      </w:r>
      <w:r w:rsidRPr="005053B9">
        <w:rPr>
          <w:rFonts w:ascii="Times New Roman" w:hAnsi="Times New Roman" w:cs="Times New Roman"/>
          <w:i/>
          <w:sz w:val="24"/>
          <w:szCs w:val="24"/>
        </w:rPr>
        <w:t>Understanding Motor Development: Infants, Children, Adolescents and Adults</w:t>
      </w:r>
      <w:r w:rsidRPr="005053B9">
        <w:rPr>
          <w:rFonts w:ascii="Times New Roman" w:hAnsi="Times New Roman" w:cs="Times New Roman"/>
          <w:sz w:val="24"/>
          <w:szCs w:val="24"/>
        </w:rPr>
        <w:t xml:space="preserve"> 6th edn. Boston: McGraw-Hill.</w:t>
      </w:r>
    </w:p>
    <w:p w14:paraId="756FB45B" w14:textId="4B018989" w:rsidR="00E74524" w:rsidRPr="005053B9" w:rsidRDefault="00E74524" w:rsidP="005053B9">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Goddard Blythe, S. (2005) </w:t>
      </w:r>
      <w:r w:rsidRPr="005053B9">
        <w:rPr>
          <w:rFonts w:ascii="Times New Roman" w:hAnsi="Times New Roman" w:cs="Times New Roman"/>
          <w:i/>
          <w:sz w:val="24"/>
          <w:szCs w:val="24"/>
        </w:rPr>
        <w:t>The Well Balanced Child Movement and Early Learning</w:t>
      </w:r>
      <w:r w:rsidRPr="005053B9">
        <w:rPr>
          <w:rFonts w:ascii="Times New Roman" w:hAnsi="Times New Roman" w:cs="Times New Roman"/>
          <w:sz w:val="24"/>
          <w:szCs w:val="24"/>
        </w:rPr>
        <w:t xml:space="preserve"> Gloucestershire: Hawthorn Press.</w:t>
      </w:r>
    </w:p>
    <w:p w14:paraId="6BD820C6" w14:textId="77777777" w:rsidR="005053B9" w:rsidRPr="005053B9" w:rsidRDefault="005053B9" w:rsidP="005053B9">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Fiskum, T.A. and Jacobsen, K. (2013) ‘Outdoor education gives fewer demands for action regulation and an increased variability of affordances’, </w:t>
      </w:r>
      <w:r w:rsidRPr="005053B9">
        <w:rPr>
          <w:rFonts w:ascii="Times New Roman" w:hAnsi="Times New Roman" w:cs="Times New Roman"/>
          <w:i/>
          <w:sz w:val="24"/>
          <w:szCs w:val="24"/>
        </w:rPr>
        <w:t>Journal of Adventure Education and Outdoor Learning,</w:t>
      </w:r>
      <w:r w:rsidRPr="005053B9">
        <w:rPr>
          <w:rFonts w:ascii="Times New Roman" w:hAnsi="Times New Roman" w:cs="Times New Roman"/>
          <w:sz w:val="24"/>
          <w:szCs w:val="24"/>
        </w:rPr>
        <w:t xml:space="preserve"> 13(1), pp. 76-99.</w:t>
      </w:r>
    </w:p>
    <w:p w14:paraId="1457FFCA" w14:textId="77777777" w:rsidR="005053B9" w:rsidRPr="005053B9" w:rsidRDefault="005053B9" w:rsidP="005053B9">
      <w:pPr>
        <w:spacing w:line="360" w:lineRule="auto"/>
        <w:rPr>
          <w:rFonts w:ascii="Times New Roman" w:hAnsi="Times New Roman" w:cs="Times New Roman"/>
          <w:sz w:val="24"/>
          <w:szCs w:val="24"/>
          <w:lang w:val="en-US"/>
        </w:rPr>
      </w:pPr>
      <w:r w:rsidRPr="005053B9">
        <w:rPr>
          <w:rFonts w:ascii="Times New Roman" w:hAnsi="Times New Roman" w:cs="Times New Roman"/>
          <w:sz w:val="24"/>
          <w:szCs w:val="24"/>
          <w:lang w:val="en-US"/>
        </w:rPr>
        <w:t xml:space="preserve">Fjørtoft, I. </w:t>
      </w:r>
      <w:r>
        <w:rPr>
          <w:rFonts w:ascii="Times New Roman" w:hAnsi="Times New Roman" w:cs="Times New Roman"/>
          <w:sz w:val="24"/>
          <w:szCs w:val="24"/>
          <w:lang w:val="en-US"/>
        </w:rPr>
        <w:t>(</w:t>
      </w:r>
      <w:r w:rsidRPr="005053B9">
        <w:rPr>
          <w:rFonts w:ascii="Times New Roman" w:hAnsi="Times New Roman" w:cs="Times New Roman"/>
          <w:sz w:val="24"/>
          <w:szCs w:val="24"/>
          <w:lang w:val="en-US"/>
        </w:rPr>
        <w:t>2001</w:t>
      </w:r>
      <w:r>
        <w:rPr>
          <w:rFonts w:ascii="Times New Roman" w:hAnsi="Times New Roman" w:cs="Times New Roman"/>
          <w:sz w:val="24"/>
          <w:szCs w:val="24"/>
          <w:lang w:val="en-US"/>
        </w:rPr>
        <w:t>)</w:t>
      </w:r>
      <w:r w:rsidRPr="005053B9">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5053B9">
        <w:rPr>
          <w:rFonts w:ascii="Times New Roman" w:hAnsi="Times New Roman" w:cs="Times New Roman"/>
          <w:sz w:val="24"/>
          <w:szCs w:val="24"/>
          <w:lang w:val="en-US"/>
        </w:rPr>
        <w:t>The Natural Environment as a Playground for Children: The Impact of Outdoor Play Activities</w:t>
      </w:r>
      <w:r>
        <w:rPr>
          <w:rFonts w:ascii="Times New Roman" w:hAnsi="Times New Roman" w:cs="Times New Roman"/>
          <w:sz w:val="24"/>
          <w:szCs w:val="24"/>
          <w:lang w:val="en-US"/>
        </w:rPr>
        <w:t xml:space="preserve"> in Preprimary School Children.’</w:t>
      </w:r>
      <w:r w:rsidRPr="005053B9">
        <w:rPr>
          <w:rFonts w:ascii="Times New Roman" w:hAnsi="Times New Roman" w:cs="Times New Roman"/>
          <w:sz w:val="24"/>
          <w:szCs w:val="24"/>
          <w:lang w:val="en-US"/>
        </w:rPr>
        <w:t xml:space="preserve"> </w:t>
      </w:r>
      <w:r w:rsidRPr="005053B9">
        <w:rPr>
          <w:rFonts w:ascii="Times New Roman" w:hAnsi="Times New Roman" w:cs="Times New Roman"/>
          <w:i/>
          <w:sz w:val="24"/>
          <w:szCs w:val="24"/>
          <w:lang w:val="en-US"/>
        </w:rPr>
        <w:t>Early Childhood Education Journal</w:t>
      </w:r>
      <w:r w:rsidRPr="005053B9">
        <w:rPr>
          <w:rFonts w:ascii="Times New Roman" w:hAnsi="Times New Roman" w:cs="Times New Roman"/>
          <w:sz w:val="24"/>
          <w:szCs w:val="24"/>
          <w:lang w:val="en-US"/>
        </w:rPr>
        <w:t xml:space="preserve"> 29 (2): 111–117.</w:t>
      </w:r>
    </w:p>
    <w:p w14:paraId="26F83FED" w14:textId="77777777" w:rsidR="0060020A" w:rsidRPr="005053B9" w:rsidRDefault="0060020A" w:rsidP="005A3054">
      <w:pPr>
        <w:spacing w:line="360" w:lineRule="auto"/>
        <w:rPr>
          <w:rFonts w:ascii="Times New Roman" w:hAnsi="Times New Roman" w:cs="Times New Roman"/>
          <w:sz w:val="24"/>
          <w:szCs w:val="24"/>
          <w:lang w:val="en-US"/>
        </w:rPr>
      </w:pPr>
      <w:r w:rsidRPr="005053B9">
        <w:rPr>
          <w:rFonts w:ascii="Times New Roman" w:hAnsi="Times New Roman" w:cs="Times New Roman"/>
          <w:sz w:val="24"/>
          <w:szCs w:val="24"/>
          <w:lang w:val="en-US"/>
        </w:rPr>
        <w:t xml:space="preserve">Fjørtoft, I. (2004) ‘Landscape as Playscape: The Effects of Natural Environments on Children's Play and Motor Development’ </w:t>
      </w:r>
      <w:r w:rsidRPr="005053B9">
        <w:rPr>
          <w:rFonts w:ascii="Times New Roman" w:hAnsi="Times New Roman" w:cs="Times New Roman"/>
          <w:i/>
          <w:sz w:val="24"/>
          <w:szCs w:val="24"/>
          <w:lang w:val="en-US"/>
        </w:rPr>
        <w:t>Children, Youth and Environments</w:t>
      </w:r>
      <w:r w:rsidRPr="005053B9">
        <w:rPr>
          <w:rFonts w:ascii="Times New Roman" w:hAnsi="Times New Roman" w:cs="Times New Roman"/>
          <w:sz w:val="24"/>
          <w:szCs w:val="24"/>
          <w:lang w:val="en-US"/>
        </w:rPr>
        <w:t>, 14(2) pp. 21-44</w:t>
      </w:r>
    </w:p>
    <w:p w14:paraId="54E56378" w14:textId="77777777" w:rsidR="005053B9" w:rsidRPr="005053B9" w:rsidRDefault="005053B9" w:rsidP="005A3054">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Fjørtoft, I. and Sageie, J. (2000) ‘The natural environment as a playground for children: Landscape description and analyses of a natural play-scape’, </w:t>
      </w:r>
      <w:r w:rsidRPr="005053B9">
        <w:rPr>
          <w:rFonts w:ascii="Times New Roman" w:hAnsi="Times New Roman" w:cs="Times New Roman"/>
          <w:i/>
          <w:sz w:val="24"/>
          <w:szCs w:val="24"/>
        </w:rPr>
        <w:t>Landscape and Urban Planning</w:t>
      </w:r>
      <w:r w:rsidRPr="005053B9">
        <w:rPr>
          <w:rFonts w:ascii="Times New Roman" w:hAnsi="Times New Roman" w:cs="Times New Roman"/>
          <w:sz w:val="24"/>
          <w:szCs w:val="24"/>
        </w:rPr>
        <w:t>, 48(1), pp. 83-97.</w:t>
      </w:r>
    </w:p>
    <w:p w14:paraId="6D71FBB9" w14:textId="77777777" w:rsidR="005A3054" w:rsidRDefault="005A3054" w:rsidP="005A3054">
      <w:pPr>
        <w:pStyle w:val="NormalWeb"/>
        <w:spacing w:before="2" w:after="2" w:line="360" w:lineRule="auto"/>
        <w:ind w:left="450" w:hanging="450"/>
        <w:jc w:val="both"/>
        <w:rPr>
          <w:rFonts w:ascii="Times New Roman" w:hAnsi="Times New Roman"/>
          <w:i/>
          <w:sz w:val="24"/>
          <w:szCs w:val="24"/>
        </w:rPr>
      </w:pPr>
      <w:r>
        <w:rPr>
          <w:rFonts w:ascii="Times New Roman" w:hAnsi="Times New Roman"/>
          <w:sz w:val="24"/>
          <w:szCs w:val="24"/>
        </w:rPr>
        <w:t xml:space="preserve">Gallahue, L and Donnelly, F.C. (2003) </w:t>
      </w:r>
      <w:r>
        <w:rPr>
          <w:rFonts w:ascii="Times New Roman" w:hAnsi="Times New Roman"/>
          <w:i/>
          <w:sz w:val="24"/>
          <w:szCs w:val="24"/>
        </w:rPr>
        <w:t xml:space="preserve">Developmental Physical Education for all Children </w:t>
      </w:r>
    </w:p>
    <w:p w14:paraId="5D6E2DEF" w14:textId="674D8820" w:rsidR="005053B9" w:rsidRPr="005A3054" w:rsidRDefault="005A3054" w:rsidP="005A3054">
      <w:pPr>
        <w:pStyle w:val="NormalWeb"/>
        <w:spacing w:before="2" w:after="2" w:line="360" w:lineRule="auto"/>
        <w:ind w:left="450" w:hanging="450"/>
        <w:jc w:val="both"/>
        <w:rPr>
          <w:rFonts w:ascii="Times New Roman" w:hAnsi="Times New Roman"/>
          <w:sz w:val="24"/>
          <w:szCs w:val="24"/>
        </w:rPr>
      </w:pPr>
      <w:r>
        <w:rPr>
          <w:rFonts w:ascii="Times New Roman" w:hAnsi="Times New Roman"/>
          <w:sz w:val="24"/>
          <w:szCs w:val="24"/>
        </w:rPr>
        <w:t>Leeds: Human Kinetics.</w:t>
      </w:r>
    </w:p>
    <w:p w14:paraId="7493A379" w14:textId="77777777" w:rsidR="005A3054" w:rsidRPr="005053B9" w:rsidRDefault="005A3054" w:rsidP="005A3054">
      <w:pPr>
        <w:spacing w:line="360" w:lineRule="auto"/>
        <w:rPr>
          <w:rFonts w:ascii="Times New Roman" w:hAnsi="Times New Roman" w:cs="Times New Roman"/>
          <w:sz w:val="24"/>
          <w:szCs w:val="24"/>
        </w:rPr>
      </w:pPr>
      <w:r w:rsidRPr="005053B9">
        <w:rPr>
          <w:rFonts w:ascii="Times New Roman" w:hAnsi="Times New Roman" w:cs="Times New Roman"/>
          <w:sz w:val="24"/>
          <w:szCs w:val="24"/>
        </w:rPr>
        <w:t>Garrick, R (2009) Playing Outdoors in the Early Years. 2</w:t>
      </w:r>
      <w:r w:rsidRPr="005053B9">
        <w:rPr>
          <w:rFonts w:ascii="Times New Roman" w:hAnsi="Times New Roman" w:cs="Times New Roman"/>
          <w:sz w:val="24"/>
          <w:szCs w:val="24"/>
          <w:vertAlign w:val="superscript"/>
        </w:rPr>
        <w:t>nd</w:t>
      </w:r>
      <w:r w:rsidRPr="005053B9">
        <w:rPr>
          <w:rFonts w:ascii="Times New Roman" w:hAnsi="Times New Roman" w:cs="Times New Roman"/>
          <w:sz w:val="24"/>
          <w:szCs w:val="24"/>
        </w:rPr>
        <w:t xml:space="preserve"> edn. London: Continuum.</w:t>
      </w:r>
    </w:p>
    <w:p w14:paraId="0E560A54" w14:textId="77777777" w:rsidR="005A3054" w:rsidRPr="005053B9" w:rsidRDefault="005A3054" w:rsidP="005A3054">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Kirby, A. and Drew, S. (2003) </w:t>
      </w:r>
      <w:r w:rsidRPr="005053B9">
        <w:rPr>
          <w:rFonts w:ascii="Times New Roman" w:hAnsi="Times New Roman" w:cs="Times New Roman"/>
          <w:i/>
          <w:sz w:val="24"/>
          <w:szCs w:val="24"/>
        </w:rPr>
        <w:t xml:space="preserve">Guide to Dyspraxia and Developmental Coordination Disorder.  </w:t>
      </w:r>
      <w:r w:rsidRPr="005053B9">
        <w:rPr>
          <w:rFonts w:ascii="Times New Roman" w:hAnsi="Times New Roman" w:cs="Times New Roman"/>
          <w:sz w:val="24"/>
          <w:szCs w:val="24"/>
        </w:rPr>
        <w:t>London: David Fulton Publishers.</w:t>
      </w:r>
    </w:p>
    <w:p w14:paraId="39C816D9" w14:textId="77777777" w:rsidR="005A3054" w:rsidRPr="005053B9" w:rsidRDefault="005A3054" w:rsidP="005A3054">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Maude, P. (2007) ‘From Movement Development into Early Years Physical Education’ in Whitebread, D. (ed) </w:t>
      </w:r>
      <w:r w:rsidRPr="005053B9">
        <w:rPr>
          <w:rFonts w:ascii="Times New Roman" w:hAnsi="Times New Roman" w:cs="Times New Roman"/>
          <w:i/>
          <w:sz w:val="24"/>
          <w:szCs w:val="24"/>
        </w:rPr>
        <w:t>Teaching and Learning in the Early Years</w:t>
      </w:r>
      <w:r w:rsidRPr="005053B9">
        <w:rPr>
          <w:rFonts w:ascii="Times New Roman" w:hAnsi="Times New Roman" w:cs="Times New Roman"/>
          <w:sz w:val="24"/>
          <w:szCs w:val="24"/>
        </w:rPr>
        <w:t>. 3rd edn. London: Routledge.</w:t>
      </w:r>
    </w:p>
    <w:p w14:paraId="4B54E486" w14:textId="77777777" w:rsidR="005A3054" w:rsidRPr="005053B9" w:rsidRDefault="005A3054" w:rsidP="005A3054">
      <w:pPr>
        <w:spacing w:line="360" w:lineRule="auto"/>
        <w:rPr>
          <w:rFonts w:ascii="Times New Roman" w:hAnsi="Times New Roman" w:cs="Times New Roman"/>
          <w:sz w:val="24"/>
          <w:szCs w:val="24"/>
        </w:rPr>
      </w:pPr>
      <w:r w:rsidRPr="005053B9">
        <w:rPr>
          <w:rFonts w:ascii="Times New Roman" w:hAnsi="Times New Roman" w:cs="Times New Roman"/>
          <w:sz w:val="24"/>
          <w:szCs w:val="24"/>
        </w:rPr>
        <w:lastRenderedPageBreak/>
        <w:t xml:space="preserve">Maynard, T., Waters, J. and Clement, J. (2011) ‘Moving outdoors: further explorations of ‘child-initiated’ learning in the outdoor environment’, </w:t>
      </w:r>
      <w:r w:rsidRPr="005053B9">
        <w:rPr>
          <w:rFonts w:ascii="Times New Roman" w:hAnsi="Times New Roman" w:cs="Times New Roman"/>
          <w:i/>
          <w:sz w:val="24"/>
          <w:szCs w:val="24"/>
        </w:rPr>
        <w:t>Education</w:t>
      </w:r>
      <w:r w:rsidRPr="005053B9">
        <w:rPr>
          <w:rFonts w:ascii="Times New Roman" w:hAnsi="Times New Roman" w:cs="Times New Roman"/>
          <w:sz w:val="24"/>
          <w:szCs w:val="24"/>
        </w:rPr>
        <w:t xml:space="preserve"> 3-13, 41(3), pp. 282-299.</w:t>
      </w:r>
    </w:p>
    <w:p w14:paraId="75DF3B7D" w14:textId="77777777" w:rsidR="005A3054" w:rsidRPr="005053B9" w:rsidRDefault="005A3054" w:rsidP="005A3054">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Mygind, E. (2007) ‘A comparison between children’s physical activity levels at school and learning in an outdoor environment’, </w:t>
      </w:r>
      <w:r w:rsidRPr="005053B9">
        <w:rPr>
          <w:rFonts w:ascii="Times New Roman" w:hAnsi="Times New Roman" w:cs="Times New Roman"/>
          <w:i/>
          <w:sz w:val="24"/>
          <w:szCs w:val="24"/>
        </w:rPr>
        <w:t>Journal of Adventure Education and Outdoor Learning</w:t>
      </w:r>
      <w:r w:rsidRPr="005053B9">
        <w:rPr>
          <w:rFonts w:ascii="Times New Roman" w:hAnsi="Times New Roman" w:cs="Times New Roman"/>
          <w:sz w:val="24"/>
          <w:szCs w:val="24"/>
        </w:rPr>
        <w:t>, 7(2), pp. 161–176.</w:t>
      </w:r>
    </w:p>
    <w:p w14:paraId="362E9E1F" w14:textId="77777777" w:rsidR="005A3054" w:rsidRPr="005053B9" w:rsidRDefault="005A3054" w:rsidP="005A3054">
      <w:pPr>
        <w:spacing w:line="360" w:lineRule="auto"/>
        <w:rPr>
          <w:rFonts w:ascii="Times New Roman" w:hAnsi="Times New Roman" w:cs="Times New Roman"/>
          <w:sz w:val="24"/>
          <w:szCs w:val="24"/>
        </w:rPr>
      </w:pPr>
      <w:r w:rsidRPr="005053B9">
        <w:rPr>
          <w:rFonts w:ascii="Times New Roman" w:hAnsi="Times New Roman" w:cs="Times New Roman"/>
          <w:sz w:val="24"/>
          <w:szCs w:val="24"/>
        </w:rPr>
        <w:t xml:space="preserve">Nicholson, S. (1972) ‘The Theory of Loose Parts, An important principle for design methodology’,  </w:t>
      </w:r>
      <w:r w:rsidRPr="005053B9">
        <w:rPr>
          <w:rFonts w:ascii="Times New Roman" w:hAnsi="Times New Roman" w:cs="Times New Roman"/>
          <w:i/>
          <w:sz w:val="24"/>
          <w:szCs w:val="24"/>
        </w:rPr>
        <w:t>Studies in Design Education Craft and Technology</w:t>
      </w:r>
      <w:r w:rsidRPr="005053B9">
        <w:rPr>
          <w:rFonts w:ascii="Times New Roman" w:hAnsi="Times New Roman" w:cs="Times New Roman"/>
          <w:sz w:val="24"/>
          <w:szCs w:val="24"/>
        </w:rPr>
        <w:t xml:space="preserve">, 4(2), pp. 5-24.  </w:t>
      </w:r>
    </w:p>
    <w:p w14:paraId="1DFDBCA1" w14:textId="77777777" w:rsidR="005A3054" w:rsidRPr="005053B9" w:rsidRDefault="005A3054" w:rsidP="005A3054">
      <w:pPr>
        <w:spacing w:line="360" w:lineRule="auto"/>
        <w:rPr>
          <w:rFonts w:ascii="Times New Roman" w:hAnsi="Times New Roman" w:cs="Times New Roman"/>
          <w:sz w:val="24"/>
          <w:szCs w:val="24"/>
          <w:lang w:val="en-US"/>
        </w:rPr>
      </w:pPr>
      <w:r w:rsidRPr="005053B9">
        <w:rPr>
          <w:rFonts w:ascii="Times New Roman" w:hAnsi="Times New Roman" w:cs="Times New Roman"/>
          <w:sz w:val="24"/>
          <w:szCs w:val="24"/>
          <w:lang w:val="en-US"/>
        </w:rPr>
        <w:t xml:space="preserve">Ouvry, M. (2003) </w:t>
      </w:r>
      <w:r w:rsidRPr="005053B9">
        <w:rPr>
          <w:rFonts w:ascii="Times New Roman" w:hAnsi="Times New Roman" w:cs="Times New Roman"/>
          <w:i/>
          <w:sz w:val="24"/>
          <w:szCs w:val="24"/>
          <w:lang w:val="en-US"/>
        </w:rPr>
        <w:t>Exercising muscles and minds, outdoor play and the early years curriculum,</w:t>
      </w:r>
      <w:r w:rsidRPr="005053B9">
        <w:rPr>
          <w:rFonts w:ascii="Times New Roman" w:hAnsi="Times New Roman" w:cs="Times New Roman"/>
          <w:sz w:val="24"/>
          <w:szCs w:val="24"/>
          <w:lang w:val="en-US"/>
        </w:rPr>
        <w:t xml:space="preserve"> London: National Children’s Bureau.</w:t>
      </w:r>
    </w:p>
    <w:p w14:paraId="77FAB062" w14:textId="77777777" w:rsidR="005A3054" w:rsidRPr="005053B9" w:rsidRDefault="005A3054" w:rsidP="005A3054">
      <w:pPr>
        <w:spacing w:line="360" w:lineRule="auto"/>
        <w:rPr>
          <w:rFonts w:ascii="Times New Roman" w:hAnsi="Times New Roman" w:cs="Times New Roman"/>
          <w:sz w:val="24"/>
          <w:szCs w:val="24"/>
          <w:lang w:val="en-US"/>
        </w:rPr>
      </w:pPr>
      <w:r w:rsidRPr="005053B9">
        <w:rPr>
          <w:rFonts w:ascii="Times New Roman" w:hAnsi="Times New Roman" w:cs="Times New Roman"/>
          <w:sz w:val="24"/>
          <w:szCs w:val="24"/>
          <w:lang w:val="en-US"/>
        </w:rPr>
        <w:t xml:space="preserve">Wainwright, N. Goodway, J. Whitehead, M. Williams, A &amp; Kirk, D (2016): The Foundation Phase in Wales – a play-based curriculum that supports the development of physical literacy, </w:t>
      </w:r>
      <w:r w:rsidRPr="005053B9">
        <w:rPr>
          <w:rFonts w:ascii="Times New Roman" w:hAnsi="Times New Roman" w:cs="Times New Roman"/>
          <w:i/>
          <w:sz w:val="24"/>
          <w:szCs w:val="24"/>
          <w:lang w:val="en-US"/>
        </w:rPr>
        <w:t>Education 3-13</w:t>
      </w:r>
      <w:r w:rsidRPr="005053B9">
        <w:rPr>
          <w:rFonts w:ascii="Times New Roman" w:hAnsi="Times New Roman" w:cs="Times New Roman"/>
          <w:sz w:val="24"/>
          <w:szCs w:val="24"/>
          <w:lang w:val="en-US"/>
        </w:rPr>
        <w:t>, DOI: 10.1080/03004279.2016.1176360</w:t>
      </w:r>
    </w:p>
    <w:p w14:paraId="7D2A4E81" w14:textId="11433A33" w:rsidR="0060020A" w:rsidRPr="005053B9" w:rsidRDefault="0060020A" w:rsidP="005A3054">
      <w:pPr>
        <w:pStyle w:val="NormalWeb"/>
        <w:spacing w:before="2" w:after="2" w:line="360" w:lineRule="auto"/>
        <w:ind w:left="450" w:hanging="450"/>
        <w:rPr>
          <w:rFonts w:ascii="Times New Roman" w:hAnsi="Times New Roman"/>
          <w:sz w:val="24"/>
          <w:szCs w:val="24"/>
        </w:rPr>
      </w:pPr>
      <w:r w:rsidRPr="005053B9">
        <w:rPr>
          <w:rFonts w:ascii="Times New Roman" w:hAnsi="Times New Roman"/>
          <w:sz w:val="24"/>
          <w:szCs w:val="24"/>
        </w:rPr>
        <w:t xml:space="preserve">Whitehead, M.E. (2010) </w:t>
      </w:r>
      <w:r w:rsidRPr="005053B9">
        <w:rPr>
          <w:rFonts w:ascii="Times New Roman" w:hAnsi="Times New Roman"/>
          <w:i/>
          <w:iCs/>
          <w:sz w:val="24"/>
          <w:szCs w:val="24"/>
        </w:rPr>
        <w:t xml:space="preserve">Physical literacy: Throughout the </w:t>
      </w:r>
      <w:r w:rsidR="005A3054" w:rsidRPr="005053B9">
        <w:rPr>
          <w:rFonts w:ascii="Times New Roman" w:hAnsi="Times New Roman"/>
          <w:i/>
          <w:iCs/>
          <w:sz w:val="24"/>
          <w:szCs w:val="24"/>
        </w:rPr>
        <w:t>life course</w:t>
      </w:r>
      <w:r w:rsidRPr="005053B9">
        <w:rPr>
          <w:rFonts w:ascii="Times New Roman" w:hAnsi="Times New Roman"/>
          <w:i/>
          <w:iCs/>
          <w:sz w:val="24"/>
          <w:szCs w:val="24"/>
        </w:rPr>
        <w:t xml:space="preserve">, </w:t>
      </w:r>
      <w:r w:rsidRPr="005053B9">
        <w:rPr>
          <w:rFonts w:ascii="Times New Roman" w:hAnsi="Times New Roman"/>
          <w:iCs/>
          <w:sz w:val="24"/>
          <w:szCs w:val="24"/>
        </w:rPr>
        <w:t xml:space="preserve">London: </w:t>
      </w:r>
      <w:r w:rsidRPr="005053B9">
        <w:rPr>
          <w:rFonts w:ascii="Times New Roman" w:hAnsi="Times New Roman"/>
          <w:sz w:val="24"/>
          <w:szCs w:val="24"/>
        </w:rPr>
        <w:t xml:space="preserve">Routledge. </w:t>
      </w:r>
    </w:p>
    <w:p w14:paraId="5B12B268" w14:textId="77777777" w:rsidR="0060020A" w:rsidRPr="005053B9" w:rsidRDefault="0060020A" w:rsidP="005A3054">
      <w:pPr>
        <w:spacing w:line="360" w:lineRule="auto"/>
        <w:rPr>
          <w:rFonts w:ascii="Times New Roman" w:hAnsi="Times New Roman" w:cs="Times New Roman"/>
          <w:sz w:val="24"/>
          <w:szCs w:val="24"/>
        </w:rPr>
      </w:pPr>
    </w:p>
    <w:p w14:paraId="798DAA46" w14:textId="77777777" w:rsidR="00CC5E0C" w:rsidRDefault="00CC5E0C" w:rsidP="005053B9">
      <w:pPr>
        <w:spacing w:line="360" w:lineRule="auto"/>
        <w:rPr>
          <w:rFonts w:ascii="Times New Roman" w:hAnsi="Times New Roman" w:cs="Times New Roman"/>
          <w:color w:val="800000"/>
          <w:sz w:val="24"/>
          <w:szCs w:val="24"/>
        </w:rPr>
      </w:pPr>
    </w:p>
    <w:p w14:paraId="00596957" w14:textId="77777777" w:rsidR="002F0291" w:rsidRPr="000D1009" w:rsidRDefault="002F0291" w:rsidP="005053B9">
      <w:pPr>
        <w:spacing w:line="360" w:lineRule="auto"/>
        <w:rPr>
          <w:rFonts w:ascii="Times New Roman" w:hAnsi="Times New Roman" w:cs="Times New Roman"/>
          <w:color w:val="800000"/>
          <w:sz w:val="24"/>
          <w:szCs w:val="24"/>
        </w:rPr>
      </w:pPr>
    </w:p>
    <w:sectPr w:rsidR="002F0291" w:rsidRPr="000D1009" w:rsidSect="003C3A3A">
      <w:footerReference w:type="default" r:id="rId10"/>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CBA4CC" w14:textId="77777777" w:rsidR="00D3168E" w:rsidRDefault="00D3168E" w:rsidP="0077207E">
      <w:pPr>
        <w:spacing w:line="240" w:lineRule="auto"/>
      </w:pPr>
      <w:r>
        <w:separator/>
      </w:r>
    </w:p>
  </w:endnote>
  <w:endnote w:type="continuationSeparator" w:id="0">
    <w:p w14:paraId="57F668C7" w14:textId="77777777" w:rsidR="00D3168E" w:rsidRDefault="00D3168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Times">
    <w:panose1 w:val="02020603050405020304"/>
    <w:charset w:val="00"/>
    <w:family w:val="auto"/>
    <w:pitch w:val="variable"/>
    <w:sig w:usb0="00000003" w:usb1="00000000" w:usb2="00000000" w:usb3="00000000" w:csb0="00000007"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3566288"/>
      <w:docPartObj>
        <w:docPartGallery w:val="Page Numbers (Bottom of Page)"/>
        <w:docPartUnique/>
      </w:docPartObj>
    </w:sdtPr>
    <w:sdtEndPr>
      <w:rPr>
        <w:noProof/>
      </w:rPr>
    </w:sdtEndPr>
    <w:sdtContent>
      <w:p w14:paraId="6F317326" w14:textId="50327F2F" w:rsidR="00E74524" w:rsidRDefault="00E74524">
        <w:pPr>
          <w:pStyle w:val="Footer"/>
          <w:jc w:val="right"/>
        </w:pPr>
        <w:r>
          <w:fldChar w:fldCharType="begin"/>
        </w:r>
        <w:r>
          <w:instrText xml:space="preserve"> PAGE   \* MERGEFORMAT </w:instrText>
        </w:r>
        <w:r>
          <w:fldChar w:fldCharType="separate"/>
        </w:r>
        <w:r w:rsidR="00BD781E">
          <w:rPr>
            <w:noProof/>
          </w:rPr>
          <w:t>2</w:t>
        </w:r>
        <w:r>
          <w:rPr>
            <w:noProof/>
          </w:rPr>
          <w:fldChar w:fldCharType="end"/>
        </w:r>
      </w:p>
    </w:sdtContent>
  </w:sdt>
  <w:p w14:paraId="65701F3C" w14:textId="77777777" w:rsidR="00E74524" w:rsidRDefault="00E745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179893" w14:textId="77777777" w:rsidR="00D3168E" w:rsidRDefault="00D3168E" w:rsidP="0077207E">
      <w:pPr>
        <w:spacing w:line="240" w:lineRule="auto"/>
      </w:pPr>
      <w:r>
        <w:separator/>
      </w:r>
    </w:p>
  </w:footnote>
  <w:footnote w:type="continuationSeparator" w:id="0">
    <w:p w14:paraId="4A888608" w14:textId="77777777" w:rsidR="00D3168E" w:rsidRDefault="00D3168E"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9A4185"/>
    <w:multiLevelType w:val="hybridMultilevel"/>
    <w:tmpl w:val="764A7DF2"/>
    <w:lvl w:ilvl="0" w:tplc="0D6676B0">
      <w:start w:val="1"/>
      <w:numFmt w:val="bullet"/>
      <w:lvlText w:val=""/>
      <w:lvlJc w:val="left"/>
      <w:pPr>
        <w:tabs>
          <w:tab w:val="num" w:pos="720"/>
        </w:tabs>
        <w:ind w:left="720" w:hanging="360"/>
      </w:pPr>
      <w:rPr>
        <w:rFonts w:ascii="Wingdings 2" w:hAnsi="Wingdings 2" w:hint="default"/>
      </w:rPr>
    </w:lvl>
    <w:lvl w:ilvl="1" w:tplc="B1E8C278" w:tentative="1">
      <w:start w:val="1"/>
      <w:numFmt w:val="bullet"/>
      <w:lvlText w:val=""/>
      <w:lvlJc w:val="left"/>
      <w:pPr>
        <w:tabs>
          <w:tab w:val="num" w:pos="1440"/>
        </w:tabs>
        <w:ind w:left="1440" w:hanging="360"/>
      </w:pPr>
      <w:rPr>
        <w:rFonts w:ascii="Wingdings 2" w:hAnsi="Wingdings 2" w:hint="default"/>
      </w:rPr>
    </w:lvl>
    <w:lvl w:ilvl="2" w:tplc="238643D6" w:tentative="1">
      <w:start w:val="1"/>
      <w:numFmt w:val="bullet"/>
      <w:lvlText w:val=""/>
      <w:lvlJc w:val="left"/>
      <w:pPr>
        <w:tabs>
          <w:tab w:val="num" w:pos="2160"/>
        </w:tabs>
        <w:ind w:left="2160" w:hanging="360"/>
      </w:pPr>
      <w:rPr>
        <w:rFonts w:ascii="Wingdings 2" w:hAnsi="Wingdings 2" w:hint="default"/>
      </w:rPr>
    </w:lvl>
    <w:lvl w:ilvl="3" w:tplc="C0448C1C" w:tentative="1">
      <w:start w:val="1"/>
      <w:numFmt w:val="bullet"/>
      <w:lvlText w:val=""/>
      <w:lvlJc w:val="left"/>
      <w:pPr>
        <w:tabs>
          <w:tab w:val="num" w:pos="2880"/>
        </w:tabs>
        <w:ind w:left="2880" w:hanging="360"/>
      </w:pPr>
      <w:rPr>
        <w:rFonts w:ascii="Wingdings 2" w:hAnsi="Wingdings 2" w:hint="default"/>
      </w:rPr>
    </w:lvl>
    <w:lvl w:ilvl="4" w:tplc="896423AC" w:tentative="1">
      <w:start w:val="1"/>
      <w:numFmt w:val="bullet"/>
      <w:lvlText w:val=""/>
      <w:lvlJc w:val="left"/>
      <w:pPr>
        <w:tabs>
          <w:tab w:val="num" w:pos="3600"/>
        </w:tabs>
        <w:ind w:left="3600" w:hanging="360"/>
      </w:pPr>
      <w:rPr>
        <w:rFonts w:ascii="Wingdings 2" w:hAnsi="Wingdings 2" w:hint="default"/>
      </w:rPr>
    </w:lvl>
    <w:lvl w:ilvl="5" w:tplc="F5B6CED4" w:tentative="1">
      <w:start w:val="1"/>
      <w:numFmt w:val="bullet"/>
      <w:lvlText w:val=""/>
      <w:lvlJc w:val="left"/>
      <w:pPr>
        <w:tabs>
          <w:tab w:val="num" w:pos="4320"/>
        </w:tabs>
        <w:ind w:left="4320" w:hanging="360"/>
      </w:pPr>
      <w:rPr>
        <w:rFonts w:ascii="Wingdings 2" w:hAnsi="Wingdings 2" w:hint="default"/>
      </w:rPr>
    </w:lvl>
    <w:lvl w:ilvl="6" w:tplc="109C885A" w:tentative="1">
      <w:start w:val="1"/>
      <w:numFmt w:val="bullet"/>
      <w:lvlText w:val=""/>
      <w:lvlJc w:val="left"/>
      <w:pPr>
        <w:tabs>
          <w:tab w:val="num" w:pos="5040"/>
        </w:tabs>
        <w:ind w:left="5040" w:hanging="360"/>
      </w:pPr>
      <w:rPr>
        <w:rFonts w:ascii="Wingdings 2" w:hAnsi="Wingdings 2" w:hint="default"/>
      </w:rPr>
    </w:lvl>
    <w:lvl w:ilvl="7" w:tplc="765AF862" w:tentative="1">
      <w:start w:val="1"/>
      <w:numFmt w:val="bullet"/>
      <w:lvlText w:val=""/>
      <w:lvlJc w:val="left"/>
      <w:pPr>
        <w:tabs>
          <w:tab w:val="num" w:pos="5760"/>
        </w:tabs>
        <w:ind w:left="5760" w:hanging="360"/>
      </w:pPr>
      <w:rPr>
        <w:rFonts w:ascii="Wingdings 2" w:hAnsi="Wingdings 2" w:hint="default"/>
      </w:rPr>
    </w:lvl>
    <w:lvl w:ilvl="8" w:tplc="77F2EFC6" w:tentative="1">
      <w:start w:val="1"/>
      <w:numFmt w:val="bullet"/>
      <w:lvlText w:val=""/>
      <w:lvlJc w:val="left"/>
      <w:pPr>
        <w:tabs>
          <w:tab w:val="num" w:pos="6480"/>
        </w:tabs>
        <w:ind w:left="6480" w:hanging="360"/>
      </w:pPr>
      <w:rPr>
        <w:rFonts w:ascii="Wingdings 2" w:hAnsi="Wingdings 2" w:hint="default"/>
      </w:rPr>
    </w:lvl>
  </w:abstractNum>
  <w:abstractNum w:abstractNumId="1">
    <w:nsid w:val="40B63714"/>
    <w:multiLevelType w:val="hybridMultilevel"/>
    <w:tmpl w:val="52A63EC2"/>
    <w:lvl w:ilvl="0" w:tplc="03B0F5BC">
      <w:start w:val="1"/>
      <w:numFmt w:val="bullet"/>
      <w:lvlText w:val=""/>
      <w:lvlJc w:val="left"/>
      <w:pPr>
        <w:tabs>
          <w:tab w:val="num" w:pos="720"/>
        </w:tabs>
        <w:ind w:left="720" w:hanging="360"/>
      </w:pPr>
      <w:rPr>
        <w:rFonts w:ascii="Wingdings 2" w:hAnsi="Wingdings 2" w:hint="default"/>
      </w:rPr>
    </w:lvl>
    <w:lvl w:ilvl="1" w:tplc="BC7C7E82" w:tentative="1">
      <w:start w:val="1"/>
      <w:numFmt w:val="bullet"/>
      <w:lvlText w:val=""/>
      <w:lvlJc w:val="left"/>
      <w:pPr>
        <w:tabs>
          <w:tab w:val="num" w:pos="1440"/>
        </w:tabs>
        <w:ind w:left="1440" w:hanging="360"/>
      </w:pPr>
      <w:rPr>
        <w:rFonts w:ascii="Wingdings 2" w:hAnsi="Wingdings 2" w:hint="default"/>
      </w:rPr>
    </w:lvl>
    <w:lvl w:ilvl="2" w:tplc="CBF04F5C" w:tentative="1">
      <w:start w:val="1"/>
      <w:numFmt w:val="bullet"/>
      <w:lvlText w:val=""/>
      <w:lvlJc w:val="left"/>
      <w:pPr>
        <w:tabs>
          <w:tab w:val="num" w:pos="2160"/>
        </w:tabs>
        <w:ind w:left="2160" w:hanging="360"/>
      </w:pPr>
      <w:rPr>
        <w:rFonts w:ascii="Wingdings 2" w:hAnsi="Wingdings 2" w:hint="default"/>
      </w:rPr>
    </w:lvl>
    <w:lvl w:ilvl="3" w:tplc="FDB00B12" w:tentative="1">
      <w:start w:val="1"/>
      <w:numFmt w:val="bullet"/>
      <w:lvlText w:val=""/>
      <w:lvlJc w:val="left"/>
      <w:pPr>
        <w:tabs>
          <w:tab w:val="num" w:pos="2880"/>
        </w:tabs>
        <w:ind w:left="2880" w:hanging="360"/>
      </w:pPr>
      <w:rPr>
        <w:rFonts w:ascii="Wingdings 2" w:hAnsi="Wingdings 2" w:hint="default"/>
      </w:rPr>
    </w:lvl>
    <w:lvl w:ilvl="4" w:tplc="10D2C702" w:tentative="1">
      <w:start w:val="1"/>
      <w:numFmt w:val="bullet"/>
      <w:lvlText w:val=""/>
      <w:lvlJc w:val="left"/>
      <w:pPr>
        <w:tabs>
          <w:tab w:val="num" w:pos="3600"/>
        </w:tabs>
        <w:ind w:left="3600" w:hanging="360"/>
      </w:pPr>
      <w:rPr>
        <w:rFonts w:ascii="Wingdings 2" w:hAnsi="Wingdings 2" w:hint="default"/>
      </w:rPr>
    </w:lvl>
    <w:lvl w:ilvl="5" w:tplc="54B0465A" w:tentative="1">
      <w:start w:val="1"/>
      <w:numFmt w:val="bullet"/>
      <w:lvlText w:val=""/>
      <w:lvlJc w:val="left"/>
      <w:pPr>
        <w:tabs>
          <w:tab w:val="num" w:pos="4320"/>
        </w:tabs>
        <w:ind w:left="4320" w:hanging="360"/>
      </w:pPr>
      <w:rPr>
        <w:rFonts w:ascii="Wingdings 2" w:hAnsi="Wingdings 2" w:hint="default"/>
      </w:rPr>
    </w:lvl>
    <w:lvl w:ilvl="6" w:tplc="592C3FCA" w:tentative="1">
      <w:start w:val="1"/>
      <w:numFmt w:val="bullet"/>
      <w:lvlText w:val=""/>
      <w:lvlJc w:val="left"/>
      <w:pPr>
        <w:tabs>
          <w:tab w:val="num" w:pos="5040"/>
        </w:tabs>
        <w:ind w:left="5040" w:hanging="360"/>
      </w:pPr>
      <w:rPr>
        <w:rFonts w:ascii="Wingdings 2" w:hAnsi="Wingdings 2" w:hint="default"/>
      </w:rPr>
    </w:lvl>
    <w:lvl w:ilvl="7" w:tplc="B9625EB0" w:tentative="1">
      <w:start w:val="1"/>
      <w:numFmt w:val="bullet"/>
      <w:lvlText w:val=""/>
      <w:lvlJc w:val="left"/>
      <w:pPr>
        <w:tabs>
          <w:tab w:val="num" w:pos="5760"/>
        </w:tabs>
        <w:ind w:left="5760" w:hanging="360"/>
      </w:pPr>
      <w:rPr>
        <w:rFonts w:ascii="Wingdings 2" w:hAnsi="Wingdings 2" w:hint="default"/>
      </w:rPr>
    </w:lvl>
    <w:lvl w:ilvl="8" w:tplc="FF621784" w:tentative="1">
      <w:start w:val="1"/>
      <w:numFmt w:val="bullet"/>
      <w:lvlText w:val=""/>
      <w:lvlJc w:val="left"/>
      <w:pPr>
        <w:tabs>
          <w:tab w:val="num" w:pos="6480"/>
        </w:tabs>
        <w:ind w:left="6480" w:hanging="360"/>
      </w:pPr>
      <w:rPr>
        <w:rFonts w:ascii="Wingdings 2" w:hAnsi="Wingdings 2" w:hint="default"/>
      </w:rPr>
    </w:lvl>
  </w:abstractNum>
  <w:abstractNum w:abstractNumId="2">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dgnword-docGUID" w:val="{2F7CA997-B8C7-402E-A2C8-267A5A1700EA}"/>
    <w:docVar w:name="dgnword-eventsink" w:val="281035640"/>
  </w:docVars>
  <w:rsids>
    <w:rsidRoot w:val="00C6371F"/>
    <w:rsid w:val="000033F7"/>
    <w:rsid w:val="00006A71"/>
    <w:rsid w:val="000266CE"/>
    <w:rsid w:val="00050137"/>
    <w:rsid w:val="00063D19"/>
    <w:rsid w:val="00072C7F"/>
    <w:rsid w:val="000A1CA1"/>
    <w:rsid w:val="000C3C6F"/>
    <w:rsid w:val="000D1009"/>
    <w:rsid w:val="000D21B1"/>
    <w:rsid w:val="000D4291"/>
    <w:rsid w:val="00193356"/>
    <w:rsid w:val="00193ADF"/>
    <w:rsid w:val="001A0ACB"/>
    <w:rsid w:val="001A1278"/>
    <w:rsid w:val="001A4B68"/>
    <w:rsid w:val="001C51DF"/>
    <w:rsid w:val="001C622B"/>
    <w:rsid w:val="001F7C59"/>
    <w:rsid w:val="00260D7B"/>
    <w:rsid w:val="00284793"/>
    <w:rsid w:val="00293118"/>
    <w:rsid w:val="00293316"/>
    <w:rsid w:val="002A7AAE"/>
    <w:rsid w:val="002B0D87"/>
    <w:rsid w:val="002F0291"/>
    <w:rsid w:val="002F2B16"/>
    <w:rsid w:val="0031189F"/>
    <w:rsid w:val="00315ED1"/>
    <w:rsid w:val="00317441"/>
    <w:rsid w:val="003355AF"/>
    <w:rsid w:val="003423B3"/>
    <w:rsid w:val="00344249"/>
    <w:rsid w:val="003A005D"/>
    <w:rsid w:val="003A4C29"/>
    <w:rsid w:val="003B5107"/>
    <w:rsid w:val="003C1315"/>
    <w:rsid w:val="003C3A3A"/>
    <w:rsid w:val="003C726C"/>
    <w:rsid w:val="004007A6"/>
    <w:rsid w:val="00401D59"/>
    <w:rsid w:val="004150A6"/>
    <w:rsid w:val="00417FA2"/>
    <w:rsid w:val="00424460"/>
    <w:rsid w:val="00437D19"/>
    <w:rsid w:val="00461F1F"/>
    <w:rsid w:val="00482037"/>
    <w:rsid w:val="00484EC1"/>
    <w:rsid w:val="00495570"/>
    <w:rsid w:val="004E2044"/>
    <w:rsid w:val="004E5105"/>
    <w:rsid w:val="004F359C"/>
    <w:rsid w:val="005053B9"/>
    <w:rsid w:val="005374BB"/>
    <w:rsid w:val="00550C8E"/>
    <w:rsid w:val="00553D66"/>
    <w:rsid w:val="005542E0"/>
    <w:rsid w:val="005767FA"/>
    <w:rsid w:val="00581F41"/>
    <w:rsid w:val="00581FE0"/>
    <w:rsid w:val="00582D86"/>
    <w:rsid w:val="00590105"/>
    <w:rsid w:val="005963C3"/>
    <w:rsid w:val="005A3054"/>
    <w:rsid w:val="005C50FE"/>
    <w:rsid w:val="005F40F3"/>
    <w:rsid w:val="005F5D2F"/>
    <w:rsid w:val="0060020A"/>
    <w:rsid w:val="006061A1"/>
    <w:rsid w:val="00607C8A"/>
    <w:rsid w:val="0062030A"/>
    <w:rsid w:val="00651DC2"/>
    <w:rsid w:val="006719D4"/>
    <w:rsid w:val="00673811"/>
    <w:rsid w:val="00695E95"/>
    <w:rsid w:val="006A1327"/>
    <w:rsid w:val="006F4060"/>
    <w:rsid w:val="006F5617"/>
    <w:rsid w:val="0071294A"/>
    <w:rsid w:val="007410F4"/>
    <w:rsid w:val="00763B02"/>
    <w:rsid w:val="00763CB7"/>
    <w:rsid w:val="0077207E"/>
    <w:rsid w:val="007D2445"/>
    <w:rsid w:val="007D332B"/>
    <w:rsid w:val="007F1F42"/>
    <w:rsid w:val="0080583B"/>
    <w:rsid w:val="00817CE9"/>
    <w:rsid w:val="00846882"/>
    <w:rsid w:val="00872DA2"/>
    <w:rsid w:val="00885A01"/>
    <w:rsid w:val="008B078F"/>
    <w:rsid w:val="008C064A"/>
    <w:rsid w:val="008D219B"/>
    <w:rsid w:val="009031ED"/>
    <w:rsid w:val="00950E80"/>
    <w:rsid w:val="009859DC"/>
    <w:rsid w:val="00995CD1"/>
    <w:rsid w:val="009B7CDD"/>
    <w:rsid w:val="00A02860"/>
    <w:rsid w:val="00A10D7F"/>
    <w:rsid w:val="00A36756"/>
    <w:rsid w:val="00A72A53"/>
    <w:rsid w:val="00A90F6D"/>
    <w:rsid w:val="00A93507"/>
    <w:rsid w:val="00A97B45"/>
    <w:rsid w:val="00AA263D"/>
    <w:rsid w:val="00AB4ACE"/>
    <w:rsid w:val="00AD2573"/>
    <w:rsid w:val="00AE150C"/>
    <w:rsid w:val="00AE7DD4"/>
    <w:rsid w:val="00AF68DC"/>
    <w:rsid w:val="00AF7726"/>
    <w:rsid w:val="00B132F7"/>
    <w:rsid w:val="00B245CE"/>
    <w:rsid w:val="00B37268"/>
    <w:rsid w:val="00B74CF6"/>
    <w:rsid w:val="00B858AE"/>
    <w:rsid w:val="00BC3405"/>
    <w:rsid w:val="00BD781E"/>
    <w:rsid w:val="00BF3F1C"/>
    <w:rsid w:val="00C10F21"/>
    <w:rsid w:val="00C3093A"/>
    <w:rsid w:val="00C3663F"/>
    <w:rsid w:val="00C536A6"/>
    <w:rsid w:val="00C6371F"/>
    <w:rsid w:val="00C723A7"/>
    <w:rsid w:val="00C86316"/>
    <w:rsid w:val="00CA255D"/>
    <w:rsid w:val="00CA653D"/>
    <w:rsid w:val="00CB1CB8"/>
    <w:rsid w:val="00CB670C"/>
    <w:rsid w:val="00CC5E0C"/>
    <w:rsid w:val="00CF40CE"/>
    <w:rsid w:val="00D3168E"/>
    <w:rsid w:val="00D34C76"/>
    <w:rsid w:val="00D6095A"/>
    <w:rsid w:val="00D730FF"/>
    <w:rsid w:val="00D913C4"/>
    <w:rsid w:val="00DB3A46"/>
    <w:rsid w:val="00DD2213"/>
    <w:rsid w:val="00DF5A32"/>
    <w:rsid w:val="00E04E75"/>
    <w:rsid w:val="00E10195"/>
    <w:rsid w:val="00E2363C"/>
    <w:rsid w:val="00E373DC"/>
    <w:rsid w:val="00E6556A"/>
    <w:rsid w:val="00E74524"/>
    <w:rsid w:val="00EA5C3F"/>
    <w:rsid w:val="00EB1F41"/>
    <w:rsid w:val="00EB76A6"/>
    <w:rsid w:val="00EB779F"/>
    <w:rsid w:val="00EE29ED"/>
    <w:rsid w:val="00F306B7"/>
    <w:rsid w:val="00F40633"/>
    <w:rsid w:val="00F82FE1"/>
    <w:rsid w:val="00F9251C"/>
    <w:rsid w:val="00FC6250"/>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styleId="Hyperlink">
    <w:name w:val="Hyperlink"/>
    <w:basedOn w:val="DefaultParagraphFont"/>
    <w:uiPriority w:val="99"/>
    <w:semiHidden/>
    <w:unhideWhenUsed/>
    <w:rsid w:val="00482037"/>
    <w:rPr>
      <w:color w:val="0000FF"/>
      <w:u w:val="single"/>
    </w:rPr>
  </w:style>
  <w:style w:type="paragraph" w:styleId="NormalWeb">
    <w:name w:val="Normal (Web)"/>
    <w:basedOn w:val="Normal"/>
    <w:uiPriority w:val="99"/>
    <w:rsid w:val="0060020A"/>
    <w:pPr>
      <w:spacing w:beforeLines="1" w:afterLines="1" w:line="240" w:lineRule="auto"/>
    </w:pPr>
    <w:rPr>
      <w:rFonts w:ascii="Times" w:eastAsia="MS Mincho" w:hAnsi="Times" w:cs="Times New Roman"/>
      <w:sz w:val="20"/>
      <w:szCs w:val="20"/>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styleId="Hyperlink">
    <w:name w:val="Hyperlink"/>
    <w:basedOn w:val="DefaultParagraphFont"/>
    <w:uiPriority w:val="99"/>
    <w:semiHidden/>
    <w:unhideWhenUsed/>
    <w:rsid w:val="00482037"/>
    <w:rPr>
      <w:color w:val="0000FF"/>
      <w:u w:val="single"/>
    </w:rPr>
  </w:style>
  <w:style w:type="paragraph" w:styleId="NormalWeb">
    <w:name w:val="Normal (Web)"/>
    <w:basedOn w:val="Normal"/>
    <w:uiPriority w:val="99"/>
    <w:rsid w:val="0060020A"/>
    <w:pPr>
      <w:spacing w:beforeLines="1" w:afterLines="1" w:line="240" w:lineRule="auto"/>
    </w:pPr>
    <w:rPr>
      <w:rFonts w:ascii="Times" w:eastAsia="MS Mincho" w:hAnsi="Times" w:cs="Times New Roman"/>
      <w:sz w:val="20"/>
      <w:szCs w:val="2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4391E5-F14A-452B-87AD-F715C600F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2975</Words>
  <Characters>16963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Sharon Lane</cp:lastModifiedBy>
  <cp:revision>2</cp:revision>
  <cp:lastPrinted>2019-07-03T09:26:00Z</cp:lastPrinted>
  <dcterms:created xsi:type="dcterms:W3CDTF">2019-07-03T13:05:00Z</dcterms:created>
  <dcterms:modified xsi:type="dcterms:W3CDTF">2019-07-03T13:05:00Z</dcterms:modified>
</cp:coreProperties>
</file>