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pPr>
      <w:r>
        <w:rPr>
          <w:rtl w:val="0"/>
          <w:lang w:val="en-US"/>
        </w:rPr>
        <w:t>Name: Chelsea Hall</w:t>
      </w:r>
    </w:p>
    <w:p>
      <w:pPr>
        <w:pStyle w:val="Body"/>
        <w:spacing w:line="360" w:lineRule="auto"/>
      </w:pPr>
      <w:r>
        <w:rPr>
          <w:rtl w:val="0"/>
          <w:lang w:val="en-US"/>
        </w:rPr>
        <w:t>Student Number: 1702531</w:t>
      </w:r>
    </w:p>
    <w:p>
      <w:pPr>
        <w:pStyle w:val="Body"/>
        <w:spacing w:line="360" w:lineRule="auto"/>
      </w:pPr>
      <w:r>
        <w:rPr>
          <w:rtl w:val="0"/>
          <w:lang w:val="en-US"/>
        </w:rPr>
        <w:t>BA Course: Illustration</w:t>
      </w:r>
    </w:p>
    <w:p>
      <w:pPr>
        <w:pStyle w:val="Body"/>
        <w:spacing w:line="360" w:lineRule="auto"/>
      </w:pPr>
      <w:r>
        <w:rPr>
          <w:rtl w:val="0"/>
          <w:lang w:val="en-US"/>
        </w:rPr>
        <w:t>Word Count (Including all in-text references and quotation text, but excluding</w:t>
      </w:r>
      <w:r>
        <w:rPr>
          <w:rtl w:val="0"/>
          <w:lang w:val="en-US"/>
        </w:rPr>
        <w:t xml:space="preserve"> </w:t>
      </w:r>
      <w:r>
        <w:rPr>
          <w:rtl w:val="0"/>
          <w:lang w:val="fr-FR"/>
        </w:rPr>
        <w:t>bibliography</w:t>
      </w:r>
      <w:r>
        <w:rPr>
          <w:rtl w:val="0"/>
          <w:lang w:val="en-US"/>
        </w:rPr>
        <w:t>): 1594</w:t>
      </w:r>
    </w:p>
    <w:p>
      <w:pPr>
        <w:pStyle w:val="Body"/>
        <w:spacing w:line="360" w:lineRule="auto"/>
      </w:pPr>
      <w:r>
        <w:rPr>
          <w:rtl w:val="0"/>
          <w:lang w:val="en-US"/>
        </w:rPr>
        <w:t>Tutors: Scott. L. Smith and Martin Bush</w:t>
      </w:r>
    </w:p>
    <w:p>
      <w:pPr>
        <w:pStyle w:val="Body"/>
        <w:spacing w:line="360" w:lineRule="auto"/>
      </w:pPr>
    </w:p>
    <w:p>
      <w:pPr>
        <w:pStyle w:val="Body"/>
        <w:spacing w:line="360" w:lineRule="auto"/>
      </w:pPr>
      <w:r>
        <w:rPr>
          <w:rFonts w:ascii="Arial Unicode MS" w:cs="Arial Unicode MS" w:hAnsi="Arial Unicode MS" w:eastAsia="Arial Unicode MS"/>
          <w:b w:val="0"/>
          <w:bCs w:val="0"/>
          <w:i w:val="0"/>
          <w:iCs w:val="0"/>
        </w:rPr>
        <w:br w:type="page"/>
      </w:r>
    </w:p>
    <w:p>
      <w:pPr>
        <w:pStyle w:val="Body"/>
        <w:rPr>
          <w:sz w:val="30"/>
          <w:szCs w:val="30"/>
        </w:rPr>
      </w:pPr>
    </w:p>
    <w:p>
      <w:pPr>
        <w:pStyle w:val="Body"/>
        <w:spacing w:line="360" w:lineRule="auto"/>
        <w:rPr>
          <w:b w:val="1"/>
          <w:bCs w:val="1"/>
          <w:u w:val="single"/>
        </w:rPr>
      </w:pPr>
      <w:r>
        <w:rPr>
          <w:b w:val="1"/>
          <w:bCs w:val="1"/>
          <w:u w:val="single"/>
          <w:rtl w:val="0"/>
          <w:lang w:val="en-US"/>
        </w:rPr>
        <w:t>Anxiety Free Exhibition</w:t>
      </w:r>
    </w:p>
    <w:p>
      <w:pPr>
        <w:pStyle w:val="Body"/>
        <w:spacing w:line="360" w:lineRule="auto"/>
        <w:rPr>
          <w:b w:val="1"/>
          <w:bCs w:val="1"/>
          <w:u w:val="single"/>
        </w:rPr>
      </w:pPr>
    </w:p>
    <w:p>
      <w:pPr>
        <w:pStyle w:val="Body"/>
        <w:spacing w:line="360" w:lineRule="auto"/>
        <w:rPr/>
      </w:pPr>
      <w:r>
        <w:rPr>
          <w:rtl w:val="0"/>
          <w:lang w:val="en-US"/>
        </w:rPr>
        <w:t xml:space="preserve">Art Galleries and Art museums </w:t>
      </w:r>
      <w:r>
        <w:rPr>
          <w:rtl w:val="0"/>
          <w:lang w:val="en-US"/>
        </w:rPr>
        <w:t>“</w:t>
      </w:r>
      <w:r>
        <w:rPr>
          <w:rtl w:val="0"/>
          <w:lang w:val="en-US"/>
        </w:rPr>
        <w:t>Considered as a cultural institution</w:t>
      </w:r>
      <w:r>
        <w:rPr>
          <w:rtl w:val="0"/>
          <w:lang w:val="en-US"/>
        </w:rPr>
        <w:t xml:space="preserve">” </w:t>
      </w:r>
      <w:r>
        <w:rPr>
          <w:rtl w:val="0"/>
          <w:lang w:val="en-US"/>
        </w:rPr>
        <w:t>(Gorschl</w:t>
      </w:r>
      <w:r>
        <w:rPr>
          <w:rtl w:val="0"/>
          <w:lang w:val="en-US"/>
        </w:rPr>
        <w:t>ü</w:t>
      </w:r>
      <w:r>
        <w:rPr>
          <w:rtl w:val="0"/>
          <w:lang w:val="en-US"/>
        </w:rPr>
        <w:t xml:space="preserve">ter,2009, pg.47), are important and beloved places in which we go to learn about art history and experience the history of art to come. Often visited by masses of people, </w:t>
      </w:r>
      <w:r>
        <w:rPr>
          <w:rtl w:val="0"/>
          <w:lang w:val="en-US"/>
        </w:rPr>
        <w:t>“</w:t>
      </w:r>
      <w:r>
        <w:rPr>
          <w:rtl w:val="0"/>
          <w:lang w:val="en-US"/>
        </w:rPr>
        <w:t>Art exhibitions have had visitor numbers that can often be compared with contemporary blockbuster movies</w:t>
      </w:r>
      <w:r>
        <w:rPr>
          <w:rtl w:val="0"/>
          <w:lang w:val="en-US"/>
        </w:rPr>
        <w:t xml:space="preserve">” </w:t>
      </w:r>
      <w:r>
        <w:rPr>
          <w:rtl w:val="0"/>
          <w:lang w:val="en-US"/>
        </w:rPr>
        <w:t>(</w:t>
      </w:r>
      <w:r>
        <w:rPr>
          <w:rtl w:val="0"/>
          <w:lang w:val="de-DE"/>
        </w:rPr>
        <w:t>Gorschl</w:t>
      </w:r>
      <w:r>
        <w:rPr>
          <w:rtl w:val="0"/>
        </w:rPr>
        <w:t>ü</w:t>
      </w:r>
      <w:r>
        <w:rPr>
          <w:rtl w:val="0"/>
          <w:lang w:val="da-DK"/>
        </w:rPr>
        <w:t>ter,</w:t>
      </w:r>
      <w:r>
        <w:rPr>
          <w:rtl w:val="0"/>
          <w:lang w:val="en-US"/>
        </w:rPr>
        <w:t xml:space="preserve"> </w:t>
      </w:r>
      <w:r>
        <w:rPr>
          <w:rtl w:val="0"/>
        </w:rPr>
        <w:t>2009, pg.4</w:t>
      </w:r>
      <w:r>
        <w:rPr>
          <w:rtl w:val="0"/>
          <w:lang w:val="en-US"/>
        </w:rPr>
        <w:t>3). Although these numbers are vital to these places success, they have become subconsciously and/or unintentionally biased towards those who have no troubles attending such busy places.</w:t>
      </w:r>
      <w:r>
        <w:rPr>
          <w:rtl w:val="0"/>
          <w:lang w:val="en-US"/>
        </w:rPr>
        <w:t>“</w:t>
      </w:r>
      <w:r>
        <w:rPr>
          <w:rtl w:val="0"/>
          <w:lang w:val="en-US"/>
        </w:rPr>
        <w:t>Anxiety is one of the most common mental health problems in the Uk-it</w:t>
      </w:r>
      <w:r>
        <w:rPr>
          <w:rtl w:val="0"/>
          <w:lang w:val="en-US"/>
        </w:rPr>
        <w:t>’</w:t>
      </w:r>
      <w:r>
        <w:rPr>
          <w:rtl w:val="0"/>
          <w:lang w:val="en-US"/>
        </w:rPr>
        <w:t>s thought that one in 20 people will experience anxiety each year.</w:t>
      </w:r>
      <w:r>
        <w:rPr>
          <w:rtl w:val="0"/>
          <w:lang w:val="en-US"/>
        </w:rPr>
        <w:t>”</w:t>
      </w:r>
      <w:r>
        <w:drawing>
          <wp:anchor distT="0" distB="0" distL="0" distR="0" simplePos="0" relativeHeight="251659264" behindDoc="0" locked="0" layoutInCell="1" allowOverlap="1">
            <wp:simplePos x="0" y="0"/>
            <wp:positionH relativeFrom="page">
              <wp:posOffset>720000</wp:posOffset>
            </wp:positionH>
            <wp:positionV relativeFrom="page">
              <wp:posOffset>5598603</wp:posOffset>
            </wp:positionV>
            <wp:extent cx="5949706" cy="3966471"/>
            <wp:effectExtent l="0" t="0" r="0" b="0"/>
            <wp:wrapThrough wrapText="bothSides" distL="0" distR="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pasted-image.tiff"/>
                    <pic:cNvPicPr>
                      <a:picLocks noChangeAspect="1"/>
                    </pic:cNvPicPr>
                  </pic:nvPicPr>
                  <pic:blipFill>
                    <a:blip r:embed="rId4">
                      <a:extLst/>
                    </a:blip>
                    <a:stretch>
                      <a:fillRect/>
                    </a:stretch>
                  </pic:blipFill>
                  <pic:spPr>
                    <a:xfrm>
                      <a:off x="0" y="0"/>
                      <a:ext cx="5949706" cy="3966471"/>
                    </a:xfrm>
                    <a:prstGeom prst="rect">
                      <a:avLst/>
                    </a:prstGeom>
                    <a:ln w="12700" cap="flat">
                      <a:noFill/>
                      <a:miter lim="400000"/>
                    </a:ln>
                    <a:effectLst/>
                  </pic:spPr>
                </pic:pic>
              </a:graphicData>
            </a:graphic>
          </wp:anchor>
        </w:drawing>
      </w:r>
      <w:r>
        <mc:AlternateContent>
          <mc:Choice Requires="wps">
            <w:drawing>
              <wp:anchor distT="0" distB="0" distL="0" distR="0" simplePos="0" relativeHeight="251660288" behindDoc="0" locked="0" layoutInCell="1" allowOverlap="1">
                <wp:simplePos x="0" y="0"/>
                <wp:positionH relativeFrom="page">
                  <wp:posOffset>720000</wp:posOffset>
                </wp:positionH>
                <wp:positionV relativeFrom="page">
                  <wp:posOffset>9565073</wp:posOffset>
                </wp:positionV>
                <wp:extent cx="5841928" cy="463600"/>
                <wp:effectExtent l="0" t="0" r="0" b="0"/>
                <wp:wrapTopAndBottom distT="0" distB="0"/>
                <wp:docPr id="1073741826" name="officeArt object"/>
                <wp:cNvGraphicFramePr/>
                <a:graphic xmlns:a="http://schemas.openxmlformats.org/drawingml/2006/main">
                  <a:graphicData uri="http://schemas.microsoft.com/office/word/2010/wordprocessingShape">
                    <wps:wsp>
                      <wps:cNvSpPr txBox="1"/>
                      <wps:spPr>
                        <a:xfrm>
                          <a:off x="0" y="0"/>
                          <a:ext cx="5841928" cy="463600"/>
                        </a:xfrm>
                        <a:prstGeom prst="rect">
                          <a:avLst/>
                        </a:prstGeom>
                        <a:noFill/>
                        <a:ln w="12700" cap="flat">
                          <a:noFill/>
                          <a:miter lim="400000"/>
                        </a:ln>
                        <a:effectLst/>
                      </wps:spPr>
                      <wps:txbx>
                        <w:txbxContent>
                          <w:p>
                            <w:pPr>
                              <w:pStyle w:val="Body"/>
                              <w:spacing w:line="360" w:lineRule="auto"/>
                            </w:pPr>
                            <w:r>
                              <w:rPr>
                                <w:u w:val="single"/>
                                <w:rtl w:val="0"/>
                                <w:lang w:val="en-US"/>
                              </w:rPr>
                              <w:t>Figure 1 Picture of exhibition space.</w:t>
                            </w:r>
                          </w:p>
                        </w:txbxContent>
                      </wps:txbx>
                      <wps:bodyPr wrap="square" lIns="50800" tIns="50800" rIns="50800" bIns="50800" numCol="1" anchor="t">
                        <a:noAutofit/>
                      </wps:bodyPr>
                    </wps:wsp>
                  </a:graphicData>
                </a:graphic>
              </wp:anchor>
            </w:drawing>
          </mc:Choice>
          <mc:Fallback>
            <w:pict>
              <v:shape id="_x0000_s1026" type="#_x0000_t202" style="visibility:visible;position:absolute;margin-left:56.7pt;margin-top:753.2pt;width:460.0pt;height:36.5pt;z-index:251660288;mso-position-horizontal:absolute;mso-position-horizontal-relative:page;mso-position-vertical:absolute;mso-position-vertical-relative:pag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360" w:lineRule="auto"/>
                      </w:pPr>
                      <w:r>
                        <w:rPr>
                          <w:u w:val="single"/>
                          <w:rtl w:val="0"/>
                          <w:lang w:val="en-US"/>
                        </w:rPr>
                        <w:t>Figure 1 Picture of exhibition space.</w:t>
                      </w:r>
                    </w:p>
                  </w:txbxContent>
                </v:textbox>
                <w10:wrap type="topAndBottom" side="bothSides" anchorx="page" anchory="page"/>
              </v:shape>
            </w:pict>
          </mc:Fallback>
        </mc:AlternateContent>
      </w:r>
      <w:r>
        <w:rPr>
          <w:rtl w:val="0"/>
          <w:lang w:val="en-US"/>
        </w:rPr>
        <w:t xml:space="preserve"> </w:t>
      </w:r>
      <w:r>
        <w:rPr>
          <w:rtl w:val="0"/>
          <w:lang w:val="en-US"/>
        </w:rPr>
        <w:t>(</w:t>
      </w:r>
      <w:r>
        <w:rPr>
          <w:rtl w:val="0"/>
          <w:lang w:val="it-IT"/>
        </w:rPr>
        <w:t>Mccaffrey</w:t>
      </w:r>
      <w:r>
        <w:rPr>
          <w:rtl w:val="0"/>
          <w:lang w:val="en-US"/>
        </w:rPr>
        <w:t xml:space="preserve">, 2016) This exhibition is curated for those who suffer with anxiety and other mental health disorders that are </w:t>
      </w:r>
      <w:r>
        <w:rPr>
          <w:rtl w:val="0"/>
          <w:lang w:val="en-US"/>
        </w:rPr>
        <w:t>effect</w:t>
      </w:r>
      <w:r>
        <w:rPr>
          <w:rtl w:val="0"/>
          <w:lang w:val="en-US"/>
        </w:rPr>
        <w:t>ed</w:t>
      </w:r>
      <w:r>
        <w:rPr>
          <w:rtl w:val="0"/>
          <w:lang w:val="en-US"/>
        </w:rPr>
        <w:t xml:space="preserve"> negative</w:t>
      </w:r>
      <w:r>
        <w:rPr>
          <w:rtl w:val="0"/>
          <w:lang w:val="en-US"/>
        </w:rPr>
        <w:t>ly by the environments an Art Gallery or Exhibition, the theory being that these people will prefer a quiet more inclusive exhibition space to explore.</w:t>
      </w:r>
    </w:p>
    <w:p>
      <w:pPr>
        <w:pStyle w:val="Body"/>
        <w:spacing w:line="360" w:lineRule="auto"/>
        <w:rPr>
          <w:b w:val="1"/>
          <w:bCs w:val="1"/>
          <w:u w:val="single"/>
        </w:rPr>
      </w:pPr>
      <w:r>
        <w:rPr>
          <w:b w:val="1"/>
          <w:bCs w:val="1"/>
          <w:u w:val="single"/>
          <w:rtl w:val="0"/>
          <w:lang w:val="en-US"/>
        </w:rPr>
        <w:t>Location</w:t>
      </w:r>
    </w:p>
    <w:p>
      <w:pPr>
        <w:pStyle w:val="Body"/>
        <w:spacing w:line="360" w:lineRule="auto"/>
        <w:rPr/>
      </w:pPr>
      <w:r>
        <w:rPr>
          <w:rtl w:val="0"/>
          <w:lang w:val="en-US"/>
        </w:rPr>
        <w:t xml:space="preserve">Haltwhistle, regarded as being </w:t>
      </w:r>
      <w:r>
        <w:rPr>
          <w:rtl w:val="0"/>
          <w:lang w:val="en-US"/>
        </w:rPr>
        <w:t>“</w:t>
      </w:r>
      <w:r>
        <w:rPr>
          <w:rtl w:val="0"/>
          <w:lang w:val="en-US"/>
        </w:rPr>
        <w:t>officially the Centre of Great Britain</w:t>
      </w:r>
      <w:r>
        <w:rPr>
          <w:rtl w:val="0"/>
          <w:lang w:val="en-US"/>
        </w:rPr>
        <w:t>.</w:t>
      </w:r>
      <w:r>
        <w:rPr>
          <w:rtl w:val="0"/>
          <w:lang w:val="en-US"/>
        </w:rPr>
        <w:t xml:space="preserve">” </w:t>
      </w:r>
      <w:r>
        <w:rPr>
          <w:rtl w:val="0"/>
          <w:lang w:val="en-US"/>
        </w:rPr>
        <w:t xml:space="preserve">(Huntley, 2015), was the first consideration for this exhibition. Instead the exhibition will be located in </w:t>
      </w:r>
      <w:r>
        <w:rPr>
          <w:rtl w:val="0"/>
          <w:lang w:val="en-US"/>
        </w:rPr>
        <w:t>Tullie House Museum And Art Gallery</w:t>
      </w:r>
      <w:r>
        <w:rPr>
          <w:rtl w:val="0"/>
          <w:lang w:val="en-US"/>
        </w:rPr>
        <w:t xml:space="preserve">, 32 minutes away from Haltwhistle, that features a large gallery setting appropriate for this exhibition whilst still being appropriately distanced from </w:t>
      </w:r>
      <w:r>
        <w:rPr>
          <w:rtl w:val="0"/>
          <w:lang w:val="en-US"/>
        </w:rPr>
        <w:t>“</w:t>
      </w:r>
      <w:r>
        <w:rPr>
          <w:rtl w:val="0"/>
          <w:lang w:val="en-US"/>
        </w:rPr>
        <w:t>the Centre of Britain</w:t>
      </w:r>
      <w:r>
        <w:rPr>
          <w:rtl w:val="0"/>
          <w:lang w:val="en-US"/>
        </w:rPr>
        <w:t xml:space="preserve">” </w:t>
      </w:r>
      <w:r>
        <w:rPr>
          <w:rtl w:val="0"/>
          <w:lang w:val="en-US"/>
        </w:rPr>
        <w:t>(Huntley, 2015) .</w:t>
      </w:r>
    </w:p>
    <w:p>
      <w:pPr>
        <w:pStyle w:val="Body"/>
        <w:spacing w:line="360" w:lineRule="auto"/>
        <w:rPr>
          <w:u w:val="single"/>
        </w:rPr>
      </w:pPr>
      <w:r>
        <w:rPr>
          <w:u w:val="single"/>
          <w:rtl w:val="0"/>
          <w:lang w:val="en-US"/>
        </w:rPr>
        <w:t>Exhibition Space</w:t>
      </w:r>
    </w:p>
    <w:p>
      <w:pPr>
        <w:pStyle w:val="Body"/>
        <w:spacing w:line="360" w:lineRule="auto"/>
        <w:rPr>
          <w:b w:val="0"/>
          <w:bCs w:val="0"/>
          <w:u w:val="none"/>
        </w:rPr>
      </w:pPr>
      <w:r>
        <w:rPr>
          <w:b w:val="0"/>
          <w:bCs w:val="0"/>
          <w:u w:val="none"/>
          <w:rtl w:val="0"/>
          <w:lang w:val="en-US"/>
        </w:rPr>
        <w:t>The location needed to be one in which those who suffer with anxiety can feel at ease. The space above is large and open, however in order to give the attendees a chance to enjoy the artwork on display and</w:t>
      </w:r>
      <w:r>
        <w:rPr>
          <w:b w:val="1"/>
          <w:bCs w:val="1"/>
          <w:u w:val="single"/>
          <w:rtl w:val="0"/>
          <w:lang w:val="en-US"/>
        </w:rPr>
        <w:t xml:space="preserve"> </w:t>
      </w:r>
      <w:r>
        <w:rPr>
          <w:b w:val="0"/>
          <w:bCs w:val="0"/>
          <w:u w:val="none"/>
          <w:rtl w:val="0"/>
          <w:lang w:val="en-US"/>
        </w:rPr>
        <w:t>to also give them the privacy of understanding their own internal thoughts and feelings, the space will be sectioned off like in the illustration below.</w:t>
      </w:r>
      <w:r>
        <w:rPr>
          <w:b w:val="0"/>
          <w:bCs w:val="0"/>
          <w:u w:val="none"/>
        </w:rPr>
        <w:drawing>
          <wp:anchor distT="38100" distB="38100" distL="38100" distR="38100" simplePos="0" relativeHeight="251683840" behindDoc="0" locked="0" layoutInCell="1" allowOverlap="1">
            <wp:simplePos x="0" y="0"/>
            <wp:positionH relativeFrom="margin">
              <wp:posOffset>3053678</wp:posOffset>
            </wp:positionH>
            <wp:positionV relativeFrom="line">
              <wp:posOffset>162731</wp:posOffset>
            </wp:positionV>
            <wp:extent cx="3060029" cy="4228703"/>
            <wp:effectExtent l="0" t="0" r="0" b="0"/>
            <wp:wrapThrough wrapText="bothSides" distL="38100" distR="38100">
              <wp:wrapPolygon edited="1">
                <wp:start x="0" y="0"/>
                <wp:lineTo x="21600" y="0"/>
                <wp:lineTo x="21600" y="21600"/>
                <wp:lineTo x="0" y="21600"/>
                <wp:lineTo x="0" y="0"/>
              </wp:wrapPolygon>
            </wp:wrapThrough>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asted-image.tiff"/>
                    <pic:cNvPicPr>
                      <a:picLocks noChangeAspect="1"/>
                    </pic:cNvPicPr>
                  </pic:nvPicPr>
                  <pic:blipFill>
                    <a:blip r:embed="rId5">
                      <a:extLst/>
                    </a:blip>
                    <a:stretch>
                      <a:fillRect/>
                    </a:stretch>
                  </pic:blipFill>
                  <pic:spPr>
                    <a:xfrm>
                      <a:off x="0" y="0"/>
                      <a:ext cx="3060029" cy="4228703"/>
                    </a:xfrm>
                    <a:prstGeom prst="rect">
                      <a:avLst/>
                    </a:prstGeom>
                    <a:ln w="12700" cap="flat">
                      <a:noFill/>
                      <a:miter lim="400000"/>
                    </a:ln>
                    <a:effectLst/>
                  </pic:spPr>
                </pic:pic>
              </a:graphicData>
            </a:graphic>
          </wp:anchor>
        </w:drawing>
      </w:r>
      <w:r>
        <w:rPr>
          <w:b w:val="0"/>
          <w:bCs w:val="0"/>
          <w:u w:val="none"/>
        </w:rPr>
        <w:drawing>
          <wp:anchor distT="38100" distB="38100" distL="38100" distR="38100" simplePos="0" relativeHeight="251682816" behindDoc="0" locked="0" layoutInCell="1" allowOverlap="1">
            <wp:simplePos x="0" y="0"/>
            <wp:positionH relativeFrom="margin">
              <wp:posOffset>7602</wp:posOffset>
            </wp:positionH>
            <wp:positionV relativeFrom="line">
              <wp:posOffset>162731</wp:posOffset>
            </wp:positionV>
            <wp:extent cx="2923717" cy="4228652"/>
            <wp:effectExtent l="0" t="0" r="0" b="0"/>
            <wp:wrapThrough wrapText="bothSides" distL="38100" distR="381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pasted-image.tiff"/>
                    <pic:cNvPicPr>
                      <a:picLocks noChangeAspect="1"/>
                    </pic:cNvPicPr>
                  </pic:nvPicPr>
                  <pic:blipFill>
                    <a:blip r:embed="rId6">
                      <a:extLst/>
                    </a:blip>
                    <a:stretch>
                      <a:fillRect/>
                    </a:stretch>
                  </pic:blipFill>
                  <pic:spPr>
                    <a:xfrm>
                      <a:off x="0" y="0"/>
                      <a:ext cx="2923717" cy="4228652"/>
                    </a:xfrm>
                    <a:prstGeom prst="rect">
                      <a:avLst/>
                    </a:prstGeom>
                    <a:ln w="12700" cap="flat">
                      <a:noFill/>
                      <a:miter lim="400000"/>
                    </a:ln>
                    <a:effectLst/>
                  </pic:spPr>
                </pic:pic>
              </a:graphicData>
            </a:graphic>
          </wp:anchor>
        </w:drawing>
      </w:r>
    </w:p>
    <w:p>
      <w:pPr>
        <w:pStyle w:val="Body"/>
        <w:spacing w:line="360" w:lineRule="auto"/>
        <w:rPr>
          <w:b w:val="0"/>
          <w:bCs w:val="0"/>
          <w:u w:val="none"/>
        </w:rPr>
      </w:pPr>
      <w:r>
        <w:rPr>
          <w:b w:val="0"/>
          <w:bCs w:val="0"/>
          <w:u w:val="none"/>
          <w:rtl w:val="0"/>
          <w:lang w:val="en-US"/>
        </w:rPr>
        <w:t xml:space="preserve"> The small walls seen in Figure 1, will be removed and instead two long walls will be placed to split the length of the room into three walkways that create an </w:t>
      </w:r>
      <w:r>
        <w:rPr>
          <w:b w:val="0"/>
          <w:bCs w:val="0"/>
          <w:u w:val="none"/>
          <w:rtl w:val="0"/>
          <w:lang w:val="en-US"/>
        </w:rPr>
        <w:t>’</w:t>
      </w:r>
      <w:r>
        <w:rPr>
          <w:b w:val="0"/>
          <w:bCs w:val="0"/>
          <w:u w:val="none"/>
          <w:rtl w:val="0"/>
          <w:lang w:val="en-US"/>
        </w:rPr>
        <w:t>S</w:t>
      </w:r>
      <w:r>
        <w:rPr>
          <w:b w:val="0"/>
          <w:bCs w:val="0"/>
          <w:u w:val="none"/>
          <w:rtl w:val="0"/>
          <w:lang w:val="en-US"/>
        </w:rPr>
        <w:t xml:space="preserve">’ </w:t>
      </w:r>
      <w:r>
        <w:rPr>
          <w:b w:val="0"/>
          <w:bCs w:val="0"/>
          <w:u w:val="none"/>
          <w:rtl w:val="0"/>
          <w:lang w:val="en-US"/>
        </w:rPr>
        <w:t>shape. The exhibition is split into four individual zones with light coloured, blackout curtains to give each zone its privacy, pictured in the diagram below. Each group or individual will have sole use of these zones, this will be monitored with a Red light/</w:t>
      </w:r>
      <w:r>
        <mc:AlternateContent>
          <mc:Choice Requires="wps">
            <w:drawing>
              <wp:anchor distT="38100" distB="38100" distL="38100" distR="38100" simplePos="0" relativeHeight="251684864" behindDoc="0" locked="0" layoutInCell="1" allowOverlap="1">
                <wp:simplePos x="0" y="0"/>
                <wp:positionH relativeFrom="page">
                  <wp:posOffset>720000</wp:posOffset>
                </wp:positionH>
                <wp:positionV relativeFrom="page">
                  <wp:posOffset>5853577</wp:posOffset>
                </wp:positionV>
                <wp:extent cx="2937669" cy="513755"/>
                <wp:effectExtent l="0" t="0" r="0" b="0"/>
                <wp:wrapThrough wrapText="bothSides" distL="38100" distR="38100">
                  <wp:wrapPolygon edited="1">
                    <wp:start x="0" y="0"/>
                    <wp:lineTo x="21600" y="0"/>
                    <wp:lineTo x="21600" y="21600"/>
                    <wp:lineTo x="0" y="21600"/>
                    <wp:lineTo x="0" y="0"/>
                  </wp:wrapPolygon>
                </wp:wrapThrough>
                <wp:docPr id="1073741829" name="officeArt object"/>
                <wp:cNvGraphicFramePr/>
                <a:graphic xmlns:a="http://schemas.openxmlformats.org/drawingml/2006/main">
                  <a:graphicData uri="http://schemas.microsoft.com/office/word/2010/wordprocessingShape">
                    <wps:wsp>
                      <wps:cNvSpPr txBox="1"/>
                      <wps:spPr>
                        <a:xfrm>
                          <a:off x="0" y="0"/>
                          <a:ext cx="2937669" cy="513755"/>
                        </a:xfrm>
                        <a:prstGeom prst="rect">
                          <a:avLst/>
                        </a:prstGeom>
                        <a:noFill/>
                        <a:ln w="12700" cap="flat">
                          <a:noFill/>
                          <a:miter lim="400000"/>
                        </a:ln>
                        <a:effectLst/>
                      </wps:spPr>
                      <wps:txbx>
                        <w:txbxContent>
                          <w:p>
                            <w:pPr>
                              <w:pStyle w:val="Body"/>
                              <w:spacing w:line="360" w:lineRule="auto"/>
                            </w:pPr>
                            <w:r>
                              <w:rPr>
                                <w:u w:val="single"/>
                                <w:rtl w:val="0"/>
                                <w:lang w:val="en-US"/>
                              </w:rPr>
                              <w:t>Figure 2 Diagram of exhibit without artists and artwork.</w:t>
                            </w:r>
                          </w:p>
                        </w:txbxContent>
                      </wps:txbx>
                      <wps:bodyPr wrap="square" lIns="50800" tIns="50800" rIns="50800" bIns="50800" numCol="1" anchor="t">
                        <a:noAutofit/>
                      </wps:bodyPr>
                    </wps:wsp>
                  </a:graphicData>
                </a:graphic>
              </wp:anchor>
            </w:drawing>
          </mc:Choice>
          <mc:Fallback>
            <w:pict>
              <v:shape id="_x0000_s1027" type="#_x0000_t202" style="visibility:visible;position:absolute;margin-left:56.7pt;margin-top:460.9pt;width:231.3pt;height:40.5pt;z-index:251684864;mso-position-horizontal:absolute;mso-position-horizontal-relative:page;mso-position-vertical:absolute;mso-position-vertical-relative:page;mso-wrap-distance-left:3.0pt;mso-wrap-distance-top:3.0pt;mso-wrap-distance-right:3.0pt;mso-wrap-distance-bottom:3.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360" w:lineRule="auto"/>
                      </w:pPr>
                      <w:r>
                        <w:rPr>
                          <w:u w:val="single"/>
                          <w:rtl w:val="0"/>
                          <w:lang w:val="en-US"/>
                        </w:rPr>
                        <w:t>Figure 2 Diagram of exhibit without artists and artwork.</w:t>
                      </w:r>
                    </w:p>
                  </w:txbxContent>
                </v:textbox>
                <w10:wrap type="through" side="bothSides" anchorx="page" anchory="page"/>
              </v:shape>
            </w:pict>
          </mc:Fallback>
        </mc:AlternateContent>
      </w:r>
      <w:r>
        <mc:AlternateContent>
          <mc:Choice Requires="wps">
            <w:drawing>
              <wp:anchor distT="38100" distB="38100" distL="38100" distR="38100" simplePos="0" relativeHeight="251685888" behindDoc="0" locked="0" layoutInCell="1" allowOverlap="1">
                <wp:simplePos x="0" y="0"/>
                <wp:positionH relativeFrom="page">
                  <wp:posOffset>3780028</wp:posOffset>
                </wp:positionH>
                <wp:positionV relativeFrom="page">
                  <wp:posOffset>5853577</wp:posOffset>
                </wp:positionV>
                <wp:extent cx="3060029" cy="513755"/>
                <wp:effectExtent l="0" t="0" r="0" b="0"/>
                <wp:wrapThrough wrapText="bothSides" distL="38100" distR="38100">
                  <wp:wrapPolygon edited="1">
                    <wp:start x="0" y="0"/>
                    <wp:lineTo x="21600" y="0"/>
                    <wp:lineTo x="21600" y="21600"/>
                    <wp:lineTo x="0" y="21600"/>
                    <wp:lineTo x="0" y="0"/>
                  </wp:wrapPolygon>
                </wp:wrapThrough>
                <wp:docPr id="1073741830" name="officeArt object"/>
                <wp:cNvGraphicFramePr/>
                <a:graphic xmlns:a="http://schemas.openxmlformats.org/drawingml/2006/main">
                  <a:graphicData uri="http://schemas.microsoft.com/office/word/2010/wordprocessingShape">
                    <wps:wsp>
                      <wps:cNvSpPr txBox="1"/>
                      <wps:spPr>
                        <a:xfrm>
                          <a:off x="0" y="0"/>
                          <a:ext cx="3060029" cy="513755"/>
                        </a:xfrm>
                        <a:prstGeom prst="rect">
                          <a:avLst/>
                        </a:prstGeom>
                        <a:noFill/>
                        <a:ln w="12700" cap="flat">
                          <a:noFill/>
                          <a:miter lim="400000"/>
                        </a:ln>
                        <a:effectLst/>
                      </wps:spPr>
                      <wps:txbx>
                        <w:txbxContent>
                          <w:p>
                            <w:pPr>
                              <w:pStyle w:val="Body"/>
                              <w:spacing w:line="360" w:lineRule="auto"/>
                            </w:pPr>
                            <w:r>
                              <w:rPr>
                                <w:u w:val="single"/>
                                <w:rtl w:val="0"/>
                                <w:lang w:val="en-US"/>
                              </w:rPr>
                              <w:t>Figure 3 Diagram of exhibit with artists and artwork.</w:t>
                            </w:r>
                          </w:p>
                        </w:txbxContent>
                      </wps:txbx>
                      <wps:bodyPr wrap="square" lIns="50800" tIns="50800" rIns="50800" bIns="50800" numCol="1" anchor="t">
                        <a:noAutofit/>
                      </wps:bodyPr>
                    </wps:wsp>
                  </a:graphicData>
                </a:graphic>
              </wp:anchor>
            </w:drawing>
          </mc:Choice>
          <mc:Fallback>
            <w:pict>
              <v:shape id="_x0000_s1028" type="#_x0000_t202" style="visibility:visible;position:absolute;margin-left:297.6pt;margin-top:460.9pt;width:240.9pt;height:40.5pt;z-index:251685888;mso-position-horizontal:absolute;mso-position-horizontal-relative:page;mso-position-vertical:absolute;mso-position-vertical-relative:page;mso-wrap-distance-left:3.0pt;mso-wrap-distance-top:3.0pt;mso-wrap-distance-right:3.0pt;mso-wrap-distance-bottom:3.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360" w:lineRule="auto"/>
                      </w:pPr>
                      <w:r>
                        <w:rPr>
                          <w:u w:val="single"/>
                          <w:rtl w:val="0"/>
                          <w:lang w:val="en-US"/>
                        </w:rPr>
                        <w:t>Figure 3 Diagram of exhibit with artists and artwork.</w:t>
                      </w:r>
                    </w:p>
                  </w:txbxContent>
                </v:textbox>
                <w10:wrap type="through" side="bothSides" anchorx="page" anchory="page"/>
              </v:shape>
            </w:pict>
          </mc:Fallback>
        </mc:AlternateContent>
      </w:r>
      <w:r>
        <w:rPr>
          <w:b w:val="0"/>
          <w:bCs w:val="0"/>
          <w:u w:val="none"/>
          <w:rtl w:val="0"/>
          <w:lang w:val="en-US"/>
        </w:rPr>
        <w:t xml:space="preserve">Green light system controlled by buttons in each area. When the light is green, they may proceed into the next area of the exhibition and continue on until they reach the end of the exhibition. Lighting was also considered for the exhibition; </w:t>
      </w:r>
      <w:r>
        <w:rPr>
          <w:b w:val="0"/>
          <w:bCs w:val="0"/>
          <w:u w:val="none"/>
          <w:rtl w:val="0"/>
          <w:lang w:val="en-US"/>
        </w:rPr>
        <w:t>“</w:t>
      </w:r>
      <w:r>
        <w:rPr>
          <w:b w:val="0"/>
          <w:bCs w:val="0"/>
          <w:u w:val="none"/>
          <w:rtl w:val="0"/>
          <w:lang w:val="en-US"/>
        </w:rPr>
        <w:t xml:space="preserve">A new study shows for the first time how the </w:t>
      </w:r>
      <w:r>
        <w:rPr>
          <w:b w:val="0"/>
          <w:bCs w:val="0"/>
          <w:u w:val="none"/>
          <w:rtl w:val="0"/>
        </w:rPr>
        <w:t>‘</w:t>
      </w:r>
      <w:r>
        <w:rPr>
          <w:b w:val="0"/>
          <w:bCs w:val="0"/>
          <w:u w:val="none"/>
          <w:rtl w:val="0"/>
          <w:lang w:val="en-US"/>
        </w:rPr>
        <w:t>right</w:t>
      </w:r>
      <w:r>
        <w:rPr>
          <w:b w:val="0"/>
          <w:bCs w:val="0"/>
          <w:u w:val="none"/>
          <w:rtl w:val="0"/>
        </w:rPr>
        <w:t xml:space="preserve">’ </w:t>
      </w:r>
      <w:r>
        <w:rPr>
          <w:b w:val="0"/>
          <w:bCs w:val="0"/>
          <w:u w:val="none"/>
          <w:rtl w:val="0"/>
          <w:lang w:val="en-US"/>
        </w:rPr>
        <w:t>light in the morning reduces the activity in the brain</w:t>
      </w:r>
      <w:r>
        <w:rPr>
          <w:b w:val="0"/>
          <w:bCs w:val="0"/>
          <w:u w:val="none"/>
          <w:rtl w:val="0"/>
        </w:rPr>
        <w:t>’</w:t>
      </w:r>
      <w:r>
        <w:rPr>
          <w:b w:val="0"/>
          <w:bCs w:val="0"/>
          <w:u w:val="none"/>
          <w:rtl w:val="0"/>
        </w:rPr>
        <w:t xml:space="preserve">s </w:t>
      </w:r>
      <w:r>
        <w:rPr>
          <w:b w:val="0"/>
          <w:bCs w:val="0"/>
          <w:u w:val="none"/>
          <w:rtl w:val="0"/>
        </w:rPr>
        <w:t>‘</w:t>
      </w:r>
      <w:r>
        <w:rPr>
          <w:b w:val="0"/>
          <w:bCs w:val="0"/>
          <w:u w:val="none"/>
          <w:rtl w:val="0"/>
          <w:lang w:val="en-US"/>
        </w:rPr>
        <w:t>fear centre</w:t>
      </w:r>
      <w:r>
        <w:rPr>
          <w:b w:val="0"/>
          <w:bCs w:val="0"/>
          <w:u w:val="none"/>
          <w:rtl w:val="0"/>
        </w:rPr>
        <w:t>’</w:t>
      </w:r>
      <w:r>
        <w:rPr>
          <w:b w:val="0"/>
          <w:bCs w:val="0"/>
          <w:u w:val="none"/>
          <w:rtl w:val="0"/>
          <w:lang w:val="en-US"/>
        </w:rPr>
        <w:t xml:space="preserve">” </w:t>
      </w:r>
      <w:r>
        <w:rPr>
          <w:b w:val="0"/>
          <w:bCs w:val="0"/>
          <w:u w:val="none"/>
          <w:rtl w:val="0"/>
          <w:lang w:val="en-US"/>
        </w:rPr>
        <w:t>(</w:t>
      </w:r>
      <w:r>
        <w:rPr>
          <w:rStyle w:val="Hyperlink.0"/>
          <w:b w:val="0"/>
          <w:bCs w:val="0"/>
          <w:u w:val="none"/>
        </w:rPr>
        <w:fldChar w:fldCharType="begin" w:fldLock="0"/>
      </w:r>
      <w:r>
        <w:rPr>
          <w:rStyle w:val="Hyperlink.0"/>
          <w:b w:val="0"/>
          <w:bCs w:val="0"/>
          <w:u w:val="none"/>
        </w:rPr>
        <w:instrText xml:space="preserve"> HYPERLINK "http://sciencenordic.com/content/bo-christensen"</w:instrText>
      </w:r>
      <w:r>
        <w:rPr>
          <w:rStyle w:val="Hyperlink.0"/>
          <w:b w:val="0"/>
          <w:bCs w:val="0"/>
          <w:u w:val="none"/>
        </w:rPr>
        <w:fldChar w:fldCharType="separate" w:fldLock="0"/>
      </w:r>
      <w:r>
        <w:rPr>
          <w:rStyle w:val="Hyperlink.0"/>
          <w:b w:val="0"/>
          <w:bCs w:val="0"/>
          <w:u w:val="none"/>
          <w:rtl w:val="0"/>
          <w:lang w:val="en-US"/>
        </w:rPr>
        <w:t>Christensen</w:t>
      </w:r>
      <w:r>
        <w:rPr>
          <w:b w:val="1"/>
          <w:bCs w:val="1"/>
          <w:u w:val="single"/>
        </w:rPr>
        <w:fldChar w:fldCharType="end" w:fldLock="0"/>
      </w:r>
      <w:r>
        <w:rPr>
          <w:b w:val="0"/>
          <w:bCs w:val="0"/>
          <w:u w:val="none"/>
          <w:rtl w:val="0"/>
          <w:lang w:val="en-US"/>
        </w:rPr>
        <w:t xml:space="preserve">, 2014), creating this </w:t>
      </w:r>
      <w:r>
        <w:rPr>
          <w:b w:val="0"/>
          <w:bCs w:val="0"/>
          <w:u w:val="none"/>
          <w:rtl w:val="0"/>
          <w:lang w:val="en-US"/>
        </w:rPr>
        <w:t>‘</w:t>
      </w:r>
      <w:r>
        <w:rPr>
          <w:b w:val="0"/>
          <w:bCs w:val="0"/>
          <w:u w:val="none"/>
          <w:rtl w:val="0"/>
          <w:lang w:val="en-US"/>
        </w:rPr>
        <w:t>right</w:t>
      </w:r>
      <w:r>
        <w:rPr>
          <w:b w:val="0"/>
          <w:bCs w:val="0"/>
          <w:u w:val="none"/>
          <w:rtl w:val="0"/>
          <w:lang w:val="en-US"/>
        </w:rPr>
        <w:t xml:space="preserve">’ </w:t>
      </w:r>
      <w:r>
        <w:rPr>
          <w:b w:val="0"/>
          <w:bCs w:val="0"/>
          <w:u w:val="none"/>
          <w:rtl w:val="0"/>
          <w:lang w:val="en-US"/>
        </w:rPr>
        <w:t xml:space="preserve">lighting for the exhibition can help reduce anxiety. The lighting chosen mimics daylight as; </w:t>
      </w:r>
      <w:r>
        <w:rPr>
          <w:b w:val="0"/>
          <w:bCs w:val="0"/>
          <w:u w:val="none"/>
          <w:rtl w:val="0"/>
          <w:lang w:val="en-US"/>
        </w:rPr>
        <w:t>“</w:t>
      </w:r>
      <w:r>
        <w:rPr>
          <w:b w:val="0"/>
          <w:bCs w:val="0"/>
          <w:u w:val="none"/>
          <w:rtl w:val="0"/>
          <w:lang w:val="en-US"/>
        </w:rPr>
        <w:t>If people are exposed to light</w:t>
      </w:r>
      <w:r>
        <w:rPr>
          <w:b w:val="0"/>
          <w:bCs w:val="0"/>
          <w:u w:val="none"/>
          <w:rtl w:val="0"/>
          <w:lang w:val="en-US"/>
        </w:rPr>
        <w:t>…</w:t>
      </w:r>
      <w:r>
        <w:rPr>
          <w:b w:val="0"/>
          <w:bCs w:val="0"/>
          <w:u w:val="none"/>
          <w:rtl w:val="0"/>
          <w:lang w:val="en-US"/>
        </w:rPr>
        <w:t>that mimics the wavelengths of daylight, they become better at coping with</w:t>
      </w:r>
      <w:r>
        <w:rPr>
          <w:b w:val="0"/>
          <w:bCs w:val="0"/>
          <w:u w:val="none"/>
          <w:rtl w:val="0"/>
          <w:lang w:val="en-US"/>
        </w:rPr>
        <w:t xml:space="preserve"> </w:t>
      </w:r>
      <w:r>
        <w:rPr>
          <w:b w:val="0"/>
          <w:bCs w:val="0"/>
          <w:u w:val="none"/>
          <w:rtl w:val="0"/>
          <w:lang w:val="en-US"/>
        </w:rPr>
        <w:t>anxiety-provoking</w:t>
      </w:r>
      <w:r>
        <w:rPr>
          <w:b w:val="0"/>
          <w:bCs w:val="0"/>
          <w:u w:val="none"/>
          <w:rtl w:val="0"/>
          <w:lang w:val="en-US"/>
        </w:rPr>
        <w:t xml:space="preserve"> </w:t>
      </w:r>
      <w:r>
        <w:rPr>
          <w:b w:val="0"/>
          <w:bCs w:val="0"/>
          <w:u w:val="none"/>
          <w:rtl w:val="0"/>
          <w:lang w:val="pt-PT"/>
        </w:rPr>
        <w:t xml:space="preserve">experiences. </w:t>
      </w:r>
      <w:r>
        <w:rPr>
          <w:b w:val="0"/>
          <w:bCs w:val="0"/>
          <w:u w:val="none"/>
          <w:rtl w:val="0"/>
          <w:lang w:val="en-US"/>
        </w:rPr>
        <w:t xml:space="preserve">(Fisher, 2014, </w:t>
      </w:r>
      <w:r>
        <w:rPr>
          <w:b w:val="0"/>
          <w:bCs w:val="0"/>
          <w:u w:val="none"/>
          <w:rtl w:val="0"/>
          <w:lang w:val="en-US"/>
        </w:rPr>
        <w:t>Pages</w:t>
      </w:r>
      <w:r>
        <w:rPr>
          <w:b w:val="0"/>
          <w:bCs w:val="0"/>
          <w:u w:val="none"/>
          <w:rtl w:val="0"/>
        </w:rPr>
        <w:t> </w:t>
      </w:r>
      <w:r>
        <w:rPr>
          <w:b w:val="0"/>
          <w:bCs w:val="0"/>
          <w:u w:val="none"/>
          <w:rtl w:val="0"/>
        </w:rPr>
        <w:t>332</w:t>
      </w:r>
      <w:r>
        <w:rPr>
          <w:b w:val="0"/>
          <w:bCs w:val="0"/>
          <w:u w:val="none"/>
          <w:rtl w:val="0"/>
        </w:rPr>
        <w:t>–</w:t>
      </w:r>
      <w:r>
        <w:rPr>
          <w:b w:val="0"/>
          <w:bCs w:val="0"/>
          <w:u w:val="none"/>
          <w:rtl w:val="0"/>
        </w:rPr>
        <w:t>339</w:t>
      </w:r>
      <w:r>
        <w:rPr>
          <w:b w:val="0"/>
          <w:bCs w:val="0"/>
          <w:u w:val="none"/>
          <w:rtl w:val="0"/>
          <w:lang w:val="en-US"/>
        </w:rPr>
        <w:t>). The exhibit will also have comfortable benches in each zone, so attendees may sit without any strain on their body.</w:t>
      </w:r>
    </w:p>
    <w:p>
      <w:pPr>
        <w:pStyle w:val="Body"/>
        <w:spacing w:line="360" w:lineRule="auto"/>
        <w:rPr>
          <w:b w:val="0"/>
          <w:bCs w:val="0"/>
          <w:u w:val="none"/>
        </w:rPr>
      </w:pPr>
    </w:p>
    <w:p>
      <w:pPr>
        <w:pStyle w:val="Body"/>
        <w:spacing w:line="360" w:lineRule="auto"/>
        <w:rPr>
          <w:b w:val="0"/>
          <w:bCs w:val="0"/>
          <w:u w:val="none"/>
        </w:rPr>
      </w:pPr>
    </w:p>
    <w:p>
      <w:pPr>
        <w:pStyle w:val="Body"/>
        <w:spacing w:line="360" w:lineRule="auto"/>
        <w:rPr>
          <w:b w:val="0"/>
          <w:bCs w:val="0"/>
          <w:u w:val="none"/>
        </w:rPr>
      </w:pPr>
    </w:p>
    <w:p>
      <w:pPr>
        <w:pStyle w:val="Body"/>
        <w:spacing w:line="360" w:lineRule="auto"/>
        <w:rPr>
          <w:b w:val="0"/>
          <w:bCs w:val="0"/>
          <w:u w:val="none"/>
        </w:rPr>
      </w:pPr>
      <w:r>
        <w:rPr>
          <w:b w:val="0"/>
          <w:bCs w:val="0"/>
          <w:u w:val="single"/>
          <w:rtl w:val="0"/>
          <w:lang w:val="en-US"/>
        </w:rPr>
        <w:t>Leonardo Da Vinci</w:t>
      </w:r>
    </w:p>
    <w:p>
      <w:pPr>
        <w:pStyle w:val="Body"/>
        <w:spacing w:line="360" w:lineRule="auto"/>
        <w:rPr/>
      </w:pPr>
      <w:r>
        <w:rPr>
          <w:rtl w:val="0"/>
          <w:lang w:val="en-US"/>
        </w:rPr>
        <w:t xml:space="preserve">Known for being both a famous artist and for his interest in anatomy, Leonardo Da Vinci starts the exhibition because he strived to learn about the brain and how it linked to health, both physical and psychological; </w:t>
      </w:r>
      <w:r>
        <w:rPr>
          <w:rtl w:val="0"/>
          <w:lang w:val="en-US"/>
        </w:rPr>
        <w:t>“</w:t>
      </w:r>
      <w:r>
        <w:rPr>
          <w:rtl w:val="0"/>
          <w:lang w:val="en-US"/>
        </w:rPr>
        <w:t>He asked questions about how the brain works in health and disease</w:t>
      </w:r>
      <w:r>
        <w:rPr>
          <w:rtl w:val="0"/>
          <w:lang w:val="en-US"/>
        </w:rPr>
        <w:t xml:space="preserve">” </w:t>
      </w:r>
      <w:r>
        <w:rPr>
          <w:rtl w:val="0"/>
          <w:lang w:val="en-US"/>
        </w:rPr>
        <w:t>(Pevsner, 2019, Pg. 1465-1472). He approached anatomy with a technical mind but also with the skills of being an artist and was able to create amazing illustrations of the body and brain which helped him to gain understanding of</w:t>
      </w:r>
      <w:r>
        <mc:AlternateContent>
          <mc:Choice Requires="wps">
            <w:drawing>
              <wp:anchor distT="63500" distB="63500" distL="63500" distR="63500" simplePos="0" relativeHeight="251661312" behindDoc="0" locked="0" layoutInCell="1" allowOverlap="1">
                <wp:simplePos x="0" y="0"/>
                <wp:positionH relativeFrom="page">
                  <wp:posOffset>671690</wp:posOffset>
                </wp:positionH>
                <wp:positionV relativeFrom="page">
                  <wp:posOffset>6621524</wp:posOffset>
                </wp:positionV>
                <wp:extent cx="4601369" cy="266949"/>
                <wp:effectExtent l="0" t="0" r="0" b="0"/>
                <wp:wrapThrough wrapText="bothSides" distL="63500" distR="63500">
                  <wp:wrapPolygon edited="1">
                    <wp:start x="0" y="0"/>
                    <wp:lineTo x="21600" y="0"/>
                    <wp:lineTo x="21600" y="21600"/>
                    <wp:lineTo x="0" y="21600"/>
                    <wp:lineTo x="0" y="0"/>
                  </wp:wrapPolygon>
                </wp:wrapThrough>
                <wp:docPr id="1073741831" name="officeArt object"/>
                <wp:cNvGraphicFramePr/>
                <a:graphic xmlns:a="http://schemas.openxmlformats.org/drawingml/2006/main">
                  <a:graphicData uri="http://schemas.microsoft.com/office/word/2010/wordprocessingShape">
                    <wps:wsp>
                      <wps:cNvSpPr txBox="1"/>
                      <wps:spPr>
                        <a:xfrm>
                          <a:off x="0" y="0"/>
                          <a:ext cx="4601369" cy="266949"/>
                        </a:xfrm>
                        <a:prstGeom prst="rect">
                          <a:avLst/>
                        </a:prstGeom>
                        <a:noFill/>
                        <a:ln w="12700" cap="flat">
                          <a:noFill/>
                          <a:miter lim="400000"/>
                        </a:ln>
                        <a:effectLst/>
                      </wps:spPr>
                      <wps:txbx>
                        <w:txbxContent>
                          <w:p>
                            <w:pPr>
                              <w:pStyle w:val="Body"/>
                              <w:rPr>
                                <w:u w:val="single"/>
                              </w:rPr>
                            </w:pPr>
                            <w:r>
                              <w:rPr>
                                <w:u w:val="single"/>
                                <w:rtl w:val="0"/>
                                <w:lang w:val="en-US"/>
                              </w:rPr>
                              <w:t>Figure 4 Diagram of Leonardo Da Vinci</w:t>
                            </w:r>
                            <w:r>
                              <w:rPr>
                                <w:u w:val="single"/>
                                <w:rtl w:val="0"/>
                                <w:lang w:val="en-US"/>
                              </w:rPr>
                              <w:t>’</w:t>
                            </w:r>
                            <w:r>
                              <w:rPr>
                                <w:u w:val="single"/>
                                <w:rtl w:val="0"/>
                                <w:lang w:val="en-US"/>
                              </w:rPr>
                              <w:t>s exhibit.</w:t>
                            </w:r>
                          </w:p>
                          <w:p>
                            <w:pPr>
                              <w:pStyle w:val="Body"/>
                              <w:rPr>
                                <w:u w:val="single"/>
                              </w:rPr>
                            </w:pPr>
                          </w:p>
                          <w:p>
                            <w:pPr>
                              <w:pStyle w:val="Body"/>
                              <w:rPr>
                                <w:u w:val="single"/>
                              </w:rPr>
                            </w:pPr>
                          </w:p>
                          <w:p>
                            <w:pPr>
                              <w:pStyle w:val="Body"/>
                            </w:pPr>
                            <w:r>
                              <w:rPr>
                                <w:u w:val="single"/>
                              </w:rPr>
                            </w:r>
                          </w:p>
                        </w:txbxContent>
                      </wps:txbx>
                      <wps:bodyPr wrap="square" lIns="50800" tIns="50800" rIns="50800" bIns="50800" numCol="1" anchor="t">
                        <a:noAutofit/>
                      </wps:bodyPr>
                    </wps:wsp>
                  </a:graphicData>
                </a:graphic>
              </wp:anchor>
            </w:drawing>
          </mc:Choice>
          <mc:Fallback>
            <w:pict>
              <v:shape id="_x0000_s1029" type="#_x0000_t202" style="visibility:visible;position:absolute;margin-left:52.9pt;margin-top:521.4pt;width:362.3pt;height:21.0pt;z-index:251661312;mso-position-horizontal:absolute;mso-position-horizontal-relative:page;mso-position-vertical:absolute;mso-position-vertical-relative:page;mso-wrap-distance-left:5.0pt;mso-wrap-distance-top:5.0pt;mso-wrap-distance-right:5.0pt;mso-wrap-distance-bottom:5.0pt;">
                <v:fill on="f"/>
                <v:stroke on="f" weight="1.0pt" dashstyle="solid" endcap="flat" miterlimit="400.0%" joinstyle="miter" linestyle="single" startarrow="none" startarrowwidth="medium" startarrowlength="medium" endarrow="none" endarrowwidth="medium" endarrowlength="medium"/>
                <v:textbox>
                  <w:txbxContent>
                    <w:p>
                      <w:pPr>
                        <w:pStyle w:val="Body"/>
                        <w:rPr>
                          <w:u w:val="single"/>
                        </w:rPr>
                      </w:pPr>
                      <w:r>
                        <w:rPr>
                          <w:u w:val="single"/>
                          <w:rtl w:val="0"/>
                          <w:lang w:val="en-US"/>
                        </w:rPr>
                        <w:t>Figure 4 Diagram of Leonardo Da Vinci</w:t>
                      </w:r>
                      <w:r>
                        <w:rPr>
                          <w:u w:val="single"/>
                          <w:rtl w:val="0"/>
                          <w:lang w:val="en-US"/>
                        </w:rPr>
                        <w:t>’</w:t>
                      </w:r>
                      <w:r>
                        <w:rPr>
                          <w:u w:val="single"/>
                          <w:rtl w:val="0"/>
                          <w:lang w:val="en-US"/>
                        </w:rPr>
                        <w:t>s exhibit.</w:t>
                      </w:r>
                    </w:p>
                    <w:p>
                      <w:pPr>
                        <w:pStyle w:val="Body"/>
                        <w:rPr>
                          <w:u w:val="single"/>
                        </w:rPr>
                      </w:pPr>
                    </w:p>
                    <w:p>
                      <w:pPr>
                        <w:pStyle w:val="Body"/>
                        <w:rPr>
                          <w:u w:val="single"/>
                        </w:rPr>
                      </w:pPr>
                    </w:p>
                    <w:p>
                      <w:pPr>
                        <w:pStyle w:val="Body"/>
                      </w:pPr>
                      <w:r>
                        <w:rPr>
                          <w:u w:val="single"/>
                        </w:rPr>
                      </w:r>
                    </w:p>
                  </w:txbxContent>
                </v:textbox>
                <w10:wrap type="through" side="bothSides" anchorx="page" anchory="page"/>
              </v:shape>
            </w:pict>
          </mc:Fallback>
        </mc:AlternateContent>
      </w:r>
      <w:r>
        <w:drawing>
          <wp:anchor distT="38100" distB="38100" distL="38100" distR="38100" simplePos="0" relativeHeight="251662336" behindDoc="0" locked="0" layoutInCell="1" allowOverlap="1">
            <wp:simplePos x="0" y="0"/>
            <wp:positionH relativeFrom="page">
              <wp:posOffset>2157783</wp:posOffset>
            </wp:positionH>
            <wp:positionV relativeFrom="page">
              <wp:posOffset>7237877</wp:posOffset>
            </wp:positionV>
            <wp:extent cx="3115276" cy="2082043"/>
            <wp:effectExtent l="0" t="0" r="0" b="0"/>
            <wp:wrapThrough wrapText="bothSides" distL="38100" distR="38100">
              <wp:wrapPolygon edited="1">
                <wp:start x="0" y="0"/>
                <wp:lineTo x="21600" y="0"/>
                <wp:lineTo x="21600" y="21600"/>
                <wp:lineTo x="0" y="21600"/>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pasted-image.tiff"/>
                    <pic:cNvPicPr>
                      <a:picLocks noChangeAspect="1"/>
                    </pic:cNvPicPr>
                  </pic:nvPicPr>
                  <pic:blipFill>
                    <a:blip r:embed="rId7">
                      <a:extLst/>
                    </a:blip>
                    <a:stretch>
                      <a:fillRect/>
                    </a:stretch>
                  </pic:blipFill>
                  <pic:spPr>
                    <a:xfrm>
                      <a:off x="0" y="0"/>
                      <a:ext cx="3115276" cy="2082043"/>
                    </a:xfrm>
                    <a:prstGeom prst="rect">
                      <a:avLst/>
                    </a:prstGeom>
                    <a:ln w="12700" cap="flat">
                      <a:noFill/>
                      <a:miter lim="400000"/>
                    </a:ln>
                    <a:effectLst/>
                  </pic:spPr>
                </pic:pic>
              </a:graphicData>
            </a:graphic>
          </wp:anchor>
        </w:drawing>
      </w:r>
      <w:r>
        <w:drawing>
          <wp:anchor distT="25400" distB="25400" distL="25400" distR="25400" simplePos="0" relativeHeight="251663360" behindDoc="0" locked="0" layoutInCell="1" allowOverlap="1">
            <wp:simplePos x="0" y="0"/>
            <wp:positionH relativeFrom="page">
              <wp:posOffset>468351</wp:posOffset>
            </wp:positionH>
            <wp:positionV relativeFrom="page">
              <wp:posOffset>7237877</wp:posOffset>
            </wp:positionV>
            <wp:extent cx="1547652" cy="2082043"/>
            <wp:effectExtent l="0" t="0" r="0" b="0"/>
            <wp:wrapThrough wrapText="bothSides" distL="25400" distR="25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pasted-image.tiff"/>
                    <pic:cNvPicPr>
                      <a:picLocks noChangeAspect="1"/>
                    </pic:cNvPicPr>
                  </pic:nvPicPr>
                  <pic:blipFill>
                    <a:blip r:embed="rId8">
                      <a:extLst/>
                    </a:blip>
                    <a:stretch>
                      <a:fillRect/>
                    </a:stretch>
                  </pic:blipFill>
                  <pic:spPr>
                    <a:xfrm>
                      <a:off x="0" y="0"/>
                      <a:ext cx="1547652" cy="2082043"/>
                    </a:xfrm>
                    <a:prstGeom prst="rect">
                      <a:avLst/>
                    </a:prstGeom>
                    <a:ln w="25400" cap="flat">
                      <a:noFill/>
                      <a:miter lim="400000"/>
                    </a:ln>
                    <a:effectLst>
                      <a:outerShdw sx="100000" sy="100000" kx="0" ky="0" algn="b" rotWithShape="0" blurRad="38100" dist="38100" dir="2700000">
                        <a:srgbClr val="000000">
                          <a:alpha val="25000"/>
                        </a:srgbClr>
                      </a:outerShdw>
                    </a:effectLst>
                  </pic:spPr>
                </pic:pic>
              </a:graphicData>
            </a:graphic>
          </wp:anchor>
        </w:drawing>
      </w:r>
      <w:r>
        <w:drawing>
          <wp:anchor distT="0" distB="0" distL="0" distR="0" simplePos="0" relativeHeight="251664384" behindDoc="0" locked="0" layoutInCell="1" allowOverlap="1">
            <wp:simplePos x="0" y="0"/>
            <wp:positionH relativeFrom="page">
              <wp:posOffset>5415660</wp:posOffset>
            </wp:positionH>
            <wp:positionV relativeFrom="page">
              <wp:posOffset>7237877</wp:posOffset>
            </wp:positionV>
            <wp:extent cx="1676045" cy="2082043"/>
            <wp:effectExtent l="0" t="0" r="0" b="0"/>
            <wp:wrapThrough wrapText="bothSides" distL="0" distR="0">
              <wp:wrapPolygon edited="1">
                <wp:start x="0" y="0"/>
                <wp:lineTo x="21600" y="0"/>
                <wp:lineTo x="21600" y="21600"/>
                <wp:lineTo x="0" y="21600"/>
                <wp:lineTo x="0" y="0"/>
              </wp:wrapPolygon>
            </wp:wrapThrough>
            <wp:docPr id="1073741834" name="officeArt object"/>
            <wp:cNvGraphicFramePr/>
            <a:graphic xmlns:a="http://schemas.openxmlformats.org/drawingml/2006/main">
              <a:graphicData uri="http://schemas.openxmlformats.org/drawingml/2006/picture">
                <pic:pic xmlns:pic="http://schemas.openxmlformats.org/drawingml/2006/picture">
                  <pic:nvPicPr>
                    <pic:cNvPr id="1073741834" name="pasted-image.tiff"/>
                    <pic:cNvPicPr>
                      <a:picLocks noChangeAspect="1"/>
                    </pic:cNvPicPr>
                  </pic:nvPicPr>
                  <pic:blipFill>
                    <a:blip r:embed="rId9">
                      <a:extLst/>
                    </a:blip>
                    <a:stretch>
                      <a:fillRect/>
                    </a:stretch>
                  </pic:blipFill>
                  <pic:spPr>
                    <a:xfrm>
                      <a:off x="0" y="0"/>
                      <a:ext cx="1676045" cy="2082043"/>
                    </a:xfrm>
                    <a:prstGeom prst="rect">
                      <a:avLst/>
                    </a:prstGeom>
                    <a:ln w="12700" cap="flat">
                      <a:noFill/>
                      <a:miter lim="400000"/>
                    </a:ln>
                    <a:effectLst/>
                  </pic:spPr>
                </pic:pic>
              </a:graphicData>
            </a:graphic>
          </wp:anchor>
        </w:drawing>
      </w:r>
      <w:r>
        <mc:AlternateContent>
          <mc:Choice Requires="wps">
            <w:drawing>
              <wp:anchor distT="152400" distB="152400" distL="152400" distR="152400" simplePos="0" relativeHeight="251666432" behindDoc="0" locked="0" layoutInCell="1" allowOverlap="1">
                <wp:simplePos x="0" y="0"/>
                <wp:positionH relativeFrom="page">
                  <wp:posOffset>557969</wp:posOffset>
                </wp:positionH>
                <wp:positionV relativeFrom="page">
                  <wp:posOffset>9330024</wp:posOffset>
                </wp:positionV>
                <wp:extent cx="1476913" cy="527124"/>
                <wp:effectExtent l="0" t="0" r="0" b="0"/>
                <wp:wrapThrough wrapText="bothSides" distL="152400" distR="152400">
                  <wp:wrapPolygon edited="1">
                    <wp:start x="0" y="0"/>
                    <wp:lineTo x="21600" y="0"/>
                    <wp:lineTo x="21600" y="21600"/>
                    <wp:lineTo x="0" y="21600"/>
                    <wp:lineTo x="0" y="0"/>
                  </wp:wrapPolygon>
                </wp:wrapThrough>
                <wp:docPr id="1073741835" name="officeArt object"/>
                <wp:cNvGraphicFramePr/>
                <a:graphic xmlns:a="http://schemas.openxmlformats.org/drawingml/2006/main">
                  <a:graphicData uri="http://schemas.microsoft.com/office/word/2010/wordprocessingShape">
                    <wps:wsp>
                      <wps:cNvSpPr txBox="1"/>
                      <wps:spPr>
                        <a:xfrm>
                          <a:off x="0" y="0"/>
                          <a:ext cx="1476913" cy="527124"/>
                        </a:xfrm>
                        <a:prstGeom prst="rect">
                          <a:avLst/>
                        </a:prstGeom>
                        <a:noFill/>
                        <a:ln w="12700" cap="flat">
                          <a:noFill/>
                          <a:miter lim="400000"/>
                        </a:ln>
                        <a:effectLst/>
                      </wps:spPr>
                      <wps:txbx>
                        <w:txbxContent>
                          <w:p>
                            <w:pPr>
                              <w:pStyle w:val="Body"/>
                              <w:bidi w:val="0"/>
                            </w:pPr>
                            <w:r>
                              <w:rPr>
                                <w:rtl w:val="0"/>
                              </w:rPr>
                              <w:t>Figure 5 A skull sectioned.</w:t>
                            </w:r>
                          </w:p>
                        </w:txbxContent>
                      </wps:txbx>
                      <wps:bodyPr wrap="square" lIns="50800" tIns="50800" rIns="50800" bIns="50800" numCol="1" anchor="t">
                        <a:noAutofit/>
                      </wps:bodyPr>
                    </wps:wsp>
                  </a:graphicData>
                </a:graphic>
              </wp:anchor>
            </w:drawing>
          </mc:Choice>
          <mc:Fallback>
            <w:pict>
              <v:shape id="_x0000_s1030" type="#_x0000_t202" style="visibility:visible;position:absolute;margin-left:43.9pt;margin-top:734.6pt;width:116.3pt;height:41.5pt;z-index:251666432;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tl w:val="0"/>
                        </w:rPr>
                        <w:t>Figure 5 A skull sectioned.</w:t>
                      </w:r>
                    </w:p>
                  </w:txbxContent>
                </v:textbox>
                <w10:wrap type="through" side="bothSides" anchorx="page" anchory="page"/>
              </v:shape>
            </w:pict>
          </mc:Fallback>
        </mc:AlternateContent>
      </w:r>
      <w:r>
        <mc:AlternateContent>
          <mc:Choice Requires="wps">
            <w:drawing>
              <wp:anchor distT="0" distB="0" distL="0" distR="0" simplePos="0" relativeHeight="251667456" behindDoc="0" locked="0" layoutInCell="1" allowOverlap="1">
                <wp:simplePos x="0" y="0"/>
                <wp:positionH relativeFrom="page">
                  <wp:posOffset>2070251</wp:posOffset>
                </wp:positionH>
                <wp:positionV relativeFrom="page">
                  <wp:posOffset>9330024</wp:posOffset>
                </wp:positionV>
                <wp:extent cx="3115276" cy="527124"/>
                <wp:effectExtent l="0" t="0" r="0" b="0"/>
                <wp:wrapTopAndBottom distT="0" distB="0"/>
                <wp:docPr id="1073741836" name="officeArt object"/>
                <wp:cNvGraphicFramePr/>
                <a:graphic xmlns:a="http://schemas.openxmlformats.org/drawingml/2006/main">
                  <a:graphicData uri="http://schemas.microsoft.com/office/word/2010/wordprocessingShape">
                    <wps:wsp>
                      <wps:cNvSpPr txBox="1"/>
                      <wps:spPr>
                        <a:xfrm>
                          <a:off x="0" y="0"/>
                          <a:ext cx="3115276" cy="527124"/>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Body"/>
                              <w:bidi w:val="0"/>
                            </w:pPr>
                            <w:r>
                              <w:rPr>
                                <w:rtl w:val="0"/>
                              </w:rPr>
                              <w:t xml:space="preserve">Figure 6 </w:t>
                            </w:r>
                            <w:r>
                              <w:rPr>
                                <w:rtl w:val="0"/>
                              </w:rPr>
                              <w:t>Nervous system Leonardo da Vinci's drawing</w:t>
                            </w:r>
                            <w:r>
                              <w:rPr>
                                <w:rtl w:val="0"/>
                              </w:rPr>
                              <w:t>.</w:t>
                            </w:r>
                          </w:p>
                        </w:txbxContent>
                      </wps:txbx>
                      <wps:bodyPr wrap="square" lIns="50800" tIns="50800" rIns="50800" bIns="50800" numCol="1" anchor="t">
                        <a:noAutofit/>
                      </wps:bodyPr>
                    </wps:wsp>
                  </a:graphicData>
                </a:graphic>
              </wp:anchor>
            </w:drawing>
          </mc:Choice>
          <mc:Fallback>
            <w:pict>
              <v:shape id="_x0000_s1031" type="#_x0000_t202" style="visibility:visible;position:absolute;margin-left:163.0pt;margin-top:734.6pt;width:245.3pt;height:41.5pt;z-index:251667456;mso-position-horizontal:absolute;mso-position-horizontal-relative:page;mso-position-vertical:absolute;mso-position-vertical-relative:pag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tl w:val="0"/>
                        </w:rPr>
                        <w:t xml:space="preserve">Figure 6 </w:t>
                      </w:r>
                      <w:r>
                        <w:rPr>
                          <w:rtl w:val="0"/>
                        </w:rPr>
                        <w:t>Nervous system Leonardo da Vinci's drawing</w:t>
                      </w:r>
                      <w:r>
                        <w:rPr>
                          <w:rtl w:val="0"/>
                        </w:rPr>
                        <w:t>.</w:t>
                      </w:r>
                    </w:p>
                  </w:txbxContent>
                </v:textbox>
                <w10:wrap type="topAndBottom" side="bothSides" anchorx="page" anchory="page"/>
              </v:shape>
            </w:pict>
          </mc:Fallback>
        </mc:AlternateContent>
      </w:r>
      <w:r>
        <mc:AlternateContent>
          <mc:Choice Requires="wps">
            <w:drawing>
              <wp:anchor distT="0" distB="0" distL="0" distR="0" simplePos="0" relativeHeight="251668480" behindDoc="0" locked="0" layoutInCell="1" allowOverlap="1">
                <wp:simplePos x="0" y="0"/>
                <wp:positionH relativeFrom="page">
                  <wp:posOffset>5185527</wp:posOffset>
                </wp:positionH>
                <wp:positionV relativeFrom="page">
                  <wp:posOffset>9330065</wp:posOffset>
                </wp:positionV>
                <wp:extent cx="1906178" cy="366739"/>
                <wp:effectExtent l="0" t="0" r="0" b="0"/>
                <wp:wrapThrough wrapText="bothSides" distL="0" distR="0">
                  <wp:wrapPolygon edited="1">
                    <wp:start x="0" y="0"/>
                    <wp:lineTo x="21600" y="0"/>
                    <wp:lineTo x="21600" y="21600"/>
                    <wp:lineTo x="0" y="21600"/>
                    <wp:lineTo x="0" y="0"/>
                  </wp:wrapPolygon>
                </wp:wrapThrough>
                <wp:docPr id="1073741837" name="officeArt object"/>
                <wp:cNvGraphicFramePr/>
                <a:graphic xmlns:a="http://schemas.openxmlformats.org/drawingml/2006/main">
                  <a:graphicData uri="http://schemas.microsoft.com/office/word/2010/wordprocessingShape">
                    <wps:wsp>
                      <wps:cNvSpPr txBox="1"/>
                      <wps:spPr>
                        <a:xfrm>
                          <a:off x="0" y="0"/>
                          <a:ext cx="1906178" cy="366739"/>
                        </a:xfrm>
                        <a:prstGeom prst="rect">
                          <a:avLst/>
                        </a:prstGeom>
                        <a:noFill/>
                        <a:ln w="12700" cap="flat">
                          <a:noFill/>
                          <a:miter lim="400000"/>
                        </a:ln>
                        <a:effectLst/>
                      </wps:spPr>
                      <wps:txbx>
                        <w:txbxContent>
                          <w:p>
                            <w:pPr>
                              <w:pStyle w:val="Body"/>
                              <w:bidi w:val="0"/>
                            </w:pPr>
                            <w:r>
                              <w:rPr>
                                <w:rtl w:val="0"/>
                              </w:rPr>
                              <w:t>Figure 7 The cranial nerves.</w:t>
                            </w:r>
                          </w:p>
                        </w:txbxContent>
                      </wps:txbx>
                      <wps:bodyPr wrap="square" lIns="50800" tIns="50800" rIns="50800" bIns="50800" numCol="1" anchor="t">
                        <a:noAutofit/>
                      </wps:bodyPr>
                    </wps:wsp>
                  </a:graphicData>
                </a:graphic>
              </wp:anchor>
            </w:drawing>
          </mc:Choice>
          <mc:Fallback>
            <w:pict>
              <v:shape id="_x0000_s1032" type="#_x0000_t202" style="visibility:visible;position:absolute;margin-left:408.3pt;margin-top:734.7pt;width:150.1pt;height:28.9pt;z-index:251668480;mso-position-horizontal:absolute;mso-position-horizontal-relative:page;mso-position-vertical:absolute;mso-position-vertical-relative:pag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tl w:val="0"/>
                        </w:rPr>
                        <w:t>Figure 7 The cranial nerves.</w:t>
                      </w:r>
                    </w:p>
                  </w:txbxContent>
                </v:textbox>
                <w10:wrap type="through" side="bothSides" anchorx="page" anchory="page"/>
              </v:shape>
            </w:pict>
          </mc:Fallback>
        </mc:AlternateContent>
      </w:r>
      <w:r>
        <w:drawing>
          <wp:anchor distT="152400" distB="152400" distL="152400" distR="152400" simplePos="0" relativeHeight="251686912" behindDoc="0" locked="0" layoutInCell="1" allowOverlap="1">
            <wp:simplePos x="0" y="0"/>
            <wp:positionH relativeFrom="page">
              <wp:posOffset>2441265</wp:posOffset>
            </wp:positionH>
            <wp:positionV relativeFrom="page">
              <wp:posOffset>2119412</wp:posOffset>
            </wp:positionV>
            <wp:extent cx="2677525" cy="6120057"/>
            <wp:effectExtent l="0" t="0" r="0" b="0"/>
            <wp:wrapThrough wrapText="bothSides" distL="152400" distR="152400">
              <wp:wrapPolygon edited="1">
                <wp:start x="0" y="0"/>
                <wp:lineTo x="21600" y="0"/>
                <wp:lineTo x="21600" y="21600"/>
                <wp:lineTo x="0" y="21600"/>
                <wp:lineTo x="0" y="0"/>
              </wp:wrapPolygon>
            </wp:wrapThrough>
            <wp:docPr id="1073741838" name="officeArt object"/>
            <wp:cNvGraphicFramePr/>
            <a:graphic xmlns:a="http://schemas.openxmlformats.org/drawingml/2006/main">
              <a:graphicData uri="http://schemas.openxmlformats.org/drawingml/2006/picture">
                <pic:pic xmlns:pic="http://schemas.openxmlformats.org/drawingml/2006/picture">
                  <pic:nvPicPr>
                    <pic:cNvPr id="1073741838" name="pasted-image.tiff"/>
                    <pic:cNvPicPr>
                      <a:picLocks noChangeAspect="1"/>
                    </pic:cNvPicPr>
                  </pic:nvPicPr>
                  <pic:blipFill>
                    <a:blip r:embed="rId10">
                      <a:extLst/>
                    </a:blip>
                    <a:stretch>
                      <a:fillRect/>
                    </a:stretch>
                  </pic:blipFill>
                  <pic:spPr>
                    <a:xfrm rot="16200000">
                      <a:off x="0" y="0"/>
                      <a:ext cx="2677525" cy="6120057"/>
                    </a:xfrm>
                    <a:prstGeom prst="rect">
                      <a:avLst/>
                    </a:prstGeom>
                    <a:ln w="12700" cap="flat">
                      <a:noFill/>
                      <a:miter lim="400000"/>
                    </a:ln>
                    <a:effectLst/>
                  </pic:spPr>
                </pic:pic>
              </a:graphicData>
            </a:graphic>
          </wp:anchor>
        </w:drawing>
      </w:r>
      <w:r>
        <w:rPr>
          <w:rtl w:val="0"/>
          <w:lang w:val="en-US"/>
        </w:rPr>
        <w:t xml:space="preserve"> the cranial nerves as stated here </w:t>
      </w:r>
      <w:r>
        <w:rPr>
          <w:rtl w:val="0"/>
          <w:lang w:val="en-US"/>
        </w:rPr>
        <w:t>“</w:t>
      </w:r>
      <w:r>
        <w:rPr>
          <w:rtl w:val="0"/>
          <w:lang w:val="en-US"/>
        </w:rPr>
        <w:t xml:space="preserve">gained an </w:t>
      </w:r>
      <w:r>
        <w:rPr>
          <w:rtl w:val="0"/>
          <w:lang w:val="en-US"/>
        </w:rPr>
        <w:t>understanding of the anatomy of the cranial nerves.</w:t>
      </w:r>
      <w:r>
        <w:rPr>
          <w:rtl w:val="0"/>
          <w:lang w:val="en-US"/>
        </w:rPr>
        <w:t xml:space="preserve">”  </w:t>
      </w:r>
      <w:r>
        <w:rPr>
          <w:rtl w:val="0"/>
          <w:lang w:val="en-US"/>
        </w:rPr>
        <w:t xml:space="preserve">(Pevsner, 2019, Pg. 1465-1472). His anatomy studies show how there was no understanding anatomy and the brain in the Fifteenth Century and how his studies helped to begin a development of knowledge to do with psychology that had not been built up since medieval times; </w:t>
      </w:r>
      <w:r>
        <w:rPr>
          <w:rtl w:val="0"/>
          <w:lang w:val="en-US"/>
        </w:rPr>
        <w:t>“</w:t>
      </w:r>
      <w:r>
        <w:rPr>
          <w:rtl w:val="0"/>
          <w:lang w:val="en-US"/>
        </w:rPr>
        <w:t>they represent an astonishingly sharp break from the field that had seen little if any progress in the previous 13 centuries.</w:t>
      </w:r>
      <w:r>
        <w:rPr>
          <w:rtl w:val="0"/>
          <w:lang w:val="en-US"/>
        </w:rPr>
        <w:t xml:space="preserve">” </w:t>
      </w:r>
      <w:r>
        <w:rPr>
          <w:rtl w:val="0"/>
          <w:lang w:val="en-US"/>
        </w:rPr>
        <w:t>(Pevsner, 2019, Pg. 1465-1472).</w:t>
      </w:r>
    </w:p>
    <w:p>
      <w:pPr>
        <w:pStyle w:val="Body"/>
        <w:spacing w:line="360" w:lineRule="auto"/>
        <w:rPr/>
      </w:pPr>
    </w:p>
    <w:p>
      <w:pPr>
        <w:pStyle w:val="Body"/>
        <w:spacing w:line="360" w:lineRule="auto"/>
        <w:rPr/>
      </w:pPr>
    </w:p>
    <w:p>
      <w:pPr>
        <w:pStyle w:val="Body"/>
        <w:spacing w:line="360" w:lineRule="auto"/>
        <w:rPr/>
      </w:pPr>
      <w:r>
        <w:rPr>
          <w:rtl w:val="0"/>
          <w:lang w:val="en-US"/>
        </w:rPr>
        <w:t>The studies chosen, shown above and left, show an array of his illustrations to do with the brain, following his understanding of the cranial nerves and other sensory and motor functions.</w:t>
      </w:r>
    </w:p>
    <w:p>
      <w:pPr>
        <w:pStyle w:val="Body"/>
        <w:spacing w:line="480" w:lineRule="auto"/>
        <w:rPr>
          <w:sz w:val="26"/>
          <w:szCs w:val="26"/>
          <w:u w:val="single"/>
        </w:rPr>
      </w:pPr>
    </w:p>
    <w:p>
      <w:pPr>
        <w:pStyle w:val="Body"/>
        <w:spacing w:line="480" w:lineRule="auto"/>
        <w:rPr>
          <w:sz w:val="26"/>
          <w:szCs w:val="26"/>
          <w:u w:val="single"/>
        </w:rPr>
      </w:pPr>
    </w:p>
    <w:p>
      <w:pPr>
        <w:pStyle w:val="Body"/>
        <w:spacing w:line="480" w:lineRule="auto"/>
        <w:rPr>
          <w:sz w:val="26"/>
          <w:szCs w:val="26"/>
          <w:u w:val="single"/>
        </w:rPr>
      </w:pPr>
    </w:p>
    <w:p>
      <w:pPr>
        <w:pStyle w:val="Body"/>
        <w:spacing w:line="360" w:lineRule="auto"/>
        <w:rPr>
          <w:u w:val="single"/>
        </w:rPr>
      </w:pPr>
    </w:p>
    <w:p>
      <w:pPr>
        <w:pStyle w:val="Body"/>
        <w:spacing w:line="360" w:lineRule="auto"/>
        <w:rPr>
          <w:u w:val="single"/>
        </w:rPr>
      </w:pPr>
      <w:r>
        <w:rPr>
          <w:u w:val="single"/>
          <w:rtl w:val="0"/>
          <w:lang w:val="en-US"/>
        </w:rPr>
        <w:t>Vincent Van Gogh</w:t>
      </w:r>
    </w:p>
    <w:p>
      <w:pPr>
        <w:pStyle w:val="Body"/>
        <w:spacing w:line="360" w:lineRule="auto"/>
        <w:rPr/>
      </w:pPr>
      <w:r>
        <w:rPr>
          <w:rtl w:val="0"/>
          <w:lang w:val="en-US"/>
        </w:rPr>
        <w:t xml:space="preserve">Vincent Van Gogh was not a prominent artist during his lifetime but is now a household name. Known for his works, struggles with his mental health and for his eventual suicide, he became revered after his demise; </w:t>
      </w:r>
      <w:r>
        <w:rPr>
          <w:rtl w:val="0"/>
          <w:lang w:val="en-US"/>
        </w:rPr>
        <w:t>“</w:t>
      </w:r>
      <w:r>
        <w:rPr>
          <w:rtl w:val="0"/>
          <w:lang w:val="en-US"/>
        </w:rPr>
        <w:t>he found few patrons during his life and began to generate artistic and critical interest only at the end of his short career</w:t>
      </w:r>
      <w:r>
        <w:rPr>
          <w:rtl w:val="0"/>
          <w:lang w:val="en-US"/>
        </w:rPr>
        <w:t xml:space="preserve">” </w:t>
      </w:r>
      <w:r>
        <w:rPr>
          <w:rtl w:val="0"/>
          <w:lang w:val="en-US"/>
        </w:rPr>
        <w:t>(</w:t>
      </w:r>
      <w:r>
        <w:rPr>
          <w:rtl w:val="0"/>
          <w:lang w:val="es-ES_tradnl"/>
        </w:rPr>
        <w:t>McQuillan</w:t>
      </w:r>
      <w:r>
        <w:rPr>
          <w:rtl w:val="0"/>
          <w:lang w:val="en-US"/>
        </w:rPr>
        <w:t>, (1989), Pg.14). His works are known for being expressive and emotive yet feature landsc</w:t>
      </w:r>
      <w:r>
        <w:drawing>
          <wp:anchor distT="63500" distB="63500" distL="63500" distR="63500" simplePos="0" relativeHeight="251665408" behindDoc="0" locked="0" layoutInCell="1" allowOverlap="1">
            <wp:simplePos x="0" y="0"/>
            <wp:positionH relativeFrom="page">
              <wp:posOffset>542061</wp:posOffset>
            </wp:positionH>
            <wp:positionV relativeFrom="page">
              <wp:posOffset>209669</wp:posOffset>
            </wp:positionV>
            <wp:extent cx="1476663" cy="1921904"/>
            <wp:effectExtent l="0" t="0" r="0" b="0"/>
            <wp:wrapThrough wrapText="bothSides" distL="63500" distR="63500">
              <wp:wrapPolygon edited="1">
                <wp:start x="0" y="0"/>
                <wp:lineTo x="21600" y="0"/>
                <wp:lineTo x="21600" y="21600"/>
                <wp:lineTo x="0" y="21600"/>
                <wp:lineTo x="0" y="0"/>
              </wp:wrapPolygon>
            </wp:wrapThrough>
            <wp:docPr id="1073741839" name="officeArt object"/>
            <wp:cNvGraphicFramePr/>
            <a:graphic xmlns:a="http://schemas.openxmlformats.org/drawingml/2006/main">
              <a:graphicData uri="http://schemas.openxmlformats.org/drawingml/2006/picture">
                <pic:pic xmlns:pic="http://schemas.openxmlformats.org/drawingml/2006/picture">
                  <pic:nvPicPr>
                    <pic:cNvPr id="1073741839" name="pasted-image.tiff"/>
                    <pic:cNvPicPr>
                      <a:picLocks noChangeAspect="1"/>
                    </pic:cNvPicPr>
                  </pic:nvPicPr>
                  <pic:blipFill>
                    <a:blip r:embed="rId11">
                      <a:extLst/>
                    </a:blip>
                    <a:stretch>
                      <a:fillRect/>
                    </a:stretch>
                  </pic:blipFill>
                  <pic:spPr>
                    <a:xfrm>
                      <a:off x="0" y="0"/>
                      <a:ext cx="1476663" cy="1921904"/>
                    </a:xfrm>
                    <a:prstGeom prst="rect">
                      <a:avLst/>
                    </a:prstGeom>
                    <a:ln w="12700" cap="flat">
                      <a:noFill/>
                      <a:miter lim="400000"/>
                    </a:ln>
                    <a:effectLst/>
                  </pic:spPr>
                </pic:pic>
              </a:graphicData>
            </a:graphic>
          </wp:anchor>
        </w:drawing>
      </w:r>
      <w:r>
        <mc:AlternateContent>
          <mc:Choice Requires="wps">
            <w:drawing>
              <wp:anchor distT="152400" distB="152400" distL="152400" distR="152400" simplePos="0" relativeHeight="251669504" behindDoc="0" locked="0" layoutInCell="1" allowOverlap="1">
                <wp:simplePos x="0" y="0"/>
                <wp:positionH relativeFrom="page">
                  <wp:posOffset>535240</wp:posOffset>
                </wp:positionH>
                <wp:positionV relativeFrom="page">
                  <wp:posOffset>2131572</wp:posOffset>
                </wp:positionV>
                <wp:extent cx="1696254" cy="409873"/>
                <wp:effectExtent l="0" t="0" r="0" b="0"/>
                <wp:wrapThrough wrapText="bothSides" distL="152400" distR="152400">
                  <wp:wrapPolygon edited="1">
                    <wp:start x="0" y="0"/>
                    <wp:lineTo x="21600" y="0"/>
                    <wp:lineTo x="21600" y="21600"/>
                    <wp:lineTo x="0" y="21600"/>
                    <wp:lineTo x="0" y="0"/>
                  </wp:wrapPolygon>
                </wp:wrapThrough>
                <wp:docPr id="1073741840" name="officeArt object"/>
                <wp:cNvGraphicFramePr/>
                <a:graphic xmlns:a="http://schemas.openxmlformats.org/drawingml/2006/main">
                  <a:graphicData uri="http://schemas.microsoft.com/office/word/2010/wordprocessingShape">
                    <wps:wsp>
                      <wps:cNvSpPr txBox="1"/>
                      <wps:spPr>
                        <a:xfrm>
                          <a:off x="0" y="0"/>
                          <a:ext cx="1696254" cy="409873"/>
                        </a:xfrm>
                        <a:prstGeom prst="rect">
                          <a:avLst/>
                        </a:prstGeom>
                        <a:noFill/>
                        <a:ln w="12700" cap="flat">
                          <a:noFill/>
                          <a:miter lim="400000"/>
                        </a:ln>
                        <a:effectLst/>
                      </wps:spPr>
                      <wps:txbx>
                        <w:txbxContent>
                          <w:p>
                            <w:pPr>
                              <w:pStyle w:val="Body"/>
                              <w:bidi w:val="0"/>
                            </w:pPr>
                            <w:r>
                              <w:rPr>
                                <w:rtl w:val="0"/>
                              </w:rPr>
                              <w:t>Figure 8 A cranium sectioned.</w:t>
                            </w:r>
                          </w:p>
                        </w:txbxContent>
                      </wps:txbx>
                      <wps:bodyPr wrap="square" lIns="50800" tIns="50800" rIns="50800" bIns="50800" numCol="1" anchor="t">
                        <a:noAutofit/>
                      </wps:bodyPr>
                    </wps:wsp>
                  </a:graphicData>
                </a:graphic>
              </wp:anchor>
            </w:drawing>
          </mc:Choice>
          <mc:Fallback>
            <w:pict>
              <v:shape id="_x0000_s1033" type="#_x0000_t202" style="visibility:visible;position:absolute;margin-left:42.1pt;margin-top:167.8pt;width:133.6pt;height:32.3pt;z-index:25166950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bidi w:val="0"/>
                      </w:pPr>
                      <w:r>
                        <w:rPr>
                          <w:rtl w:val="0"/>
                        </w:rPr>
                        <w:t>Figure 8 A cranium sectioned.</w:t>
                      </w:r>
                    </w:p>
                  </w:txbxContent>
                </v:textbox>
                <w10:wrap type="through" side="bothSides" anchorx="page" anchory="page"/>
              </v:shape>
            </w:pict>
          </mc:Fallback>
        </mc:AlternateContent>
      </w:r>
      <w:r>
        <mc:AlternateContent>
          <mc:Choice Requires="wps">
            <w:drawing>
              <wp:anchor distT="25400" distB="25400" distL="25400" distR="25400" simplePos="0" relativeHeight="251670528" behindDoc="0" locked="0" layoutInCell="1" allowOverlap="1">
                <wp:simplePos x="0" y="0"/>
                <wp:positionH relativeFrom="page">
                  <wp:posOffset>629435</wp:posOffset>
                </wp:positionH>
                <wp:positionV relativeFrom="page">
                  <wp:posOffset>6873203</wp:posOffset>
                </wp:positionV>
                <wp:extent cx="4526667" cy="319726"/>
                <wp:effectExtent l="0" t="0" r="0" b="0"/>
                <wp:wrapThrough wrapText="bothSides" distL="25400" distR="25400">
                  <wp:wrapPolygon edited="1">
                    <wp:start x="0" y="0"/>
                    <wp:lineTo x="21600" y="0"/>
                    <wp:lineTo x="21600" y="21600"/>
                    <wp:lineTo x="0" y="21600"/>
                    <wp:lineTo x="0" y="0"/>
                  </wp:wrapPolygon>
                </wp:wrapThrough>
                <wp:docPr id="1073741841" name="officeArt object"/>
                <wp:cNvGraphicFramePr/>
                <a:graphic xmlns:a="http://schemas.openxmlformats.org/drawingml/2006/main">
                  <a:graphicData uri="http://schemas.microsoft.com/office/word/2010/wordprocessingShape">
                    <wps:wsp>
                      <wps:cNvSpPr txBox="1"/>
                      <wps:spPr>
                        <a:xfrm>
                          <a:off x="0" y="0"/>
                          <a:ext cx="4526667" cy="319726"/>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Body"/>
                            </w:pPr>
                            <w:r>
                              <w:rPr>
                                <w:u w:val="single"/>
                                <w:rtl w:val="0"/>
                                <w:lang w:val="en-US"/>
                              </w:rPr>
                              <w:t>Figure 9 Diagram of Van Gogh</w:t>
                            </w:r>
                            <w:r>
                              <w:rPr>
                                <w:u w:val="single"/>
                                <w:rtl w:val="0"/>
                                <w:lang w:val="en-US"/>
                              </w:rPr>
                              <w:t>’</w:t>
                            </w:r>
                            <w:r>
                              <w:rPr>
                                <w:u w:val="single"/>
                                <w:rtl w:val="0"/>
                                <w:lang w:val="en-US"/>
                              </w:rPr>
                              <w:t>s exhibit.</w:t>
                            </w:r>
                          </w:p>
                        </w:txbxContent>
                      </wps:txbx>
                      <wps:bodyPr wrap="square" lIns="50800" tIns="50800" rIns="50800" bIns="50800" numCol="1" anchor="t">
                        <a:noAutofit/>
                      </wps:bodyPr>
                    </wps:wsp>
                  </a:graphicData>
                </a:graphic>
              </wp:anchor>
            </w:drawing>
          </mc:Choice>
          <mc:Fallback>
            <w:pict>
              <v:shape id="_x0000_s1034" type="#_x0000_t202" style="visibility:visible;position:absolute;margin-left:49.6pt;margin-top:541.2pt;width:356.4pt;height:25.2pt;z-index:251670528;mso-position-horizontal:absolute;mso-position-horizontal-relative:page;mso-position-vertical:absolute;mso-position-vertical-relative:page;mso-wrap-distance-left:2.0pt;mso-wrap-distance-top:2.0pt;mso-wrap-distance-right:2.0pt;mso-wrap-distance-bottom:2.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u w:val="single"/>
                          <w:rtl w:val="0"/>
                          <w:lang w:val="en-US"/>
                        </w:rPr>
                        <w:t>Figure 9 Diagram of Van Gogh</w:t>
                      </w:r>
                      <w:r>
                        <w:rPr>
                          <w:u w:val="single"/>
                          <w:rtl w:val="0"/>
                          <w:lang w:val="en-US"/>
                        </w:rPr>
                        <w:t>’</w:t>
                      </w:r>
                      <w:r>
                        <w:rPr>
                          <w:u w:val="single"/>
                          <w:rtl w:val="0"/>
                          <w:lang w:val="en-US"/>
                        </w:rPr>
                        <w:t>s exhibit.</w:t>
                      </w:r>
                    </w:p>
                  </w:txbxContent>
                </v:textbox>
                <w10:wrap type="through" side="bothSides" anchorx="page" anchory="page"/>
              </v:shape>
            </w:pict>
          </mc:Fallback>
        </mc:AlternateContent>
      </w:r>
      <w:r>
        <w:drawing>
          <wp:anchor distT="0" distB="0" distL="0" distR="0" simplePos="0" relativeHeight="251687936" behindDoc="0" locked="0" layoutInCell="1" allowOverlap="1">
            <wp:simplePos x="0" y="0"/>
            <wp:positionH relativeFrom="page">
              <wp:posOffset>720000</wp:posOffset>
            </wp:positionH>
            <wp:positionV relativeFrom="page">
              <wp:posOffset>5686368</wp:posOffset>
            </wp:positionV>
            <wp:extent cx="6115113" cy="4120535"/>
            <wp:effectExtent l="0" t="0" r="0" b="0"/>
            <wp:wrapThrough wrapText="bothSides" distL="0" distR="0">
              <wp:wrapPolygon edited="1">
                <wp:start x="0" y="0"/>
                <wp:lineTo x="21600" y="0"/>
                <wp:lineTo x="21600" y="21600"/>
                <wp:lineTo x="0" y="21600"/>
                <wp:lineTo x="0" y="0"/>
              </wp:wrapPolygon>
            </wp:wrapThrough>
            <wp:docPr id="1073741842" name="officeArt object"/>
            <wp:cNvGraphicFramePr/>
            <a:graphic xmlns:a="http://schemas.openxmlformats.org/drawingml/2006/main">
              <a:graphicData uri="http://schemas.openxmlformats.org/drawingml/2006/picture">
                <pic:pic xmlns:pic="http://schemas.openxmlformats.org/drawingml/2006/picture">
                  <pic:nvPicPr>
                    <pic:cNvPr id="1073741842" name="pasted-image.tiff"/>
                    <pic:cNvPicPr>
                      <a:picLocks noChangeAspect="1"/>
                    </pic:cNvPicPr>
                  </pic:nvPicPr>
                  <pic:blipFill>
                    <a:blip r:embed="rId12">
                      <a:extLst/>
                    </a:blip>
                    <a:stretch>
                      <a:fillRect/>
                    </a:stretch>
                  </pic:blipFill>
                  <pic:spPr>
                    <a:xfrm>
                      <a:off x="0" y="0"/>
                      <a:ext cx="6115113" cy="4120535"/>
                    </a:xfrm>
                    <a:prstGeom prst="rect">
                      <a:avLst/>
                    </a:prstGeom>
                    <a:ln w="12700" cap="flat">
                      <a:noFill/>
                      <a:miter lim="400000"/>
                    </a:ln>
                    <a:effectLst/>
                  </pic:spPr>
                </pic:pic>
              </a:graphicData>
            </a:graphic>
          </wp:anchor>
        </w:drawing>
      </w:r>
      <w:r>
        <mc:AlternateContent>
          <mc:Choice Requires="wps">
            <w:drawing>
              <wp:anchor distT="50800" distB="50800" distL="50800" distR="50800" simplePos="0" relativeHeight="251688960" behindDoc="0" locked="0" layoutInCell="1" allowOverlap="1">
                <wp:simplePos x="0" y="0"/>
                <wp:positionH relativeFrom="page">
                  <wp:posOffset>720000</wp:posOffset>
                </wp:positionH>
                <wp:positionV relativeFrom="page">
                  <wp:posOffset>9806903</wp:posOffset>
                </wp:positionV>
                <wp:extent cx="5036772" cy="566231"/>
                <wp:effectExtent l="0" t="0" r="0" b="0"/>
                <wp:wrapTopAndBottom distT="50800" distB="50800"/>
                <wp:docPr id="1073741843" name="officeArt object"/>
                <wp:cNvGraphicFramePr/>
                <a:graphic xmlns:a="http://schemas.openxmlformats.org/drawingml/2006/main">
                  <a:graphicData uri="http://schemas.microsoft.com/office/word/2010/wordprocessingShape">
                    <wps:wsp>
                      <wps:cNvSpPr txBox="1"/>
                      <wps:spPr>
                        <a:xfrm>
                          <a:off x="0" y="0"/>
                          <a:ext cx="5036772" cy="566231"/>
                        </a:xfrm>
                        <a:prstGeom prst="rect">
                          <a:avLst/>
                        </a:prstGeom>
                        <a:noFill/>
                        <a:ln w="12700" cap="flat">
                          <a:noFill/>
                          <a:miter lim="400000"/>
                        </a:ln>
                        <a:effectLst/>
                      </wps:spPr>
                      <wps:txbx>
                        <w:txbxContent>
                          <w:p>
                            <w:pPr>
                              <w:pStyle w:val="Body"/>
                            </w:pPr>
                            <w:r>
                              <w:rPr>
                                <w:u w:val="single"/>
                                <w:rtl w:val="0"/>
                                <w:lang w:val="en-US"/>
                              </w:rPr>
                              <w:t>Figure 9 Diagram of Van Gogh Exhibit.</w:t>
                            </w:r>
                          </w:p>
                        </w:txbxContent>
                      </wps:txbx>
                      <wps:bodyPr wrap="square" lIns="50800" tIns="50800" rIns="50800" bIns="50800" numCol="1" anchor="t">
                        <a:noAutofit/>
                      </wps:bodyPr>
                    </wps:wsp>
                  </a:graphicData>
                </a:graphic>
              </wp:anchor>
            </w:drawing>
          </mc:Choice>
          <mc:Fallback>
            <w:pict>
              <v:shape id="_x0000_s1035" type="#_x0000_t202" style="visibility:visible;position:absolute;margin-left:56.7pt;margin-top:772.2pt;width:396.6pt;height:44.6pt;z-index:251688960;mso-position-horizontal:absolute;mso-position-horizontal-relative:page;mso-position-vertical:absolute;mso-position-vertical-relative:page;mso-wrap-distance-left:4.0pt;mso-wrap-distance-top:4.0pt;mso-wrap-distance-right:4.0pt;mso-wrap-distance-bottom:4.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u w:val="single"/>
                          <w:rtl w:val="0"/>
                          <w:lang w:val="en-US"/>
                        </w:rPr>
                        <w:t>Figure 9 Diagram of Van Gogh Exhibit.</w:t>
                      </w:r>
                    </w:p>
                  </w:txbxContent>
                </v:textbox>
                <w10:wrap type="topAndBottom" side="bothSides" anchorx="page" anchory="page"/>
              </v:shape>
            </w:pict>
          </mc:Fallback>
        </mc:AlternateContent>
      </w:r>
      <w:r>
        <w:rPr>
          <w:rtl w:val="0"/>
          <w:lang w:val="en-US"/>
        </w:rPr>
        <w:t>apes and portraits primarily. It</w:t>
      </w:r>
      <w:r>
        <w:rPr>
          <w:rtl w:val="0"/>
          <w:lang w:val="en-US"/>
        </w:rPr>
        <w:t>’</w:t>
      </w:r>
      <w:r>
        <w:rPr>
          <w:rtl w:val="0"/>
          <w:lang w:val="en-US"/>
        </w:rPr>
        <w:t xml:space="preserve">s easy to question why he has risen to such prominence after his death, after being known as </w:t>
      </w:r>
      <w:r>
        <w:rPr>
          <w:rtl w:val="0"/>
          <w:lang w:val="en-US"/>
        </w:rPr>
        <w:t>“</w:t>
      </w:r>
      <w:r>
        <w:rPr>
          <w:rtl w:val="0"/>
          <w:lang w:val="en-US"/>
        </w:rPr>
        <w:t xml:space="preserve">the </w:t>
      </w:r>
      <w:r>
        <w:rPr>
          <w:rtl w:val="0"/>
          <w:lang w:val="en-US"/>
        </w:rPr>
        <w:t>‘</w:t>
      </w:r>
      <w:r>
        <w:rPr>
          <w:rtl w:val="0"/>
          <w:lang w:val="en-US"/>
        </w:rPr>
        <w:t>mad artist</w:t>
      </w:r>
      <w:r>
        <w:rPr>
          <w:rtl w:val="0"/>
          <w:lang w:val="en-US"/>
        </w:rPr>
        <w:t xml:space="preserve">’” </w:t>
      </w:r>
      <w:r>
        <w:rPr>
          <w:rtl w:val="0"/>
          <w:lang w:val="en-US"/>
        </w:rPr>
        <w:t>(</w:t>
      </w:r>
      <w:r>
        <w:rPr>
          <w:rtl w:val="0"/>
          <w:lang w:val="es-ES_tradnl"/>
        </w:rPr>
        <w:t>McQuillan</w:t>
      </w:r>
      <w:r>
        <w:rPr>
          <w:rtl w:val="0"/>
          <w:lang w:val="en-US"/>
        </w:rPr>
        <w:t>, (1989), Pg.9) but his life and struggle with his illness have made him relatable, especially to those who struggle with anxiety and their mental health; the attendees of this exhibit. Leonardo Da Vinci approached anatomy with a Technical mind, learning about how the brain links to psychology, whereas Van Gogh was an emotive painter who poured his feelings into his work yet had no real understanding of what it was that he suffered with, even after Da Vinci</w:t>
      </w:r>
      <w:r>
        <w:rPr>
          <w:rtl w:val="0"/>
          <w:lang w:val="en-US"/>
        </w:rPr>
        <w:t>’</w:t>
      </w:r>
      <w:r>
        <w:rPr>
          <w:rtl w:val="0"/>
          <w:lang w:val="en-US"/>
        </w:rPr>
        <w:t xml:space="preserve">s development with psychology. </w:t>
      </w:r>
    </w:p>
    <w:p>
      <w:pPr>
        <w:pStyle w:val="Body"/>
        <w:spacing w:line="360" w:lineRule="auto"/>
        <w:rPr/>
      </w:pPr>
    </w:p>
    <w:p>
      <w:pPr>
        <w:pStyle w:val="Body"/>
        <w:spacing w:line="360" w:lineRule="auto"/>
        <w:rPr/>
      </w:pPr>
    </w:p>
    <w:p>
      <w:pPr>
        <w:pStyle w:val="Body"/>
        <w:spacing w:line="360" w:lineRule="auto"/>
        <w:rPr/>
      </w:pPr>
      <w:r>
        <w:rPr>
          <w:rtl w:val="0"/>
          <w:lang w:val="en-US"/>
        </w:rPr>
        <w:t>Van Gogh</w:t>
      </w:r>
      <w:r>
        <w:rPr>
          <w:rtl w:val="0"/>
          <w:lang w:val="en-US"/>
        </w:rPr>
        <w:t>’</w:t>
      </w:r>
      <w:r>
        <w:rPr>
          <w:rtl w:val="0"/>
          <w:lang w:val="en-US"/>
        </w:rPr>
        <w:t xml:space="preserve">s exhibit features 3 paintings all created in the last year of his life, when he was struggling with his mental health more prominently and before he committed suicide in July of 1890. </w:t>
      </w:r>
      <w:r>
        <w:rPr>
          <w:rtl w:val="0"/>
          <w:lang w:val="en-US"/>
        </w:rPr>
        <w:t>“</w:t>
      </w:r>
      <w:r>
        <w:rPr>
          <w:rtl w:val="0"/>
          <w:lang w:val="en-US"/>
        </w:rPr>
        <w:t>before his death, generally accepted as a suicide.</w:t>
      </w:r>
      <w:r>
        <w:rPr>
          <w:rtl w:val="0"/>
          <w:lang w:val="en-US"/>
        </w:rPr>
        <w:t xml:space="preserve">” </w:t>
      </w:r>
      <w:r>
        <w:rPr>
          <w:rtl w:val="0"/>
          <w:lang w:val="en-US"/>
        </w:rPr>
        <w:t>(</w:t>
      </w:r>
      <w:r>
        <w:rPr>
          <w:rStyle w:val="Hyperlink.1"/>
        </w:rPr>
        <w:fldChar w:fldCharType="begin" w:fldLock="0"/>
      </w:r>
      <w:r>
        <w:rPr>
          <w:rStyle w:val="Hyperlink.1"/>
        </w:rPr>
        <w:instrText xml:space="preserve"> HYPERLINK "http://vincentvangogh.org"</w:instrText>
      </w:r>
      <w:r>
        <w:rPr>
          <w:rStyle w:val="Hyperlink.1"/>
        </w:rPr>
        <w:fldChar w:fldCharType="separate" w:fldLock="0"/>
      </w:r>
      <w:r>
        <w:rPr>
          <w:rStyle w:val="Hyperlink.1"/>
          <w:rtl w:val="0"/>
          <w:lang w:val="en-US"/>
        </w:rPr>
        <w:t>vincentvangogh.org</w:t>
      </w:r>
      <w:r>
        <w:rPr/>
        <w:fldChar w:fldCharType="end" w:fldLock="0"/>
      </w:r>
      <w:r>
        <w:rPr>
          <w:rtl w:val="0"/>
          <w:lang w:val="en-US"/>
        </w:rPr>
        <w:t xml:space="preserve"> (2009))</w:t>
      </w:r>
    </w:p>
    <w:p>
      <w:pPr>
        <w:pStyle w:val="Body"/>
        <w:spacing w:line="360" w:lineRule="auto"/>
        <w:rPr/>
      </w:pPr>
    </w:p>
    <w:p>
      <w:pPr>
        <w:pStyle w:val="Body"/>
        <w:spacing w:line="360" w:lineRule="auto"/>
        <w:rPr/>
      </w:pPr>
    </w:p>
    <w:p>
      <w:pPr>
        <w:pStyle w:val="Body"/>
        <w:spacing w:line="360" w:lineRule="auto"/>
        <w:rPr/>
      </w:pPr>
      <w:r>
        <w:rPr>
          <w:rtl w:val="0"/>
          <w:lang w:val="en-US"/>
        </w:rPr>
        <w:t>Old Man in Sorrow (On the Threshold of Eternity) is the first painting and was chosen for its subject and emotive feeling, which can be relatable for those struggling with their mental health.</w:t>
      </w: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r>
        <w:rPr>
          <w:rtl w:val="0"/>
          <w:lang w:val="en-US"/>
        </w:rPr>
        <w:t>The second Painting chosen is Self-Portrait with Bandaged Ear, this painting depicts Van Gogh after h</w:t>
      </w:r>
      <w:r>
        <w:drawing>
          <wp:anchor distT="63500" distB="63500" distL="63500" distR="63500" simplePos="0" relativeHeight="251671552" behindDoc="0" locked="0" layoutInCell="1" allowOverlap="1">
            <wp:simplePos x="0" y="0"/>
            <wp:positionH relativeFrom="page">
              <wp:posOffset>720000</wp:posOffset>
            </wp:positionH>
            <wp:positionV relativeFrom="page">
              <wp:posOffset>1966992</wp:posOffset>
            </wp:positionV>
            <wp:extent cx="2192666" cy="2812779"/>
            <wp:effectExtent l="0" t="0" r="0" b="0"/>
            <wp:wrapThrough wrapText="bothSides" distL="63500" distR="63500">
              <wp:wrapPolygon edited="1">
                <wp:start x="0" y="0"/>
                <wp:lineTo x="21600" y="0"/>
                <wp:lineTo x="21600" y="21600"/>
                <wp:lineTo x="0" y="21600"/>
                <wp:lineTo x="0" y="0"/>
              </wp:wrapPolygon>
            </wp:wrapThrough>
            <wp:docPr id="1073741844" name="officeArt object"/>
            <wp:cNvGraphicFramePr/>
            <a:graphic xmlns:a="http://schemas.openxmlformats.org/drawingml/2006/main">
              <a:graphicData uri="http://schemas.openxmlformats.org/drawingml/2006/picture">
                <pic:pic xmlns:pic="http://schemas.openxmlformats.org/drawingml/2006/picture">
                  <pic:nvPicPr>
                    <pic:cNvPr id="1073741844" name="pasted-image.tiff"/>
                    <pic:cNvPicPr>
                      <a:picLocks noChangeAspect="1"/>
                    </pic:cNvPicPr>
                  </pic:nvPicPr>
                  <pic:blipFill>
                    <a:blip r:embed="rId13">
                      <a:extLst/>
                    </a:blip>
                    <a:stretch>
                      <a:fillRect/>
                    </a:stretch>
                  </pic:blipFill>
                  <pic:spPr>
                    <a:xfrm>
                      <a:off x="0" y="0"/>
                      <a:ext cx="2192666" cy="2812779"/>
                    </a:xfrm>
                    <a:prstGeom prst="rect">
                      <a:avLst/>
                    </a:prstGeom>
                    <a:ln w="12700" cap="flat">
                      <a:noFill/>
                      <a:miter lim="400000"/>
                    </a:ln>
                    <a:effectLst/>
                  </pic:spPr>
                </pic:pic>
              </a:graphicData>
            </a:graphic>
          </wp:anchor>
        </w:drawing>
      </w:r>
      <w:r>
        <mc:AlternateContent>
          <mc:Choice Requires="wps">
            <w:drawing>
              <wp:anchor distT="50800" distB="50800" distL="50800" distR="50800" simplePos="0" relativeHeight="251672576" behindDoc="0" locked="0" layoutInCell="1" allowOverlap="1">
                <wp:simplePos x="0" y="0"/>
                <wp:positionH relativeFrom="page">
                  <wp:posOffset>720000</wp:posOffset>
                </wp:positionH>
                <wp:positionV relativeFrom="page">
                  <wp:posOffset>4779771</wp:posOffset>
                </wp:positionV>
                <wp:extent cx="2192666" cy="830579"/>
                <wp:effectExtent l="0" t="0" r="0" b="0"/>
                <wp:wrapThrough wrapText="bothSides" distL="50800" distR="50800">
                  <wp:wrapPolygon edited="1">
                    <wp:start x="0" y="0"/>
                    <wp:lineTo x="21600" y="0"/>
                    <wp:lineTo x="21600" y="21600"/>
                    <wp:lineTo x="0" y="21600"/>
                    <wp:lineTo x="0" y="0"/>
                  </wp:wrapPolygon>
                </wp:wrapThrough>
                <wp:docPr id="1073741845" name="officeArt object"/>
                <wp:cNvGraphicFramePr/>
                <a:graphic xmlns:a="http://schemas.openxmlformats.org/drawingml/2006/main">
                  <a:graphicData uri="http://schemas.microsoft.com/office/word/2010/wordprocessingShape">
                    <wps:wsp>
                      <wps:cNvSpPr txBox="1"/>
                      <wps:spPr>
                        <a:xfrm>
                          <a:off x="0" y="0"/>
                          <a:ext cx="2192666" cy="830579"/>
                        </a:xfrm>
                        <a:prstGeom prst="rect">
                          <a:avLst/>
                        </a:prstGeom>
                        <a:noFill/>
                        <a:ln w="12700" cap="flat">
                          <a:noFill/>
                          <a:miter lim="400000"/>
                        </a:ln>
                        <a:effectLst/>
                      </wps:spPr>
                      <wps:txbx>
                        <w:txbxContent>
                          <w:p>
                            <w:pPr>
                              <w:pStyle w:val="Body"/>
                            </w:pPr>
                            <w:r>
                              <w:rPr>
                                <w:u w:val="single"/>
                                <w:rtl w:val="0"/>
                                <w:lang w:val="en-US"/>
                              </w:rPr>
                              <w:t xml:space="preserve">Figure 10 </w:t>
                            </w:r>
                            <w:r>
                              <w:rPr>
                                <w:u w:val="single"/>
                                <w:rtl w:val="0"/>
                                <w:lang w:val="en-US"/>
                              </w:rPr>
                              <w:t>Old Man in Sorrow (On the Threshold of Eternity).</w:t>
                            </w:r>
                          </w:p>
                        </w:txbxContent>
                      </wps:txbx>
                      <wps:bodyPr wrap="square" lIns="50800" tIns="50800" rIns="50800" bIns="50800" numCol="1" anchor="t">
                        <a:noAutofit/>
                      </wps:bodyPr>
                    </wps:wsp>
                  </a:graphicData>
                </a:graphic>
              </wp:anchor>
            </w:drawing>
          </mc:Choice>
          <mc:Fallback>
            <w:pict>
              <v:shape id="_x0000_s1036" type="#_x0000_t202" style="visibility:visible;position:absolute;margin-left:56.7pt;margin-top:376.4pt;width:172.7pt;height:65.4pt;z-index:251672576;mso-position-horizontal:absolute;mso-position-horizontal-relative:page;mso-position-vertical:absolute;mso-position-vertical-relative:page;mso-wrap-distance-left:4.0pt;mso-wrap-distance-top:4.0pt;mso-wrap-distance-right:4.0pt;mso-wrap-distance-bottom:4.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u w:val="single"/>
                          <w:rtl w:val="0"/>
                          <w:lang w:val="en-US"/>
                        </w:rPr>
                        <w:t xml:space="preserve">Figure 10 </w:t>
                      </w:r>
                      <w:r>
                        <w:rPr>
                          <w:u w:val="single"/>
                          <w:rtl w:val="0"/>
                          <w:lang w:val="en-US"/>
                        </w:rPr>
                        <w:t>Old Man in Sorrow (On the Threshold of Eternity).</w:t>
                      </w:r>
                    </w:p>
                  </w:txbxContent>
                </v:textbox>
                <w10:wrap type="through" side="bothSides" anchorx="page" anchory="page"/>
              </v:shape>
            </w:pict>
          </mc:Fallback>
        </mc:AlternateContent>
      </w:r>
      <w:r>
        <w:drawing>
          <wp:anchor distT="50800" distB="50800" distL="50800" distR="50800" simplePos="0" relativeHeight="251673600" behindDoc="0" locked="0" layoutInCell="1" allowOverlap="1">
            <wp:simplePos x="0" y="0"/>
            <wp:positionH relativeFrom="page">
              <wp:posOffset>4795928</wp:posOffset>
            </wp:positionH>
            <wp:positionV relativeFrom="page">
              <wp:posOffset>2883399</wp:posOffset>
            </wp:positionV>
            <wp:extent cx="2243609" cy="2726950"/>
            <wp:effectExtent l="0" t="0" r="0" b="0"/>
            <wp:wrapThrough wrapText="bothSides" distL="50800" distR="50800">
              <wp:wrapPolygon edited="1">
                <wp:start x="0" y="0"/>
                <wp:lineTo x="21600" y="0"/>
                <wp:lineTo x="21600" y="21600"/>
                <wp:lineTo x="0" y="21600"/>
                <wp:lineTo x="0" y="0"/>
              </wp:wrapPolygon>
            </wp:wrapThrough>
            <wp:docPr id="1073741846" name="officeArt object"/>
            <wp:cNvGraphicFramePr/>
            <a:graphic xmlns:a="http://schemas.openxmlformats.org/drawingml/2006/main">
              <a:graphicData uri="http://schemas.openxmlformats.org/drawingml/2006/picture">
                <pic:pic xmlns:pic="http://schemas.openxmlformats.org/drawingml/2006/picture">
                  <pic:nvPicPr>
                    <pic:cNvPr id="1073741846" name="pasted-image.tiff"/>
                    <pic:cNvPicPr>
                      <a:picLocks noChangeAspect="1"/>
                    </pic:cNvPicPr>
                  </pic:nvPicPr>
                  <pic:blipFill>
                    <a:blip r:embed="rId14">
                      <a:extLst/>
                    </a:blip>
                    <a:stretch>
                      <a:fillRect/>
                    </a:stretch>
                  </pic:blipFill>
                  <pic:spPr>
                    <a:xfrm>
                      <a:off x="0" y="0"/>
                      <a:ext cx="2243609" cy="2726950"/>
                    </a:xfrm>
                    <a:prstGeom prst="rect">
                      <a:avLst/>
                    </a:prstGeom>
                    <a:ln w="12700" cap="flat">
                      <a:noFill/>
                      <a:miter lim="400000"/>
                    </a:ln>
                    <a:effectLst/>
                  </pic:spPr>
                </pic:pic>
              </a:graphicData>
            </a:graphic>
          </wp:anchor>
        </w:drawing>
      </w:r>
      <w:r>
        <mc:AlternateContent>
          <mc:Choice Requires="wps">
            <w:drawing>
              <wp:anchor distT="152400" distB="152400" distL="152400" distR="152400" simplePos="0" relativeHeight="251674624" behindDoc="0" locked="0" layoutInCell="1" allowOverlap="1">
                <wp:simplePos x="0" y="0"/>
                <wp:positionH relativeFrom="page">
                  <wp:posOffset>4795928</wp:posOffset>
                </wp:positionH>
                <wp:positionV relativeFrom="page">
                  <wp:posOffset>5610349</wp:posOffset>
                </wp:positionV>
                <wp:extent cx="2007642" cy="622125"/>
                <wp:effectExtent l="0" t="0" r="0" b="0"/>
                <wp:wrapThrough wrapText="bothSides" distL="152400" distR="152400">
                  <wp:wrapPolygon edited="1">
                    <wp:start x="0" y="0"/>
                    <wp:lineTo x="21600" y="0"/>
                    <wp:lineTo x="21600" y="21600"/>
                    <wp:lineTo x="0" y="21600"/>
                    <wp:lineTo x="0" y="0"/>
                  </wp:wrapPolygon>
                </wp:wrapThrough>
                <wp:docPr id="1073741847" name="officeArt object"/>
                <wp:cNvGraphicFramePr/>
                <a:graphic xmlns:a="http://schemas.openxmlformats.org/drawingml/2006/main">
                  <a:graphicData uri="http://schemas.microsoft.com/office/word/2010/wordprocessingShape">
                    <wps:wsp>
                      <wps:cNvSpPr txBox="1"/>
                      <wps:spPr>
                        <a:xfrm>
                          <a:off x="0" y="0"/>
                          <a:ext cx="2007642" cy="622125"/>
                        </a:xfrm>
                        <a:prstGeom prst="rect">
                          <a:avLst/>
                        </a:prstGeom>
                        <a:noFill/>
                        <a:ln w="12700" cap="flat">
                          <a:noFill/>
                          <a:miter lim="400000"/>
                        </a:ln>
                        <a:effectLst/>
                      </wps:spPr>
                      <wps:txbx>
                        <w:txbxContent>
                          <w:p>
                            <w:pPr>
                              <w:pStyle w:val="Body"/>
                              <w:rPr>
                                <w:sz w:val="24"/>
                                <w:szCs w:val="24"/>
                                <w:u w:val="single"/>
                              </w:rPr>
                            </w:pPr>
                            <w:r>
                              <w:rPr>
                                <w:sz w:val="24"/>
                                <w:szCs w:val="24"/>
                                <w:u w:val="single"/>
                                <w:rtl w:val="0"/>
                                <w:lang w:val="en-US"/>
                              </w:rPr>
                              <w:t xml:space="preserve">Figure 11 </w:t>
                            </w:r>
                            <w:r>
                              <w:rPr>
                                <w:sz w:val="24"/>
                                <w:szCs w:val="24"/>
                                <w:u w:val="single"/>
                                <w:rtl w:val="0"/>
                                <w:lang w:val="en-US"/>
                              </w:rPr>
                              <w:t>Self Portrait with Bandaged Ear</w:t>
                            </w:r>
                          </w:p>
                          <w:p>
                            <w:pPr>
                              <w:pStyle w:val="Default"/>
                              <w:bidi w:val="0"/>
                              <w:spacing w:line="320" w:lineRule="atLeast"/>
                              <w:ind w:left="0" w:right="0" w:firstLine="0"/>
                              <w:jc w:val="left"/>
                              <w:rPr>
                                <w:rtl w:val="0"/>
                              </w:rPr>
                            </w:pPr>
                            <w:r>
                              <w:rPr>
                                <w:rFonts w:ascii="Helvetica" w:cs="Helvetica" w:hAnsi="Helvetica" w:eastAsia="Helvetica"/>
                                <w:color w:val="222222"/>
                                <w:sz w:val="21"/>
                                <w:szCs w:val="21"/>
                                <w:rtl w:val="0"/>
                              </w:rPr>
                            </w:r>
                          </w:p>
                        </w:txbxContent>
                      </wps:txbx>
                      <wps:bodyPr wrap="square" lIns="50800" tIns="50800" rIns="50800" bIns="50800" numCol="1" anchor="t">
                        <a:noAutofit/>
                      </wps:bodyPr>
                    </wps:wsp>
                  </a:graphicData>
                </a:graphic>
              </wp:anchor>
            </w:drawing>
          </mc:Choice>
          <mc:Fallback>
            <w:pict>
              <v:shape id="_x0000_s1037" type="#_x0000_t202" style="visibility:visible;position:absolute;margin-left:377.6pt;margin-top:441.8pt;width:158.1pt;height:49.0pt;z-index:251674624;mso-position-horizontal:absolute;mso-position-horizontal-relative:page;mso-position-vertical:absolute;mso-position-vertical-relative:page;mso-wrap-distance-left:12.0pt;mso-wrap-distance-top:12.0pt;mso-wrap-distance-right:12.0pt;mso-wrap-distance-bottom:12.0pt;">
                <v:fill on="f"/>
                <v:stroke on="f" weight="1.0pt" dashstyle="solid" endcap="flat" miterlimit="400.0%" joinstyle="miter" linestyle="single" startarrow="none" startarrowwidth="medium" startarrowlength="medium" endarrow="none" endarrowwidth="medium" endarrowlength="medium"/>
                <v:textbox>
                  <w:txbxContent>
                    <w:p>
                      <w:pPr>
                        <w:pStyle w:val="Body"/>
                        <w:rPr>
                          <w:sz w:val="24"/>
                          <w:szCs w:val="24"/>
                          <w:u w:val="single"/>
                        </w:rPr>
                      </w:pPr>
                      <w:r>
                        <w:rPr>
                          <w:sz w:val="24"/>
                          <w:szCs w:val="24"/>
                          <w:u w:val="single"/>
                          <w:rtl w:val="0"/>
                          <w:lang w:val="en-US"/>
                        </w:rPr>
                        <w:t xml:space="preserve">Figure 11 </w:t>
                      </w:r>
                      <w:r>
                        <w:rPr>
                          <w:sz w:val="24"/>
                          <w:szCs w:val="24"/>
                          <w:u w:val="single"/>
                          <w:rtl w:val="0"/>
                          <w:lang w:val="en-US"/>
                        </w:rPr>
                        <w:t>Self Portrait with Bandaged Ear</w:t>
                      </w:r>
                    </w:p>
                    <w:p>
                      <w:pPr>
                        <w:pStyle w:val="Default"/>
                        <w:bidi w:val="0"/>
                        <w:spacing w:line="320" w:lineRule="atLeast"/>
                        <w:ind w:left="0" w:right="0" w:firstLine="0"/>
                        <w:jc w:val="left"/>
                        <w:rPr>
                          <w:rtl w:val="0"/>
                        </w:rPr>
                      </w:pPr>
                      <w:r>
                        <w:rPr>
                          <w:rFonts w:ascii="Helvetica" w:cs="Helvetica" w:hAnsi="Helvetica" w:eastAsia="Helvetica"/>
                          <w:color w:val="222222"/>
                          <w:sz w:val="21"/>
                          <w:szCs w:val="21"/>
                          <w:rtl w:val="0"/>
                        </w:rPr>
                      </w:r>
                    </w:p>
                  </w:txbxContent>
                </v:textbox>
                <w10:wrap type="through" side="bothSides" anchorx="page" anchory="page"/>
              </v:shape>
            </w:pict>
          </mc:Fallback>
        </mc:AlternateContent>
      </w:r>
      <w:r>
        <w:drawing>
          <wp:anchor distT="76200" distB="76200" distL="76200" distR="76200" simplePos="0" relativeHeight="251675648" behindDoc="0" locked="0" layoutInCell="1" allowOverlap="1">
            <wp:simplePos x="0" y="0"/>
            <wp:positionH relativeFrom="page">
              <wp:posOffset>720000</wp:posOffset>
            </wp:positionH>
            <wp:positionV relativeFrom="page">
              <wp:posOffset>5754023</wp:posOffset>
            </wp:positionV>
            <wp:extent cx="4053142" cy="1940646"/>
            <wp:effectExtent l="0" t="0" r="0" b="0"/>
            <wp:wrapThrough wrapText="bothSides" distL="76200" distR="76200">
              <wp:wrapPolygon edited="1">
                <wp:start x="0" y="0"/>
                <wp:lineTo x="21600" y="0"/>
                <wp:lineTo x="21600" y="21600"/>
                <wp:lineTo x="0" y="21600"/>
                <wp:lineTo x="0" y="0"/>
              </wp:wrapPolygon>
            </wp:wrapThrough>
            <wp:docPr id="1073741848" name="officeArt object"/>
            <wp:cNvGraphicFramePr/>
            <a:graphic xmlns:a="http://schemas.openxmlformats.org/drawingml/2006/main">
              <a:graphicData uri="http://schemas.openxmlformats.org/drawingml/2006/picture">
                <pic:pic xmlns:pic="http://schemas.openxmlformats.org/drawingml/2006/picture">
                  <pic:nvPicPr>
                    <pic:cNvPr id="1073741848" name="pasted-image.tiff"/>
                    <pic:cNvPicPr>
                      <a:picLocks noChangeAspect="1"/>
                    </pic:cNvPicPr>
                  </pic:nvPicPr>
                  <pic:blipFill>
                    <a:blip r:embed="rId15">
                      <a:extLst/>
                    </a:blip>
                    <a:stretch>
                      <a:fillRect/>
                    </a:stretch>
                  </pic:blipFill>
                  <pic:spPr>
                    <a:xfrm>
                      <a:off x="0" y="0"/>
                      <a:ext cx="4053142" cy="1940646"/>
                    </a:xfrm>
                    <a:prstGeom prst="rect">
                      <a:avLst/>
                    </a:prstGeom>
                    <a:ln w="12700" cap="flat">
                      <a:noFill/>
                      <a:miter lim="400000"/>
                    </a:ln>
                    <a:effectLst/>
                  </pic:spPr>
                </pic:pic>
              </a:graphicData>
            </a:graphic>
          </wp:anchor>
        </w:drawing>
      </w:r>
      <w:r>
        <mc:AlternateContent>
          <mc:Choice Requires="wps">
            <w:drawing>
              <wp:anchor distT="63500" distB="63500" distL="63500" distR="63500" simplePos="0" relativeHeight="251676672" behindDoc="0" locked="0" layoutInCell="1" allowOverlap="1">
                <wp:simplePos x="0" y="0"/>
                <wp:positionH relativeFrom="page">
                  <wp:posOffset>711077</wp:posOffset>
                </wp:positionH>
                <wp:positionV relativeFrom="page">
                  <wp:posOffset>7694669</wp:posOffset>
                </wp:positionV>
                <wp:extent cx="4062065" cy="580349"/>
                <wp:effectExtent l="0" t="0" r="0" b="0"/>
                <wp:wrapThrough wrapText="bothSides" distL="63500" distR="63500">
                  <wp:wrapPolygon edited="1">
                    <wp:start x="0" y="0"/>
                    <wp:lineTo x="21600" y="0"/>
                    <wp:lineTo x="21600" y="21600"/>
                    <wp:lineTo x="0" y="21600"/>
                    <wp:lineTo x="0" y="0"/>
                  </wp:wrapPolygon>
                </wp:wrapThrough>
                <wp:docPr id="1073741849" name="officeArt object"/>
                <wp:cNvGraphicFramePr/>
                <a:graphic xmlns:a="http://schemas.openxmlformats.org/drawingml/2006/main">
                  <a:graphicData uri="http://schemas.microsoft.com/office/word/2010/wordprocessingShape">
                    <wps:wsp>
                      <wps:cNvSpPr txBox="1"/>
                      <wps:spPr>
                        <a:xfrm>
                          <a:off x="0" y="0"/>
                          <a:ext cx="4062065" cy="580349"/>
                        </a:xfrm>
                        <a:prstGeom prst="rect">
                          <a:avLst/>
                        </a:prstGeom>
                        <a:noFill/>
                        <a:ln w="12700" cap="flat">
                          <a:noFill/>
                          <a:miter lim="400000"/>
                        </a:ln>
                        <a:effectLst/>
                      </wps:spPr>
                      <wps:txbx>
                        <w:txbxContent>
                          <w:p>
                            <w:pPr>
                              <w:pStyle w:val="Body"/>
                            </w:pPr>
                            <w:r>
                              <w:rPr>
                                <w:sz w:val="24"/>
                                <w:szCs w:val="24"/>
                                <w:u w:val="single"/>
                                <w:rtl w:val="0"/>
                                <w:lang w:val="en-US"/>
                              </w:rPr>
                              <w:t xml:space="preserve">Figure 12 </w:t>
                            </w:r>
                            <w:r>
                              <w:rPr>
                                <w:sz w:val="24"/>
                                <w:szCs w:val="24"/>
                                <w:u w:val="single"/>
                                <w:rtl w:val="0"/>
                                <w:lang w:val="en-US"/>
                              </w:rPr>
                              <w:t>Wheatfield with Crow</w:t>
                            </w:r>
                            <w:r>
                              <w:rPr>
                                <w:sz w:val="24"/>
                                <w:szCs w:val="24"/>
                                <w:u w:val="single"/>
                                <w:rtl w:val="0"/>
                                <w:lang w:val="en-US"/>
                              </w:rPr>
                              <w:t>.</w:t>
                            </w:r>
                          </w:p>
                        </w:txbxContent>
                      </wps:txbx>
                      <wps:bodyPr wrap="square" lIns="50800" tIns="50800" rIns="50800" bIns="50800" numCol="1" anchor="t">
                        <a:noAutofit/>
                      </wps:bodyPr>
                    </wps:wsp>
                  </a:graphicData>
                </a:graphic>
              </wp:anchor>
            </w:drawing>
          </mc:Choice>
          <mc:Fallback>
            <w:pict>
              <v:shape id="_x0000_s1038" type="#_x0000_t202" style="visibility:visible;position:absolute;margin-left:56.0pt;margin-top:605.9pt;width:319.8pt;height:45.7pt;z-index:251676672;mso-position-horizontal:absolute;mso-position-horizontal-relative:page;mso-position-vertical:absolute;mso-position-vertical-relative:page;mso-wrap-distance-left:5.0pt;mso-wrap-distance-top:5.0pt;mso-wrap-distance-right:5.0pt;mso-wrap-distance-bottom:5.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sz w:val="24"/>
                          <w:szCs w:val="24"/>
                          <w:u w:val="single"/>
                          <w:rtl w:val="0"/>
                          <w:lang w:val="en-US"/>
                        </w:rPr>
                        <w:t xml:space="preserve">Figure 12 </w:t>
                      </w:r>
                      <w:r>
                        <w:rPr>
                          <w:sz w:val="24"/>
                          <w:szCs w:val="24"/>
                          <w:u w:val="single"/>
                          <w:rtl w:val="0"/>
                          <w:lang w:val="en-US"/>
                        </w:rPr>
                        <w:t>Wheatfield with Crow</w:t>
                      </w:r>
                      <w:r>
                        <w:rPr>
                          <w:sz w:val="24"/>
                          <w:szCs w:val="24"/>
                          <w:u w:val="single"/>
                          <w:rtl w:val="0"/>
                          <w:lang w:val="en-US"/>
                        </w:rPr>
                        <w:t>.</w:t>
                      </w:r>
                    </w:p>
                  </w:txbxContent>
                </v:textbox>
                <w10:wrap type="through" side="bothSides" anchorx="page" anchory="page"/>
              </v:shape>
            </w:pict>
          </mc:Fallback>
        </mc:AlternateContent>
      </w:r>
      <w:r>
        <w:rPr>
          <w:rtl w:val="0"/>
          <w:lang w:val="en-US"/>
        </w:rPr>
        <w:t>is self mutilation that had occurred because of his   Illness.</w:t>
      </w:r>
    </w:p>
    <w:p>
      <w:pPr>
        <w:pStyle w:val="Body"/>
        <w:spacing w:line="360" w:lineRule="auto"/>
        <w:rPr/>
      </w:pPr>
      <w:r>
        <w:rPr>
          <w:rtl w:val="0"/>
          <w:lang w:val="en-US"/>
        </w:rPr>
        <w:t xml:space="preserve">The final Painting chosen is Wheatfield With Crows which is considered his final painting before </w:t>
      </w:r>
      <w:r>
        <w:rPr>
          <w:rtl w:val="0"/>
          <w:lang w:val="en-US"/>
        </w:rPr>
        <w:t>“</w:t>
      </w:r>
      <w:r>
        <w:rPr>
          <w:rtl w:val="0"/>
          <w:lang w:val="en-US"/>
        </w:rPr>
        <w:t>his death,</w:t>
      </w:r>
      <w:r>
        <w:rPr>
          <w:rtl w:val="0"/>
          <w:lang w:val="en-US"/>
        </w:rPr>
        <w:t xml:space="preserve"> </w:t>
      </w:r>
      <w:r>
        <w:rPr>
          <w:rtl w:val="0"/>
          <w:lang w:val="en-US"/>
        </w:rPr>
        <w:t>generally</w:t>
      </w:r>
      <w:r>
        <w:rPr>
          <w:rtl w:val="0"/>
          <w:lang w:val="en-US"/>
        </w:rPr>
        <w:t xml:space="preserve"> </w:t>
      </w:r>
      <w:r>
        <w:rPr>
          <w:rtl w:val="0"/>
          <w:lang w:val="en-US"/>
        </w:rPr>
        <w:t>accepted as a suicide.</w:t>
      </w:r>
      <w:r>
        <w:rPr>
          <w:rtl w:val="0"/>
          <w:lang w:val="en-US"/>
        </w:rPr>
        <w:t xml:space="preserve">” </w:t>
      </w:r>
      <w:r>
        <w:rPr>
          <w:rtl w:val="0"/>
          <w:lang w:val="en-US"/>
        </w:rPr>
        <w:t>(</w:t>
      </w:r>
      <w:r>
        <w:rPr>
          <w:rStyle w:val="Hyperlink.1"/>
        </w:rPr>
        <w:fldChar w:fldCharType="begin" w:fldLock="0"/>
      </w:r>
      <w:r>
        <w:rPr>
          <w:rStyle w:val="Hyperlink.1"/>
        </w:rPr>
        <w:instrText xml:space="preserve"> HYPERLINK "http://vincentvangogh.org"</w:instrText>
      </w:r>
      <w:r>
        <w:rPr>
          <w:rStyle w:val="Hyperlink.1"/>
        </w:rPr>
        <w:fldChar w:fldCharType="separate" w:fldLock="0"/>
      </w:r>
      <w:r>
        <w:rPr>
          <w:rStyle w:val="Hyperlink.1"/>
          <w:rtl w:val="0"/>
          <w:lang w:val="en-US"/>
        </w:rPr>
        <w:t>vincentvangogh.org</w:t>
      </w:r>
      <w:r>
        <w:rPr/>
        <w:fldChar w:fldCharType="end" w:fldLock="0"/>
      </w:r>
      <w:r>
        <w:rPr>
          <w:rtl w:val="0"/>
          <w:lang w:val="en-US"/>
        </w:rPr>
        <w:t xml:space="preserve"> (2009))</w:t>
      </w:r>
    </w:p>
    <w:p>
      <w:pPr>
        <w:pStyle w:val="Body"/>
        <w:spacing w:line="360" w:lineRule="auto"/>
        <w:rPr>
          <w:u w:val="single"/>
        </w:rPr>
      </w:pPr>
    </w:p>
    <w:p>
      <w:pPr>
        <w:pStyle w:val="Body"/>
        <w:spacing w:line="360" w:lineRule="auto"/>
        <w:rPr>
          <w:u w:val="single"/>
        </w:rPr>
      </w:pPr>
    </w:p>
    <w:p>
      <w:pPr>
        <w:pStyle w:val="Body"/>
        <w:spacing w:line="360" w:lineRule="auto"/>
        <w:rPr>
          <w:u w:val="single"/>
        </w:rPr>
      </w:pPr>
      <w:r>
        <w:rPr>
          <w:u w:val="single"/>
          <w:rtl w:val="0"/>
          <w:lang w:val="en-US"/>
        </w:rPr>
        <w:t xml:space="preserve"> Tracey Emin</w:t>
      </w:r>
    </w:p>
    <w:p>
      <w:pPr>
        <w:pStyle w:val="Body"/>
        <w:spacing w:line="360" w:lineRule="auto"/>
        <w:rPr/>
      </w:pPr>
      <w:r>
        <w:rPr>
          <w:rtl w:val="0"/>
          <w:lang w:val="en-US"/>
        </w:rPr>
        <w:t xml:space="preserve">Tracey Emin occupies the third zone of the exhibition, as an artist whose work is confessional and autobiographical she has explored themes of sexuality, assault and mental health. </w:t>
      </w:r>
      <w:r>
        <w:rPr>
          <w:rtl w:val="0"/>
          <w:lang w:val="en-US"/>
        </w:rPr>
        <w:t>“</w:t>
      </w:r>
      <w:r>
        <w:rPr>
          <w:rtl w:val="0"/>
          <w:lang w:val="en-US"/>
        </w:rPr>
        <w:t xml:space="preserve">In one interview, she stated: </w:t>
      </w:r>
      <w:r>
        <w:rPr>
          <w:rtl w:val="0"/>
          <w:lang w:val="en-US"/>
        </w:rPr>
        <w:t>‘</w:t>
      </w:r>
      <w:r>
        <w:rPr>
          <w:rtl w:val="0"/>
          <w:lang w:val="en-US"/>
        </w:rPr>
        <w:t>I couldn</w:t>
      </w:r>
      <w:r>
        <w:rPr>
          <w:rtl w:val="0"/>
          <w:lang w:val="en-US"/>
        </w:rPr>
        <w:t>’</w:t>
      </w:r>
      <w:r>
        <w:rPr>
          <w:rtl w:val="0"/>
          <w:lang w:val="en-US"/>
        </w:rPr>
        <w:t>t go on doing art unless it meant something to me emotionally</w:t>
      </w:r>
      <w:r>
        <w:rPr>
          <w:rtl w:val="0"/>
          <w:lang w:val="en-US"/>
        </w:rPr>
        <w:t xml:space="preserve">… </w:t>
      </w:r>
      <w:r>
        <w:rPr>
          <w:rtl w:val="0"/>
          <w:lang w:val="en-US"/>
        </w:rPr>
        <w:t>so I began making things out of bits of me</w:t>
      </w:r>
      <w:r>
        <w:rPr>
          <w:rtl w:val="0"/>
          <w:lang w:val="en-US"/>
        </w:rPr>
        <w:t>”</w:t>
      </w:r>
      <w:r>
        <w:rPr>
          <w:rtl w:val="0"/>
          <w:lang w:val="en-US"/>
        </w:rPr>
        <w:t>(Emin, T et al, (2002) Pg.192), through the works chosen for this exhibition you can see how she explores these emotional themes conceptually to shock the viewer with how personal they are. For those dealing with similar issues, these themes are relatable, just like with Van Gogh. Her works are a realistic approach to the struggles of living with mental health disorders and they show the people journeying through the exhibition that they   are not alone.</w:t>
      </w:r>
      <w:r>
        <w:rPr/>
        <mc:AlternateContent>
          <mc:Choice Requires="wps">
            <w:drawing>
              <wp:anchor distT="0" distB="0" distL="0" distR="0" simplePos="0" relativeHeight="251693056" behindDoc="0" locked="0" layoutInCell="1" allowOverlap="1">
                <wp:simplePos x="0" y="0"/>
                <wp:positionH relativeFrom="margin">
                  <wp:posOffset>2693362</wp:posOffset>
                </wp:positionH>
                <wp:positionV relativeFrom="line">
                  <wp:posOffset>3030596</wp:posOffset>
                </wp:positionV>
                <wp:extent cx="3428187" cy="1835399"/>
                <wp:effectExtent l="0" t="0" r="0" b="0"/>
                <wp:wrapThrough wrapText="bothSides" distL="0" distR="0">
                  <wp:wrapPolygon edited="1">
                    <wp:start x="0" y="0"/>
                    <wp:lineTo x="21600" y="0"/>
                    <wp:lineTo x="21600" y="21600"/>
                    <wp:lineTo x="0" y="21600"/>
                    <wp:lineTo x="0" y="0"/>
                  </wp:wrapPolygon>
                </wp:wrapThrough>
                <wp:docPr id="1073741850" name="officeArt object"/>
                <wp:cNvGraphicFramePr/>
                <a:graphic xmlns:a="http://schemas.openxmlformats.org/drawingml/2006/main">
                  <a:graphicData uri="http://schemas.microsoft.com/office/word/2010/wordprocessingShape">
                    <wps:wsp>
                      <wps:cNvSpPr txBox="1"/>
                      <wps:spPr>
                        <a:xfrm>
                          <a:off x="0" y="0"/>
                          <a:ext cx="3428187" cy="1835399"/>
                        </a:xfrm>
                        <a:prstGeom prst="rect">
                          <a:avLst/>
                        </a:prstGeom>
                        <a:noFill/>
                        <a:ln w="12700" cap="flat">
                          <a:noFill/>
                          <a:miter lim="400000"/>
                        </a:ln>
                        <a:effectLst/>
                      </wps:spPr>
                      <wps:txbx>
                        <w:txbxContent>
                          <w:p>
                            <w:pPr>
                              <w:pStyle w:val="Body"/>
                              <w:spacing w:line="360" w:lineRule="auto"/>
                            </w:pPr>
                            <w:r>
                              <w:rPr>
                                <w:sz w:val="22"/>
                                <w:szCs w:val="22"/>
                                <w:rtl w:val="0"/>
                                <w:lang w:val="en-US"/>
                              </w:rPr>
                              <w:t xml:space="preserve">My Bed was a nominee for the Turner Prize in 1999 and was created unintentionally after a bad breakup: </w:t>
                            </w:r>
                            <w:r>
                              <w:rPr>
                                <w:sz w:val="22"/>
                                <w:szCs w:val="22"/>
                                <w:rtl w:val="0"/>
                                <w:lang w:val="en-US"/>
                              </w:rPr>
                              <w:t>“</w:t>
                            </w:r>
                            <w:r>
                              <w:rPr>
                                <w:sz w:val="22"/>
                                <w:szCs w:val="22"/>
                                <w:rtl w:val="0"/>
                                <w:lang w:val="en-US"/>
                              </w:rPr>
                              <w:t>When Tracey Emin got dumped, she didn't get out of</w:t>
                            </w:r>
                            <w:r>
                              <w:rPr>
                                <w:sz w:val="22"/>
                                <w:szCs w:val="22"/>
                                <w:rtl w:val="0"/>
                                <w:lang w:val="en-US"/>
                              </w:rPr>
                              <w:t> </w:t>
                            </w:r>
                            <w:r>
                              <w:rPr>
                                <w:b w:val="1"/>
                                <w:bCs w:val="1"/>
                                <w:sz w:val="22"/>
                                <w:szCs w:val="22"/>
                                <w:rtl w:val="0"/>
                                <w:lang w:val="en-US"/>
                              </w:rPr>
                              <w:t>bed</w:t>
                            </w:r>
                            <w:r>
                              <w:rPr>
                                <w:sz w:val="22"/>
                                <w:szCs w:val="22"/>
                                <w:rtl w:val="0"/>
                                <w:lang w:val="en-US"/>
                              </w:rPr>
                              <w:t> </w:t>
                            </w:r>
                            <w:r>
                              <w:rPr>
                                <w:sz w:val="22"/>
                                <w:szCs w:val="22"/>
                                <w:rtl w:val="0"/>
                                <w:lang w:val="en-US"/>
                              </w:rPr>
                              <w:t>for four days, depressed.Then she took her</w:t>
                            </w:r>
                            <w:r>
                              <w:rPr>
                                <w:sz w:val="22"/>
                                <w:szCs w:val="22"/>
                                <w:rtl w:val="0"/>
                                <w:lang w:val="en-US"/>
                              </w:rPr>
                              <w:t> </w:t>
                            </w:r>
                            <w:r>
                              <w:rPr>
                                <w:b w:val="1"/>
                                <w:bCs w:val="1"/>
                                <w:sz w:val="22"/>
                                <w:szCs w:val="22"/>
                                <w:rtl w:val="0"/>
                                <w:lang w:val="en-US"/>
                              </w:rPr>
                              <w:t>dirty</w:t>
                            </w:r>
                            <w:r>
                              <w:rPr>
                                <w:sz w:val="22"/>
                                <w:szCs w:val="22"/>
                                <w:rtl w:val="0"/>
                                <w:lang w:val="en-US"/>
                              </w:rPr>
                              <w:t> </w:t>
                            </w:r>
                            <w:r>
                              <w:rPr>
                                <w:b w:val="1"/>
                                <w:bCs w:val="1"/>
                                <w:sz w:val="22"/>
                                <w:szCs w:val="22"/>
                                <w:rtl w:val="0"/>
                                <w:lang w:val="en-US"/>
                              </w:rPr>
                              <w:t>bed</w:t>
                            </w:r>
                            <w:r>
                              <w:rPr>
                                <w:sz w:val="22"/>
                                <w:szCs w:val="22"/>
                                <w:rtl w:val="0"/>
                                <w:lang w:val="en-US"/>
                              </w:rPr>
                              <w:t> </w:t>
                            </w:r>
                            <w:r>
                              <w:rPr>
                                <w:sz w:val="22"/>
                                <w:szCs w:val="22"/>
                                <w:rtl w:val="0"/>
                                <w:lang w:val="en-US"/>
                              </w:rPr>
                              <w:t>and turned it into a famous work of art.</w:t>
                            </w:r>
                            <w:r>
                              <w:rPr>
                                <w:sz w:val="22"/>
                                <w:szCs w:val="22"/>
                                <w:rtl w:val="0"/>
                                <w:lang w:val="en-US"/>
                              </w:rPr>
                              <w:t xml:space="preserve">” </w:t>
                            </w:r>
                            <w:r>
                              <w:rPr>
                                <w:sz w:val="22"/>
                                <w:szCs w:val="22"/>
                                <w:rtl w:val="0"/>
                                <w:lang w:val="en-US"/>
                              </w:rPr>
                              <w:t>(Begley, 2014), the installation is a reflection of her emotions and depression at that time in her life.</w:t>
                            </w:r>
                          </w:p>
                        </w:txbxContent>
                      </wps:txbx>
                      <wps:bodyPr wrap="square" lIns="50800" tIns="50800" rIns="50800" bIns="50800" numCol="1" anchor="t">
                        <a:noAutofit/>
                      </wps:bodyPr>
                    </wps:wsp>
                  </a:graphicData>
                </a:graphic>
              </wp:anchor>
            </w:drawing>
          </mc:Choice>
          <mc:Fallback>
            <w:pict>
              <v:shape id="_x0000_s1039" type="#_x0000_t202" style="visibility:visible;position:absolute;margin-left:212.1pt;margin-top:238.6pt;width:269.9pt;height:144.5pt;z-index:251693056;mso-position-horizontal:absolute;mso-position-horizontal-relative:margin;mso-position-vertical:absolute;mso-position-vertical-relative:line;mso-wrap-distance-left:0.0pt;mso-wrap-distance-top:0.0pt;mso-wrap-distance-right:0.0pt;mso-wrap-distance-bottom:0.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360" w:lineRule="auto"/>
                      </w:pPr>
                      <w:r>
                        <w:rPr>
                          <w:sz w:val="22"/>
                          <w:szCs w:val="22"/>
                          <w:rtl w:val="0"/>
                          <w:lang w:val="en-US"/>
                        </w:rPr>
                        <w:t xml:space="preserve">My Bed was a nominee for the Turner Prize in 1999 and was created unintentionally after a bad breakup: </w:t>
                      </w:r>
                      <w:r>
                        <w:rPr>
                          <w:sz w:val="22"/>
                          <w:szCs w:val="22"/>
                          <w:rtl w:val="0"/>
                          <w:lang w:val="en-US"/>
                        </w:rPr>
                        <w:t>“</w:t>
                      </w:r>
                      <w:r>
                        <w:rPr>
                          <w:sz w:val="22"/>
                          <w:szCs w:val="22"/>
                          <w:rtl w:val="0"/>
                          <w:lang w:val="en-US"/>
                        </w:rPr>
                        <w:t>When Tracey Emin got dumped, she didn't get out of</w:t>
                      </w:r>
                      <w:r>
                        <w:rPr>
                          <w:sz w:val="22"/>
                          <w:szCs w:val="22"/>
                          <w:rtl w:val="0"/>
                          <w:lang w:val="en-US"/>
                        </w:rPr>
                        <w:t> </w:t>
                      </w:r>
                      <w:r>
                        <w:rPr>
                          <w:b w:val="1"/>
                          <w:bCs w:val="1"/>
                          <w:sz w:val="22"/>
                          <w:szCs w:val="22"/>
                          <w:rtl w:val="0"/>
                          <w:lang w:val="en-US"/>
                        </w:rPr>
                        <w:t>bed</w:t>
                      </w:r>
                      <w:r>
                        <w:rPr>
                          <w:sz w:val="22"/>
                          <w:szCs w:val="22"/>
                          <w:rtl w:val="0"/>
                          <w:lang w:val="en-US"/>
                        </w:rPr>
                        <w:t> </w:t>
                      </w:r>
                      <w:r>
                        <w:rPr>
                          <w:sz w:val="22"/>
                          <w:szCs w:val="22"/>
                          <w:rtl w:val="0"/>
                          <w:lang w:val="en-US"/>
                        </w:rPr>
                        <w:t>for four days, depressed.Then she took her</w:t>
                      </w:r>
                      <w:r>
                        <w:rPr>
                          <w:sz w:val="22"/>
                          <w:szCs w:val="22"/>
                          <w:rtl w:val="0"/>
                          <w:lang w:val="en-US"/>
                        </w:rPr>
                        <w:t> </w:t>
                      </w:r>
                      <w:r>
                        <w:rPr>
                          <w:b w:val="1"/>
                          <w:bCs w:val="1"/>
                          <w:sz w:val="22"/>
                          <w:szCs w:val="22"/>
                          <w:rtl w:val="0"/>
                          <w:lang w:val="en-US"/>
                        </w:rPr>
                        <w:t>dirty</w:t>
                      </w:r>
                      <w:r>
                        <w:rPr>
                          <w:sz w:val="22"/>
                          <w:szCs w:val="22"/>
                          <w:rtl w:val="0"/>
                          <w:lang w:val="en-US"/>
                        </w:rPr>
                        <w:t> </w:t>
                      </w:r>
                      <w:r>
                        <w:rPr>
                          <w:b w:val="1"/>
                          <w:bCs w:val="1"/>
                          <w:sz w:val="22"/>
                          <w:szCs w:val="22"/>
                          <w:rtl w:val="0"/>
                          <w:lang w:val="en-US"/>
                        </w:rPr>
                        <w:t>bed</w:t>
                      </w:r>
                      <w:r>
                        <w:rPr>
                          <w:sz w:val="22"/>
                          <w:szCs w:val="22"/>
                          <w:rtl w:val="0"/>
                          <w:lang w:val="en-US"/>
                        </w:rPr>
                        <w:t> </w:t>
                      </w:r>
                      <w:r>
                        <w:rPr>
                          <w:sz w:val="22"/>
                          <w:szCs w:val="22"/>
                          <w:rtl w:val="0"/>
                          <w:lang w:val="en-US"/>
                        </w:rPr>
                        <w:t>and turned it into a famous work of art.</w:t>
                      </w:r>
                      <w:r>
                        <w:rPr>
                          <w:sz w:val="22"/>
                          <w:szCs w:val="22"/>
                          <w:rtl w:val="0"/>
                          <w:lang w:val="en-US"/>
                        </w:rPr>
                        <w:t xml:space="preserve">” </w:t>
                      </w:r>
                      <w:r>
                        <w:rPr>
                          <w:sz w:val="22"/>
                          <w:szCs w:val="22"/>
                          <w:rtl w:val="0"/>
                          <w:lang w:val="en-US"/>
                        </w:rPr>
                        <w:t>(Begley, 2014), the installation is a reflection of her emotions and depression at that time in her life.</w:t>
                      </w:r>
                    </w:p>
                  </w:txbxContent>
                </v:textbox>
                <w10:wrap type="through" side="bothSides" anchorx="margin"/>
              </v:shape>
            </w:pict>
          </mc:Fallback>
        </mc:AlternateContent>
      </w:r>
    </w:p>
    <w:p>
      <w:pPr>
        <w:pStyle w:val="Body"/>
        <w:spacing w:line="360" w:lineRule="auto"/>
        <w:rPr>
          <w:sz w:val="26"/>
          <w:szCs w:val="26"/>
        </w:rPr>
      </w:pPr>
    </w:p>
    <w:p>
      <w:pPr>
        <w:pStyle w:val="Body"/>
        <w:spacing w:line="360" w:lineRule="auto"/>
        <w:rPr>
          <w:sz w:val="26"/>
          <w:szCs w:val="26"/>
        </w:rPr>
      </w:pPr>
    </w:p>
    <w:p>
      <w:pPr>
        <w:pStyle w:val="Body"/>
        <w:spacing w:line="360" w:lineRule="auto"/>
        <w:rPr>
          <w:rStyle w:val="Hyperlink.2"/>
          <w:sz w:val="22"/>
          <w:szCs w:val="22"/>
        </w:rPr>
      </w:pPr>
      <w:r>
        <w:rPr>
          <w:sz w:val="22"/>
          <w:szCs w:val="22"/>
          <w:rtl w:val="0"/>
          <w:lang w:val="en-US"/>
        </w:rPr>
        <w:t xml:space="preserve">The other artwork in her area is Tracey Emin C.V. Cunt Vernacular. This video will be presented on a TV with headphones on the side to listen to the narrative. The video narrates her life; the abuse she has suffered and also the success she has achieved, </w:t>
      </w:r>
      <w:r>
        <w:drawing>
          <wp:anchor distT="63500" distB="63500" distL="63500" distR="63500" simplePos="0" relativeHeight="251677696" behindDoc="0" locked="0" layoutInCell="1" allowOverlap="1">
            <wp:simplePos x="0" y="0"/>
            <wp:positionH relativeFrom="page">
              <wp:posOffset>3419712</wp:posOffset>
            </wp:positionH>
            <wp:positionV relativeFrom="page">
              <wp:posOffset>1689354</wp:posOffset>
            </wp:positionV>
            <wp:extent cx="3502163" cy="2334775"/>
            <wp:effectExtent l="0" t="0" r="0" b="0"/>
            <wp:wrapThrough wrapText="bothSides" distL="63500" distR="63500">
              <wp:wrapPolygon edited="1">
                <wp:start x="0" y="0"/>
                <wp:lineTo x="21600" y="0"/>
                <wp:lineTo x="21600" y="21600"/>
                <wp:lineTo x="0" y="21600"/>
                <wp:lineTo x="0" y="0"/>
              </wp:wrapPolygon>
            </wp:wrapThrough>
            <wp:docPr id="1073741851" name="officeArt object"/>
            <wp:cNvGraphicFramePr/>
            <a:graphic xmlns:a="http://schemas.openxmlformats.org/drawingml/2006/main">
              <a:graphicData uri="http://schemas.openxmlformats.org/drawingml/2006/picture">
                <pic:pic xmlns:pic="http://schemas.openxmlformats.org/drawingml/2006/picture">
                  <pic:nvPicPr>
                    <pic:cNvPr id="1073741851" name="pasted-image.tiff"/>
                    <pic:cNvPicPr>
                      <a:picLocks noChangeAspect="1"/>
                    </pic:cNvPicPr>
                  </pic:nvPicPr>
                  <pic:blipFill>
                    <a:blip r:embed="rId16">
                      <a:extLst/>
                    </a:blip>
                    <a:stretch>
                      <a:fillRect/>
                    </a:stretch>
                  </pic:blipFill>
                  <pic:spPr>
                    <a:xfrm>
                      <a:off x="0" y="0"/>
                      <a:ext cx="3502163" cy="2334775"/>
                    </a:xfrm>
                    <a:prstGeom prst="rect">
                      <a:avLst/>
                    </a:prstGeom>
                    <a:ln w="12700" cap="flat">
                      <a:noFill/>
                      <a:miter lim="400000"/>
                    </a:ln>
                    <a:effectLst/>
                  </pic:spPr>
                </pic:pic>
              </a:graphicData>
            </a:graphic>
          </wp:anchor>
        </w:drawing>
      </w:r>
      <w:r>
        <w:drawing>
          <wp:anchor distT="63500" distB="63500" distL="63500" distR="63500" simplePos="0" relativeHeight="251678720" behindDoc="0" locked="0" layoutInCell="1" allowOverlap="1">
            <wp:simplePos x="0" y="0"/>
            <wp:positionH relativeFrom="page">
              <wp:posOffset>3419712</wp:posOffset>
            </wp:positionH>
            <wp:positionV relativeFrom="page">
              <wp:posOffset>6039283</wp:posOffset>
            </wp:positionV>
            <wp:extent cx="3502163" cy="2334775"/>
            <wp:effectExtent l="0" t="0" r="0" b="0"/>
            <wp:wrapThrough wrapText="bothSides" distL="63500" distR="63500">
              <wp:wrapPolygon edited="1">
                <wp:start x="0" y="0"/>
                <wp:lineTo x="21600" y="0"/>
                <wp:lineTo x="21600" y="21600"/>
                <wp:lineTo x="0" y="21600"/>
                <wp:lineTo x="0" y="0"/>
              </wp:wrapPolygon>
            </wp:wrapThrough>
            <wp:docPr id="1073741852" name="officeArt object"/>
            <wp:cNvGraphicFramePr/>
            <a:graphic xmlns:a="http://schemas.openxmlformats.org/drawingml/2006/main">
              <a:graphicData uri="http://schemas.openxmlformats.org/drawingml/2006/picture">
                <pic:pic xmlns:pic="http://schemas.openxmlformats.org/drawingml/2006/picture">
                  <pic:nvPicPr>
                    <pic:cNvPr id="1073741852" name="pasted-image.tiff"/>
                    <pic:cNvPicPr>
                      <a:picLocks noChangeAspect="1"/>
                    </pic:cNvPicPr>
                  </pic:nvPicPr>
                  <pic:blipFill>
                    <a:blip r:embed="rId17">
                      <a:extLst/>
                    </a:blip>
                    <a:stretch>
                      <a:fillRect/>
                    </a:stretch>
                  </pic:blipFill>
                  <pic:spPr>
                    <a:xfrm>
                      <a:off x="0" y="0"/>
                      <a:ext cx="3502163" cy="2334775"/>
                    </a:xfrm>
                    <a:prstGeom prst="rect">
                      <a:avLst/>
                    </a:prstGeom>
                    <a:ln w="12700" cap="flat">
                      <a:noFill/>
                      <a:miter lim="400000"/>
                    </a:ln>
                    <a:effectLst/>
                  </pic:spPr>
                </pic:pic>
              </a:graphicData>
            </a:graphic>
          </wp:anchor>
        </w:drawing>
      </w:r>
      <w:r>
        <mc:AlternateContent>
          <mc:Choice Requires="wps">
            <w:drawing>
              <wp:anchor distT="12700" distB="12700" distL="12700" distR="12700" simplePos="0" relativeHeight="251679744" behindDoc="0" locked="0" layoutInCell="1" allowOverlap="1">
                <wp:simplePos x="0" y="0"/>
                <wp:positionH relativeFrom="page">
                  <wp:posOffset>3419712</wp:posOffset>
                </wp:positionH>
                <wp:positionV relativeFrom="page">
                  <wp:posOffset>4091729</wp:posOffset>
                </wp:positionV>
                <wp:extent cx="3211988" cy="338800"/>
                <wp:effectExtent l="0" t="0" r="0" b="0"/>
                <wp:wrapTopAndBottom distT="12700" distB="12700"/>
                <wp:docPr id="1073741853" name="officeArt object"/>
                <wp:cNvGraphicFramePr/>
                <a:graphic xmlns:a="http://schemas.openxmlformats.org/drawingml/2006/main">
                  <a:graphicData uri="http://schemas.microsoft.com/office/word/2010/wordprocessingShape">
                    <wps:wsp>
                      <wps:cNvSpPr txBox="1"/>
                      <wps:spPr>
                        <a:xfrm>
                          <a:off x="0" y="0"/>
                          <a:ext cx="3211988" cy="338800"/>
                        </a:xfrm>
                        <a:prstGeom prst="rect">
                          <a:avLst/>
                        </a:prstGeom>
                        <a:noFill/>
                        <a:ln w="12700" cap="flat">
                          <a:noFill/>
                          <a:miter lim="400000"/>
                        </a:ln>
                        <a:effectLst/>
                        <a:extLst>
                          <a:ext uri="{C572A759-6A51-4108-AA02-DFA0A04FC94B}">
                            <ma14:wrappingTextBoxFlag xmlns:ma14="http://schemas.microsoft.com/office/mac/drawingml/2011/main" val="1"/>
                          </a:ext>
                        </a:extLst>
                      </wps:spPr>
                      <wps:txbx>
                        <w:txbxContent>
                          <w:p>
                            <w:pPr>
                              <w:pStyle w:val="Body"/>
                            </w:pPr>
                            <w:r>
                              <w:rPr>
                                <w:u w:val="single"/>
                                <w:rtl w:val="0"/>
                                <w:lang w:val="en-US"/>
                              </w:rPr>
                              <w:t>Figure 14 Photo of My Bed.</w:t>
                            </w:r>
                          </w:p>
                        </w:txbxContent>
                      </wps:txbx>
                      <wps:bodyPr wrap="square" lIns="50800" tIns="50800" rIns="50800" bIns="50800" numCol="1" anchor="t">
                        <a:noAutofit/>
                      </wps:bodyPr>
                    </wps:wsp>
                  </a:graphicData>
                </a:graphic>
              </wp:anchor>
            </w:drawing>
          </mc:Choice>
          <mc:Fallback>
            <w:pict>
              <v:shape id="_x0000_s1040" type="#_x0000_t202" style="visibility:visible;position:absolute;margin-left:269.3pt;margin-top:322.2pt;width:252.9pt;height:26.7pt;z-index:251679744;mso-position-horizontal:absolute;mso-position-horizontal-relative:page;mso-position-vertical:absolute;mso-position-vertical-relative:page;mso-wrap-distance-left:1.0pt;mso-wrap-distance-top:1.0pt;mso-wrap-distance-right:1.0pt;mso-wrap-distance-bottom:1.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u w:val="single"/>
                          <w:rtl w:val="0"/>
                          <w:lang w:val="en-US"/>
                        </w:rPr>
                        <w:t>Figure 14 Photo of My Bed.</w:t>
                      </w:r>
                    </w:p>
                  </w:txbxContent>
                </v:textbox>
                <w10:wrap type="topAndBottom" side="bothSides" anchorx="page" anchory="page"/>
              </v:shape>
            </w:pict>
          </mc:Fallback>
        </mc:AlternateContent>
      </w:r>
      <w:r>
        <mc:AlternateContent>
          <mc:Choice Requires="wps">
            <w:drawing>
              <wp:anchor distT="63500" distB="63500" distL="63500" distR="63500" simplePos="0" relativeHeight="251680768" behindDoc="0" locked="0" layoutInCell="1" allowOverlap="1">
                <wp:simplePos x="0" y="0"/>
                <wp:positionH relativeFrom="page">
                  <wp:posOffset>3419712</wp:posOffset>
                </wp:positionH>
                <wp:positionV relativeFrom="page">
                  <wp:posOffset>8484124</wp:posOffset>
                </wp:positionV>
                <wp:extent cx="3211988" cy="279732"/>
                <wp:effectExtent l="0" t="0" r="0" b="0"/>
                <wp:wrapTopAndBottom distT="63500" distB="63500"/>
                <wp:docPr id="1073741854" name="officeArt object"/>
                <wp:cNvGraphicFramePr/>
                <a:graphic xmlns:a="http://schemas.openxmlformats.org/drawingml/2006/main">
                  <a:graphicData uri="http://schemas.microsoft.com/office/word/2010/wordprocessingShape">
                    <wps:wsp>
                      <wps:cNvSpPr txBox="1"/>
                      <wps:spPr>
                        <a:xfrm>
                          <a:off x="0" y="0"/>
                          <a:ext cx="3211988" cy="279732"/>
                        </a:xfrm>
                        <a:prstGeom prst="rect">
                          <a:avLst/>
                        </a:prstGeom>
                        <a:noFill/>
                        <a:ln w="12700" cap="flat">
                          <a:noFill/>
                          <a:miter lim="400000"/>
                        </a:ln>
                        <a:effectLst/>
                      </wps:spPr>
                      <wps:txbx>
                        <w:txbxContent>
                          <w:p>
                            <w:pPr>
                              <w:pStyle w:val="Body"/>
                            </w:pPr>
                            <w:r>
                              <w:rPr>
                                <w:u w:val="single"/>
                                <w:rtl w:val="0"/>
                                <w:lang w:val="en-US"/>
                              </w:rPr>
                              <w:t>Figure 15 Photo of My Bed.</w:t>
                            </w:r>
                          </w:p>
                        </w:txbxContent>
                      </wps:txbx>
                      <wps:bodyPr wrap="square" lIns="50800" tIns="50800" rIns="50800" bIns="50800" numCol="1" anchor="t">
                        <a:noAutofit/>
                      </wps:bodyPr>
                    </wps:wsp>
                  </a:graphicData>
                </a:graphic>
              </wp:anchor>
            </w:drawing>
          </mc:Choice>
          <mc:Fallback>
            <w:pict>
              <v:shape id="_x0000_s1041" type="#_x0000_t202" style="visibility:visible;position:absolute;margin-left:269.3pt;margin-top:668.0pt;width:252.9pt;height:22.0pt;z-index:251680768;mso-position-horizontal:absolute;mso-position-horizontal-relative:page;mso-position-vertical:absolute;mso-position-vertical-relative:page;mso-wrap-distance-left:5.0pt;mso-wrap-distance-top:5.0pt;mso-wrap-distance-right:5.0pt;mso-wrap-distance-bottom:5.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u w:val="single"/>
                          <w:rtl w:val="0"/>
                          <w:lang w:val="en-US"/>
                        </w:rPr>
                        <w:t>Figure 15 Photo of My Bed.</w:t>
                      </w:r>
                    </w:p>
                  </w:txbxContent>
                </v:textbox>
                <w10:wrap type="topAndBottom" side="bothSides" anchorx="page" anchory="page"/>
              </v:shape>
            </w:pict>
          </mc:Fallback>
        </mc:AlternateContent>
      </w:r>
      <w:r>
        <w:drawing>
          <wp:anchor distT="215900" distB="215900" distL="215900" distR="215900" simplePos="0" relativeHeight="251681792" behindDoc="0" locked="0" layoutInCell="1" allowOverlap="1">
            <wp:simplePos x="0" y="0"/>
            <wp:positionH relativeFrom="page">
              <wp:posOffset>554900</wp:posOffset>
            </wp:positionH>
            <wp:positionV relativeFrom="page">
              <wp:posOffset>8173216</wp:posOffset>
            </wp:positionV>
            <wp:extent cx="2683502" cy="2070280"/>
            <wp:effectExtent l="0" t="0" r="0" b="0"/>
            <wp:wrapThrough wrapText="bothSides" distL="215900" distR="215900">
              <wp:wrapPolygon edited="1">
                <wp:start x="0" y="0"/>
                <wp:lineTo x="21621" y="0"/>
                <wp:lineTo x="21621" y="21627"/>
                <wp:lineTo x="0" y="21627"/>
                <wp:lineTo x="0" y="0"/>
              </wp:wrapPolygon>
            </wp:wrapThrough>
            <wp:docPr id="1073741855" name="officeArt object"/>
            <wp:cNvGraphicFramePr/>
            <a:graphic xmlns:a="http://schemas.openxmlformats.org/drawingml/2006/main">
              <a:graphicData uri="http://schemas.openxmlformats.org/drawingml/2006/picture">
                <pic:pic xmlns:pic="http://schemas.openxmlformats.org/drawingml/2006/picture">
                  <pic:nvPicPr>
                    <pic:cNvPr id="1073741855" name="pasted-image.tiff"/>
                    <pic:cNvPicPr>
                      <a:picLocks noChangeAspect="1"/>
                    </pic:cNvPicPr>
                  </pic:nvPicPr>
                  <pic:blipFill>
                    <a:blip r:embed="rId18">
                      <a:extLst/>
                    </a:blip>
                    <a:stretch>
                      <a:fillRect/>
                    </a:stretch>
                  </pic:blipFill>
                  <pic:spPr>
                    <a:xfrm>
                      <a:off x="0" y="0"/>
                      <a:ext cx="2683502" cy="2070280"/>
                    </a:xfrm>
                    <a:prstGeom prst="rect">
                      <a:avLst/>
                    </a:prstGeom>
                    <a:ln w="12700" cap="flat">
                      <a:noFill/>
                      <a:miter lim="400000"/>
                    </a:ln>
                    <a:effectLst/>
                  </pic:spPr>
                </pic:pic>
              </a:graphicData>
            </a:graphic>
          </wp:anchor>
        </w:drawing>
      </w:r>
      <w:r>
        <w:drawing>
          <wp:anchor distT="38100" distB="38100" distL="38100" distR="38100" simplePos="0" relativeHeight="251689984" behindDoc="0" locked="0" layoutInCell="1" allowOverlap="1">
            <wp:simplePos x="0" y="0"/>
            <wp:positionH relativeFrom="page">
              <wp:posOffset>554900</wp:posOffset>
            </wp:positionH>
            <wp:positionV relativeFrom="page">
              <wp:posOffset>1370501</wp:posOffset>
            </wp:positionV>
            <wp:extent cx="2683502" cy="6120057"/>
            <wp:effectExtent l="0" t="0" r="0" b="0"/>
            <wp:wrapThrough wrapText="bothSides" distL="38100" distR="38100">
              <wp:wrapPolygon edited="1">
                <wp:start x="0" y="0"/>
                <wp:lineTo x="21600" y="0"/>
                <wp:lineTo x="21600" y="21600"/>
                <wp:lineTo x="0" y="21600"/>
                <wp:lineTo x="0" y="0"/>
              </wp:wrapPolygon>
            </wp:wrapThrough>
            <wp:docPr id="1073741856" name="officeArt object"/>
            <wp:cNvGraphicFramePr/>
            <a:graphic xmlns:a="http://schemas.openxmlformats.org/drawingml/2006/main">
              <a:graphicData uri="http://schemas.openxmlformats.org/drawingml/2006/picture">
                <pic:pic xmlns:pic="http://schemas.openxmlformats.org/drawingml/2006/picture">
                  <pic:nvPicPr>
                    <pic:cNvPr id="1073741856" name="pasted-image.tiff"/>
                    <pic:cNvPicPr>
                      <a:picLocks noChangeAspect="1"/>
                    </pic:cNvPicPr>
                  </pic:nvPicPr>
                  <pic:blipFill>
                    <a:blip r:embed="rId19">
                      <a:extLst/>
                    </a:blip>
                    <a:stretch>
                      <a:fillRect/>
                    </a:stretch>
                  </pic:blipFill>
                  <pic:spPr>
                    <a:xfrm>
                      <a:off x="0" y="0"/>
                      <a:ext cx="2683502" cy="6120057"/>
                    </a:xfrm>
                    <a:prstGeom prst="rect">
                      <a:avLst/>
                    </a:prstGeom>
                    <a:ln w="12700" cap="flat">
                      <a:noFill/>
                      <a:miter lim="400000"/>
                    </a:ln>
                    <a:effectLst/>
                  </pic:spPr>
                </pic:pic>
              </a:graphicData>
            </a:graphic>
          </wp:anchor>
        </w:drawing>
      </w:r>
      <w:r>
        <mc:AlternateContent>
          <mc:Choice Requires="wps">
            <w:drawing>
              <wp:anchor distT="139700" distB="139700" distL="139700" distR="139700" simplePos="0" relativeHeight="251691008" behindDoc="0" locked="0" layoutInCell="1" allowOverlap="1">
                <wp:simplePos x="0" y="0"/>
                <wp:positionH relativeFrom="page">
                  <wp:posOffset>554900</wp:posOffset>
                </wp:positionH>
                <wp:positionV relativeFrom="page">
                  <wp:posOffset>7607194</wp:posOffset>
                </wp:positionV>
                <wp:extent cx="2803953" cy="1321430"/>
                <wp:effectExtent l="0" t="0" r="0" b="0"/>
                <wp:wrapThrough wrapText="bothSides" distL="139700" distR="139700">
                  <wp:wrapPolygon edited="1">
                    <wp:start x="0" y="0"/>
                    <wp:lineTo x="21600" y="0"/>
                    <wp:lineTo x="21600" y="21600"/>
                    <wp:lineTo x="0" y="21600"/>
                    <wp:lineTo x="0" y="0"/>
                  </wp:wrapPolygon>
                </wp:wrapThrough>
                <wp:docPr id="1073741857" name="officeArt object"/>
                <wp:cNvGraphicFramePr/>
                <a:graphic xmlns:a="http://schemas.openxmlformats.org/drawingml/2006/main">
                  <a:graphicData uri="http://schemas.microsoft.com/office/word/2010/wordprocessingShape">
                    <wps:wsp>
                      <wps:cNvSpPr txBox="1"/>
                      <wps:spPr>
                        <a:xfrm>
                          <a:off x="0" y="0"/>
                          <a:ext cx="2803953" cy="1321430"/>
                        </a:xfrm>
                        <a:prstGeom prst="rect">
                          <a:avLst/>
                        </a:prstGeom>
                        <a:noFill/>
                        <a:ln w="12700" cap="flat">
                          <a:noFill/>
                          <a:miter lim="400000"/>
                        </a:ln>
                        <a:effectLst/>
                      </wps:spPr>
                      <wps:txbx>
                        <w:txbxContent>
                          <w:p>
                            <w:pPr>
                              <w:pStyle w:val="Body"/>
                            </w:pPr>
                            <w:r>
                              <w:rPr>
                                <w:u w:val="single"/>
                                <w:rtl w:val="0"/>
                                <w:lang w:val="it-IT"/>
                              </w:rPr>
                              <w:t xml:space="preserve">Figure </w:t>
                            </w:r>
                            <w:r>
                              <w:rPr>
                                <w:u w:val="single"/>
                                <w:rtl w:val="0"/>
                                <w:lang w:val="en-US"/>
                              </w:rPr>
                              <w:t>13</w:t>
                            </w:r>
                            <w:r>
                              <w:rPr>
                                <w:u w:val="single"/>
                                <w:rtl w:val="0"/>
                              </w:rPr>
                              <w:t xml:space="preserve"> </w:t>
                            </w:r>
                            <w:r>
                              <w:rPr>
                                <w:u w:val="single"/>
                                <w:rtl w:val="0"/>
                                <w:lang w:val="en-US"/>
                              </w:rPr>
                              <w:t>Diagram of Tracey Emin exhibit.</w:t>
                            </w:r>
                          </w:p>
                        </w:txbxContent>
                      </wps:txbx>
                      <wps:bodyPr wrap="square" lIns="50800" tIns="50800" rIns="50800" bIns="50800" numCol="1" anchor="t">
                        <a:noAutofit/>
                      </wps:bodyPr>
                    </wps:wsp>
                  </a:graphicData>
                </a:graphic>
              </wp:anchor>
            </w:drawing>
          </mc:Choice>
          <mc:Fallback>
            <w:pict>
              <v:shape id="_x0000_s1042" type="#_x0000_t202" style="visibility:visible;position:absolute;margin-left:43.7pt;margin-top:599.0pt;width:220.8pt;height:104.0pt;z-index:251691008;mso-position-horizontal:absolute;mso-position-horizontal-relative:page;mso-position-vertical:absolute;mso-position-vertical-relative:page;mso-wrap-distance-left:11.0pt;mso-wrap-distance-top:11.0pt;mso-wrap-distance-right:11.0pt;mso-wrap-distance-bottom:11.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u w:val="single"/>
                          <w:rtl w:val="0"/>
                          <w:lang w:val="it-IT"/>
                        </w:rPr>
                        <w:t xml:space="preserve">Figure </w:t>
                      </w:r>
                      <w:r>
                        <w:rPr>
                          <w:u w:val="single"/>
                          <w:rtl w:val="0"/>
                          <w:lang w:val="en-US"/>
                        </w:rPr>
                        <w:t>13</w:t>
                      </w:r>
                      <w:r>
                        <w:rPr>
                          <w:u w:val="single"/>
                          <w:rtl w:val="0"/>
                        </w:rPr>
                        <w:t xml:space="preserve"> </w:t>
                      </w:r>
                      <w:r>
                        <w:rPr>
                          <w:u w:val="single"/>
                          <w:rtl w:val="0"/>
                          <w:lang w:val="en-US"/>
                        </w:rPr>
                        <w:t>Diagram of Tracey Emin exhibit.</w:t>
                      </w:r>
                    </w:p>
                  </w:txbxContent>
                </v:textbox>
                <w10:wrap type="through" side="bothSides" anchorx="page" anchory="page"/>
              </v:shape>
            </w:pict>
          </mc:Fallback>
        </mc:AlternateContent>
      </w:r>
      <w:r>
        <mc:AlternateContent>
          <mc:Choice Requires="wps">
            <w:drawing>
              <wp:anchor distT="139700" distB="139700" distL="139700" distR="139700" simplePos="0" relativeHeight="251692032" behindDoc="0" locked="0" layoutInCell="1" allowOverlap="1">
                <wp:simplePos x="0" y="0"/>
                <wp:positionH relativeFrom="page">
                  <wp:posOffset>554900</wp:posOffset>
                </wp:positionH>
                <wp:positionV relativeFrom="page">
                  <wp:posOffset>10243495</wp:posOffset>
                </wp:positionV>
                <wp:extent cx="2683502" cy="1321430"/>
                <wp:effectExtent l="0" t="0" r="0" b="0"/>
                <wp:wrapThrough wrapText="bothSides" distL="139700" distR="139700">
                  <wp:wrapPolygon edited="1">
                    <wp:start x="0" y="0"/>
                    <wp:lineTo x="21600" y="0"/>
                    <wp:lineTo x="21600" y="21600"/>
                    <wp:lineTo x="0" y="21600"/>
                    <wp:lineTo x="0" y="0"/>
                  </wp:wrapPolygon>
                </wp:wrapThrough>
                <wp:docPr id="1073741858" name="officeArt object"/>
                <wp:cNvGraphicFramePr/>
                <a:graphic xmlns:a="http://schemas.openxmlformats.org/drawingml/2006/main">
                  <a:graphicData uri="http://schemas.microsoft.com/office/word/2010/wordprocessingShape">
                    <wps:wsp>
                      <wps:cNvSpPr txBox="1"/>
                      <wps:spPr>
                        <a:xfrm>
                          <a:off x="0" y="0"/>
                          <a:ext cx="2683502" cy="1321430"/>
                        </a:xfrm>
                        <a:prstGeom prst="rect">
                          <a:avLst/>
                        </a:prstGeom>
                        <a:noFill/>
                        <a:ln w="12700" cap="flat">
                          <a:noFill/>
                          <a:miter lim="400000"/>
                        </a:ln>
                        <a:effectLst/>
                      </wps:spPr>
                      <wps:txbx>
                        <w:txbxContent>
                          <w:p>
                            <w:pPr>
                              <w:pStyle w:val="Body"/>
                            </w:pPr>
                            <w:r>
                              <w:rPr>
                                <w:u w:val="single"/>
                                <w:rtl w:val="0"/>
                                <w:lang w:val="it-IT"/>
                              </w:rPr>
                              <w:t xml:space="preserve">Figure </w:t>
                            </w:r>
                            <w:r>
                              <w:rPr>
                                <w:u w:val="single"/>
                                <w:rtl w:val="0"/>
                                <w:lang w:val="en-US"/>
                              </w:rPr>
                              <w:t xml:space="preserve">16 </w:t>
                            </w:r>
                            <w:r>
                              <w:rPr>
                                <w:u w:val="single"/>
                                <w:rtl w:val="0"/>
                                <w:lang w:val="en-US"/>
                              </w:rPr>
                              <w:t>Screenshot from Tracey Emin C.V. Cunt Vernacular.</w:t>
                            </w:r>
                          </w:p>
                        </w:txbxContent>
                      </wps:txbx>
                      <wps:bodyPr wrap="square" lIns="50800" tIns="50800" rIns="50800" bIns="50800" numCol="1" anchor="t">
                        <a:noAutofit/>
                      </wps:bodyPr>
                    </wps:wsp>
                  </a:graphicData>
                </a:graphic>
              </wp:anchor>
            </w:drawing>
          </mc:Choice>
          <mc:Fallback>
            <w:pict>
              <v:shape id="_x0000_s1043" type="#_x0000_t202" style="visibility:visible;position:absolute;margin-left:43.7pt;margin-top:806.6pt;width:211.3pt;height:104.0pt;z-index:251692032;mso-position-horizontal:absolute;mso-position-horizontal-relative:page;mso-position-vertical:absolute;mso-position-vertical-relative:page;mso-wrap-distance-left:11.0pt;mso-wrap-distance-top:11.0pt;mso-wrap-distance-right:11.0pt;mso-wrap-distance-bottom:11.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u w:val="single"/>
                          <w:rtl w:val="0"/>
                          <w:lang w:val="it-IT"/>
                        </w:rPr>
                        <w:t xml:space="preserve">Figure </w:t>
                      </w:r>
                      <w:r>
                        <w:rPr>
                          <w:u w:val="single"/>
                          <w:rtl w:val="0"/>
                          <w:lang w:val="en-US"/>
                        </w:rPr>
                        <w:t xml:space="preserve">16 </w:t>
                      </w:r>
                      <w:r>
                        <w:rPr>
                          <w:u w:val="single"/>
                          <w:rtl w:val="0"/>
                          <w:lang w:val="en-US"/>
                        </w:rPr>
                        <w:t>Screenshot from Tracey Emin C.V. Cunt Vernacular.</w:t>
                      </w:r>
                    </w:p>
                  </w:txbxContent>
                </v:textbox>
                <w10:wrap type="through" side="bothSides" anchorx="page" anchory="page"/>
              </v:shape>
            </w:pict>
          </mc:Fallback>
        </mc:AlternateContent>
      </w:r>
      <w:r>
        <w:rPr>
          <w:sz w:val="22"/>
          <w:szCs w:val="22"/>
          <w:rtl w:val="0"/>
          <w:lang w:val="en-US"/>
        </w:rPr>
        <w:t>“</w:t>
      </w:r>
      <w:r>
        <w:rPr>
          <w:sz w:val="22"/>
          <w:szCs w:val="22"/>
          <w:rtl w:val="0"/>
          <w:lang w:val="en-US"/>
        </w:rPr>
        <w:t>the video constitutes her self-</w:t>
      </w:r>
      <w:r>
        <w:rPr>
          <w:rStyle w:val="Hyperlink.2"/>
          <w:sz w:val="22"/>
          <w:szCs w:val="22"/>
        </w:rPr>
        <w:fldChar w:fldCharType="begin" w:fldLock="0"/>
      </w:r>
      <w:r>
        <w:rPr>
          <w:rStyle w:val="Hyperlink.2"/>
          <w:sz w:val="22"/>
          <w:szCs w:val="22"/>
        </w:rPr>
        <w:instrText xml:space="preserve"> HYPERLINK "http://www.tate.org.uk/learn/online-resources/glossary/p/portrait"</w:instrText>
      </w:r>
      <w:r>
        <w:rPr>
          <w:rStyle w:val="Hyperlink.2"/>
          <w:sz w:val="22"/>
          <w:szCs w:val="22"/>
        </w:rPr>
        <w:fldChar w:fldCharType="separate" w:fldLock="0"/>
      </w:r>
      <w:r>
        <w:rPr>
          <w:rStyle w:val="Hyperlink.2"/>
          <w:sz w:val="22"/>
          <w:szCs w:val="22"/>
          <w:rtl w:val="0"/>
          <w:lang w:val="en-US"/>
        </w:rPr>
        <w:t>portrait</w:t>
      </w:r>
      <w:r>
        <w:rPr>
          <w:sz w:val="26"/>
          <w:szCs w:val="26"/>
        </w:rPr>
        <w:fldChar w:fldCharType="end" w:fldLock="0"/>
      </w:r>
      <w:r>
        <w:rPr>
          <w:rStyle w:val="Hyperlink.2"/>
          <w:sz w:val="22"/>
          <w:szCs w:val="22"/>
          <w:rtl w:val="0"/>
          <w:lang w:val="en-US"/>
        </w:rPr>
        <w:t>" (Emin, T et al, (2002) Pg.125), this work was chosen for its emotional subject matter and self-confessional style much like My Bed.</w:t>
      </w:r>
    </w:p>
    <w:p>
      <w:pPr>
        <w:pStyle w:val="Body"/>
        <w:spacing w:line="360" w:lineRule="auto"/>
        <w:rPr>
          <w:rStyle w:val="Hyperlink.2"/>
          <w:u w:val="single"/>
        </w:rPr>
      </w:pPr>
    </w:p>
    <w:p>
      <w:pPr>
        <w:pStyle w:val="Body"/>
        <w:spacing w:line="360" w:lineRule="auto"/>
        <w:rPr>
          <w:u w:val="single"/>
        </w:rPr>
      </w:pPr>
      <w:r>
        <w:rPr>
          <w:u w:val="single"/>
          <w:rtl w:val="0"/>
          <w:lang w:val="en-US"/>
        </w:rPr>
        <w:t>Candy Chang</w:t>
      </w:r>
    </w:p>
    <w:p>
      <w:pPr>
        <w:pStyle w:val="Body"/>
        <w:spacing w:line="360" w:lineRule="auto"/>
        <w:rPr/>
      </w:pPr>
      <w:r>
        <w:rPr>
          <w:rtl w:val="0"/>
          <w:lang w:val="en-US"/>
        </w:rPr>
        <w:t xml:space="preserve">Candy Changs The Atlas of Tomorrow is the final artwork in this exhibition and stands alone within the final zone. </w:t>
      </w:r>
      <w:r>
        <w:rPr>
          <w:rtl w:val="0"/>
          <w:lang w:val="en-US"/>
        </w:rPr>
        <w:t>“</w:t>
      </w:r>
      <w:r>
        <w:rPr>
          <w:rtl w:val="0"/>
          <w:lang w:val="en-US"/>
        </w:rPr>
        <w:t>The Atlas of Tomorrow: A Device for Philosophical Reflection</w:t>
      </w:r>
      <w:r>
        <w:rPr>
          <w:rtl w:val="0"/>
          <w:lang w:val="en-US"/>
        </w:rPr>
        <w:t> </w:t>
      </w:r>
      <w:r>
        <w:rPr>
          <w:rtl w:val="0"/>
          <w:lang w:val="en-US"/>
        </w:rPr>
        <w:t>is an interactive mural that offers a contemplative tool for self-examination.</w:t>
      </w:r>
      <w:r>
        <w:rPr>
          <w:rtl w:val="0"/>
          <w:lang w:val="en-US"/>
        </w:rPr>
        <w:t xml:space="preserve">” </w:t>
      </w:r>
      <w:r>
        <w:rPr>
          <w:rtl w:val="0"/>
          <w:lang w:val="en-US"/>
        </w:rPr>
        <w:t xml:space="preserve">(Chang, C. (2016)), the hope is that with this final artwork/mural the attendees will be able to interact with it and will be brought some clarity with the answer they receive from the mural regarding their own lives and mental health. As stated by Candy Chang </w:t>
      </w:r>
      <w:r>
        <w:rPr>
          <w:rtl w:val="0"/>
          <w:lang w:val="en-US"/>
        </w:rPr>
        <w:t>“</w:t>
      </w:r>
      <w:r>
        <w:rPr>
          <w:rtl w:val="0"/>
          <w:lang w:val="en-US"/>
        </w:rPr>
        <w:t xml:space="preserve">emotional wellness </w:t>
      </w:r>
      <w:r>
        <w:drawing>
          <wp:anchor distT="25400" distB="25400" distL="25400" distR="25400" simplePos="0" relativeHeight="251695104" behindDoc="0" locked="0" layoutInCell="1" allowOverlap="1">
            <wp:simplePos x="0" y="0"/>
            <wp:positionH relativeFrom="page">
              <wp:posOffset>601273</wp:posOffset>
            </wp:positionH>
            <wp:positionV relativeFrom="page">
              <wp:posOffset>4571946</wp:posOffset>
            </wp:positionV>
            <wp:extent cx="1418570" cy="5400057"/>
            <wp:effectExtent l="0" t="0" r="0" b="0"/>
            <wp:wrapThrough wrapText="bothSides" distL="25400" distR="25400">
              <wp:wrapPolygon edited="1">
                <wp:start x="0" y="0"/>
                <wp:lineTo x="21600" y="0"/>
                <wp:lineTo x="21600" y="21600"/>
                <wp:lineTo x="0" y="21600"/>
                <wp:lineTo x="0" y="0"/>
              </wp:wrapPolygon>
            </wp:wrapThrough>
            <wp:docPr id="1073741859" name="officeArt object"/>
            <wp:cNvGraphicFramePr/>
            <a:graphic xmlns:a="http://schemas.openxmlformats.org/drawingml/2006/main">
              <a:graphicData uri="http://schemas.openxmlformats.org/drawingml/2006/picture">
                <pic:pic xmlns:pic="http://schemas.openxmlformats.org/drawingml/2006/picture">
                  <pic:nvPicPr>
                    <pic:cNvPr id="1073741859" name="pasted-image.tiff"/>
                    <pic:cNvPicPr>
                      <a:picLocks noChangeAspect="1"/>
                    </pic:cNvPicPr>
                  </pic:nvPicPr>
                  <pic:blipFill>
                    <a:blip r:embed="rId20">
                      <a:extLst/>
                    </a:blip>
                    <a:stretch>
                      <a:fillRect/>
                    </a:stretch>
                  </pic:blipFill>
                  <pic:spPr>
                    <a:xfrm>
                      <a:off x="0" y="0"/>
                      <a:ext cx="1418570" cy="5400057"/>
                    </a:xfrm>
                    <a:prstGeom prst="rect">
                      <a:avLst/>
                    </a:prstGeom>
                    <a:ln w="12700" cap="flat">
                      <a:noFill/>
                      <a:miter lim="400000"/>
                    </a:ln>
                    <a:effectLst/>
                  </pic:spPr>
                </pic:pic>
              </a:graphicData>
            </a:graphic>
          </wp:anchor>
        </w:drawing>
      </w:r>
      <w:r>
        <w:drawing>
          <wp:anchor distT="38100" distB="38100" distL="38100" distR="38100" simplePos="0" relativeHeight="251696128" behindDoc="0" locked="0" layoutInCell="1" allowOverlap="1">
            <wp:simplePos x="0" y="0"/>
            <wp:positionH relativeFrom="page">
              <wp:posOffset>2345600</wp:posOffset>
            </wp:positionH>
            <wp:positionV relativeFrom="page">
              <wp:posOffset>4662220</wp:posOffset>
            </wp:positionV>
            <wp:extent cx="3202300" cy="2388916"/>
            <wp:effectExtent l="0" t="0" r="0" b="0"/>
            <wp:wrapThrough wrapText="bothSides" distL="38100" distR="38100">
              <wp:wrapPolygon edited="1">
                <wp:start x="0" y="0"/>
                <wp:lineTo x="21600" y="0"/>
                <wp:lineTo x="21600" y="21600"/>
                <wp:lineTo x="0" y="21600"/>
                <wp:lineTo x="0" y="0"/>
              </wp:wrapPolygon>
            </wp:wrapThrough>
            <wp:docPr id="1073741860" name="officeArt object"/>
            <wp:cNvGraphicFramePr/>
            <a:graphic xmlns:a="http://schemas.openxmlformats.org/drawingml/2006/main">
              <a:graphicData uri="http://schemas.openxmlformats.org/drawingml/2006/picture">
                <pic:pic xmlns:pic="http://schemas.openxmlformats.org/drawingml/2006/picture">
                  <pic:nvPicPr>
                    <pic:cNvPr id="1073741860" name="pasted-image.tiff"/>
                    <pic:cNvPicPr>
                      <a:picLocks noChangeAspect="1"/>
                    </pic:cNvPicPr>
                  </pic:nvPicPr>
                  <pic:blipFill>
                    <a:blip r:embed="rId21">
                      <a:extLst/>
                    </a:blip>
                    <a:stretch>
                      <a:fillRect/>
                    </a:stretch>
                  </pic:blipFill>
                  <pic:spPr>
                    <a:xfrm>
                      <a:off x="0" y="0"/>
                      <a:ext cx="3202300" cy="2388916"/>
                    </a:xfrm>
                    <a:prstGeom prst="rect">
                      <a:avLst/>
                    </a:prstGeom>
                    <a:ln w="12700" cap="flat">
                      <a:noFill/>
                      <a:miter lim="400000"/>
                    </a:ln>
                    <a:effectLst/>
                  </pic:spPr>
                </pic:pic>
              </a:graphicData>
            </a:graphic>
          </wp:anchor>
        </w:drawing>
      </w:r>
      <w:r>
        <mc:AlternateContent>
          <mc:Choice Requires="wps">
            <w:drawing>
              <wp:anchor distT="25400" distB="25400" distL="25400" distR="25400" simplePos="0" relativeHeight="251697152" behindDoc="0" locked="0" layoutInCell="1" allowOverlap="1">
                <wp:simplePos x="0" y="0"/>
                <wp:positionH relativeFrom="page">
                  <wp:posOffset>5547899</wp:posOffset>
                </wp:positionH>
                <wp:positionV relativeFrom="page">
                  <wp:posOffset>4662220</wp:posOffset>
                </wp:positionV>
                <wp:extent cx="1784065" cy="1104455"/>
                <wp:effectExtent l="0" t="0" r="0" b="0"/>
                <wp:wrapThrough wrapText="bothSides" distL="25400" distR="25400">
                  <wp:wrapPolygon edited="1">
                    <wp:start x="0" y="0"/>
                    <wp:lineTo x="21600" y="0"/>
                    <wp:lineTo x="21600" y="21600"/>
                    <wp:lineTo x="0" y="21600"/>
                    <wp:lineTo x="0" y="0"/>
                  </wp:wrapPolygon>
                </wp:wrapThrough>
                <wp:docPr id="1073741861" name="officeArt object"/>
                <wp:cNvGraphicFramePr/>
                <a:graphic xmlns:a="http://schemas.openxmlformats.org/drawingml/2006/main">
                  <a:graphicData uri="http://schemas.microsoft.com/office/word/2010/wordprocessingShape">
                    <wps:wsp>
                      <wps:cNvSpPr txBox="1"/>
                      <wps:spPr>
                        <a:xfrm>
                          <a:off x="0" y="0"/>
                          <a:ext cx="1784065" cy="1104455"/>
                        </a:xfrm>
                        <a:prstGeom prst="rect">
                          <a:avLst/>
                        </a:prstGeom>
                        <a:noFill/>
                        <a:ln w="12700" cap="flat">
                          <a:noFill/>
                          <a:miter lim="400000"/>
                        </a:ln>
                        <a:effectLst/>
                      </wps:spPr>
                      <wps:txbx>
                        <w:txbxContent>
                          <w:p>
                            <w:pPr>
                              <w:pStyle w:val="Body"/>
                              <w:spacing w:line="360" w:lineRule="auto"/>
                            </w:pPr>
                            <w:r>
                              <w:rPr>
                                <w:u w:val="single"/>
                                <w:rtl w:val="0"/>
                                <w:lang w:val="en-US"/>
                              </w:rPr>
                              <w:t xml:space="preserve">Figure 18 Atlas Of Tomorrow: </w:t>
                            </w:r>
                            <w:r>
                              <w:rPr>
                                <w:u w:val="single"/>
                                <w:rtl w:val="0"/>
                                <w:lang w:val="en-US"/>
                              </w:rPr>
                              <w:t>The Atlas of Tomorrow: A Device for Philosophical Reflection</w:t>
                            </w:r>
                            <w:r>
                              <w:rPr>
                                <w:u w:val="single"/>
                                <w:rtl w:val="0"/>
                                <w:lang w:val="en-US"/>
                              </w:rPr>
                              <w:t>.</w:t>
                            </w:r>
                          </w:p>
                        </w:txbxContent>
                      </wps:txbx>
                      <wps:bodyPr wrap="square" lIns="50800" tIns="50800" rIns="50800" bIns="50800" numCol="1" anchor="t">
                        <a:noAutofit/>
                      </wps:bodyPr>
                    </wps:wsp>
                  </a:graphicData>
                </a:graphic>
              </wp:anchor>
            </w:drawing>
          </mc:Choice>
          <mc:Fallback>
            <w:pict>
              <v:shape id="_x0000_s1044" type="#_x0000_t202" style="visibility:visible;position:absolute;margin-left:436.8pt;margin-top:367.1pt;width:140.5pt;height:87.0pt;z-index:251697152;mso-position-horizontal:absolute;mso-position-horizontal-relative:page;mso-position-vertical:absolute;mso-position-vertical-relative:page;mso-wrap-distance-left:2.0pt;mso-wrap-distance-top:2.0pt;mso-wrap-distance-right:2.0pt;mso-wrap-distance-bottom:2.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360" w:lineRule="auto"/>
                      </w:pPr>
                      <w:r>
                        <w:rPr>
                          <w:u w:val="single"/>
                          <w:rtl w:val="0"/>
                          <w:lang w:val="en-US"/>
                        </w:rPr>
                        <w:t xml:space="preserve">Figure 18 Atlas Of Tomorrow: </w:t>
                      </w:r>
                      <w:r>
                        <w:rPr>
                          <w:u w:val="single"/>
                          <w:rtl w:val="0"/>
                          <w:lang w:val="en-US"/>
                        </w:rPr>
                        <w:t>The Atlas of Tomorrow: A Device for Philosophical Reflection</w:t>
                      </w:r>
                      <w:r>
                        <w:rPr>
                          <w:u w:val="single"/>
                          <w:rtl w:val="0"/>
                          <w:lang w:val="en-US"/>
                        </w:rPr>
                        <w:t>.</w:t>
                      </w:r>
                    </w:p>
                  </w:txbxContent>
                </v:textbox>
                <w10:wrap type="through" side="bothSides" anchorx="page" anchory="page"/>
              </v:shape>
            </w:pict>
          </mc:Fallback>
        </mc:AlternateContent>
      </w:r>
      <w:r>
        <mc:AlternateContent>
          <mc:Choice Requires="wps">
            <w:drawing>
              <wp:anchor distT="25400" distB="25400" distL="25400" distR="25400" simplePos="0" relativeHeight="251698176" behindDoc="0" locked="0" layoutInCell="1" allowOverlap="1">
                <wp:simplePos x="0" y="0"/>
                <wp:positionH relativeFrom="page">
                  <wp:posOffset>561408</wp:posOffset>
                </wp:positionH>
                <wp:positionV relativeFrom="page">
                  <wp:posOffset>9972003</wp:posOffset>
                </wp:positionV>
                <wp:extent cx="1498298" cy="564457"/>
                <wp:effectExtent l="0" t="0" r="0" b="0"/>
                <wp:wrapThrough wrapText="bothSides" distL="25400" distR="25400">
                  <wp:wrapPolygon edited="1">
                    <wp:start x="0" y="0"/>
                    <wp:lineTo x="21600" y="0"/>
                    <wp:lineTo x="21600" y="21600"/>
                    <wp:lineTo x="0" y="21600"/>
                    <wp:lineTo x="0" y="0"/>
                  </wp:wrapPolygon>
                </wp:wrapThrough>
                <wp:docPr id="1073741862" name="officeArt object"/>
                <wp:cNvGraphicFramePr/>
                <a:graphic xmlns:a="http://schemas.openxmlformats.org/drawingml/2006/main">
                  <a:graphicData uri="http://schemas.microsoft.com/office/word/2010/wordprocessingShape">
                    <wps:wsp>
                      <wps:cNvSpPr txBox="1"/>
                      <wps:spPr>
                        <a:xfrm>
                          <a:off x="0" y="0"/>
                          <a:ext cx="1498298" cy="564457"/>
                        </a:xfrm>
                        <a:prstGeom prst="rect">
                          <a:avLst/>
                        </a:prstGeom>
                        <a:noFill/>
                        <a:ln w="12700" cap="flat">
                          <a:noFill/>
                          <a:miter lim="400000"/>
                        </a:ln>
                        <a:effectLst/>
                      </wps:spPr>
                      <wps:txbx>
                        <w:txbxContent>
                          <w:p>
                            <w:pPr>
                              <w:pStyle w:val="Body"/>
                              <w:spacing w:line="360" w:lineRule="auto"/>
                            </w:pPr>
                            <w:r>
                              <w:rPr>
                                <w:u w:val="single"/>
                                <w:rtl w:val="0"/>
                                <w:lang w:val="en-US"/>
                              </w:rPr>
                              <w:t>Figure 17 Diagram of Candy Chang exhibit.</w:t>
                            </w:r>
                          </w:p>
                        </w:txbxContent>
                      </wps:txbx>
                      <wps:bodyPr wrap="square" lIns="50800" tIns="50800" rIns="50800" bIns="50800" numCol="1" anchor="t">
                        <a:noAutofit/>
                      </wps:bodyPr>
                    </wps:wsp>
                  </a:graphicData>
                </a:graphic>
              </wp:anchor>
            </w:drawing>
          </mc:Choice>
          <mc:Fallback>
            <w:pict>
              <v:shape id="_x0000_s1045" type="#_x0000_t202" style="visibility:visible;position:absolute;margin-left:44.2pt;margin-top:785.2pt;width:118.0pt;height:44.4pt;z-index:251698176;mso-position-horizontal:absolute;mso-position-horizontal-relative:page;mso-position-vertical:absolute;mso-position-vertical-relative:page;mso-wrap-distance-left:2.0pt;mso-wrap-distance-top:2.0pt;mso-wrap-distance-right:2.0pt;mso-wrap-distance-bottom:2.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360" w:lineRule="auto"/>
                      </w:pPr>
                      <w:r>
                        <w:rPr>
                          <w:u w:val="single"/>
                          <w:rtl w:val="0"/>
                          <w:lang w:val="en-US"/>
                        </w:rPr>
                        <w:t>Figure 17 Diagram of Candy Chang exhibit.</w:t>
                      </w:r>
                    </w:p>
                  </w:txbxContent>
                </v:textbox>
                <w10:wrap type="through" side="bothSides" anchorx="page" anchory="page"/>
              </v:shape>
            </w:pict>
          </mc:Fallback>
        </mc:AlternateContent>
      </w:r>
      <w:r>
        <w:drawing>
          <wp:anchor distT="63500" distB="63500" distL="63500" distR="63500" simplePos="0" relativeHeight="251699200" behindDoc="0" locked="0" layoutInCell="1" allowOverlap="1">
            <wp:simplePos x="0" y="0"/>
            <wp:positionH relativeFrom="page">
              <wp:posOffset>2345600</wp:posOffset>
            </wp:positionH>
            <wp:positionV relativeFrom="page">
              <wp:posOffset>7271975</wp:posOffset>
            </wp:positionV>
            <wp:extent cx="3218620" cy="2423621"/>
            <wp:effectExtent l="0" t="0" r="0" b="0"/>
            <wp:wrapThrough wrapText="bothSides" distL="63500" distR="63500">
              <wp:wrapPolygon edited="1">
                <wp:start x="0" y="0"/>
                <wp:lineTo x="21600" y="0"/>
                <wp:lineTo x="21600" y="21600"/>
                <wp:lineTo x="0" y="21600"/>
                <wp:lineTo x="0" y="0"/>
              </wp:wrapPolygon>
            </wp:wrapThrough>
            <wp:docPr id="1073741863" name="officeArt object"/>
            <wp:cNvGraphicFramePr/>
            <a:graphic xmlns:a="http://schemas.openxmlformats.org/drawingml/2006/main">
              <a:graphicData uri="http://schemas.openxmlformats.org/drawingml/2006/picture">
                <pic:pic xmlns:pic="http://schemas.openxmlformats.org/drawingml/2006/picture">
                  <pic:nvPicPr>
                    <pic:cNvPr id="1073741863" name="pasted-image.tiff"/>
                    <pic:cNvPicPr>
                      <a:picLocks noChangeAspect="1"/>
                    </pic:cNvPicPr>
                  </pic:nvPicPr>
                  <pic:blipFill>
                    <a:blip r:embed="rId22">
                      <a:extLst/>
                    </a:blip>
                    <a:stretch>
                      <a:fillRect/>
                    </a:stretch>
                  </pic:blipFill>
                  <pic:spPr>
                    <a:xfrm>
                      <a:off x="0" y="0"/>
                      <a:ext cx="3218620" cy="2423621"/>
                    </a:xfrm>
                    <a:prstGeom prst="rect">
                      <a:avLst/>
                    </a:prstGeom>
                    <a:ln w="12700" cap="flat">
                      <a:noFill/>
                      <a:miter lim="400000"/>
                    </a:ln>
                    <a:effectLst/>
                  </pic:spPr>
                </pic:pic>
              </a:graphicData>
            </a:graphic>
          </wp:anchor>
        </w:drawing>
      </w:r>
      <w:r>
        <mc:AlternateContent>
          <mc:Choice Requires="wps">
            <w:drawing>
              <wp:anchor distT="12700" distB="12700" distL="12700" distR="12700" simplePos="0" relativeHeight="251700224" behindDoc="0" locked="0" layoutInCell="1" allowOverlap="1">
                <wp:simplePos x="0" y="0"/>
                <wp:positionH relativeFrom="page">
                  <wp:posOffset>5633593</wp:posOffset>
                </wp:positionH>
                <wp:positionV relativeFrom="page">
                  <wp:posOffset>7271975</wp:posOffset>
                </wp:positionV>
                <wp:extent cx="1206463" cy="2158111"/>
                <wp:effectExtent l="0" t="0" r="0" b="0"/>
                <wp:wrapThrough wrapText="bothSides" distL="12700" distR="12700">
                  <wp:wrapPolygon edited="1">
                    <wp:start x="0" y="0"/>
                    <wp:lineTo x="21600" y="0"/>
                    <wp:lineTo x="21600" y="21600"/>
                    <wp:lineTo x="0" y="21600"/>
                    <wp:lineTo x="0" y="0"/>
                  </wp:wrapPolygon>
                </wp:wrapThrough>
                <wp:docPr id="1073741864" name="officeArt object"/>
                <wp:cNvGraphicFramePr/>
                <a:graphic xmlns:a="http://schemas.openxmlformats.org/drawingml/2006/main">
                  <a:graphicData uri="http://schemas.microsoft.com/office/word/2010/wordprocessingShape">
                    <wps:wsp>
                      <wps:cNvSpPr txBox="1"/>
                      <wps:spPr>
                        <a:xfrm>
                          <a:off x="0" y="0"/>
                          <a:ext cx="1206463" cy="2158111"/>
                        </a:xfrm>
                        <a:prstGeom prst="rect">
                          <a:avLst/>
                        </a:prstGeom>
                        <a:noFill/>
                        <a:ln w="12700" cap="flat">
                          <a:noFill/>
                          <a:miter lim="400000"/>
                        </a:ln>
                        <a:effectLst/>
                      </wps:spPr>
                      <wps:txbx>
                        <w:txbxContent>
                          <w:p>
                            <w:pPr>
                              <w:pStyle w:val="Body"/>
                              <w:spacing w:line="360" w:lineRule="auto"/>
                            </w:pPr>
                            <w:r>
                              <w:rPr>
                                <w:u w:val="single"/>
                                <w:rtl w:val="0"/>
                                <w:lang w:val="en-US"/>
                              </w:rPr>
                              <w:t xml:space="preserve">Figure 18 </w:t>
                            </w:r>
                            <w:r>
                              <w:rPr>
                                <w:u w:val="single"/>
                                <w:rtl w:val="0"/>
                                <w:lang w:val="en-US"/>
                              </w:rPr>
                              <w:t>The Atlas of Tomorrow: A Device for Philosophical Reflection</w:t>
                            </w:r>
                            <w:r>
                              <w:rPr>
                                <w:u w:val="single"/>
                                <w:rtl w:val="0"/>
                                <w:lang w:val="en-US"/>
                              </w:rPr>
                              <w:t>.</w:t>
                            </w:r>
                          </w:p>
                        </w:txbxContent>
                      </wps:txbx>
                      <wps:bodyPr wrap="square" lIns="50800" tIns="50800" rIns="50800" bIns="50800" numCol="1" anchor="t">
                        <a:noAutofit/>
                      </wps:bodyPr>
                    </wps:wsp>
                  </a:graphicData>
                </a:graphic>
              </wp:anchor>
            </w:drawing>
          </mc:Choice>
          <mc:Fallback>
            <w:pict>
              <v:shape id="_x0000_s1046" type="#_x0000_t202" style="visibility:visible;position:absolute;margin-left:443.6pt;margin-top:572.6pt;width:95.0pt;height:169.9pt;z-index:251700224;mso-position-horizontal:absolute;mso-position-horizontal-relative:page;mso-position-vertical:absolute;mso-position-vertical-relative:page;mso-wrap-distance-left:1.0pt;mso-wrap-distance-top:1.0pt;mso-wrap-distance-right:1.0pt;mso-wrap-distance-bottom:1.0pt;">
                <v:fill on="f"/>
                <v:stroke on="f" weight="1.0pt" dashstyle="solid" endcap="flat" miterlimit="400.0%" joinstyle="miter" linestyle="single" startarrow="none" startarrowwidth="medium" startarrowlength="medium" endarrow="none" endarrowwidth="medium" endarrowlength="medium"/>
                <v:textbox>
                  <w:txbxContent>
                    <w:p>
                      <w:pPr>
                        <w:pStyle w:val="Body"/>
                        <w:spacing w:line="360" w:lineRule="auto"/>
                      </w:pPr>
                      <w:r>
                        <w:rPr>
                          <w:u w:val="single"/>
                          <w:rtl w:val="0"/>
                          <w:lang w:val="en-US"/>
                        </w:rPr>
                        <w:t xml:space="preserve">Figure 18 </w:t>
                      </w:r>
                      <w:r>
                        <w:rPr>
                          <w:u w:val="single"/>
                          <w:rtl w:val="0"/>
                          <w:lang w:val="en-US"/>
                        </w:rPr>
                        <w:t>The Atlas of Tomorrow: A Device for Philosophical Reflection</w:t>
                      </w:r>
                      <w:r>
                        <w:rPr>
                          <w:u w:val="single"/>
                          <w:rtl w:val="0"/>
                          <w:lang w:val="en-US"/>
                        </w:rPr>
                        <w:t>.</w:t>
                      </w:r>
                    </w:p>
                  </w:txbxContent>
                </v:textbox>
                <w10:wrap type="through" side="bothSides" anchorx="page" anchory="page"/>
              </v:shape>
            </w:pict>
          </mc:Fallback>
        </mc:AlternateContent>
      </w:r>
      <w:r>
        <w:rPr>
          <w:rtl w:val="0"/>
          <w:lang w:val="en-US"/>
        </w:rPr>
        <w:t>is often neglected and taboo to discuss.</w:t>
      </w:r>
      <w:r>
        <w:rPr>
          <w:rtl w:val="0"/>
          <w:lang w:val="en-US"/>
        </w:rPr>
        <w:t>”</w:t>
      </w:r>
      <w:r>
        <w:rPr>
          <w:rtl w:val="0"/>
          <w:lang w:val="en-US"/>
        </w:rPr>
        <w:t>(Chang, C. (2016)), just as how her work is bringing light to mental health issues, this exhibition is doing the same by creating safe spaces for those struggling with mental health disorders and creating a dialogue within art exhibitions that these safe spaces need to be created so that anyone can appreciate an art exhibit and art museum, not just those who do not struggle with these busy environments.</w:t>
      </w: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p>
    <w:p>
      <w:pPr>
        <w:pStyle w:val="Body"/>
        <w:spacing w:line="360" w:lineRule="auto"/>
        <w:rPr/>
      </w:pPr>
      <w:r>
        <w:rPr>
          <w:rtl w:val="0"/>
          <w:lang w:val="en-US"/>
        </w:rPr>
        <w:t xml:space="preserve">As seen in the text in the images above, The Atlas of Tomorrow: </w:t>
      </w:r>
      <w:r>
        <w:rPr>
          <w:rtl w:val="0"/>
          <w:lang w:val="en-US"/>
        </w:rPr>
        <w:t>A Device for Philosophical Reflection</w:t>
      </w:r>
      <w:r>
        <w:rPr>
          <w:rtl w:val="0"/>
          <w:lang w:val="en-US"/>
        </w:rPr>
        <w:t xml:space="preserve"> is a tool to guide people to a new narrative within their lives. This being at the end of the exhibition will hopefully give the attendees of the exhibition some peace of mind as they leave the exhibit and go off into the future. </w:t>
      </w:r>
      <w:r>
        <w:rPr>
          <w:rtl w:val="0"/>
        </w:rPr>
        <w:t>Like</w:t>
      </w:r>
      <w:r>
        <w:rPr>
          <w:rtl w:val="0"/>
          <w:lang w:val="en-US"/>
        </w:rPr>
        <w:t xml:space="preserve"> represented within </w:t>
      </w:r>
      <w:r>
        <w:rPr>
          <w:rtl w:val="0"/>
          <w:lang w:val="en-US"/>
        </w:rPr>
        <w:t>the exhibi</w:t>
      </w:r>
      <w:r>
        <w:drawing>
          <wp:anchor distT="0" distB="0" distL="0" distR="0" simplePos="0" relativeHeight="251694080" behindDoc="0" locked="0" layoutInCell="1" allowOverlap="1">
            <wp:simplePos x="0" y="0"/>
            <wp:positionH relativeFrom="page">
              <wp:posOffset>536008</wp:posOffset>
            </wp:positionH>
            <wp:positionV relativeFrom="page">
              <wp:posOffset>299663</wp:posOffset>
            </wp:positionV>
            <wp:extent cx="6488039" cy="4866029"/>
            <wp:effectExtent l="0" t="0" r="0" b="0"/>
            <wp:wrapThrough wrapText="bothSides" distL="0" distR="0">
              <wp:wrapPolygon edited="1">
                <wp:start x="0" y="0"/>
                <wp:lineTo x="21600" y="0"/>
                <wp:lineTo x="21600" y="21600"/>
                <wp:lineTo x="0" y="21600"/>
                <wp:lineTo x="0" y="0"/>
              </wp:wrapPolygon>
            </wp:wrapThrough>
            <wp:docPr id="1073741865" name="officeArt object"/>
            <wp:cNvGraphicFramePr/>
            <a:graphic xmlns:a="http://schemas.openxmlformats.org/drawingml/2006/main">
              <a:graphicData uri="http://schemas.openxmlformats.org/drawingml/2006/picture">
                <pic:pic xmlns:pic="http://schemas.openxmlformats.org/drawingml/2006/picture">
                  <pic:nvPicPr>
                    <pic:cNvPr id="1073741865" name="pasted-image.tiff"/>
                    <pic:cNvPicPr>
                      <a:picLocks noChangeAspect="1"/>
                    </pic:cNvPicPr>
                  </pic:nvPicPr>
                  <pic:blipFill>
                    <a:blip r:embed="rId23">
                      <a:extLst/>
                    </a:blip>
                    <a:stretch>
                      <a:fillRect/>
                    </a:stretch>
                  </pic:blipFill>
                  <pic:spPr>
                    <a:xfrm>
                      <a:off x="0" y="0"/>
                      <a:ext cx="6488039" cy="4866029"/>
                    </a:xfrm>
                    <a:prstGeom prst="rect">
                      <a:avLst/>
                    </a:prstGeom>
                    <a:ln w="12700" cap="flat">
                      <a:noFill/>
                      <a:miter lim="400000"/>
                    </a:ln>
                    <a:effectLst/>
                  </pic:spPr>
                </pic:pic>
              </a:graphicData>
            </a:graphic>
          </wp:anchor>
        </w:drawing>
      </w:r>
      <w:r>
        <mc:AlternateContent>
          <mc:Choice Requires="wps">
            <w:drawing>
              <wp:anchor distT="38100" distB="38100" distL="38100" distR="38100" simplePos="0" relativeHeight="251701248" behindDoc="0" locked="0" layoutInCell="1" allowOverlap="1">
                <wp:simplePos x="0" y="0"/>
                <wp:positionH relativeFrom="page">
                  <wp:posOffset>536008</wp:posOffset>
                </wp:positionH>
                <wp:positionV relativeFrom="page">
                  <wp:posOffset>5183098</wp:posOffset>
                </wp:positionV>
                <wp:extent cx="5314137" cy="325806"/>
                <wp:effectExtent l="0" t="0" r="0" b="0"/>
                <wp:wrapTopAndBottom distT="38100" distB="38100"/>
                <wp:docPr id="1073741866" name="officeArt object"/>
                <wp:cNvGraphicFramePr/>
                <a:graphic xmlns:a="http://schemas.openxmlformats.org/drawingml/2006/main">
                  <a:graphicData uri="http://schemas.microsoft.com/office/word/2010/wordprocessingShape">
                    <wps:wsp>
                      <wps:cNvSpPr txBox="1"/>
                      <wps:spPr>
                        <a:xfrm>
                          <a:off x="0" y="0"/>
                          <a:ext cx="5314137" cy="325806"/>
                        </a:xfrm>
                        <a:prstGeom prst="rect">
                          <a:avLst/>
                        </a:prstGeom>
                        <a:noFill/>
                        <a:ln w="12700" cap="flat">
                          <a:noFill/>
                          <a:miter lim="400000"/>
                        </a:ln>
                        <a:effectLst/>
                      </wps:spPr>
                      <wps:txbx>
                        <w:txbxContent>
                          <w:p>
                            <w:pPr>
                              <w:pStyle w:val="Body"/>
                            </w:pPr>
                            <w:r>
                              <w:rPr>
                                <w:u w:val="single"/>
                                <w:rtl w:val="0"/>
                                <w:lang w:val="en-US"/>
                              </w:rPr>
                              <w:t xml:space="preserve">Figure 19 </w:t>
                            </w:r>
                            <w:r>
                              <w:rPr>
                                <w:u w:val="single"/>
                                <w:rtl w:val="0"/>
                                <w:lang w:val="en-US"/>
                              </w:rPr>
                              <w:t>The Atlas of Tomorrow: A Device for Philosophical Reflection</w:t>
                            </w:r>
                            <w:r>
                              <w:rPr>
                                <w:u w:val="single"/>
                                <w:rtl w:val="0"/>
                                <w:lang w:val="en-US"/>
                              </w:rPr>
                              <w:t>.</w:t>
                            </w:r>
                          </w:p>
                        </w:txbxContent>
                      </wps:txbx>
                      <wps:bodyPr wrap="square" lIns="50800" tIns="50800" rIns="50800" bIns="50800" numCol="1" anchor="t">
                        <a:noAutofit/>
                      </wps:bodyPr>
                    </wps:wsp>
                  </a:graphicData>
                </a:graphic>
              </wp:anchor>
            </w:drawing>
          </mc:Choice>
          <mc:Fallback>
            <w:pict>
              <v:shape id="_x0000_s1047" type="#_x0000_t202" style="visibility:visible;position:absolute;margin-left:42.2pt;margin-top:408.1pt;width:418.4pt;height:25.7pt;z-index:251701248;mso-position-horizontal:absolute;mso-position-horizontal-relative:page;mso-position-vertical:absolute;mso-position-vertical-relative:page;mso-wrap-distance-left:3.0pt;mso-wrap-distance-top:3.0pt;mso-wrap-distance-right:3.0pt;mso-wrap-distance-bottom:3.0pt;">
                <v:fill on="f"/>
                <v:stroke on="f" weight="1.0pt" dashstyle="solid" endcap="flat" miterlimit="400.0%" joinstyle="miter" linestyle="single" startarrow="none" startarrowwidth="medium" startarrowlength="medium" endarrow="none" endarrowwidth="medium" endarrowlength="medium"/>
                <v:textbox>
                  <w:txbxContent>
                    <w:p>
                      <w:pPr>
                        <w:pStyle w:val="Body"/>
                      </w:pPr>
                      <w:r>
                        <w:rPr>
                          <w:u w:val="single"/>
                          <w:rtl w:val="0"/>
                          <w:lang w:val="en-US"/>
                        </w:rPr>
                        <w:t xml:space="preserve">Figure 19 </w:t>
                      </w:r>
                      <w:r>
                        <w:rPr>
                          <w:u w:val="single"/>
                          <w:rtl w:val="0"/>
                          <w:lang w:val="en-US"/>
                        </w:rPr>
                        <w:t>The Atlas of Tomorrow: A Device for Philosophical Reflection</w:t>
                      </w:r>
                      <w:r>
                        <w:rPr>
                          <w:u w:val="single"/>
                          <w:rtl w:val="0"/>
                          <w:lang w:val="en-US"/>
                        </w:rPr>
                        <w:t>.</w:t>
                      </w:r>
                    </w:p>
                  </w:txbxContent>
                </v:textbox>
                <w10:wrap type="topAndBottom" side="bothSides" anchorx="page" anchory="page"/>
              </v:shape>
            </w:pict>
          </mc:Fallback>
        </mc:AlternateContent>
      </w:r>
      <w:r>
        <w:rPr>
          <w:rtl w:val="0"/>
          <w:lang w:val="en-US"/>
        </w:rPr>
        <w:t xml:space="preserve">tion itself, every person is on a journey and this artwork is </w:t>
      </w:r>
      <w:r>
        <w:rPr>
          <w:rtl w:val="0"/>
          <w:lang w:val="en-US"/>
        </w:rPr>
        <w:t>vital</w:t>
      </w:r>
      <w:r>
        <w:rPr>
          <w:rtl w:val="0"/>
        </w:rPr>
        <w:t xml:space="preserve"> </w:t>
      </w:r>
      <w:r>
        <w:rPr>
          <w:rtl w:val="0"/>
          <w:lang w:val="en-US"/>
        </w:rPr>
        <w:t>since</w:t>
      </w:r>
      <w:r>
        <w:rPr>
          <w:rtl w:val="0"/>
          <w:lang w:val="en-US"/>
        </w:rPr>
        <w:t xml:space="preserve"> it will wrap up this journey for the attendees who have seen and learned about various stages of art and mental health throughout the years, this final piece is featured to help </w:t>
      </w:r>
      <w:r>
        <w:rPr>
          <w:rtl w:val="0"/>
          <w:lang w:val="en-US"/>
        </w:rPr>
        <w:t xml:space="preserve">them comprehend their own struggles </w:t>
      </w:r>
      <w:r>
        <w:rPr>
          <w:rtl w:val="0"/>
        </w:rPr>
        <w:t>and</w:t>
      </w:r>
      <w:r>
        <w:rPr>
          <w:rtl w:val="0"/>
          <w:lang w:val="en-US"/>
        </w:rPr>
        <w:t xml:space="preserve"> it</w:t>
      </w:r>
      <w:r>
        <w:rPr>
          <w:rtl w:val="0"/>
          <w:lang w:val="en-US"/>
        </w:rPr>
        <w:t xml:space="preserve"> also how art </w:t>
      </w:r>
      <w:r>
        <w:rPr>
          <w:rtl w:val="0"/>
          <w:lang w:val="en-US"/>
        </w:rPr>
        <w:t xml:space="preserve">linked with </w:t>
      </w:r>
      <w:r>
        <w:rPr>
          <w:rtl w:val="0"/>
          <w:lang w:val="en-US"/>
        </w:rPr>
        <w:t xml:space="preserve">mental health has developed over time. </w:t>
      </w:r>
    </w:p>
    <w:p>
      <w:pPr>
        <w:pStyle w:val="Body"/>
        <w:spacing w:line="480" w:lineRule="auto"/>
        <w:jc w:val="both"/>
        <w:rPr>
          <w:sz w:val="26"/>
          <w:szCs w:val="26"/>
        </w:rPr>
      </w:pPr>
    </w:p>
    <w:p>
      <w:pPr>
        <w:pStyle w:val="Body"/>
        <w:spacing w:line="480" w:lineRule="auto"/>
        <w:rPr>
          <w:b w:val="1"/>
          <w:bCs w:val="1"/>
          <w:sz w:val="24"/>
          <w:szCs w:val="24"/>
          <w:u w:val="single"/>
        </w:rPr>
      </w:pPr>
    </w:p>
    <w:p>
      <w:pPr>
        <w:pStyle w:val="Body"/>
        <w:spacing w:line="480" w:lineRule="auto"/>
        <w:rPr>
          <w:b w:val="1"/>
          <w:bCs w:val="1"/>
          <w:sz w:val="24"/>
          <w:szCs w:val="24"/>
          <w:u w:val="single"/>
        </w:rPr>
      </w:pPr>
    </w:p>
    <w:p>
      <w:pPr>
        <w:pStyle w:val="Body"/>
        <w:spacing w:line="480" w:lineRule="auto"/>
        <w:rPr>
          <w:b w:val="1"/>
          <w:bCs w:val="1"/>
          <w:sz w:val="24"/>
          <w:szCs w:val="24"/>
          <w:u w:val="single"/>
        </w:rPr>
      </w:pPr>
    </w:p>
    <w:p>
      <w:pPr>
        <w:pStyle w:val="Body"/>
        <w:spacing w:line="480" w:lineRule="auto"/>
        <w:rPr>
          <w:b w:val="1"/>
          <w:bCs w:val="1"/>
          <w:sz w:val="24"/>
          <w:szCs w:val="24"/>
          <w:u w:val="single"/>
        </w:rPr>
      </w:pPr>
    </w:p>
    <w:p>
      <w:pPr>
        <w:pStyle w:val="Body"/>
        <w:spacing w:line="480" w:lineRule="auto"/>
        <w:rPr>
          <w:b w:val="1"/>
          <w:bCs w:val="1"/>
          <w:sz w:val="24"/>
          <w:szCs w:val="24"/>
          <w:u w:val="single"/>
        </w:rPr>
      </w:pPr>
    </w:p>
    <w:p>
      <w:pPr>
        <w:pStyle w:val="Body"/>
        <w:spacing w:line="480" w:lineRule="auto"/>
        <w:rPr>
          <w:b w:val="1"/>
          <w:bCs w:val="1"/>
          <w:sz w:val="24"/>
          <w:szCs w:val="24"/>
          <w:u w:val="single"/>
        </w:rPr>
      </w:pPr>
    </w:p>
    <w:p>
      <w:pPr>
        <w:pStyle w:val="Body"/>
        <w:spacing w:line="360" w:lineRule="auto"/>
        <w:rPr>
          <w:rStyle w:val="None"/>
          <w:b w:val="1"/>
          <w:bCs w:val="1"/>
          <w:u w:val="single"/>
        </w:rPr>
      </w:pPr>
      <w:r>
        <w:rPr>
          <w:rStyle w:val="None"/>
          <w:b w:val="1"/>
          <w:bCs w:val="1"/>
          <w:u w:val="single"/>
          <w:rtl w:val="0"/>
          <w:lang w:val="en-US"/>
        </w:rPr>
        <w:t>Bibliography</w:t>
      </w:r>
    </w:p>
    <w:p>
      <w:pPr>
        <w:pStyle w:val="Body"/>
        <w:spacing w:line="360" w:lineRule="auto"/>
        <w:rPr>
          <w:rStyle w:val="None"/>
          <w:color w:val="ff2600"/>
        </w:rPr>
      </w:pPr>
      <w:r>
        <w:rPr>
          <w:rtl w:val="0"/>
          <w:lang w:val="en-US"/>
        </w:rPr>
        <w:t>Gorschlu</w:t>
      </w:r>
      <w:r>
        <w:rPr>
          <w:rtl w:val="0"/>
          <w:lang w:val="en-US"/>
        </w:rPr>
        <w:t>̈</w:t>
      </w:r>
      <w:r>
        <w:rPr>
          <w:rtl w:val="0"/>
          <w:lang w:val="en-US"/>
        </w:rPr>
        <w:t>ter, P. (2009).</w:t>
      </w:r>
      <w:r>
        <w:rPr>
          <w:rtl w:val="0"/>
          <w:lang w:val="en-US"/>
        </w:rPr>
        <w:t> </w:t>
      </w:r>
      <w:r>
        <w:rPr>
          <w:rStyle w:val="None"/>
          <w:i w:val="1"/>
          <w:iCs w:val="1"/>
          <w:rtl w:val="0"/>
          <w:lang w:val="en-US"/>
        </w:rPr>
        <w:t>The fifth floor : Ideas taking space</w:t>
      </w:r>
      <w:r>
        <w:rPr>
          <w:rtl w:val="0"/>
          <w:lang w:val="en-US"/>
        </w:rPr>
        <w:t>. Liverpool: Liverpool University Press.</w:t>
      </w:r>
    </w:p>
    <w:p>
      <w:pPr>
        <w:pStyle w:val="Body"/>
        <w:spacing w:line="360" w:lineRule="auto"/>
      </w:pPr>
      <w:r>
        <w:rPr>
          <w:rtl w:val="0"/>
          <w:lang w:val="en-US"/>
        </w:rPr>
        <w:t>Mccaffrey, J. (2016). Anxiety epidemic.</w:t>
      </w:r>
      <w:r>
        <w:rPr>
          <w:rtl w:val="0"/>
          <w:lang w:val="en-US"/>
        </w:rPr>
        <w:t> </w:t>
      </w:r>
      <w:r>
        <w:rPr>
          <w:rStyle w:val="None"/>
          <w:i w:val="1"/>
          <w:iCs w:val="1"/>
          <w:rtl w:val="0"/>
          <w:lang w:val="en-US"/>
        </w:rPr>
        <w:t>Daily Record</w:t>
      </w:r>
      <w:r>
        <w:rPr>
          <w:rtl w:val="0"/>
          <w:lang w:val="en-US"/>
        </w:rPr>
        <w:t>, pp. Daily Record, 2016-10-11.</w:t>
      </w:r>
    </w:p>
    <w:p>
      <w:pPr>
        <w:pStyle w:val="Body"/>
        <w:spacing w:line="360" w:lineRule="auto"/>
        <w:rPr>
          <w:rStyle w:val="None"/>
          <w:color w:val="ff2600"/>
        </w:rPr>
      </w:pPr>
      <w:r>
        <w:rPr>
          <w:rtl w:val="0"/>
          <w:lang w:val="en-US"/>
        </w:rPr>
        <w:t>Huntley, D. (2015). Haltwhistle: Still the Center of Britain.</w:t>
      </w:r>
      <w:r>
        <w:rPr>
          <w:rtl w:val="0"/>
          <w:lang w:val="en-US"/>
        </w:rPr>
        <w:t> </w:t>
      </w:r>
      <w:r>
        <w:rPr>
          <w:rStyle w:val="None"/>
          <w:i w:val="1"/>
          <w:iCs w:val="1"/>
          <w:rtl w:val="0"/>
          <w:lang w:val="en-US"/>
        </w:rPr>
        <w:t>British Heritage,</w:t>
      </w:r>
      <w:r>
        <w:rPr>
          <w:rtl w:val="0"/>
          <w:lang w:val="en-US"/>
        </w:rPr>
        <w:t> </w:t>
      </w:r>
      <w:r>
        <w:rPr>
          <w:rStyle w:val="None"/>
          <w:i w:val="1"/>
          <w:iCs w:val="1"/>
          <w:rtl w:val="0"/>
          <w:lang w:val="en-US"/>
        </w:rPr>
        <w:t>36</w:t>
      </w:r>
      <w:r>
        <w:rPr>
          <w:rtl w:val="0"/>
          <w:lang w:val="en-US"/>
        </w:rPr>
        <w:t>(1), 24-27.</w:t>
      </w:r>
    </w:p>
    <w:p>
      <w:pPr>
        <w:pStyle w:val="Body"/>
        <w:spacing w:line="360" w:lineRule="auto"/>
        <w:rPr>
          <w:rStyle w:val="None"/>
          <w:b w:val="0"/>
          <w:bCs w:val="0"/>
          <w:u w:val="none"/>
        </w:rPr>
      </w:pPr>
      <w:r>
        <w:rPr>
          <w:rStyle w:val="Hyperlink.0"/>
          <w:b w:val="0"/>
          <w:bCs w:val="0"/>
          <w:u w:val="none"/>
        </w:rPr>
        <w:fldChar w:fldCharType="begin" w:fldLock="0"/>
      </w:r>
      <w:r>
        <w:rPr>
          <w:rStyle w:val="Hyperlink.0"/>
          <w:b w:val="0"/>
          <w:bCs w:val="0"/>
          <w:u w:val="none"/>
        </w:rPr>
        <w:instrText xml:space="preserve"> HYPERLINK "http://sciencenordic.com/content/bo-christensen"</w:instrText>
      </w:r>
      <w:r>
        <w:rPr>
          <w:rStyle w:val="Hyperlink.0"/>
          <w:b w:val="0"/>
          <w:bCs w:val="0"/>
          <w:u w:val="none"/>
        </w:rPr>
        <w:fldChar w:fldCharType="separate" w:fldLock="0"/>
      </w:r>
      <w:r>
        <w:rPr>
          <w:rStyle w:val="Hyperlink.0"/>
          <w:b w:val="0"/>
          <w:bCs w:val="0"/>
          <w:u w:val="none"/>
          <w:rtl w:val="0"/>
          <w:lang w:val="en-US"/>
        </w:rPr>
        <w:t>Christensen</w:t>
      </w:r>
      <w:r>
        <w:rPr>
          <w:b w:val="1"/>
          <w:bCs w:val="1"/>
          <w:u w:val="single"/>
        </w:rPr>
        <w:fldChar w:fldCharType="end" w:fldLock="0"/>
      </w:r>
      <w:r>
        <w:rPr>
          <w:rStyle w:val="None"/>
          <w:b w:val="0"/>
          <w:bCs w:val="0"/>
          <w:u w:val="none"/>
          <w:rtl w:val="0"/>
          <w:lang w:val="en-US"/>
        </w:rPr>
        <w:t>, B. (2014), Morning light relieves anxiety, S</w:t>
      </w:r>
      <w:r>
        <w:rPr>
          <w:rStyle w:val="None"/>
          <w:b w:val="0"/>
          <w:bCs w:val="0"/>
          <w:u w:val="none"/>
          <w:rtl w:val="0"/>
          <w:lang w:val="fr-FR"/>
        </w:rPr>
        <w:t>cience</w:t>
      </w:r>
      <w:r>
        <w:rPr>
          <w:rStyle w:val="None"/>
          <w:b w:val="0"/>
          <w:bCs w:val="0"/>
          <w:u w:val="none"/>
          <w:rtl w:val="0"/>
          <w:lang w:val="en-US"/>
        </w:rPr>
        <w:t xml:space="preserve"> N</w:t>
      </w:r>
      <w:r>
        <w:rPr>
          <w:rStyle w:val="None"/>
          <w:b w:val="0"/>
          <w:bCs w:val="0"/>
          <w:u w:val="none"/>
          <w:rtl w:val="0"/>
        </w:rPr>
        <w:t>ordic</w:t>
      </w:r>
      <w:r>
        <w:rPr>
          <w:rStyle w:val="None"/>
          <w:b w:val="0"/>
          <w:bCs w:val="0"/>
          <w:u w:val="none"/>
          <w:rtl w:val="0"/>
          <w:lang w:val="en-US"/>
        </w:rPr>
        <w:t xml:space="preserve">, Available at: </w:t>
      </w:r>
      <w:r>
        <w:rPr>
          <w:rStyle w:val="Hyperlink.0"/>
          <w:b w:val="0"/>
          <w:bCs w:val="0"/>
          <w:u w:val="none"/>
        </w:rPr>
        <w:fldChar w:fldCharType="begin" w:fldLock="0"/>
      </w:r>
      <w:r>
        <w:rPr>
          <w:rStyle w:val="Hyperlink.0"/>
          <w:b w:val="0"/>
          <w:bCs w:val="0"/>
          <w:u w:val="none"/>
        </w:rPr>
        <w:instrText xml:space="preserve"> HYPERLINK "http://sciencenordic.com/morning-light-relieves-anxiety"</w:instrText>
      </w:r>
      <w:r>
        <w:rPr>
          <w:rStyle w:val="Hyperlink.0"/>
          <w:b w:val="0"/>
          <w:bCs w:val="0"/>
          <w:u w:val="none"/>
        </w:rPr>
        <w:fldChar w:fldCharType="separate" w:fldLock="0"/>
      </w:r>
      <w:r>
        <w:rPr>
          <w:rStyle w:val="Hyperlink.0"/>
          <w:b w:val="0"/>
          <w:bCs w:val="0"/>
          <w:u w:val="none"/>
          <w:rtl w:val="0"/>
          <w:lang w:val="en-US"/>
        </w:rPr>
        <w:t>http://sciencenordic.com/morning-light-relieves-anxiety</w:t>
      </w:r>
      <w:r>
        <w:rPr>
          <w:b w:val="1"/>
          <w:bCs w:val="1"/>
          <w:u w:val="single"/>
        </w:rPr>
        <w:fldChar w:fldCharType="end" w:fldLock="0"/>
      </w:r>
      <w:r>
        <w:rPr>
          <w:rStyle w:val="None"/>
          <w:b w:val="0"/>
          <w:bCs w:val="0"/>
          <w:u w:val="none"/>
          <w:rtl w:val="0"/>
          <w:lang w:val="en-US"/>
        </w:rPr>
        <w:t>, [Accessed: 18.5.19]</w:t>
      </w:r>
    </w:p>
    <w:p>
      <w:pPr>
        <w:pStyle w:val="Body"/>
        <w:spacing w:line="360" w:lineRule="auto"/>
        <w:rPr>
          <w:rStyle w:val="None"/>
          <w:b w:val="0"/>
          <w:bCs w:val="0"/>
          <w:color w:val="ff2600"/>
          <w:u w:val="none"/>
        </w:rPr>
      </w:pPr>
      <w:r>
        <w:rPr>
          <w:rStyle w:val="None"/>
          <w:b w:val="0"/>
          <w:bCs w:val="0"/>
          <w:u w:val="none"/>
          <w:rtl w:val="0"/>
          <w:lang w:val="en-US"/>
        </w:rPr>
        <w:t xml:space="preserve">Fisher, P. </w:t>
      </w:r>
      <w:r>
        <w:rPr>
          <w:rStyle w:val="None"/>
          <w:b w:val="0"/>
          <w:bCs w:val="0"/>
          <w:u w:val="none"/>
          <w:rtl w:val="0"/>
        </w:rPr>
        <w:t>Mc Mahon</w:t>
      </w:r>
      <w:r>
        <w:rPr>
          <w:rStyle w:val="None"/>
          <w:b w:val="0"/>
          <w:bCs w:val="0"/>
          <w:u w:val="none"/>
          <w:rtl w:val="0"/>
          <w:lang w:val="en-US"/>
        </w:rPr>
        <w:t>, B. Madsen, M. Holst, K. Anderson, S. Lauren. R. Hasholt, L. Siebner, H. Knudsen, G. (2014), Three-Week Bright-Light Intervention Has Dose-Related Effects on Threat-Related Corticolimbic Reactivity and Functional Coupling, B</w:t>
      </w:r>
      <w:r>
        <w:rPr>
          <w:rStyle w:val="None"/>
          <w:b w:val="0"/>
          <w:bCs w:val="0"/>
          <w:u w:val="none"/>
          <w:rtl w:val="0"/>
          <w:lang w:val="en-US"/>
        </w:rPr>
        <w:t>iological</w:t>
      </w:r>
      <w:r>
        <w:rPr>
          <w:rStyle w:val="None"/>
          <w:b w:val="0"/>
          <w:bCs w:val="0"/>
          <w:u w:val="none"/>
          <w:rtl w:val="0"/>
          <w:lang w:val="en-US"/>
        </w:rPr>
        <w:t xml:space="preserve"> P</w:t>
      </w:r>
      <w:r>
        <w:rPr>
          <w:rStyle w:val="None"/>
          <w:b w:val="0"/>
          <w:bCs w:val="0"/>
          <w:u w:val="none"/>
          <w:rtl w:val="0"/>
        </w:rPr>
        <w:t>sychiatry</w:t>
      </w:r>
      <w:r>
        <w:rPr>
          <w:rStyle w:val="None"/>
          <w:b w:val="0"/>
          <w:bCs w:val="0"/>
          <w:u w:val="none"/>
          <w:rtl w:val="0"/>
          <w:lang w:val="en-US"/>
        </w:rPr>
        <w:t xml:space="preserve"> J</w:t>
      </w:r>
      <w:r>
        <w:rPr>
          <w:rStyle w:val="None"/>
          <w:b w:val="0"/>
          <w:bCs w:val="0"/>
          <w:u w:val="none"/>
          <w:rtl w:val="0"/>
          <w:lang w:val="fr-FR"/>
        </w:rPr>
        <w:t>ournal</w:t>
      </w:r>
      <w:r>
        <w:rPr>
          <w:rStyle w:val="None"/>
          <w:b w:val="0"/>
          <w:bCs w:val="0"/>
          <w:u w:val="none"/>
          <w:rtl w:val="0"/>
          <w:lang w:val="en-US"/>
        </w:rPr>
        <w:t xml:space="preserve">, </w:t>
      </w:r>
      <w:r>
        <w:rPr>
          <w:rStyle w:val="None"/>
          <w:b w:val="0"/>
          <w:bCs w:val="0"/>
          <w:u w:val="none"/>
          <w:rtl w:val="0"/>
          <w:lang w:val="en-US"/>
        </w:rPr>
        <w:t>Volume 76, Issue 4</w:t>
      </w:r>
      <w:r>
        <w:rPr>
          <w:rStyle w:val="None"/>
          <w:b w:val="0"/>
          <w:bCs w:val="0"/>
          <w:u w:val="none"/>
          <w:rtl w:val="0"/>
          <w:lang w:val="en-US"/>
        </w:rPr>
        <w:t xml:space="preserve">, </w:t>
      </w:r>
      <w:r>
        <w:rPr>
          <w:rStyle w:val="None"/>
          <w:b w:val="0"/>
          <w:bCs w:val="0"/>
          <w:u w:val="none"/>
          <w:rtl w:val="0"/>
          <w:lang w:val="en-US"/>
        </w:rPr>
        <w:t>Pages</w:t>
      </w:r>
      <w:r>
        <w:rPr>
          <w:rStyle w:val="None"/>
          <w:b w:val="0"/>
          <w:bCs w:val="0"/>
          <w:u w:val="none"/>
          <w:rtl w:val="0"/>
        </w:rPr>
        <w:t> </w:t>
      </w:r>
      <w:r>
        <w:rPr>
          <w:rStyle w:val="None"/>
          <w:b w:val="0"/>
          <w:bCs w:val="0"/>
          <w:u w:val="none"/>
          <w:rtl w:val="0"/>
        </w:rPr>
        <w:t>332</w:t>
      </w:r>
      <w:r>
        <w:rPr>
          <w:rStyle w:val="None"/>
          <w:b w:val="0"/>
          <w:bCs w:val="0"/>
          <w:u w:val="none"/>
          <w:rtl w:val="0"/>
        </w:rPr>
        <w:t>–</w:t>
      </w:r>
      <w:r>
        <w:rPr>
          <w:rStyle w:val="None"/>
          <w:b w:val="0"/>
          <w:bCs w:val="0"/>
          <w:u w:val="none"/>
          <w:rtl w:val="0"/>
        </w:rPr>
        <w:t>339</w:t>
      </w:r>
    </w:p>
    <w:p>
      <w:pPr>
        <w:pStyle w:val="Body"/>
        <w:spacing w:line="360" w:lineRule="auto"/>
      </w:pPr>
      <w:r>
        <w:rPr>
          <w:rStyle w:val="None"/>
          <w:rtl w:val="0"/>
          <w:lang w:val="en-US"/>
        </w:rPr>
        <w:t xml:space="preserve">Pevsner, J. (2019), </w:t>
      </w:r>
      <w:r>
        <w:rPr>
          <w:rtl w:val="0"/>
          <w:lang w:val="en-US"/>
        </w:rPr>
        <w:t>Leonardo da Vinci</w:t>
      </w:r>
      <w:r>
        <w:rPr>
          <w:rtl w:val="0"/>
          <w:lang w:val="en-US"/>
        </w:rPr>
        <w:t>’</w:t>
      </w:r>
      <w:r>
        <w:rPr>
          <w:rtl w:val="0"/>
          <w:lang w:val="en-US"/>
        </w:rPr>
        <w:t>s studies of the brain, The Lancet, Volume 393, No.10179, Pages 1465 - 1472</w:t>
      </w:r>
    </w:p>
    <w:p>
      <w:pPr>
        <w:pStyle w:val="Body"/>
        <w:spacing w:line="360" w:lineRule="auto"/>
        <w:rPr>
          <w:rStyle w:val="None"/>
        </w:rPr>
      </w:pPr>
      <w:r>
        <w:rPr>
          <w:rtl w:val="0"/>
          <w:lang w:val="en-US"/>
        </w:rPr>
        <w:t>McQuillan, M. (1989),</w:t>
      </w:r>
      <w:r>
        <w:rPr>
          <w:rtl w:val="0"/>
          <w:lang w:val="en-US"/>
        </w:rPr>
        <w:t> </w:t>
      </w:r>
      <w:r>
        <w:rPr>
          <w:rStyle w:val="None"/>
          <w:i w:val="1"/>
          <w:iCs w:val="1"/>
          <w:rtl w:val="0"/>
          <w:lang w:val="en-US"/>
        </w:rPr>
        <w:t>Van Gogh</w:t>
      </w:r>
      <w:r>
        <w:rPr>
          <w:rtl w:val="0"/>
          <w:lang w:val="en-US"/>
        </w:rPr>
        <w:t> </w:t>
      </w:r>
      <w:r>
        <w:rPr>
          <w:rtl w:val="0"/>
          <w:lang w:val="en-US"/>
        </w:rPr>
        <w:t>(The world of art). London: Thames and Hudson.</w:t>
      </w:r>
    </w:p>
    <w:p>
      <w:pPr>
        <w:pStyle w:val="Body"/>
        <w:spacing w:line="360" w:lineRule="auto"/>
        <w:rPr/>
      </w:pPr>
      <w:r>
        <w:rPr>
          <w:rtl w:val="0"/>
          <w:lang w:val="en-US"/>
        </w:rPr>
        <w:t xml:space="preserve">Unknown, (2009), </w:t>
      </w:r>
      <w:r>
        <w:rPr>
          <w:rtl w:val="0"/>
          <w:lang w:val="en-US"/>
        </w:rPr>
        <w:t xml:space="preserve">2009-Present </w:t>
      </w:r>
      <w:r>
        <w:rPr>
          <w:rStyle w:val="Link"/>
        </w:rPr>
        <w:fldChar w:fldCharType="begin" w:fldLock="0"/>
      </w:r>
      <w:r>
        <w:rPr>
          <w:rStyle w:val="Link"/>
        </w:rPr>
        <w:instrText xml:space="preserve"> HYPERLINK "http://www.VincentVanGogh.org"</w:instrText>
      </w:r>
      <w:r>
        <w:rPr>
          <w:rStyle w:val="Link"/>
        </w:rPr>
        <w:fldChar w:fldCharType="separate" w:fldLock="0"/>
      </w:r>
      <w:r>
        <w:rPr>
          <w:rStyle w:val="Link"/>
          <w:rtl w:val="0"/>
        </w:rPr>
        <w:t>www.VincentVanGogh.org</w:t>
      </w:r>
      <w:r>
        <w:rPr/>
        <w:fldChar w:fldCharType="end" w:fldLock="0"/>
      </w:r>
      <w:r>
        <w:rPr>
          <w:rtl w:val="0"/>
          <w:lang w:val="en-US"/>
        </w:rPr>
        <w:t xml:space="preserve">, Vincent van Gogh's Paintings and Life, [Online], [Accessed: 19.5.19], </w:t>
      </w:r>
      <w:r>
        <w:rPr>
          <w:rtl w:val="0"/>
          <w:lang w:val="en-US"/>
        </w:rPr>
        <w:t>Available from:</w:t>
      </w:r>
      <w:r>
        <w:rPr>
          <w:rtl w:val="0"/>
        </w:rPr>
        <w:t> </w:t>
      </w:r>
      <w:r>
        <w:rPr>
          <w:rStyle w:val="Link"/>
        </w:rPr>
        <w:fldChar w:fldCharType="begin" w:fldLock="0"/>
      </w:r>
      <w:r>
        <w:rPr>
          <w:rStyle w:val="Link"/>
        </w:rPr>
        <w:instrText xml:space="preserve"> HYPERLINK "https://www.vincentvangogh.org/"</w:instrText>
      </w:r>
      <w:r>
        <w:rPr>
          <w:rStyle w:val="Link"/>
        </w:rPr>
        <w:fldChar w:fldCharType="separate" w:fldLock="0"/>
      </w:r>
      <w:r>
        <w:rPr>
          <w:rStyle w:val="Link"/>
          <w:rtl w:val="0"/>
          <w:lang w:val="en-US"/>
        </w:rPr>
        <w:t>https://www.vincentvangogh.org/</w:t>
      </w:r>
      <w:r>
        <w:rPr/>
        <w:fldChar w:fldCharType="end" w:fldLock="0"/>
      </w:r>
    </w:p>
    <w:p>
      <w:pPr>
        <w:pStyle w:val="Body"/>
        <w:spacing w:line="360" w:lineRule="auto"/>
        <w:rPr>
          <w:rStyle w:val="None"/>
          <w:color w:val="ff2600"/>
        </w:rPr>
      </w:pPr>
      <w:r>
        <w:rPr>
          <w:rtl w:val="0"/>
          <w:lang w:val="en-US"/>
        </w:rPr>
        <w:t>Emin, T. Townsend, C. Merck, M. (2002).</w:t>
      </w:r>
      <w:r>
        <w:rPr>
          <w:rtl w:val="0"/>
          <w:lang w:val="en-US"/>
        </w:rPr>
        <w:t> </w:t>
      </w:r>
      <w:r>
        <w:rPr>
          <w:rStyle w:val="None"/>
          <w:i w:val="1"/>
          <w:iCs w:val="1"/>
          <w:rtl w:val="0"/>
          <w:lang w:val="en-US"/>
        </w:rPr>
        <w:t>The art of Tracey Emin</w:t>
      </w:r>
      <w:r>
        <w:rPr>
          <w:rtl w:val="0"/>
          <w:lang w:val="en-US"/>
        </w:rPr>
        <w:t>. New York, N.Y.: Thames &amp; Hudson.</w:t>
      </w:r>
    </w:p>
    <w:p>
      <w:pPr>
        <w:pStyle w:val="Body"/>
        <w:spacing w:line="360" w:lineRule="auto"/>
        <w:rPr>
          <w:rStyle w:val="None"/>
          <w:color w:val="ff2600"/>
        </w:rPr>
      </w:pPr>
      <w:r>
        <w:rPr>
          <w:rtl w:val="0"/>
          <w:lang w:val="en-US"/>
        </w:rPr>
        <w:t>Begley, S. (2014). This Dirty Bed Just Sold for $3.77 Million.</w:t>
      </w:r>
      <w:r>
        <w:rPr>
          <w:rtl w:val="0"/>
          <w:lang w:val="en-US"/>
        </w:rPr>
        <w:t> </w:t>
      </w:r>
      <w:r>
        <w:rPr>
          <w:rStyle w:val="None"/>
          <w:i w:val="1"/>
          <w:iCs w:val="1"/>
          <w:rtl w:val="0"/>
          <w:lang w:val="en-US"/>
        </w:rPr>
        <w:t>Time.com,</w:t>
      </w:r>
      <w:r>
        <w:rPr>
          <w:rtl w:val="0"/>
          <w:lang w:val="en-US"/>
        </w:rPr>
        <w:t> </w:t>
      </w:r>
      <w:r>
        <w:rPr>
          <w:rtl w:val="0"/>
          <w:lang w:val="en-US"/>
        </w:rPr>
        <w:t>1-2.</w:t>
      </w:r>
    </w:p>
    <w:p>
      <w:pPr>
        <w:pStyle w:val="Body"/>
        <w:spacing w:line="360" w:lineRule="auto"/>
        <w:rPr/>
      </w:pPr>
      <w:r>
        <w:rPr>
          <w:rtl w:val="0"/>
          <w:lang w:val="en-US"/>
        </w:rPr>
        <w:t xml:space="preserve">Chang, C. (2016), Candy Chang, </w:t>
      </w:r>
      <w:r>
        <w:rPr>
          <w:rtl w:val="0"/>
          <w:lang w:val="en-US"/>
        </w:rPr>
        <w:t>The Atlas of Tomorrow</w:t>
      </w:r>
      <w:r>
        <w:rPr>
          <w:rtl w:val="0"/>
          <w:lang w:val="en-US"/>
        </w:rPr>
        <w:t xml:space="preserve">, [Online], Accessed 19.5.19], Available from: </w:t>
      </w:r>
      <w:r>
        <w:rPr>
          <w:rStyle w:val="Link"/>
        </w:rPr>
        <w:fldChar w:fldCharType="begin" w:fldLock="0"/>
      </w:r>
      <w:r>
        <w:rPr>
          <w:rStyle w:val="Link"/>
        </w:rPr>
        <w:instrText xml:space="preserve"> HYPERLINK "http://candychang.com/work/the-atlas-of-tomorrow/"</w:instrText>
      </w:r>
      <w:r>
        <w:rPr>
          <w:rStyle w:val="Link"/>
        </w:rPr>
        <w:fldChar w:fldCharType="separate" w:fldLock="0"/>
      </w:r>
      <w:r>
        <w:rPr>
          <w:rStyle w:val="Link"/>
          <w:rtl w:val="0"/>
          <w:lang w:val="en-US"/>
        </w:rPr>
        <w:t>http://candychang.com/work/the-atlas-of-tomorrow/</w:t>
      </w:r>
      <w:r>
        <w:rPr/>
        <w:fldChar w:fldCharType="end" w:fldLock="0"/>
      </w:r>
    </w:p>
    <w:p>
      <w:pPr>
        <w:pStyle w:val="Body"/>
        <w:spacing w:line="360" w:lineRule="auto"/>
        <w:rPr/>
      </w:pPr>
    </w:p>
    <w:p>
      <w:pPr>
        <w:pStyle w:val="Body"/>
        <w:spacing w:line="360" w:lineRule="auto"/>
        <w:rPr>
          <w:b w:val="1"/>
          <w:bCs w:val="1"/>
          <w:u w:val="single"/>
        </w:rPr>
      </w:pPr>
      <w:r>
        <w:rPr>
          <w:b w:val="1"/>
          <w:bCs w:val="1"/>
          <w:u w:val="single"/>
          <w:rtl w:val="0"/>
          <w:lang w:val="en-US"/>
        </w:rPr>
        <w:t>List of Figures</w:t>
      </w:r>
    </w:p>
    <w:p>
      <w:pPr>
        <w:pStyle w:val="Body"/>
        <w:spacing w:line="360" w:lineRule="auto"/>
      </w:pPr>
      <w:r>
        <w:rPr>
          <w:rtl w:val="0"/>
          <w:lang w:val="en-US"/>
        </w:rPr>
        <w:t xml:space="preserve">Figure 1: </w:t>
      </w:r>
      <w:r>
        <w:rPr>
          <w:rtl w:val="0"/>
          <w:lang w:val="en-US"/>
        </w:rPr>
        <w:t>Tullie House Museum And Art Gallery</w:t>
      </w:r>
      <w:r>
        <w:rPr>
          <w:rtl w:val="0"/>
          <w:lang w:val="en-US"/>
        </w:rPr>
        <w:t>,</w:t>
      </w:r>
      <w:r>
        <w:rPr>
          <w:rtl w:val="0"/>
        </w:rPr>
        <w:t xml:space="preserve"> (2019</w:t>
      </w:r>
      <w:r>
        <w:rPr>
          <w:rtl w:val="0"/>
          <w:lang w:val="en-US"/>
        </w:rPr>
        <w:t xml:space="preserve">) </w:t>
      </w:r>
      <w:r>
        <w:rPr>
          <w:rtl w:val="0"/>
          <w:lang w:val="en-US"/>
        </w:rPr>
        <w:t>Picture of exhibition space, KieferInstallation,</w:t>
      </w:r>
      <w:r>
        <w:rPr>
          <w:rtl w:val="0"/>
          <w:lang w:val="en-US"/>
        </w:rPr>
        <w:t xml:space="preserve"> Accessed from: </w:t>
      </w:r>
      <w:r>
        <w:rPr>
          <w:rStyle w:val="Link"/>
        </w:rPr>
        <w:fldChar w:fldCharType="begin" w:fldLock="0"/>
      </w:r>
      <w:r>
        <w:rPr>
          <w:rStyle w:val="Link"/>
        </w:rPr>
        <w:instrText xml:space="preserve"> HYPERLINK "https://www.tulliehouse.co.uk/pages?page=57"</w:instrText>
      </w:r>
      <w:r>
        <w:rPr>
          <w:rStyle w:val="Link"/>
        </w:rPr>
        <w:fldChar w:fldCharType="separate" w:fldLock="0"/>
      </w:r>
      <w:r>
        <w:rPr>
          <w:rStyle w:val="Link"/>
          <w:rtl w:val="0"/>
          <w:lang w:val="en-US"/>
        </w:rPr>
        <w:t>https://www.tulliehouse.co.uk/pages?page=57</w:t>
      </w:r>
      <w:r>
        <w:rPr/>
        <w:fldChar w:fldCharType="end" w:fldLock="0"/>
      </w:r>
      <w:r>
        <w:rPr>
          <w:rtl w:val="0"/>
          <w:lang w:val="en-US"/>
        </w:rPr>
        <w:t xml:space="preserve">, </w:t>
      </w:r>
      <w:r>
        <w:rPr>
          <w:rStyle w:val="None"/>
          <w:rtl w:val="0"/>
          <w:lang w:val="en-US"/>
        </w:rPr>
        <w:t>[Online], [</w:t>
      </w:r>
      <w:r>
        <w:rPr>
          <w:rtl w:val="0"/>
          <w:lang w:val="en-US"/>
        </w:rPr>
        <w:t>Accessed on : 17.5.19]</w:t>
      </w:r>
    </w:p>
    <w:p>
      <w:pPr>
        <w:pStyle w:val="Body"/>
        <w:spacing w:line="360" w:lineRule="auto"/>
      </w:pPr>
      <w:r>
        <w:rPr>
          <w:rtl w:val="0"/>
          <w:lang w:val="en-US"/>
        </w:rPr>
        <w:t xml:space="preserve">Figure 2: </w:t>
      </w:r>
      <w:r>
        <w:rPr>
          <w:rtl w:val="0"/>
          <w:lang w:val="en-US"/>
        </w:rPr>
        <w:t>Hall,</w:t>
      </w:r>
      <w:r>
        <w:rPr>
          <w:rtl w:val="0"/>
          <w:lang w:val="en-US"/>
        </w:rPr>
        <w:t xml:space="preserve"> C.</w:t>
      </w:r>
      <w:r>
        <w:rPr>
          <w:rtl w:val="0"/>
          <w:lang w:val="en-US"/>
        </w:rPr>
        <w:t xml:space="preserve"> (2019), Diagram of exhibit</w:t>
      </w:r>
      <w:r>
        <w:rPr>
          <w:rtl w:val="0"/>
          <w:lang w:val="en-US"/>
        </w:rPr>
        <w:t xml:space="preserve"> without artists and artwork, [pen on paper]</w:t>
      </w:r>
    </w:p>
    <w:p>
      <w:pPr>
        <w:pStyle w:val="Body"/>
        <w:spacing w:line="360" w:lineRule="auto"/>
      </w:pPr>
      <w:r>
        <w:rPr>
          <w:rtl w:val="0"/>
          <w:lang w:val="en-US"/>
        </w:rPr>
        <w:t xml:space="preserve">Figure 3: </w:t>
      </w:r>
      <w:r>
        <w:rPr>
          <w:rtl w:val="0"/>
          <w:lang w:val="en-US"/>
        </w:rPr>
        <w:t>Hall,</w:t>
      </w:r>
      <w:r>
        <w:rPr>
          <w:rtl w:val="0"/>
          <w:lang w:val="en-US"/>
        </w:rPr>
        <w:t xml:space="preserve"> C.</w:t>
      </w:r>
      <w:r>
        <w:rPr>
          <w:rtl w:val="0"/>
          <w:lang w:val="en-US"/>
        </w:rPr>
        <w:t xml:space="preserve"> (2019), Diagram of exhibit</w:t>
      </w:r>
      <w:r>
        <w:rPr>
          <w:rtl w:val="0"/>
          <w:lang w:val="en-US"/>
        </w:rPr>
        <w:t xml:space="preserve"> with artists and artwork, [pen on paper]</w:t>
      </w:r>
    </w:p>
    <w:p>
      <w:pPr>
        <w:pStyle w:val="Body"/>
        <w:spacing w:line="360" w:lineRule="auto"/>
        <w:rPr>
          <w:rStyle w:val="None"/>
        </w:rPr>
      </w:pPr>
      <w:r>
        <w:rPr>
          <w:rtl w:val="0"/>
          <w:lang w:val="en-US"/>
        </w:rPr>
        <w:t xml:space="preserve">Figure 4: </w:t>
      </w:r>
      <w:r>
        <w:rPr>
          <w:rStyle w:val="None"/>
          <w:rtl w:val="0"/>
          <w:lang w:val="en-US"/>
        </w:rPr>
        <w:t>Hall, C. (2019), Diagram of Leonard Da Vinci</w:t>
      </w:r>
      <w:r>
        <w:rPr>
          <w:rStyle w:val="None"/>
          <w:rtl w:val="0"/>
          <w:lang w:val="en-US"/>
        </w:rPr>
        <w:t>’</w:t>
      </w:r>
      <w:r>
        <w:rPr>
          <w:rStyle w:val="None"/>
          <w:rtl w:val="0"/>
          <w:lang w:val="en-US"/>
        </w:rPr>
        <w:t>s Exhibition, [</w:t>
      </w:r>
      <w:r>
        <w:rPr>
          <w:rStyle w:val="None"/>
          <w:rtl w:val="0"/>
          <w:lang w:val="en-US"/>
        </w:rPr>
        <w:t>pen on paper]</w:t>
      </w:r>
    </w:p>
    <w:p>
      <w:pPr>
        <w:pStyle w:val="Body"/>
        <w:spacing w:line="360" w:lineRule="auto"/>
        <w:rPr>
          <w:rStyle w:val="None"/>
        </w:rPr>
      </w:pPr>
      <w:r>
        <w:rPr>
          <w:rStyle w:val="None"/>
          <w:rtl w:val="0"/>
          <w:lang w:val="en-US"/>
        </w:rPr>
        <w:t xml:space="preserve">Figure 5: Da Vinci, L. (1489), </w:t>
      </w:r>
      <w:r>
        <w:rPr>
          <w:rStyle w:val="None"/>
          <w:rtl w:val="0"/>
          <w:lang w:val="en-US"/>
        </w:rPr>
        <w:t xml:space="preserve">A skull sectioned, </w:t>
      </w:r>
      <w:r>
        <w:rPr>
          <w:rStyle w:val="None"/>
          <w:rtl w:val="0"/>
          <w:lang w:val="en-US"/>
        </w:rPr>
        <w:t>[P</w:t>
      </w:r>
      <w:r>
        <w:rPr>
          <w:rStyle w:val="None"/>
          <w:rtl w:val="0"/>
        </w:rPr>
        <w:t xml:space="preserve">en </w:t>
      </w:r>
      <w:r>
        <w:rPr>
          <w:rStyle w:val="None"/>
          <w:rtl w:val="0"/>
          <w:lang w:val="en-US"/>
        </w:rPr>
        <w:t>and</w:t>
      </w:r>
      <w:r>
        <w:rPr>
          <w:rStyle w:val="None"/>
          <w:rtl w:val="0"/>
          <w:lang w:val="en-US"/>
        </w:rPr>
        <w:t xml:space="preserve"> ink over black chalk on paper</w:t>
      </w:r>
      <w:r>
        <w:rPr>
          <w:rStyle w:val="None"/>
          <w:rtl w:val="0"/>
          <w:lang w:val="en-US"/>
        </w:rPr>
        <w:t xml:space="preserve">], </w:t>
      </w:r>
      <w:r>
        <w:rPr>
          <w:rStyle w:val="None"/>
          <w:rtl w:val="0"/>
          <w:lang w:val="en-US"/>
        </w:rPr>
        <w:t xml:space="preserve">Royal Collection Trust </w:t>
      </w:r>
      <w:r>
        <w:rPr>
          <w:rStyle w:val="None"/>
          <w:rtl w:val="0"/>
          <w:lang w:val="de-DE"/>
        </w:rPr>
        <w:t xml:space="preserve">© </w:t>
      </w:r>
      <w:r>
        <w:rPr>
          <w:rStyle w:val="None"/>
          <w:rtl w:val="0"/>
          <w:lang w:val="en-US"/>
        </w:rPr>
        <w:t>Her Majesty Queen Elizabeth II,</w:t>
      </w:r>
      <w:r>
        <w:rPr>
          <w:rStyle w:val="None"/>
          <w:rtl w:val="0"/>
          <w:lang w:val="en-US"/>
        </w:rPr>
        <w:t xml:space="preserve">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"https://www-bridgemaneducation-com.ezproxy.uwtsd.ac.uk/en/asset/399283/summary?context=%7B%22route%22%3A%22slideshow_view_private%22%2C%22routeParameters%22%3A%7B%22_format%22%3A%22html%22%2C%22_locale%22%3A%22en%22%2C%22slideshowHash%22%3A%224026%22%7D%7D"</w:instrText>
      </w:r>
      <w:r>
        <w:rPr>
          <w:rStyle w:val="Link"/>
        </w:rPr>
        <w:fldChar w:fldCharType="separate" w:fldLock="0"/>
      </w:r>
      <w:r>
        <w:rPr>
          <w:rStyle w:val="Link"/>
          <w:rtl w:val="0"/>
          <w:lang w:val="en-US"/>
        </w:rPr>
        <w:t>https://www-bridgemaneducation-com.ezproxy.uwtsd.ac.uk/en/asset/399283/summary?context=%7B%22route%22%3A%22slideshow_view_private%22%2C%22routeParameters%22%3A%7B%22_format%22%3A%22html%22%2C%22_locale%22%3A%22en%22%2C%22slideshowHash%22%3A%224026%22%7D%7D</w:t>
      </w:r>
      <w:r>
        <w:rPr/>
        <w:fldChar w:fldCharType="end" w:fldLock="0"/>
      </w:r>
      <w:r>
        <w:rPr>
          <w:rStyle w:val="None"/>
          <w:rtl w:val="0"/>
          <w:lang w:val="en-US"/>
        </w:rPr>
        <w:t>, [Online], [Accessed on: 17.5.19]</w:t>
      </w:r>
    </w:p>
    <w:p>
      <w:pPr>
        <w:pStyle w:val="Body"/>
        <w:spacing w:line="360" w:lineRule="auto"/>
        <w:rPr>
          <w:rStyle w:val="None"/>
        </w:rPr>
      </w:pPr>
      <w:r>
        <w:rPr>
          <w:rStyle w:val="None"/>
          <w:rtl w:val="0"/>
          <w:lang w:val="en-US"/>
        </w:rPr>
        <w:t xml:space="preserve">Figure 6: Da Vinci, L. (15th Century, unknown specific date), </w:t>
      </w:r>
      <w:r>
        <w:rPr>
          <w:rStyle w:val="None"/>
          <w:rtl w:val="0"/>
          <w:lang w:val="en-US"/>
        </w:rPr>
        <w:t>Nervous system Leonardo da Vinci's drawing</w:t>
      </w:r>
      <w:r>
        <w:rPr>
          <w:rStyle w:val="None"/>
          <w:rtl w:val="0"/>
          <w:lang w:val="en-US"/>
        </w:rPr>
        <w:t xml:space="preserve">, [Pen and Ink over black chalk on paper], </w:t>
      </w:r>
      <w:r>
        <w:rPr>
          <w:rStyle w:val="None"/>
          <w:rtl w:val="0"/>
          <w:lang w:val="it-IT"/>
        </w:rPr>
        <w:t>The Science and Technology Museum Leonardo da Vinci. Milan. Italy</w:t>
      </w:r>
      <w:r>
        <w:rPr>
          <w:rStyle w:val="None"/>
          <w:rtl w:val="0"/>
          <w:lang w:val="en-US"/>
        </w:rPr>
        <w:t xml:space="preserve">.,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"https://www-bridgemaneducation-com.ezproxy.uwtsd.ac.uk/en/asset/879437/summary?context=%7B%22route%22%3A%22slideshow_view_private%22%2C%22routeParameters%22%3A%7B%22_format%22%3A%22html%22%2C%22_locale%22%3A%22en%22%2C%22slideshowHash%22%3A%224026%22%7D%7D"</w:instrText>
      </w:r>
      <w:r>
        <w:rPr>
          <w:rStyle w:val="Link"/>
        </w:rPr>
        <w:fldChar w:fldCharType="separate" w:fldLock="0"/>
      </w:r>
      <w:r>
        <w:rPr>
          <w:rStyle w:val="Link"/>
          <w:rtl w:val="0"/>
          <w:lang w:val="en-US"/>
        </w:rPr>
        <w:t>https://www-bridgemaneducation-com.ezproxy.uwtsd.ac.uk/en/asset/879437/summary?context=%7B%22route%22%3A%22slideshow_view_private%22%2C%22routeParameters%22%3A%7B%22_format%22%3A%22html%22%2C%22_locale%22%3A%22en%22%2C%22slideshowHash%22%3A%224026%22%7D%7D</w:t>
      </w:r>
      <w:r>
        <w:rPr/>
        <w:fldChar w:fldCharType="end" w:fldLock="0"/>
      </w:r>
      <w:r>
        <w:rPr>
          <w:rStyle w:val="None"/>
          <w:rtl w:val="0"/>
          <w:lang w:val="en-US"/>
        </w:rPr>
        <w:t>, [Online], [Accessed on: 17.5.19]</w:t>
      </w:r>
    </w:p>
    <w:p>
      <w:pPr>
        <w:pStyle w:val="Body"/>
        <w:spacing w:line="360" w:lineRule="auto"/>
        <w:rPr>
          <w:rStyle w:val="None"/>
        </w:rPr>
      </w:pPr>
      <w:r>
        <w:rPr>
          <w:rStyle w:val="None"/>
          <w:rtl w:val="0"/>
          <w:lang w:val="en-US"/>
        </w:rPr>
        <w:t xml:space="preserve">Figure 7: Da Vinci, L. (1508), </w:t>
      </w:r>
      <w:r>
        <w:rPr>
          <w:rStyle w:val="None"/>
          <w:rtl w:val="0"/>
          <w:lang w:val="en-US"/>
        </w:rPr>
        <w:t>The cranial nerves,</w:t>
      </w:r>
      <w:r>
        <w:rPr>
          <w:rStyle w:val="None"/>
          <w:rtl w:val="0"/>
          <w:lang w:val="en-US"/>
        </w:rPr>
        <w:t xml:space="preserve"> [</w:t>
      </w:r>
      <w:r>
        <w:rPr>
          <w:rStyle w:val="None"/>
          <w:rtl w:val="0"/>
          <w:lang w:val="en-US"/>
        </w:rPr>
        <w:t>pen and ink over traces of black chalk, with scratching out</w:t>
      </w:r>
      <w:r>
        <w:rPr>
          <w:rStyle w:val="None"/>
          <w:rtl w:val="0"/>
          <w:lang w:val="en-US"/>
        </w:rPr>
        <w:t xml:space="preserve">], Royal Collection Trust </w:t>
      </w:r>
      <w:r>
        <w:rPr>
          <w:rStyle w:val="None"/>
          <w:rtl w:val="0"/>
          <w:lang w:val="en-US"/>
        </w:rPr>
        <w:t xml:space="preserve">© </w:t>
      </w:r>
      <w:r>
        <w:rPr>
          <w:rStyle w:val="None"/>
          <w:rtl w:val="0"/>
          <w:lang w:val="en-US"/>
        </w:rPr>
        <w:t xml:space="preserve">Her Majesty Queen Elizabeth II,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"https://www-bridgemaneducation-com.ezproxy.uwtsd.ac.uk/en/asset/5892752/summary?context=%7B%22route%22%3A%22slideshow_view_private%22%2C%22routeParameters%22%3A%7B%22_format%22%3A%22html%22%2C%22_locale%22%3A%22en%22%2C%22slideshowHash%22%3A%224026%22%7D%7D"</w:instrText>
      </w:r>
      <w:r>
        <w:rPr>
          <w:rStyle w:val="Link"/>
        </w:rPr>
        <w:fldChar w:fldCharType="separate" w:fldLock="0"/>
      </w:r>
      <w:r>
        <w:rPr>
          <w:rStyle w:val="Link"/>
          <w:rtl w:val="0"/>
          <w:lang w:val="en-US"/>
        </w:rPr>
        <w:t>https://www-bridgemaneducation-com.ezproxy.uwtsd.ac.uk/en/asset/5892752/summary?context=%7B%22route%22%3A%22slideshow_view_private%22%2C%22routeParameters%22%3A%7B%22_format%22%3A%22html%22%2C%22_locale%22%3A%22en%22%2C%22slideshowHash%22%3A%224026%22%7D%7D</w:t>
      </w:r>
      <w:r>
        <w:rPr/>
        <w:fldChar w:fldCharType="end" w:fldLock="0"/>
      </w:r>
      <w:r>
        <w:rPr>
          <w:rStyle w:val="None"/>
          <w:rtl w:val="0"/>
          <w:lang w:val="en-US"/>
        </w:rPr>
        <w:t>, [Online], [Accessed on: 17.5.19]</w:t>
      </w:r>
    </w:p>
    <w:p>
      <w:pPr>
        <w:pStyle w:val="Body"/>
        <w:spacing w:line="360" w:lineRule="auto"/>
        <w:rPr>
          <w:rStyle w:val="None"/>
        </w:rPr>
      </w:pPr>
      <w:r>
        <w:rPr>
          <w:rStyle w:val="None"/>
          <w:rtl w:val="0"/>
          <w:lang w:val="en-US"/>
        </w:rPr>
        <w:t xml:space="preserve">Figure 8: Da Vinci, L. (1489), </w:t>
      </w:r>
      <w:r>
        <w:rPr>
          <w:rStyle w:val="None"/>
          <w:rtl w:val="0"/>
          <w:lang w:val="en-US"/>
        </w:rPr>
        <w:t>A cranium sectioned</w:t>
      </w:r>
      <w:r>
        <w:rPr>
          <w:rStyle w:val="None"/>
          <w:rtl w:val="0"/>
          <w:lang w:val="en-US"/>
        </w:rPr>
        <w:t>, [</w:t>
      </w:r>
      <w:r>
        <w:rPr>
          <w:rStyle w:val="None"/>
          <w:rtl w:val="0"/>
          <w:lang w:val="nl-NL"/>
        </w:rPr>
        <w:t xml:space="preserve">pen </w:t>
      </w:r>
      <w:r>
        <w:rPr>
          <w:rStyle w:val="None"/>
          <w:rtl w:val="0"/>
          <w:lang w:val="en-US"/>
        </w:rPr>
        <w:t>and</w:t>
      </w:r>
      <w:r>
        <w:rPr>
          <w:rStyle w:val="None"/>
          <w:rtl w:val="0"/>
          <w:lang w:val="en-US"/>
        </w:rPr>
        <w:t xml:space="preserve"> ink over black chalk on paper</w:t>
      </w:r>
      <w:r>
        <w:rPr>
          <w:rStyle w:val="None"/>
          <w:rtl w:val="0"/>
          <w:lang w:val="en-US"/>
        </w:rPr>
        <w:t xml:space="preserve">], Royal Collection Trust </w:t>
      </w:r>
      <w:r>
        <w:rPr>
          <w:rStyle w:val="None"/>
          <w:rtl w:val="0"/>
          <w:lang w:val="en-US"/>
        </w:rPr>
        <w:t xml:space="preserve">© </w:t>
      </w:r>
      <w:r>
        <w:rPr>
          <w:rStyle w:val="None"/>
          <w:rtl w:val="0"/>
          <w:lang w:val="en-US"/>
        </w:rPr>
        <w:t xml:space="preserve">Her Majesty Queen Elizabeth II,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"https://www-bridgemaneducation-com.ezproxy.uwtsd.ac.uk/en/asset/399282/summary?context=%7B%22route%22%3A%22slideshow_view_private%22%2C%22routeParameters%22%3A%7B%22_format%22%3A%22html%22%2C%22_locale%22%3A%22en%22%2C%22slideshowHash%22%3A%224026%22%7D%7D"</w:instrText>
      </w:r>
      <w:r>
        <w:rPr>
          <w:rStyle w:val="Link"/>
        </w:rPr>
        <w:fldChar w:fldCharType="separate" w:fldLock="0"/>
      </w:r>
      <w:r>
        <w:rPr>
          <w:rStyle w:val="Link"/>
          <w:rtl w:val="0"/>
          <w:lang w:val="en-US"/>
        </w:rPr>
        <w:t>https://www-bridgemaneducation-com.ezproxy.uwtsd.ac.uk/en/asset/399282/summary?context=%7B%22route%22%3A%22slideshow_view_private%22%2C%22routeParameters%22%3A%7B%22_format%22%3A%22html%22%2C%22_locale%22%3A%22en%22%2C%22slideshowHash%22%3A%224026%22%7D%7D</w:t>
      </w:r>
      <w:r>
        <w:rPr/>
        <w:fldChar w:fldCharType="end" w:fldLock="0"/>
      </w:r>
      <w:r>
        <w:rPr>
          <w:rStyle w:val="None"/>
          <w:rtl w:val="0"/>
          <w:lang w:val="en-US"/>
        </w:rPr>
        <w:t>, [Online], [Accessed on: 17.5.19]</w:t>
      </w:r>
    </w:p>
    <w:p>
      <w:pPr>
        <w:pStyle w:val="Body"/>
        <w:spacing w:line="360" w:lineRule="auto"/>
        <w:rPr>
          <w:rStyle w:val="None"/>
        </w:rPr>
      </w:pPr>
      <w:r>
        <w:rPr>
          <w:rStyle w:val="None"/>
          <w:rtl w:val="0"/>
          <w:lang w:val="en-US"/>
        </w:rPr>
        <w:t xml:space="preserve">Figure 9: </w:t>
      </w:r>
      <w:r>
        <w:rPr>
          <w:rStyle w:val="None"/>
          <w:rtl w:val="0"/>
          <w:lang w:val="en-US"/>
        </w:rPr>
        <w:t xml:space="preserve">Hall, </w:t>
      </w:r>
      <w:r>
        <w:rPr>
          <w:rStyle w:val="None"/>
          <w:rtl w:val="0"/>
          <w:lang w:val="en-US"/>
        </w:rPr>
        <w:t>(</w:t>
      </w:r>
      <w:r>
        <w:rPr>
          <w:rStyle w:val="None"/>
          <w:rtl w:val="0"/>
        </w:rPr>
        <w:t>2019</w:t>
      </w:r>
      <w:r>
        <w:rPr>
          <w:rStyle w:val="None"/>
          <w:rtl w:val="0"/>
          <w:lang w:val="en-US"/>
        </w:rPr>
        <w:t>)</w:t>
      </w:r>
      <w:r>
        <w:rPr>
          <w:rStyle w:val="None"/>
          <w:rtl w:val="0"/>
          <w:lang w:val="nl-NL"/>
        </w:rPr>
        <w:t>, Diagram of Van Gogh</w:t>
      </w:r>
      <w:r>
        <w:rPr>
          <w:rStyle w:val="None"/>
          <w:rtl w:val="0"/>
        </w:rPr>
        <w:t>’</w:t>
      </w:r>
      <w:r>
        <w:rPr>
          <w:rStyle w:val="None"/>
          <w:rtl w:val="0"/>
          <w:lang w:val="en-US"/>
        </w:rPr>
        <w:t>s Exhibition</w:t>
      </w:r>
      <w:r>
        <w:rPr>
          <w:rStyle w:val="None"/>
          <w:rtl w:val="0"/>
          <w:lang w:val="en-US"/>
        </w:rPr>
        <w:t>, [pen on paper]</w:t>
      </w:r>
    </w:p>
    <w:p>
      <w:pPr>
        <w:pStyle w:val="Body"/>
        <w:spacing w:line="360" w:lineRule="auto"/>
        <w:rPr>
          <w:rStyle w:val="None"/>
        </w:rPr>
      </w:pPr>
      <w:r>
        <w:rPr>
          <w:rStyle w:val="None"/>
          <w:rtl w:val="0"/>
          <w:lang w:val="en-US"/>
        </w:rPr>
        <w:t xml:space="preserve">Figure 10: </w:t>
      </w:r>
      <w:r>
        <w:rPr>
          <w:rStyle w:val="None"/>
          <w:rtl w:val="0"/>
          <w:lang w:val="nl-NL"/>
        </w:rPr>
        <w:t xml:space="preserve">Van Gogh, </w:t>
      </w:r>
      <w:r>
        <w:rPr>
          <w:rStyle w:val="None"/>
          <w:rtl w:val="0"/>
          <w:lang w:val="en-US"/>
        </w:rPr>
        <w:t xml:space="preserve">V. (1890), </w:t>
      </w:r>
      <w:r>
        <w:rPr>
          <w:rStyle w:val="None"/>
          <w:rtl w:val="0"/>
          <w:lang w:val="en-US"/>
        </w:rPr>
        <w:t xml:space="preserve">Old Man in Sorrow (On the Threshold of Eternity), </w:t>
      </w:r>
      <w:r>
        <w:rPr>
          <w:rStyle w:val="None"/>
          <w:rtl w:val="0"/>
          <w:lang w:val="en-US"/>
        </w:rPr>
        <w:t xml:space="preserve">[Oil on Canvas], </w:t>
      </w:r>
      <w:r>
        <w:rPr>
          <w:rStyle w:val="Hyperlink.1"/>
        </w:rPr>
        <w:fldChar w:fldCharType="begin" w:fldLock="0"/>
      </w:r>
      <w:r>
        <w:rPr>
          <w:rStyle w:val="Hyperlink.1"/>
        </w:rPr>
        <w:instrText xml:space="preserve"> HYPERLINK "https://www-bridgemaneducation-com.ezproxy.uwtsd.ac.uk/en/search?filter_asset_location=Rijksmuseum+Kroller-Muller%2C+Otterlo%2C+Netherlands"</w:instrText>
      </w:r>
      <w:r>
        <w:rPr>
          <w:rStyle w:val="Hyperlink.1"/>
        </w:rPr>
        <w:fldChar w:fldCharType="separate" w:fldLock="0"/>
      </w:r>
      <w:r>
        <w:rPr>
          <w:rStyle w:val="Hyperlink.1"/>
          <w:rtl w:val="0"/>
          <w:lang w:val="en-US"/>
        </w:rPr>
        <w:t>Rijksmuseum Kroller-Muller, Otterlo, Netherlands</w:t>
      </w:r>
      <w:r>
        <w:rPr/>
        <w:fldChar w:fldCharType="end" w:fldLock="0"/>
      </w:r>
      <w:r>
        <w:rPr>
          <w:rStyle w:val="None"/>
          <w:rtl w:val="0"/>
          <w:lang w:val="en-US"/>
        </w:rPr>
        <w:t xml:space="preserve">,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"https://www-bridgemaneducation-com.ezproxy.uwtsd.ac.uk/en/asset/167103/summary?context=%7B%22route%22%3A%22slideshow_view_private%22%2C%22routeParameters%22%3A%7B%22_format%22%3A%22html%22%2C%22_locale%22%3A%22en%22%2C%22slideshowHash%22%3A%224026%22%7D%7D"</w:instrText>
      </w:r>
      <w:r>
        <w:rPr>
          <w:rStyle w:val="Link"/>
        </w:rPr>
        <w:fldChar w:fldCharType="separate" w:fldLock="0"/>
      </w:r>
      <w:r>
        <w:rPr>
          <w:rStyle w:val="Link"/>
          <w:rtl w:val="0"/>
          <w:lang w:val="en-US"/>
        </w:rPr>
        <w:t>https://www-bridgemaneducation-com.ezproxy.uwtsd.ac.uk/en/asset/167103/summary?context=%7B%22route%22%3A%22slideshow_view_private%22%2C%22routeParameters%22%3A%7B%22_format%22%3A%22html%22%2C%22_locale%22%3A%22en%22%2C%22slideshowHash%22%3A%224026%22%7D%7D</w:t>
      </w:r>
      <w:r>
        <w:rPr/>
        <w:fldChar w:fldCharType="end" w:fldLock="0"/>
      </w:r>
      <w:r>
        <w:rPr>
          <w:rStyle w:val="None"/>
          <w:rtl w:val="0"/>
          <w:lang w:val="en-US"/>
        </w:rPr>
        <w:t>, [Online], [Accessed on: 17.5.19]</w:t>
      </w:r>
    </w:p>
    <w:p>
      <w:pPr>
        <w:pStyle w:val="Body"/>
        <w:spacing w:line="360" w:lineRule="auto"/>
        <w:rPr>
          <w:rStyle w:val="None"/>
        </w:rPr>
      </w:pPr>
      <w:r>
        <w:rPr>
          <w:rStyle w:val="None"/>
          <w:rtl w:val="0"/>
          <w:lang w:val="en-US"/>
        </w:rPr>
        <w:t xml:space="preserve">Figure 11: </w:t>
      </w:r>
      <w:r>
        <w:rPr>
          <w:rStyle w:val="None"/>
          <w:rtl w:val="0"/>
          <w:lang w:val="nl-NL"/>
        </w:rPr>
        <w:t>Van Gogh,</w:t>
      </w:r>
      <w:r>
        <w:rPr>
          <w:rStyle w:val="None"/>
          <w:rtl w:val="0"/>
          <w:lang w:val="en-US"/>
        </w:rPr>
        <w:t xml:space="preserve"> V.</w:t>
      </w:r>
      <w:r>
        <w:rPr>
          <w:rStyle w:val="None"/>
          <w:rtl w:val="0"/>
        </w:rPr>
        <w:t xml:space="preserve"> </w:t>
      </w:r>
      <w:r>
        <w:rPr>
          <w:rStyle w:val="None"/>
          <w:rtl w:val="0"/>
          <w:lang w:val="en-US"/>
        </w:rPr>
        <w:t>(</w:t>
      </w:r>
      <w:r>
        <w:rPr>
          <w:rStyle w:val="None"/>
          <w:rtl w:val="0"/>
        </w:rPr>
        <w:t>1889</w:t>
      </w:r>
      <w:r>
        <w:rPr>
          <w:rStyle w:val="None"/>
          <w:rtl w:val="0"/>
          <w:lang w:val="en-US"/>
        </w:rPr>
        <w:t>),</w:t>
      </w:r>
      <w:r>
        <w:rPr>
          <w:rStyle w:val="None"/>
          <w:rtl w:val="0"/>
        </w:rPr>
        <w:t xml:space="preserve"> </w:t>
      </w:r>
      <w:r>
        <w:rPr>
          <w:rStyle w:val="None"/>
          <w:rtl w:val="0"/>
          <w:lang w:val="en-US"/>
        </w:rPr>
        <w:t>[</w:t>
      </w:r>
      <w:r>
        <w:rPr>
          <w:rStyle w:val="None"/>
          <w:rtl w:val="0"/>
          <w:lang w:val="en-US"/>
        </w:rPr>
        <w:t>oil on canvas</w:t>
      </w:r>
      <w:r>
        <w:rPr>
          <w:rStyle w:val="None"/>
          <w:rtl w:val="0"/>
          <w:lang w:val="en-US"/>
        </w:rPr>
        <w:t xml:space="preserve">], </w:t>
      </w:r>
      <w:r>
        <w:rPr>
          <w:rStyle w:val="Hyperlink.1"/>
        </w:rPr>
        <w:fldChar w:fldCharType="begin" w:fldLock="0"/>
      </w:r>
      <w:r>
        <w:rPr>
          <w:rStyle w:val="Hyperlink.1"/>
        </w:rPr>
        <w:instrText xml:space="preserve"> HYPERLINK "https://www-bridgemaneducation-com.ezproxy.uwtsd.ac.uk/en/search?filter_asset_location=Samuel+Courtauld+Trust%2C+The+Courtauld+Gallery%2C+London%2C+UK"</w:instrText>
      </w:r>
      <w:r>
        <w:rPr>
          <w:rStyle w:val="Hyperlink.1"/>
        </w:rPr>
        <w:fldChar w:fldCharType="separate" w:fldLock="0"/>
      </w:r>
      <w:r>
        <w:rPr>
          <w:rStyle w:val="Hyperlink.1"/>
          <w:rtl w:val="0"/>
          <w:lang w:val="en-US"/>
        </w:rPr>
        <w:t>Samuel Courtauld Trust, The Courtauld Gallery, London, UK</w:t>
      </w:r>
      <w:r>
        <w:rPr/>
        <w:fldChar w:fldCharType="end" w:fldLock="0"/>
      </w:r>
      <w:r>
        <w:rPr>
          <w:rStyle w:val="None"/>
          <w:rtl w:val="0"/>
          <w:lang w:val="en-US"/>
        </w:rPr>
        <w:t xml:space="preserve">,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"https://www-bridgemaneducation-com.ezproxy.uwtsd.ac.uk/en/asset/720/summary?context=%7B%22route%22%3A%22slideshow_view_private%22%2C%22routeParameters%22%3A%7B%22_format%22%3A%22html%22%2C%22_locale%22%3A%22en%22%2C%22slideshowHash%22%3A%224026%22%7D%7D"</w:instrText>
      </w:r>
      <w:r>
        <w:rPr>
          <w:rStyle w:val="Link"/>
        </w:rPr>
        <w:fldChar w:fldCharType="separate" w:fldLock="0"/>
      </w:r>
      <w:r>
        <w:rPr>
          <w:rStyle w:val="Link"/>
          <w:rtl w:val="0"/>
          <w:lang w:val="en-US"/>
        </w:rPr>
        <w:t>https://www-bridgemaneducation-com.ezproxy.uwtsd.ac.uk/en/asset/720/summary?context=%7B%22route%22%3A%22slideshow_view_private%22%2C%22routeParameters%22%3A%7B%22_format%22%3A%22html%22%2C%22_locale%22%3A%22en%22%2C%22slideshowHash%22%3A%224026%22%7D%7D</w:t>
      </w:r>
      <w:r>
        <w:rPr/>
        <w:fldChar w:fldCharType="end" w:fldLock="0"/>
      </w:r>
      <w:r>
        <w:rPr>
          <w:rStyle w:val="None"/>
          <w:rtl w:val="0"/>
          <w:lang w:val="en-US"/>
        </w:rPr>
        <w:t>, [Online], [Accessed on: 17.5.19]</w:t>
      </w:r>
    </w:p>
    <w:p>
      <w:pPr>
        <w:pStyle w:val="Body"/>
        <w:spacing w:line="360" w:lineRule="auto"/>
        <w:rPr>
          <w:rStyle w:val="None"/>
        </w:rPr>
      </w:pPr>
      <w:r>
        <w:rPr>
          <w:rStyle w:val="None"/>
          <w:rtl w:val="0"/>
          <w:lang w:val="en-US"/>
        </w:rPr>
        <w:t xml:space="preserve">Figure 12: </w:t>
      </w:r>
      <w:r>
        <w:rPr>
          <w:rStyle w:val="None"/>
          <w:rtl w:val="0"/>
          <w:lang w:val="nl-NL"/>
        </w:rPr>
        <w:t>Van Gogh,</w:t>
      </w:r>
      <w:r>
        <w:rPr>
          <w:rStyle w:val="None"/>
          <w:rtl w:val="0"/>
          <w:lang w:val="en-US"/>
        </w:rPr>
        <w:t xml:space="preserve"> V. (1890), [</w:t>
      </w:r>
      <w:r>
        <w:rPr>
          <w:rStyle w:val="None"/>
          <w:rtl w:val="0"/>
          <w:lang w:val="en-US"/>
        </w:rPr>
        <w:t>oil on canvas</w:t>
      </w:r>
      <w:r>
        <w:rPr>
          <w:rStyle w:val="None"/>
          <w:rtl w:val="0"/>
          <w:lang w:val="en-US"/>
        </w:rPr>
        <w:t xml:space="preserve">], </w:t>
      </w:r>
      <w:r>
        <w:rPr>
          <w:rStyle w:val="Hyperlink.1"/>
        </w:rPr>
        <w:fldChar w:fldCharType="begin" w:fldLock="0"/>
      </w:r>
      <w:r>
        <w:rPr>
          <w:rStyle w:val="Hyperlink.1"/>
        </w:rPr>
        <w:instrText xml:space="preserve"> HYPERLINK "https://www-bridgemaneducation-com.ezproxy.uwtsd.ac.uk/en/search?filter_asset_location=Van+Gogh+Museum%2C+Amsterdam%2C+The+Netherlands"</w:instrText>
      </w:r>
      <w:r>
        <w:rPr>
          <w:rStyle w:val="Hyperlink.1"/>
        </w:rPr>
        <w:fldChar w:fldCharType="separate" w:fldLock="0"/>
      </w:r>
      <w:r>
        <w:rPr>
          <w:rStyle w:val="Hyperlink.1"/>
          <w:rtl w:val="0"/>
          <w:lang w:val="en-US"/>
        </w:rPr>
        <w:t>Van Gogh Museum, Amsterdam, The Netherlands</w:t>
      </w:r>
      <w:r>
        <w:rPr/>
        <w:fldChar w:fldCharType="end" w:fldLock="0"/>
      </w:r>
      <w:r>
        <w:rPr>
          <w:rStyle w:val="None"/>
          <w:rtl w:val="0"/>
          <w:lang w:val="en-US"/>
        </w:rPr>
        <w:t xml:space="preserve">,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"https://www-bridgemaneducation-com.ezproxy.uwtsd.ac.uk/en/asset/1109247/summary?context=%7B%22route%22%3A%22slideshow_view_private%22%2C%22routeParameters%22%3A%7B%22_format%22%3A%22html%22%2C%22_locale%22%3A%22en%22%2C%22slideshowHash%22%3A%224026%22%7D%7D"</w:instrText>
      </w:r>
      <w:r>
        <w:rPr>
          <w:rStyle w:val="Link"/>
        </w:rPr>
        <w:fldChar w:fldCharType="separate" w:fldLock="0"/>
      </w:r>
      <w:r>
        <w:rPr>
          <w:rStyle w:val="Link"/>
          <w:rtl w:val="0"/>
          <w:lang w:val="en-US"/>
        </w:rPr>
        <w:t>https://www-bridgemaneducation-com.ezproxy.uwtsd.ac.uk/en/asset/1109247/summary?context=%7B%22route%22%3A%22slideshow_view_private%22%2C%22routeParameters%22%3A%7B%22_format%22%3A%22html%22%2C%22_locale%22%3A%22en%22%2C%22slideshowHash%22%3A%224026%22%7D%7D</w:t>
      </w:r>
      <w:r>
        <w:rPr/>
        <w:fldChar w:fldCharType="end" w:fldLock="0"/>
      </w:r>
      <w:r>
        <w:rPr>
          <w:rStyle w:val="None"/>
          <w:rtl w:val="0"/>
          <w:lang w:val="en-US"/>
        </w:rPr>
        <w:t>, [Online], [Accessed on: 17.5.19]</w:t>
      </w:r>
    </w:p>
    <w:p>
      <w:pPr>
        <w:pStyle w:val="Body"/>
        <w:spacing w:line="360" w:lineRule="auto"/>
        <w:rPr>
          <w:rStyle w:val="None"/>
        </w:rPr>
      </w:pPr>
      <w:r>
        <w:rPr>
          <w:rStyle w:val="None"/>
          <w:rtl w:val="0"/>
          <w:lang w:val="en-US"/>
        </w:rPr>
        <w:t xml:space="preserve">Figure 13: </w:t>
      </w:r>
      <w:r>
        <w:rPr>
          <w:rStyle w:val="None"/>
          <w:rtl w:val="0"/>
          <w:lang w:val="en-US"/>
        </w:rPr>
        <w:t xml:space="preserve">Hall, </w:t>
      </w:r>
      <w:r>
        <w:rPr>
          <w:rStyle w:val="None"/>
          <w:rtl w:val="0"/>
          <w:lang w:val="en-US"/>
        </w:rPr>
        <w:t>C. (</w:t>
      </w:r>
      <w:r>
        <w:rPr>
          <w:rStyle w:val="None"/>
          <w:rtl w:val="0"/>
        </w:rPr>
        <w:t>2019</w:t>
      </w:r>
      <w:r>
        <w:rPr>
          <w:rStyle w:val="None"/>
          <w:rtl w:val="0"/>
          <w:lang w:val="en-US"/>
        </w:rPr>
        <w:t>)</w:t>
      </w:r>
      <w:r>
        <w:rPr>
          <w:rStyle w:val="None"/>
          <w:rtl w:val="0"/>
          <w:lang w:val="en-US"/>
        </w:rPr>
        <w:t>, Diagram of Tracey Emin</w:t>
      </w:r>
      <w:r>
        <w:rPr>
          <w:rStyle w:val="None"/>
          <w:rtl w:val="0"/>
        </w:rPr>
        <w:t>’</w:t>
      </w:r>
      <w:r>
        <w:rPr>
          <w:rStyle w:val="None"/>
          <w:rtl w:val="0"/>
          <w:lang w:val="en-US"/>
        </w:rPr>
        <w:t>s Exhibition</w:t>
      </w:r>
      <w:r>
        <w:rPr>
          <w:rStyle w:val="None"/>
          <w:rtl w:val="0"/>
          <w:lang w:val="en-US"/>
        </w:rPr>
        <w:t>, [Pen on Paper]</w:t>
      </w:r>
    </w:p>
    <w:p>
      <w:pPr>
        <w:pStyle w:val="Body"/>
        <w:spacing w:line="360" w:lineRule="auto"/>
        <w:rPr>
          <w:rStyle w:val="None"/>
        </w:rPr>
      </w:pPr>
      <w:r>
        <w:rPr>
          <w:rStyle w:val="None"/>
          <w:rtl w:val="0"/>
          <w:lang w:val="en-US"/>
        </w:rPr>
        <w:t xml:space="preserve">Figure 14: </w:t>
      </w:r>
      <w:r>
        <w:rPr>
          <w:rStyle w:val="None"/>
          <w:rtl w:val="0"/>
        </w:rPr>
        <w:t>Emin,</w:t>
      </w:r>
      <w:r>
        <w:rPr>
          <w:rStyle w:val="None"/>
          <w:rtl w:val="0"/>
          <w:lang w:val="en-US"/>
        </w:rPr>
        <w:t xml:space="preserve"> T. (19</w:t>
      </w:r>
      <w:r>
        <w:rPr>
          <w:rStyle w:val="None"/>
          <w:rtl w:val="0"/>
        </w:rPr>
        <w:t>9</w:t>
      </w:r>
      <w:r>
        <w:rPr>
          <w:rStyle w:val="None"/>
          <w:rtl w:val="0"/>
          <w:lang w:val="en-US"/>
        </w:rPr>
        <w:t>8</w:t>
      </w:r>
      <w:r>
        <w:rPr>
          <w:rStyle w:val="None"/>
          <w:rtl w:val="0"/>
        </w:rPr>
        <w:t>)</w:t>
      </w:r>
      <w:r>
        <w:rPr>
          <w:rStyle w:val="None"/>
          <w:rtl w:val="0"/>
          <w:lang w:val="en-US"/>
        </w:rPr>
        <w:t>, My Bed, Mixed Media/ Installation, Lent by The Duerckheim Collection 2015</w:t>
      </w:r>
      <w:r>
        <w:rPr>
          <w:rStyle w:val="None"/>
          <w:rtl w:val="0"/>
          <w:lang w:val="en-US"/>
        </w:rPr>
        <w:t> </w:t>
      </w:r>
      <w:r>
        <w:rPr>
          <w:rStyle w:val="None"/>
          <w:rtl w:val="0"/>
          <w:lang w:val="en-US"/>
        </w:rPr>
        <w:t xml:space="preserve">on Long term loan to Tate Modern, London, Photographed By Drew Farrell, </w:t>
      </w:r>
      <w:r>
        <w:rPr>
          <w:rStyle w:val="None"/>
          <w:rtl w:val="0"/>
          <w:lang w:val="en-US"/>
        </w:rPr>
        <w:t>2 August - 9 November 2008 at the Scottish National Gallery of Modern Art, Edinburgh</w:t>
      </w:r>
      <w:r>
        <w:rPr>
          <w:rStyle w:val="None"/>
          <w:rtl w:val="0"/>
          <w:lang w:val="en-US"/>
        </w:rPr>
        <w:t xml:space="preserve">,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"https://www-bridgemaneducation-com.ezproxy.uwtsd.ac.uk/en/asset/3837440/summary?context=%7B%22route%22%3A%22slideshow_view_private%22%2C%22routeParameters%22%3A%7B%22_format%22%3A%22html%22%2C%22_locale%22%3A%22en%22%2C%22slideshowHash%22%3A%224026%22%7D%7D"</w:instrText>
      </w:r>
      <w:r>
        <w:rPr>
          <w:rStyle w:val="Link"/>
        </w:rPr>
        <w:fldChar w:fldCharType="separate" w:fldLock="0"/>
      </w:r>
      <w:r>
        <w:rPr>
          <w:rStyle w:val="Link"/>
          <w:rtl w:val="0"/>
          <w:lang w:val="en-US"/>
        </w:rPr>
        <w:t>https://www-bridgemaneducation-com.ezproxy.uwtsd.ac.uk/en/asset/3837440/summary?context=%7B%22route%22%3A%22slideshow_view_private%22%2C%22routeParameters%22%3A%7B%22_format%22%3A%22html%22%2C%22_locale%22%3A%22en%22%2C%22slideshowHash%22%3A%224026%22%7D%7D</w:t>
      </w:r>
      <w:r>
        <w:rPr/>
        <w:fldChar w:fldCharType="end" w:fldLock="0"/>
      </w:r>
      <w:r>
        <w:rPr>
          <w:rStyle w:val="None"/>
          <w:rtl w:val="0"/>
          <w:lang w:val="en-US"/>
        </w:rPr>
        <w:t>, [Online], [Accessed on: 18.5.19]</w:t>
      </w:r>
    </w:p>
    <w:p>
      <w:pPr>
        <w:pStyle w:val="Body"/>
        <w:spacing w:line="360" w:lineRule="auto"/>
        <w:rPr>
          <w:rStyle w:val="None"/>
        </w:rPr>
      </w:pPr>
      <w:r>
        <w:rPr>
          <w:rStyle w:val="None"/>
          <w:rtl w:val="0"/>
          <w:lang w:val="en-US"/>
        </w:rPr>
        <w:t>Figure 15: Emin, T. (1998) My Bed, Mixed Media/ Installation, Lent by The Duerckheim Collection 2015</w:t>
      </w:r>
      <w:r>
        <w:rPr>
          <w:rStyle w:val="None"/>
          <w:rtl w:val="0"/>
          <w:lang w:val="en-US"/>
        </w:rPr>
        <w:t> </w:t>
      </w:r>
      <w:r>
        <w:rPr>
          <w:rStyle w:val="None"/>
          <w:rtl w:val="0"/>
          <w:lang w:val="en-US"/>
        </w:rPr>
        <w:t xml:space="preserve">on Long term loan to Tate Modern, London, Photographed By Drew Farrell, </w:t>
      </w:r>
      <w:r>
        <w:rPr>
          <w:rStyle w:val="None"/>
          <w:rtl w:val="0"/>
          <w:lang w:val="en-US"/>
        </w:rPr>
        <w:t>2 August - 9 November 2008 at the Scottish National Gallery of Modern Art, Edinburgh</w:t>
      </w:r>
      <w:r>
        <w:rPr>
          <w:rStyle w:val="None"/>
          <w:rtl w:val="0"/>
          <w:lang w:val="en-US"/>
        </w:rPr>
        <w:t xml:space="preserve">,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"https://www-bridgemaneducation-com.ezproxy.uwtsd.ac.uk/en/asset/3837441/summary?context=%7B%22route%22%3A%22slideshow_view_private%22%2C%22routeParameters%22%3A%7B%22_format%22%3A%22html%22%2C%22_locale%22%3A%22en%22%2C%22slideshowHash%22%3A%224026%22%7D%7D"</w:instrText>
      </w:r>
      <w:r>
        <w:rPr>
          <w:rStyle w:val="Link"/>
        </w:rPr>
        <w:fldChar w:fldCharType="separate" w:fldLock="0"/>
      </w:r>
      <w:r>
        <w:rPr>
          <w:rStyle w:val="Link"/>
          <w:rtl w:val="0"/>
          <w:lang w:val="en-US"/>
        </w:rPr>
        <w:t>https://www-bridgemaneducation-com.ezproxy.uwtsd.ac.uk/en/asset/3837441/summary?context=%7B%22route%22%3A%22slideshow_view_private%22%2C%22routeParameters%22%3A%7B%22_format%22%3A%22html%22%2C%22_locale%22%3A%22en%22%2C%22slideshowHash%22%3A%224026%22%7D%7D</w:t>
      </w:r>
      <w:r>
        <w:rPr/>
        <w:fldChar w:fldCharType="end" w:fldLock="0"/>
      </w:r>
      <w:r>
        <w:rPr>
          <w:rStyle w:val="None"/>
          <w:rtl w:val="0"/>
          <w:lang w:val="en-US"/>
        </w:rPr>
        <w:t>, [Online], [Accessed on: 18.5.19]</w:t>
      </w:r>
    </w:p>
    <w:p>
      <w:pPr>
        <w:pStyle w:val="Body"/>
        <w:spacing w:line="360" w:lineRule="auto"/>
        <w:rPr>
          <w:rStyle w:val="None"/>
        </w:rPr>
      </w:pPr>
      <w:r>
        <w:rPr>
          <w:rStyle w:val="None"/>
          <w:rtl w:val="0"/>
          <w:lang w:val="en-US"/>
        </w:rPr>
        <w:t xml:space="preserve">Figure 16: </w:t>
      </w:r>
      <w:r>
        <w:rPr>
          <w:rStyle w:val="None"/>
          <w:rtl w:val="0"/>
        </w:rPr>
        <w:t>Emin,</w:t>
      </w:r>
      <w:r>
        <w:rPr>
          <w:rStyle w:val="None"/>
          <w:rtl w:val="0"/>
          <w:lang w:val="en-US"/>
        </w:rPr>
        <w:t xml:space="preserve"> T. (1996),</w:t>
      </w:r>
      <w:r>
        <w:rPr>
          <w:rStyle w:val="None"/>
          <w:rtl w:val="0"/>
          <w:lang w:val="en-US"/>
        </w:rPr>
        <w:t xml:space="preserve"> Screenshot from Tracey Emin C.V. Cunt Vernacular</w:t>
      </w:r>
      <w:r>
        <w:rPr>
          <w:rStyle w:val="None"/>
          <w:rtl w:val="0"/>
          <w:lang w:val="en-US"/>
        </w:rPr>
        <w:t xml:space="preserve">, </w:t>
      </w:r>
      <w:r>
        <w:rPr>
          <w:rStyle w:val="None"/>
          <w:rtl w:val="0"/>
          <w:lang w:val="en-US"/>
        </w:rPr>
        <w:t>Video, projection, colour and sound (stereo)</w:t>
      </w:r>
      <w:r>
        <w:rPr>
          <w:rStyle w:val="None"/>
          <w:rtl w:val="0"/>
          <w:lang w:val="en-US"/>
        </w:rPr>
        <w:t xml:space="preserve">, </w:t>
      </w:r>
      <w:r>
        <w:rPr>
          <w:rStyle w:val="None"/>
          <w:rtl w:val="0"/>
          <w:lang w:val="de-DE"/>
        </w:rPr>
        <w:t>Tate Modern</w:t>
      </w:r>
      <w:r>
        <w:rPr>
          <w:rStyle w:val="None"/>
          <w:rtl w:val="0"/>
          <w:lang w:val="en-US"/>
        </w:rPr>
        <w:t xml:space="preserve">, Presented by Stuart and Margaret Evans 2000,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"https://www.tate.org.uk/art/artworks/emin-tracey-emin-c-v-cunt-vernacular-t07663"</w:instrText>
      </w:r>
      <w:r>
        <w:rPr>
          <w:rStyle w:val="Link"/>
        </w:rPr>
        <w:fldChar w:fldCharType="separate" w:fldLock="0"/>
      </w:r>
      <w:r>
        <w:rPr>
          <w:rStyle w:val="Link"/>
          <w:rtl w:val="0"/>
          <w:lang w:val="en-US"/>
        </w:rPr>
        <w:t>https://www.tate.org.uk/art/artworks/emin-tracey-emin-c-v-cunt-vernacular-t07663</w:t>
      </w:r>
      <w:r>
        <w:rPr/>
        <w:fldChar w:fldCharType="end" w:fldLock="0"/>
      </w:r>
      <w:r>
        <w:rPr>
          <w:rStyle w:val="None"/>
          <w:rtl w:val="0"/>
          <w:lang w:val="en-US"/>
        </w:rPr>
        <w:t>, [Online], [Accessed on: 18.5.19]</w:t>
      </w:r>
    </w:p>
    <w:p>
      <w:pPr>
        <w:pStyle w:val="Body"/>
        <w:spacing w:line="360" w:lineRule="auto"/>
        <w:rPr>
          <w:rStyle w:val="None"/>
        </w:rPr>
      </w:pPr>
      <w:r>
        <w:rPr>
          <w:rStyle w:val="None"/>
          <w:rtl w:val="0"/>
          <w:lang w:val="en-US"/>
        </w:rPr>
        <w:t xml:space="preserve">Figure 17: Chang, C. (2016), </w:t>
      </w:r>
      <w:r>
        <w:rPr>
          <w:rtl w:val="0"/>
          <w:lang w:val="en-US"/>
        </w:rPr>
        <w:t xml:space="preserve">The Atlas of Tomorrow: A Device for Philosophical Reflection, </w:t>
      </w:r>
      <w:r>
        <w:rPr>
          <w:rStyle w:val="None"/>
          <w:rtl w:val="0"/>
          <w:lang w:val="en-US"/>
        </w:rPr>
        <w:t>Acrylic, polytab fabric, aluminum, stainless steel,</w:t>
      </w:r>
      <w:r>
        <w:rPr>
          <w:rStyle w:val="None"/>
          <w:rtl w:val="0"/>
        </w:rPr>
        <w:t> </w:t>
      </w:r>
      <w:r>
        <w:rPr>
          <w:rStyle w:val="None"/>
          <w:rtl w:val="0"/>
          <w:lang w:val="en-US"/>
        </w:rPr>
        <w:t>high-density polyethylene,</w:t>
      </w:r>
      <w:r>
        <w:rPr>
          <w:rStyle w:val="None"/>
          <w:rtl w:val="0"/>
          <w:lang w:val="en-US"/>
        </w:rPr>
        <w:t xml:space="preserve"> Photo by Candy Chang, (2016), </w:t>
      </w:r>
      <w:r>
        <w:rPr>
          <w:rStyle w:val="None"/>
          <w:rtl w:val="0"/>
        </w:rPr>
        <w:t xml:space="preserve">Philadelphia, </w:t>
      </w:r>
      <w:r>
        <w:rPr>
          <w:rStyle w:val="None"/>
          <w:rtl w:val="0"/>
          <w:lang w:val="en-US"/>
        </w:rPr>
        <w:t xml:space="preserve">USA,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"http://candychang.com/work/the-atlas-of-tomorrow/"</w:instrText>
      </w:r>
      <w:r>
        <w:rPr>
          <w:rStyle w:val="Link"/>
        </w:rPr>
        <w:fldChar w:fldCharType="separate" w:fldLock="0"/>
      </w:r>
      <w:r>
        <w:rPr>
          <w:rStyle w:val="Link"/>
          <w:rtl w:val="0"/>
          <w:lang w:val="en-US"/>
        </w:rPr>
        <w:t>http://candychang.com/work/the-atlas-of-tomorrow/</w:t>
      </w:r>
      <w:r>
        <w:rPr/>
        <w:fldChar w:fldCharType="end" w:fldLock="0"/>
      </w:r>
      <w:r>
        <w:rPr>
          <w:rStyle w:val="None"/>
          <w:rtl w:val="0"/>
          <w:lang w:val="en-US"/>
        </w:rPr>
        <w:t>, [Online], [Accessed on: 18.5.19]</w:t>
      </w:r>
    </w:p>
    <w:p>
      <w:pPr>
        <w:pStyle w:val="Body"/>
        <w:spacing w:line="360" w:lineRule="auto"/>
        <w:rPr>
          <w:rStyle w:val="None"/>
        </w:rPr>
      </w:pPr>
      <w:r>
        <w:rPr>
          <w:rStyle w:val="None"/>
          <w:rtl w:val="0"/>
          <w:lang w:val="en-US"/>
        </w:rPr>
        <w:t xml:space="preserve">Figure 18: Chang, C. (2016), </w:t>
      </w:r>
      <w:r>
        <w:rPr>
          <w:rtl w:val="0"/>
          <w:lang w:val="en-US"/>
        </w:rPr>
        <w:t xml:space="preserve">The Atlas of Tomorrow: A Device for Philosophical Reflection, </w:t>
      </w:r>
      <w:r>
        <w:rPr>
          <w:rStyle w:val="None"/>
          <w:rtl w:val="0"/>
          <w:lang w:val="en-US"/>
        </w:rPr>
        <w:t>Acrylic, polytab fabric, aluminum, stainless steel,</w:t>
      </w:r>
      <w:r>
        <w:rPr>
          <w:rStyle w:val="None"/>
          <w:rtl w:val="0"/>
        </w:rPr>
        <w:t> </w:t>
      </w:r>
      <w:r>
        <w:rPr>
          <w:rStyle w:val="None"/>
          <w:rtl w:val="0"/>
          <w:lang w:val="en-US"/>
        </w:rPr>
        <w:t>high-density polyethylene,</w:t>
      </w:r>
      <w:r>
        <w:rPr>
          <w:rStyle w:val="None"/>
          <w:rtl w:val="0"/>
          <w:lang w:val="en-US"/>
        </w:rPr>
        <w:t xml:space="preserve"> Photo by Candy Chang, (2016), </w:t>
      </w:r>
      <w:r>
        <w:rPr>
          <w:rStyle w:val="None"/>
          <w:rtl w:val="0"/>
        </w:rPr>
        <w:t xml:space="preserve">Philadelphia, </w:t>
      </w:r>
      <w:r>
        <w:rPr>
          <w:rStyle w:val="None"/>
          <w:rtl w:val="0"/>
          <w:lang w:val="en-US"/>
        </w:rPr>
        <w:t xml:space="preserve">USA,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"http://candychang.com/work/the-atlas-of-tomorrow/"</w:instrText>
      </w:r>
      <w:r>
        <w:rPr>
          <w:rStyle w:val="Link"/>
        </w:rPr>
        <w:fldChar w:fldCharType="separate" w:fldLock="0"/>
      </w:r>
      <w:r>
        <w:rPr>
          <w:rStyle w:val="Link"/>
          <w:rtl w:val="0"/>
          <w:lang w:val="en-US"/>
        </w:rPr>
        <w:t>http://candychang.com/work/the-atlas-of-tomorrow/</w:t>
      </w:r>
      <w:r>
        <w:rPr/>
        <w:fldChar w:fldCharType="end" w:fldLock="0"/>
      </w:r>
      <w:r>
        <w:rPr>
          <w:rStyle w:val="None"/>
          <w:rtl w:val="0"/>
          <w:lang w:val="en-US"/>
        </w:rPr>
        <w:t>, [Online], [Accessed on: 18.5.19]</w:t>
      </w:r>
    </w:p>
    <w:p>
      <w:pPr>
        <w:pStyle w:val="Body"/>
        <w:spacing w:line="360" w:lineRule="auto"/>
        <w:rPr>
          <w:rStyle w:val="None"/>
        </w:rPr>
      </w:pPr>
      <w:r>
        <w:rPr>
          <w:rStyle w:val="None"/>
          <w:rtl w:val="0"/>
          <w:lang w:val="en-US"/>
        </w:rPr>
        <w:t xml:space="preserve">Figure 19: Chang, C. (2016), </w:t>
      </w:r>
      <w:r>
        <w:rPr>
          <w:rtl w:val="0"/>
          <w:lang w:val="en-US"/>
        </w:rPr>
        <w:t xml:space="preserve">The Atlas of Tomorrow: A Device for Philosophical Reflection, </w:t>
      </w:r>
      <w:r>
        <w:rPr>
          <w:rStyle w:val="None"/>
          <w:rtl w:val="0"/>
          <w:lang w:val="en-US"/>
        </w:rPr>
        <w:t>Acrylic, polytab fabric, aluminum, stainless steel,</w:t>
      </w:r>
      <w:r>
        <w:rPr>
          <w:rStyle w:val="None"/>
          <w:rtl w:val="0"/>
        </w:rPr>
        <w:t> </w:t>
      </w:r>
      <w:r>
        <w:rPr>
          <w:rStyle w:val="None"/>
          <w:rtl w:val="0"/>
          <w:lang w:val="en-US"/>
        </w:rPr>
        <w:t>high-density polyethylene,</w:t>
      </w:r>
      <w:r>
        <w:rPr>
          <w:rStyle w:val="None"/>
          <w:rtl w:val="0"/>
          <w:lang w:val="en-US"/>
        </w:rPr>
        <w:t xml:space="preserve"> Photo by Candy Chang, (2016), </w:t>
      </w:r>
      <w:r>
        <w:rPr>
          <w:rStyle w:val="None"/>
          <w:rtl w:val="0"/>
        </w:rPr>
        <w:t xml:space="preserve">Philadelphia, </w:t>
      </w:r>
      <w:r>
        <w:rPr>
          <w:rStyle w:val="None"/>
          <w:rtl w:val="0"/>
          <w:lang w:val="en-US"/>
        </w:rPr>
        <w:t xml:space="preserve">USA, </w:t>
      </w:r>
      <w:r>
        <w:rPr>
          <w:rStyle w:val="None"/>
          <w:rtl w:val="0"/>
          <w:lang w:val="en-US"/>
        </w:rPr>
        <w:t>Accessed from</w:t>
      </w:r>
      <w:r>
        <w:rPr>
          <w:rStyle w:val="None"/>
          <w:rtl w:val="0"/>
          <w:lang w:val="en-US"/>
        </w:rPr>
        <w:t xml:space="preserve"> </w:t>
      </w:r>
      <w:r>
        <w:rPr>
          <w:rStyle w:val="Link"/>
        </w:rPr>
        <w:fldChar w:fldCharType="begin" w:fldLock="0"/>
      </w:r>
      <w:r>
        <w:rPr>
          <w:rStyle w:val="Link"/>
        </w:rPr>
        <w:instrText xml:space="preserve"> HYPERLINK "http://candychang.com/work/the-atlas-of-tomorrow/"</w:instrText>
      </w:r>
      <w:r>
        <w:rPr>
          <w:rStyle w:val="Link"/>
        </w:rPr>
        <w:fldChar w:fldCharType="separate" w:fldLock="0"/>
      </w:r>
      <w:r>
        <w:rPr>
          <w:rStyle w:val="Link"/>
          <w:rtl w:val="0"/>
          <w:lang w:val="en-US"/>
        </w:rPr>
        <w:t>http://candychang.com/work/the-atlas-of-tomorrow/</w:t>
      </w:r>
      <w:r>
        <w:rPr/>
        <w:fldChar w:fldCharType="end" w:fldLock="0"/>
      </w:r>
      <w:r>
        <w:rPr>
          <w:rStyle w:val="None"/>
          <w:rtl w:val="0"/>
          <w:lang w:val="en-US"/>
        </w:rPr>
        <w:t>, [Online], [Accessed on: 18.5.19]</w:t>
      </w:r>
    </w:p>
    <w:p>
      <w:pPr>
        <w:pStyle w:val="Body"/>
        <w:spacing w:line="360" w:lineRule="auto"/>
        <w:rPr>
          <w:b w:val="1"/>
          <w:bCs w:val="1"/>
          <w:u w:val="single"/>
        </w:rPr>
      </w:pPr>
    </w:p>
    <w:p>
      <w:pPr>
        <w:pStyle w:val="Body"/>
        <w:spacing w:line="360" w:lineRule="auto"/>
        <w:jc w:val="both"/>
      </w:pPr>
      <w:r>
        <w:rPr/>
      </w:r>
    </w:p>
    <w:sectPr>
      <w:headerReference w:type="default" r:id="rId24"/>
      <w:footerReference w:type="default" r:id="rId2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character" w:styleId="Link">
    <w:name w:val="Link"/>
    <w:rPr>
      <w:u w:val="single"/>
    </w:rPr>
  </w:style>
  <w:style w:type="character" w:styleId="Hyperlink.0">
    <w:name w:val="Hyperlink.0"/>
    <w:basedOn w:val="Link"/>
    <w:next w:val="Hyperlink.0"/>
    <w:rPr>
      <w:b w:val="0"/>
      <w:bCs w:val="0"/>
      <w:u w:val="none"/>
    </w:rPr>
  </w:style>
  <w:style w:type="character" w:styleId="Hyperlink.1">
    <w:name w:val="Hyperlink.1"/>
    <w:basedOn w:val="Link"/>
    <w:next w:val="Hyperlink.1"/>
    <w:rPr>
      <w:u w:val="none"/>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vertAlign w:val="baseline"/>
    </w:rPr>
  </w:style>
  <w:style w:type="character" w:styleId="None">
    <w:name w:val="None"/>
  </w:style>
  <w:style w:type="character" w:styleId="Hyperlink.2">
    <w:name w:val="Hyperlink.2"/>
    <w:basedOn w:val="None"/>
    <w:next w:val="Hyperlink.2"/>
    <w:rPr>
      <w:sz w:val="22"/>
      <w:szCs w:val="22"/>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tif"/><Relationship Id="rId5" Type="http://schemas.openxmlformats.org/officeDocument/2006/relationships/image" Target="media/image2.tif"/><Relationship Id="rId6" Type="http://schemas.openxmlformats.org/officeDocument/2006/relationships/image" Target="media/image3.tif"/><Relationship Id="rId7" Type="http://schemas.openxmlformats.org/officeDocument/2006/relationships/image" Target="media/image4.tif"/><Relationship Id="rId8" Type="http://schemas.openxmlformats.org/officeDocument/2006/relationships/image" Target="media/image5.tif"/><Relationship Id="rId9" Type="http://schemas.openxmlformats.org/officeDocument/2006/relationships/image" Target="media/image6.tif"/><Relationship Id="rId10" Type="http://schemas.openxmlformats.org/officeDocument/2006/relationships/image" Target="media/image7.tif"/><Relationship Id="rId11" Type="http://schemas.openxmlformats.org/officeDocument/2006/relationships/image" Target="media/image8.tif"/><Relationship Id="rId12" Type="http://schemas.openxmlformats.org/officeDocument/2006/relationships/image" Target="media/image9.tif"/><Relationship Id="rId13" Type="http://schemas.openxmlformats.org/officeDocument/2006/relationships/image" Target="media/image10.tif"/><Relationship Id="rId14" Type="http://schemas.openxmlformats.org/officeDocument/2006/relationships/image" Target="media/image11.tif"/><Relationship Id="rId15" Type="http://schemas.openxmlformats.org/officeDocument/2006/relationships/image" Target="media/image12.tif"/><Relationship Id="rId16" Type="http://schemas.openxmlformats.org/officeDocument/2006/relationships/image" Target="media/image13.tif"/><Relationship Id="rId17" Type="http://schemas.openxmlformats.org/officeDocument/2006/relationships/image" Target="media/image14.tif"/><Relationship Id="rId18" Type="http://schemas.openxmlformats.org/officeDocument/2006/relationships/image" Target="media/image15.tif"/><Relationship Id="rId19" Type="http://schemas.openxmlformats.org/officeDocument/2006/relationships/image" Target="media/image16.tif"/><Relationship Id="rId20" Type="http://schemas.openxmlformats.org/officeDocument/2006/relationships/image" Target="media/image17.tif"/><Relationship Id="rId21" Type="http://schemas.openxmlformats.org/officeDocument/2006/relationships/image" Target="media/image18.tif"/><Relationship Id="rId22" Type="http://schemas.openxmlformats.org/officeDocument/2006/relationships/image" Target="media/image19.tif"/><Relationship Id="rId23" Type="http://schemas.openxmlformats.org/officeDocument/2006/relationships/image" Target="media/image20.tif"/><Relationship Id="rId24" Type="http://schemas.openxmlformats.org/officeDocument/2006/relationships/header" Target="header1.xml"/><Relationship Id="rId25" Type="http://schemas.openxmlformats.org/officeDocument/2006/relationships/footer" Target="footer1.xml"/><Relationship Id="rId2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