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C564B7C" w14:textId="77777777" w:rsidR="00172CB8" w:rsidRDefault="00172CB8" w:rsidP="00F82DA7"/>
    <w:p w14:paraId="007D1B4B" w14:textId="6F0024A3" w:rsidR="00185170" w:rsidRPr="009822BC" w:rsidRDefault="003717D7" w:rsidP="00333984">
      <w:pPr>
        <w:ind w:firstLine="720"/>
        <w:rPr>
          <w:rFonts w:ascii="Times New Roman" w:eastAsia="Times New Roman" w:hAnsi="Times New Roman" w:cs="Times New Roman"/>
        </w:rPr>
      </w:pPr>
      <w:r>
        <w:t xml:space="preserve">Our environments have deciding factors when it comes to our emotions. Being around nature has positive effects such as lowering “physiological stress, </w:t>
      </w:r>
      <w:proofErr w:type="spellStart"/>
      <w:r>
        <w:t>increas</w:t>
      </w:r>
      <w:proofErr w:type="spellEnd"/>
      <w:r>
        <w:t>[</w:t>
      </w:r>
      <w:proofErr w:type="spellStart"/>
      <w:r>
        <w:t>ing</w:t>
      </w:r>
      <w:proofErr w:type="spellEnd"/>
      <w:r>
        <w:t>] attention span and improv[</w:t>
      </w:r>
      <w:proofErr w:type="spellStart"/>
      <w:r>
        <w:t>ing</w:t>
      </w:r>
      <w:proofErr w:type="spellEnd"/>
      <w:r>
        <w:t xml:space="preserve">] well-being” (Exeter.ac.uk,2014). </w:t>
      </w:r>
      <w:r w:rsidR="00FB0973">
        <w:t>This is a result of Biophilia which means that w</w:t>
      </w:r>
      <w:r w:rsidR="00C63F81">
        <w:t>e have an “innate human need to affiliate with nature” (</w:t>
      </w:r>
      <w:r w:rsidR="00C63F81" w:rsidRPr="007F0853">
        <w:rPr>
          <w:rFonts w:ascii="Times New Roman" w:eastAsia="Times New Roman" w:hAnsi="Times New Roman" w:cs="Times New Roman"/>
        </w:rPr>
        <w:t>McGee, B. and Marshall-Baker, A. (2015)</w:t>
      </w:r>
      <w:r w:rsidR="009822BC">
        <w:rPr>
          <w:rFonts w:ascii="Times New Roman" w:eastAsia="Times New Roman" w:hAnsi="Times New Roman" w:cs="Times New Roman"/>
        </w:rPr>
        <w:t>. Biophilia originates from “</w:t>
      </w:r>
      <w:r w:rsidR="009822BC" w:rsidRPr="000445B5">
        <w:rPr>
          <w:rFonts w:ascii="Arial" w:eastAsia="Times New Roman" w:hAnsi="Arial" w:cs="Arial"/>
          <w:i/>
          <w:iCs/>
          <w:color w:val="333333"/>
        </w:rPr>
        <w:t>bio</w:t>
      </w:r>
      <w:r w:rsidR="009822BC" w:rsidRPr="000445B5">
        <w:rPr>
          <w:rFonts w:ascii="Arial" w:eastAsia="Times New Roman" w:hAnsi="Arial" w:cs="Arial"/>
          <w:color w:val="333333"/>
          <w:shd w:val="clear" w:color="auto" w:fill="FFFFFF"/>
        </w:rPr>
        <w:t> or life and </w:t>
      </w:r>
      <w:r w:rsidR="009822BC" w:rsidRPr="000445B5">
        <w:rPr>
          <w:rFonts w:ascii="Arial" w:eastAsia="Times New Roman" w:hAnsi="Arial" w:cs="Arial"/>
          <w:i/>
          <w:iCs/>
          <w:color w:val="333333"/>
        </w:rPr>
        <w:t>philia</w:t>
      </w:r>
      <w:r w:rsidR="009822BC" w:rsidRPr="000445B5">
        <w:rPr>
          <w:rFonts w:ascii="Arial" w:eastAsia="Times New Roman" w:hAnsi="Arial" w:cs="Arial"/>
          <w:color w:val="333333"/>
          <w:shd w:val="clear" w:color="auto" w:fill="FFFFFF"/>
        </w:rPr>
        <w:t> a platonic love</w:t>
      </w:r>
      <w:r w:rsidR="009822BC">
        <w:rPr>
          <w:rFonts w:ascii="Arial" w:eastAsia="Times New Roman" w:hAnsi="Arial" w:cs="Arial"/>
          <w:color w:val="333333"/>
          <w:shd w:val="clear" w:color="auto" w:fill="FFFFFF"/>
        </w:rPr>
        <w:t xml:space="preserve">” </w:t>
      </w:r>
      <w:r w:rsidR="009822BC">
        <w:rPr>
          <w:rFonts w:ascii="Times New Roman" w:eastAsia="Times New Roman" w:hAnsi="Times New Roman" w:cs="Times New Roman"/>
        </w:rPr>
        <w:t>(</w:t>
      </w:r>
      <w:r w:rsidR="009822BC" w:rsidRPr="007F0853">
        <w:rPr>
          <w:rFonts w:ascii="Times New Roman" w:eastAsia="Times New Roman" w:hAnsi="Times New Roman" w:cs="Times New Roman"/>
        </w:rPr>
        <w:t>McGee, B. and Marshall-Baker, A. (2015)</w:t>
      </w:r>
      <w:r w:rsidR="009822BC">
        <w:rPr>
          <w:rFonts w:ascii="Times New Roman" w:eastAsia="Times New Roman" w:hAnsi="Times New Roman" w:cs="Times New Roman"/>
        </w:rPr>
        <w:t xml:space="preserve"> w</w:t>
      </w:r>
      <w:r w:rsidR="00417A00">
        <w:rPr>
          <w:rFonts w:ascii="Times New Roman" w:eastAsia="Times New Roman" w:hAnsi="Times New Roman" w:cs="Times New Roman"/>
        </w:rPr>
        <w:t>hich means that we are constantly being dra</w:t>
      </w:r>
      <w:r w:rsidR="009D6E06">
        <w:rPr>
          <w:rFonts w:ascii="Times New Roman" w:eastAsia="Times New Roman" w:hAnsi="Times New Roman" w:cs="Times New Roman"/>
        </w:rPr>
        <w:t>wn to plants</w:t>
      </w:r>
      <w:r w:rsidR="002D0585">
        <w:rPr>
          <w:rFonts w:ascii="Times New Roman" w:eastAsia="Times New Roman" w:hAnsi="Times New Roman" w:cs="Times New Roman"/>
        </w:rPr>
        <w:t xml:space="preserve">, </w:t>
      </w:r>
      <w:r w:rsidR="009D6E06">
        <w:rPr>
          <w:rFonts w:ascii="Times New Roman" w:eastAsia="Times New Roman" w:hAnsi="Times New Roman" w:cs="Times New Roman"/>
        </w:rPr>
        <w:t>flower</w:t>
      </w:r>
      <w:r w:rsidR="00C63ED4">
        <w:rPr>
          <w:rFonts w:ascii="Times New Roman" w:eastAsia="Times New Roman" w:hAnsi="Times New Roman" w:cs="Times New Roman"/>
        </w:rPr>
        <w:t>s</w:t>
      </w:r>
      <w:r w:rsidR="002D0585">
        <w:rPr>
          <w:rFonts w:ascii="Times New Roman" w:eastAsia="Times New Roman" w:hAnsi="Times New Roman" w:cs="Times New Roman"/>
        </w:rPr>
        <w:t xml:space="preserve"> and outdoors in general</w:t>
      </w:r>
      <w:r w:rsidR="009822BC">
        <w:rPr>
          <w:rFonts w:ascii="Times New Roman" w:eastAsia="Times New Roman" w:hAnsi="Times New Roman" w:cs="Times New Roman"/>
        </w:rPr>
        <w:t xml:space="preserve"> due to the way it affects our emotions</w:t>
      </w:r>
      <w:r w:rsidR="00C63ED4">
        <w:rPr>
          <w:rFonts w:ascii="Times New Roman" w:eastAsia="Times New Roman" w:hAnsi="Times New Roman" w:cs="Times New Roman"/>
        </w:rPr>
        <w:t xml:space="preserve">. </w:t>
      </w:r>
      <w:r w:rsidR="00720FB9">
        <w:rPr>
          <w:rFonts w:ascii="Times New Roman" w:eastAsia="Times New Roman" w:hAnsi="Times New Roman" w:cs="Times New Roman"/>
        </w:rPr>
        <w:t>Being around nature</w:t>
      </w:r>
      <w:r w:rsidR="002D0585">
        <w:rPr>
          <w:rFonts w:ascii="Times New Roman" w:eastAsia="Times New Roman" w:hAnsi="Times New Roman" w:cs="Times New Roman"/>
        </w:rPr>
        <w:t xml:space="preserve"> can have </w:t>
      </w:r>
      <w:r w:rsidR="00720FB9">
        <w:rPr>
          <w:rFonts w:ascii="Times New Roman" w:eastAsia="Times New Roman" w:hAnsi="Times New Roman" w:cs="Times New Roman"/>
        </w:rPr>
        <w:t xml:space="preserve">many beneficial attributes which can </w:t>
      </w:r>
      <w:r w:rsidR="00E14D8B">
        <w:rPr>
          <w:rFonts w:ascii="Times New Roman" w:eastAsia="Times New Roman" w:hAnsi="Times New Roman" w:cs="Times New Roman"/>
        </w:rPr>
        <w:t>affect one</w:t>
      </w:r>
      <w:r w:rsidR="00E3363D">
        <w:rPr>
          <w:rFonts w:ascii="Times New Roman" w:eastAsia="Times New Roman" w:hAnsi="Times New Roman" w:cs="Times New Roman"/>
        </w:rPr>
        <w:t>’</w:t>
      </w:r>
      <w:r w:rsidR="00E14D8B">
        <w:rPr>
          <w:rFonts w:ascii="Times New Roman" w:eastAsia="Times New Roman" w:hAnsi="Times New Roman" w:cs="Times New Roman"/>
        </w:rPr>
        <w:t>s well-being</w:t>
      </w:r>
      <w:r w:rsidR="002D0585">
        <w:rPr>
          <w:rFonts w:ascii="Times New Roman" w:eastAsia="Times New Roman" w:hAnsi="Times New Roman" w:cs="Times New Roman"/>
        </w:rPr>
        <w:t>,</w:t>
      </w:r>
      <w:r w:rsidR="00E14D8B">
        <w:rPr>
          <w:rFonts w:ascii="Times New Roman" w:eastAsia="Times New Roman" w:hAnsi="Times New Roman" w:cs="Times New Roman"/>
        </w:rPr>
        <w:t xml:space="preserve"> in a physical and psychological way</w:t>
      </w:r>
      <w:r w:rsidR="002D0585">
        <w:rPr>
          <w:rFonts w:ascii="Times New Roman" w:eastAsia="Times New Roman" w:hAnsi="Times New Roman" w:cs="Times New Roman"/>
        </w:rPr>
        <w:t xml:space="preserve"> </w:t>
      </w:r>
      <w:r w:rsidR="00E14D8B">
        <w:rPr>
          <w:rFonts w:ascii="Times New Roman" w:eastAsia="Times New Roman" w:hAnsi="Times New Roman" w:cs="Times New Roman"/>
        </w:rPr>
        <w:t>(</w:t>
      </w:r>
      <w:r w:rsidR="00E14D8B" w:rsidRPr="007F0853">
        <w:rPr>
          <w:rFonts w:ascii="Times New Roman" w:eastAsia="Times New Roman" w:hAnsi="Times New Roman" w:cs="Times New Roman"/>
        </w:rPr>
        <w:t>McGee, B. and Marshall-Baker, A. (2015)</w:t>
      </w:r>
      <w:r w:rsidR="002D0585">
        <w:rPr>
          <w:rFonts w:ascii="Times New Roman" w:eastAsia="Times New Roman" w:hAnsi="Times New Roman" w:cs="Times New Roman"/>
        </w:rPr>
        <w:t>.</w:t>
      </w:r>
      <w:r w:rsidR="00DA7B35">
        <w:rPr>
          <w:rFonts w:ascii="Times New Roman" w:eastAsia="Times New Roman" w:hAnsi="Times New Roman" w:cs="Times New Roman"/>
        </w:rPr>
        <w:t xml:space="preserve"> In an experiment by </w:t>
      </w:r>
      <w:r w:rsidR="00DA7B35" w:rsidRPr="00E33198">
        <w:rPr>
          <w:color w:val="FF0000"/>
        </w:rPr>
        <w:t>Park and Mattso</w:t>
      </w:r>
      <w:r w:rsidR="00DA7B35">
        <w:rPr>
          <w:color w:val="FF0000"/>
        </w:rPr>
        <w:t>n</w:t>
      </w:r>
      <w:r w:rsidR="00DA7B35">
        <w:rPr>
          <w:rFonts w:ascii="Times New Roman" w:eastAsia="Times New Roman" w:hAnsi="Times New Roman" w:cs="Times New Roman"/>
        </w:rPr>
        <w:t xml:space="preserve"> it was proven that being around plants a nature can actually reduce your heart rate and blood pressure</w:t>
      </w:r>
      <w:r w:rsidR="00F44785">
        <w:rPr>
          <w:rFonts w:ascii="Times New Roman" w:eastAsia="Times New Roman" w:hAnsi="Times New Roman" w:cs="Times New Roman"/>
        </w:rPr>
        <w:t>,</w:t>
      </w:r>
      <w:r w:rsidR="00DA7B35">
        <w:rPr>
          <w:rFonts w:ascii="Times New Roman" w:eastAsia="Times New Roman" w:hAnsi="Times New Roman" w:cs="Times New Roman"/>
        </w:rPr>
        <w:t xml:space="preserve"> as well as significantly decreas</w:t>
      </w:r>
      <w:r w:rsidR="00F44785">
        <w:rPr>
          <w:rFonts w:ascii="Times New Roman" w:eastAsia="Times New Roman" w:hAnsi="Times New Roman" w:cs="Times New Roman"/>
        </w:rPr>
        <w:t>ing your levels of</w:t>
      </w:r>
      <w:r w:rsidR="00DA7B35">
        <w:rPr>
          <w:rFonts w:ascii="Times New Roman" w:eastAsia="Times New Roman" w:hAnsi="Times New Roman" w:cs="Times New Roman"/>
        </w:rPr>
        <w:t xml:space="preserve"> “</w:t>
      </w:r>
      <w:r w:rsidR="00DA7B35" w:rsidRPr="00DA7B35">
        <w:rPr>
          <w:rFonts w:ascii="Times New Roman" w:hAnsi="Times New Roman" w:cs="Times New Roman"/>
        </w:rPr>
        <w:t>pain, anxiety, and fatigue” (Park, S., Mattson, R.H (2008).</w:t>
      </w:r>
      <w:r w:rsidR="00AC794D">
        <w:rPr>
          <w:rFonts w:ascii="Times New Roman" w:hAnsi="Times New Roman" w:cs="Times New Roman"/>
        </w:rPr>
        <w:t xml:space="preserve"> I intend on using this information and using it within my practice </w:t>
      </w:r>
      <w:r w:rsidR="00EA427C">
        <w:rPr>
          <w:rFonts w:ascii="Times New Roman" w:hAnsi="Times New Roman" w:cs="Times New Roman"/>
        </w:rPr>
        <w:t xml:space="preserve">as a way to physically and psychologically affect those who buy or simply just see my designs. </w:t>
      </w:r>
      <w:r w:rsidR="002519E8">
        <w:rPr>
          <w:rFonts w:ascii="Times New Roman" w:hAnsi="Times New Roman" w:cs="Times New Roman"/>
        </w:rPr>
        <w:t>I will carefully pick the species of flowers depending on what emotions I want to convey, whilst also choosing specific colours and hues which best suit that message.</w:t>
      </w:r>
      <w:r w:rsidR="00667BFF">
        <w:rPr>
          <w:rFonts w:ascii="Times New Roman" w:hAnsi="Times New Roman" w:cs="Times New Roman"/>
        </w:rPr>
        <w:t xml:space="preserve"> For example, I may try to stay clear of hues such as red and yellow as red can elicit negative connotations such as danger </w:t>
      </w:r>
      <w:proofErr w:type="spellStart"/>
      <w:r w:rsidR="00667BFF" w:rsidRPr="00667BFF">
        <w:rPr>
          <w:rFonts w:ascii="Times New Roman" w:hAnsi="Times New Roman" w:cs="Times New Roman"/>
        </w:rPr>
        <w:t>Dael</w:t>
      </w:r>
      <w:proofErr w:type="spellEnd"/>
      <w:r w:rsidR="00667BFF" w:rsidRPr="00667BFF">
        <w:rPr>
          <w:rFonts w:ascii="Times New Roman" w:hAnsi="Times New Roman" w:cs="Times New Roman"/>
        </w:rPr>
        <w:t>, N. et al. (2016</w:t>
      </w:r>
      <w:r w:rsidR="00667BFF">
        <w:rPr>
          <w:rFonts w:ascii="Times New Roman" w:hAnsi="Times New Roman" w:cs="Times New Roman"/>
        </w:rPr>
        <w:t>)</w:t>
      </w:r>
      <w:r w:rsidR="00EE6E45">
        <w:rPr>
          <w:rFonts w:ascii="Times New Roman" w:hAnsi="Times New Roman" w:cs="Times New Roman"/>
        </w:rPr>
        <w:t>. Furthermore, it has been reported that being exposed to red and yellow colours can creat</w:t>
      </w:r>
      <w:r w:rsidR="00757226">
        <w:rPr>
          <w:rFonts w:ascii="Times New Roman" w:hAnsi="Times New Roman" w:cs="Times New Roman"/>
        </w:rPr>
        <w:t>e higher levels of anxiety, compared to being exposed to cooler colours such as blue and green</w:t>
      </w:r>
      <w:r w:rsidR="005479C1">
        <w:rPr>
          <w:rFonts w:ascii="Times New Roman" w:hAnsi="Times New Roman" w:cs="Times New Roman"/>
        </w:rPr>
        <w:t xml:space="preserve"> </w:t>
      </w:r>
      <w:r w:rsidR="00757226" w:rsidRPr="00757226">
        <w:rPr>
          <w:rFonts w:ascii="Times New Roman" w:eastAsia="Times New Roman" w:hAnsi="Times New Roman" w:cs="Times New Roman"/>
          <w:color w:val="FF0000"/>
        </w:rPr>
        <w:t>(</w:t>
      </w:r>
      <w:proofErr w:type="spellStart"/>
      <w:proofErr w:type="gramStart"/>
      <w:r w:rsidR="00757226" w:rsidRPr="00757226">
        <w:rPr>
          <w:rFonts w:ascii="Times New Roman" w:eastAsia="Times New Roman" w:hAnsi="Times New Roman" w:cs="Times New Roman"/>
          <w:color w:val="FF0000"/>
        </w:rPr>
        <w:t>Kaya,N</w:t>
      </w:r>
      <w:proofErr w:type="spellEnd"/>
      <w:r w:rsidR="00757226" w:rsidRPr="00757226">
        <w:rPr>
          <w:rFonts w:ascii="Times New Roman" w:eastAsia="Times New Roman" w:hAnsi="Times New Roman" w:cs="Times New Roman"/>
          <w:color w:val="FF0000"/>
        </w:rPr>
        <w:t>.</w:t>
      </w:r>
      <w:proofErr w:type="gramEnd"/>
      <w:r w:rsidR="00757226" w:rsidRPr="00757226">
        <w:rPr>
          <w:rFonts w:ascii="Times New Roman" w:eastAsia="Times New Roman" w:hAnsi="Times New Roman" w:cs="Times New Roman"/>
          <w:color w:val="FF0000"/>
        </w:rPr>
        <w:t xml:space="preserve"> and Epps, H. H. 2004)</w:t>
      </w:r>
      <w:r w:rsidR="005479C1">
        <w:rPr>
          <w:rFonts w:ascii="Times New Roman" w:eastAsia="Times New Roman" w:hAnsi="Times New Roman" w:cs="Times New Roman"/>
          <w:color w:val="FF0000"/>
        </w:rPr>
        <w:t>.</w:t>
      </w:r>
      <w:r w:rsidR="00504C42">
        <w:rPr>
          <w:rFonts w:ascii="Times New Roman" w:eastAsia="Times New Roman" w:hAnsi="Times New Roman" w:cs="Times New Roman"/>
          <w:color w:val="000000" w:themeColor="text1"/>
        </w:rPr>
        <w:t xml:space="preserve"> </w:t>
      </w:r>
      <w:r w:rsidR="00185170">
        <w:rPr>
          <w:rFonts w:eastAsia="Times New Roman" w:cstheme="minorHAnsi"/>
          <w:color w:val="000000" w:themeColor="text1"/>
        </w:rPr>
        <w:t>Therefore, I will be using nature that includes higher levels of cooler colours to ensure I don’t produce the wrong affect. The designs I have recently produced have had very positive feedback, with one of my peers stating that looking at my work makes the</w:t>
      </w:r>
      <w:r w:rsidR="002231BC">
        <w:rPr>
          <w:rFonts w:eastAsia="Times New Roman" w:cstheme="minorHAnsi"/>
          <w:color w:val="000000" w:themeColor="text1"/>
        </w:rPr>
        <w:t>m</w:t>
      </w:r>
      <w:r w:rsidR="00185170">
        <w:rPr>
          <w:rFonts w:eastAsia="Times New Roman" w:cstheme="minorHAnsi"/>
          <w:color w:val="000000" w:themeColor="text1"/>
        </w:rPr>
        <w:t xml:space="preserve"> feel really relaxed, this is without them knowing what I was trying to convey. This gave me some confirmation that what I have researched is correct and that it is actually working within my context through textiles. </w:t>
      </w:r>
    </w:p>
    <w:p w14:paraId="1ADB4DD1" w14:textId="74307218" w:rsidR="00DC1C62" w:rsidRDefault="00504C42" w:rsidP="00185170">
      <w:pPr>
        <w:ind w:firstLine="720"/>
        <w:rPr>
          <w:rFonts w:ascii="Times New Roman" w:eastAsia="Times New Roman" w:hAnsi="Times New Roman" w:cs="Times New Roman"/>
          <w:color w:val="000000" w:themeColor="text1"/>
        </w:rPr>
      </w:pPr>
      <w:r>
        <w:rPr>
          <w:rFonts w:ascii="Times New Roman" w:eastAsia="Times New Roman" w:hAnsi="Times New Roman" w:cs="Times New Roman"/>
          <w:color w:val="000000" w:themeColor="text1"/>
        </w:rPr>
        <w:t xml:space="preserve">The products I will be producing for my creative venture </w:t>
      </w:r>
      <w:r w:rsidR="005900C4">
        <w:rPr>
          <w:rFonts w:ascii="Times New Roman" w:eastAsia="Times New Roman" w:hAnsi="Times New Roman" w:cs="Times New Roman"/>
          <w:color w:val="000000" w:themeColor="text1"/>
        </w:rPr>
        <w:t xml:space="preserve">include a selection of </w:t>
      </w:r>
      <w:r>
        <w:rPr>
          <w:rFonts w:ascii="Times New Roman" w:eastAsia="Times New Roman" w:hAnsi="Times New Roman" w:cs="Times New Roman"/>
          <w:color w:val="000000" w:themeColor="text1"/>
        </w:rPr>
        <w:t>scarves and wire head bands</w:t>
      </w:r>
      <w:r w:rsidR="005900C4">
        <w:rPr>
          <w:rFonts w:ascii="Times New Roman" w:eastAsia="Times New Roman" w:hAnsi="Times New Roman" w:cs="Times New Roman"/>
          <w:color w:val="000000" w:themeColor="text1"/>
        </w:rPr>
        <w:t xml:space="preserve"> which will be made using the left</w:t>
      </w:r>
      <w:r w:rsidR="00DC1C62">
        <w:rPr>
          <w:rFonts w:ascii="Times New Roman" w:eastAsia="Times New Roman" w:hAnsi="Times New Roman" w:cs="Times New Roman"/>
          <w:color w:val="000000" w:themeColor="text1"/>
        </w:rPr>
        <w:t>-</w:t>
      </w:r>
      <w:r w:rsidR="005900C4">
        <w:rPr>
          <w:rFonts w:ascii="Times New Roman" w:eastAsia="Times New Roman" w:hAnsi="Times New Roman" w:cs="Times New Roman"/>
          <w:color w:val="000000" w:themeColor="text1"/>
        </w:rPr>
        <w:t>over fabric, therefore closing the system</w:t>
      </w:r>
      <w:r w:rsidR="00DC1C62">
        <w:rPr>
          <w:rFonts w:ascii="Times New Roman" w:eastAsia="Times New Roman" w:hAnsi="Times New Roman" w:cs="Times New Roman"/>
          <w:color w:val="000000" w:themeColor="text1"/>
        </w:rPr>
        <w:t xml:space="preserve"> of waste. Closes-loop systems allow for less “environmental impact of waste by-products while improving efficiencies in the production cycle”</w:t>
      </w:r>
      <w:r w:rsidR="000700C6">
        <w:rPr>
          <w:rFonts w:ascii="Times New Roman" w:eastAsia="Times New Roman" w:hAnsi="Times New Roman" w:cs="Times New Roman"/>
          <w:color w:val="000000" w:themeColor="text1"/>
        </w:rPr>
        <w:t xml:space="preserve"> (Davis et al.,</w:t>
      </w:r>
      <w:r w:rsidR="00ED075D">
        <w:rPr>
          <w:rFonts w:ascii="Times New Roman" w:eastAsia="Times New Roman" w:hAnsi="Times New Roman" w:cs="Times New Roman"/>
          <w:color w:val="000000" w:themeColor="text1"/>
        </w:rPr>
        <w:t xml:space="preserve"> 2016) </w:t>
      </w:r>
    </w:p>
    <w:p w14:paraId="73CF47DD" w14:textId="77777777" w:rsidR="00DC1C62" w:rsidRDefault="00DC1C62" w:rsidP="00185170">
      <w:pPr>
        <w:ind w:firstLine="720"/>
        <w:rPr>
          <w:rFonts w:ascii="Times New Roman" w:eastAsia="Times New Roman" w:hAnsi="Times New Roman" w:cs="Times New Roman"/>
          <w:color w:val="000000" w:themeColor="text1"/>
        </w:rPr>
      </w:pPr>
    </w:p>
    <w:p w14:paraId="6E81B44D" w14:textId="6A44FDF3" w:rsidR="00E14D8B" w:rsidRPr="000445B5" w:rsidRDefault="00504C42" w:rsidP="00185170">
      <w:pPr>
        <w:ind w:firstLine="720"/>
        <w:rPr>
          <w:rFonts w:eastAsia="Times New Roman" w:cstheme="minorHAnsi"/>
          <w:color w:val="000000" w:themeColor="text1"/>
        </w:rPr>
      </w:pPr>
      <w:r>
        <w:rPr>
          <w:rFonts w:ascii="Times New Roman" w:eastAsia="Times New Roman" w:hAnsi="Times New Roman" w:cs="Times New Roman"/>
          <w:color w:val="000000" w:themeColor="text1"/>
        </w:rPr>
        <w:t>the idea is to produce fashion item</w:t>
      </w:r>
      <w:r w:rsidR="002A5DED">
        <w:rPr>
          <w:rFonts w:ascii="Times New Roman" w:eastAsia="Times New Roman" w:hAnsi="Times New Roman" w:cs="Times New Roman"/>
          <w:color w:val="000000" w:themeColor="text1"/>
        </w:rPr>
        <w:t>s</w:t>
      </w:r>
      <w:r>
        <w:rPr>
          <w:rFonts w:ascii="Times New Roman" w:eastAsia="Times New Roman" w:hAnsi="Times New Roman" w:cs="Times New Roman"/>
          <w:color w:val="000000" w:themeColor="text1"/>
        </w:rPr>
        <w:t xml:space="preserve"> which can be worn all day </w:t>
      </w:r>
      <w:r w:rsidR="002A5DED">
        <w:rPr>
          <w:rFonts w:ascii="Times New Roman" w:eastAsia="Times New Roman" w:hAnsi="Times New Roman" w:cs="Times New Roman"/>
          <w:color w:val="000000" w:themeColor="text1"/>
        </w:rPr>
        <w:t xml:space="preserve">so that not only will the wearer be exposed to the floral imagery and colours but everyone who they are around will also be affected. </w:t>
      </w:r>
      <w:r w:rsidR="008575C2">
        <w:rPr>
          <w:rFonts w:ascii="Times New Roman" w:eastAsia="Times New Roman" w:hAnsi="Times New Roman" w:cs="Times New Roman"/>
          <w:color w:val="000000" w:themeColor="text1"/>
        </w:rPr>
        <w:t>Therefore</w:t>
      </w:r>
      <w:r w:rsidR="00342373">
        <w:rPr>
          <w:rFonts w:ascii="Times New Roman" w:eastAsia="Times New Roman" w:hAnsi="Times New Roman" w:cs="Times New Roman"/>
          <w:color w:val="000000" w:themeColor="text1"/>
        </w:rPr>
        <w:t>,</w:t>
      </w:r>
      <w:r w:rsidR="008575C2">
        <w:rPr>
          <w:rFonts w:ascii="Times New Roman" w:eastAsia="Times New Roman" w:hAnsi="Times New Roman" w:cs="Times New Roman"/>
          <w:color w:val="000000" w:themeColor="text1"/>
        </w:rPr>
        <w:t xml:space="preserve"> my work will come into contact with more people and hopefully boost their well-being and decrease their stress and anxiety. </w:t>
      </w:r>
    </w:p>
    <w:p w14:paraId="0D391CC7" w14:textId="58D3A934" w:rsidR="009716F6" w:rsidRDefault="009716F6" w:rsidP="00F82DA7">
      <w:pPr>
        <w:rPr>
          <w:rFonts w:ascii="Times New Roman" w:eastAsia="Times New Roman" w:hAnsi="Times New Roman" w:cs="Times New Roman"/>
        </w:rPr>
      </w:pPr>
    </w:p>
    <w:p w14:paraId="1AAAA7F1" w14:textId="2ABDF02F" w:rsidR="00442DBC" w:rsidRDefault="00442DBC" w:rsidP="00442DBC">
      <w:pPr>
        <w:ind w:firstLine="720"/>
        <w:rPr>
          <w:rFonts w:eastAsia="Times New Roman" w:cstheme="minorHAnsi"/>
          <w:color w:val="000000" w:themeColor="text1"/>
        </w:rPr>
      </w:pPr>
      <w:r>
        <w:t xml:space="preserve">I want to use this knowledge and put it forth within my practice by introducing varying species of plants and flowers into my work, therefore when someone sees or buys my designs, they feel more positive and relaxed within themselves. By introducing plants that have health beneficial attributes such as, lavender and blue eryngo I can begin to introduce the feeling of calm and relaxation to the consumer. Lavender in particular can help “you calm down when you’re overworked and stressed out over a particularly challenging task.” </w:t>
      </w:r>
      <w:r w:rsidRPr="00793B60">
        <w:rPr>
          <w:color w:val="FF0000"/>
        </w:rPr>
        <w:t>(Productivity-Boosting Blooms for your workplace, 2018)</w:t>
      </w:r>
      <w:r>
        <w:t xml:space="preserve"> This is a result of the aroma along with the colours, the soft purple colour is easy to look at and along with other cool colours such as blue and green, “they are generally considered to be restful and quiet”</w:t>
      </w:r>
      <w:r>
        <w:t xml:space="preserve"> (Kaya, N. and Epps, H. H., 2004)</w:t>
      </w:r>
      <w:r>
        <w:t>. Warmer colours such as red, yellow and orange can be seen as “active and stimulating”</w:t>
      </w:r>
      <w:r w:rsidRPr="00442DBC">
        <w:t xml:space="preserve"> </w:t>
      </w:r>
      <w:r>
        <w:t xml:space="preserve">(Kaya, N. and Epps, H. H., 2004) </w:t>
      </w:r>
      <w:r w:rsidRPr="00442DBC">
        <w:rPr>
          <w:rFonts w:eastAsia="Times New Roman" w:cstheme="minorHAnsi"/>
          <w:color w:val="333333"/>
        </w:rPr>
        <w:t>which can be a lot to handle for someone with an already over ac</w:t>
      </w:r>
      <w:r w:rsidRPr="0042353C">
        <w:rPr>
          <w:rFonts w:eastAsia="Times New Roman" w:cstheme="minorHAnsi"/>
          <w:color w:val="333333"/>
        </w:rPr>
        <w:t>tive and stressed mind.</w:t>
      </w:r>
      <w:r>
        <w:rPr>
          <w:rFonts w:eastAsia="Times New Roman" w:cstheme="minorHAnsi"/>
          <w:color w:val="333333"/>
        </w:rPr>
        <w:t xml:space="preserve"> </w:t>
      </w:r>
    </w:p>
    <w:p w14:paraId="18C00C75" w14:textId="77777777" w:rsidR="00442DBC" w:rsidRDefault="00442DBC" w:rsidP="00F82DA7">
      <w:pPr>
        <w:rPr>
          <w:rFonts w:ascii="Times New Roman" w:eastAsia="Times New Roman" w:hAnsi="Times New Roman" w:cs="Times New Roman"/>
        </w:rPr>
      </w:pPr>
    </w:p>
    <w:p w14:paraId="6B2AD85D" w14:textId="5542CA06" w:rsidR="00F82DA7" w:rsidRDefault="00F82DA7" w:rsidP="00F82DA7"/>
    <w:p w14:paraId="7E4D229D" w14:textId="7035EA73" w:rsidR="00F270BF" w:rsidRDefault="00F270BF" w:rsidP="00F82DA7"/>
    <w:p w14:paraId="5F704313" w14:textId="70CA0F22" w:rsidR="00F270BF" w:rsidRDefault="00F270BF" w:rsidP="00F82DA7"/>
    <w:p w14:paraId="0C374156" w14:textId="5AAC82BD" w:rsidR="00F270BF" w:rsidRPr="00F270BF" w:rsidRDefault="00945771" w:rsidP="00F270BF">
      <w:pPr>
        <w:rPr>
          <w:rFonts w:ascii="Arial" w:eastAsia="Times New Roman" w:hAnsi="Arial" w:cs="Arial"/>
          <w:color w:val="333333"/>
          <w:sz w:val="32"/>
          <w:szCs w:val="32"/>
          <w:u w:val="single"/>
          <w:shd w:val="clear" w:color="auto" w:fill="FFFFFF"/>
        </w:rPr>
      </w:pPr>
      <w:r>
        <w:rPr>
          <w:rFonts w:ascii="Arial" w:eastAsia="Times New Roman" w:hAnsi="Arial" w:cs="Arial"/>
          <w:color w:val="333333"/>
          <w:sz w:val="32"/>
          <w:szCs w:val="32"/>
          <w:u w:val="single"/>
          <w:shd w:val="clear" w:color="auto" w:fill="FFFFFF"/>
        </w:rPr>
        <w:t xml:space="preserve">Research </w:t>
      </w:r>
      <w:r w:rsidR="00F270BF" w:rsidRPr="00F270BF">
        <w:rPr>
          <w:rFonts w:ascii="Arial" w:eastAsia="Times New Roman" w:hAnsi="Arial" w:cs="Arial"/>
          <w:color w:val="333333"/>
          <w:sz w:val="32"/>
          <w:szCs w:val="32"/>
          <w:u w:val="single"/>
          <w:shd w:val="clear" w:color="auto" w:fill="FFFFFF"/>
        </w:rPr>
        <w:t>Quotes</w:t>
      </w:r>
      <w:r>
        <w:rPr>
          <w:rFonts w:ascii="Arial" w:eastAsia="Times New Roman" w:hAnsi="Arial" w:cs="Arial"/>
          <w:color w:val="333333"/>
          <w:sz w:val="32"/>
          <w:szCs w:val="32"/>
          <w:u w:val="single"/>
          <w:shd w:val="clear" w:color="auto" w:fill="FFFFFF"/>
        </w:rPr>
        <w:t>:</w:t>
      </w:r>
    </w:p>
    <w:p w14:paraId="3ED22AA7" w14:textId="77777777" w:rsidR="00F270BF" w:rsidRDefault="00F270BF" w:rsidP="00F270BF">
      <w:pPr>
        <w:rPr>
          <w:rFonts w:ascii="Arial" w:eastAsia="Times New Roman" w:hAnsi="Arial" w:cs="Arial"/>
          <w:color w:val="333333"/>
          <w:shd w:val="clear" w:color="auto" w:fill="FFFFFF"/>
        </w:rPr>
      </w:pPr>
    </w:p>
    <w:p w14:paraId="1FBB1B2B" w14:textId="77777777" w:rsidR="00F270BF" w:rsidRPr="000D7814" w:rsidRDefault="00F270BF" w:rsidP="00F270BF">
      <w:pPr>
        <w:rPr>
          <w:rFonts w:ascii="Times New Roman" w:eastAsia="Times New Roman" w:hAnsi="Times New Roman" w:cs="Times New Roman"/>
        </w:rPr>
      </w:pPr>
      <w:r>
        <w:rPr>
          <w:rFonts w:ascii="Arial" w:eastAsia="Times New Roman" w:hAnsi="Arial" w:cs="Arial"/>
          <w:color w:val="333333"/>
          <w:shd w:val="clear" w:color="auto" w:fill="FFFFFF"/>
        </w:rPr>
        <w:t>“</w:t>
      </w:r>
      <w:r w:rsidRPr="000D7814">
        <w:rPr>
          <w:rFonts w:ascii="Arial" w:eastAsia="Times New Roman" w:hAnsi="Arial" w:cs="Arial"/>
          <w:color w:val="333333"/>
          <w:shd w:val="clear" w:color="auto" w:fill="FFFFFF"/>
        </w:rPr>
        <w:t>A large-scale cross-cultural study on the affective meanings of colour terms (Adams &amp; Osgood, 1973) supports this notion. Individuals from 23 cultures rated eight colour terms using affective adjective scales related to pleasantness, potency, and activity. They rated terms denoting higher brightness (white as compared to grey, as compared to black) as higher in pleasantness. This finding is also reflected in everyday language, as many metaphors refer to associations between bad and dark and good and bright, such as black humour, dark soul, white lie, and bright character (Allan, 2009).</w:t>
      </w:r>
      <w:r>
        <w:rPr>
          <w:rFonts w:ascii="Arial" w:eastAsia="Times New Roman" w:hAnsi="Arial" w:cs="Arial"/>
          <w:color w:val="333333"/>
          <w:shd w:val="clear" w:color="auto" w:fill="FFFFFF"/>
        </w:rPr>
        <w:t>”</w:t>
      </w:r>
    </w:p>
    <w:p w14:paraId="680DF392" w14:textId="77777777" w:rsidR="00F270BF" w:rsidRDefault="00F270BF" w:rsidP="00F270BF"/>
    <w:p w14:paraId="7A4615A8" w14:textId="77777777" w:rsidR="00F270BF" w:rsidRDefault="00F270BF" w:rsidP="00F270BF">
      <w:pPr>
        <w:rPr>
          <w:rFonts w:ascii="Arial" w:eastAsia="Times New Roman" w:hAnsi="Arial" w:cs="Arial"/>
          <w:color w:val="333333"/>
          <w:shd w:val="clear" w:color="auto" w:fill="FFFFFF"/>
        </w:rPr>
      </w:pPr>
      <w:r>
        <w:rPr>
          <w:rFonts w:ascii="Arial" w:eastAsia="Times New Roman" w:hAnsi="Arial" w:cs="Arial"/>
          <w:color w:val="333333"/>
          <w:shd w:val="clear" w:color="auto" w:fill="FFFFFF"/>
        </w:rPr>
        <w:t>“</w:t>
      </w:r>
      <w:r w:rsidRPr="000D7814">
        <w:rPr>
          <w:rFonts w:ascii="Arial" w:eastAsia="Times New Roman" w:hAnsi="Arial" w:cs="Arial"/>
          <w:color w:val="333333"/>
          <w:shd w:val="clear" w:color="auto" w:fill="FFFFFF"/>
        </w:rPr>
        <w:t>Wright and Rainwater (1962) found that participants rated lighter colours more often using adjectives relating to happiness</w:t>
      </w:r>
      <w:r>
        <w:rPr>
          <w:rFonts w:ascii="Arial" w:eastAsia="Times New Roman" w:hAnsi="Arial" w:cs="Arial"/>
          <w:color w:val="333333"/>
          <w:shd w:val="clear" w:color="auto" w:fill="FFFFFF"/>
        </w:rPr>
        <w:t>”</w:t>
      </w:r>
    </w:p>
    <w:p w14:paraId="6DB9C444" w14:textId="77777777" w:rsidR="00F270BF" w:rsidRDefault="00F270BF" w:rsidP="00F270BF">
      <w:pPr>
        <w:rPr>
          <w:rFonts w:ascii="Arial" w:eastAsia="Times New Roman" w:hAnsi="Arial" w:cs="Arial"/>
          <w:color w:val="333333"/>
          <w:shd w:val="clear" w:color="auto" w:fill="FFFFFF"/>
        </w:rPr>
      </w:pPr>
    </w:p>
    <w:p w14:paraId="0AAB56D3" w14:textId="77777777" w:rsidR="00F270BF" w:rsidRDefault="00F270BF" w:rsidP="00F270BF">
      <w:pPr>
        <w:rPr>
          <w:rFonts w:ascii="Arial" w:eastAsia="Times New Roman" w:hAnsi="Arial" w:cs="Arial"/>
          <w:color w:val="333333"/>
          <w:shd w:val="clear" w:color="auto" w:fill="FFFFFF"/>
        </w:rPr>
      </w:pPr>
      <w:r>
        <w:rPr>
          <w:rFonts w:ascii="Arial" w:eastAsia="Times New Roman" w:hAnsi="Arial" w:cs="Arial"/>
          <w:color w:val="333333"/>
          <w:shd w:val="clear" w:color="auto" w:fill="FFFFFF"/>
        </w:rPr>
        <w:t>“</w:t>
      </w:r>
      <w:r w:rsidRPr="009E5E37">
        <w:rPr>
          <w:rFonts w:ascii="Arial" w:eastAsia="Times New Roman" w:hAnsi="Arial" w:cs="Arial"/>
          <w:color w:val="333333"/>
          <w:shd w:val="clear" w:color="auto" w:fill="FFFFFF"/>
        </w:rPr>
        <w:t xml:space="preserve">Valdez and </w:t>
      </w:r>
      <w:proofErr w:type="spellStart"/>
      <w:r w:rsidRPr="009E5E37">
        <w:rPr>
          <w:rFonts w:ascii="Arial" w:eastAsia="Times New Roman" w:hAnsi="Arial" w:cs="Arial"/>
          <w:color w:val="333333"/>
          <w:shd w:val="clear" w:color="auto" w:fill="FFFFFF"/>
        </w:rPr>
        <w:t>Mehrabian</w:t>
      </w:r>
      <w:proofErr w:type="spellEnd"/>
      <w:r w:rsidRPr="009E5E37">
        <w:rPr>
          <w:rFonts w:ascii="Arial" w:eastAsia="Times New Roman" w:hAnsi="Arial" w:cs="Arial"/>
          <w:color w:val="333333"/>
          <w:shd w:val="clear" w:color="auto" w:fill="FFFFFF"/>
        </w:rPr>
        <w:t xml:space="preserve"> (1994) showed that people rated brighter chromatic and achromatic colours more positively.</w:t>
      </w:r>
      <w:r>
        <w:rPr>
          <w:rFonts w:ascii="Arial" w:eastAsia="Times New Roman" w:hAnsi="Arial" w:cs="Arial"/>
          <w:color w:val="333333"/>
          <w:shd w:val="clear" w:color="auto" w:fill="FFFFFF"/>
        </w:rPr>
        <w:t>”</w:t>
      </w:r>
    </w:p>
    <w:p w14:paraId="6A2E8257" w14:textId="77777777" w:rsidR="00F270BF" w:rsidRDefault="00F270BF" w:rsidP="00F270BF">
      <w:pPr>
        <w:rPr>
          <w:rFonts w:ascii="Arial" w:eastAsia="Times New Roman" w:hAnsi="Arial" w:cs="Arial"/>
          <w:color w:val="333333"/>
          <w:shd w:val="clear" w:color="auto" w:fill="FFFFFF"/>
        </w:rPr>
      </w:pPr>
    </w:p>
    <w:p w14:paraId="154B2B76" w14:textId="77777777" w:rsidR="00F270BF" w:rsidRDefault="00F270BF" w:rsidP="00F270BF">
      <w:pPr>
        <w:rPr>
          <w:rFonts w:ascii="Times New Roman" w:eastAsia="Times New Roman" w:hAnsi="Times New Roman" w:cs="Times New Roman"/>
        </w:rPr>
      </w:pPr>
      <w:r>
        <w:rPr>
          <w:rFonts w:ascii="Arial" w:eastAsia="Times New Roman" w:hAnsi="Arial" w:cs="Arial"/>
          <w:color w:val="333333"/>
          <w:shd w:val="clear" w:color="auto" w:fill="FFFFFF"/>
        </w:rPr>
        <w:t>“</w:t>
      </w:r>
      <w:r w:rsidRPr="009E5E37">
        <w:rPr>
          <w:rFonts w:ascii="Arial" w:eastAsia="Times New Roman" w:hAnsi="Arial" w:cs="Arial"/>
          <w:color w:val="333333"/>
          <w:shd w:val="clear" w:color="auto" w:fill="FFFFFF"/>
        </w:rPr>
        <w:t>Similarly, Hemphill (1996) reported that viewing bright colours mostly elicited associations to positive affective states (e.g. white, pink, yellow etc. associated with happiness and positivity) while viewing darker colours mostly elicited associations to negative affective states (e.g. grey with sadness and boredom).</w:t>
      </w:r>
      <w:r>
        <w:rPr>
          <w:rFonts w:ascii="Times New Roman" w:eastAsia="Times New Roman" w:hAnsi="Times New Roman" w:cs="Times New Roman"/>
        </w:rPr>
        <w:t>”</w:t>
      </w:r>
    </w:p>
    <w:p w14:paraId="7FCEF7E6" w14:textId="77777777" w:rsidR="00F270BF" w:rsidRDefault="00F270BF" w:rsidP="00F270BF">
      <w:pPr>
        <w:rPr>
          <w:rFonts w:ascii="Times New Roman" w:eastAsia="Times New Roman" w:hAnsi="Times New Roman" w:cs="Times New Roman"/>
        </w:rPr>
      </w:pPr>
    </w:p>
    <w:p w14:paraId="42092EF0" w14:textId="77777777" w:rsidR="00F270BF" w:rsidRDefault="00F270BF" w:rsidP="00F270BF">
      <w:pPr>
        <w:rPr>
          <w:rFonts w:ascii="Arial" w:eastAsia="Times New Roman" w:hAnsi="Arial" w:cs="Arial"/>
          <w:color w:val="333333"/>
          <w:shd w:val="clear" w:color="auto" w:fill="FFFFFF"/>
        </w:rPr>
      </w:pPr>
      <w:r>
        <w:rPr>
          <w:rFonts w:ascii="Arial" w:eastAsia="Times New Roman" w:hAnsi="Arial" w:cs="Arial"/>
          <w:color w:val="333333"/>
          <w:shd w:val="clear" w:color="auto" w:fill="FFFFFF"/>
        </w:rPr>
        <w:t>“</w:t>
      </w:r>
      <w:r w:rsidRPr="009E5E37">
        <w:rPr>
          <w:rFonts w:ascii="Arial" w:eastAsia="Times New Roman" w:hAnsi="Arial" w:cs="Arial"/>
          <w:color w:val="333333"/>
          <w:shd w:val="clear" w:color="auto" w:fill="FFFFFF"/>
        </w:rPr>
        <w:t>When it comes to specific hues, associations with emotions are more heterogeneous. Red elicited affective connotations ranging from negative connotations (danger) in achievement contexts to positive connotations</w:t>
      </w:r>
      <w:r>
        <w:rPr>
          <w:rFonts w:ascii="Arial" w:eastAsia="Times New Roman" w:hAnsi="Arial" w:cs="Arial"/>
          <w:color w:val="333333"/>
          <w:shd w:val="clear" w:color="auto" w:fill="FFFFFF"/>
        </w:rPr>
        <w:t>”</w:t>
      </w:r>
    </w:p>
    <w:p w14:paraId="755A74BE" w14:textId="77777777" w:rsidR="00F270BF" w:rsidRDefault="00F270BF" w:rsidP="00F270BF">
      <w:pPr>
        <w:rPr>
          <w:rFonts w:ascii="Arial" w:eastAsia="Times New Roman" w:hAnsi="Arial" w:cs="Arial"/>
          <w:color w:val="333333"/>
          <w:shd w:val="clear" w:color="auto" w:fill="FFFFFF"/>
        </w:rPr>
      </w:pPr>
    </w:p>
    <w:p w14:paraId="2A3D88C6" w14:textId="77777777" w:rsidR="00F270BF" w:rsidRPr="009E5E37" w:rsidRDefault="00F270BF" w:rsidP="00F270BF">
      <w:pPr>
        <w:rPr>
          <w:rFonts w:ascii="Times New Roman" w:eastAsia="Times New Roman" w:hAnsi="Times New Roman" w:cs="Times New Roman"/>
        </w:rPr>
      </w:pPr>
      <w:r>
        <w:rPr>
          <w:rFonts w:ascii="Arial" w:eastAsia="Times New Roman" w:hAnsi="Arial" w:cs="Arial"/>
          <w:color w:val="333333"/>
          <w:shd w:val="clear" w:color="auto" w:fill="FFFFFF"/>
        </w:rPr>
        <w:t>“</w:t>
      </w:r>
      <w:r w:rsidRPr="009E5E37">
        <w:rPr>
          <w:rFonts w:ascii="Arial" w:eastAsia="Times New Roman" w:hAnsi="Arial" w:cs="Arial"/>
          <w:color w:val="333333"/>
          <w:shd w:val="clear" w:color="auto" w:fill="FFFFFF"/>
        </w:rPr>
        <w:t xml:space="preserve">Blue received highly positive ratings (Adams &amp; Osgood, 1973; Valdez &amp; </w:t>
      </w:r>
      <w:proofErr w:type="spellStart"/>
      <w:r w:rsidRPr="009E5E37">
        <w:rPr>
          <w:rFonts w:ascii="Arial" w:eastAsia="Times New Roman" w:hAnsi="Arial" w:cs="Arial"/>
          <w:color w:val="333333"/>
          <w:shd w:val="clear" w:color="auto" w:fill="FFFFFF"/>
        </w:rPr>
        <w:t>Mehrabian</w:t>
      </w:r>
      <w:proofErr w:type="spellEnd"/>
      <w:r w:rsidRPr="009E5E37">
        <w:rPr>
          <w:rFonts w:ascii="Arial" w:eastAsia="Times New Roman" w:hAnsi="Arial" w:cs="Arial"/>
          <w:color w:val="333333"/>
          <w:shd w:val="clear" w:color="auto" w:fill="FFFFFF"/>
        </w:rPr>
        <w:t>, 1994), but was selected for both calm and sad face</w:t>
      </w:r>
      <w:r>
        <w:rPr>
          <w:rFonts w:ascii="Arial" w:eastAsia="Times New Roman" w:hAnsi="Arial" w:cs="Arial"/>
          <w:color w:val="333333"/>
          <w:shd w:val="clear" w:color="auto" w:fill="FFFFFF"/>
        </w:rPr>
        <w:t>s”</w:t>
      </w:r>
    </w:p>
    <w:p w14:paraId="15B4CF33" w14:textId="77777777" w:rsidR="00F270BF" w:rsidRPr="009E5E37" w:rsidRDefault="00F270BF" w:rsidP="00F270BF">
      <w:pPr>
        <w:rPr>
          <w:rFonts w:ascii="Times New Roman" w:eastAsia="Times New Roman" w:hAnsi="Times New Roman" w:cs="Times New Roman"/>
        </w:rPr>
      </w:pPr>
    </w:p>
    <w:p w14:paraId="547DA501" w14:textId="77777777" w:rsidR="00F270BF" w:rsidRPr="000D7814" w:rsidRDefault="00F270BF" w:rsidP="00F270BF">
      <w:pPr>
        <w:rPr>
          <w:rFonts w:ascii="Times New Roman" w:eastAsia="Times New Roman" w:hAnsi="Times New Roman" w:cs="Times New Roman"/>
          <w:sz w:val="32"/>
          <w:szCs w:val="32"/>
        </w:rPr>
      </w:pPr>
      <w:r w:rsidRPr="00B42553">
        <w:rPr>
          <w:rFonts w:ascii="Times New Roman" w:eastAsia="Times New Roman" w:hAnsi="Times New Roman" w:cs="Times New Roman"/>
          <w:sz w:val="32"/>
          <w:szCs w:val="32"/>
        </w:rPr>
        <w:t xml:space="preserve"> </w:t>
      </w:r>
      <w:proofErr w:type="spellStart"/>
      <w:r w:rsidRPr="00B42553">
        <w:rPr>
          <w:sz w:val="32"/>
          <w:szCs w:val="32"/>
        </w:rPr>
        <w:t>Dael</w:t>
      </w:r>
      <w:proofErr w:type="spellEnd"/>
      <w:r w:rsidRPr="00B42553">
        <w:rPr>
          <w:sz w:val="32"/>
          <w:szCs w:val="32"/>
        </w:rPr>
        <w:t>, N. et al. (2016)</w:t>
      </w:r>
      <w:r>
        <w:rPr>
          <w:sz w:val="32"/>
          <w:szCs w:val="32"/>
        </w:rPr>
        <w:t xml:space="preserve"> ^^^^</w:t>
      </w:r>
    </w:p>
    <w:p w14:paraId="732FEA28" w14:textId="77777777" w:rsidR="00F270BF" w:rsidRDefault="00F270BF" w:rsidP="00F270BF">
      <w:r>
        <w:t xml:space="preserve"> </w:t>
      </w:r>
    </w:p>
    <w:p w14:paraId="1036F5B9" w14:textId="77777777" w:rsidR="00F270BF" w:rsidRPr="00057225" w:rsidRDefault="00F270BF" w:rsidP="00F270BF">
      <w:pPr>
        <w:rPr>
          <w:rFonts w:ascii="Times New Roman" w:eastAsia="Times New Roman" w:hAnsi="Times New Roman" w:cs="Times New Roman"/>
        </w:rPr>
      </w:pPr>
      <w:r>
        <w:t>“</w:t>
      </w:r>
      <w:r w:rsidRPr="00057225">
        <w:rPr>
          <w:rFonts w:ascii="Helvetica" w:eastAsia="Times New Roman" w:hAnsi="Helvetica" w:cs="Times New Roman"/>
          <w:color w:val="333333"/>
          <w:sz w:val="20"/>
          <w:szCs w:val="20"/>
        </w:rPr>
        <w:t xml:space="preserve">Ninety-eight college students were asked to indicate their emotional responses to five principle hues (i.e., red, yellow, green, blue, purple), five intermediate hues (i.e., yellow-red, green-yellow, blue-green, purple-blue, and red-purple), and three achromatic </w:t>
      </w:r>
      <w:proofErr w:type="spellStart"/>
      <w:r w:rsidRPr="00057225">
        <w:rPr>
          <w:rFonts w:ascii="Helvetica" w:eastAsia="Times New Roman" w:hAnsi="Helvetica" w:cs="Times New Roman"/>
          <w:color w:val="333333"/>
          <w:sz w:val="20"/>
          <w:szCs w:val="20"/>
        </w:rPr>
        <w:t>colors</w:t>
      </w:r>
      <w:proofErr w:type="spellEnd"/>
      <w:r w:rsidRPr="00057225">
        <w:rPr>
          <w:rFonts w:ascii="Helvetica" w:eastAsia="Times New Roman" w:hAnsi="Helvetica" w:cs="Times New Roman"/>
          <w:color w:val="333333"/>
          <w:sz w:val="20"/>
          <w:szCs w:val="20"/>
        </w:rPr>
        <w:t xml:space="preserve"> (white, </w:t>
      </w:r>
      <w:proofErr w:type="spellStart"/>
      <w:r w:rsidRPr="00057225">
        <w:rPr>
          <w:rFonts w:ascii="Helvetica" w:eastAsia="Times New Roman" w:hAnsi="Helvetica" w:cs="Times New Roman"/>
          <w:color w:val="333333"/>
          <w:sz w:val="20"/>
          <w:szCs w:val="20"/>
        </w:rPr>
        <w:t>gray</w:t>
      </w:r>
      <w:proofErr w:type="spellEnd"/>
      <w:r w:rsidRPr="00057225">
        <w:rPr>
          <w:rFonts w:ascii="Helvetica" w:eastAsia="Times New Roman" w:hAnsi="Helvetica" w:cs="Times New Roman"/>
          <w:color w:val="333333"/>
          <w:sz w:val="20"/>
          <w:szCs w:val="20"/>
        </w:rPr>
        <w:t>, and black) and the reasons for their choices.</w:t>
      </w:r>
      <w:r>
        <w:rPr>
          <w:rFonts w:ascii="Times New Roman" w:eastAsia="Times New Roman" w:hAnsi="Times New Roman" w:cs="Times New Roman"/>
        </w:rPr>
        <w:t>”</w:t>
      </w:r>
    </w:p>
    <w:p w14:paraId="277D70FB" w14:textId="77777777" w:rsidR="00F270BF" w:rsidRDefault="00F270BF" w:rsidP="00F270BF"/>
    <w:p w14:paraId="12641E8F" w14:textId="77777777" w:rsidR="00F270BF" w:rsidRPr="00977271" w:rsidRDefault="00F270BF" w:rsidP="00F270BF">
      <w:pPr>
        <w:rPr>
          <w:rFonts w:ascii="Times New Roman" w:eastAsia="Times New Roman" w:hAnsi="Times New Roman" w:cs="Times New Roman"/>
        </w:rPr>
      </w:pPr>
      <w:r w:rsidRPr="00B42553">
        <w:rPr>
          <w:rFonts w:ascii="Helvetica" w:eastAsia="Times New Roman" w:hAnsi="Helvetica" w:cs="Times New Roman"/>
          <w:color w:val="333333"/>
        </w:rPr>
        <w:t>“</w:t>
      </w:r>
      <w:r w:rsidRPr="00977271">
        <w:rPr>
          <w:rFonts w:ascii="Helvetica" w:eastAsia="Times New Roman" w:hAnsi="Helvetica" w:cs="Times New Roman"/>
          <w:color w:val="333333"/>
        </w:rPr>
        <w:t xml:space="preserve">The </w:t>
      </w:r>
      <w:proofErr w:type="spellStart"/>
      <w:r w:rsidRPr="00977271">
        <w:rPr>
          <w:rFonts w:ascii="Helvetica" w:eastAsia="Times New Roman" w:hAnsi="Helvetica" w:cs="Times New Roman"/>
          <w:color w:val="333333"/>
        </w:rPr>
        <w:t>color</w:t>
      </w:r>
      <w:proofErr w:type="spellEnd"/>
      <w:r w:rsidRPr="00977271">
        <w:rPr>
          <w:rFonts w:ascii="Helvetica" w:eastAsia="Times New Roman" w:hAnsi="Helvetica" w:cs="Times New Roman"/>
          <w:color w:val="333333"/>
        </w:rPr>
        <w:t xml:space="preserve"> green evoked mainly positive emotions such as relaxation and comfort because it reminded most of the respondents of nature</w:t>
      </w:r>
      <w:r w:rsidRPr="00B42553">
        <w:rPr>
          <w:rFonts w:ascii="Helvetica" w:eastAsia="Times New Roman" w:hAnsi="Helvetica" w:cs="Times New Roman"/>
          <w:color w:val="333333"/>
        </w:rPr>
        <w:t>”</w:t>
      </w:r>
    </w:p>
    <w:p w14:paraId="25F51178" w14:textId="77777777" w:rsidR="00F270BF" w:rsidRDefault="00F270BF" w:rsidP="00F270BF"/>
    <w:p w14:paraId="45ABE0F1" w14:textId="77777777" w:rsidR="00F270BF" w:rsidRDefault="00F270BF" w:rsidP="00F270BF">
      <w:pPr>
        <w:rPr>
          <w:rFonts w:ascii="Helvetica" w:eastAsia="Times New Roman" w:hAnsi="Helvetica" w:cs="Times New Roman"/>
          <w:color w:val="333333"/>
          <w:sz w:val="20"/>
          <w:szCs w:val="20"/>
        </w:rPr>
      </w:pPr>
      <w:r>
        <w:t>“</w:t>
      </w:r>
      <w:r w:rsidRPr="00057225">
        <w:rPr>
          <w:rFonts w:ascii="Helvetica" w:eastAsia="Times New Roman" w:hAnsi="Helvetica" w:cs="Times New Roman"/>
          <w:color w:val="333333"/>
          <w:sz w:val="20"/>
          <w:szCs w:val="20"/>
        </w:rPr>
        <w:t xml:space="preserve">The </w:t>
      </w:r>
      <w:proofErr w:type="spellStart"/>
      <w:r w:rsidRPr="00057225">
        <w:rPr>
          <w:rFonts w:ascii="Helvetica" w:eastAsia="Times New Roman" w:hAnsi="Helvetica" w:cs="Times New Roman"/>
          <w:color w:val="333333"/>
          <w:sz w:val="20"/>
          <w:szCs w:val="20"/>
        </w:rPr>
        <w:t>color</w:t>
      </w:r>
      <w:proofErr w:type="spellEnd"/>
      <w:r w:rsidRPr="00057225">
        <w:rPr>
          <w:rFonts w:ascii="Helvetica" w:eastAsia="Times New Roman" w:hAnsi="Helvetica" w:cs="Times New Roman"/>
          <w:color w:val="333333"/>
          <w:sz w:val="20"/>
          <w:szCs w:val="20"/>
        </w:rPr>
        <w:t xml:space="preserve"> green-yellow had the lowest number of positive responses because it was associated with vomit and elicited the feelings of sickness and disgust.</w:t>
      </w:r>
      <w:r>
        <w:rPr>
          <w:rFonts w:ascii="Helvetica" w:eastAsia="Times New Roman" w:hAnsi="Helvetica" w:cs="Times New Roman"/>
          <w:color w:val="333333"/>
          <w:sz w:val="20"/>
          <w:szCs w:val="20"/>
        </w:rPr>
        <w:t>”</w:t>
      </w:r>
    </w:p>
    <w:p w14:paraId="6DE147CD" w14:textId="77777777" w:rsidR="00F270BF" w:rsidRDefault="00F270BF" w:rsidP="00F270BF">
      <w:pPr>
        <w:rPr>
          <w:rFonts w:ascii="Helvetica" w:eastAsia="Times New Roman" w:hAnsi="Helvetica" w:cs="Times New Roman"/>
          <w:color w:val="333333"/>
          <w:sz w:val="20"/>
          <w:szCs w:val="20"/>
        </w:rPr>
      </w:pPr>
    </w:p>
    <w:p w14:paraId="768C83E6" w14:textId="77777777" w:rsidR="00F270BF" w:rsidRDefault="00F270BF" w:rsidP="00F270BF">
      <w:pPr>
        <w:rPr>
          <w:rFonts w:ascii="Times New Roman" w:eastAsia="Times New Roman" w:hAnsi="Times New Roman" w:cs="Times New Roman"/>
        </w:rPr>
      </w:pPr>
      <w:r>
        <w:rPr>
          <w:rFonts w:ascii="Helvetica" w:eastAsia="Times New Roman" w:hAnsi="Helvetica" w:cs="Times New Roman"/>
          <w:color w:val="333333"/>
          <w:sz w:val="20"/>
          <w:szCs w:val="20"/>
        </w:rPr>
        <w:t>“</w:t>
      </w:r>
      <w:r w:rsidRPr="00057225">
        <w:rPr>
          <w:rFonts w:ascii="Helvetica" w:eastAsia="Times New Roman" w:hAnsi="Helvetica" w:cs="Times New Roman"/>
          <w:color w:val="333333"/>
          <w:sz w:val="20"/>
          <w:szCs w:val="20"/>
        </w:rPr>
        <w:t xml:space="preserve">For the achromatic </w:t>
      </w:r>
      <w:proofErr w:type="spellStart"/>
      <w:r w:rsidRPr="00057225">
        <w:rPr>
          <w:rFonts w:ascii="Helvetica" w:eastAsia="Times New Roman" w:hAnsi="Helvetica" w:cs="Times New Roman"/>
          <w:color w:val="333333"/>
          <w:sz w:val="20"/>
          <w:szCs w:val="20"/>
        </w:rPr>
        <w:t>colors</w:t>
      </w:r>
      <w:proofErr w:type="spellEnd"/>
      <w:r w:rsidRPr="00057225">
        <w:rPr>
          <w:rFonts w:ascii="Helvetica" w:eastAsia="Times New Roman" w:hAnsi="Helvetica" w:cs="Times New Roman"/>
          <w:color w:val="333333"/>
          <w:sz w:val="20"/>
          <w:szCs w:val="20"/>
        </w:rPr>
        <w:t xml:space="preserve">, white attained a large number of positive responses, followed by the </w:t>
      </w:r>
      <w:proofErr w:type="spellStart"/>
      <w:r w:rsidRPr="00057225">
        <w:rPr>
          <w:rFonts w:ascii="Helvetica" w:eastAsia="Times New Roman" w:hAnsi="Helvetica" w:cs="Times New Roman"/>
          <w:color w:val="333333"/>
          <w:sz w:val="20"/>
          <w:szCs w:val="20"/>
        </w:rPr>
        <w:t>colors</w:t>
      </w:r>
      <w:proofErr w:type="spellEnd"/>
      <w:r w:rsidRPr="00057225">
        <w:rPr>
          <w:rFonts w:ascii="Helvetica" w:eastAsia="Times New Roman" w:hAnsi="Helvetica" w:cs="Times New Roman"/>
          <w:color w:val="333333"/>
          <w:sz w:val="20"/>
          <w:szCs w:val="20"/>
        </w:rPr>
        <w:t xml:space="preserve"> black and </w:t>
      </w:r>
      <w:proofErr w:type="spellStart"/>
      <w:r w:rsidRPr="00057225">
        <w:rPr>
          <w:rFonts w:ascii="Helvetica" w:eastAsia="Times New Roman" w:hAnsi="Helvetica" w:cs="Times New Roman"/>
          <w:color w:val="333333"/>
          <w:sz w:val="20"/>
          <w:szCs w:val="20"/>
        </w:rPr>
        <w:t>gray</w:t>
      </w:r>
      <w:proofErr w:type="spellEnd"/>
      <w:r w:rsidRPr="00057225">
        <w:rPr>
          <w:rFonts w:ascii="Helvetica" w:eastAsia="Times New Roman" w:hAnsi="Helvetica" w:cs="Times New Roman"/>
          <w:color w:val="333333"/>
          <w:sz w:val="20"/>
          <w:szCs w:val="20"/>
        </w:rPr>
        <w:t xml:space="preserve">. The masons for the </w:t>
      </w:r>
      <w:proofErr w:type="spellStart"/>
      <w:r w:rsidRPr="00057225">
        <w:rPr>
          <w:rFonts w:ascii="Helvetica" w:eastAsia="Times New Roman" w:hAnsi="Helvetica" w:cs="Times New Roman"/>
          <w:color w:val="333333"/>
          <w:sz w:val="20"/>
          <w:szCs w:val="20"/>
        </w:rPr>
        <w:t>color</w:t>
      </w:r>
      <w:proofErr w:type="spellEnd"/>
      <w:r w:rsidRPr="00057225">
        <w:rPr>
          <w:rFonts w:ascii="Helvetica" w:eastAsia="Times New Roman" w:hAnsi="Helvetica" w:cs="Times New Roman"/>
          <w:color w:val="333333"/>
          <w:sz w:val="20"/>
          <w:szCs w:val="20"/>
        </w:rPr>
        <w:t>-emotion associations are discussed and future research areas are suggested.</w:t>
      </w:r>
      <w:r>
        <w:rPr>
          <w:rFonts w:ascii="Times New Roman" w:eastAsia="Times New Roman" w:hAnsi="Times New Roman" w:cs="Times New Roman"/>
        </w:rPr>
        <w:t>”</w:t>
      </w:r>
    </w:p>
    <w:p w14:paraId="07ACF549" w14:textId="77777777" w:rsidR="00F270BF" w:rsidRDefault="00F270BF" w:rsidP="00F270BF">
      <w:pPr>
        <w:rPr>
          <w:rFonts w:ascii="Times New Roman" w:eastAsia="Times New Roman" w:hAnsi="Times New Roman" w:cs="Times New Roman"/>
        </w:rPr>
      </w:pPr>
    </w:p>
    <w:p w14:paraId="114AA633" w14:textId="77777777" w:rsidR="00F270BF" w:rsidRDefault="00F270BF" w:rsidP="00F270BF">
      <w:pPr>
        <w:rPr>
          <w:rFonts w:ascii="Times New Roman" w:eastAsia="Times New Roman" w:hAnsi="Times New Roman" w:cs="Times New Roman"/>
        </w:rPr>
      </w:pPr>
      <w:r>
        <w:rPr>
          <w:rFonts w:ascii="Times New Roman" w:eastAsia="Times New Roman" w:hAnsi="Times New Roman" w:cs="Times New Roman"/>
        </w:rPr>
        <w:lastRenderedPageBreak/>
        <w:t>“</w:t>
      </w:r>
      <w:proofErr w:type="spellStart"/>
      <w:r w:rsidRPr="00300522">
        <w:rPr>
          <w:rFonts w:ascii="Helvetica" w:eastAsia="Times New Roman" w:hAnsi="Helvetica" w:cs="Times New Roman"/>
          <w:color w:val="333333"/>
          <w:sz w:val="20"/>
          <w:szCs w:val="20"/>
        </w:rPr>
        <w:t>Colors</w:t>
      </w:r>
      <w:proofErr w:type="spellEnd"/>
      <w:r w:rsidRPr="00300522">
        <w:rPr>
          <w:rFonts w:ascii="Helvetica" w:eastAsia="Times New Roman" w:hAnsi="Helvetica" w:cs="Times New Roman"/>
          <w:color w:val="333333"/>
          <w:sz w:val="20"/>
          <w:szCs w:val="20"/>
        </w:rPr>
        <w:t xml:space="preserve"> can also be described in temperature terms, such as "warm" or "cool" as related to the dominant wavelength of the </w:t>
      </w:r>
      <w:proofErr w:type="spellStart"/>
      <w:r w:rsidRPr="00300522">
        <w:rPr>
          <w:rFonts w:ascii="Helvetica" w:eastAsia="Times New Roman" w:hAnsi="Helvetica" w:cs="Times New Roman"/>
          <w:color w:val="333333"/>
          <w:sz w:val="20"/>
          <w:szCs w:val="20"/>
        </w:rPr>
        <w:t>color</w:t>
      </w:r>
      <w:proofErr w:type="spellEnd"/>
      <w:r w:rsidRPr="00300522">
        <w:rPr>
          <w:rFonts w:ascii="Helvetica" w:eastAsia="Times New Roman" w:hAnsi="Helvetica" w:cs="Times New Roman"/>
          <w:color w:val="333333"/>
          <w:sz w:val="20"/>
          <w:szCs w:val="20"/>
        </w:rPr>
        <w:t xml:space="preserve">. The cool </w:t>
      </w:r>
      <w:proofErr w:type="spellStart"/>
      <w:r w:rsidRPr="00300522">
        <w:rPr>
          <w:rFonts w:ascii="Helvetica" w:eastAsia="Times New Roman" w:hAnsi="Helvetica" w:cs="Times New Roman"/>
          <w:color w:val="333333"/>
          <w:sz w:val="20"/>
          <w:szCs w:val="20"/>
        </w:rPr>
        <w:t>colors</w:t>
      </w:r>
      <w:proofErr w:type="spellEnd"/>
      <w:r w:rsidRPr="00300522">
        <w:rPr>
          <w:rFonts w:ascii="Helvetica" w:eastAsia="Times New Roman" w:hAnsi="Helvetica" w:cs="Times New Roman"/>
          <w:color w:val="333333"/>
          <w:sz w:val="20"/>
          <w:szCs w:val="20"/>
        </w:rPr>
        <w:t xml:space="preserve"> (e.g., blue, green, purple) are generally considered to be restful and quiet, while the warm </w:t>
      </w:r>
      <w:proofErr w:type="spellStart"/>
      <w:r w:rsidRPr="00300522">
        <w:rPr>
          <w:rFonts w:ascii="Helvetica" w:eastAsia="Times New Roman" w:hAnsi="Helvetica" w:cs="Times New Roman"/>
          <w:color w:val="333333"/>
          <w:sz w:val="20"/>
          <w:szCs w:val="20"/>
        </w:rPr>
        <w:t>colors</w:t>
      </w:r>
      <w:proofErr w:type="spellEnd"/>
      <w:r w:rsidRPr="00300522">
        <w:rPr>
          <w:rFonts w:ascii="Helvetica" w:eastAsia="Times New Roman" w:hAnsi="Helvetica" w:cs="Times New Roman"/>
          <w:color w:val="333333"/>
          <w:sz w:val="20"/>
          <w:szCs w:val="20"/>
        </w:rPr>
        <w:t xml:space="preserve"> (e.g., red, yellow, orange) are seen as active and stimulating (Ballast, 2002).</w:t>
      </w:r>
      <w:r>
        <w:rPr>
          <w:rFonts w:ascii="Times New Roman" w:eastAsia="Times New Roman" w:hAnsi="Times New Roman" w:cs="Times New Roman"/>
        </w:rPr>
        <w:t>”</w:t>
      </w:r>
    </w:p>
    <w:p w14:paraId="77D69A3C" w14:textId="77777777" w:rsidR="00F270BF" w:rsidRDefault="00F270BF" w:rsidP="00F270BF">
      <w:pPr>
        <w:rPr>
          <w:rFonts w:ascii="Times New Roman" w:eastAsia="Times New Roman" w:hAnsi="Times New Roman" w:cs="Times New Roman"/>
        </w:rPr>
      </w:pPr>
    </w:p>
    <w:p w14:paraId="7EE7FA56" w14:textId="77777777" w:rsidR="00F270BF" w:rsidRDefault="00F270BF" w:rsidP="00F270BF">
      <w:pPr>
        <w:rPr>
          <w:rFonts w:ascii="Times New Roman" w:eastAsia="Times New Roman" w:hAnsi="Times New Roman" w:cs="Times New Roman"/>
        </w:rPr>
      </w:pPr>
      <w:r>
        <w:rPr>
          <w:rFonts w:ascii="Times New Roman" w:eastAsia="Times New Roman" w:hAnsi="Times New Roman" w:cs="Times New Roman"/>
        </w:rPr>
        <w:t>“</w:t>
      </w:r>
      <w:r w:rsidRPr="00300522">
        <w:rPr>
          <w:rFonts w:ascii="Helvetica" w:eastAsia="Times New Roman" w:hAnsi="Helvetica" w:cs="Times New Roman"/>
          <w:color w:val="333333"/>
          <w:sz w:val="20"/>
          <w:szCs w:val="20"/>
        </w:rPr>
        <w:t xml:space="preserve">cool </w:t>
      </w:r>
      <w:proofErr w:type="spellStart"/>
      <w:r w:rsidRPr="00300522">
        <w:rPr>
          <w:rFonts w:ascii="Helvetica" w:eastAsia="Times New Roman" w:hAnsi="Helvetica" w:cs="Times New Roman"/>
          <w:color w:val="333333"/>
          <w:sz w:val="20"/>
          <w:szCs w:val="20"/>
        </w:rPr>
        <w:t>colors</w:t>
      </w:r>
      <w:proofErr w:type="spellEnd"/>
      <w:r w:rsidRPr="00300522">
        <w:rPr>
          <w:rFonts w:ascii="Helvetica" w:eastAsia="Times New Roman" w:hAnsi="Helvetica" w:cs="Times New Roman"/>
          <w:color w:val="333333"/>
          <w:sz w:val="20"/>
          <w:szCs w:val="20"/>
        </w:rPr>
        <w:t xml:space="preserve"> such as blue and green make a space restful and increase spaciousness; however warm </w:t>
      </w:r>
      <w:proofErr w:type="spellStart"/>
      <w:r w:rsidRPr="00300522">
        <w:rPr>
          <w:rFonts w:ascii="Helvetica" w:eastAsia="Times New Roman" w:hAnsi="Helvetica" w:cs="Times New Roman"/>
          <w:color w:val="333333"/>
          <w:sz w:val="20"/>
          <w:szCs w:val="20"/>
        </w:rPr>
        <w:t>colors</w:t>
      </w:r>
      <w:proofErr w:type="spellEnd"/>
      <w:r w:rsidRPr="00300522">
        <w:rPr>
          <w:rFonts w:ascii="Helvetica" w:eastAsia="Times New Roman" w:hAnsi="Helvetica" w:cs="Times New Roman"/>
          <w:color w:val="333333"/>
          <w:sz w:val="20"/>
          <w:szCs w:val="20"/>
        </w:rPr>
        <w:t xml:space="preserve"> such as red, orange, and yellow make a space less spacious, while increasing stimulation.</w:t>
      </w:r>
      <w:r>
        <w:rPr>
          <w:rFonts w:ascii="Times New Roman" w:eastAsia="Times New Roman" w:hAnsi="Times New Roman" w:cs="Times New Roman"/>
        </w:rPr>
        <w:t>”</w:t>
      </w:r>
    </w:p>
    <w:p w14:paraId="247BAFE7" w14:textId="77777777" w:rsidR="00F270BF" w:rsidRDefault="00F270BF" w:rsidP="00F270BF">
      <w:pPr>
        <w:rPr>
          <w:rFonts w:ascii="Times New Roman" w:eastAsia="Times New Roman" w:hAnsi="Times New Roman" w:cs="Times New Roman"/>
        </w:rPr>
      </w:pPr>
    </w:p>
    <w:p w14:paraId="3817F1BB" w14:textId="77777777" w:rsidR="00F270BF" w:rsidRDefault="00F270BF" w:rsidP="00F270BF">
      <w:pPr>
        <w:rPr>
          <w:rFonts w:ascii="Times New Roman" w:eastAsia="Times New Roman" w:hAnsi="Times New Roman" w:cs="Times New Roman"/>
        </w:rPr>
      </w:pPr>
      <w:r>
        <w:rPr>
          <w:rFonts w:ascii="Times New Roman" w:eastAsia="Times New Roman" w:hAnsi="Times New Roman" w:cs="Times New Roman"/>
        </w:rPr>
        <w:t>“</w:t>
      </w:r>
      <w:r w:rsidRPr="00300522">
        <w:rPr>
          <w:rFonts w:ascii="Helvetica" w:eastAsia="Times New Roman" w:hAnsi="Helvetica" w:cs="Times New Roman"/>
          <w:color w:val="333333"/>
          <w:sz w:val="20"/>
          <w:szCs w:val="20"/>
        </w:rPr>
        <w:t xml:space="preserve">people exposed to red and yellow </w:t>
      </w:r>
      <w:proofErr w:type="spellStart"/>
      <w:r w:rsidRPr="00300522">
        <w:rPr>
          <w:rFonts w:ascii="Helvetica" w:eastAsia="Times New Roman" w:hAnsi="Helvetica" w:cs="Times New Roman"/>
          <w:color w:val="333333"/>
          <w:sz w:val="20"/>
          <w:szCs w:val="20"/>
        </w:rPr>
        <w:t>colors</w:t>
      </w:r>
      <w:proofErr w:type="spellEnd"/>
      <w:r w:rsidRPr="00300522">
        <w:rPr>
          <w:rFonts w:ascii="Helvetica" w:eastAsia="Times New Roman" w:hAnsi="Helvetica" w:cs="Times New Roman"/>
          <w:color w:val="333333"/>
          <w:sz w:val="20"/>
          <w:szCs w:val="20"/>
        </w:rPr>
        <w:t xml:space="preserve"> reported higher levels of anxiety than did people exposed to cool blue and green </w:t>
      </w:r>
      <w:proofErr w:type="spellStart"/>
      <w:r w:rsidRPr="00300522">
        <w:rPr>
          <w:rFonts w:ascii="Helvetica" w:eastAsia="Times New Roman" w:hAnsi="Helvetica" w:cs="Times New Roman"/>
          <w:color w:val="333333"/>
          <w:sz w:val="20"/>
          <w:szCs w:val="20"/>
        </w:rPr>
        <w:t>colors</w:t>
      </w:r>
      <w:proofErr w:type="spellEnd"/>
      <w:r w:rsidRPr="00300522">
        <w:rPr>
          <w:rFonts w:ascii="Helvetica" w:eastAsia="Times New Roman" w:hAnsi="Helvetica" w:cs="Times New Roman"/>
          <w:color w:val="333333"/>
          <w:sz w:val="20"/>
          <w:szCs w:val="20"/>
        </w:rPr>
        <w:t xml:space="preserve"> (</w:t>
      </w:r>
      <w:proofErr w:type="spellStart"/>
      <w:r w:rsidRPr="00300522">
        <w:rPr>
          <w:rFonts w:ascii="Helvetica" w:eastAsia="Times New Roman" w:hAnsi="Helvetica" w:cs="Times New Roman"/>
          <w:color w:val="333333"/>
          <w:sz w:val="20"/>
          <w:szCs w:val="20"/>
        </w:rPr>
        <w:t>Kwallek</w:t>
      </w:r>
      <w:proofErr w:type="spellEnd"/>
      <w:r w:rsidRPr="00300522">
        <w:rPr>
          <w:rFonts w:ascii="Helvetica" w:eastAsia="Times New Roman" w:hAnsi="Helvetica" w:cs="Times New Roman"/>
          <w:color w:val="333333"/>
          <w:sz w:val="20"/>
          <w:szCs w:val="20"/>
        </w:rPr>
        <w:t xml:space="preserve">, Lewis, &amp; Robbins, 1988; </w:t>
      </w:r>
      <w:proofErr w:type="spellStart"/>
      <w:r w:rsidRPr="00300522">
        <w:rPr>
          <w:rFonts w:ascii="Helvetica" w:eastAsia="Times New Roman" w:hAnsi="Helvetica" w:cs="Times New Roman"/>
          <w:color w:val="333333"/>
          <w:sz w:val="20"/>
          <w:szCs w:val="20"/>
        </w:rPr>
        <w:t>Mahnke</w:t>
      </w:r>
      <w:proofErr w:type="spellEnd"/>
      <w:r w:rsidRPr="00300522">
        <w:rPr>
          <w:rFonts w:ascii="Helvetica" w:eastAsia="Times New Roman" w:hAnsi="Helvetica" w:cs="Times New Roman"/>
          <w:color w:val="333333"/>
          <w:sz w:val="20"/>
          <w:szCs w:val="20"/>
        </w:rPr>
        <w:t xml:space="preserve"> &amp; </w:t>
      </w:r>
      <w:proofErr w:type="spellStart"/>
      <w:r w:rsidRPr="00300522">
        <w:rPr>
          <w:rFonts w:ascii="Helvetica" w:eastAsia="Times New Roman" w:hAnsi="Helvetica" w:cs="Times New Roman"/>
          <w:color w:val="333333"/>
          <w:sz w:val="20"/>
          <w:szCs w:val="20"/>
        </w:rPr>
        <w:t>Mahnke</w:t>
      </w:r>
      <w:proofErr w:type="spellEnd"/>
      <w:r w:rsidRPr="00300522">
        <w:rPr>
          <w:rFonts w:ascii="Helvetica" w:eastAsia="Times New Roman" w:hAnsi="Helvetica" w:cs="Times New Roman"/>
          <w:color w:val="333333"/>
          <w:sz w:val="20"/>
          <w:szCs w:val="20"/>
        </w:rPr>
        <w:t>, 1993).</w:t>
      </w:r>
      <w:r>
        <w:rPr>
          <w:rFonts w:ascii="Times New Roman" w:eastAsia="Times New Roman" w:hAnsi="Times New Roman" w:cs="Times New Roman"/>
        </w:rPr>
        <w:t>”</w:t>
      </w:r>
    </w:p>
    <w:p w14:paraId="09A17159" w14:textId="77777777" w:rsidR="00F270BF" w:rsidRDefault="00F270BF" w:rsidP="00F270BF">
      <w:pPr>
        <w:rPr>
          <w:rFonts w:ascii="Times New Roman" w:eastAsia="Times New Roman" w:hAnsi="Times New Roman" w:cs="Times New Roman"/>
        </w:rPr>
      </w:pPr>
    </w:p>
    <w:p w14:paraId="118611B7" w14:textId="0EEA420F" w:rsidR="00F270BF" w:rsidRDefault="00F270BF" w:rsidP="00F270BF">
      <w:pPr>
        <w:rPr>
          <w:rFonts w:ascii="Helvetica" w:eastAsia="Times New Roman" w:hAnsi="Helvetica" w:cs="Times New Roman"/>
          <w:color w:val="333333"/>
          <w:sz w:val="32"/>
          <w:szCs w:val="32"/>
          <w:shd w:val="clear" w:color="auto" w:fill="F5F5F5"/>
        </w:rPr>
      </w:pPr>
      <w:r w:rsidRPr="00613E76">
        <w:rPr>
          <w:rFonts w:ascii="Helvetica" w:eastAsia="Times New Roman" w:hAnsi="Helvetica" w:cs="Times New Roman"/>
          <w:color w:val="333333"/>
          <w:sz w:val="32"/>
          <w:szCs w:val="32"/>
          <w:shd w:val="clear" w:color="auto" w:fill="F5F5F5"/>
        </w:rPr>
        <w:t>Kaya, N. and Epps, H. H. (2004)</w:t>
      </w:r>
      <w:r>
        <w:rPr>
          <w:rFonts w:ascii="Helvetica" w:eastAsia="Times New Roman" w:hAnsi="Helvetica" w:cs="Times New Roman"/>
          <w:color w:val="333333"/>
          <w:sz w:val="32"/>
          <w:szCs w:val="32"/>
          <w:shd w:val="clear" w:color="auto" w:fill="F5F5F5"/>
        </w:rPr>
        <w:t xml:space="preserve"> ^^^^ </w:t>
      </w:r>
      <w:r w:rsidR="006C4D1E">
        <w:t>(Kaya, N. and Epps, H. H., 2004)</w:t>
      </w:r>
      <w:bookmarkStart w:id="0" w:name="_GoBack"/>
      <w:bookmarkEnd w:id="0"/>
    </w:p>
    <w:p w14:paraId="5F625DAA" w14:textId="77777777" w:rsidR="00F270BF" w:rsidRDefault="00F270BF" w:rsidP="00F270BF">
      <w:pPr>
        <w:rPr>
          <w:rFonts w:ascii="Times New Roman" w:eastAsia="Times New Roman" w:hAnsi="Times New Roman" w:cs="Times New Roman"/>
        </w:rPr>
      </w:pPr>
    </w:p>
    <w:p w14:paraId="5BB027D6" w14:textId="77777777" w:rsidR="00F270BF" w:rsidRDefault="00F270BF" w:rsidP="00F270BF">
      <w:pPr>
        <w:rPr>
          <w:rFonts w:ascii="Times New Roman" w:eastAsia="Times New Roman" w:hAnsi="Times New Roman" w:cs="Times New Roman"/>
        </w:rPr>
      </w:pPr>
      <w:r>
        <w:rPr>
          <w:rFonts w:ascii="Arial" w:eastAsia="Times New Roman" w:hAnsi="Arial" w:cs="Arial"/>
          <w:color w:val="333333"/>
          <w:shd w:val="clear" w:color="auto" w:fill="FFFFFF"/>
        </w:rPr>
        <w:t>“</w:t>
      </w:r>
      <w:r w:rsidRPr="0072641B">
        <w:rPr>
          <w:rFonts w:ascii="Arial" w:eastAsia="Times New Roman" w:hAnsi="Arial" w:cs="Arial"/>
          <w:color w:val="333333"/>
          <w:shd w:val="clear" w:color="auto" w:fill="FFFFFF"/>
        </w:rPr>
        <w:t>biophilia as an innate human need to affiliate with nature</w:t>
      </w:r>
      <w:r>
        <w:rPr>
          <w:rFonts w:ascii="Times New Roman" w:eastAsia="Times New Roman" w:hAnsi="Times New Roman" w:cs="Times New Roman"/>
        </w:rPr>
        <w:t>”</w:t>
      </w:r>
    </w:p>
    <w:p w14:paraId="0FF517DC" w14:textId="77777777" w:rsidR="00F270BF" w:rsidRPr="00613E76" w:rsidRDefault="00F270BF" w:rsidP="00F270BF">
      <w:pPr>
        <w:rPr>
          <w:rFonts w:ascii="Helvetica" w:eastAsia="Times New Roman" w:hAnsi="Helvetica" w:cs="Times New Roman"/>
          <w:color w:val="333333"/>
          <w:sz w:val="32"/>
          <w:szCs w:val="32"/>
          <w:shd w:val="clear" w:color="auto" w:fill="F5F5F5"/>
        </w:rPr>
      </w:pPr>
    </w:p>
    <w:p w14:paraId="48A1019A" w14:textId="77777777" w:rsidR="00F270BF" w:rsidRDefault="00F270BF" w:rsidP="00F270BF">
      <w:pPr>
        <w:rPr>
          <w:rFonts w:ascii="Times New Roman" w:eastAsia="Times New Roman" w:hAnsi="Times New Roman" w:cs="Times New Roman"/>
        </w:rPr>
      </w:pPr>
      <w:r>
        <w:t>“</w:t>
      </w:r>
      <w:r w:rsidRPr="00444192">
        <w:rPr>
          <w:rFonts w:ascii="Arial" w:eastAsia="Times New Roman" w:hAnsi="Arial" w:cs="Arial"/>
          <w:color w:val="333333"/>
          <w:shd w:val="clear" w:color="auto" w:fill="FFFFFF"/>
        </w:rPr>
        <w:t>benefiting from natural conditions that positively impact physical, spiritual, social, and psychological well-being</w:t>
      </w:r>
      <w:r>
        <w:rPr>
          <w:rFonts w:ascii="Times New Roman" w:eastAsia="Times New Roman" w:hAnsi="Times New Roman" w:cs="Times New Roman"/>
        </w:rPr>
        <w:t>”</w:t>
      </w:r>
    </w:p>
    <w:p w14:paraId="63C75100" w14:textId="77777777" w:rsidR="00F270BF" w:rsidRDefault="00F270BF" w:rsidP="00F270BF">
      <w:pPr>
        <w:rPr>
          <w:rFonts w:ascii="Times New Roman" w:eastAsia="Times New Roman" w:hAnsi="Times New Roman" w:cs="Times New Roman"/>
        </w:rPr>
      </w:pPr>
    </w:p>
    <w:p w14:paraId="707B67F4" w14:textId="77777777" w:rsidR="00F270BF" w:rsidRDefault="00F270BF" w:rsidP="00F270BF">
      <w:pPr>
        <w:rPr>
          <w:rFonts w:ascii="Times New Roman" w:eastAsia="Times New Roman" w:hAnsi="Times New Roman" w:cs="Times New Roman"/>
        </w:rPr>
      </w:pPr>
      <w:r>
        <w:rPr>
          <w:rFonts w:ascii="Times New Roman" w:eastAsia="Times New Roman" w:hAnsi="Times New Roman" w:cs="Times New Roman"/>
        </w:rPr>
        <w:t>“</w:t>
      </w:r>
      <w:r w:rsidRPr="003C1645">
        <w:rPr>
          <w:rFonts w:ascii="Arial" w:eastAsia="Times New Roman" w:hAnsi="Arial" w:cs="Arial"/>
          <w:color w:val="333333"/>
          <w:shd w:val="clear" w:color="auto" w:fill="FFFFFF"/>
        </w:rPr>
        <w:t>To illustrate, consider that direct contact with “wild nature” (features not requiring human intervention) has been found to have the most powerful health effects, especially regarding use of daylighting, which has been shown through research to either directly or indirectly to decrease stress, increase job satisfaction, reduce depression, and aid circadian rhythms</w:t>
      </w:r>
      <w:r>
        <w:rPr>
          <w:rFonts w:ascii="Times New Roman" w:eastAsia="Times New Roman" w:hAnsi="Times New Roman" w:cs="Times New Roman"/>
        </w:rPr>
        <w:t>”</w:t>
      </w:r>
    </w:p>
    <w:p w14:paraId="494FFE9D" w14:textId="77777777" w:rsidR="00F270BF" w:rsidRDefault="00F270BF" w:rsidP="00F270BF">
      <w:pPr>
        <w:rPr>
          <w:rFonts w:ascii="Times New Roman" w:eastAsia="Times New Roman" w:hAnsi="Times New Roman" w:cs="Times New Roman"/>
        </w:rPr>
      </w:pPr>
    </w:p>
    <w:p w14:paraId="1CE7BA5C" w14:textId="77777777" w:rsidR="00F270BF" w:rsidRDefault="00F270BF" w:rsidP="00F270BF">
      <w:pPr>
        <w:rPr>
          <w:rFonts w:ascii="Times New Roman" w:eastAsia="Times New Roman" w:hAnsi="Times New Roman" w:cs="Times New Roman"/>
        </w:rPr>
      </w:pPr>
      <w:r>
        <w:rPr>
          <w:rFonts w:ascii="Times New Roman" w:eastAsia="Times New Roman" w:hAnsi="Times New Roman" w:cs="Times New Roman"/>
        </w:rPr>
        <w:t>“</w:t>
      </w:r>
      <w:r w:rsidRPr="003C1645">
        <w:rPr>
          <w:rFonts w:ascii="Arial" w:eastAsia="Times New Roman" w:hAnsi="Arial" w:cs="Arial"/>
          <w:color w:val="333333"/>
          <w:shd w:val="clear" w:color="auto" w:fill="FFFFFF"/>
        </w:rPr>
        <w:t>Thoughtfully designed biophilic spaces can provide people with a restorative connection to nature that benefits health and wellness, including reducing stress</w:t>
      </w:r>
      <w:r>
        <w:rPr>
          <w:rFonts w:ascii="Times New Roman" w:eastAsia="Times New Roman" w:hAnsi="Times New Roman" w:cs="Times New Roman"/>
        </w:rPr>
        <w:t>”</w:t>
      </w:r>
    </w:p>
    <w:p w14:paraId="00E50F6D" w14:textId="77777777" w:rsidR="00F270BF" w:rsidRDefault="00F270BF" w:rsidP="00F270BF">
      <w:pPr>
        <w:rPr>
          <w:rFonts w:ascii="Times New Roman" w:eastAsia="Times New Roman" w:hAnsi="Times New Roman" w:cs="Times New Roman"/>
        </w:rPr>
      </w:pPr>
    </w:p>
    <w:p w14:paraId="6E8D7E52" w14:textId="77777777" w:rsidR="00F270BF" w:rsidRDefault="00F270BF" w:rsidP="00F270BF">
      <w:pPr>
        <w:rPr>
          <w:rFonts w:ascii="Times New Roman" w:eastAsia="Times New Roman" w:hAnsi="Times New Roman" w:cs="Times New Roman"/>
        </w:rPr>
      </w:pPr>
      <w:r>
        <w:rPr>
          <w:rFonts w:ascii="Times New Roman" w:eastAsia="Times New Roman" w:hAnsi="Times New Roman" w:cs="Times New Roman"/>
        </w:rPr>
        <w:t>“</w:t>
      </w:r>
      <w:r w:rsidRPr="003C1645">
        <w:rPr>
          <w:rFonts w:ascii="Arial" w:eastAsia="Times New Roman" w:hAnsi="Arial" w:cs="Arial"/>
          <w:color w:val="333333"/>
          <w:shd w:val="clear" w:color="auto" w:fill="FFFFFF"/>
        </w:rPr>
        <w:t>This practice of biophilic design could also lead to an environmental awareness of humanity’s interconnection to nature and the need for long-term optimization of the earth’s resources.</w:t>
      </w:r>
      <w:r>
        <w:rPr>
          <w:rFonts w:ascii="Times New Roman" w:eastAsia="Times New Roman" w:hAnsi="Times New Roman" w:cs="Times New Roman"/>
        </w:rPr>
        <w:t xml:space="preserve">” </w:t>
      </w:r>
    </w:p>
    <w:p w14:paraId="4533F2B2" w14:textId="77777777" w:rsidR="00F270BF" w:rsidRDefault="00F270BF" w:rsidP="00F270BF">
      <w:pPr>
        <w:rPr>
          <w:rFonts w:ascii="Times New Roman" w:eastAsia="Times New Roman" w:hAnsi="Times New Roman" w:cs="Times New Roman"/>
        </w:rPr>
      </w:pPr>
    </w:p>
    <w:p w14:paraId="74F2730C" w14:textId="77777777" w:rsidR="00F270BF" w:rsidRDefault="00F270BF" w:rsidP="00F270BF">
      <w:pPr>
        <w:rPr>
          <w:rFonts w:ascii="Times New Roman" w:eastAsia="Times New Roman" w:hAnsi="Times New Roman" w:cs="Times New Roman"/>
        </w:rPr>
      </w:pPr>
      <w:r>
        <w:rPr>
          <w:rFonts w:ascii="Times New Roman" w:eastAsia="Times New Roman" w:hAnsi="Times New Roman" w:cs="Times New Roman"/>
        </w:rPr>
        <w:t>“</w:t>
      </w:r>
      <w:r w:rsidRPr="005A3425">
        <w:rPr>
          <w:rFonts w:ascii="Arial" w:eastAsia="Times New Roman" w:hAnsi="Arial" w:cs="Arial"/>
          <w:color w:val="333333"/>
          <w:shd w:val="clear" w:color="auto" w:fill="FFFFFF"/>
        </w:rPr>
        <w:t xml:space="preserve">can be especially beneficial for </w:t>
      </w:r>
      <w:proofErr w:type="spellStart"/>
      <w:r w:rsidRPr="005A3425">
        <w:rPr>
          <w:rFonts w:ascii="Arial" w:eastAsia="Times New Roman" w:hAnsi="Arial" w:cs="Arial"/>
          <w:color w:val="333333"/>
          <w:shd w:val="clear" w:color="auto" w:fill="FFFFFF"/>
        </w:rPr>
        <w:t>pediatric</w:t>
      </w:r>
      <w:proofErr w:type="spellEnd"/>
      <w:r w:rsidRPr="005A3425">
        <w:rPr>
          <w:rFonts w:ascii="Arial" w:eastAsia="Times New Roman" w:hAnsi="Arial" w:cs="Arial"/>
          <w:color w:val="333333"/>
          <w:shd w:val="clear" w:color="auto" w:fill="FFFFFF"/>
        </w:rPr>
        <w:t xml:space="preserve"> as well as for caregivers who are sequestered inside all day and often are not able to go outdoors for direct contact with nature.</w:t>
      </w:r>
      <w:r>
        <w:rPr>
          <w:rFonts w:ascii="Times New Roman" w:eastAsia="Times New Roman" w:hAnsi="Times New Roman" w:cs="Times New Roman"/>
        </w:rPr>
        <w:t>”</w:t>
      </w:r>
    </w:p>
    <w:p w14:paraId="14349224" w14:textId="77777777" w:rsidR="00F270BF" w:rsidRDefault="00F270BF" w:rsidP="00F270BF">
      <w:pPr>
        <w:rPr>
          <w:rFonts w:ascii="Times New Roman" w:eastAsia="Times New Roman" w:hAnsi="Times New Roman" w:cs="Times New Roman"/>
        </w:rPr>
      </w:pPr>
    </w:p>
    <w:p w14:paraId="3FD72F71" w14:textId="77777777" w:rsidR="00F270BF" w:rsidRDefault="00F270BF" w:rsidP="00F270BF">
      <w:pPr>
        <w:rPr>
          <w:rFonts w:ascii="Times New Roman" w:eastAsia="Times New Roman" w:hAnsi="Times New Roman" w:cs="Times New Roman"/>
        </w:rPr>
      </w:pPr>
      <w:r>
        <w:rPr>
          <w:rFonts w:ascii="Times New Roman" w:eastAsia="Times New Roman" w:hAnsi="Times New Roman" w:cs="Times New Roman"/>
        </w:rPr>
        <w:t>“</w:t>
      </w:r>
      <w:r w:rsidRPr="007A6200">
        <w:rPr>
          <w:rFonts w:ascii="Arial" w:eastAsia="Times New Roman" w:hAnsi="Arial" w:cs="Arial"/>
          <w:color w:val="333333"/>
          <w:shd w:val="clear" w:color="auto" w:fill="FFFFFF"/>
        </w:rPr>
        <w:t>He found patients with a view of a tree healed faster, required fewer pain medications, and had fewer negative charted notes from nurses than those patients who had views only of a brick wall. Surprisingly, even though direct contact with nature did not occur, health benefits still seemed to be related to this type of passive biophilic experience.</w:t>
      </w:r>
      <w:r>
        <w:rPr>
          <w:rFonts w:ascii="Times New Roman" w:eastAsia="Times New Roman" w:hAnsi="Times New Roman" w:cs="Times New Roman"/>
        </w:rPr>
        <w:t>”</w:t>
      </w:r>
    </w:p>
    <w:p w14:paraId="3D43DD04" w14:textId="77777777" w:rsidR="00F270BF" w:rsidRDefault="00F270BF" w:rsidP="00F270BF">
      <w:pPr>
        <w:rPr>
          <w:rFonts w:ascii="Times New Roman" w:eastAsia="Times New Roman" w:hAnsi="Times New Roman" w:cs="Times New Roman"/>
        </w:rPr>
      </w:pPr>
    </w:p>
    <w:p w14:paraId="6F82A98F" w14:textId="77777777" w:rsidR="00F270BF" w:rsidRDefault="00F270BF" w:rsidP="00F270BF">
      <w:pPr>
        <w:rPr>
          <w:rFonts w:ascii="Arial" w:eastAsia="Times New Roman" w:hAnsi="Arial" w:cs="Arial"/>
          <w:color w:val="333333"/>
          <w:shd w:val="clear" w:color="auto" w:fill="FFFFFF"/>
        </w:rPr>
      </w:pPr>
      <w:r>
        <w:rPr>
          <w:rFonts w:ascii="Arial" w:eastAsia="Times New Roman" w:hAnsi="Arial" w:cs="Arial"/>
          <w:color w:val="333333"/>
          <w:shd w:val="clear" w:color="auto" w:fill="FFFFFF"/>
        </w:rPr>
        <w:t>“</w:t>
      </w:r>
      <w:r w:rsidRPr="000445B5">
        <w:rPr>
          <w:rFonts w:ascii="Arial" w:eastAsia="Times New Roman" w:hAnsi="Arial" w:cs="Arial"/>
          <w:color w:val="333333"/>
          <w:shd w:val="clear" w:color="auto" w:fill="FFFFFF"/>
        </w:rPr>
        <w:t>The word “biophilia” comes from </w:t>
      </w:r>
      <w:r w:rsidRPr="000445B5">
        <w:rPr>
          <w:rFonts w:ascii="Arial" w:eastAsia="Times New Roman" w:hAnsi="Arial" w:cs="Arial"/>
          <w:i/>
          <w:iCs/>
          <w:color w:val="333333"/>
        </w:rPr>
        <w:t>bio</w:t>
      </w:r>
      <w:r w:rsidRPr="000445B5">
        <w:rPr>
          <w:rFonts w:ascii="Arial" w:eastAsia="Times New Roman" w:hAnsi="Arial" w:cs="Arial"/>
          <w:color w:val="333333"/>
          <w:shd w:val="clear" w:color="auto" w:fill="FFFFFF"/>
        </w:rPr>
        <w:t> or life and </w:t>
      </w:r>
      <w:r w:rsidRPr="000445B5">
        <w:rPr>
          <w:rFonts w:ascii="Arial" w:eastAsia="Times New Roman" w:hAnsi="Arial" w:cs="Arial"/>
          <w:i/>
          <w:iCs/>
          <w:color w:val="333333"/>
        </w:rPr>
        <w:t>philia</w:t>
      </w:r>
      <w:r w:rsidRPr="000445B5">
        <w:rPr>
          <w:rFonts w:ascii="Arial" w:eastAsia="Times New Roman" w:hAnsi="Arial" w:cs="Arial"/>
          <w:color w:val="333333"/>
          <w:shd w:val="clear" w:color="auto" w:fill="FFFFFF"/>
        </w:rPr>
        <w:t> a platonic love, from the original Greek</w:t>
      </w:r>
      <w:r>
        <w:rPr>
          <w:rFonts w:ascii="Arial" w:eastAsia="Times New Roman" w:hAnsi="Arial" w:cs="Arial"/>
          <w:color w:val="333333"/>
          <w:shd w:val="clear" w:color="auto" w:fill="FFFFFF"/>
        </w:rPr>
        <w:t>”</w:t>
      </w:r>
    </w:p>
    <w:p w14:paraId="02AFBB41" w14:textId="77777777" w:rsidR="00F270BF" w:rsidRDefault="00F270BF" w:rsidP="00F270BF">
      <w:pPr>
        <w:rPr>
          <w:rFonts w:ascii="Arial" w:eastAsia="Times New Roman" w:hAnsi="Arial" w:cs="Arial"/>
          <w:color w:val="333333"/>
          <w:shd w:val="clear" w:color="auto" w:fill="FFFFFF"/>
        </w:rPr>
      </w:pPr>
    </w:p>
    <w:p w14:paraId="2AAF5A19" w14:textId="77777777" w:rsidR="00F270BF" w:rsidRPr="000445B5" w:rsidRDefault="00F270BF" w:rsidP="00F270BF">
      <w:pPr>
        <w:rPr>
          <w:rFonts w:ascii="Times New Roman" w:eastAsia="Times New Roman" w:hAnsi="Times New Roman" w:cs="Times New Roman"/>
          <w:sz w:val="32"/>
          <w:szCs w:val="32"/>
        </w:rPr>
      </w:pPr>
      <w:r w:rsidRPr="006D290E">
        <w:rPr>
          <w:rFonts w:ascii="Times New Roman" w:eastAsia="Times New Roman" w:hAnsi="Times New Roman" w:cs="Times New Roman"/>
          <w:sz w:val="32"/>
          <w:szCs w:val="32"/>
        </w:rPr>
        <w:t xml:space="preserve">(McGee, B. and Marshall-Baker, A. (2015) </w:t>
      </w:r>
      <w:r>
        <w:rPr>
          <w:sz w:val="32"/>
          <w:szCs w:val="32"/>
        </w:rPr>
        <w:t>^^^^</w:t>
      </w:r>
    </w:p>
    <w:p w14:paraId="24202E61" w14:textId="77777777" w:rsidR="00F270BF" w:rsidRDefault="00F270BF" w:rsidP="00F270BF">
      <w:pPr>
        <w:rPr>
          <w:rFonts w:ascii="Times New Roman" w:eastAsia="Times New Roman" w:hAnsi="Times New Roman" w:cs="Times New Roman"/>
        </w:rPr>
      </w:pPr>
    </w:p>
    <w:p w14:paraId="019FF9B0" w14:textId="77777777" w:rsidR="00F270BF" w:rsidRDefault="00F270BF" w:rsidP="00F270BF">
      <w:r>
        <w:rPr>
          <w:rFonts w:ascii="Georgia" w:hAnsi="Georgia"/>
          <w:color w:val="333333"/>
          <w:spacing w:val="2"/>
          <w:sz w:val="26"/>
          <w:szCs w:val="26"/>
          <w:shd w:val="clear" w:color="auto" w:fill="FCFCFC"/>
        </w:rPr>
        <w:t>“Closed loop systems provide an opportunity to decrease the environmental impact of waste by-products while improving efficiencies in the production cycle.”</w:t>
      </w:r>
    </w:p>
    <w:p w14:paraId="713A7C1F" w14:textId="77777777" w:rsidR="00F270BF" w:rsidRDefault="00F270BF" w:rsidP="00F270BF"/>
    <w:p w14:paraId="6BB8B163" w14:textId="77777777" w:rsidR="00F270BF" w:rsidRPr="004C35CF" w:rsidRDefault="00F270BF" w:rsidP="00F270BF">
      <w:pPr>
        <w:rPr>
          <w:sz w:val="32"/>
          <w:szCs w:val="32"/>
        </w:rPr>
      </w:pPr>
      <w:r w:rsidRPr="004C35CF">
        <w:rPr>
          <w:rFonts w:ascii="Arial" w:hAnsi="Arial" w:cs="Arial"/>
          <w:color w:val="000000"/>
          <w:sz w:val="32"/>
          <w:szCs w:val="32"/>
          <w:shd w:val="clear" w:color="auto" w:fill="FFFFFF"/>
        </w:rPr>
        <w:t>(Davis et al., 2016)</w:t>
      </w:r>
      <w:r>
        <w:rPr>
          <w:rFonts w:ascii="Arial" w:hAnsi="Arial" w:cs="Arial"/>
          <w:color w:val="000000"/>
          <w:sz w:val="32"/>
          <w:szCs w:val="32"/>
          <w:shd w:val="clear" w:color="auto" w:fill="FFFFFF"/>
        </w:rPr>
        <w:t xml:space="preserve"> ^^^^</w:t>
      </w:r>
    </w:p>
    <w:p w14:paraId="12B38663" w14:textId="77777777" w:rsidR="00F270BF" w:rsidRDefault="00F270BF" w:rsidP="00F82DA7"/>
    <w:sectPr w:rsidR="00F270BF" w:rsidSect="00CA4AA5">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1002AFF" w:usb1="C000ACFF" w:usb2="00000009" w:usb3="00000000" w:csb0="000001F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Helvetica">
    <w:panose1 w:val="00000000000000000000"/>
    <w:charset w:val="00"/>
    <w:family w:val="auto"/>
    <w:pitch w:val="variable"/>
    <w:sig w:usb0="E00002FF" w:usb1="5000785B" w:usb2="00000000" w:usb3="00000000" w:csb0="0000019F" w:csb1="00000000"/>
  </w:font>
  <w:font w:name="Georgia">
    <w:panose1 w:val="02040502050405020303"/>
    <w:charset w:val="00"/>
    <w:family w:val="roman"/>
    <w:pitch w:val="variable"/>
    <w:sig w:usb0="00000287" w:usb1="00000000"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B0E1134"/>
    <w:multiLevelType w:val="hybridMultilevel"/>
    <w:tmpl w:val="A2448618"/>
    <w:lvl w:ilvl="0" w:tplc="B4F0CA4E">
      <w:start w:val="2"/>
      <w:numFmt w:val="bullet"/>
      <w:lvlText w:val="-"/>
      <w:lvlJc w:val="left"/>
      <w:pPr>
        <w:ind w:left="1080" w:hanging="360"/>
      </w:pPr>
      <w:rPr>
        <w:rFonts w:ascii="Calibri" w:eastAsiaTheme="minorHAnsi" w:hAnsi="Calibri" w:cs="Calibri"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7"/>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F67AA"/>
    <w:rsid w:val="00064628"/>
    <w:rsid w:val="000700C6"/>
    <w:rsid w:val="000A63B8"/>
    <w:rsid w:val="000C6E84"/>
    <w:rsid w:val="000E39A7"/>
    <w:rsid w:val="000F2FC3"/>
    <w:rsid w:val="00130E35"/>
    <w:rsid w:val="00172CB8"/>
    <w:rsid w:val="00185170"/>
    <w:rsid w:val="002231BC"/>
    <w:rsid w:val="00240609"/>
    <w:rsid w:val="002519E8"/>
    <w:rsid w:val="00271477"/>
    <w:rsid w:val="002A5DED"/>
    <w:rsid w:val="002D0585"/>
    <w:rsid w:val="00332D2E"/>
    <w:rsid w:val="00333984"/>
    <w:rsid w:val="0034142A"/>
    <w:rsid w:val="00342373"/>
    <w:rsid w:val="0036694B"/>
    <w:rsid w:val="003717D7"/>
    <w:rsid w:val="003D7DC9"/>
    <w:rsid w:val="00413037"/>
    <w:rsid w:val="00417A00"/>
    <w:rsid w:val="0042353C"/>
    <w:rsid w:val="00442DBC"/>
    <w:rsid w:val="00454AC6"/>
    <w:rsid w:val="004B1E2E"/>
    <w:rsid w:val="00504C42"/>
    <w:rsid w:val="00520AE8"/>
    <w:rsid w:val="005479C1"/>
    <w:rsid w:val="005900C4"/>
    <w:rsid w:val="005D301E"/>
    <w:rsid w:val="005F6342"/>
    <w:rsid w:val="00605CE2"/>
    <w:rsid w:val="00625EA3"/>
    <w:rsid w:val="00635335"/>
    <w:rsid w:val="00667BFF"/>
    <w:rsid w:val="006C4D1E"/>
    <w:rsid w:val="006E20BA"/>
    <w:rsid w:val="00720FB9"/>
    <w:rsid w:val="007555BB"/>
    <w:rsid w:val="00757226"/>
    <w:rsid w:val="00793B60"/>
    <w:rsid w:val="007A7FF3"/>
    <w:rsid w:val="007C3371"/>
    <w:rsid w:val="008575C2"/>
    <w:rsid w:val="00880997"/>
    <w:rsid w:val="00890291"/>
    <w:rsid w:val="008F67AA"/>
    <w:rsid w:val="00917CA0"/>
    <w:rsid w:val="00934F09"/>
    <w:rsid w:val="00945771"/>
    <w:rsid w:val="00954703"/>
    <w:rsid w:val="009716F6"/>
    <w:rsid w:val="009822BC"/>
    <w:rsid w:val="009D6E06"/>
    <w:rsid w:val="009E4BD7"/>
    <w:rsid w:val="009E7A81"/>
    <w:rsid w:val="00AC2E4D"/>
    <w:rsid w:val="00AC6AA6"/>
    <w:rsid w:val="00AC794D"/>
    <w:rsid w:val="00AE3013"/>
    <w:rsid w:val="00BF6F8E"/>
    <w:rsid w:val="00C63ED4"/>
    <w:rsid w:val="00C63F81"/>
    <w:rsid w:val="00CA4AA5"/>
    <w:rsid w:val="00CE0486"/>
    <w:rsid w:val="00D1332C"/>
    <w:rsid w:val="00D6536C"/>
    <w:rsid w:val="00D80575"/>
    <w:rsid w:val="00DA7B35"/>
    <w:rsid w:val="00DC1C62"/>
    <w:rsid w:val="00DC7148"/>
    <w:rsid w:val="00E07822"/>
    <w:rsid w:val="00E14D8B"/>
    <w:rsid w:val="00E33198"/>
    <w:rsid w:val="00E3363D"/>
    <w:rsid w:val="00E73586"/>
    <w:rsid w:val="00E9403F"/>
    <w:rsid w:val="00EA2663"/>
    <w:rsid w:val="00EA427C"/>
    <w:rsid w:val="00ED075D"/>
    <w:rsid w:val="00EE6E45"/>
    <w:rsid w:val="00F270BF"/>
    <w:rsid w:val="00F40A91"/>
    <w:rsid w:val="00F44785"/>
    <w:rsid w:val="00F82DA7"/>
    <w:rsid w:val="00FB0973"/>
    <w:rsid w:val="00FE511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DF74813"/>
  <w14:defaultImageDpi w14:val="32767"/>
  <w15:chartTrackingRefBased/>
  <w15:docId w15:val="{D468BDE4-1A12-5F47-93EF-2354E0674B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F67AA"/>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246230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233</TotalTime>
  <Pages>4</Pages>
  <Words>1326</Words>
  <Characters>7562</Characters>
  <Application>Microsoft Office Word</Application>
  <DocSecurity>0</DocSecurity>
  <Lines>63</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8871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Adele Murphy (P150554)</dc:creator>
  <cp:keywords/>
  <dc:description/>
  <cp:lastModifiedBy>Adele Murphy (P150554)</cp:lastModifiedBy>
  <cp:revision>77</cp:revision>
  <dcterms:created xsi:type="dcterms:W3CDTF">2019-11-11T14:20:00Z</dcterms:created>
  <dcterms:modified xsi:type="dcterms:W3CDTF">2019-11-20T16:49:00Z</dcterms:modified>
</cp:coreProperties>
</file>