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78BED" w14:textId="097C5C33" w:rsidR="0019694E" w:rsidRDefault="00A3626D" w:rsidP="00BA7CD5">
      <w:pPr>
        <w:ind w:left="720" w:hanging="720"/>
        <w:rPr>
          <w:rFonts w:ascii="Arial" w:hAnsi="Arial" w:cs="Arial"/>
          <w:b/>
          <w:bCs/>
        </w:rPr>
      </w:pPr>
      <w:proofErr w:type="gramStart"/>
      <w:r>
        <w:rPr>
          <w:rFonts w:ascii="Arial" w:hAnsi="Arial" w:cs="Arial"/>
          <w:b/>
          <w:bCs/>
        </w:rPr>
        <w:t>TASK :</w:t>
      </w:r>
      <w:proofErr w:type="gramEnd"/>
      <w:r>
        <w:rPr>
          <w:rFonts w:ascii="Arial" w:hAnsi="Arial" w:cs="Arial"/>
          <w:b/>
          <w:bCs/>
        </w:rPr>
        <w:t xml:space="preserve"> 1</w:t>
      </w:r>
    </w:p>
    <w:p w14:paraId="5FB50E37" w14:textId="75288831" w:rsidR="0019694E" w:rsidRDefault="0019694E" w:rsidP="00F72931">
      <w:pPr>
        <w:ind w:left="720" w:hanging="720"/>
      </w:pPr>
      <w:hyperlink r:id="rId8" w:history="1"/>
      <w:r w:rsidR="00925C36">
        <w:t xml:space="preserve"> </w:t>
      </w:r>
      <w:hyperlink r:id="rId9" w:history="1">
        <w:r w:rsidR="0070228D" w:rsidRPr="00715D2C">
          <w:rPr>
            <w:rStyle w:val="Hyperlink"/>
          </w:rPr>
          <w:t>https://www.figma.com/design/1Z8extd8pXW021HjLQV1XP/Untitled?node-id=1-3&amp;t=ZUMbQE0aTcGC5g5H-1</w:t>
        </w:r>
      </w:hyperlink>
    </w:p>
    <w:p w14:paraId="43E2F232" w14:textId="77777777" w:rsidR="0070228D" w:rsidRDefault="0070228D" w:rsidP="00F72931">
      <w:pPr>
        <w:ind w:left="720" w:hanging="720"/>
        <w:rPr>
          <w:rFonts w:ascii="Arial" w:hAnsi="Arial" w:cs="Arial"/>
          <w:b/>
          <w:bCs/>
        </w:rPr>
      </w:pPr>
    </w:p>
    <w:p w14:paraId="054479D4" w14:textId="44D8C8B3" w:rsidR="00006F44" w:rsidRDefault="00006F44" w:rsidP="00006F44">
      <w:pPr>
        <w:rPr>
          <w:rFonts w:ascii="Arial" w:hAnsi="Arial" w:cs="Arial"/>
          <w:b/>
          <w:bCs/>
        </w:rPr>
      </w:pPr>
      <w:r>
        <w:rPr>
          <w:rFonts w:ascii="Arial" w:hAnsi="Arial" w:cs="Arial"/>
          <w:b/>
          <w:bCs/>
        </w:rPr>
        <w:t>TASK :2</w:t>
      </w:r>
    </w:p>
    <w:p w14:paraId="216122F7" w14:textId="48C6EF0C" w:rsidR="00006F44" w:rsidRPr="00AD606F" w:rsidRDefault="00006F44" w:rsidP="00006F44">
      <w:pPr>
        <w:rPr>
          <w:rFonts w:ascii="Arial" w:hAnsi="Arial" w:cs="Arial"/>
          <w:b/>
          <w:bCs/>
          <w:sz w:val="32"/>
          <w:szCs w:val="32"/>
        </w:rPr>
      </w:pPr>
      <w:r w:rsidRPr="00AD606F">
        <w:rPr>
          <w:rFonts w:ascii="Arial" w:hAnsi="Arial" w:cs="Arial"/>
          <w:b/>
          <w:bCs/>
          <w:sz w:val="32"/>
          <w:szCs w:val="32"/>
        </w:rPr>
        <w:t xml:space="preserve">                                     Title Page</w:t>
      </w:r>
    </w:p>
    <w:p w14:paraId="75999D24" w14:textId="77777777" w:rsidR="00006F44" w:rsidRPr="00B07B8D" w:rsidRDefault="00006F44" w:rsidP="00006F44">
      <w:pPr>
        <w:rPr>
          <w:rFonts w:ascii="Arial" w:hAnsi="Arial" w:cs="Arial"/>
          <w:b/>
          <w:bCs/>
        </w:rPr>
      </w:pPr>
    </w:p>
    <w:p w14:paraId="2687212B" w14:textId="2F1D9FD8" w:rsidR="00006F44" w:rsidRDefault="00006F44" w:rsidP="00006F44">
      <w:pPr>
        <w:rPr>
          <w:rFonts w:ascii="Arial" w:hAnsi="Arial" w:cs="Arial"/>
          <w:b/>
          <w:bCs/>
        </w:rPr>
      </w:pPr>
      <w:r w:rsidRPr="00B07B8D">
        <w:rPr>
          <w:rFonts w:ascii="Arial" w:hAnsi="Arial" w:cs="Arial"/>
          <w:b/>
          <w:bCs/>
        </w:rPr>
        <w:t>Healthy Harvest Website Redesign Project</w:t>
      </w:r>
    </w:p>
    <w:p w14:paraId="7BB14BCA" w14:textId="77777777" w:rsidR="00006F44" w:rsidRPr="00B07B8D" w:rsidRDefault="00006F44" w:rsidP="00006F44">
      <w:pPr>
        <w:rPr>
          <w:rFonts w:ascii="Arial" w:hAnsi="Arial" w:cs="Arial"/>
        </w:rPr>
      </w:pPr>
    </w:p>
    <w:p w14:paraId="29103462" w14:textId="5BB58DA6" w:rsidR="00006F44" w:rsidRPr="00B07B8D" w:rsidRDefault="00006F44" w:rsidP="00006F44">
      <w:pPr>
        <w:rPr>
          <w:rFonts w:ascii="Arial" w:hAnsi="Arial" w:cs="Arial"/>
        </w:rPr>
      </w:pPr>
      <w:r w:rsidRPr="00006F44">
        <w:rPr>
          <w:rFonts w:ascii="Arial" w:hAnsi="Arial" w:cs="Arial"/>
          <w:b/>
          <w:bCs/>
        </w:rPr>
        <w:t>Student Name</w:t>
      </w:r>
      <w:r w:rsidRPr="00B07B8D">
        <w:rPr>
          <w:rFonts w:ascii="Arial" w:hAnsi="Arial" w:cs="Arial"/>
        </w:rPr>
        <w:t xml:space="preserve">: </w:t>
      </w:r>
      <w:r>
        <w:rPr>
          <w:rFonts w:ascii="Arial" w:hAnsi="Arial" w:cs="Arial"/>
        </w:rPr>
        <w:t>Muhammad Ameer Faisal</w:t>
      </w:r>
    </w:p>
    <w:p w14:paraId="4F01EB10" w14:textId="77777777" w:rsidR="00006F44" w:rsidRDefault="00006F44" w:rsidP="00006F44">
      <w:pPr>
        <w:rPr>
          <w:rFonts w:ascii="Arial" w:hAnsi="Arial" w:cs="Arial"/>
          <w:b/>
          <w:bCs/>
        </w:rPr>
      </w:pPr>
    </w:p>
    <w:p w14:paraId="2F27138F" w14:textId="77777777" w:rsidR="00006F44" w:rsidRDefault="00006F44" w:rsidP="00006F44">
      <w:pPr>
        <w:rPr>
          <w:rFonts w:ascii="Arial" w:hAnsi="Arial" w:cs="Arial"/>
          <w:b/>
          <w:bCs/>
        </w:rPr>
      </w:pPr>
    </w:p>
    <w:p w14:paraId="6DB64B32" w14:textId="3303AD96" w:rsidR="00006F44" w:rsidRDefault="00006F44" w:rsidP="00006F44">
      <w:pPr>
        <w:rPr>
          <w:rFonts w:ascii="Arial" w:hAnsi="Arial" w:cs="Arial"/>
        </w:rPr>
      </w:pPr>
      <w:r w:rsidRPr="00006F44">
        <w:rPr>
          <w:rFonts w:ascii="Arial" w:hAnsi="Arial" w:cs="Arial"/>
          <w:b/>
          <w:bCs/>
        </w:rPr>
        <w:t>Student Number</w:t>
      </w:r>
      <w:r w:rsidRPr="00B07B8D">
        <w:rPr>
          <w:rFonts w:ascii="Arial" w:hAnsi="Arial" w:cs="Arial"/>
        </w:rPr>
        <w:t xml:space="preserve">: </w:t>
      </w:r>
      <w:r>
        <w:rPr>
          <w:rFonts w:ascii="Arial" w:hAnsi="Arial" w:cs="Arial"/>
        </w:rPr>
        <w:t>2335795</w:t>
      </w:r>
    </w:p>
    <w:p w14:paraId="14DB9B3A" w14:textId="77777777" w:rsidR="00006F44" w:rsidRDefault="00006F44" w:rsidP="00006F44">
      <w:pPr>
        <w:rPr>
          <w:rFonts w:ascii="Arial" w:hAnsi="Arial" w:cs="Arial"/>
        </w:rPr>
      </w:pPr>
    </w:p>
    <w:p w14:paraId="478C1D28" w14:textId="77777777" w:rsidR="00006F44" w:rsidRPr="00B07B8D" w:rsidRDefault="00006F44" w:rsidP="00006F44">
      <w:pPr>
        <w:rPr>
          <w:rFonts w:ascii="Arial" w:hAnsi="Arial" w:cs="Arial"/>
        </w:rPr>
      </w:pPr>
    </w:p>
    <w:p w14:paraId="00C2506B" w14:textId="77777777" w:rsidR="00006F44" w:rsidRDefault="00006F44" w:rsidP="00006F44">
      <w:pPr>
        <w:rPr>
          <w:rFonts w:ascii="Arial" w:hAnsi="Arial" w:cs="Arial"/>
        </w:rPr>
      </w:pPr>
      <w:r w:rsidRPr="00006F44">
        <w:rPr>
          <w:rFonts w:ascii="Arial" w:hAnsi="Arial" w:cs="Arial"/>
          <w:b/>
          <w:bCs/>
        </w:rPr>
        <w:t>Course</w:t>
      </w:r>
      <w:r w:rsidRPr="00B07B8D">
        <w:rPr>
          <w:rFonts w:ascii="Arial" w:hAnsi="Arial" w:cs="Arial"/>
        </w:rPr>
        <w:t>: BSc Applied Computing</w:t>
      </w:r>
    </w:p>
    <w:p w14:paraId="056FB4D4" w14:textId="654770E1" w:rsidR="00006F44" w:rsidRPr="00B07B8D" w:rsidRDefault="00006F44" w:rsidP="00006F44">
      <w:pPr>
        <w:rPr>
          <w:rFonts w:ascii="Arial" w:hAnsi="Arial" w:cs="Arial"/>
        </w:rPr>
      </w:pPr>
      <w:r w:rsidRPr="00B07B8D">
        <w:rPr>
          <w:rFonts w:ascii="Arial" w:hAnsi="Arial" w:cs="Arial"/>
        </w:rPr>
        <w:t xml:space="preserve"> </w:t>
      </w:r>
    </w:p>
    <w:p w14:paraId="2978DFA4" w14:textId="77777777" w:rsidR="00006F44" w:rsidRDefault="00006F44" w:rsidP="00006F44">
      <w:pPr>
        <w:rPr>
          <w:rFonts w:ascii="Arial" w:hAnsi="Arial" w:cs="Arial"/>
        </w:rPr>
      </w:pPr>
      <w:r w:rsidRPr="00006F44">
        <w:rPr>
          <w:rFonts w:ascii="Arial" w:hAnsi="Arial" w:cs="Arial"/>
          <w:b/>
          <w:bCs/>
        </w:rPr>
        <w:t>Module</w:t>
      </w:r>
      <w:proofErr w:type="gramStart"/>
      <w:r w:rsidRPr="00B07B8D">
        <w:rPr>
          <w:rFonts w:ascii="Arial" w:hAnsi="Arial" w:cs="Arial"/>
        </w:rPr>
        <w:t>:</w:t>
      </w:r>
      <w:r>
        <w:rPr>
          <w:rFonts w:ascii="Arial" w:hAnsi="Arial" w:cs="Arial"/>
        </w:rPr>
        <w:t xml:space="preserve"> </w:t>
      </w:r>
      <w:r w:rsidRPr="00B07B8D">
        <w:rPr>
          <w:rFonts w:ascii="Arial" w:hAnsi="Arial" w:cs="Arial"/>
          <w:b/>
          <w:bCs/>
        </w:rPr>
        <w:t>:</w:t>
      </w:r>
      <w:proofErr w:type="gramEnd"/>
      <w:r w:rsidRPr="00B07B8D">
        <w:rPr>
          <w:rFonts w:ascii="Arial" w:hAnsi="Arial" w:cs="Arial"/>
        </w:rPr>
        <w:t xml:space="preserve"> Business and Web Management</w:t>
      </w:r>
    </w:p>
    <w:p w14:paraId="74A6346D" w14:textId="77777777" w:rsidR="00006F44" w:rsidRDefault="00006F44" w:rsidP="00006F44">
      <w:pPr>
        <w:rPr>
          <w:rFonts w:ascii="Arial" w:hAnsi="Arial" w:cs="Arial"/>
        </w:rPr>
      </w:pPr>
    </w:p>
    <w:p w14:paraId="65ECC3E0" w14:textId="77777777" w:rsidR="00006F44" w:rsidRDefault="00006F44" w:rsidP="00006F44">
      <w:pPr>
        <w:rPr>
          <w:rFonts w:ascii="Arial" w:hAnsi="Arial" w:cs="Arial"/>
        </w:rPr>
      </w:pPr>
    </w:p>
    <w:p w14:paraId="2EE6A732" w14:textId="77777777" w:rsidR="00006F44" w:rsidRDefault="00006F44" w:rsidP="00006F44">
      <w:pPr>
        <w:rPr>
          <w:rFonts w:ascii="Arial" w:hAnsi="Arial" w:cs="Arial"/>
        </w:rPr>
      </w:pPr>
    </w:p>
    <w:p w14:paraId="2B977287" w14:textId="77777777" w:rsidR="00006F44" w:rsidRPr="00B07B8D" w:rsidRDefault="00006F44" w:rsidP="00006F44">
      <w:pPr>
        <w:rPr>
          <w:rFonts w:ascii="Arial" w:hAnsi="Arial" w:cs="Arial"/>
        </w:rPr>
      </w:pPr>
    </w:p>
    <w:p w14:paraId="68BED172" w14:textId="1D285A04" w:rsidR="000C6D03" w:rsidRDefault="00006F44" w:rsidP="00006F44">
      <w:pPr>
        <w:rPr>
          <w:rFonts w:ascii="Arial" w:hAnsi="Arial" w:cs="Arial"/>
        </w:rPr>
      </w:pPr>
      <w:r w:rsidRPr="00006F44">
        <w:rPr>
          <w:rFonts w:ascii="Arial" w:hAnsi="Arial" w:cs="Arial"/>
          <w:b/>
          <w:bCs/>
        </w:rPr>
        <w:t>Date</w:t>
      </w:r>
      <w:r w:rsidRPr="00B07B8D">
        <w:rPr>
          <w:rFonts w:ascii="Arial" w:hAnsi="Arial" w:cs="Arial"/>
        </w:rPr>
        <w:t xml:space="preserve">: </w:t>
      </w:r>
      <w:r>
        <w:rPr>
          <w:rFonts w:ascii="Arial" w:hAnsi="Arial" w:cs="Arial"/>
        </w:rPr>
        <w:t xml:space="preserve"> </w:t>
      </w:r>
      <w:r w:rsidRPr="00B07B8D">
        <w:rPr>
          <w:rFonts w:ascii="Arial" w:hAnsi="Arial" w:cs="Arial"/>
        </w:rPr>
        <w:t>24/7/2026</w:t>
      </w:r>
    </w:p>
    <w:p w14:paraId="0DF04A68" w14:textId="77777777" w:rsidR="00006F44" w:rsidRDefault="00006F44" w:rsidP="00006F44">
      <w:pPr>
        <w:rPr>
          <w:rFonts w:ascii="Arial" w:hAnsi="Arial" w:cs="Arial"/>
        </w:rPr>
      </w:pPr>
    </w:p>
    <w:p w14:paraId="352638A9" w14:textId="77777777" w:rsidR="00006F44" w:rsidRDefault="00006F44" w:rsidP="00006F44">
      <w:pPr>
        <w:rPr>
          <w:rFonts w:ascii="Arial" w:hAnsi="Arial" w:cs="Arial"/>
        </w:rPr>
      </w:pPr>
    </w:p>
    <w:p w14:paraId="4792089C" w14:textId="77777777" w:rsidR="00006F44" w:rsidRDefault="00006F44" w:rsidP="00006F44">
      <w:pPr>
        <w:rPr>
          <w:rFonts w:ascii="Arial" w:hAnsi="Arial" w:cs="Arial"/>
        </w:rPr>
      </w:pPr>
    </w:p>
    <w:p w14:paraId="760A040A" w14:textId="77777777" w:rsidR="00AD606F" w:rsidRDefault="00AD606F" w:rsidP="00006F44">
      <w:pPr>
        <w:rPr>
          <w:rFonts w:ascii="Arial" w:hAnsi="Arial" w:cs="Arial"/>
        </w:rPr>
      </w:pPr>
    </w:p>
    <w:p w14:paraId="509B5717" w14:textId="77777777" w:rsidR="00006F44" w:rsidRDefault="00006F44" w:rsidP="00006F44">
      <w:pPr>
        <w:rPr>
          <w:rFonts w:ascii="Arial" w:hAnsi="Arial" w:cs="Arial"/>
        </w:rPr>
      </w:pPr>
    </w:p>
    <w:p w14:paraId="6605ADF2" w14:textId="03A046C2" w:rsidR="000B18D6" w:rsidRDefault="000B18D6" w:rsidP="000B18D6">
      <w:pPr>
        <w:rPr>
          <w:rFonts w:ascii="Arial" w:hAnsi="Arial" w:cs="Arial"/>
          <w:b/>
          <w:bCs/>
        </w:rPr>
      </w:pPr>
      <w:r>
        <w:rPr>
          <w:rFonts w:ascii="Arial" w:hAnsi="Arial" w:cs="Arial"/>
          <w:b/>
          <w:bCs/>
        </w:rPr>
        <w:t xml:space="preserve"> </w:t>
      </w:r>
      <w:r w:rsidRPr="00B07B8D">
        <w:rPr>
          <w:rFonts w:ascii="Arial" w:hAnsi="Arial" w:cs="Arial"/>
          <w:b/>
          <w:bCs/>
        </w:rPr>
        <w:t xml:space="preserve"> </w:t>
      </w:r>
      <w:r>
        <w:rPr>
          <w:rFonts w:ascii="Arial" w:hAnsi="Arial" w:cs="Arial"/>
          <w:b/>
          <w:bCs/>
        </w:rPr>
        <w:t xml:space="preserve">                                                       </w:t>
      </w:r>
      <w:r w:rsidRPr="00B07B8D">
        <w:rPr>
          <w:rFonts w:ascii="Arial" w:hAnsi="Arial" w:cs="Arial"/>
          <w:b/>
          <w:bCs/>
        </w:rPr>
        <w:t>Table of Contents</w:t>
      </w:r>
    </w:p>
    <w:p w14:paraId="132988ED" w14:textId="77777777" w:rsidR="000B18D6" w:rsidRDefault="000B18D6" w:rsidP="000B18D6">
      <w:pPr>
        <w:rPr>
          <w:rFonts w:ascii="Arial" w:hAnsi="Arial" w:cs="Arial"/>
          <w:b/>
          <w:bCs/>
        </w:rPr>
      </w:pPr>
    </w:p>
    <w:p w14:paraId="54A8CFF9" w14:textId="77777777" w:rsidR="000B18D6" w:rsidRPr="00B07B8D" w:rsidRDefault="000B18D6" w:rsidP="000B18D6">
      <w:pPr>
        <w:rPr>
          <w:rFonts w:ascii="Arial" w:hAnsi="Arial" w:cs="Arial"/>
          <w:b/>
          <w:bCs/>
        </w:rPr>
      </w:pPr>
    </w:p>
    <w:p w14:paraId="02EEFC4D" w14:textId="7AF9069C" w:rsidR="000B18D6" w:rsidRPr="00B07B8D" w:rsidRDefault="000B18D6" w:rsidP="000B18D6">
      <w:pPr>
        <w:rPr>
          <w:rFonts w:ascii="Arial" w:hAnsi="Arial" w:cs="Arial"/>
        </w:rPr>
      </w:pPr>
      <w:r>
        <w:rPr>
          <w:rFonts w:ascii="Arial" w:hAnsi="Arial" w:cs="Arial"/>
        </w:rPr>
        <w:t xml:space="preserve"> </w:t>
      </w:r>
    </w:p>
    <w:p w14:paraId="2551D238" w14:textId="485C4C08" w:rsidR="000B18D6" w:rsidRPr="00B07B8D" w:rsidRDefault="000B18D6" w:rsidP="000B18D6">
      <w:pPr>
        <w:rPr>
          <w:rFonts w:ascii="Arial" w:hAnsi="Arial" w:cs="Arial"/>
        </w:rPr>
      </w:pPr>
      <w:r w:rsidRPr="00B07B8D">
        <w:rPr>
          <w:rFonts w:ascii="Arial" w:hAnsi="Arial" w:cs="Arial"/>
        </w:rPr>
        <w:t>1 Introduction</w:t>
      </w:r>
      <w:r w:rsidRPr="00B07B8D">
        <w:rPr>
          <w:rFonts w:ascii="Arial" w:hAnsi="Arial" w:cs="Arial"/>
        </w:rPr>
        <w:br/>
        <w:t>2 Healthy Harvest Website Redesign</w:t>
      </w:r>
      <w:r w:rsidRPr="00B07B8D">
        <w:rPr>
          <w:rFonts w:ascii="Arial" w:hAnsi="Arial" w:cs="Arial"/>
        </w:rPr>
        <w:br/>
        <w:t>3 Responsive Design Implementation</w:t>
      </w:r>
      <w:r w:rsidRPr="00B07B8D">
        <w:rPr>
          <w:rFonts w:ascii="Arial" w:hAnsi="Arial" w:cs="Arial"/>
        </w:rPr>
        <w:br/>
        <w:t>4 Implementation</w:t>
      </w:r>
      <w:r w:rsidRPr="00B07B8D">
        <w:rPr>
          <w:rFonts w:ascii="Arial" w:hAnsi="Arial" w:cs="Arial"/>
        </w:rPr>
        <w:br/>
        <w:t>5 Conclusion</w:t>
      </w:r>
    </w:p>
    <w:p w14:paraId="76D28A42" w14:textId="77777777" w:rsidR="00186AA2" w:rsidRDefault="00186AA2" w:rsidP="00006F44">
      <w:pPr>
        <w:rPr>
          <w:rFonts w:ascii="Arial" w:hAnsi="Arial" w:cs="Arial"/>
        </w:rPr>
      </w:pPr>
    </w:p>
    <w:p w14:paraId="2F0F6882" w14:textId="77777777" w:rsidR="000B18D6" w:rsidRDefault="000B18D6" w:rsidP="00006F44">
      <w:pPr>
        <w:rPr>
          <w:rFonts w:ascii="Arial" w:hAnsi="Arial" w:cs="Arial"/>
        </w:rPr>
      </w:pPr>
    </w:p>
    <w:p w14:paraId="28EBD949" w14:textId="77777777" w:rsidR="000B18D6" w:rsidRDefault="000B18D6" w:rsidP="00006F44">
      <w:pPr>
        <w:rPr>
          <w:rFonts w:ascii="Arial" w:hAnsi="Arial" w:cs="Arial"/>
        </w:rPr>
      </w:pPr>
    </w:p>
    <w:p w14:paraId="2170E5DB" w14:textId="77777777" w:rsidR="000B18D6" w:rsidRDefault="000B18D6" w:rsidP="00006F44">
      <w:pPr>
        <w:rPr>
          <w:rFonts w:ascii="Arial" w:hAnsi="Arial" w:cs="Arial"/>
        </w:rPr>
      </w:pPr>
    </w:p>
    <w:p w14:paraId="348E2BF9" w14:textId="77777777" w:rsidR="000B18D6" w:rsidRDefault="000B18D6" w:rsidP="00006F44">
      <w:pPr>
        <w:rPr>
          <w:rFonts w:ascii="Arial" w:hAnsi="Arial" w:cs="Arial"/>
        </w:rPr>
      </w:pPr>
    </w:p>
    <w:p w14:paraId="3C7F1633" w14:textId="77777777" w:rsidR="000B18D6" w:rsidRDefault="000B18D6" w:rsidP="00006F44">
      <w:pPr>
        <w:rPr>
          <w:rFonts w:ascii="Arial" w:hAnsi="Arial" w:cs="Arial"/>
        </w:rPr>
      </w:pPr>
    </w:p>
    <w:p w14:paraId="38529ED0" w14:textId="77777777" w:rsidR="000B18D6" w:rsidRDefault="000B18D6" w:rsidP="00006F44">
      <w:pPr>
        <w:rPr>
          <w:rFonts w:ascii="Arial" w:hAnsi="Arial" w:cs="Arial"/>
        </w:rPr>
      </w:pPr>
    </w:p>
    <w:p w14:paraId="1D0E5813" w14:textId="77777777" w:rsidR="000B18D6" w:rsidRDefault="000B18D6" w:rsidP="00006F44">
      <w:pPr>
        <w:rPr>
          <w:rFonts w:ascii="Arial" w:hAnsi="Arial" w:cs="Arial"/>
        </w:rPr>
      </w:pPr>
    </w:p>
    <w:p w14:paraId="4FA7392F" w14:textId="77777777" w:rsidR="000B18D6" w:rsidRDefault="000B18D6" w:rsidP="00006F44">
      <w:pPr>
        <w:rPr>
          <w:rFonts w:ascii="Arial" w:hAnsi="Arial" w:cs="Arial"/>
        </w:rPr>
      </w:pPr>
    </w:p>
    <w:p w14:paraId="6B4C3B8F" w14:textId="77777777" w:rsidR="000B18D6" w:rsidRDefault="000B18D6" w:rsidP="00006F44">
      <w:pPr>
        <w:rPr>
          <w:rFonts w:ascii="Arial" w:hAnsi="Arial" w:cs="Arial"/>
        </w:rPr>
      </w:pPr>
    </w:p>
    <w:p w14:paraId="19C8A72A" w14:textId="77777777" w:rsidR="000B18D6" w:rsidRDefault="000B18D6" w:rsidP="00006F44">
      <w:pPr>
        <w:rPr>
          <w:rFonts w:ascii="Arial" w:hAnsi="Arial" w:cs="Arial"/>
        </w:rPr>
      </w:pPr>
    </w:p>
    <w:p w14:paraId="40DDDD56" w14:textId="77777777" w:rsidR="000B18D6" w:rsidRDefault="000B18D6" w:rsidP="00006F44">
      <w:pPr>
        <w:rPr>
          <w:rFonts w:ascii="Arial" w:hAnsi="Arial" w:cs="Arial"/>
        </w:rPr>
      </w:pPr>
    </w:p>
    <w:p w14:paraId="61439746" w14:textId="77777777" w:rsidR="000B18D6" w:rsidRDefault="000B18D6" w:rsidP="00006F44">
      <w:pPr>
        <w:rPr>
          <w:rFonts w:ascii="Arial" w:hAnsi="Arial" w:cs="Arial"/>
        </w:rPr>
      </w:pPr>
    </w:p>
    <w:p w14:paraId="5C5235D3" w14:textId="77777777" w:rsidR="000B18D6" w:rsidRDefault="000B18D6" w:rsidP="00006F44">
      <w:pPr>
        <w:rPr>
          <w:rFonts w:ascii="Arial" w:hAnsi="Arial" w:cs="Arial"/>
        </w:rPr>
      </w:pPr>
    </w:p>
    <w:p w14:paraId="4F088E52" w14:textId="77777777" w:rsidR="000B18D6" w:rsidRDefault="000B18D6" w:rsidP="00006F44">
      <w:pPr>
        <w:rPr>
          <w:rFonts w:ascii="Arial" w:hAnsi="Arial" w:cs="Arial"/>
        </w:rPr>
      </w:pPr>
    </w:p>
    <w:p w14:paraId="00AF9406" w14:textId="77777777" w:rsidR="000B18D6" w:rsidRDefault="000B18D6" w:rsidP="00006F44">
      <w:pPr>
        <w:rPr>
          <w:rFonts w:ascii="Arial" w:hAnsi="Arial" w:cs="Arial"/>
        </w:rPr>
      </w:pPr>
    </w:p>
    <w:p w14:paraId="0A7001C2" w14:textId="77777777" w:rsidR="000B18D6" w:rsidRDefault="000B18D6" w:rsidP="00006F44">
      <w:pPr>
        <w:rPr>
          <w:rFonts w:ascii="Arial" w:hAnsi="Arial" w:cs="Arial"/>
        </w:rPr>
      </w:pPr>
    </w:p>
    <w:p w14:paraId="5049654B" w14:textId="77777777" w:rsidR="000B18D6" w:rsidRDefault="000B18D6" w:rsidP="00006F44">
      <w:pPr>
        <w:rPr>
          <w:rFonts w:ascii="Arial" w:hAnsi="Arial" w:cs="Arial"/>
        </w:rPr>
      </w:pPr>
    </w:p>
    <w:p w14:paraId="19A84E76" w14:textId="77777777" w:rsidR="000B18D6" w:rsidRDefault="000B18D6" w:rsidP="00006F44">
      <w:pPr>
        <w:rPr>
          <w:rFonts w:ascii="Arial" w:hAnsi="Arial" w:cs="Arial"/>
        </w:rPr>
      </w:pPr>
    </w:p>
    <w:p w14:paraId="121A063F" w14:textId="77777777" w:rsidR="000B18D6" w:rsidRDefault="000B18D6" w:rsidP="00006F44">
      <w:pPr>
        <w:rPr>
          <w:rFonts w:ascii="Arial" w:hAnsi="Arial" w:cs="Arial"/>
        </w:rPr>
      </w:pPr>
    </w:p>
    <w:p w14:paraId="21A293BC" w14:textId="77777777" w:rsidR="000B18D6" w:rsidRDefault="000B18D6" w:rsidP="00006F44">
      <w:pPr>
        <w:rPr>
          <w:rFonts w:ascii="Arial" w:hAnsi="Arial" w:cs="Arial"/>
        </w:rPr>
      </w:pPr>
    </w:p>
    <w:p w14:paraId="551ED475"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AC96213"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Healthy Harvest is an established online organic grocery retailer that specialises in supplying fresh fruit and vegetables, pantry essentials, prepared meals, and subscription-based grocery boxes. The company has successfully built an online presence by providing customers with convenient access to high-quality organic products that promote healthy and sustainable living. However, as customer expectations and web technologies continue to evolve, the current website no longer provides the level of usability, accessibility, and user experience expected from a modern e-commerce platform.</w:t>
      </w:r>
    </w:p>
    <w:p w14:paraId="3AC43703"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website is often the first point of interaction between a business and its customers. Therefore, an effective website should enable users to quickly locate products, access detailed information, complete purchases with minimal effort, and feel confident about the security and quality of the service. The current Healthy Harvest website contains several design and usability issues that create barriers during the shopping journey. These include confusing navigation, an outdated visual design, limited product information, poor mobile responsiveness, accessibility issues, and a checkout process that requires unnecessary steps. Collectively, these problems reduce customer satisfaction, increase the likelihood of users abandoning their shopping carts, and may negatively impact sales and customer retention.</w:t>
      </w:r>
    </w:p>
    <w:p w14:paraId="147F4C34"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this redesign project is to analyse the existing website, identify areas for improvement, and develop a modern user-centred solution that addresses these weaknesses. The redesign focuses on improving usability, accessibility, responsiveness, visual consistency, and customer engagement while maintaining Healthy Harvest's identity as an environmentally friendly and organic grocery retailer.</w:t>
      </w:r>
    </w:p>
    <w:p w14:paraId="729B1FC2"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proposed design follows recognised user experience (UX) and user interface (UI) design principles, ensuring that users can easily navigate the website, find products, make informed purchasing decisions, and complete transactions efficiently across desktop, tablet, and mobile devices. The redesigned interface also aims to strengthen customer trust by providing clearer product information, visible reviews and certifications, and personalised recommendations based on customer interests.</w:t>
      </w:r>
    </w:p>
    <w:p w14:paraId="441E5082"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report documents each stage of the redesign process, including an evaluation of the current website, identification of usability problems, proposed design improvements, responsive design considerations, accessibility enhancements, and supporting design documentation. The report also includes the development of a mood board, low- and high-fidelity wireframes, and an interactive prototype that demonstrates how the redesigned website improves the overall customer experience.</w:t>
      </w:r>
    </w:p>
    <w:p w14:paraId="5A036EF4"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Existing Website Problems</w:t>
      </w:r>
    </w:p>
    <w:p w14:paraId="50C47DC7"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Navigation Issues</w:t>
      </w:r>
    </w:p>
    <w:p w14:paraId="1D1A0DCB"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website's navigation structure makes it difficult for customers to quickly locate products or browse different categories. The main menu contains several options that are not organised in a logical hierarchy, requiring users to click through multiple pages before finding the products they need. There is also limited visual guidance to help users understand where they are within the website. Poor navigation increases the time required to complete tasks, creates frustration, and may cause customers to leave the website before making a purchase.</w:t>
      </w:r>
    </w:p>
    <w:p w14:paraId="0B8FD7B3" w14:textId="605459B7" w:rsidR="00C749F3" w:rsidRDefault="00DF435A"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49F3"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Screenshot:</w:t>
      </w:r>
      <w:r w:rsidR="00C749F3"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Homepage with the navigation menu expanded.</w:t>
      </w:r>
    </w:p>
    <w:p w14:paraId="41D9ACCA" w14:textId="3CB51400" w:rsidR="00DF435A" w:rsidRPr="00C749F3" w:rsidRDefault="00DF435A"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rPr>
        <w:drawing>
          <wp:inline distT="0" distB="0" distL="0" distR="0" wp14:anchorId="09CD0F88" wp14:editId="45B064C6">
            <wp:extent cx="5731510" cy="3010140"/>
            <wp:effectExtent l="0" t="0" r="0" b="0"/>
            <wp:docPr id="1349577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45656" name="Picture 1641745656"/>
                    <pic:cNvPicPr/>
                  </pic:nvPicPr>
                  <pic:blipFill rotWithShape="1">
                    <a:blip r:embed="rId10" cstate="print">
                      <a:extLst>
                        <a:ext uri="{28A0092B-C50C-407E-A947-70E740481C1C}">
                          <a14:useLocalDpi xmlns:a14="http://schemas.microsoft.com/office/drawing/2010/main" val="0"/>
                        </a:ext>
                      </a:extLst>
                    </a:blip>
                    <a:srcRect l="499" t="3545" r="-3156" b="590"/>
                    <a:stretch>
                      <a:fillRect/>
                    </a:stretch>
                  </pic:blipFill>
                  <pic:spPr bwMode="auto">
                    <a:xfrm>
                      <a:off x="0" y="0"/>
                      <a:ext cx="5731510" cy="3010140"/>
                    </a:xfrm>
                    <a:prstGeom prst="rect">
                      <a:avLst/>
                    </a:prstGeom>
                    <a:ln>
                      <a:noFill/>
                    </a:ln>
                    <a:extLst>
                      <a:ext uri="{53640926-AAD7-44D8-BBD7-CCE9431645EC}">
                        <a14:shadowObscured xmlns:a14="http://schemas.microsoft.com/office/drawing/2010/main"/>
                      </a:ext>
                    </a:extLst>
                  </pic:spPr>
                </pic:pic>
              </a:graphicData>
            </a:graphic>
          </wp:inline>
        </w:drawing>
      </w:r>
    </w:p>
    <w:p w14:paraId="2852B549"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Demonstrate how users must browse through several menu levels before locating common product categories.</w:t>
      </w:r>
    </w:p>
    <w:p w14:paraId="08018166" w14:textId="77777777" w:rsidR="00C749F3" w:rsidRPr="00C749F3" w:rsidRDefault="00000000"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ict w14:anchorId="7FD22BDB">
          <v:rect id="_x0000_i1025" style="width:0;height:1.5pt" o:hralign="center" o:hrstd="t" o:hr="t" fillcolor="#a0a0a0" stroked="f"/>
        </w:pict>
      </w:r>
    </w:p>
    <w:p w14:paraId="3CCDCB4B"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Outdated Visual Design</w:t>
      </w:r>
    </w:p>
    <w:p w14:paraId="0CE26276" w14:textId="77777777" w:rsidR="00191C6D"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visual appearance of the current website does not effectively represent Healthy Harvest's focus on organic food, sustainability, and healthy living. The homepage uses a traditional layout with limited use of whitespace, inconsistent typography, and a weak visual hierarchy. Important content such as promotions and featured products does not immediately attract user attention. A modern design with high-quality imagery, consistent colours, and clear typography would better communicate the brand values and improve first impressions.</w:t>
      </w:r>
    </w:p>
    <w:p w14:paraId="2943296E" w14:textId="683D25DC" w:rsid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Screenshot:</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Homepage hero banner.</w:t>
      </w:r>
    </w:p>
    <w:p w14:paraId="539AE6BB" w14:textId="77777777" w:rsidR="00191C6D" w:rsidRPr="00C749F3" w:rsidRDefault="00191C6D"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9934BC"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Highlight the limited visual hierarchy, dated appearance, and lack of strong branding.</w:t>
      </w:r>
    </w:p>
    <w:p w14:paraId="6088C69E" w14:textId="77777777" w:rsidR="00C749F3" w:rsidRPr="00C749F3" w:rsidRDefault="00000000"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ict w14:anchorId="3CE97F4C">
          <v:rect id="_x0000_i1026" style="width:0;height:1.5pt" o:hralign="center" o:hrstd="t" o:hr="t" fillcolor="#a0a0a0" stroked="f"/>
        </w:pict>
      </w:r>
    </w:p>
    <w:p w14:paraId="7A388FAF"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Poor Mobile Experience</w:t>
      </w:r>
    </w:p>
    <w:p w14:paraId="66ED292E"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increasing number of customers shop using smartphones and tablets. However, the current website does not provide an optimal mobile experience. Some page elements become compressed on smaller screens, navigation menus are more difficult to use, and product information may require excessive scrolling. Small buttons and touch targets also reduce usability for mobile users. These issues create frustration and may discourage customers from completing purchases while using mobile devices.</w:t>
      </w:r>
    </w:p>
    <w:p w14:paraId="3351A640" w14:textId="5EBA1A8F" w:rsidR="00C749F3" w:rsidRPr="00C749F3" w:rsidRDefault="00191C6D"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49F3"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Screenshot:</w:t>
      </w:r>
      <w:r w:rsidR="00C749F3"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Mobile version of the homepage or product page using Chrome Developer Tools.</w:t>
      </w:r>
    </w:p>
    <w:p w14:paraId="5E63A53D"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 compressed layouts, navigation difficulties, or content that is difficult to read on smaller screens.</w:t>
      </w:r>
    </w:p>
    <w:p w14:paraId="2FC6F3A5" w14:textId="77777777" w:rsidR="00C749F3" w:rsidRPr="00C749F3" w:rsidRDefault="00000000"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ict w14:anchorId="64C5617F">
          <v:rect id="_x0000_i1027" style="width:0;height:1.5pt" o:hralign="center" o:hrstd="t" o:hr="t" fillcolor="#a0a0a0" stroked="f"/>
        </w:pict>
      </w:r>
    </w:p>
    <w:p w14:paraId="7E7DDCA6"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Limited Product Information</w:t>
      </w:r>
    </w:p>
    <w:p w14:paraId="3D86D918"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 purchasing organic food often require detailed information before making buying decisions. The current product pages generally provide only basic descriptions and pricing. Information such as nutritional values, ingredient lists, allergen details, country of origin, sustainability certifications, and product comparisons is either limited or not clearly presented. The absence of detailed product information reduces customer confidence and may prevent informed purchasing decisions.</w:t>
      </w:r>
    </w:p>
    <w:p w14:paraId="7943533E" w14:textId="2499D956" w:rsid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Screenshot:</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Product page (e.g., Greek Extra Virgin Olive Oil).</w:t>
      </w:r>
    </w:p>
    <w:p w14:paraId="7A33B271" w14:textId="2C5191E9" w:rsidR="00191C6D" w:rsidRPr="00C749F3" w:rsidRDefault="00191C6D"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rPr>
        <w:lastRenderedPageBreak/>
        <w:drawing>
          <wp:inline distT="0" distB="0" distL="0" distR="0" wp14:anchorId="50577109" wp14:editId="4FCC032E">
            <wp:extent cx="5731510" cy="2818151"/>
            <wp:effectExtent l="0" t="0" r="0" b="1270"/>
            <wp:docPr id="19204937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02759" name="Picture 936802759"/>
                    <pic:cNvPicPr/>
                  </pic:nvPicPr>
                  <pic:blipFill rotWithShape="1">
                    <a:blip r:embed="rId11" cstate="print">
                      <a:extLst>
                        <a:ext uri="{28A0092B-C50C-407E-A947-70E740481C1C}">
                          <a14:useLocalDpi xmlns:a14="http://schemas.microsoft.com/office/drawing/2010/main" val="0"/>
                        </a:ext>
                      </a:extLst>
                    </a:blip>
                    <a:srcRect l="996" t="7681" r="-1040" b="4865"/>
                    <a:stretch>
                      <a:fillRect/>
                    </a:stretch>
                  </pic:blipFill>
                  <pic:spPr bwMode="auto">
                    <a:xfrm>
                      <a:off x="0" y="0"/>
                      <a:ext cx="5731510" cy="2818151"/>
                    </a:xfrm>
                    <a:prstGeom prst="rect">
                      <a:avLst/>
                    </a:prstGeom>
                    <a:ln>
                      <a:noFill/>
                    </a:ln>
                    <a:extLst>
                      <a:ext uri="{53640926-AAD7-44D8-BBD7-CCE9431645EC}">
                        <a14:shadowObscured xmlns:a14="http://schemas.microsoft.com/office/drawing/2010/main"/>
                      </a:ext>
                    </a:extLst>
                  </pic:spPr>
                </pic:pic>
              </a:graphicData>
            </a:graphic>
          </wp:inline>
        </w:drawing>
      </w:r>
    </w:p>
    <w:p w14:paraId="26DD7673"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 that nutritional information, sourcing details, ingredient tables, and comparison features are missing or limited.</w:t>
      </w:r>
    </w:p>
    <w:p w14:paraId="1915D63F" w14:textId="77777777" w:rsidR="00C749F3" w:rsidRPr="00C749F3" w:rsidRDefault="00000000"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ict w14:anchorId="033A2BA5">
          <v:rect id="_x0000_i1028" style="width:0;height:1.5pt" o:hralign="center" o:hrstd="t" o:hr="t" fillcolor="#a0a0a0" stroked="f"/>
        </w:pict>
      </w:r>
    </w:p>
    <w:p w14:paraId="75C8F8C3"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Complex Checkout Process</w:t>
      </w:r>
    </w:p>
    <w:p w14:paraId="39FC54CA"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checkout process contains several separate stages that require customers to repeatedly enter information before completing a purchase. Long checkout forms and multiple pages increase the amount of time required to finish an order and create unnecessary friction. Research consistently shows that complicated checkout processes contribute to higher shopping cart abandonment rates. Simplifying the checkout into fewer steps with progress indicators and guest checkout options would improve the purchasing experience.</w:t>
      </w:r>
    </w:p>
    <w:p w14:paraId="204D9E47" w14:textId="12205DA9" w:rsid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Screenshot:</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Shopping cart followed by checkout pages.</w:t>
      </w:r>
    </w:p>
    <w:p w14:paraId="20368CB6" w14:textId="67C0E986" w:rsidR="00191C6D" w:rsidRPr="00C749F3" w:rsidRDefault="00191C6D"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rPr>
        <w:lastRenderedPageBreak/>
        <w:drawing>
          <wp:inline distT="0" distB="0" distL="0" distR="0" wp14:anchorId="6ECB977D" wp14:editId="137F8023">
            <wp:extent cx="5667375" cy="2971800"/>
            <wp:effectExtent l="0" t="0" r="9525" b="0"/>
            <wp:docPr id="11139356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86421" name="Picture 1941286421"/>
                    <pic:cNvPicPr/>
                  </pic:nvPicPr>
                  <pic:blipFill rotWithShape="1">
                    <a:blip r:embed="rId12" cstate="print">
                      <a:extLst>
                        <a:ext uri="{28A0092B-C50C-407E-A947-70E740481C1C}">
                          <a14:useLocalDpi xmlns:a14="http://schemas.microsoft.com/office/drawing/2010/main" val="0"/>
                        </a:ext>
                      </a:extLst>
                    </a:blip>
                    <a:srcRect t="4727" r="1119" b="3092"/>
                    <a:stretch>
                      <a:fillRect/>
                    </a:stretch>
                  </pic:blipFill>
                  <pic:spPr bwMode="auto">
                    <a:xfrm>
                      <a:off x="0" y="0"/>
                      <a:ext cx="5667375" cy="2971800"/>
                    </a:xfrm>
                    <a:prstGeom prst="rect">
                      <a:avLst/>
                    </a:prstGeom>
                    <a:ln>
                      <a:noFill/>
                    </a:ln>
                    <a:extLst>
                      <a:ext uri="{53640926-AAD7-44D8-BBD7-CCE9431645EC}">
                        <a14:shadowObscured xmlns:a14="http://schemas.microsoft.com/office/drawing/2010/main"/>
                      </a:ext>
                    </a:extLst>
                  </pic:spPr>
                </pic:pic>
              </a:graphicData>
            </a:graphic>
          </wp:inline>
        </w:drawing>
      </w:r>
    </w:p>
    <w:p w14:paraId="5CBDDBEA"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Demonstrate the number of screens or forms users must complete before payment.</w:t>
      </w:r>
    </w:p>
    <w:p w14:paraId="7AAA7CD7" w14:textId="77777777" w:rsidR="00C749F3" w:rsidRPr="00C749F3" w:rsidRDefault="00000000"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ict w14:anchorId="69A8F8A2">
          <v:rect id="_x0000_i1029" style="width:0;height:1.5pt" o:hralign="center" o:hrstd="t" o:hr="t" fillcolor="#a0a0a0" stroked="f"/>
        </w:pict>
      </w:r>
    </w:p>
    <w:p w14:paraId="79844654"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Lack of Personalisation</w:t>
      </w:r>
    </w:p>
    <w:p w14:paraId="628AF907"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Modern e-commerce websites use customer behaviour and purchase history to provide personalised recommendations that improve the shopping experience and encourage additional purchases. The current Healthy Harvest website offers little or no personalisation. Customers are not presented with recently viewed products, recommended items, frequently purchased combinations, or personalised offers. This represents a missed opportunity to increase customer engagement and sales.</w:t>
      </w:r>
    </w:p>
    <w:p w14:paraId="08806CC5" w14:textId="009F91E8" w:rsidR="00C749F3" w:rsidRDefault="00625158"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49F3"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Screenshot:</w:t>
      </w:r>
      <w:r w:rsidR="00C749F3"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Homepage after browsing several products.</w:t>
      </w:r>
    </w:p>
    <w:p w14:paraId="7E5A1B53" w14:textId="61D72C6E" w:rsidR="00625158" w:rsidRPr="00C749F3" w:rsidRDefault="00625158"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rPr>
        <w:drawing>
          <wp:inline distT="0" distB="0" distL="0" distR="0" wp14:anchorId="16D05A7F" wp14:editId="522C6824">
            <wp:extent cx="2581275" cy="2552700"/>
            <wp:effectExtent l="0" t="0" r="9525" b="0"/>
            <wp:docPr id="19125404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26394" name="Picture 1538226394"/>
                    <pic:cNvPicPr/>
                  </pic:nvPicPr>
                  <pic:blipFill rotWithShape="1">
                    <a:blip r:embed="rId13" cstate="print">
                      <a:extLst>
                        <a:ext uri="{28A0092B-C50C-407E-A947-70E740481C1C}">
                          <a14:useLocalDpi xmlns:a14="http://schemas.microsoft.com/office/drawing/2010/main" val="0"/>
                        </a:ext>
                      </a:extLst>
                    </a:blip>
                    <a:srcRect l="27525" t="1998" r="28338" b="20404"/>
                    <a:stretch>
                      <a:fillRect/>
                    </a:stretch>
                  </pic:blipFill>
                  <pic:spPr bwMode="auto">
                    <a:xfrm>
                      <a:off x="0" y="0"/>
                      <a:ext cx="2581275" cy="2552700"/>
                    </a:xfrm>
                    <a:prstGeom prst="rect">
                      <a:avLst/>
                    </a:prstGeom>
                    <a:ln>
                      <a:noFill/>
                    </a:ln>
                    <a:extLst>
                      <a:ext uri="{53640926-AAD7-44D8-BBD7-CCE9431645EC}">
                        <a14:shadowObscured xmlns:a14="http://schemas.microsoft.com/office/drawing/2010/main"/>
                      </a:ext>
                    </a:extLst>
                  </pic:spPr>
                </pic:pic>
              </a:graphicData>
            </a:graphic>
          </wp:inline>
        </w:drawing>
      </w:r>
    </w:p>
    <w:p w14:paraId="41D97245"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 the absence of recommendation sections such as "Recommended for You", "Recently Viewed", or "Customers Also Bought".</w:t>
      </w:r>
    </w:p>
    <w:p w14:paraId="4E019D74" w14:textId="77777777" w:rsidR="00C749F3" w:rsidRPr="00C749F3" w:rsidRDefault="00000000"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ict w14:anchorId="125758B1">
          <v:rect id="_x0000_i1030" style="width:0;height:1.5pt" o:hralign="center" o:hrstd="t" o:hr="t" fillcolor="#a0a0a0" stroked="f"/>
        </w:pict>
      </w:r>
    </w:p>
    <w:p w14:paraId="2F02438F"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Accessibility Problems</w:t>
      </w:r>
    </w:p>
    <w:p w14:paraId="04E68551"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website does not fully support users with different accessibility needs. Certain text may have insufficient colour contrast, making it difficult to read for users with visual impairments. Some interactive elements have limited keyboard support, reducing accessibility for users who cannot use a mouse. In addition, inconsistent heading structures and unclear focus indicators may affect users who rely on screen readers or keyboard navigation. Improving accessibility ensures compliance with recognised accessibility standards and creates a more inclusive experience for all users.</w:t>
      </w:r>
    </w:p>
    <w:p w14:paraId="1A952907" w14:textId="04DF5CF7" w:rsidR="00C749F3" w:rsidRPr="00C749F3" w:rsidRDefault="00D21595"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49F3"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Screenshot:</w:t>
      </w:r>
      <w:r w:rsidR="00C749F3"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Homepage or navigation highlighting contrast and focus issues.</w:t>
      </w:r>
    </w:p>
    <w:p w14:paraId="6753B8A6"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Identify examples of low colour contrast, small text, or poor keyboard focus discovered during accessibility testing.</w:t>
      </w:r>
    </w:p>
    <w:p w14:paraId="11DFA09C" w14:textId="77777777" w:rsidR="00C749F3" w:rsidRPr="00C749F3" w:rsidRDefault="00000000"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ict w14:anchorId="3BF22FC1">
          <v:rect id="_x0000_i1031" style="width:0;height:1.5pt" o:hralign="center" o:hrstd="t" o:hr="t" fillcolor="#a0a0a0" stroked="f"/>
        </w:pict>
      </w:r>
    </w:p>
    <w:p w14:paraId="4B212E27" w14:textId="77777777" w:rsidR="00C749F3" w:rsidRPr="00C749F3" w:rsidRDefault="00C749F3" w:rsidP="00C749F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Lack of Trust Signals</w:t>
      </w:r>
    </w:p>
    <w:p w14:paraId="52F471D2"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 are more likely to purchase products when they feel confident that the website is reliable and secure. The current website provides limited customer reviews, ratings, sustainability certifications, security badges, and guarantees. Without these trust signals, first-time visitors may hesitate before completing purchases. Displaying verified reviews, recognised organic certifications, secure payment icons, and clear return policies would strengthen customer confidence and improve conversion rates.</w:t>
      </w:r>
    </w:p>
    <w:p w14:paraId="06BF7576" w14:textId="4C81A10D" w:rsidR="00C749F3" w:rsidRDefault="00D21595"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49F3"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Screenshot:</w:t>
      </w:r>
      <w:r w:rsidR="00C749F3"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Product page.</w:t>
      </w:r>
    </w:p>
    <w:p w14:paraId="200647C2" w14:textId="2BFB9826" w:rsidR="00625158" w:rsidRDefault="00625158"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rPr>
        <w:lastRenderedPageBreak/>
        <w:drawing>
          <wp:inline distT="0" distB="0" distL="0" distR="0" wp14:anchorId="6E08A5E5" wp14:editId="7A3D7111">
            <wp:extent cx="5731510" cy="2818151"/>
            <wp:effectExtent l="0" t="0" r="0" b="1270"/>
            <wp:docPr id="5979557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02759" name="Picture 936802759"/>
                    <pic:cNvPicPr/>
                  </pic:nvPicPr>
                  <pic:blipFill rotWithShape="1">
                    <a:blip r:embed="rId11" cstate="print">
                      <a:extLst>
                        <a:ext uri="{28A0092B-C50C-407E-A947-70E740481C1C}">
                          <a14:useLocalDpi xmlns:a14="http://schemas.microsoft.com/office/drawing/2010/main" val="0"/>
                        </a:ext>
                      </a:extLst>
                    </a:blip>
                    <a:srcRect l="996" t="7681" r="-1040" b="4865"/>
                    <a:stretch>
                      <a:fillRect/>
                    </a:stretch>
                  </pic:blipFill>
                  <pic:spPr bwMode="auto">
                    <a:xfrm>
                      <a:off x="0" y="0"/>
                      <a:ext cx="5731510" cy="2818151"/>
                    </a:xfrm>
                    <a:prstGeom prst="rect">
                      <a:avLst/>
                    </a:prstGeom>
                    <a:ln>
                      <a:noFill/>
                    </a:ln>
                    <a:extLst>
                      <a:ext uri="{53640926-AAD7-44D8-BBD7-CCE9431645EC}">
                        <a14:shadowObscured xmlns:a14="http://schemas.microsoft.com/office/drawing/2010/main"/>
                      </a:ext>
                    </a:extLst>
                  </pic:spPr>
                </pic:pic>
              </a:graphicData>
            </a:graphic>
          </wp:inline>
        </w:drawing>
      </w:r>
    </w:p>
    <w:p w14:paraId="7BBA38B6" w14:textId="77777777" w:rsidR="00625158" w:rsidRPr="00C749F3" w:rsidRDefault="00625158"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09E01E" w14:textId="77777777" w:rsidR="00C749F3" w:rsidRPr="00C749F3" w:rsidRDefault="00C749F3" w:rsidP="00C749F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49F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Pr="00C749F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Highlight limited reviews, certifications, customer ratings, or trust badges that could improve credibility.</w:t>
      </w:r>
    </w:p>
    <w:p w14:paraId="3E5A32D3" w14:textId="19CC244F" w:rsidR="00D634A4" w:rsidRPr="00C366E7" w:rsidRDefault="00D634A4" w:rsidP="00C366E7">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FF21B8" w14:textId="77777777" w:rsidR="009A1B93" w:rsidRDefault="009A1B93" w:rsidP="009A1B93">
      <w:pPr>
        <w:numPr>
          <w:ilvl w:val="0"/>
          <w:numId w:val="2"/>
        </w:numPr>
        <w:rPr>
          <w:rFonts w:ascii="Arial" w:hAnsi="Arial" w:cs="Arial"/>
        </w:rPr>
      </w:pPr>
      <w:r w:rsidRPr="009A1B93">
        <w:rPr>
          <w:rFonts w:ascii="Arial" w:hAnsi="Arial" w:cs="Arial"/>
          <w:b/>
          <w:bCs/>
        </w:rPr>
        <w:t>Figure 4.1:</w:t>
      </w:r>
      <w:r w:rsidRPr="009A1B93">
        <w:rPr>
          <w:rFonts w:ascii="Arial" w:hAnsi="Arial" w:cs="Arial"/>
        </w:rPr>
        <w:t xml:space="preserve"> Confusing navigation menu. </w:t>
      </w:r>
    </w:p>
    <w:p w14:paraId="02B075F0" w14:textId="2D22D22F" w:rsidR="00D634A4" w:rsidRDefault="0085506A" w:rsidP="00D634A4">
      <w:pPr>
        <w:ind w:left="720"/>
        <w:rPr>
          <w:rFonts w:ascii="Arial" w:hAnsi="Arial" w:cs="Arial"/>
        </w:rPr>
      </w:pPr>
      <w:r>
        <w:rPr>
          <w:rFonts w:ascii="Arial" w:hAnsi="Arial" w:cs="Arial"/>
          <w:noProof/>
        </w:rPr>
        <w:drawing>
          <wp:inline distT="0" distB="0" distL="0" distR="0" wp14:anchorId="2BE619C9" wp14:editId="7F49B3F2">
            <wp:extent cx="5885815" cy="3091630"/>
            <wp:effectExtent l="0" t="0" r="0" b="0"/>
            <wp:docPr id="16417456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45656" name="Picture 1641745656"/>
                    <pic:cNvPicPr/>
                  </pic:nvPicPr>
                  <pic:blipFill rotWithShape="1">
                    <a:blip r:embed="rId14" cstate="print">
                      <a:extLst>
                        <a:ext uri="{28A0092B-C50C-407E-A947-70E740481C1C}">
                          <a14:useLocalDpi xmlns:a14="http://schemas.microsoft.com/office/drawing/2010/main" val="0"/>
                        </a:ext>
                      </a:extLst>
                    </a:blip>
                    <a:srcRect l="499" t="3545" r="-3156" b="590"/>
                    <a:stretch>
                      <a:fillRect/>
                    </a:stretch>
                  </pic:blipFill>
                  <pic:spPr bwMode="auto">
                    <a:xfrm>
                      <a:off x="0" y="0"/>
                      <a:ext cx="5891460" cy="3094595"/>
                    </a:xfrm>
                    <a:prstGeom prst="rect">
                      <a:avLst/>
                    </a:prstGeom>
                    <a:ln>
                      <a:noFill/>
                    </a:ln>
                    <a:extLst>
                      <a:ext uri="{53640926-AAD7-44D8-BBD7-CCE9431645EC}">
                        <a14:shadowObscured xmlns:a14="http://schemas.microsoft.com/office/drawing/2010/main"/>
                      </a:ext>
                    </a:extLst>
                  </pic:spPr>
                </pic:pic>
              </a:graphicData>
            </a:graphic>
          </wp:inline>
        </w:drawing>
      </w:r>
    </w:p>
    <w:p w14:paraId="19E5B9E2" w14:textId="77777777" w:rsidR="00F225E3" w:rsidRDefault="00F225E3" w:rsidP="00F225E3">
      <w:pPr>
        <w:ind w:left="720"/>
        <w:rPr>
          <w:rFonts w:ascii="Arial" w:hAnsi="Arial" w:cs="Arial"/>
          <w:b/>
          <w:bCs/>
        </w:rPr>
      </w:pPr>
      <w:proofErr w:type="gramStart"/>
      <w:r>
        <w:rPr>
          <w:rFonts w:ascii="Arial" w:hAnsi="Arial" w:cs="Arial"/>
          <w:b/>
          <w:bCs/>
        </w:rPr>
        <w:t>RECOMMENDATION :</w:t>
      </w:r>
      <w:proofErr w:type="gram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F225E3" w:rsidRPr="009A1B93" w14:paraId="5E7ABFEA" w14:textId="77777777" w:rsidTr="00A94D11">
        <w:trPr>
          <w:tblHeader/>
          <w:tblCellSpacing w:w="15" w:type="dxa"/>
        </w:trPr>
        <w:tc>
          <w:tcPr>
            <w:tcW w:w="0" w:type="auto"/>
            <w:vAlign w:val="center"/>
            <w:hideMark/>
          </w:tcPr>
          <w:p w14:paraId="1D18E0F4" w14:textId="77777777" w:rsidR="00F225E3" w:rsidRPr="009A1B93" w:rsidRDefault="00F225E3" w:rsidP="00A94D11">
            <w:pPr>
              <w:rPr>
                <w:rFonts w:ascii="Arial" w:hAnsi="Arial" w:cs="Arial"/>
                <w:b/>
                <w:bCs/>
              </w:rPr>
            </w:pPr>
          </w:p>
        </w:tc>
      </w:tr>
      <w:tr w:rsidR="00F225E3" w:rsidRPr="009A1B93" w14:paraId="67B703DD" w14:textId="77777777" w:rsidTr="00A94D11">
        <w:trPr>
          <w:tblCellSpacing w:w="15" w:type="dxa"/>
        </w:trPr>
        <w:tc>
          <w:tcPr>
            <w:tcW w:w="0" w:type="auto"/>
            <w:vAlign w:val="center"/>
            <w:hideMark/>
          </w:tcPr>
          <w:p w14:paraId="26215498" w14:textId="77777777" w:rsidR="00F225E3" w:rsidRPr="009A1B93" w:rsidRDefault="00F225E3" w:rsidP="00A94D11">
            <w:pPr>
              <w:rPr>
                <w:rFonts w:ascii="Arial" w:hAnsi="Arial" w:cs="Arial"/>
              </w:rPr>
            </w:pPr>
            <w:r w:rsidRPr="009A1B93">
              <w:rPr>
                <w:rFonts w:ascii="Arial" w:hAnsi="Arial" w:cs="Arial"/>
              </w:rPr>
              <w:t xml:space="preserve">Product categories are not immediately </w:t>
            </w:r>
            <w:proofErr w:type="gramStart"/>
            <w:r w:rsidRPr="009A1B93">
              <w:rPr>
                <w:rFonts w:ascii="Arial" w:hAnsi="Arial" w:cs="Arial"/>
              </w:rPr>
              <w:t>obvious</w:t>
            </w:r>
            <w:proofErr w:type="gramEnd"/>
            <w:r w:rsidRPr="009A1B93">
              <w:rPr>
                <w:rFonts w:ascii="Arial" w:hAnsi="Arial" w:cs="Arial"/>
              </w:rPr>
              <w:t xml:space="preserve"> and users must browse through several menu options to find items. </w:t>
            </w:r>
          </w:p>
        </w:tc>
      </w:tr>
    </w:tbl>
    <w:p w14:paraId="751DF8FB" w14:textId="77777777" w:rsidR="00F225E3" w:rsidRPr="009A1B93" w:rsidRDefault="00F225E3" w:rsidP="00D634A4">
      <w:pPr>
        <w:ind w:left="720"/>
        <w:rPr>
          <w:rFonts w:ascii="Arial" w:hAnsi="Arial" w:cs="Arial"/>
        </w:rPr>
      </w:pPr>
    </w:p>
    <w:p w14:paraId="44BD6A22" w14:textId="77777777" w:rsidR="009A1B93" w:rsidRDefault="009A1B93" w:rsidP="009A1B93">
      <w:pPr>
        <w:numPr>
          <w:ilvl w:val="0"/>
          <w:numId w:val="2"/>
        </w:numPr>
        <w:rPr>
          <w:rFonts w:ascii="Arial" w:hAnsi="Arial" w:cs="Arial"/>
        </w:rPr>
      </w:pPr>
      <w:r w:rsidRPr="009A1B93">
        <w:rPr>
          <w:rFonts w:ascii="Arial" w:hAnsi="Arial" w:cs="Arial"/>
          <w:b/>
          <w:bCs/>
        </w:rPr>
        <w:lastRenderedPageBreak/>
        <w:t>Figure 4.2:</w:t>
      </w:r>
      <w:r w:rsidRPr="009A1B93">
        <w:rPr>
          <w:rFonts w:ascii="Arial" w:hAnsi="Arial" w:cs="Arial"/>
        </w:rPr>
        <w:t xml:space="preserve"> Homepage with outdated visual design. </w:t>
      </w:r>
    </w:p>
    <w:p w14:paraId="65E1BDA0" w14:textId="6556EC52" w:rsidR="00D634A4" w:rsidRDefault="00191C6D" w:rsidP="00F225E3">
      <w:pPr>
        <w:ind w:left="720"/>
        <w:rPr>
          <w:rFonts w:ascii="Arial" w:hAnsi="Arial" w:cs="Arial"/>
          <w:b/>
          <w:bCs/>
        </w:rPr>
      </w:pPr>
      <w:r>
        <w:rPr>
          <w:rFonts w:ascii="Arial" w:hAnsi="Arial" w:cs="Arial"/>
          <w:b/>
          <w:bCs/>
        </w:rPr>
        <w:t xml:space="preserve"> </w:t>
      </w:r>
    </w:p>
    <w:p w14:paraId="18547B17" w14:textId="77777777" w:rsidR="00F225E3" w:rsidRDefault="00F225E3" w:rsidP="00D634A4">
      <w:pPr>
        <w:ind w:left="360"/>
        <w:rPr>
          <w:rFonts w:ascii="Arial" w:hAnsi="Arial" w:cs="Arial"/>
          <w:b/>
          <w:bCs/>
        </w:rPr>
      </w:pPr>
    </w:p>
    <w:p w14:paraId="73E95444" w14:textId="77777777" w:rsidR="00F225E3" w:rsidRDefault="00F225E3" w:rsidP="00D634A4">
      <w:pPr>
        <w:ind w:left="360"/>
        <w:rPr>
          <w:rFonts w:ascii="Arial" w:hAnsi="Arial" w:cs="Arial"/>
          <w:b/>
          <w:bCs/>
        </w:rPr>
      </w:pPr>
    </w:p>
    <w:p w14:paraId="54941E5F" w14:textId="77777777" w:rsidR="00F225E3" w:rsidRDefault="00F225E3" w:rsidP="00D634A4">
      <w:pPr>
        <w:ind w:left="360"/>
        <w:rPr>
          <w:rFonts w:ascii="Arial" w:hAnsi="Arial" w:cs="Arial"/>
          <w:b/>
          <w:bCs/>
        </w:rPr>
      </w:pPr>
    </w:p>
    <w:p w14:paraId="1D0E8139" w14:textId="77777777" w:rsidR="00F225E3" w:rsidRDefault="00F225E3" w:rsidP="00D634A4">
      <w:pPr>
        <w:ind w:left="360"/>
        <w:rPr>
          <w:rFonts w:ascii="Arial" w:hAnsi="Arial" w:cs="Arial"/>
          <w:b/>
          <w:bCs/>
        </w:rPr>
      </w:pPr>
    </w:p>
    <w:p w14:paraId="618ADE9C" w14:textId="77777777" w:rsidR="00F225E3" w:rsidRDefault="00F225E3" w:rsidP="00D634A4">
      <w:pPr>
        <w:ind w:left="360"/>
        <w:rPr>
          <w:rFonts w:ascii="Arial" w:hAnsi="Arial" w:cs="Arial"/>
          <w:b/>
          <w:bCs/>
        </w:rPr>
      </w:pPr>
    </w:p>
    <w:p w14:paraId="18B0D249" w14:textId="77777777" w:rsidR="00F225E3" w:rsidRDefault="00F225E3" w:rsidP="00D634A4">
      <w:pPr>
        <w:ind w:left="360"/>
        <w:rPr>
          <w:rFonts w:ascii="Arial" w:hAnsi="Arial" w:cs="Arial"/>
          <w:b/>
          <w:bCs/>
        </w:rPr>
      </w:pPr>
    </w:p>
    <w:p w14:paraId="1446D9DE" w14:textId="77777777" w:rsidR="00F225E3" w:rsidRDefault="00F225E3" w:rsidP="00D634A4">
      <w:pPr>
        <w:ind w:left="360"/>
        <w:rPr>
          <w:rFonts w:ascii="Arial" w:hAnsi="Arial" w:cs="Arial"/>
          <w:b/>
          <w:bCs/>
        </w:rPr>
      </w:pPr>
    </w:p>
    <w:p w14:paraId="6FB4A76C" w14:textId="77777777" w:rsidR="00F225E3" w:rsidRPr="009A1B93" w:rsidRDefault="00F225E3" w:rsidP="00D634A4">
      <w:pPr>
        <w:ind w:left="360"/>
        <w:rPr>
          <w:rFonts w:ascii="Arial" w:hAnsi="Arial" w:cs="Arial"/>
        </w:rPr>
      </w:pPr>
    </w:p>
    <w:p w14:paraId="319D6F79" w14:textId="77777777" w:rsidR="009A1B93" w:rsidRDefault="009A1B93" w:rsidP="009A1B93">
      <w:pPr>
        <w:numPr>
          <w:ilvl w:val="0"/>
          <w:numId w:val="2"/>
        </w:numPr>
        <w:rPr>
          <w:rFonts w:ascii="Arial" w:hAnsi="Arial" w:cs="Arial"/>
        </w:rPr>
      </w:pPr>
      <w:r w:rsidRPr="009A1B93">
        <w:rPr>
          <w:rFonts w:ascii="Arial" w:hAnsi="Arial" w:cs="Arial"/>
          <w:b/>
          <w:bCs/>
        </w:rPr>
        <w:t>Figure 4.3:</w:t>
      </w:r>
      <w:r w:rsidRPr="009A1B93">
        <w:rPr>
          <w:rFonts w:ascii="Arial" w:hAnsi="Arial" w:cs="Arial"/>
        </w:rPr>
        <w:t xml:space="preserve"> Product page showing limited product information. </w:t>
      </w:r>
    </w:p>
    <w:p w14:paraId="2E96E44A" w14:textId="53042893" w:rsidR="00D634A4" w:rsidRDefault="00D634A4" w:rsidP="00D634A4">
      <w:pPr>
        <w:ind w:left="720"/>
        <w:rPr>
          <w:rFonts w:ascii="Arial" w:hAnsi="Arial" w:cs="Arial"/>
          <w:b/>
          <w:bCs/>
        </w:rPr>
      </w:pPr>
      <w:r>
        <w:rPr>
          <w:rFonts w:ascii="Arial" w:hAnsi="Arial" w:cs="Arial"/>
          <w:b/>
          <w:bCs/>
        </w:rPr>
        <w:t>SS</w:t>
      </w:r>
      <w:r w:rsidR="00895B61">
        <w:rPr>
          <w:rFonts w:ascii="Arial" w:hAnsi="Arial" w:cs="Arial"/>
          <w:b/>
          <w:bCs/>
        </w:rPr>
        <w:t xml:space="preserve"> </w:t>
      </w:r>
      <w:r w:rsidR="00895B61">
        <w:rPr>
          <w:rFonts w:ascii="Arial" w:hAnsi="Arial" w:cs="Arial"/>
          <w:noProof/>
        </w:rPr>
        <w:drawing>
          <wp:inline distT="0" distB="0" distL="0" distR="0" wp14:anchorId="6195675E" wp14:editId="49894340">
            <wp:extent cx="5734050" cy="2819400"/>
            <wp:effectExtent l="0" t="0" r="0" b="0"/>
            <wp:docPr id="9368027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02759" name="Picture 936802759"/>
                    <pic:cNvPicPr/>
                  </pic:nvPicPr>
                  <pic:blipFill rotWithShape="1">
                    <a:blip r:embed="rId11" cstate="print">
                      <a:extLst>
                        <a:ext uri="{28A0092B-C50C-407E-A947-70E740481C1C}">
                          <a14:useLocalDpi xmlns:a14="http://schemas.microsoft.com/office/drawing/2010/main" val="0"/>
                        </a:ext>
                      </a:extLst>
                    </a:blip>
                    <a:srcRect l="996" t="7681" r="-1040" b="4865"/>
                    <a:stretch>
                      <a:fillRect/>
                    </a:stretch>
                  </pic:blipFill>
                  <pic:spPr bwMode="auto">
                    <a:xfrm>
                      <a:off x="0" y="0"/>
                      <a:ext cx="5734050" cy="2819400"/>
                    </a:xfrm>
                    <a:prstGeom prst="rect">
                      <a:avLst/>
                    </a:prstGeom>
                    <a:ln>
                      <a:noFill/>
                    </a:ln>
                    <a:extLst>
                      <a:ext uri="{53640926-AAD7-44D8-BBD7-CCE9431645EC}">
                        <a14:shadowObscured xmlns:a14="http://schemas.microsoft.com/office/drawing/2010/main"/>
                      </a:ext>
                    </a:extLst>
                  </pic:spPr>
                </pic:pic>
              </a:graphicData>
            </a:graphic>
          </wp:inline>
        </w:drawing>
      </w:r>
    </w:p>
    <w:p w14:paraId="213D4AA9" w14:textId="06B20C65" w:rsidR="00B215CD" w:rsidRDefault="00F225E3" w:rsidP="00D634A4">
      <w:pPr>
        <w:ind w:left="720"/>
        <w:rPr>
          <w:rFonts w:ascii="Arial" w:hAnsi="Arial" w:cs="Arial"/>
          <w:b/>
          <w:bCs/>
        </w:rPr>
      </w:pPr>
      <w:proofErr w:type="gramStart"/>
      <w:r>
        <w:rPr>
          <w:rFonts w:ascii="Arial" w:hAnsi="Arial" w:cs="Arial"/>
          <w:b/>
          <w:bCs/>
        </w:rPr>
        <w:t>RECOMMENDATION :</w:t>
      </w:r>
      <w:proofErr w:type="gram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F225E3" w:rsidRPr="009A1B93" w14:paraId="7612E976" w14:textId="77777777" w:rsidTr="00A94D11">
        <w:trPr>
          <w:tblHeader/>
          <w:tblCellSpacing w:w="15" w:type="dxa"/>
        </w:trPr>
        <w:tc>
          <w:tcPr>
            <w:tcW w:w="0" w:type="auto"/>
            <w:vAlign w:val="center"/>
            <w:hideMark/>
          </w:tcPr>
          <w:p w14:paraId="1CDD6FB3" w14:textId="4C953521" w:rsidR="00F225E3" w:rsidRPr="009A1B93" w:rsidRDefault="00F225E3" w:rsidP="00A94D11">
            <w:pPr>
              <w:rPr>
                <w:rFonts w:ascii="Arial" w:hAnsi="Arial" w:cs="Arial"/>
                <w:b/>
                <w:bCs/>
              </w:rPr>
            </w:pPr>
          </w:p>
        </w:tc>
      </w:tr>
      <w:tr w:rsidR="00F225E3" w:rsidRPr="009A1B93" w14:paraId="020AAAF3" w14:textId="77777777" w:rsidTr="00A94D11">
        <w:trPr>
          <w:tblCellSpacing w:w="15" w:type="dxa"/>
        </w:trPr>
        <w:tc>
          <w:tcPr>
            <w:tcW w:w="0" w:type="auto"/>
            <w:vAlign w:val="center"/>
            <w:hideMark/>
          </w:tcPr>
          <w:p w14:paraId="4E933FFD" w14:textId="2C1A805E" w:rsidR="00F225E3" w:rsidRPr="009A1B93" w:rsidRDefault="00F225E3" w:rsidP="00F225E3">
            <w:pPr>
              <w:rPr>
                <w:rFonts w:ascii="Arial" w:hAnsi="Arial" w:cs="Arial"/>
              </w:rPr>
            </w:pPr>
            <w:r w:rsidRPr="009A1B93">
              <w:rPr>
                <w:rFonts w:ascii="Arial" w:hAnsi="Arial" w:cs="Arial"/>
              </w:rPr>
              <w:t xml:space="preserve">While products include basic descriptions, detailed nutritional values, ingredient tables, sourcing summaries, and comparison information are limited. </w:t>
            </w:r>
          </w:p>
        </w:tc>
      </w:tr>
    </w:tbl>
    <w:p w14:paraId="3F39862E" w14:textId="77777777" w:rsidR="00F225E3" w:rsidRPr="009A1B93" w:rsidRDefault="00F225E3" w:rsidP="00D634A4">
      <w:pPr>
        <w:ind w:left="720"/>
        <w:rPr>
          <w:rFonts w:ascii="Arial" w:hAnsi="Arial" w:cs="Arial"/>
        </w:rPr>
      </w:pPr>
    </w:p>
    <w:p w14:paraId="7FCA359E" w14:textId="77777777" w:rsidR="009A1B93" w:rsidRDefault="009A1B93" w:rsidP="009A1B93">
      <w:pPr>
        <w:numPr>
          <w:ilvl w:val="0"/>
          <w:numId w:val="2"/>
        </w:numPr>
        <w:rPr>
          <w:rFonts w:ascii="Arial" w:hAnsi="Arial" w:cs="Arial"/>
        </w:rPr>
      </w:pPr>
      <w:r w:rsidRPr="009A1B93">
        <w:rPr>
          <w:rFonts w:ascii="Arial" w:hAnsi="Arial" w:cs="Arial"/>
          <w:b/>
          <w:bCs/>
        </w:rPr>
        <w:t>Figure 4.4:</w:t>
      </w:r>
      <w:r w:rsidRPr="009A1B93">
        <w:rPr>
          <w:rFonts w:ascii="Arial" w:hAnsi="Arial" w:cs="Arial"/>
        </w:rPr>
        <w:t xml:space="preserve"> Checkout requiring multiple steps. </w:t>
      </w:r>
    </w:p>
    <w:p w14:paraId="7236A1F5" w14:textId="2304B8B2" w:rsidR="00D634A4" w:rsidRDefault="0016367D" w:rsidP="00D634A4">
      <w:pPr>
        <w:ind w:left="720"/>
        <w:rPr>
          <w:rFonts w:ascii="Arial" w:hAnsi="Arial" w:cs="Arial"/>
          <w:b/>
          <w:bCs/>
        </w:rPr>
      </w:pPr>
      <w:r>
        <w:rPr>
          <w:rFonts w:ascii="Arial" w:hAnsi="Arial" w:cs="Arial"/>
          <w:b/>
          <w:bCs/>
        </w:rPr>
        <w:lastRenderedPageBreak/>
        <w:t>S</w:t>
      </w:r>
      <w:r w:rsidR="00D634A4">
        <w:rPr>
          <w:rFonts w:ascii="Arial" w:hAnsi="Arial" w:cs="Arial"/>
          <w:b/>
          <w:bCs/>
        </w:rPr>
        <w:t>s</w:t>
      </w:r>
      <w:r>
        <w:rPr>
          <w:rFonts w:ascii="Arial" w:hAnsi="Arial" w:cs="Arial"/>
          <w:b/>
          <w:bCs/>
        </w:rPr>
        <w:t xml:space="preserve"> </w:t>
      </w:r>
      <w:r>
        <w:rPr>
          <w:rFonts w:ascii="Arial" w:hAnsi="Arial" w:cs="Arial"/>
          <w:noProof/>
        </w:rPr>
        <w:drawing>
          <wp:inline distT="0" distB="0" distL="0" distR="0" wp14:anchorId="072E5105" wp14:editId="6431D1E3">
            <wp:extent cx="5667375" cy="2971800"/>
            <wp:effectExtent l="0" t="0" r="9525" b="0"/>
            <wp:docPr id="19412864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86421" name="Picture 1941286421"/>
                    <pic:cNvPicPr/>
                  </pic:nvPicPr>
                  <pic:blipFill rotWithShape="1">
                    <a:blip r:embed="rId12" cstate="print">
                      <a:extLst>
                        <a:ext uri="{28A0092B-C50C-407E-A947-70E740481C1C}">
                          <a14:useLocalDpi xmlns:a14="http://schemas.microsoft.com/office/drawing/2010/main" val="0"/>
                        </a:ext>
                      </a:extLst>
                    </a:blip>
                    <a:srcRect t="4727" r="1119" b="3092"/>
                    <a:stretch>
                      <a:fillRect/>
                    </a:stretch>
                  </pic:blipFill>
                  <pic:spPr bwMode="auto">
                    <a:xfrm>
                      <a:off x="0" y="0"/>
                      <a:ext cx="5667375" cy="2971800"/>
                    </a:xfrm>
                    <a:prstGeom prst="rect">
                      <a:avLst/>
                    </a:prstGeom>
                    <a:ln>
                      <a:noFill/>
                    </a:ln>
                    <a:extLst>
                      <a:ext uri="{53640926-AAD7-44D8-BBD7-CCE9431645EC}">
                        <a14:shadowObscured xmlns:a14="http://schemas.microsoft.com/office/drawing/2010/main"/>
                      </a:ext>
                    </a:extLst>
                  </pic:spPr>
                </pic:pic>
              </a:graphicData>
            </a:graphic>
          </wp:inline>
        </w:drawing>
      </w:r>
    </w:p>
    <w:p w14:paraId="65B8AC90" w14:textId="78C11049" w:rsidR="00626D64" w:rsidRPr="009A1B93" w:rsidRDefault="00626D64" w:rsidP="00D634A4">
      <w:pPr>
        <w:ind w:left="720"/>
        <w:rPr>
          <w:rFonts w:ascii="Arial" w:hAnsi="Arial" w:cs="Arial"/>
        </w:rPr>
      </w:pPr>
      <w:r w:rsidRPr="009A1B93">
        <w:rPr>
          <w:rFonts w:ascii="Arial" w:hAnsi="Arial" w:cs="Arial"/>
        </w:rPr>
        <w:t>Show the multiple checkout stages that can contribute to cart abandonment (after adding an item).</w:t>
      </w:r>
    </w:p>
    <w:p w14:paraId="0B77E53D" w14:textId="77777777" w:rsidR="009A1B93" w:rsidRDefault="009A1B93" w:rsidP="009A1B93">
      <w:pPr>
        <w:numPr>
          <w:ilvl w:val="0"/>
          <w:numId w:val="2"/>
        </w:numPr>
        <w:rPr>
          <w:rFonts w:ascii="Arial" w:hAnsi="Arial" w:cs="Arial"/>
        </w:rPr>
      </w:pPr>
      <w:r w:rsidRPr="009A1B93">
        <w:rPr>
          <w:rFonts w:ascii="Arial" w:hAnsi="Arial" w:cs="Arial"/>
          <w:b/>
          <w:bCs/>
        </w:rPr>
        <w:t>Figure 4.5:</w:t>
      </w:r>
      <w:r w:rsidRPr="009A1B93">
        <w:rPr>
          <w:rFonts w:ascii="Arial" w:hAnsi="Arial" w:cs="Arial"/>
        </w:rPr>
        <w:t xml:space="preserve"> Lack of personalised product recommendations. </w:t>
      </w:r>
    </w:p>
    <w:p w14:paraId="01C82982" w14:textId="388ED392" w:rsidR="00D634A4" w:rsidRPr="009A1B93" w:rsidRDefault="00AE5ABD" w:rsidP="00D634A4">
      <w:pPr>
        <w:ind w:left="720"/>
        <w:rPr>
          <w:rFonts w:ascii="Arial" w:hAnsi="Arial" w:cs="Arial"/>
        </w:rPr>
      </w:pPr>
      <w:r w:rsidRPr="009A1B93">
        <w:rPr>
          <w:rFonts w:ascii="Arial" w:hAnsi="Arial" w:cs="Arial"/>
        </w:rPr>
        <w:t>Show the absence of "Recommended for You", recently viewed products, or personalised suggestions.</w:t>
      </w:r>
    </w:p>
    <w:p w14:paraId="11A20BF0" w14:textId="77777777" w:rsidR="009A1B93" w:rsidRDefault="009A1B93" w:rsidP="009A1B93">
      <w:pPr>
        <w:numPr>
          <w:ilvl w:val="0"/>
          <w:numId w:val="2"/>
        </w:numPr>
        <w:rPr>
          <w:rFonts w:ascii="Arial" w:hAnsi="Arial" w:cs="Arial"/>
        </w:rPr>
      </w:pPr>
      <w:r w:rsidRPr="009A1B93">
        <w:rPr>
          <w:rFonts w:ascii="Arial" w:hAnsi="Arial" w:cs="Arial"/>
          <w:b/>
          <w:bCs/>
        </w:rPr>
        <w:t>Figure 4.6:</w:t>
      </w:r>
      <w:r w:rsidRPr="009A1B93">
        <w:rPr>
          <w:rFonts w:ascii="Arial" w:hAnsi="Arial" w:cs="Arial"/>
        </w:rPr>
        <w:t xml:space="preserve"> Accessibility issues (colour contrast/keyboard navigation). </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7C473A" w:rsidRPr="009A1B93" w14:paraId="4FFBE0D9" w14:textId="77777777" w:rsidTr="00A94D11">
        <w:trPr>
          <w:tblCellSpacing w:w="15" w:type="dxa"/>
        </w:trPr>
        <w:tc>
          <w:tcPr>
            <w:tcW w:w="0" w:type="auto"/>
            <w:vAlign w:val="center"/>
            <w:hideMark/>
          </w:tcPr>
          <w:p w14:paraId="4514F4B0" w14:textId="77777777" w:rsidR="007C473A" w:rsidRPr="009A1B93" w:rsidRDefault="007C473A" w:rsidP="00A94D11">
            <w:pPr>
              <w:rPr>
                <w:rFonts w:ascii="Arial" w:hAnsi="Arial" w:cs="Arial"/>
              </w:rPr>
            </w:pPr>
            <w:r w:rsidRPr="009A1B93">
              <w:rPr>
                <w:rFonts w:ascii="Arial" w:hAnsi="Arial" w:cs="Arial"/>
              </w:rPr>
              <w:t>Highlight small text, colour contrast, or keyboard focus issues if observed during accessibility testing.</w:t>
            </w:r>
          </w:p>
        </w:tc>
      </w:tr>
    </w:tbl>
    <w:p w14:paraId="5503DAEE" w14:textId="15EDB3E9" w:rsidR="00D634A4" w:rsidRPr="009A1B93" w:rsidRDefault="00D634A4" w:rsidP="00AE5ABD">
      <w:pPr>
        <w:ind w:left="360"/>
        <w:rPr>
          <w:rFonts w:ascii="Arial" w:hAnsi="Arial" w:cs="Arial"/>
        </w:rPr>
      </w:pPr>
    </w:p>
    <w:p w14:paraId="10B0A133" w14:textId="77777777" w:rsidR="009A1B93" w:rsidRDefault="009A1B93" w:rsidP="009A1B93">
      <w:pPr>
        <w:numPr>
          <w:ilvl w:val="0"/>
          <w:numId w:val="2"/>
        </w:numPr>
        <w:rPr>
          <w:rFonts w:ascii="Arial" w:hAnsi="Arial" w:cs="Arial"/>
        </w:rPr>
      </w:pPr>
      <w:r w:rsidRPr="009A1B93">
        <w:rPr>
          <w:rFonts w:ascii="Arial" w:hAnsi="Arial" w:cs="Arial"/>
          <w:b/>
          <w:bCs/>
        </w:rPr>
        <w:t>Figure 4.7:</w:t>
      </w:r>
      <w:r w:rsidRPr="009A1B93">
        <w:rPr>
          <w:rFonts w:ascii="Arial" w:hAnsi="Arial" w:cs="Arial"/>
        </w:rPr>
        <w:t xml:space="preserve"> Limited customer reviews and trust badges. </w:t>
      </w:r>
    </w:p>
    <w:p w14:paraId="153CEA34" w14:textId="4255671B" w:rsidR="00D634A4" w:rsidRPr="009A1B93" w:rsidRDefault="00D634A4" w:rsidP="00D634A4">
      <w:pPr>
        <w:ind w:left="720"/>
        <w:rPr>
          <w:rFonts w:ascii="Arial" w:hAnsi="Arial" w:cs="Arial"/>
        </w:rPr>
      </w:pPr>
      <w:r>
        <w:rPr>
          <w:rFonts w:ascii="Arial" w:hAnsi="Arial" w:cs="Arial"/>
          <w:b/>
          <w:bCs/>
        </w:rPr>
        <w:t>ss</w:t>
      </w:r>
      <w:r w:rsidR="002F7CE2">
        <w:rPr>
          <w:rFonts w:ascii="Arial" w:hAnsi="Arial" w:cs="Arial"/>
          <w:noProof/>
        </w:rPr>
        <w:drawing>
          <wp:inline distT="0" distB="0" distL="0" distR="0" wp14:anchorId="61616121" wp14:editId="295CD4A0">
            <wp:extent cx="2581275" cy="2552700"/>
            <wp:effectExtent l="0" t="0" r="9525" b="0"/>
            <wp:docPr id="15382263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26394" name="Picture 1538226394"/>
                    <pic:cNvPicPr/>
                  </pic:nvPicPr>
                  <pic:blipFill rotWithShape="1">
                    <a:blip r:embed="rId13" cstate="print">
                      <a:extLst>
                        <a:ext uri="{28A0092B-C50C-407E-A947-70E740481C1C}">
                          <a14:useLocalDpi xmlns:a14="http://schemas.microsoft.com/office/drawing/2010/main" val="0"/>
                        </a:ext>
                      </a:extLst>
                    </a:blip>
                    <a:srcRect l="27525" t="1998" r="28338" b="20404"/>
                    <a:stretch>
                      <a:fillRect/>
                    </a:stretch>
                  </pic:blipFill>
                  <pic:spPr bwMode="auto">
                    <a:xfrm>
                      <a:off x="0" y="0"/>
                      <a:ext cx="2581275" cy="2552700"/>
                    </a:xfrm>
                    <a:prstGeom prst="rect">
                      <a:avLst/>
                    </a:prstGeom>
                    <a:ln>
                      <a:noFill/>
                    </a:ln>
                    <a:extLst>
                      <a:ext uri="{53640926-AAD7-44D8-BBD7-CCE9431645EC}">
                        <a14:shadowObscured xmlns:a14="http://schemas.microsoft.com/office/drawing/2010/main"/>
                      </a:ext>
                    </a:extLst>
                  </pic:spPr>
                </pic:pic>
              </a:graphicData>
            </a:graphic>
          </wp:inline>
        </w:drawing>
      </w:r>
    </w:p>
    <w:p w14:paraId="4C21647F" w14:textId="5FFE60E4" w:rsidR="0062590F" w:rsidRDefault="009A1B93" w:rsidP="008C0C93">
      <w:pPr>
        <w:rPr>
          <w:rFonts w:ascii="Arial" w:hAnsi="Arial" w:cs="Arial"/>
        </w:rPr>
      </w:pPr>
      <w:r w:rsidRPr="009A1B93">
        <w:rPr>
          <w:rFonts w:ascii="Arial" w:hAnsi="Arial" w:cs="Arial"/>
        </w:rPr>
        <w:lastRenderedPageBreak/>
        <w:t>This format clearly links each identified problem to visual evidence from the existing websit</w:t>
      </w:r>
      <w:r w:rsidR="00A7412A">
        <w:rPr>
          <w:rFonts w:ascii="Arial" w:hAnsi="Arial" w:cs="Arial"/>
        </w:rPr>
        <w:t>e.</w:t>
      </w:r>
    </w:p>
    <w:p w14:paraId="79F64C41" w14:textId="77777777" w:rsidR="00FA4DAA" w:rsidRDefault="00FA4DAA" w:rsidP="008C0C93">
      <w:pPr>
        <w:rPr>
          <w:rFonts w:ascii="Arial" w:hAnsi="Arial" w:cs="Arial"/>
        </w:rPr>
      </w:pPr>
    </w:p>
    <w:p w14:paraId="1C4B7782" w14:textId="77777777" w:rsidR="00FA4DAA" w:rsidRDefault="00FA4DAA" w:rsidP="008C0C93">
      <w:pPr>
        <w:rPr>
          <w:rFonts w:ascii="Arial" w:hAnsi="Arial" w:cs="Arial"/>
        </w:rPr>
      </w:pPr>
    </w:p>
    <w:p w14:paraId="206F7561" w14:textId="77777777" w:rsidR="001B264B" w:rsidRDefault="001B264B" w:rsidP="008C0C93">
      <w:pPr>
        <w:rPr>
          <w:rFonts w:ascii="Arial" w:hAnsi="Arial" w:cs="Arial"/>
        </w:rPr>
      </w:pPr>
    </w:p>
    <w:p w14:paraId="0CB331D1" w14:textId="77777777" w:rsidR="001B264B" w:rsidRDefault="001B264B" w:rsidP="008C0C93">
      <w:pPr>
        <w:rPr>
          <w:rFonts w:ascii="Arial" w:hAnsi="Arial" w:cs="Arial"/>
        </w:rPr>
      </w:pPr>
    </w:p>
    <w:p w14:paraId="573D7980" w14:textId="77777777" w:rsidR="001B264B" w:rsidRDefault="001B264B" w:rsidP="008C0C93">
      <w:pPr>
        <w:rPr>
          <w:rFonts w:ascii="Arial" w:hAnsi="Arial" w:cs="Arial"/>
        </w:rPr>
      </w:pPr>
    </w:p>
    <w:p w14:paraId="61B36B30" w14:textId="77777777" w:rsidR="001B264B" w:rsidRDefault="001B264B" w:rsidP="008C0C93">
      <w:pPr>
        <w:rPr>
          <w:rFonts w:ascii="Arial" w:hAnsi="Arial" w:cs="Arial"/>
        </w:rPr>
      </w:pPr>
    </w:p>
    <w:p w14:paraId="6CB9EDA2" w14:textId="77777777" w:rsidR="001B264B" w:rsidRDefault="001B264B" w:rsidP="008C0C93">
      <w:pPr>
        <w:rPr>
          <w:rFonts w:ascii="Arial" w:hAnsi="Arial" w:cs="Arial"/>
        </w:rPr>
      </w:pPr>
    </w:p>
    <w:p w14:paraId="74151678" w14:textId="77777777" w:rsidR="001B264B" w:rsidRDefault="001B264B" w:rsidP="008C0C93">
      <w:pPr>
        <w:rPr>
          <w:rFonts w:ascii="Arial" w:hAnsi="Arial" w:cs="Arial"/>
        </w:rPr>
      </w:pPr>
    </w:p>
    <w:p w14:paraId="2D8C4384" w14:textId="77777777" w:rsidR="001B264B" w:rsidRDefault="001B264B" w:rsidP="008C0C93">
      <w:pPr>
        <w:rPr>
          <w:rFonts w:ascii="Arial" w:hAnsi="Arial" w:cs="Arial"/>
        </w:rPr>
      </w:pPr>
    </w:p>
    <w:p w14:paraId="1AF67BC2" w14:textId="77777777" w:rsidR="001B264B" w:rsidRDefault="001B264B" w:rsidP="008C0C93">
      <w:pPr>
        <w:rPr>
          <w:rFonts w:ascii="Arial" w:hAnsi="Arial" w:cs="Arial"/>
        </w:rPr>
      </w:pPr>
    </w:p>
    <w:p w14:paraId="02B3A880" w14:textId="77777777" w:rsidR="00003480" w:rsidRDefault="00003480" w:rsidP="008C0C93">
      <w:pPr>
        <w:rPr>
          <w:rFonts w:ascii="Arial" w:hAnsi="Arial" w:cs="Arial"/>
        </w:rPr>
      </w:pPr>
    </w:p>
    <w:p w14:paraId="79D1D69E" w14:textId="77777777" w:rsidR="00F2707C" w:rsidRDefault="00F2707C" w:rsidP="008C0C93">
      <w:pPr>
        <w:rPr>
          <w:rFonts w:ascii="Arial" w:hAnsi="Arial" w:cs="Arial"/>
        </w:rPr>
      </w:pPr>
    </w:p>
    <w:p w14:paraId="673F1319" w14:textId="1E9E4CF7" w:rsidR="00006E61" w:rsidRPr="001757DD" w:rsidRDefault="00006E61" w:rsidP="00006E61">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57DD">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Pages </w:t>
      </w:r>
      <w:r w:rsidR="00A73496">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shown below </w:t>
      </w:r>
      <w:r w:rsidR="004C400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new redesign website </w:t>
      </w:r>
    </w:p>
    <w:p w14:paraId="79CC84A3" w14:textId="77777777" w:rsidR="00006E61" w:rsidRDefault="00006E61" w:rsidP="00006E61">
      <w:pPr>
        <w:numPr>
          <w:ilvl w:val="0"/>
          <w:numId w:val="1"/>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5" w:tgtFrame="_blank" w:history="1">
        <w:r w:rsidRPr="001757DD">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 Harvest Homepage</w:t>
        </w:r>
      </w:hyperlink>
      <w:r w:rsidRPr="001757D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AEDBF48" w14:textId="4EC92BE8" w:rsidR="00B06545" w:rsidRPr="001757DD" w:rsidRDefault="00B06545" w:rsidP="00B06545">
      <w:pPr>
        <w:ind w:left="64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rPr>
        <w:drawing>
          <wp:inline distT="0" distB="0" distL="0" distR="0" wp14:anchorId="16A63A5A" wp14:editId="6084B583">
            <wp:extent cx="4199890" cy="3152052"/>
            <wp:effectExtent l="0" t="0" r="0" b="0"/>
            <wp:docPr id="1709486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486427" name="Picture 1709486427"/>
                    <pic:cNvPicPr/>
                  </pic:nvPicPr>
                  <pic:blipFill rotWithShape="1">
                    <a:blip r:embed="rId16" cstate="print">
                      <a:extLst>
                        <a:ext uri="{28A0092B-C50C-407E-A947-70E740481C1C}">
                          <a14:useLocalDpi xmlns:a14="http://schemas.microsoft.com/office/drawing/2010/main" val="0"/>
                        </a:ext>
                      </a:extLst>
                    </a:blip>
                    <a:srcRect l="12576" t="4119" r="14460" b="-1471"/>
                    <a:stretch>
                      <a:fillRect/>
                    </a:stretch>
                  </pic:blipFill>
                  <pic:spPr bwMode="auto">
                    <a:xfrm>
                      <a:off x="0" y="0"/>
                      <a:ext cx="4203325" cy="3154630"/>
                    </a:xfrm>
                    <a:prstGeom prst="rect">
                      <a:avLst/>
                    </a:prstGeom>
                    <a:ln>
                      <a:noFill/>
                    </a:ln>
                    <a:extLst>
                      <a:ext uri="{53640926-AAD7-44D8-BBD7-CCE9431645EC}">
                        <a14:shadowObscured xmlns:a14="http://schemas.microsoft.com/office/drawing/2010/main"/>
                      </a:ext>
                    </a:extLst>
                  </pic:spPr>
                </pic:pic>
              </a:graphicData>
            </a:graphic>
          </wp:inline>
        </w:drawing>
      </w:r>
    </w:p>
    <w:p w14:paraId="36096A42" w14:textId="77777777" w:rsidR="00006E61" w:rsidRDefault="00006E61" w:rsidP="00006E61">
      <w:pPr>
        <w:numPr>
          <w:ilvl w:val="0"/>
          <w:numId w:val="1"/>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tgtFrame="_blank" w:history="1">
        <w:r w:rsidRPr="001757DD">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 Page</w:t>
        </w:r>
      </w:hyperlink>
      <w:r w:rsidRPr="001757D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579890" w14:textId="62B70ABE" w:rsidR="00B06545" w:rsidRPr="001757DD" w:rsidRDefault="002E5EDC" w:rsidP="00B06545">
      <w:pPr>
        <w:ind w:left="64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rPr>
        <w:lastRenderedPageBreak/>
        <w:drawing>
          <wp:inline distT="0" distB="0" distL="0" distR="0" wp14:anchorId="23240DF7" wp14:editId="5526F793">
            <wp:extent cx="3533775" cy="2976245"/>
            <wp:effectExtent l="0" t="0" r="9525" b="0"/>
            <wp:docPr id="995106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06166" name="Picture 995106166"/>
                    <pic:cNvPicPr/>
                  </pic:nvPicPr>
                  <pic:blipFill rotWithShape="1">
                    <a:blip r:embed="rId18" cstate="print">
                      <a:extLst>
                        <a:ext uri="{28A0092B-C50C-407E-A947-70E740481C1C}">
                          <a14:useLocalDpi xmlns:a14="http://schemas.microsoft.com/office/drawing/2010/main" val="0"/>
                        </a:ext>
                      </a:extLst>
                    </a:blip>
                    <a:srcRect l="18779" t="7681" r="19567"/>
                    <a:stretch>
                      <a:fillRect/>
                    </a:stretch>
                  </pic:blipFill>
                  <pic:spPr bwMode="auto">
                    <a:xfrm>
                      <a:off x="0" y="0"/>
                      <a:ext cx="3533775" cy="2976245"/>
                    </a:xfrm>
                    <a:prstGeom prst="rect">
                      <a:avLst/>
                    </a:prstGeom>
                    <a:ln>
                      <a:noFill/>
                    </a:ln>
                    <a:extLst>
                      <a:ext uri="{53640926-AAD7-44D8-BBD7-CCE9431645EC}">
                        <a14:shadowObscured xmlns:a14="http://schemas.microsoft.com/office/drawing/2010/main"/>
                      </a:ext>
                    </a:extLst>
                  </pic:spPr>
                </pic:pic>
              </a:graphicData>
            </a:graphic>
          </wp:inline>
        </w:drawing>
      </w:r>
    </w:p>
    <w:p w14:paraId="223E485C" w14:textId="77777777" w:rsidR="00006E61" w:rsidRPr="001757DD" w:rsidRDefault="00006E61" w:rsidP="00006E61">
      <w:pPr>
        <w:numPr>
          <w:ilvl w:val="0"/>
          <w:numId w:val="1"/>
        </w:numPr>
        <w:rPr>
          <w:rFonts w:ascii="Arial" w:hAnsi="Arial" w:cs="Arial"/>
        </w:rPr>
      </w:pPr>
      <w:hyperlink r:id="rId19" w:tgtFrame="_blank" w:history="1">
        <w:r w:rsidRPr="001757DD">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Story Page</w:t>
        </w:r>
      </w:hyperlink>
      <w:r w:rsidRPr="001757D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AEA6BB" w14:textId="6A4DFED8" w:rsidR="00006E61" w:rsidRDefault="0017191C" w:rsidP="008C0C93">
      <w:pPr>
        <w:rPr>
          <w:rFonts w:ascii="Arial" w:hAnsi="Arial" w:cs="Arial"/>
        </w:rPr>
      </w:pPr>
      <w:r>
        <w:rPr>
          <w:rFonts w:ascii="Arial" w:hAnsi="Arial" w:cs="Arial"/>
          <w:noProof/>
        </w:rPr>
        <w:drawing>
          <wp:inline distT="0" distB="0" distL="0" distR="0" wp14:anchorId="4D368952" wp14:editId="18C0F803">
            <wp:extent cx="3409950" cy="2828925"/>
            <wp:effectExtent l="0" t="0" r="0" b="9525"/>
            <wp:docPr id="17855432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43202" name="Picture 1785543202"/>
                    <pic:cNvPicPr/>
                  </pic:nvPicPr>
                  <pic:blipFill rotWithShape="1">
                    <a:blip r:embed="rId20" cstate="print">
                      <a:extLst>
                        <a:ext uri="{28A0092B-C50C-407E-A947-70E740481C1C}">
                          <a14:useLocalDpi xmlns:a14="http://schemas.microsoft.com/office/drawing/2010/main" val="0"/>
                        </a:ext>
                      </a:extLst>
                    </a:blip>
                    <a:srcRect l="21770" t="7682" r="18735" b="4570"/>
                    <a:stretch>
                      <a:fillRect/>
                    </a:stretch>
                  </pic:blipFill>
                  <pic:spPr bwMode="auto">
                    <a:xfrm>
                      <a:off x="0" y="0"/>
                      <a:ext cx="3409950" cy="2828925"/>
                    </a:xfrm>
                    <a:prstGeom prst="rect">
                      <a:avLst/>
                    </a:prstGeom>
                    <a:ln>
                      <a:noFill/>
                    </a:ln>
                    <a:extLst>
                      <a:ext uri="{53640926-AAD7-44D8-BBD7-CCE9431645EC}">
                        <a14:shadowObscured xmlns:a14="http://schemas.microsoft.com/office/drawing/2010/main"/>
                      </a:ext>
                    </a:extLst>
                  </pic:spPr>
                </pic:pic>
              </a:graphicData>
            </a:graphic>
          </wp:inline>
        </w:drawing>
      </w:r>
    </w:p>
    <w:p w14:paraId="6C7FE977" w14:textId="6A72B5EC" w:rsidR="00FA4DAA" w:rsidRDefault="00FA4DAA" w:rsidP="009A34BF">
      <w:pPr>
        <w:rPr>
          <w:rFonts w:ascii="Arial" w:hAnsi="Arial" w:cs="Arial"/>
        </w:rPr>
      </w:pPr>
      <w:r w:rsidRPr="00356878">
        <w:rPr>
          <w:rFonts w:ascii="Arial" w:hAnsi="Arial" w:cs="Arial"/>
          <w:b/>
          <w:bCs/>
        </w:rPr>
        <w:t xml:space="preserve"> </w:t>
      </w:r>
    </w:p>
    <w:p w14:paraId="77994417" w14:textId="5C4BA5BC" w:rsidR="00FA4DAA" w:rsidRDefault="00356878" w:rsidP="008C0C93">
      <w:pPr>
        <w:rPr>
          <w:rFonts w:ascii="Arial" w:hAnsi="Arial" w:cs="Arial"/>
        </w:rPr>
      </w:pPr>
      <w:r>
        <w:rPr>
          <w:rFonts w:ascii="Arial" w:hAnsi="Arial" w:cs="Arial"/>
        </w:rPr>
        <w:t xml:space="preserve"> </w:t>
      </w:r>
    </w:p>
    <w:p w14:paraId="3E543574" w14:textId="77777777" w:rsidR="00356878" w:rsidRPr="00356878" w:rsidRDefault="00356878" w:rsidP="00356878">
      <w:pPr>
        <w:rPr>
          <w:rFonts w:ascii="Arial" w:hAnsi="Arial" w:cs="Arial"/>
          <w:b/>
          <w:bCs/>
        </w:rPr>
      </w:pPr>
      <w:r w:rsidRPr="00356878">
        <w:rPr>
          <w:rFonts w:ascii="Arial" w:hAnsi="Arial" w:cs="Arial"/>
          <w:b/>
          <w:bCs/>
        </w:rPr>
        <w:t>Explaining How the Mood Board and Wireframes Influenced the Design</w:t>
      </w:r>
    </w:p>
    <w:p w14:paraId="3F938945" w14:textId="77777777" w:rsidR="00356878" w:rsidRPr="00356878" w:rsidRDefault="00356878" w:rsidP="00356878">
      <w:pPr>
        <w:rPr>
          <w:rFonts w:ascii="Arial" w:hAnsi="Arial" w:cs="Arial"/>
          <w:b/>
          <w:bCs/>
        </w:rPr>
      </w:pPr>
      <w:r w:rsidRPr="00356878">
        <w:rPr>
          <w:rFonts w:ascii="Arial" w:hAnsi="Arial" w:cs="Arial"/>
          <w:b/>
          <w:bCs/>
        </w:rPr>
        <w:t>Mood Board</w:t>
      </w:r>
    </w:p>
    <w:p w14:paraId="1A05E5A6" w14:textId="77777777" w:rsidR="00356878" w:rsidRPr="00356878" w:rsidRDefault="00356878" w:rsidP="00356878">
      <w:pPr>
        <w:rPr>
          <w:rFonts w:ascii="Arial" w:hAnsi="Arial" w:cs="Arial"/>
        </w:rPr>
      </w:pPr>
      <w:r w:rsidRPr="00356878">
        <w:rPr>
          <w:rFonts w:ascii="Arial" w:hAnsi="Arial" w:cs="Arial"/>
        </w:rPr>
        <w:t>The mood board was created during the early stages of the design process to establish the overall visual direction and ensure consistency throughout the website redesign. It served as a source of inspiration by combining colours, typography, imagery, icons, textures, and layout examples that reflected Healthy Harvest's brand identity as an organic and sustainable grocery retailer.</w:t>
      </w:r>
    </w:p>
    <w:p w14:paraId="6F47D304" w14:textId="77777777" w:rsidR="00356878" w:rsidRPr="00356878" w:rsidRDefault="00356878" w:rsidP="00356878">
      <w:pPr>
        <w:rPr>
          <w:rFonts w:ascii="Arial" w:hAnsi="Arial" w:cs="Arial"/>
        </w:rPr>
      </w:pPr>
      <w:r w:rsidRPr="00356878">
        <w:rPr>
          <w:rFonts w:ascii="Arial" w:hAnsi="Arial" w:cs="Arial"/>
        </w:rPr>
        <w:lastRenderedPageBreak/>
        <w:t>The mood board influenced several key design decisions:</w:t>
      </w:r>
    </w:p>
    <w:p w14:paraId="317725C2" w14:textId="77777777" w:rsidR="00356878" w:rsidRPr="00356878" w:rsidRDefault="00356878" w:rsidP="00356878">
      <w:pPr>
        <w:numPr>
          <w:ilvl w:val="0"/>
          <w:numId w:val="5"/>
        </w:numPr>
        <w:rPr>
          <w:rFonts w:ascii="Arial" w:hAnsi="Arial" w:cs="Arial"/>
        </w:rPr>
      </w:pPr>
      <w:r w:rsidRPr="00356878">
        <w:rPr>
          <w:rFonts w:ascii="Arial" w:hAnsi="Arial" w:cs="Arial"/>
          <w:b/>
          <w:bCs/>
        </w:rPr>
        <w:t>Colour Palette:</w:t>
      </w:r>
      <w:r w:rsidRPr="00356878">
        <w:rPr>
          <w:rFonts w:ascii="Arial" w:hAnsi="Arial" w:cs="Arial"/>
        </w:rPr>
        <w:t xml:space="preserve"> Natural shades of green, white, beige, and earthy brown were selected to represent freshness, health, sustainability, and environmentally friendly practices. These colours reinforce the company's organic values while creating a clean and calming user experience.</w:t>
      </w:r>
    </w:p>
    <w:p w14:paraId="42F04D22" w14:textId="77777777" w:rsidR="00356878" w:rsidRPr="00356878" w:rsidRDefault="00356878" w:rsidP="00356878">
      <w:pPr>
        <w:numPr>
          <w:ilvl w:val="0"/>
          <w:numId w:val="5"/>
        </w:numPr>
        <w:rPr>
          <w:rFonts w:ascii="Arial" w:hAnsi="Arial" w:cs="Arial"/>
        </w:rPr>
      </w:pPr>
      <w:r w:rsidRPr="00356878">
        <w:rPr>
          <w:rFonts w:ascii="Arial" w:hAnsi="Arial" w:cs="Arial"/>
          <w:b/>
          <w:bCs/>
        </w:rPr>
        <w:t>Typography:</w:t>
      </w:r>
      <w:r w:rsidRPr="00356878">
        <w:rPr>
          <w:rFonts w:ascii="Arial" w:hAnsi="Arial" w:cs="Arial"/>
        </w:rPr>
        <w:t xml:space="preserve"> Modern, easy-to-read sans-serif fonts were chosen to improve readability across desktop and mobile devices. Clear typography enhances accessibility and ensures that important information, such as product names and prices, can be quickly identified.</w:t>
      </w:r>
    </w:p>
    <w:p w14:paraId="17CBDA09" w14:textId="77777777" w:rsidR="00356878" w:rsidRPr="00356878" w:rsidRDefault="00356878" w:rsidP="00356878">
      <w:pPr>
        <w:numPr>
          <w:ilvl w:val="0"/>
          <w:numId w:val="5"/>
        </w:numPr>
        <w:rPr>
          <w:rFonts w:ascii="Arial" w:hAnsi="Arial" w:cs="Arial"/>
        </w:rPr>
      </w:pPr>
      <w:r w:rsidRPr="00356878">
        <w:rPr>
          <w:rFonts w:ascii="Arial" w:hAnsi="Arial" w:cs="Arial"/>
          <w:b/>
          <w:bCs/>
        </w:rPr>
        <w:t>Imagery:</w:t>
      </w:r>
      <w:r w:rsidRPr="00356878">
        <w:rPr>
          <w:rFonts w:ascii="Arial" w:hAnsi="Arial" w:cs="Arial"/>
        </w:rPr>
        <w:t xml:space="preserve"> The mood board included high-quality photographs of fresh fruit, vegetables, organic products, and sustainable farming. These images communicate quality, freshness, and trust while creating an emotional connection with customers.</w:t>
      </w:r>
    </w:p>
    <w:p w14:paraId="02784618" w14:textId="77777777" w:rsidR="00356878" w:rsidRPr="00356878" w:rsidRDefault="00356878" w:rsidP="00356878">
      <w:pPr>
        <w:numPr>
          <w:ilvl w:val="0"/>
          <w:numId w:val="5"/>
        </w:numPr>
        <w:rPr>
          <w:rFonts w:ascii="Arial" w:hAnsi="Arial" w:cs="Arial"/>
        </w:rPr>
      </w:pPr>
      <w:r w:rsidRPr="00356878">
        <w:rPr>
          <w:rFonts w:ascii="Arial" w:hAnsi="Arial" w:cs="Arial"/>
          <w:b/>
          <w:bCs/>
        </w:rPr>
        <w:t>Icons and Graphics:</w:t>
      </w:r>
      <w:r w:rsidRPr="00356878">
        <w:rPr>
          <w:rFonts w:ascii="Arial" w:hAnsi="Arial" w:cs="Arial"/>
        </w:rPr>
        <w:t xml:space="preserve"> Simple line icons and minimal graphic elements were selected to maintain a clean interface and help users quickly recognise important functions such as search, shopping cart, favourites, and product categories.</w:t>
      </w:r>
    </w:p>
    <w:p w14:paraId="5B25AA62" w14:textId="77777777" w:rsidR="00356878" w:rsidRPr="00356878" w:rsidRDefault="00356878" w:rsidP="00356878">
      <w:pPr>
        <w:numPr>
          <w:ilvl w:val="0"/>
          <w:numId w:val="5"/>
        </w:numPr>
        <w:rPr>
          <w:rFonts w:ascii="Arial" w:hAnsi="Arial" w:cs="Arial"/>
        </w:rPr>
      </w:pPr>
      <w:r w:rsidRPr="00356878">
        <w:rPr>
          <w:rFonts w:ascii="Arial" w:hAnsi="Arial" w:cs="Arial"/>
          <w:b/>
          <w:bCs/>
        </w:rPr>
        <w:t>Overall Style:</w:t>
      </w:r>
      <w:r w:rsidRPr="00356878">
        <w:rPr>
          <w:rFonts w:ascii="Arial" w:hAnsi="Arial" w:cs="Arial"/>
        </w:rPr>
        <w:t xml:space="preserve"> The mood board established a modern, minimalist design style with generous white space, rounded buttons, soft shadows, and consistent spacing. This approach improves visual hierarchy and reduces cognitive overload, allowing users to focus on products and key website features.</w:t>
      </w:r>
    </w:p>
    <w:p w14:paraId="4F065D20" w14:textId="77777777" w:rsidR="00356878" w:rsidRPr="00356878" w:rsidRDefault="00356878" w:rsidP="00356878">
      <w:pPr>
        <w:rPr>
          <w:rFonts w:ascii="Arial" w:hAnsi="Arial" w:cs="Arial"/>
        </w:rPr>
      </w:pPr>
      <w:r w:rsidRPr="00356878">
        <w:rPr>
          <w:rFonts w:ascii="Arial" w:hAnsi="Arial" w:cs="Arial"/>
        </w:rPr>
        <w:t>Overall, the mood board acted as a visual guide throughout the project, ensuring that every design decision aligned with Healthy Harvest's brand values and created a consistent user experience across all pages.</w:t>
      </w:r>
    </w:p>
    <w:p w14:paraId="422F7834" w14:textId="77777777" w:rsidR="00356878" w:rsidRPr="00356878" w:rsidRDefault="00000000" w:rsidP="00356878">
      <w:pPr>
        <w:rPr>
          <w:rFonts w:ascii="Arial" w:hAnsi="Arial" w:cs="Arial"/>
        </w:rPr>
      </w:pPr>
      <w:r>
        <w:rPr>
          <w:rFonts w:ascii="Arial" w:hAnsi="Arial" w:cs="Arial"/>
        </w:rPr>
        <w:pict w14:anchorId="22D4644A">
          <v:rect id="_x0000_i1032" style="width:0;height:1.5pt" o:hralign="center" o:hrstd="t" o:hr="t" fillcolor="#a0a0a0" stroked="f"/>
        </w:pict>
      </w:r>
    </w:p>
    <w:p w14:paraId="32234C17" w14:textId="77777777" w:rsidR="00356878" w:rsidRPr="00356878" w:rsidRDefault="00356878" w:rsidP="00356878">
      <w:pPr>
        <w:rPr>
          <w:rFonts w:ascii="Arial" w:hAnsi="Arial" w:cs="Arial"/>
          <w:b/>
          <w:bCs/>
        </w:rPr>
      </w:pPr>
      <w:r w:rsidRPr="00356878">
        <w:rPr>
          <w:rFonts w:ascii="Arial" w:hAnsi="Arial" w:cs="Arial"/>
          <w:b/>
          <w:bCs/>
        </w:rPr>
        <w:t>Wireframes</w:t>
      </w:r>
    </w:p>
    <w:p w14:paraId="0F2AE919" w14:textId="77777777" w:rsidR="00356878" w:rsidRPr="00356878" w:rsidRDefault="00356878" w:rsidP="00356878">
      <w:pPr>
        <w:rPr>
          <w:rFonts w:ascii="Arial" w:hAnsi="Arial" w:cs="Arial"/>
        </w:rPr>
      </w:pPr>
      <w:r w:rsidRPr="00356878">
        <w:rPr>
          <w:rFonts w:ascii="Arial" w:hAnsi="Arial" w:cs="Arial"/>
        </w:rPr>
        <w:t>Wireframes were developed after the mood board to define the structure, layout, and functionality of each page before visual styling was applied. They allowed the design to focus on usability, navigation, and user interaction without being influenced by colours or graphics.</w:t>
      </w:r>
    </w:p>
    <w:p w14:paraId="7C3D1648" w14:textId="77777777" w:rsidR="00356878" w:rsidRPr="00356878" w:rsidRDefault="00356878" w:rsidP="00356878">
      <w:pPr>
        <w:rPr>
          <w:rFonts w:ascii="Arial" w:hAnsi="Arial" w:cs="Arial"/>
        </w:rPr>
      </w:pPr>
      <w:r w:rsidRPr="00356878">
        <w:rPr>
          <w:rFonts w:ascii="Arial" w:hAnsi="Arial" w:cs="Arial"/>
        </w:rPr>
        <w:t>The wireframes influenced the final design in several ways:</w:t>
      </w:r>
    </w:p>
    <w:p w14:paraId="4E8CBCD2" w14:textId="77777777" w:rsidR="00356878" w:rsidRPr="00356878" w:rsidRDefault="00356878" w:rsidP="00356878">
      <w:pPr>
        <w:numPr>
          <w:ilvl w:val="0"/>
          <w:numId w:val="6"/>
        </w:numPr>
        <w:rPr>
          <w:rFonts w:ascii="Arial" w:hAnsi="Arial" w:cs="Arial"/>
        </w:rPr>
      </w:pPr>
      <w:r w:rsidRPr="00356878">
        <w:rPr>
          <w:rFonts w:ascii="Arial" w:hAnsi="Arial" w:cs="Arial"/>
          <w:b/>
          <w:bCs/>
        </w:rPr>
        <w:t>Improved Navigation:</w:t>
      </w:r>
      <w:r w:rsidRPr="00356878">
        <w:rPr>
          <w:rFonts w:ascii="Arial" w:hAnsi="Arial" w:cs="Arial"/>
        </w:rPr>
        <w:t xml:space="preserve"> Product categories were reorganised into a clearer navigation menu with logical groupings, reducing the number of clicks required to find products.</w:t>
      </w:r>
    </w:p>
    <w:p w14:paraId="08349717" w14:textId="77777777" w:rsidR="00356878" w:rsidRPr="00356878" w:rsidRDefault="00356878" w:rsidP="00356878">
      <w:pPr>
        <w:numPr>
          <w:ilvl w:val="0"/>
          <w:numId w:val="6"/>
        </w:numPr>
        <w:rPr>
          <w:rFonts w:ascii="Arial" w:hAnsi="Arial" w:cs="Arial"/>
        </w:rPr>
      </w:pPr>
      <w:r w:rsidRPr="00356878">
        <w:rPr>
          <w:rFonts w:ascii="Arial" w:hAnsi="Arial" w:cs="Arial"/>
          <w:b/>
          <w:bCs/>
        </w:rPr>
        <w:t>Better Information Hierarchy:</w:t>
      </w:r>
      <w:r w:rsidRPr="00356878">
        <w:rPr>
          <w:rFonts w:ascii="Arial" w:hAnsi="Arial" w:cs="Arial"/>
        </w:rPr>
        <w:t xml:space="preserve"> Important content such as promotional banners, featured products, search functionality, and category shortcuts was positioned at the top of each page to improve visibility and user engagement.</w:t>
      </w:r>
    </w:p>
    <w:p w14:paraId="6494F5D1" w14:textId="77777777" w:rsidR="00356878" w:rsidRPr="00356878" w:rsidRDefault="00356878" w:rsidP="00356878">
      <w:pPr>
        <w:numPr>
          <w:ilvl w:val="0"/>
          <w:numId w:val="6"/>
        </w:numPr>
        <w:rPr>
          <w:rFonts w:ascii="Arial" w:hAnsi="Arial" w:cs="Arial"/>
        </w:rPr>
      </w:pPr>
      <w:r w:rsidRPr="00356878">
        <w:rPr>
          <w:rFonts w:ascii="Arial" w:hAnsi="Arial" w:cs="Arial"/>
          <w:b/>
          <w:bCs/>
        </w:rPr>
        <w:lastRenderedPageBreak/>
        <w:t>Enhanced Product Pages:</w:t>
      </w:r>
      <w:r w:rsidRPr="00356878">
        <w:rPr>
          <w:rFonts w:ascii="Arial" w:hAnsi="Arial" w:cs="Arial"/>
        </w:rPr>
        <w:t xml:space="preserve"> Product information was reorganised into clearly labelled sections, including product descriptions, nutritional information, ingredients, customer reviews, certifications, delivery information, and related products. This helps customers make informed purchasing decisions.</w:t>
      </w:r>
    </w:p>
    <w:p w14:paraId="41A73010" w14:textId="77777777" w:rsidR="00356878" w:rsidRPr="00356878" w:rsidRDefault="00356878" w:rsidP="00356878">
      <w:pPr>
        <w:numPr>
          <w:ilvl w:val="0"/>
          <w:numId w:val="6"/>
        </w:numPr>
        <w:rPr>
          <w:rFonts w:ascii="Arial" w:hAnsi="Arial" w:cs="Arial"/>
        </w:rPr>
      </w:pPr>
      <w:r w:rsidRPr="00356878">
        <w:rPr>
          <w:rFonts w:ascii="Arial" w:hAnsi="Arial" w:cs="Arial"/>
          <w:b/>
          <w:bCs/>
        </w:rPr>
        <w:t>Simplified Checkout:</w:t>
      </w:r>
      <w:r w:rsidRPr="00356878">
        <w:rPr>
          <w:rFonts w:ascii="Arial" w:hAnsi="Arial" w:cs="Arial"/>
        </w:rPr>
        <w:t xml:space="preserve"> The checkout process was redesigned into fewer, clearly defined steps with a progress indicator, reducing user effort and helping to decrease shopping cart abandonment.</w:t>
      </w:r>
    </w:p>
    <w:p w14:paraId="45EBA72F" w14:textId="77777777" w:rsidR="00356878" w:rsidRPr="00356878" w:rsidRDefault="00356878" w:rsidP="00356878">
      <w:pPr>
        <w:numPr>
          <w:ilvl w:val="0"/>
          <w:numId w:val="6"/>
        </w:numPr>
        <w:rPr>
          <w:rFonts w:ascii="Arial" w:hAnsi="Arial" w:cs="Arial"/>
        </w:rPr>
      </w:pPr>
      <w:r w:rsidRPr="00356878">
        <w:rPr>
          <w:rFonts w:ascii="Arial" w:hAnsi="Arial" w:cs="Arial"/>
          <w:b/>
          <w:bCs/>
        </w:rPr>
        <w:t>Responsive Layout:</w:t>
      </w:r>
      <w:r w:rsidRPr="00356878">
        <w:rPr>
          <w:rFonts w:ascii="Arial" w:hAnsi="Arial" w:cs="Arial"/>
        </w:rPr>
        <w:t xml:space="preserve"> Wireframes were produced for desktop, tablet, and mobile screen sizes to ensure the interface adapts effectively to different devices. Navigation menus, images, buttons, and product cards were repositioned appropriately for smaller screens.</w:t>
      </w:r>
    </w:p>
    <w:p w14:paraId="7C7999F3" w14:textId="77777777" w:rsidR="00356878" w:rsidRPr="00356878" w:rsidRDefault="00356878" w:rsidP="00356878">
      <w:pPr>
        <w:numPr>
          <w:ilvl w:val="0"/>
          <w:numId w:val="6"/>
        </w:numPr>
        <w:rPr>
          <w:rFonts w:ascii="Arial" w:hAnsi="Arial" w:cs="Arial"/>
        </w:rPr>
      </w:pPr>
      <w:r w:rsidRPr="00356878">
        <w:rPr>
          <w:rFonts w:ascii="Arial" w:hAnsi="Arial" w:cs="Arial"/>
          <w:b/>
          <w:bCs/>
        </w:rPr>
        <w:t>Accessibility Improvements:</w:t>
      </w:r>
      <w:r w:rsidRPr="00356878">
        <w:rPr>
          <w:rFonts w:ascii="Arial" w:hAnsi="Arial" w:cs="Arial"/>
        </w:rPr>
        <w:t xml:space="preserve"> Larger buttons, improved spacing, consistent heading structures, and clear keyboard navigation were incorporated into the wireframes to support users with different accessibility needs and improve compliance with WCAG accessibility guidelines.</w:t>
      </w:r>
    </w:p>
    <w:p w14:paraId="60140459" w14:textId="77777777" w:rsidR="00356878" w:rsidRPr="00356878" w:rsidRDefault="00356878" w:rsidP="00356878">
      <w:pPr>
        <w:numPr>
          <w:ilvl w:val="0"/>
          <w:numId w:val="6"/>
        </w:numPr>
        <w:rPr>
          <w:rFonts w:ascii="Arial" w:hAnsi="Arial" w:cs="Arial"/>
        </w:rPr>
      </w:pPr>
      <w:r w:rsidRPr="00356878">
        <w:rPr>
          <w:rFonts w:ascii="Arial" w:hAnsi="Arial" w:cs="Arial"/>
          <w:b/>
          <w:bCs/>
        </w:rPr>
        <w:t>Personalisation Features:</w:t>
      </w:r>
      <w:r w:rsidRPr="00356878">
        <w:rPr>
          <w:rFonts w:ascii="Arial" w:hAnsi="Arial" w:cs="Arial"/>
        </w:rPr>
        <w:t xml:space="preserve"> The wireframes introduced sections such as </w:t>
      </w:r>
      <w:r w:rsidRPr="00356878">
        <w:rPr>
          <w:rFonts w:ascii="Arial" w:hAnsi="Arial" w:cs="Arial"/>
          <w:b/>
          <w:bCs/>
        </w:rPr>
        <w:t>"Recommended for You," "Recently Viewed Products,"</w:t>
      </w:r>
      <w:r w:rsidRPr="00356878">
        <w:rPr>
          <w:rFonts w:ascii="Arial" w:hAnsi="Arial" w:cs="Arial"/>
        </w:rPr>
        <w:t xml:space="preserve"> and </w:t>
      </w:r>
      <w:r w:rsidRPr="00356878">
        <w:rPr>
          <w:rFonts w:ascii="Arial" w:hAnsi="Arial" w:cs="Arial"/>
          <w:b/>
          <w:bCs/>
        </w:rPr>
        <w:t>"Customers Also Bought"</w:t>
      </w:r>
      <w:r w:rsidRPr="00356878">
        <w:rPr>
          <w:rFonts w:ascii="Arial" w:hAnsi="Arial" w:cs="Arial"/>
        </w:rPr>
        <w:t xml:space="preserve"> to create a more personalised shopping experience and encourage additional purchases.</w:t>
      </w:r>
    </w:p>
    <w:p w14:paraId="7AF7BAF2" w14:textId="77777777" w:rsidR="00356878" w:rsidRPr="00356878" w:rsidRDefault="00000000" w:rsidP="00356878">
      <w:pPr>
        <w:rPr>
          <w:rFonts w:ascii="Arial" w:hAnsi="Arial" w:cs="Arial"/>
        </w:rPr>
      </w:pPr>
      <w:r>
        <w:rPr>
          <w:rFonts w:ascii="Arial" w:hAnsi="Arial" w:cs="Arial"/>
        </w:rPr>
        <w:pict w14:anchorId="4918251A">
          <v:rect id="_x0000_i1033" style="width:0;height:1.5pt" o:hralign="center" o:hrstd="t" o:hr="t" fillcolor="#a0a0a0" stroked="f"/>
        </w:pict>
      </w:r>
    </w:p>
    <w:p w14:paraId="0CCBD658" w14:textId="77777777" w:rsidR="00356878" w:rsidRPr="00356878" w:rsidRDefault="00356878" w:rsidP="00356878">
      <w:pPr>
        <w:rPr>
          <w:rFonts w:ascii="Arial" w:hAnsi="Arial" w:cs="Arial"/>
          <w:b/>
          <w:bCs/>
        </w:rPr>
      </w:pPr>
      <w:r w:rsidRPr="00356878">
        <w:rPr>
          <w:rFonts w:ascii="Arial" w:hAnsi="Arial" w:cs="Arial"/>
          <w:b/>
          <w:bCs/>
        </w:rPr>
        <w:t>Influence on the Final Design</w:t>
      </w:r>
    </w:p>
    <w:p w14:paraId="02EAAE56" w14:textId="77777777" w:rsidR="00356878" w:rsidRPr="00356878" w:rsidRDefault="00356878" w:rsidP="00356878">
      <w:pPr>
        <w:rPr>
          <w:rFonts w:ascii="Arial" w:hAnsi="Arial" w:cs="Arial"/>
        </w:rPr>
      </w:pPr>
      <w:r w:rsidRPr="00356878">
        <w:rPr>
          <w:rFonts w:ascii="Arial" w:hAnsi="Arial" w:cs="Arial"/>
        </w:rPr>
        <w:t>The mood board and wireframes worked together throughout the redesign process. The mood board established the visual identity by defining colours, typography, imagery, and branding, while the wireframes focused on organising content and improving the overall user journey.</w:t>
      </w:r>
    </w:p>
    <w:p w14:paraId="002ECDD9" w14:textId="77777777" w:rsidR="00356878" w:rsidRPr="00356878" w:rsidRDefault="00356878" w:rsidP="00356878">
      <w:pPr>
        <w:rPr>
          <w:rFonts w:ascii="Arial" w:hAnsi="Arial" w:cs="Arial"/>
        </w:rPr>
      </w:pPr>
      <w:r w:rsidRPr="00356878">
        <w:rPr>
          <w:rFonts w:ascii="Arial" w:hAnsi="Arial" w:cs="Arial"/>
        </w:rPr>
        <w:t>Together, these design tools ensured that the final prototype achieved the project's objectives by:</w:t>
      </w:r>
    </w:p>
    <w:p w14:paraId="1E9B9E95" w14:textId="77777777" w:rsidR="00356878" w:rsidRPr="00356878" w:rsidRDefault="00356878" w:rsidP="00356878">
      <w:pPr>
        <w:numPr>
          <w:ilvl w:val="0"/>
          <w:numId w:val="7"/>
        </w:numPr>
        <w:rPr>
          <w:rFonts w:ascii="Arial" w:hAnsi="Arial" w:cs="Arial"/>
        </w:rPr>
      </w:pPr>
      <w:r w:rsidRPr="00356878">
        <w:rPr>
          <w:rFonts w:ascii="Arial" w:hAnsi="Arial" w:cs="Arial"/>
        </w:rPr>
        <w:t>creating a modern and visually appealing interface that reflects Healthy Harvest's organic and sustainable brand;</w:t>
      </w:r>
    </w:p>
    <w:p w14:paraId="531F6CB3" w14:textId="77777777" w:rsidR="00356878" w:rsidRPr="00356878" w:rsidRDefault="00356878" w:rsidP="00356878">
      <w:pPr>
        <w:numPr>
          <w:ilvl w:val="0"/>
          <w:numId w:val="7"/>
        </w:numPr>
        <w:rPr>
          <w:rFonts w:ascii="Arial" w:hAnsi="Arial" w:cs="Arial"/>
        </w:rPr>
      </w:pPr>
      <w:r w:rsidRPr="00356878">
        <w:rPr>
          <w:rFonts w:ascii="Arial" w:hAnsi="Arial" w:cs="Arial"/>
        </w:rPr>
        <w:t>improving usability through clearer navigation and intuitive page layouts;</w:t>
      </w:r>
    </w:p>
    <w:p w14:paraId="7799EFE8" w14:textId="77777777" w:rsidR="00356878" w:rsidRPr="00356878" w:rsidRDefault="00356878" w:rsidP="00356878">
      <w:pPr>
        <w:numPr>
          <w:ilvl w:val="0"/>
          <w:numId w:val="7"/>
        </w:numPr>
        <w:rPr>
          <w:rFonts w:ascii="Arial" w:hAnsi="Arial" w:cs="Arial"/>
        </w:rPr>
      </w:pPr>
      <w:r w:rsidRPr="00356878">
        <w:rPr>
          <w:rFonts w:ascii="Arial" w:hAnsi="Arial" w:cs="Arial"/>
        </w:rPr>
        <w:t>enhancing accessibility by using readable typography, sufficient colour contrast, and responsive design principles;</w:t>
      </w:r>
    </w:p>
    <w:p w14:paraId="67959229" w14:textId="77777777" w:rsidR="00356878" w:rsidRPr="00356878" w:rsidRDefault="00356878" w:rsidP="00356878">
      <w:pPr>
        <w:numPr>
          <w:ilvl w:val="0"/>
          <w:numId w:val="7"/>
        </w:numPr>
        <w:rPr>
          <w:rFonts w:ascii="Arial" w:hAnsi="Arial" w:cs="Arial"/>
        </w:rPr>
      </w:pPr>
      <w:r w:rsidRPr="00356878">
        <w:rPr>
          <w:rFonts w:ascii="Arial" w:hAnsi="Arial" w:cs="Arial"/>
        </w:rPr>
        <w:t>increasing customer confidence through improved product information, reviews, and trust signals; and</w:t>
      </w:r>
    </w:p>
    <w:p w14:paraId="70152AE6" w14:textId="77777777" w:rsidR="00356878" w:rsidRPr="00356878" w:rsidRDefault="00356878" w:rsidP="00356878">
      <w:pPr>
        <w:numPr>
          <w:ilvl w:val="0"/>
          <w:numId w:val="7"/>
        </w:numPr>
        <w:rPr>
          <w:rFonts w:ascii="Arial" w:hAnsi="Arial" w:cs="Arial"/>
        </w:rPr>
      </w:pPr>
      <w:r w:rsidRPr="00356878">
        <w:rPr>
          <w:rFonts w:ascii="Arial" w:hAnsi="Arial" w:cs="Arial"/>
        </w:rPr>
        <w:t>supporting business goals by simplifying the checkout process and introducing personalised recommendations that encourage customer engagement and repeat purchases.</w:t>
      </w:r>
    </w:p>
    <w:p w14:paraId="771BAAFE" w14:textId="77777777" w:rsidR="00356878" w:rsidRPr="00356878" w:rsidRDefault="00356878" w:rsidP="00356878">
      <w:pPr>
        <w:rPr>
          <w:rFonts w:ascii="Arial" w:hAnsi="Arial" w:cs="Arial"/>
        </w:rPr>
      </w:pPr>
      <w:r w:rsidRPr="00356878">
        <w:rPr>
          <w:rFonts w:ascii="Arial" w:hAnsi="Arial" w:cs="Arial"/>
        </w:rPr>
        <w:lastRenderedPageBreak/>
        <w:t>The use of both a mood board and wireframes enabled design problems to be identified and resolved early in the project, reducing unnecessary revisions during prototyping and resulting in a user-centred website that offers a more efficient, engaging, and trustworthy online shopping experience.</w:t>
      </w:r>
    </w:p>
    <w:p w14:paraId="23DB51F3" w14:textId="77777777" w:rsidR="009A34BF" w:rsidRDefault="009A34BF" w:rsidP="009A34BF">
      <w:pPr>
        <w:rPr>
          <w:rFonts w:ascii="Arial" w:hAnsi="Arial" w:cs="Arial"/>
          <w:b/>
          <w:bCs/>
        </w:rPr>
      </w:pPr>
    </w:p>
    <w:p w14:paraId="480C9740" w14:textId="77777777" w:rsidR="009A34BF" w:rsidRDefault="009A34BF" w:rsidP="009A34BF">
      <w:pPr>
        <w:rPr>
          <w:rFonts w:ascii="Arial" w:hAnsi="Arial" w:cs="Arial"/>
          <w:b/>
          <w:bCs/>
        </w:rPr>
      </w:pPr>
    </w:p>
    <w:p w14:paraId="4CC566C0" w14:textId="77777777" w:rsidR="009A34BF" w:rsidRDefault="009A34BF" w:rsidP="009A34BF">
      <w:pPr>
        <w:rPr>
          <w:rFonts w:ascii="Arial" w:hAnsi="Arial" w:cs="Arial"/>
          <w:b/>
          <w:bCs/>
        </w:rPr>
      </w:pPr>
    </w:p>
    <w:p w14:paraId="47746581" w14:textId="77777777" w:rsidR="009A34BF" w:rsidRDefault="009A34BF" w:rsidP="009A34BF">
      <w:pPr>
        <w:rPr>
          <w:rFonts w:ascii="Arial" w:hAnsi="Arial" w:cs="Arial"/>
          <w:b/>
          <w:bCs/>
        </w:rPr>
      </w:pPr>
    </w:p>
    <w:p w14:paraId="22F6B32A" w14:textId="77777777" w:rsidR="009A34BF" w:rsidRDefault="009A34BF" w:rsidP="009A34BF">
      <w:pPr>
        <w:rPr>
          <w:rFonts w:ascii="Arial" w:hAnsi="Arial" w:cs="Arial"/>
          <w:b/>
          <w:bCs/>
        </w:rPr>
      </w:pPr>
    </w:p>
    <w:p w14:paraId="6951644A" w14:textId="77777777" w:rsidR="009A34BF" w:rsidRDefault="009A34BF" w:rsidP="009A34BF">
      <w:pPr>
        <w:rPr>
          <w:rFonts w:ascii="Arial" w:hAnsi="Arial" w:cs="Arial"/>
          <w:b/>
          <w:bCs/>
        </w:rPr>
      </w:pPr>
    </w:p>
    <w:p w14:paraId="674F9B2F" w14:textId="77777777" w:rsidR="009A34BF" w:rsidRDefault="009A34BF" w:rsidP="009A34BF">
      <w:pPr>
        <w:rPr>
          <w:rFonts w:ascii="Arial" w:hAnsi="Arial" w:cs="Arial"/>
          <w:b/>
          <w:bCs/>
        </w:rPr>
      </w:pPr>
    </w:p>
    <w:p w14:paraId="6F2B52EA" w14:textId="77777777" w:rsidR="009A34BF" w:rsidRDefault="009A34BF" w:rsidP="009A34BF">
      <w:pPr>
        <w:rPr>
          <w:rFonts w:ascii="Arial" w:hAnsi="Arial" w:cs="Arial"/>
          <w:b/>
          <w:bCs/>
        </w:rPr>
      </w:pPr>
    </w:p>
    <w:p w14:paraId="75816E8B" w14:textId="74014119" w:rsidR="009A34BF" w:rsidRPr="00356878" w:rsidRDefault="009A34BF" w:rsidP="009A34BF">
      <w:pPr>
        <w:rPr>
          <w:rFonts w:ascii="Arial" w:hAnsi="Arial" w:cs="Arial"/>
          <w:b/>
          <w:bCs/>
        </w:rPr>
      </w:pPr>
      <w:r w:rsidRPr="00356878">
        <w:rPr>
          <w:rFonts w:ascii="Arial" w:hAnsi="Arial" w:cs="Arial"/>
          <w:b/>
          <w:bCs/>
        </w:rPr>
        <w:t>Implementation Section</w:t>
      </w:r>
    </w:p>
    <w:p w14:paraId="017AB01A" w14:textId="77777777" w:rsidR="009A34BF" w:rsidRDefault="009A34BF" w:rsidP="009A34BF">
      <w:pPr>
        <w:rPr>
          <w:rFonts w:ascii="Arial" w:hAnsi="Arial" w:cs="Arial"/>
        </w:rPr>
      </w:pPr>
      <w:r w:rsidRPr="00FA4DAA">
        <w:rPr>
          <w:rFonts w:ascii="Arial" w:hAnsi="Arial" w:cs="Arial"/>
        </w:rPr>
        <w:t xml:space="preserve"> • </w:t>
      </w:r>
      <w:proofErr w:type="gramStart"/>
      <w:r w:rsidRPr="00FA4DAA">
        <w:rPr>
          <w:rFonts w:ascii="Arial" w:hAnsi="Arial" w:cs="Arial"/>
        </w:rPr>
        <w:t>Attach</w:t>
      </w:r>
      <w:r>
        <w:rPr>
          <w:rFonts w:ascii="Arial" w:hAnsi="Arial" w:cs="Arial"/>
        </w:rPr>
        <w:t xml:space="preserve">ing </w:t>
      </w:r>
      <w:r w:rsidRPr="00FA4DAA">
        <w:rPr>
          <w:rFonts w:ascii="Arial" w:hAnsi="Arial" w:cs="Arial"/>
        </w:rPr>
        <w:t xml:space="preserve"> the</w:t>
      </w:r>
      <w:proofErr w:type="gramEnd"/>
      <w:r w:rsidRPr="00FA4DAA">
        <w:rPr>
          <w:rFonts w:ascii="Arial" w:hAnsi="Arial" w:cs="Arial"/>
        </w:rPr>
        <w:t xml:space="preserve"> Screenshot or the exported PNG images of the output of Task 1. </w:t>
      </w:r>
    </w:p>
    <w:p w14:paraId="2EBABA4C" w14:textId="77777777" w:rsidR="00DC3233" w:rsidRDefault="00DC3233" w:rsidP="008C0C93">
      <w:pPr>
        <w:rPr>
          <w:rFonts w:ascii="Arial" w:hAnsi="Arial" w:cs="Arial"/>
        </w:rPr>
      </w:pPr>
    </w:p>
    <w:p w14:paraId="24E87F2B" w14:textId="2AFEB84C" w:rsidR="00DC3233" w:rsidRPr="00684F53" w:rsidRDefault="001B264B" w:rsidP="008C0C93">
      <w:pPr>
        <w:rPr>
          <w:rFonts w:ascii="Arial" w:hAnsi="Arial" w:cs="Arial"/>
          <w:b/>
          <w:bCs/>
        </w:rPr>
      </w:pPr>
      <w:r w:rsidRPr="00684F53">
        <w:rPr>
          <w:rFonts w:ascii="Arial" w:hAnsi="Arial" w:cs="Arial"/>
          <w:b/>
          <w:bCs/>
        </w:rPr>
        <w:t>MOODBOARD</w:t>
      </w:r>
    </w:p>
    <w:p w14:paraId="5586EE71" w14:textId="1BB42DDD" w:rsidR="00FA4DAA" w:rsidRDefault="00DC3233" w:rsidP="008C0C93">
      <w:pPr>
        <w:rPr>
          <w:rFonts w:ascii="Arial" w:hAnsi="Arial" w:cs="Arial"/>
        </w:rPr>
      </w:pPr>
      <w:r>
        <w:rPr>
          <w:rFonts w:ascii="Arial" w:hAnsi="Arial" w:cs="Arial"/>
          <w:noProof/>
        </w:rPr>
        <w:drawing>
          <wp:inline distT="0" distB="0" distL="0" distR="0" wp14:anchorId="6A5034F3" wp14:editId="066361A7">
            <wp:extent cx="5731510" cy="3223895"/>
            <wp:effectExtent l="0" t="0" r="2540" b="0"/>
            <wp:docPr id="750132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32229" name="Picture 75013222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251C3D" w14:textId="261663ED" w:rsidR="0078714B" w:rsidRDefault="0078714B" w:rsidP="008C0C93">
      <w:pPr>
        <w:rPr>
          <w:rFonts w:ascii="Arial" w:hAnsi="Arial" w:cs="Arial"/>
        </w:rPr>
      </w:pPr>
      <w:r>
        <w:rPr>
          <w:rFonts w:ascii="Arial" w:hAnsi="Arial" w:cs="Arial"/>
        </w:rPr>
        <w:t xml:space="preserve">All sections are grouped to each other </w:t>
      </w:r>
    </w:p>
    <w:p w14:paraId="3BB1BFDD" w14:textId="13917CC5" w:rsidR="00620E95" w:rsidRDefault="00684F53" w:rsidP="008C0C93">
      <w:pPr>
        <w:rPr>
          <w:rFonts w:ascii="Arial" w:hAnsi="Arial" w:cs="Arial"/>
        </w:rPr>
      </w:pPr>
      <w:r>
        <w:rPr>
          <w:rFonts w:ascii="Arial" w:hAnsi="Arial" w:cs="Arial"/>
          <w:noProof/>
        </w:rPr>
        <w:lastRenderedPageBreak/>
        <w:drawing>
          <wp:inline distT="0" distB="0" distL="0" distR="0" wp14:anchorId="4F6C4471" wp14:editId="7ACEB237">
            <wp:extent cx="6400800" cy="3314700"/>
            <wp:effectExtent l="0" t="0" r="0" b="0"/>
            <wp:docPr id="200719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90554" name="Picture 2007190554"/>
                    <pic:cNvPicPr/>
                  </pic:nvPicPr>
                  <pic:blipFill rotWithShape="1">
                    <a:blip r:embed="rId22" cstate="print">
                      <a:extLst>
                        <a:ext uri="{28A0092B-C50C-407E-A947-70E740481C1C}">
                          <a14:useLocalDpi xmlns:a14="http://schemas.microsoft.com/office/drawing/2010/main" val="0"/>
                        </a:ext>
                      </a:extLst>
                    </a:blip>
                    <a:srcRect l="-448" t="3455" r="-10" b="4057"/>
                    <a:stretch>
                      <a:fillRect/>
                    </a:stretch>
                  </pic:blipFill>
                  <pic:spPr bwMode="auto">
                    <a:xfrm>
                      <a:off x="0" y="0"/>
                      <a:ext cx="6423466" cy="3326438"/>
                    </a:xfrm>
                    <a:prstGeom prst="rect">
                      <a:avLst/>
                    </a:prstGeom>
                    <a:ln>
                      <a:noFill/>
                    </a:ln>
                    <a:extLst>
                      <a:ext uri="{53640926-AAD7-44D8-BBD7-CCE9431645EC}">
                        <a14:shadowObscured xmlns:a14="http://schemas.microsoft.com/office/drawing/2010/main"/>
                      </a:ext>
                    </a:extLst>
                  </pic:spPr>
                </pic:pic>
              </a:graphicData>
            </a:graphic>
          </wp:inline>
        </w:drawing>
      </w:r>
    </w:p>
    <w:p w14:paraId="667D13ED" w14:textId="77777777" w:rsidR="00620E95" w:rsidRDefault="00620E95" w:rsidP="008C0C93">
      <w:pPr>
        <w:rPr>
          <w:rFonts w:ascii="Arial" w:hAnsi="Arial" w:cs="Arial"/>
        </w:rPr>
      </w:pPr>
    </w:p>
    <w:p w14:paraId="375A02A6" w14:textId="77777777" w:rsidR="00620E95" w:rsidRDefault="00620E95" w:rsidP="008C0C93">
      <w:pPr>
        <w:rPr>
          <w:rFonts w:ascii="Arial" w:hAnsi="Arial" w:cs="Arial"/>
        </w:rPr>
      </w:pPr>
    </w:p>
    <w:p w14:paraId="5455B5BC" w14:textId="194E3B1B" w:rsidR="00620E95" w:rsidRPr="00A46A21" w:rsidRDefault="00620E95" w:rsidP="008C0C93">
      <w:pPr>
        <w:rPr>
          <w:rFonts w:ascii="Arial" w:hAnsi="Arial" w:cs="Arial"/>
          <w:b/>
          <w:bCs/>
        </w:rPr>
      </w:pPr>
      <w:r w:rsidRPr="00A46A21">
        <w:rPr>
          <w:rFonts w:ascii="Arial" w:hAnsi="Arial" w:cs="Arial"/>
          <w:b/>
          <w:bCs/>
        </w:rPr>
        <w:t xml:space="preserve">WIREFRAM </w:t>
      </w:r>
    </w:p>
    <w:p w14:paraId="35F447AF" w14:textId="1B3AF973" w:rsidR="001B264B" w:rsidRDefault="00D25578" w:rsidP="008C0C93">
      <w:pPr>
        <w:rPr>
          <w:rFonts w:ascii="Arial" w:hAnsi="Arial" w:cs="Arial"/>
        </w:rPr>
      </w:pPr>
      <w:r>
        <w:rPr>
          <w:rFonts w:ascii="Arial" w:hAnsi="Arial" w:cs="Arial"/>
          <w:noProof/>
        </w:rPr>
        <w:drawing>
          <wp:inline distT="0" distB="0" distL="0" distR="0" wp14:anchorId="408076FC" wp14:editId="53F4FA11">
            <wp:extent cx="6314031" cy="4170680"/>
            <wp:effectExtent l="0" t="0" r="0" b="1270"/>
            <wp:docPr id="747400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00822" name="Picture 74740082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347436" cy="4192746"/>
                    </a:xfrm>
                    <a:prstGeom prst="rect">
                      <a:avLst/>
                    </a:prstGeom>
                  </pic:spPr>
                </pic:pic>
              </a:graphicData>
            </a:graphic>
          </wp:inline>
        </w:drawing>
      </w:r>
    </w:p>
    <w:p w14:paraId="15ACE837" w14:textId="7733F8EE" w:rsidR="00620E95" w:rsidRDefault="00177D12" w:rsidP="008C0C93">
      <w:pPr>
        <w:rPr>
          <w:rFonts w:ascii="Arial" w:hAnsi="Arial" w:cs="Arial"/>
          <w:b/>
          <w:bCs/>
        </w:rPr>
      </w:pPr>
      <w:r w:rsidRPr="00177D12">
        <w:rPr>
          <w:rFonts w:ascii="Arial" w:hAnsi="Arial" w:cs="Arial"/>
          <w:b/>
          <w:bCs/>
        </w:rPr>
        <w:t>Prototype</w:t>
      </w:r>
    </w:p>
    <w:p w14:paraId="120E593C" w14:textId="2D6E6834" w:rsidR="00DC1A31" w:rsidRPr="00177D12" w:rsidRDefault="007813B9" w:rsidP="008C0C93">
      <w:pPr>
        <w:rPr>
          <w:rFonts w:ascii="Arial" w:hAnsi="Arial" w:cs="Arial"/>
          <w:b/>
          <w:bCs/>
        </w:rPr>
      </w:pPr>
      <w:r>
        <w:rPr>
          <w:rFonts w:ascii="Arial" w:hAnsi="Arial" w:cs="Arial"/>
          <w:b/>
          <w:bCs/>
        </w:rPr>
        <w:lastRenderedPageBreak/>
        <w:t xml:space="preserve">All functions are working when I click prototype </w:t>
      </w:r>
    </w:p>
    <w:p w14:paraId="1E2539A3" w14:textId="735E9012" w:rsidR="005D2141" w:rsidRDefault="00DC1A31" w:rsidP="008C0C93">
      <w:pPr>
        <w:rPr>
          <w:rFonts w:ascii="Arial" w:hAnsi="Arial" w:cs="Arial"/>
        </w:rPr>
      </w:pPr>
      <w:r>
        <w:rPr>
          <w:rFonts w:ascii="Arial" w:hAnsi="Arial" w:cs="Arial"/>
          <w:noProof/>
        </w:rPr>
        <w:drawing>
          <wp:inline distT="0" distB="0" distL="0" distR="0" wp14:anchorId="0DC9F7CE" wp14:editId="4B820A3E">
            <wp:extent cx="5731510" cy="3223895"/>
            <wp:effectExtent l="0" t="0" r="2540" b="0"/>
            <wp:docPr id="4341372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137223" name="Picture 43413722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0F86B5" w14:textId="77777777" w:rsidR="00E46199" w:rsidRDefault="00E46199" w:rsidP="008C0C93">
      <w:pPr>
        <w:rPr>
          <w:rFonts w:ascii="Arial" w:hAnsi="Arial" w:cs="Arial"/>
        </w:rPr>
      </w:pPr>
    </w:p>
    <w:p w14:paraId="0F08BE02" w14:textId="43A6EC60" w:rsidR="005D2141" w:rsidRPr="00D83BB4" w:rsidRDefault="005D2141" w:rsidP="008C0C93">
      <w:pPr>
        <w:rPr>
          <w:rFonts w:ascii="Arial" w:hAnsi="Arial" w:cs="Arial"/>
          <w:b/>
          <w:bCs/>
        </w:rPr>
      </w:pPr>
      <w:r w:rsidRPr="00D83BB4">
        <w:rPr>
          <w:rFonts w:ascii="Arial" w:hAnsi="Arial" w:cs="Arial"/>
          <w:b/>
          <w:bCs/>
        </w:rPr>
        <w:t>REFE</w:t>
      </w:r>
      <w:r w:rsidR="00EF3DAF" w:rsidRPr="00D83BB4">
        <w:rPr>
          <w:rFonts w:ascii="Arial" w:hAnsi="Arial" w:cs="Arial"/>
          <w:b/>
          <w:bCs/>
        </w:rPr>
        <w:t>RENCES</w:t>
      </w:r>
    </w:p>
    <w:p w14:paraId="6F9BFAFE" w14:textId="26CA7B6A" w:rsidR="00EF3DAF" w:rsidRPr="000E7F33" w:rsidRDefault="00EF3DAF" w:rsidP="000E7F33">
      <w:pPr>
        <w:pStyle w:val="ListParagraph"/>
        <w:numPr>
          <w:ilvl w:val="0"/>
          <w:numId w:val="4"/>
        </w:numPr>
        <w:rPr>
          <w:rFonts w:ascii="Arial" w:hAnsi="Arial" w:cs="Arial"/>
        </w:rPr>
      </w:pPr>
      <w:hyperlink r:id="rId25" w:history="1">
        <w:r w:rsidRPr="000E7F33">
          <w:rPr>
            <w:rStyle w:val="Hyperlink"/>
            <w:rFonts w:ascii="Arial" w:hAnsi="Arial" w:cs="Arial"/>
            <w:color w:val="auto"/>
            <w:u w:val="none"/>
          </w:rPr>
          <w:t>Contact Us – Healthy Harvest</w:t>
        </w:r>
      </w:hyperlink>
      <w:r w:rsidR="00D83BB4" w:rsidRPr="000E7F33">
        <w:rPr>
          <w:rFonts w:ascii="Arial" w:hAnsi="Arial" w:cs="Arial"/>
        </w:rPr>
        <w:t xml:space="preserve"> .</w:t>
      </w:r>
    </w:p>
    <w:p w14:paraId="550E28BE" w14:textId="77777777" w:rsidR="00D83BB4" w:rsidRPr="000E7F33" w:rsidRDefault="00D83BB4" w:rsidP="000E7F33">
      <w:pPr>
        <w:pStyle w:val="ListParagraph"/>
        <w:numPr>
          <w:ilvl w:val="0"/>
          <w:numId w:val="4"/>
        </w:numPr>
        <w:rPr>
          <w:rFonts w:ascii="Arial" w:hAnsi="Arial" w:cs="Arial"/>
        </w:rPr>
      </w:pPr>
      <w:r w:rsidRPr="000E7F33">
        <w:rPr>
          <w:rFonts w:ascii="Arial" w:hAnsi="Arial" w:cs="Arial"/>
        </w:rPr>
        <w:t xml:space="preserve">Healthy Harvest (2026) Healthy Harvest – Home. Available at: </w:t>
      </w:r>
      <w:hyperlink r:id="rId26" w:tgtFrame="_new" w:history="1">
        <w:r w:rsidRPr="000E7F33">
          <w:rPr>
            <w:rStyle w:val="Hyperlink"/>
            <w:rFonts w:ascii="Arial" w:hAnsi="Arial" w:cs="Arial"/>
            <w:color w:val="auto"/>
            <w:u w:val="none"/>
          </w:rPr>
          <w:t>https://www.healthyharvests.com/</w:t>
        </w:r>
      </w:hyperlink>
      <w:r w:rsidRPr="000E7F33">
        <w:rPr>
          <w:rFonts w:ascii="Arial" w:hAnsi="Arial" w:cs="Arial"/>
        </w:rPr>
        <w:t xml:space="preserve"> (Accessed: 16 July 2026). </w:t>
      </w:r>
    </w:p>
    <w:p w14:paraId="1B3DDB77" w14:textId="77777777" w:rsidR="00D83BB4" w:rsidRPr="000E7F33" w:rsidRDefault="00D83BB4" w:rsidP="000E7F33">
      <w:pPr>
        <w:pStyle w:val="ListParagraph"/>
        <w:numPr>
          <w:ilvl w:val="0"/>
          <w:numId w:val="4"/>
        </w:numPr>
        <w:rPr>
          <w:rFonts w:ascii="Arial" w:hAnsi="Arial" w:cs="Arial"/>
        </w:rPr>
      </w:pPr>
      <w:r w:rsidRPr="000E7F33">
        <w:rPr>
          <w:rFonts w:ascii="Arial" w:hAnsi="Arial" w:cs="Arial"/>
        </w:rPr>
        <w:t xml:space="preserve">Healthy Harvest (2026) Our Story. Available at: </w:t>
      </w:r>
      <w:hyperlink r:id="rId27" w:tgtFrame="_new" w:history="1">
        <w:r w:rsidRPr="000E7F33">
          <w:rPr>
            <w:rStyle w:val="Hyperlink"/>
            <w:rFonts w:ascii="Arial" w:hAnsi="Arial" w:cs="Arial"/>
            <w:color w:val="auto"/>
            <w:u w:val="none"/>
          </w:rPr>
          <w:t>https://www.healthyharvests.com/pages/our-story</w:t>
        </w:r>
      </w:hyperlink>
      <w:r w:rsidRPr="000E7F33">
        <w:rPr>
          <w:rFonts w:ascii="Arial" w:hAnsi="Arial" w:cs="Arial"/>
        </w:rPr>
        <w:t xml:space="preserve"> (Accessed: 16 July 2026). </w:t>
      </w:r>
    </w:p>
    <w:p w14:paraId="2F1920EC" w14:textId="77777777" w:rsidR="00D83BB4" w:rsidRPr="000E7F33" w:rsidRDefault="00D83BB4" w:rsidP="000E7F33">
      <w:pPr>
        <w:pStyle w:val="ListParagraph"/>
        <w:numPr>
          <w:ilvl w:val="0"/>
          <w:numId w:val="4"/>
        </w:numPr>
        <w:rPr>
          <w:rFonts w:ascii="Arial" w:hAnsi="Arial" w:cs="Arial"/>
        </w:rPr>
      </w:pPr>
      <w:r w:rsidRPr="000E7F33">
        <w:rPr>
          <w:rFonts w:ascii="Arial" w:hAnsi="Arial" w:cs="Arial"/>
        </w:rPr>
        <w:t xml:space="preserve">Healthy Harvest (2026) Our History. Available at: </w:t>
      </w:r>
      <w:hyperlink r:id="rId28" w:tgtFrame="_new" w:history="1">
        <w:r w:rsidRPr="000E7F33">
          <w:rPr>
            <w:rStyle w:val="Hyperlink"/>
            <w:rFonts w:ascii="Arial" w:hAnsi="Arial" w:cs="Arial"/>
            <w:color w:val="auto"/>
            <w:u w:val="none"/>
          </w:rPr>
          <w:t>https://www.healthyharvests.com/pages/history</w:t>
        </w:r>
      </w:hyperlink>
      <w:r w:rsidRPr="000E7F33">
        <w:rPr>
          <w:rFonts w:ascii="Arial" w:hAnsi="Arial" w:cs="Arial"/>
        </w:rPr>
        <w:t xml:space="preserve"> (Accessed: 16 July 2026). </w:t>
      </w:r>
    </w:p>
    <w:p w14:paraId="7210DC84" w14:textId="77777777" w:rsidR="00D83BB4" w:rsidRPr="000E7F33" w:rsidRDefault="00D83BB4" w:rsidP="000E7F33">
      <w:pPr>
        <w:pStyle w:val="ListParagraph"/>
        <w:numPr>
          <w:ilvl w:val="0"/>
          <w:numId w:val="4"/>
        </w:numPr>
        <w:rPr>
          <w:rFonts w:ascii="Arial" w:hAnsi="Arial" w:cs="Arial"/>
        </w:rPr>
      </w:pPr>
      <w:r w:rsidRPr="000E7F33">
        <w:rPr>
          <w:rFonts w:ascii="Arial" w:hAnsi="Arial" w:cs="Arial"/>
        </w:rPr>
        <w:t xml:space="preserve">Healthy Harvest (2026) Frequently Asked Questions. Available at: </w:t>
      </w:r>
      <w:hyperlink r:id="rId29" w:tgtFrame="_new" w:history="1">
        <w:r w:rsidRPr="000E7F33">
          <w:rPr>
            <w:rStyle w:val="Hyperlink"/>
            <w:rFonts w:ascii="Arial" w:hAnsi="Arial" w:cs="Arial"/>
            <w:color w:val="auto"/>
            <w:u w:val="none"/>
          </w:rPr>
          <w:t>https://www.healthyharvests.com/pages/faqs</w:t>
        </w:r>
      </w:hyperlink>
      <w:r w:rsidRPr="000E7F33">
        <w:rPr>
          <w:rFonts w:ascii="Arial" w:hAnsi="Arial" w:cs="Arial"/>
        </w:rPr>
        <w:t xml:space="preserve"> (Accessed: 16 July 2026). </w:t>
      </w:r>
    </w:p>
    <w:p w14:paraId="0BE8AB8B" w14:textId="77777777" w:rsidR="00D83BB4" w:rsidRPr="000E7F33" w:rsidRDefault="00D83BB4" w:rsidP="000E7F33">
      <w:pPr>
        <w:pStyle w:val="ListParagraph"/>
        <w:numPr>
          <w:ilvl w:val="0"/>
          <w:numId w:val="4"/>
        </w:numPr>
        <w:rPr>
          <w:rFonts w:ascii="Arial" w:hAnsi="Arial" w:cs="Arial"/>
        </w:rPr>
      </w:pPr>
      <w:r w:rsidRPr="000E7F33">
        <w:rPr>
          <w:rFonts w:ascii="Arial" w:hAnsi="Arial" w:cs="Arial"/>
        </w:rPr>
        <w:t>If your lecturer requires references for web usability and accessibility principles that support the redesign recommendations, you can also include:</w:t>
      </w:r>
    </w:p>
    <w:p w14:paraId="7809A313" w14:textId="77777777" w:rsidR="00D83BB4" w:rsidRPr="000E7F33" w:rsidRDefault="00D83BB4" w:rsidP="000E7F33">
      <w:pPr>
        <w:numPr>
          <w:ilvl w:val="0"/>
          <w:numId w:val="4"/>
        </w:numPr>
        <w:rPr>
          <w:rFonts w:ascii="Arial" w:hAnsi="Arial" w:cs="Arial"/>
        </w:rPr>
      </w:pPr>
      <w:r w:rsidRPr="000E7F33">
        <w:rPr>
          <w:rFonts w:ascii="Arial" w:hAnsi="Arial" w:cs="Arial"/>
        </w:rPr>
        <w:t xml:space="preserve">Nielsen, J. (2020) 10 Usability Heuristics for User Interface Design. Nielsen Norman Group. </w:t>
      </w:r>
    </w:p>
    <w:p w14:paraId="24C1F6DB" w14:textId="77777777" w:rsidR="00D83BB4" w:rsidRPr="000E7F33" w:rsidRDefault="00D83BB4" w:rsidP="000E7F33">
      <w:pPr>
        <w:numPr>
          <w:ilvl w:val="0"/>
          <w:numId w:val="4"/>
        </w:numPr>
        <w:rPr>
          <w:rFonts w:ascii="Arial" w:hAnsi="Arial" w:cs="Arial"/>
        </w:rPr>
      </w:pPr>
      <w:r w:rsidRPr="000E7F33">
        <w:rPr>
          <w:rFonts w:ascii="Arial" w:hAnsi="Arial" w:cs="Arial"/>
        </w:rPr>
        <w:t xml:space="preserve">World Wide Web Consortium (W3C) (2023) Web Content Accessibility Guidelines (WCAG) 2.2. Available at: </w:t>
      </w:r>
      <w:hyperlink r:id="rId30" w:tgtFrame="_new" w:history="1">
        <w:r w:rsidRPr="000E7F33">
          <w:rPr>
            <w:rStyle w:val="Hyperlink"/>
            <w:rFonts w:ascii="Arial" w:hAnsi="Arial" w:cs="Arial"/>
            <w:color w:val="auto"/>
            <w:u w:val="none"/>
          </w:rPr>
          <w:t>https://www.w3.org/TR/WCAG22/</w:t>
        </w:r>
      </w:hyperlink>
      <w:r w:rsidRPr="000E7F33">
        <w:rPr>
          <w:rFonts w:ascii="Arial" w:hAnsi="Arial" w:cs="Arial"/>
        </w:rPr>
        <w:t xml:space="preserve"> </w:t>
      </w:r>
    </w:p>
    <w:p w14:paraId="4027F937" w14:textId="77777777" w:rsidR="00D83BB4" w:rsidRPr="000E7F33" w:rsidRDefault="00D83BB4" w:rsidP="000E7F33">
      <w:pPr>
        <w:numPr>
          <w:ilvl w:val="0"/>
          <w:numId w:val="4"/>
        </w:numPr>
        <w:rPr>
          <w:rFonts w:ascii="Arial" w:hAnsi="Arial" w:cs="Arial"/>
        </w:rPr>
      </w:pPr>
      <w:r w:rsidRPr="000E7F33">
        <w:rPr>
          <w:rFonts w:ascii="Arial" w:hAnsi="Arial" w:cs="Arial"/>
        </w:rPr>
        <w:t xml:space="preserve">Krug, S. (2014) Don't Make Me Think, Revisited: A </w:t>
      </w:r>
      <w:proofErr w:type="gramStart"/>
      <w:r w:rsidRPr="000E7F33">
        <w:rPr>
          <w:rFonts w:ascii="Arial" w:hAnsi="Arial" w:cs="Arial"/>
        </w:rPr>
        <w:t>Common Sense</w:t>
      </w:r>
      <w:proofErr w:type="gramEnd"/>
      <w:r w:rsidRPr="000E7F33">
        <w:rPr>
          <w:rFonts w:ascii="Arial" w:hAnsi="Arial" w:cs="Arial"/>
        </w:rPr>
        <w:t xml:space="preserve"> Approach to Web Usability. 3rd </w:t>
      </w:r>
      <w:proofErr w:type="spellStart"/>
      <w:r w:rsidRPr="000E7F33">
        <w:rPr>
          <w:rFonts w:ascii="Arial" w:hAnsi="Arial" w:cs="Arial"/>
        </w:rPr>
        <w:t>edn</w:t>
      </w:r>
      <w:proofErr w:type="spellEnd"/>
      <w:r w:rsidRPr="000E7F33">
        <w:rPr>
          <w:rFonts w:ascii="Arial" w:hAnsi="Arial" w:cs="Arial"/>
        </w:rPr>
        <w:t>. Berkeley, CA: New Riders.</w:t>
      </w:r>
    </w:p>
    <w:p w14:paraId="6B08F75F" w14:textId="77777777" w:rsidR="00D83BB4" w:rsidRDefault="00D83BB4" w:rsidP="008C0C93">
      <w:pPr>
        <w:rPr>
          <w:rFonts w:ascii="Arial" w:hAnsi="Arial" w:cs="Arial"/>
        </w:rPr>
      </w:pPr>
    </w:p>
    <w:sectPr w:rsidR="00D83B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D8075" w14:textId="77777777" w:rsidR="00085B0E" w:rsidRDefault="00085B0E" w:rsidP="00B351C8">
      <w:pPr>
        <w:spacing w:after="0" w:line="240" w:lineRule="auto"/>
      </w:pPr>
      <w:r>
        <w:separator/>
      </w:r>
    </w:p>
  </w:endnote>
  <w:endnote w:type="continuationSeparator" w:id="0">
    <w:p w14:paraId="79431FD5" w14:textId="77777777" w:rsidR="00085B0E" w:rsidRDefault="00085B0E" w:rsidP="00B35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B4CDC" w14:textId="77777777" w:rsidR="00085B0E" w:rsidRDefault="00085B0E" w:rsidP="00B351C8">
      <w:pPr>
        <w:spacing w:after="0" w:line="240" w:lineRule="auto"/>
      </w:pPr>
      <w:r>
        <w:separator/>
      </w:r>
    </w:p>
  </w:footnote>
  <w:footnote w:type="continuationSeparator" w:id="0">
    <w:p w14:paraId="7F391071" w14:textId="77777777" w:rsidR="00085B0E" w:rsidRDefault="00085B0E" w:rsidP="00B351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E6BE0"/>
    <w:multiLevelType w:val="multilevel"/>
    <w:tmpl w:val="952AF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2072B"/>
    <w:multiLevelType w:val="hybridMultilevel"/>
    <w:tmpl w:val="4070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10EA"/>
    <w:multiLevelType w:val="multilevel"/>
    <w:tmpl w:val="4E687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86FE5"/>
    <w:multiLevelType w:val="multilevel"/>
    <w:tmpl w:val="D4C64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2B0D84"/>
    <w:multiLevelType w:val="multilevel"/>
    <w:tmpl w:val="7CA8DC5C"/>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5" w15:restartNumberingAfterBreak="0">
    <w:nsid w:val="29902559"/>
    <w:multiLevelType w:val="multilevel"/>
    <w:tmpl w:val="0B7C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6F3720"/>
    <w:multiLevelType w:val="multilevel"/>
    <w:tmpl w:val="27B6B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8579683">
    <w:abstractNumId w:val="4"/>
  </w:num>
  <w:num w:numId="2" w16cid:durableId="1223910602">
    <w:abstractNumId w:val="3"/>
  </w:num>
  <w:num w:numId="3" w16cid:durableId="1383090454">
    <w:abstractNumId w:val="5"/>
  </w:num>
  <w:num w:numId="4" w16cid:durableId="421220924">
    <w:abstractNumId w:val="1"/>
  </w:num>
  <w:num w:numId="5" w16cid:durableId="1860504995">
    <w:abstractNumId w:val="0"/>
  </w:num>
  <w:num w:numId="6" w16cid:durableId="934823089">
    <w:abstractNumId w:val="6"/>
  </w:num>
  <w:num w:numId="7" w16cid:durableId="6866339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F44"/>
    <w:rsid w:val="00003480"/>
    <w:rsid w:val="00006E61"/>
    <w:rsid w:val="00006F44"/>
    <w:rsid w:val="00085B0E"/>
    <w:rsid w:val="000B18D6"/>
    <w:rsid w:val="000C6D03"/>
    <w:rsid w:val="000E7F33"/>
    <w:rsid w:val="0016367D"/>
    <w:rsid w:val="0017191C"/>
    <w:rsid w:val="001757DD"/>
    <w:rsid w:val="00177D12"/>
    <w:rsid w:val="00186AA2"/>
    <w:rsid w:val="00191C6D"/>
    <w:rsid w:val="0019694E"/>
    <w:rsid w:val="001A0248"/>
    <w:rsid w:val="001B264B"/>
    <w:rsid w:val="002E5EDC"/>
    <w:rsid w:val="002F7CE2"/>
    <w:rsid w:val="00356878"/>
    <w:rsid w:val="00410D4D"/>
    <w:rsid w:val="004C4009"/>
    <w:rsid w:val="004D10F5"/>
    <w:rsid w:val="00584227"/>
    <w:rsid w:val="005D2141"/>
    <w:rsid w:val="00620E95"/>
    <w:rsid w:val="00625158"/>
    <w:rsid w:val="0062590F"/>
    <w:rsid w:val="00626D64"/>
    <w:rsid w:val="00684F53"/>
    <w:rsid w:val="00690C62"/>
    <w:rsid w:val="0070228D"/>
    <w:rsid w:val="00762C1E"/>
    <w:rsid w:val="007813B9"/>
    <w:rsid w:val="0078714B"/>
    <w:rsid w:val="007C473A"/>
    <w:rsid w:val="007F057C"/>
    <w:rsid w:val="008222F4"/>
    <w:rsid w:val="0085506A"/>
    <w:rsid w:val="00895B61"/>
    <w:rsid w:val="008C0C93"/>
    <w:rsid w:val="00925C36"/>
    <w:rsid w:val="00987374"/>
    <w:rsid w:val="009A1B93"/>
    <w:rsid w:val="009A34BF"/>
    <w:rsid w:val="00A3626D"/>
    <w:rsid w:val="00A46A21"/>
    <w:rsid w:val="00A73496"/>
    <w:rsid w:val="00A7412A"/>
    <w:rsid w:val="00AA2DDF"/>
    <w:rsid w:val="00AD606F"/>
    <w:rsid w:val="00AE5ABD"/>
    <w:rsid w:val="00B06545"/>
    <w:rsid w:val="00B215CD"/>
    <w:rsid w:val="00B351C8"/>
    <w:rsid w:val="00BA694C"/>
    <w:rsid w:val="00BA7CD5"/>
    <w:rsid w:val="00C366E7"/>
    <w:rsid w:val="00C749F3"/>
    <w:rsid w:val="00D21595"/>
    <w:rsid w:val="00D25578"/>
    <w:rsid w:val="00D634A4"/>
    <w:rsid w:val="00D83BB4"/>
    <w:rsid w:val="00DB20E5"/>
    <w:rsid w:val="00DB7C6F"/>
    <w:rsid w:val="00DC1A31"/>
    <w:rsid w:val="00DC3233"/>
    <w:rsid w:val="00DF435A"/>
    <w:rsid w:val="00E46199"/>
    <w:rsid w:val="00E77DFD"/>
    <w:rsid w:val="00EF3DAF"/>
    <w:rsid w:val="00F225E3"/>
    <w:rsid w:val="00F2707C"/>
    <w:rsid w:val="00F72931"/>
    <w:rsid w:val="00FA4D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B0ADD"/>
  <w15:chartTrackingRefBased/>
  <w15:docId w15:val="{F9E365A9-5C9E-4E1B-91D3-DA18B134D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F44"/>
  </w:style>
  <w:style w:type="paragraph" w:styleId="Heading1">
    <w:name w:val="heading 1"/>
    <w:basedOn w:val="Normal"/>
    <w:next w:val="Normal"/>
    <w:link w:val="Heading1Char"/>
    <w:uiPriority w:val="9"/>
    <w:qFormat/>
    <w:rsid w:val="00006F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F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F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F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F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F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F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F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F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F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F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F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F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F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F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F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F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F44"/>
    <w:rPr>
      <w:rFonts w:eastAsiaTheme="majorEastAsia" w:cstheme="majorBidi"/>
      <w:color w:val="272727" w:themeColor="text1" w:themeTint="D8"/>
    </w:rPr>
  </w:style>
  <w:style w:type="paragraph" w:styleId="Title">
    <w:name w:val="Title"/>
    <w:basedOn w:val="Normal"/>
    <w:next w:val="Normal"/>
    <w:link w:val="TitleChar"/>
    <w:uiPriority w:val="10"/>
    <w:qFormat/>
    <w:rsid w:val="00006F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F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F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F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F44"/>
    <w:pPr>
      <w:spacing w:before="160"/>
      <w:jc w:val="center"/>
    </w:pPr>
    <w:rPr>
      <w:i/>
      <w:iCs/>
      <w:color w:val="404040" w:themeColor="text1" w:themeTint="BF"/>
    </w:rPr>
  </w:style>
  <w:style w:type="character" w:customStyle="1" w:styleId="QuoteChar">
    <w:name w:val="Quote Char"/>
    <w:basedOn w:val="DefaultParagraphFont"/>
    <w:link w:val="Quote"/>
    <w:uiPriority w:val="29"/>
    <w:rsid w:val="00006F44"/>
    <w:rPr>
      <w:i/>
      <w:iCs/>
      <w:color w:val="404040" w:themeColor="text1" w:themeTint="BF"/>
    </w:rPr>
  </w:style>
  <w:style w:type="paragraph" w:styleId="ListParagraph">
    <w:name w:val="List Paragraph"/>
    <w:basedOn w:val="Normal"/>
    <w:uiPriority w:val="34"/>
    <w:qFormat/>
    <w:rsid w:val="00006F44"/>
    <w:pPr>
      <w:ind w:left="720"/>
      <w:contextualSpacing/>
    </w:pPr>
  </w:style>
  <w:style w:type="character" w:styleId="IntenseEmphasis">
    <w:name w:val="Intense Emphasis"/>
    <w:basedOn w:val="DefaultParagraphFont"/>
    <w:uiPriority w:val="21"/>
    <w:qFormat/>
    <w:rsid w:val="00006F44"/>
    <w:rPr>
      <w:i/>
      <w:iCs/>
      <w:color w:val="0F4761" w:themeColor="accent1" w:themeShade="BF"/>
    </w:rPr>
  </w:style>
  <w:style w:type="paragraph" w:styleId="IntenseQuote">
    <w:name w:val="Intense Quote"/>
    <w:basedOn w:val="Normal"/>
    <w:next w:val="Normal"/>
    <w:link w:val="IntenseQuoteChar"/>
    <w:uiPriority w:val="30"/>
    <w:qFormat/>
    <w:rsid w:val="00006F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F44"/>
    <w:rPr>
      <w:i/>
      <w:iCs/>
      <w:color w:val="0F4761" w:themeColor="accent1" w:themeShade="BF"/>
    </w:rPr>
  </w:style>
  <w:style w:type="character" w:styleId="IntenseReference">
    <w:name w:val="Intense Reference"/>
    <w:basedOn w:val="DefaultParagraphFont"/>
    <w:uiPriority w:val="32"/>
    <w:qFormat/>
    <w:rsid w:val="00006F44"/>
    <w:rPr>
      <w:b/>
      <w:bCs/>
      <w:smallCaps/>
      <w:color w:val="0F4761" w:themeColor="accent1" w:themeShade="BF"/>
      <w:spacing w:val="5"/>
    </w:rPr>
  </w:style>
  <w:style w:type="character" w:styleId="Hyperlink">
    <w:name w:val="Hyperlink"/>
    <w:basedOn w:val="DefaultParagraphFont"/>
    <w:uiPriority w:val="99"/>
    <w:unhideWhenUsed/>
    <w:rsid w:val="009A1B93"/>
    <w:rPr>
      <w:color w:val="467886" w:themeColor="hyperlink"/>
      <w:u w:val="single"/>
    </w:rPr>
  </w:style>
  <w:style w:type="character" w:styleId="UnresolvedMention">
    <w:name w:val="Unresolved Mention"/>
    <w:basedOn w:val="DefaultParagraphFont"/>
    <w:uiPriority w:val="99"/>
    <w:semiHidden/>
    <w:unhideWhenUsed/>
    <w:rsid w:val="009A1B93"/>
    <w:rPr>
      <w:color w:val="605E5C"/>
      <w:shd w:val="clear" w:color="auto" w:fill="E1DFDD"/>
    </w:rPr>
  </w:style>
  <w:style w:type="paragraph" w:styleId="Header">
    <w:name w:val="header"/>
    <w:basedOn w:val="Normal"/>
    <w:link w:val="HeaderChar"/>
    <w:uiPriority w:val="99"/>
    <w:unhideWhenUsed/>
    <w:rsid w:val="00B35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1C8"/>
  </w:style>
  <w:style w:type="paragraph" w:styleId="Footer">
    <w:name w:val="footer"/>
    <w:basedOn w:val="Normal"/>
    <w:link w:val="FooterChar"/>
    <w:uiPriority w:val="99"/>
    <w:unhideWhenUsed/>
    <w:rsid w:val="00B35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1C8"/>
  </w:style>
  <w:style w:type="character" w:styleId="FollowedHyperlink">
    <w:name w:val="FollowedHyperlink"/>
    <w:basedOn w:val="DefaultParagraphFont"/>
    <w:uiPriority w:val="99"/>
    <w:semiHidden/>
    <w:unhideWhenUsed/>
    <w:rsid w:val="008222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gma.com/design/1Z8extd8pXW021HjLQV1XP/Untitled?node-id=1-3&amp;t=ZUMbQE0aTcGC5g5H-1" TargetMode="Externa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https://www.healthyharvests.com/"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healthyharvests.com/collections/all?utm_source=chatgpt.com" TargetMode="External"/><Relationship Id="rId25" Type="http://schemas.openxmlformats.org/officeDocument/2006/relationships/hyperlink" Target="https://www.healthyharvests.com/pages/contact-us"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yperlink" Target="https://www.healthyharvests.com/pages/faq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ealthyharvests.com/?utm_source=chatgpt.com" TargetMode="External"/><Relationship Id="rId23" Type="http://schemas.openxmlformats.org/officeDocument/2006/relationships/image" Target="media/image11.png"/><Relationship Id="rId28" Type="http://schemas.openxmlformats.org/officeDocument/2006/relationships/hyperlink" Target="https://www.healthyharvests.com/pages/history?utm_source=chatgpt.com" TargetMode="External"/><Relationship Id="rId10" Type="http://schemas.openxmlformats.org/officeDocument/2006/relationships/image" Target="media/image1.png"/><Relationship Id="rId19" Type="http://schemas.openxmlformats.org/officeDocument/2006/relationships/hyperlink" Target="https://www.healthyharvests.com/pages/our-story?utm_source=chatgp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igma.com/design/1Z8extd8pXW021HjLQV1XP/Untitled?node-id=1-3&amp;t=ZUMbQE0aTcGC5g5H-1" TargetMode="External"/><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hyperlink" Target="https://www.healthyharvests.com/pages/our-story?utm_source=chatgpt.com" TargetMode="External"/><Relationship Id="rId30" Type="http://schemas.openxmlformats.org/officeDocument/2006/relationships/hyperlink" Target="https://www.w3.org/TR/WCAG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5E517B-826C-4C2E-960E-8CC53DD6C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18</Pages>
  <Words>2684</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Ameer Faisal (2335795)</dc:creator>
  <cp:keywords/>
  <dc:description/>
  <cp:lastModifiedBy>Muhammad Ameer Faisal (2335795)</cp:lastModifiedBy>
  <cp:revision>64</cp:revision>
  <dcterms:created xsi:type="dcterms:W3CDTF">2026-07-16T13:24:00Z</dcterms:created>
  <dcterms:modified xsi:type="dcterms:W3CDTF">2026-07-23T15:47:00Z</dcterms:modified>
</cp:coreProperties>
</file>