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4FE91840" wp14:textId="7E707650">
      <w:bookmarkStart w:name="_GoBack" w:id="0"/>
      <w:bookmarkEnd w:id="0"/>
      <w:r w:rsidR="1386C74C">
        <w:rPr/>
        <w:t xml:space="preserve">Sainsbury’s Supermarket </w:t>
      </w:r>
    </w:p>
    <w:p xmlns:wp14="http://schemas.microsoft.com/office/word/2010/wordml" w:rsidP="1386C74C" w14:paraId="539A85BF" wp14:textId="739A02CB">
      <w:pPr>
        <w:pStyle w:val="Normal"/>
      </w:pPr>
      <w:r w:rsidR="1386C74C">
        <w:rPr/>
        <w:t xml:space="preserve"> </w:t>
      </w:r>
    </w:p>
    <w:p xmlns:wp14="http://schemas.microsoft.com/office/word/2010/wordml" w:rsidP="1386C74C" w14:paraId="3B99DA02" wp14:textId="7964F696">
      <w:pPr>
        <w:pStyle w:val="Normal"/>
      </w:pPr>
      <w:r w:rsidR="1386C74C">
        <w:rPr/>
        <w:t xml:space="preserve"> </w:t>
      </w:r>
    </w:p>
    <w:p xmlns:wp14="http://schemas.microsoft.com/office/word/2010/wordml" w:rsidP="1386C74C" w14:paraId="03DBFA55" wp14:textId="4F07CDD1">
      <w:pPr>
        <w:pStyle w:val="Normal"/>
      </w:pPr>
      <w:proofErr w:type="spellStart"/>
      <w:r w:rsidR="1386C74C">
        <w:rPr/>
        <w:t>By</w:t>
      </w:r>
      <w:proofErr w:type="spellEnd"/>
      <w:r w:rsidR="1386C74C">
        <w:rPr/>
        <w:t xml:space="preserve"> :MIHAI –IONUT BALBA</w:t>
      </w:r>
    </w:p>
    <w:p xmlns:wp14="http://schemas.microsoft.com/office/word/2010/wordml" w:rsidP="1386C74C" w14:paraId="16ECD180" wp14:textId="63FB0518">
      <w:pPr>
        <w:pStyle w:val="Normal"/>
      </w:pPr>
      <w:r w:rsidR="1386C74C">
        <w:rPr/>
        <w:t xml:space="preserve"> </w:t>
      </w:r>
    </w:p>
    <w:p xmlns:wp14="http://schemas.microsoft.com/office/word/2010/wordml" w:rsidP="1386C74C" w14:paraId="3B8924C7" wp14:textId="38F1FC3C">
      <w:pPr>
        <w:pStyle w:val="Normal"/>
      </w:pPr>
      <w:r w:rsidR="1386C74C">
        <w:rPr/>
        <w:t xml:space="preserve"> </w:t>
      </w:r>
    </w:p>
    <w:p xmlns:wp14="http://schemas.microsoft.com/office/word/2010/wordml" w:rsidP="1386C74C" w14:paraId="406C6286" wp14:textId="1733D595">
      <w:pPr>
        <w:pStyle w:val="Normal"/>
      </w:pPr>
      <w:proofErr w:type="spellStart"/>
      <w:r w:rsidR="1386C74C">
        <w:rPr/>
        <w:t>Course:ASSESSMENT</w:t>
      </w:r>
      <w:proofErr w:type="spellEnd"/>
      <w:r w:rsidR="1386C74C">
        <w:rPr/>
        <w:t xml:space="preserve"> 1-ORGANISATIONAL STRUCTURE&amp;CULTURE</w:t>
      </w:r>
    </w:p>
    <w:p xmlns:wp14="http://schemas.microsoft.com/office/word/2010/wordml" w:rsidP="1386C74C" w14:paraId="371009D3" wp14:textId="1FEECA91">
      <w:pPr>
        <w:pStyle w:val="Normal"/>
      </w:pPr>
      <w:proofErr w:type="spellStart"/>
      <w:r w:rsidR="1386C74C">
        <w:rPr/>
        <w:t>Professors</w:t>
      </w:r>
      <w:proofErr w:type="spellEnd"/>
      <w:r w:rsidR="1386C74C">
        <w:rPr/>
        <w:t xml:space="preserve"> </w:t>
      </w:r>
      <w:proofErr w:type="spellStart"/>
      <w:r w:rsidR="1386C74C">
        <w:rPr/>
        <w:t>Name:OLUSOYI</w:t>
      </w:r>
      <w:proofErr w:type="spellEnd"/>
      <w:r w:rsidR="1386C74C">
        <w:rPr/>
        <w:t xml:space="preserve"> ASHAYE</w:t>
      </w:r>
    </w:p>
    <w:p xmlns:wp14="http://schemas.microsoft.com/office/word/2010/wordml" w:rsidP="1386C74C" w14:paraId="44C87FBA" wp14:textId="689FDDD1">
      <w:pPr>
        <w:pStyle w:val="Normal"/>
      </w:pPr>
    </w:p>
    <w:p xmlns:wp14="http://schemas.microsoft.com/office/word/2010/wordml" w:rsidP="1386C74C" w14:paraId="4E0A28C3" wp14:textId="5D42F4E3">
      <w:pPr>
        <w:pStyle w:val="Normal"/>
      </w:pPr>
    </w:p>
    <w:p xmlns:wp14="http://schemas.microsoft.com/office/word/2010/wordml" w:rsidP="1386C74C" w14:paraId="47CB81A2" wp14:textId="5F081BDA">
      <w:pPr>
        <w:pStyle w:val="Normal"/>
      </w:pPr>
      <w:r w:rsidR="1386C74C">
        <w:rPr/>
        <w:t>Date: 17-08-2021</w:t>
      </w:r>
    </w:p>
    <w:p xmlns:wp14="http://schemas.microsoft.com/office/word/2010/wordml" w:rsidP="1386C74C" w14:paraId="33E8408F" wp14:textId="4A94321D">
      <w:pPr>
        <w:pStyle w:val="Normal"/>
      </w:pPr>
      <w:r w:rsidR="1386C74C">
        <w:rPr/>
        <w:t xml:space="preserve">1.0 Introduction </w:t>
      </w:r>
    </w:p>
    <w:p xmlns:wp14="http://schemas.microsoft.com/office/word/2010/wordml" w:rsidP="1386C74C" w14:paraId="05C378AE" wp14:textId="0D82DFAA">
      <w:pPr>
        <w:pStyle w:val="Normal"/>
      </w:pPr>
      <w:r w:rsidR="1386C74C">
        <w:rPr/>
        <w:t>Organizations operate in a way that achieves the set goals and objectives with reduced cost. Operations of an organization are obligated to different departments or individuals in systematic manners known as organizational structure. Organizational structure outlines the roles and responsibilities, laws, and rules of an organization. Through the organization structure, the chain of command and the flow of information are determined. For instance, the decentralized structure allows the flow of information and distribution of the decision evenly, while in a centralized structure, decision flows downwards from top to bottom. A good organizational structure allows an organization to operate effectively and efficiently. Also, organizations have proved to operate under their culture, which can be defined as the practices, values, and expectations governing their operations. This paper aims to discuss the impacts of the organization’s culture and structure in Sainsbury’s organization. It will also discuss various factors which impact the individual behavior in a given organization.</w:t>
      </w:r>
    </w:p>
    <w:p xmlns:wp14="http://schemas.microsoft.com/office/word/2010/wordml" w:rsidP="1386C74C" w14:paraId="6A94FE42" wp14:textId="38648DD0">
      <w:pPr>
        <w:pStyle w:val="Normal"/>
      </w:pPr>
      <w:r w:rsidR="1386C74C">
        <w:rPr/>
        <w:t xml:space="preserve">1.1 Sainsbury’s </w:t>
      </w:r>
    </w:p>
    <w:p xmlns:wp14="http://schemas.microsoft.com/office/word/2010/wordml" w:rsidP="1386C74C" w14:paraId="454F3F2A" wp14:textId="76FF0614">
      <w:pPr>
        <w:pStyle w:val="Normal"/>
      </w:pPr>
      <w:r w:rsidR="1386C74C">
        <w:rPr/>
        <w:t xml:space="preserve">Sainsbury’s is the second-largest supermarket under the name J Sainsbury PLC. The organization operates in a chain of supermarkets with a 16.0% market share in the UK supermarket sector. It is a public limited company trading as LSE: SBRY FTSE 100. In London 1992, Sainsbury’s was the largest grocery retailer, overtaken by Tesco in 1995. The company operates as a merger of three divisions, including Sainsbury’s Supermarket, Sainsbury’s Bank, and Argos. Sainsbury’s operates in 1428 shops, including 608 supermarkets and 820 convenience shops (Guo and Wang, 2019). The organization is currently making its services online where both new consumers and existing ones can make orders. The company is operating under a hierarchal structure with set values and beliefs; this is the reason behind the organization’s success. </w:t>
      </w:r>
    </w:p>
    <w:p xmlns:wp14="http://schemas.microsoft.com/office/word/2010/wordml" w:rsidP="1386C74C" w14:paraId="6C6E6C9D" wp14:textId="4B5001CA">
      <w:pPr>
        <w:pStyle w:val="Normal"/>
      </w:pPr>
      <w:r w:rsidR="1386C74C">
        <w:rPr/>
        <w:t xml:space="preserve">2.0 Question One </w:t>
      </w:r>
    </w:p>
    <w:p xmlns:wp14="http://schemas.microsoft.com/office/word/2010/wordml" w:rsidP="1386C74C" w14:paraId="2995BA7A" wp14:textId="46083552">
      <w:pPr>
        <w:pStyle w:val="Normal"/>
      </w:pPr>
      <w:r w:rsidR="1386C74C">
        <w:rPr/>
        <w:t>2.1 Influence of organizational structure and culture on the Sainsbury’s organization performances</w:t>
      </w:r>
    </w:p>
    <w:p xmlns:wp14="http://schemas.microsoft.com/office/word/2010/wordml" w:rsidP="1386C74C" w14:paraId="4953E073" wp14:textId="7AFA634E">
      <w:pPr>
        <w:pStyle w:val="Normal"/>
      </w:pPr>
      <w:r w:rsidR="1386C74C">
        <w:rPr/>
        <w:t>J-Sainsbury operates under the hierarchical structure that starts from the top level headed by the chairman and deputy chairman to the bottom level. A hierarchical structure is designed to help Sainsbury’s Supermarket employees work effectively, thus impacting the organization’s results (Aluko and Knight, 2017). With the help of hierarchical structure, Sainsbury’s organization has grown and developed effectively through a close relationship between the management and the employees. Some of the ways through which hierarchical structure has influenced the supermarket are as follows;</w:t>
      </w:r>
    </w:p>
    <w:p xmlns:wp14="http://schemas.microsoft.com/office/word/2010/wordml" w:rsidP="1386C74C" w14:paraId="40D6B11C" wp14:textId="60A3DDF4">
      <w:pPr>
        <w:pStyle w:val="Normal"/>
      </w:pPr>
      <w:r w:rsidR="1386C74C">
        <w:rPr/>
        <w:t xml:space="preserve">2.1.1 Accountability of activities and operations </w:t>
      </w:r>
    </w:p>
    <w:p xmlns:wp14="http://schemas.microsoft.com/office/word/2010/wordml" w:rsidP="1386C74C" w14:paraId="51EDB014" wp14:textId="41191126">
      <w:pPr>
        <w:pStyle w:val="Normal"/>
      </w:pPr>
      <w:r w:rsidR="1386C74C">
        <w:rPr/>
        <w:t xml:space="preserve">According to scholars, a hierarchical structure doesn’t point fingers at its subordinates when cases of incompetency arise. A well-defined structure makes everyone accountable for every project and operation undertaken; for instance, in Sainsbury’s, delivery reports to the sales and marketing manager, who reports to the operational manager.  If the delivery encounters any problem relating to reduced sales of the products, the flow of the hierarchy is followed to determine who is responsible (Tang, 2019). When anyone may be responsible for the issues, the organization’s main objective is to locate the sources of the problem and solve it. Through this, the organization structure impacts the operation of Sainsbury’s organization to increase the organization’s profitability. </w:t>
      </w:r>
    </w:p>
    <w:p xmlns:wp14="http://schemas.microsoft.com/office/word/2010/wordml" w:rsidP="1386C74C" w14:paraId="7CE8B8AD" wp14:textId="377EF786">
      <w:pPr>
        <w:pStyle w:val="Normal"/>
      </w:pPr>
      <w:r w:rsidR="1386C74C">
        <w:rPr/>
        <w:t xml:space="preserve">2.1.2 Growth and development of the employee  </w:t>
      </w:r>
    </w:p>
    <w:p xmlns:wp14="http://schemas.microsoft.com/office/word/2010/wordml" w:rsidP="1386C74C" w14:paraId="2E4A106C" wp14:textId="4022754C">
      <w:pPr>
        <w:pStyle w:val="Normal"/>
      </w:pPr>
      <w:r w:rsidR="1386C74C">
        <w:rPr/>
        <w:t xml:space="preserve">In Sainsbury’s organizational structure, the growth and development of the employees occur at every level. Managerial staffs are responsible for the employee’s skills, executives and managers work to improve the performance of the managerial staff, and the executive guides the organization’s owners to help improve the organization’s performance (Zhang and Parker, 2019). The hierarchical structure helps Sainsbury’s employees gather enough guidance from responsible managers, thus developing their respective careers. The competence of all levels of hierarchical structure is very crucial thus effective when designed well by the organization.  </w:t>
      </w:r>
    </w:p>
    <w:p xmlns:wp14="http://schemas.microsoft.com/office/word/2010/wordml" w:rsidP="1386C74C" w14:paraId="2905E819" wp14:textId="5436DB73">
      <w:pPr>
        <w:pStyle w:val="Normal"/>
      </w:pPr>
      <w:r w:rsidR="1386C74C">
        <w:rPr/>
        <w:t xml:space="preserve">2.1.3 Effective communication </w:t>
      </w:r>
    </w:p>
    <w:p xmlns:wp14="http://schemas.microsoft.com/office/word/2010/wordml" w:rsidP="1386C74C" w14:paraId="5E54B6E1" wp14:textId="500C94B6">
      <w:pPr>
        <w:pStyle w:val="Normal"/>
      </w:pPr>
      <w:r w:rsidR="1386C74C">
        <w:rPr/>
        <w:t xml:space="preserve">In Sainsbury’s Supermarket hierarchical structure has helped the employees develop a communication path with their responsible supervisors, who also communicate easily with their managers. The organization makes every department manager the administrator who rules the department and reports to the manager. Information about the organization is shared with every employee through posters or emails by the manager to help gather reasonable responses regarding the department problems (Mikkola, 2019). Open communication in Sainsbury’s Supermarket has made it easy for the organization to improve its performance through employee motivations. </w:t>
      </w:r>
    </w:p>
    <w:p xmlns:wp14="http://schemas.microsoft.com/office/word/2010/wordml" w:rsidP="1386C74C" w14:paraId="0168F572" wp14:textId="673346F9">
      <w:pPr>
        <w:pStyle w:val="Normal"/>
      </w:pPr>
      <w:r w:rsidR="1386C74C">
        <w:rPr/>
        <w:t xml:space="preserve">2.2 Organization culture </w:t>
      </w:r>
    </w:p>
    <w:p xmlns:wp14="http://schemas.microsoft.com/office/word/2010/wordml" w:rsidP="1386C74C" w14:paraId="532776A6" wp14:textId="4AF3BE23">
      <w:pPr>
        <w:pStyle w:val="Normal"/>
      </w:pPr>
      <w:r w:rsidR="1386C74C">
        <w:rPr/>
        <w:t xml:space="preserve">Sainsbury’s Supermarket organization’s vision is “to be the most trusted retailer, where people love to work and shop (Aluko and Knight, 2017).” This means gathering and modifying employee’s creativity and talents to improve the company product and the experience of its consumers. The organization believes in the development and training of its employees, which helps provide the best experience to its consumers, thus increasing their retention. Also, with the community’s help, the company believes in making its business operational thus views the community as the priority (Aluko and Knight, 2017). The culture of the organization impacts its operation in the following manner; </w:t>
      </w:r>
    </w:p>
    <w:p xmlns:wp14="http://schemas.microsoft.com/office/word/2010/wordml" w:rsidP="1386C74C" w14:paraId="158F91B8" wp14:textId="1EF1F8AC">
      <w:pPr>
        <w:pStyle w:val="Normal"/>
      </w:pPr>
      <w:r w:rsidR="1386C74C">
        <w:rPr/>
        <w:t xml:space="preserve">2.2.1 Employee retention </w:t>
      </w:r>
    </w:p>
    <w:p xmlns:wp14="http://schemas.microsoft.com/office/word/2010/wordml" w:rsidP="1386C74C" w14:paraId="5D05FCA4" wp14:textId="0E1ADEFB">
      <w:pPr>
        <w:pStyle w:val="Normal"/>
      </w:pPr>
      <w:r w:rsidR="1386C74C">
        <w:rPr/>
        <w:t xml:space="preserve">Different scholars report that high employee turnover is very expensive and reduces the morale of the employees. Regardless of competency, an unhealthy relationship can destroy their performance. It is, therefore, of great importance to understand the role of the employee in organizational culture to help improve productivity. To address this, Sainsbury’s culture accepts the employee as its asset; the company has developed various initiatives and approaches to help train and develop the employees (Madueke and Emerole, 2017). Also, the organization invests a lot in its environment, which it believes to be the organization’s business results. As a result, the organization attracts new talents and increase the likelihood of employee to stay. Employee retention increases productivity and reduced operational costs, thus influencing Sainsbury’s Supermarket performance.   </w:t>
      </w:r>
    </w:p>
    <w:p xmlns:wp14="http://schemas.microsoft.com/office/word/2010/wordml" w:rsidP="1386C74C" w14:paraId="115F6C2D" wp14:textId="4EBCC8D9">
      <w:pPr>
        <w:pStyle w:val="Normal"/>
      </w:pPr>
      <w:r w:rsidR="1386C74C">
        <w:rPr/>
        <w:t xml:space="preserve">2.2.2 Advocate employee </w:t>
      </w:r>
    </w:p>
    <w:p xmlns:wp14="http://schemas.microsoft.com/office/word/2010/wordml" w:rsidP="1386C74C" w14:paraId="77AD02A2" wp14:textId="3E072B8C">
      <w:pPr>
        <w:pStyle w:val="Normal"/>
      </w:pPr>
      <w:r w:rsidR="1386C74C">
        <w:rPr/>
        <w:t xml:space="preserve">Research suggests that employees who enjoy their workplace share with others; this is the reason behind the developed brand image of an organization with a strong culture. Employee advocacy has been proven to not only provide recruits but also improved revenue to the organization responsible. National Business Research highlights that an increase of brand advocacy by 12% is expected to double the organization’s income (Men and Yue, 2019). However, most employees tend to advocate for their organization when they receive the required attention from the organization’s management. In Sainsbury’s, employees receive much concern for the organization representative; this motivates them to share the experience of Sainsbury’s, thus increasing the number of the recruits and motivating them to become productive and remain in the organization’s culture. Therefore, the culture of Sainsbury’s impacts the operation and performance of its employees, thus increasing organizational productivity. </w:t>
      </w:r>
    </w:p>
    <w:p xmlns:wp14="http://schemas.microsoft.com/office/word/2010/wordml" w:rsidP="1386C74C" w14:paraId="377EACE4" wp14:textId="2FE15329">
      <w:pPr>
        <w:pStyle w:val="Normal"/>
      </w:pPr>
      <w:r w:rsidR="1386C74C">
        <w:rPr/>
        <w:t xml:space="preserve">2.2.3 Growth of healthy team </w:t>
      </w:r>
    </w:p>
    <w:p xmlns:wp14="http://schemas.microsoft.com/office/word/2010/wordml" w:rsidP="1386C74C" w14:paraId="1B84AF35" wp14:textId="4B90FAE4">
      <w:pPr>
        <w:pStyle w:val="Normal"/>
      </w:pPr>
      <w:r w:rsidR="1386C74C">
        <w:rPr/>
        <w:t>A third of the day is spent at the workplace. Therefore, how the work environment is to the employee may influence their health. For instance, when the workplace is stressful, the employee may develop a personal complication that impacts the organization’s operations (Manley and Jackson, 2019). A workplace that’s is stressful is reported to reduce productivity and increase health costs. An organization including Sainsbury’s Supermarket that invests in its employee’s well-being expresses care and concern to its people. This helps fight stress and chaos in the workplace. Therefore, organizational culture has been proved to influence the productivity and performances of the employee, which may impact the organization in the big picture.</w:t>
      </w:r>
    </w:p>
    <w:p xmlns:wp14="http://schemas.microsoft.com/office/word/2010/wordml" w:rsidP="1386C74C" w14:paraId="04AEBE78" wp14:textId="18BFBE12">
      <w:pPr>
        <w:pStyle w:val="Normal"/>
      </w:pPr>
      <w:r w:rsidR="1386C74C">
        <w:rPr/>
        <w:t xml:space="preserve">3.0 Question Two </w:t>
      </w:r>
    </w:p>
    <w:p xmlns:wp14="http://schemas.microsoft.com/office/word/2010/wordml" w:rsidP="1386C74C" w14:paraId="7A46252B" wp14:textId="318CB4C1">
      <w:pPr>
        <w:pStyle w:val="Normal"/>
      </w:pPr>
      <w:r w:rsidR="1386C74C">
        <w:rPr/>
        <w:t xml:space="preserve">3.1 Based on the behavior approach, how different factors can influence individual behavior at the workplace </w:t>
      </w:r>
    </w:p>
    <w:p xmlns:wp14="http://schemas.microsoft.com/office/word/2010/wordml" w:rsidP="1386C74C" w14:paraId="511BEFD7" wp14:textId="0BD71B1B">
      <w:pPr>
        <w:pStyle w:val="Normal"/>
      </w:pPr>
      <w:r w:rsidR="1386C74C">
        <w:rPr/>
        <w:t>Behaviourism is an approach developed in the 20th century, and which its development has led to answering various questions in psychology. The approach highlights that an individual’s behavior is observed in the environment through individual observable behavior and external stimuli. While this approach is categorized as learning theory, it focuses on how individuals respond to different events and stimuli (Elfer, 2020). The behavioral approach doesn’t refer to the individual’s mind but the observable behavior impacted by the stimuli and environment of existence. Some of the factors influencing individual behaviors at the workplace include;</w:t>
      </w:r>
    </w:p>
    <w:p xmlns:wp14="http://schemas.microsoft.com/office/word/2010/wordml" w:rsidP="1386C74C" w14:paraId="1D324D4D" wp14:textId="66B33174">
      <w:pPr>
        <w:pStyle w:val="Normal"/>
      </w:pPr>
      <w:r w:rsidR="1386C74C">
        <w:rPr/>
        <w:t xml:space="preserve"> </w:t>
      </w:r>
    </w:p>
    <w:p xmlns:wp14="http://schemas.microsoft.com/office/word/2010/wordml" w:rsidP="1386C74C" w14:paraId="77D127DE" wp14:textId="767364AE">
      <w:pPr>
        <w:pStyle w:val="Normal"/>
      </w:pPr>
      <w:r w:rsidR="1386C74C">
        <w:rPr/>
        <w:t xml:space="preserve">3.1.1 Leadership   </w:t>
      </w:r>
    </w:p>
    <w:p xmlns:wp14="http://schemas.microsoft.com/office/word/2010/wordml" w:rsidP="1386C74C" w14:paraId="67A9F281" wp14:textId="6014A9CF">
      <w:pPr>
        <w:pStyle w:val="Normal"/>
      </w:pPr>
      <w:r w:rsidR="1386C74C">
        <w:rPr/>
        <w:t>Supervisors, managers, and leaders play a significant role in determining the behavior of employees. Leaders are obligated to set direction and guidelines for their teams. Psychologists suggest that most employees’ turnover tends to increase when leaders are very strict or show any sign of abuse to them. Leaders should stand by their team at all cost, guide the employees, help them achieve the set goal, and develop new skills and knowledge under their leadership (Veliu et al., 2017). They are expected to be role models and sources of inspiration to their employees. A good leader always motivates the employee, makes them productive, and increases the chance of reporting any errors at work. Other behaviors linked with good leadership are employee retention, timely, increased communication, and reduced cases of absentees</w:t>
      </w:r>
    </w:p>
    <w:p xmlns:wp14="http://schemas.microsoft.com/office/word/2010/wordml" w:rsidP="1386C74C" w14:paraId="6E651034" wp14:textId="5A157187">
      <w:pPr>
        <w:pStyle w:val="Normal"/>
      </w:pPr>
      <w:r w:rsidR="1386C74C">
        <w:rPr/>
        <w:t xml:space="preserve">3.1.2 Work culture       </w:t>
      </w:r>
    </w:p>
    <w:p xmlns:wp14="http://schemas.microsoft.com/office/word/2010/wordml" w:rsidP="1386C74C" w14:paraId="20EF6991" wp14:textId="3036CF2F">
      <w:pPr>
        <w:pStyle w:val="Normal"/>
      </w:pPr>
      <w:r w:rsidR="1386C74C">
        <w:rPr/>
        <w:t xml:space="preserve">It is reported that work culture plays a huge part in employee behavior. To make the employee happy, the work culture should be comfortable for the employees. Work culture should develop rules and regulations which show no sign of bias. Through this, the employees are always encouraged to work, respect their leaders and follow the set codes of ethics. Reports suggest that most of the employees are comfortable in uncomplicating reporting systems and transparency leadership. The team and management should at all-time understand what they need from each other. Also, job security has been reported to influence employee behavior (Ramdhani et al., 2017). Management should stand by their teams at times of difficulties and should be loyal to their employees at all times. Therefore, work culture is among the many factors reported to influence individual behavior at the workplace. </w:t>
      </w:r>
    </w:p>
    <w:p xmlns:wp14="http://schemas.microsoft.com/office/word/2010/wordml" w:rsidP="1386C74C" w14:paraId="3FBC43F7" wp14:textId="5F031556">
      <w:pPr>
        <w:pStyle w:val="Normal"/>
      </w:pPr>
      <w:r w:rsidR="1386C74C">
        <w:rPr/>
        <w:t xml:space="preserve">3.1.3 Job responsibilities </w:t>
      </w:r>
    </w:p>
    <w:p xmlns:wp14="http://schemas.microsoft.com/office/word/2010/wordml" w:rsidP="1386C74C" w14:paraId="21E247BE" wp14:textId="48B179A6">
      <w:pPr>
        <w:pStyle w:val="Normal"/>
      </w:pPr>
      <w:r w:rsidR="1386C74C">
        <w:rPr/>
        <w:t>During the times of recruitment, the employee should understand what their responsibilities are. Every employee should therefore be presented with the job description, which should not be altered upon selection. Employees tend to be motivated when their roles and responsibilities correspond with their qualifications and agreement with the management. They should be tasked with what they can best perform (He et al., 2019). Overworking employee demotivates them and reduce their productivity which reduces their happiness at workplace. Loyalty and trust between the employee and management tend to reduce when the employees are overworked. Therefore, overburdening employee can influence their behavior at the workplace.</w:t>
      </w:r>
    </w:p>
    <w:p xmlns:wp14="http://schemas.microsoft.com/office/word/2010/wordml" w:rsidP="1386C74C" w14:paraId="37BA3906" wp14:textId="76E70C71">
      <w:pPr>
        <w:pStyle w:val="Normal"/>
      </w:pPr>
      <w:r w:rsidR="1386C74C">
        <w:rPr/>
        <w:t xml:space="preserve">3.1.4 Communication    </w:t>
      </w:r>
    </w:p>
    <w:p xmlns:wp14="http://schemas.microsoft.com/office/word/2010/wordml" w:rsidP="1386C74C" w14:paraId="036D922A" wp14:textId="7DB12441">
      <w:pPr>
        <w:pStyle w:val="Normal"/>
      </w:pPr>
      <w:r w:rsidR="1386C74C">
        <w:rPr/>
        <w:t>Communication is vice to employee performance. It can therefore impact employee’s behavior negatively or positively. Employees need to feel accepted by the organization; this can be done through good communication between management and employees. According to the psychologist, the interest of the employee to work is connected with organizational communication (Yue et al., 2019).  Employees need to be included in the organization’s decision-making processes due to direct interaction with daily activities and operations. They should be acknowledged and given chances to express their ideas and views related to organizational crises or problems. Engaging employees in organization decisions makes them feel accepted and of great use to the organization. Therefore, communication influences the employee’s behavior mostly when handling various problems and making decisions that affect the employee’s workability.</w:t>
      </w:r>
    </w:p>
    <w:p xmlns:wp14="http://schemas.microsoft.com/office/word/2010/wordml" w:rsidP="1386C74C" w14:paraId="7BCC30AF" wp14:textId="7C352699">
      <w:pPr>
        <w:pStyle w:val="Normal"/>
      </w:pPr>
      <w:r w:rsidR="1386C74C">
        <w:rPr/>
        <w:t xml:space="preserve">4.0 Conclusion </w:t>
      </w:r>
    </w:p>
    <w:p xmlns:wp14="http://schemas.microsoft.com/office/word/2010/wordml" w:rsidP="1386C74C" w14:paraId="2CA33861" wp14:textId="06F37733">
      <w:pPr>
        <w:pStyle w:val="Normal"/>
      </w:pPr>
      <w:r w:rsidR="1386C74C">
        <w:rPr/>
        <w:t xml:space="preserve">In conclusion, organizational structure and culture are among the vices which influence the performance of an organization. Organizational structure entails a system in an organization that outlines ways to handle various activities and achieve set goals and objectives. Sainsbury’s is among the organization which operates under the hierarchical structure; this has seen the organization exceeding its performance to the best. The structure is linked with the growth and development of the employees, developed communication, and accountability. The structure has made it easy for Sainsbury’s to communicate effectively for both the employees and management groups; through this, any errors linked to either group have been spotted and addressed. Not only structures but also culture has been reported to influence the organization’s performance. Culture has been linked with employee retention, health employee and employee advocacy. A healthy culture always motivates the employees, thus advocating its employee and making prolonged time in their responsible organization. How the employee behaves has been considered to be motivated by various factors, including communication, job roles and responsibilities, leadership, and work culture. Therefore, it is the role of every organization to maintain the above factors to retain their employees.   </w:t>
      </w:r>
    </w:p>
    <w:p xmlns:wp14="http://schemas.microsoft.com/office/word/2010/wordml" w:rsidP="1386C74C" w14:paraId="084DD6BB" wp14:textId="025AEE68">
      <w:pPr>
        <w:pStyle w:val="Normal"/>
      </w:pPr>
      <w:r w:rsidR="1386C74C">
        <w:rPr/>
        <w:t xml:space="preserve"> </w:t>
      </w:r>
    </w:p>
    <w:p xmlns:wp14="http://schemas.microsoft.com/office/word/2010/wordml" w:rsidP="1386C74C" w14:paraId="6A2D8235" wp14:textId="325ADB0F">
      <w:pPr>
        <w:pStyle w:val="Normal"/>
      </w:pPr>
      <w:r w:rsidR="1386C74C">
        <w:rPr/>
        <w:t xml:space="preserve">5.0 References </w:t>
      </w:r>
    </w:p>
    <w:p xmlns:wp14="http://schemas.microsoft.com/office/word/2010/wordml" w:rsidP="1386C74C" w14:paraId="1F744D16" wp14:textId="0750CD6D">
      <w:pPr>
        <w:pStyle w:val="Normal"/>
      </w:pPr>
      <w:r w:rsidR="1386C74C">
        <w:rPr/>
        <w:t>Aluko, O. and Knight, H., 2017. From corner store to superstore: a historical analysis of Sainsbury’s co-evolution. Journal of Management History.</w:t>
      </w:r>
    </w:p>
    <w:p xmlns:wp14="http://schemas.microsoft.com/office/word/2010/wordml" w:rsidP="1386C74C" w14:paraId="0EADDA58" wp14:textId="5BC7EDF0">
      <w:pPr>
        <w:pStyle w:val="Normal"/>
      </w:pPr>
      <w:r w:rsidR="1386C74C">
        <w:rPr/>
        <w:t>Elfer, J., 2020. The behavioural approach to gender equality: changing how we think about workplace culture. LSE Business Review.</w:t>
      </w:r>
    </w:p>
    <w:p xmlns:wp14="http://schemas.microsoft.com/office/word/2010/wordml" w:rsidP="1386C74C" w14:paraId="6FBCFD3B" wp14:textId="10B3440A">
      <w:pPr>
        <w:pStyle w:val="Normal"/>
      </w:pPr>
      <w:r w:rsidR="1386C74C">
        <w:rPr/>
        <w:t>Guo, L. and Wang, Z., 2019. Ratio analysis of J Sainsbury plc financial performance between 2015 and 2018 in comparison with Tesco and Morrisons. American Journal of Industrial and Business Management, 9(2), pp.325-341.</w:t>
      </w:r>
    </w:p>
    <w:p xmlns:wp14="http://schemas.microsoft.com/office/word/2010/wordml" w:rsidP="1386C74C" w14:paraId="4C268C35" wp14:textId="36DE9708">
      <w:pPr>
        <w:pStyle w:val="Normal"/>
      </w:pPr>
      <w:r w:rsidR="1386C74C">
        <w:rPr/>
        <w:t>He, J., Zhang, H. and Morrison, A.M., 2019. The impacts of corporate social responsibility on organization citizenship behavior and task performance in hospitality: A sequential mediation model. International Journal of Contemporary Hospitality Management.</w:t>
      </w:r>
    </w:p>
    <w:p xmlns:wp14="http://schemas.microsoft.com/office/word/2010/wordml" w:rsidP="1386C74C" w14:paraId="3F3B07FA" wp14:textId="337164F1">
      <w:pPr>
        <w:pStyle w:val="Normal"/>
      </w:pPr>
      <w:r w:rsidR="1386C74C">
        <w:rPr/>
        <w:t>Madueke, C.V. and Emerole, I.C., 2017. Organizational culture and employee retention of selected commercial banks in Anambra State. Saudi Journal of Business and Management Studies, 2(3), pp.244-252.</w:t>
      </w:r>
    </w:p>
    <w:p xmlns:wp14="http://schemas.microsoft.com/office/word/2010/wordml" w:rsidP="1386C74C" w14:paraId="612F1ABD" wp14:textId="4933D28E">
      <w:pPr>
        <w:pStyle w:val="Normal"/>
      </w:pPr>
      <w:r w:rsidR="1386C74C">
        <w:rPr/>
        <w:t>Manley, K. and Jackson, C., 2019. Microsystems culture change: a refined theory for developing person-centred, safe and effective workplaces based on strategies that embed a safety culture. International Practice Development Journal, 9(2).</w:t>
      </w:r>
    </w:p>
    <w:p xmlns:wp14="http://schemas.microsoft.com/office/word/2010/wordml" w:rsidP="1386C74C" w14:paraId="3AE407AA" wp14:textId="3D7A8BF1">
      <w:pPr>
        <w:pStyle w:val="Normal"/>
      </w:pPr>
      <w:r w:rsidR="1386C74C">
        <w:rPr/>
        <w:t>Men, LR and Yue, C.A., 2019. Creating a positive emotional culture: Effect of internal communication and impact on employee supportive behaviors. Public relations review, 45(3), p.101764.</w:t>
      </w:r>
    </w:p>
    <w:p xmlns:wp14="http://schemas.microsoft.com/office/word/2010/wordml" w:rsidP="1386C74C" w14:paraId="5EA52BED" wp14:textId="102FA357">
      <w:pPr>
        <w:pStyle w:val="Normal"/>
      </w:pPr>
      <w:r w:rsidR="1386C74C">
        <w:rPr/>
        <w:t>Mikkola, L., 2019. Supportive Communication in the Workplace. In Workplace communication (pp. 149-162). Routledge.</w:t>
      </w:r>
    </w:p>
    <w:p xmlns:wp14="http://schemas.microsoft.com/office/word/2010/wordml" w:rsidP="1386C74C" w14:paraId="6F982E2D" wp14:textId="44A6FAF7">
      <w:pPr>
        <w:pStyle w:val="Normal"/>
      </w:pPr>
      <w:r w:rsidR="1386C74C">
        <w:rPr/>
        <w:t>Ramdhani, A., Ramdhani, M.A. and Ainissyifa, H., 2017. Conceptual framework of corporate culture influenced on employees commitment to organization. International business management, 11(3), pp.826-830.</w:t>
      </w:r>
    </w:p>
    <w:p xmlns:wp14="http://schemas.microsoft.com/office/word/2010/wordml" w:rsidP="1386C74C" w14:paraId="7779BE1D" wp14:textId="23B3FFDE">
      <w:pPr>
        <w:pStyle w:val="Normal"/>
      </w:pPr>
      <w:r w:rsidR="1386C74C">
        <w:rPr/>
        <w:t>Tang, K.N., 2019. Leadership and Change management. Springer Singapore.</w:t>
      </w:r>
    </w:p>
    <w:p xmlns:wp14="http://schemas.microsoft.com/office/word/2010/wordml" w:rsidP="1386C74C" w14:paraId="0B7235FD" wp14:textId="5A4A7DC3">
      <w:pPr>
        <w:pStyle w:val="Normal"/>
      </w:pPr>
      <w:r w:rsidR="1386C74C">
        <w:rPr/>
        <w:t>Veliu, L., Manxhari, M., Demiri, V. and Jahaj, L., 2017. THE INFLUENCE OF LEADERSHIP STYLES ON EMPLOYEE’S PERFORMANCE. Management (16487974), 31(2).</w:t>
      </w:r>
    </w:p>
    <w:p xmlns:wp14="http://schemas.microsoft.com/office/word/2010/wordml" w:rsidP="1386C74C" w14:paraId="66F009FE" wp14:textId="3AF3A4F2">
      <w:pPr>
        <w:pStyle w:val="Normal"/>
      </w:pPr>
      <w:r w:rsidR="1386C74C">
        <w:rPr/>
        <w:t>Yue, C.A., Men, LR and Ferguson, M.A., 2019. Bridging transformational leadership, transparent communication, and employee openness to change: The mediating role of trust. Public relations review, 45(3), p.101779.</w:t>
      </w:r>
    </w:p>
    <w:p xmlns:wp14="http://schemas.microsoft.com/office/word/2010/wordml" w:rsidP="1386C74C" w14:paraId="222AC4F6" wp14:textId="5C5E6530">
      <w:pPr>
        <w:pStyle w:val="Normal"/>
      </w:pPr>
      <w:r w:rsidR="1386C74C">
        <w:rPr/>
        <w:t>Zhang, F. and Parker, S.K., 2019. Reorienting job crafting research: A hierarchical structure of job crafting concepts and integrative review. Journal of organizational behavior, 40(2), pp.126-146.</w:t>
      </w:r>
    </w:p>
    <w:sectPr>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B015874"/>
    <w:rsid w:val="1386C74C"/>
    <w:rsid w:val="1B015874"/>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EEAB2C"/>
  <w15:chartTrackingRefBased/>
  <w15:docId w15:val="{C50AFDF3-A83E-4581-BFA8-F22AF9D29AB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ro-RO"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2021-08-17T18:08:56.3609401Z</dcterms:created>
  <dcterms:modified xsi:type="dcterms:W3CDTF">2021-08-17T18:14:29.1861978Z</dcterms:modified>
  <dc:creator>Petronela Heisu</dc:creator>
  <lastModifiedBy>Petronela Heisu</lastModifiedBy>
</coreProperties>
</file>