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24AD93A1" w:rsidR="00587CE6" w:rsidRPr="00587CE6" w:rsidRDefault="00DE69D9" w:rsidP="00331A9E">
            <w:pPr>
              <w:spacing w:after="0" w:line="240" w:lineRule="auto"/>
              <w:rPr>
                <w:rFonts w:ascii="Arial" w:eastAsia="Times New Roman" w:hAnsi="Arial" w:cs="Arial"/>
                <w:sz w:val="20"/>
                <w:szCs w:val="20"/>
              </w:rPr>
            </w:pPr>
            <w:r>
              <w:rPr>
                <w:rFonts w:ascii="Arial" w:eastAsia="Times New Roman" w:hAnsi="Arial" w:cs="Arial"/>
                <w:sz w:val="20"/>
                <w:szCs w:val="20"/>
              </w:rPr>
              <w:t>Lawrence Bignell</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E94507C"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8059BDC"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ADE08FB"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8D3200">
              <w:rPr>
                <w:rFonts w:ascii="Arial" w:eastAsia="Times New Roman" w:hAnsi="Arial" w:cs="Arial"/>
                <w:sz w:val="20"/>
                <w:szCs w:val="20"/>
              </w:rPr>
              <w:t>6</w:t>
            </w:r>
            <w:r>
              <w:rPr>
                <w:rFonts w:ascii="Arial" w:eastAsia="Times New Roman" w:hAnsi="Arial" w:cs="Arial"/>
                <w:sz w:val="20"/>
                <w:szCs w:val="20"/>
              </w:rPr>
              <w:t>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6CC9F11B"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5610A51"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A6E418" w:rsidR="006D2A9D" w:rsidRPr="00C44400" w:rsidRDefault="008D3200"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B465397" w:rsidR="00587CE6" w:rsidRPr="00587CE6" w:rsidRDefault="008A0E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63AE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8A0E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A0E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8A0E1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8A0E1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763AE3">
        <w:tc>
          <w:tcPr>
            <w:tcW w:w="3116" w:type="dxa"/>
            <w:shd w:val="clear" w:color="auto" w:fill="808080" w:themeFill="background1" w:themeFillShade="80"/>
          </w:tcPr>
          <w:p w14:paraId="49FED91C" w14:textId="2574BF96" w:rsidR="006D2A9D" w:rsidRPr="00AB2F38" w:rsidRDefault="008A0E1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763A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8A0E1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6B462376" w:rsidR="006D2A9D" w:rsidRPr="00AB2F38" w:rsidRDefault="008A0E1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763A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5CEB32F6" w:rsidR="00EC03A0" w:rsidRPr="00587CE6" w:rsidRDefault="00EC03A0" w:rsidP="00EC03A0">
            <w:pPr>
              <w:spacing w:after="0" w:line="240" w:lineRule="auto"/>
              <w:jc w:val="center"/>
              <w:rPr>
                <w:rFonts w:ascii="Arial" w:hAnsi="Arial" w:cs="Arial"/>
                <w:b/>
                <w:bCs/>
              </w:rPr>
            </w:pPr>
          </w:p>
        </w:tc>
        <w:tc>
          <w:tcPr>
            <w:tcW w:w="2410" w:type="dxa"/>
          </w:tcPr>
          <w:p w14:paraId="1A54ED7F" w14:textId="20BF3700" w:rsidR="00EC03A0" w:rsidRPr="00587CE6" w:rsidRDefault="00EC03A0" w:rsidP="001A3561">
            <w:pPr>
              <w:spacing w:after="0" w:line="240" w:lineRule="auto"/>
              <w:rPr>
                <w:rFonts w:ascii="Arial" w:hAnsi="Arial" w:cs="Arial"/>
                <w:b/>
                <w:bCs/>
              </w:rPr>
            </w:pPr>
          </w:p>
        </w:tc>
        <w:tc>
          <w:tcPr>
            <w:tcW w:w="1134" w:type="dxa"/>
          </w:tcPr>
          <w:p w14:paraId="4727E134" w14:textId="77777777" w:rsidR="00EC03A0" w:rsidRPr="00587CE6" w:rsidRDefault="00EC03A0" w:rsidP="001A3561">
            <w:pPr>
              <w:spacing w:after="0" w:line="240" w:lineRule="auto"/>
              <w:rPr>
                <w:rFonts w:ascii="Arial" w:hAnsi="Arial" w:cs="Arial"/>
                <w:b/>
                <w:bCs/>
              </w:rPr>
            </w:pPr>
          </w:p>
        </w:tc>
        <w:tc>
          <w:tcPr>
            <w:tcW w:w="1134" w:type="dxa"/>
          </w:tcPr>
          <w:p w14:paraId="5FF75559"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14FF3A9" w:rsidR="00EC03A0" w:rsidRPr="00587CE6" w:rsidRDefault="00EC03A0" w:rsidP="001A3561">
            <w:pPr>
              <w:spacing w:after="0" w:line="240" w:lineRule="auto"/>
              <w:rPr>
                <w:rFonts w:ascii="Arial" w:hAnsi="Arial" w:cs="Arial"/>
                <w:b/>
                <w:bCs/>
              </w:rPr>
            </w:pPr>
          </w:p>
        </w:tc>
      </w:tr>
      <w:tr w:rsidR="00EC03A0" w:rsidRPr="00587CE6" w14:paraId="722DECF3" w14:textId="77777777" w:rsidTr="0094712D">
        <w:tc>
          <w:tcPr>
            <w:tcW w:w="279" w:type="dxa"/>
          </w:tcPr>
          <w:p w14:paraId="3095FC12" w14:textId="460EF763" w:rsidR="00EC03A0" w:rsidRPr="00587CE6" w:rsidRDefault="00EC03A0" w:rsidP="00EC03A0">
            <w:pPr>
              <w:spacing w:after="0" w:line="240" w:lineRule="auto"/>
              <w:jc w:val="center"/>
              <w:rPr>
                <w:rFonts w:ascii="Arial" w:hAnsi="Arial" w:cs="Arial"/>
                <w:b/>
                <w:bCs/>
              </w:rPr>
            </w:pPr>
          </w:p>
        </w:tc>
        <w:tc>
          <w:tcPr>
            <w:tcW w:w="2410" w:type="dxa"/>
          </w:tcPr>
          <w:p w14:paraId="0EE648AF" w14:textId="1D9BB7F0" w:rsidR="00EC03A0" w:rsidRPr="00587CE6" w:rsidRDefault="00763AE3" w:rsidP="001A3561">
            <w:pPr>
              <w:spacing w:after="0" w:line="240" w:lineRule="auto"/>
              <w:rPr>
                <w:rFonts w:ascii="Arial" w:hAnsi="Arial" w:cs="Arial"/>
                <w:b/>
                <w:bCs/>
              </w:rPr>
            </w:pPr>
            <w:r>
              <w:rPr>
                <w:rFonts w:ascii="Arial" w:hAnsi="Arial" w:cs="Arial"/>
                <w:b/>
                <w:bCs/>
              </w:rPr>
              <w:t xml:space="preserve">NOTE – All elements were double marked or blind double marked. Please see </w:t>
            </w:r>
            <w:r w:rsidR="008D3200">
              <w:rPr>
                <w:rFonts w:ascii="Arial" w:hAnsi="Arial" w:cs="Arial"/>
                <w:b/>
                <w:bCs/>
              </w:rPr>
              <w:t xml:space="preserve">individual </w:t>
            </w:r>
            <w:r>
              <w:rPr>
                <w:rFonts w:ascii="Arial" w:hAnsi="Arial" w:cs="Arial"/>
                <w:b/>
                <w:bCs/>
              </w:rPr>
              <w:t>student project folders for details</w:t>
            </w:r>
          </w:p>
        </w:tc>
        <w:tc>
          <w:tcPr>
            <w:tcW w:w="1134" w:type="dxa"/>
          </w:tcPr>
          <w:p w14:paraId="337F0AB6" w14:textId="77777777" w:rsidR="00EC03A0" w:rsidRPr="00587CE6" w:rsidRDefault="00EC03A0" w:rsidP="001A3561">
            <w:pPr>
              <w:spacing w:after="0" w:line="240" w:lineRule="auto"/>
              <w:rPr>
                <w:rFonts w:ascii="Arial" w:hAnsi="Arial" w:cs="Arial"/>
                <w:b/>
                <w:bCs/>
              </w:rPr>
            </w:pPr>
          </w:p>
        </w:tc>
        <w:tc>
          <w:tcPr>
            <w:tcW w:w="1134" w:type="dxa"/>
          </w:tcPr>
          <w:p w14:paraId="2BCAB73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7777777"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473559A5" w:rsidR="00EC03A0" w:rsidRPr="00587CE6" w:rsidRDefault="00EC03A0" w:rsidP="00EC03A0">
            <w:pPr>
              <w:spacing w:after="0" w:line="240" w:lineRule="auto"/>
              <w:jc w:val="center"/>
              <w:rPr>
                <w:rFonts w:ascii="Arial" w:hAnsi="Arial" w:cs="Arial"/>
                <w:b/>
                <w:bCs/>
              </w:rPr>
            </w:pPr>
          </w:p>
        </w:tc>
        <w:tc>
          <w:tcPr>
            <w:tcW w:w="2410" w:type="dxa"/>
          </w:tcPr>
          <w:p w14:paraId="66E81133" w14:textId="04F41C81" w:rsidR="00EC03A0" w:rsidRPr="00587CE6" w:rsidRDefault="00EC03A0" w:rsidP="001A3561">
            <w:pPr>
              <w:spacing w:after="0" w:line="240" w:lineRule="auto"/>
              <w:rPr>
                <w:rFonts w:ascii="Arial" w:hAnsi="Arial" w:cs="Arial"/>
                <w:b/>
                <w:bCs/>
              </w:rPr>
            </w:pPr>
          </w:p>
        </w:tc>
        <w:tc>
          <w:tcPr>
            <w:tcW w:w="1134" w:type="dxa"/>
          </w:tcPr>
          <w:p w14:paraId="6FE8B328" w14:textId="77777777" w:rsidR="00EC03A0" w:rsidRPr="00587CE6" w:rsidRDefault="00EC03A0" w:rsidP="001A3561">
            <w:pPr>
              <w:spacing w:after="0" w:line="240" w:lineRule="auto"/>
              <w:rPr>
                <w:rFonts w:ascii="Arial" w:hAnsi="Arial" w:cs="Arial"/>
                <w:b/>
                <w:bCs/>
              </w:rPr>
            </w:pPr>
          </w:p>
        </w:tc>
        <w:tc>
          <w:tcPr>
            <w:tcW w:w="1134" w:type="dxa"/>
          </w:tcPr>
          <w:p w14:paraId="4D2DF95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7777777"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64BCF01F" w:rsidR="00EC03A0" w:rsidRPr="00587CE6" w:rsidRDefault="00EC03A0" w:rsidP="00EC03A0">
            <w:pPr>
              <w:spacing w:after="0" w:line="240" w:lineRule="auto"/>
              <w:jc w:val="center"/>
              <w:rPr>
                <w:rFonts w:ascii="Arial" w:hAnsi="Arial" w:cs="Arial"/>
                <w:b/>
                <w:bCs/>
              </w:rPr>
            </w:pP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3F54C5A8" w:rsidR="00EC03A0" w:rsidRPr="00587CE6" w:rsidRDefault="00EC03A0" w:rsidP="00EC03A0">
            <w:pPr>
              <w:spacing w:after="0" w:line="240" w:lineRule="auto"/>
              <w:jc w:val="center"/>
              <w:rPr>
                <w:rFonts w:ascii="Arial" w:hAnsi="Arial" w:cs="Arial"/>
                <w:b/>
                <w:bCs/>
              </w:rPr>
            </w:pP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322F8331" w:rsidR="00EC03A0" w:rsidRPr="00587CE6" w:rsidRDefault="00EC03A0" w:rsidP="00EC03A0">
            <w:pPr>
              <w:spacing w:after="0" w:line="240" w:lineRule="auto"/>
              <w:jc w:val="center"/>
              <w:rPr>
                <w:rFonts w:ascii="Arial" w:hAnsi="Arial" w:cs="Arial"/>
                <w:b/>
                <w:bCs/>
              </w:rPr>
            </w:pP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4018EC92" w:rsidR="00FC74D0" w:rsidRDefault="00FC74D0">
      <w:pPr>
        <w:spacing w:after="0" w:line="240" w:lineRule="auto"/>
        <w:rPr>
          <w:rFonts w:ascii="Arial" w:hAnsi="Arial" w:cs="Arial"/>
          <w:b/>
          <w:bCs/>
        </w:rPr>
      </w:pP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22EF681" w:rsidR="00AC463B" w:rsidRPr="00ED385D" w:rsidRDefault="00763AE3" w:rsidP="00741EC6">
            <w:pPr>
              <w:spacing w:after="0" w:line="240" w:lineRule="auto"/>
              <w:rPr>
                <w:rFonts w:ascii="Arial" w:hAnsi="Arial" w:cs="Arial"/>
                <w:sz w:val="20"/>
                <w:szCs w:val="20"/>
              </w:rPr>
            </w:pPr>
            <w:r>
              <w:rPr>
                <w:rFonts w:ascii="Arial" w:hAnsi="Arial" w:cs="Arial"/>
                <w:sz w:val="20"/>
                <w:szCs w:val="20"/>
              </w:rPr>
              <w:t>Elements were either double marked or blind double marked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B36B0F"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41F0122"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7B484C"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8916860"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D5DD968"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0683372" w:rsidR="00AC463B" w:rsidRDefault="00763AE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elements were double marked/blind double marked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0672496" w:rsidR="0037391D" w:rsidRPr="00587CE6" w:rsidRDefault="00763AE3" w:rsidP="0053633F">
            <w:pPr>
              <w:spacing w:after="0" w:line="240" w:lineRule="auto"/>
              <w:rPr>
                <w:rFonts w:ascii="Arial" w:hAnsi="Arial" w:cs="Arial"/>
              </w:rPr>
            </w:pPr>
            <w:r>
              <w:rPr>
                <w:rFonts w:ascii="Arial" w:hAnsi="Arial" w:cs="Arial"/>
              </w:rPr>
              <w:t>GAYNOR THOMAS (MODULE COORDINATOR)</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F17111D"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8D3200">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1D49275" w:rsidR="00741EC6" w:rsidRPr="00ED385D" w:rsidRDefault="00B77CBB" w:rsidP="00DF7B1E">
            <w:pPr>
              <w:spacing w:after="0" w:line="240" w:lineRule="auto"/>
              <w:rPr>
                <w:rFonts w:ascii="Arial" w:hAnsi="Arial" w:cs="Arial"/>
                <w:sz w:val="20"/>
                <w:szCs w:val="20"/>
              </w:rPr>
            </w:pPr>
            <w:r w:rsidRPr="00B77CBB">
              <w:rPr>
                <w:rFonts w:ascii="Arial" w:hAnsi="Arial" w:cs="Arial"/>
                <w:i/>
                <w:sz w:val="20"/>
                <w:szCs w:val="20"/>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3F6CEF52" w:rsidR="00741EC6" w:rsidRPr="00ED385D" w:rsidRDefault="001C72F1" w:rsidP="00DF7B1E">
            <w:pPr>
              <w:spacing w:after="0" w:line="240" w:lineRule="auto"/>
              <w:rPr>
                <w:rFonts w:ascii="Arial" w:hAnsi="Arial" w:cs="Arial"/>
                <w:sz w:val="20"/>
                <w:szCs w:val="20"/>
              </w:rPr>
            </w:pPr>
            <w:r>
              <w:rPr>
                <w:rFonts w:ascii="Arial" w:hAnsi="Arial" w:cs="Arial"/>
                <w:sz w:val="20"/>
                <w:szCs w:val="20"/>
              </w:rPr>
              <w:t xml:space="preserve">It is rather minimal, but moderation has been done on the </w:t>
            </w:r>
            <w:r w:rsidR="00B82645">
              <w:rPr>
                <w:rFonts w:ascii="Arial" w:hAnsi="Arial" w:cs="Arial"/>
                <w:sz w:val="20"/>
                <w:szCs w:val="20"/>
              </w:rPr>
              <w:t xml:space="preserve">module. Something that might be worth a look at in future, there is some really good </w:t>
            </w:r>
            <w:r w:rsidR="0051784B">
              <w:rPr>
                <w:rFonts w:ascii="Arial" w:hAnsi="Arial" w:cs="Arial"/>
                <w:sz w:val="20"/>
                <w:szCs w:val="20"/>
              </w:rPr>
              <w:t xml:space="preserve">elements to this that should be praised, such as the clarity of the brief and the balance of </w:t>
            </w:r>
            <w:r w:rsidR="002B5498">
              <w:rPr>
                <w:rFonts w:ascii="Arial" w:hAnsi="Arial" w:cs="Arial"/>
                <w:sz w:val="20"/>
                <w:szCs w:val="20"/>
              </w:rPr>
              <w:t>to the point marking and a breakdown of the assessment criteria into percentages.</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ACAB7DF" w:rsidR="00741EC6" w:rsidRPr="00ED385D" w:rsidRDefault="00B77CBB" w:rsidP="00DF7B1E">
            <w:pPr>
              <w:spacing w:after="0" w:line="240" w:lineRule="auto"/>
              <w:rPr>
                <w:rFonts w:ascii="Arial" w:hAnsi="Arial" w:cs="Arial"/>
                <w:sz w:val="20"/>
                <w:szCs w:val="20"/>
              </w:rPr>
            </w:pPr>
            <w:r w:rsidRPr="00B77CBB">
              <w:rPr>
                <w:rFonts w:ascii="Arial" w:hAnsi="Arial" w:cs="Arial"/>
                <w:i/>
                <w:sz w:val="20"/>
                <w:szCs w:val="20"/>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11F859C1" w:rsidR="00741EC6" w:rsidRPr="00ED385D" w:rsidRDefault="00171B87" w:rsidP="00DF7B1E">
            <w:pPr>
              <w:spacing w:after="0" w:line="240" w:lineRule="auto"/>
              <w:rPr>
                <w:rFonts w:ascii="Arial" w:hAnsi="Arial" w:cs="Arial"/>
                <w:sz w:val="20"/>
                <w:szCs w:val="20"/>
              </w:rPr>
            </w:pPr>
            <w:r>
              <w:rPr>
                <w:rFonts w:ascii="Arial" w:hAnsi="Arial" w:cs="Arial"/>
                <w:sz w:val="20"/>
                <w:szCs w:val="20"/>
              </w:rPr>
              <w:t xml:space="preserve">Yes, the feedback </w:t>
            </w:r>
            <w:r w:rsidR="004018A7">
              <w:rPr>
                <w:rFonts w:ascii="Arial" w:hAnsi="Arial" w:cs="Arial"/>
                <w:sz w:val="20"/>
                <w:szCs w:val="20"/>
              </w:rPr>
              <w:t xml:space="preserve">identifies opportunities for improved performance, </w:t>
            </w:r>
            <w:r w:rsidR="00D15002">
              <w:rPr>
                <w:rFonts w:ascii="Arial" w:hAnsi="Arial" w:cs="Arial"/>
                <w:sz w:val="20"/>
                <w:szCs w:val="20"/>
              </w:rPr>
              <w:t>with</w:t>
            </w:r>
            <w:r w:rsidR="004018A7">
              <w:rPr>
                <w:rFonts w:ascii="Arial" w:hAnsi="Arial" w:cs="Arial"/>
                <w:sz w:val="20"/>
                <w:szCs w:val="20"/>
              </w:rPr>
              <w:t xml:space="preserve"> </w:t>
            </w:r>
            <w:r w:rsidR="004B1FC7">
              <w:rPr>
                <w:rFonts w:ascii="Arial" w:hAnsi="Arial" w:cs="Arial"/>
                <w:sz w:val="20"/>
                <w:szCs w:val="20"/>
              </w:rPr>
              <w:t xml:space="preserve">mentions of </w:t>
            </w:r>
            <w:r w:rsidR="00D15002">
              <w:rPr>
                <w:rFonts w:ascii="Arial" w:hAnsi="Arial" w:cs="Arial"/>
                <w:sz w:val="20"/>
                <w:szCs w:val="20"/>
              </w:rPr>
              <w:t>being sure to consider options and criteria</w:t>
            </w:r>
            <w:r w:rsidR="00F148AA">
              <w:rPr>
                <w:rFonts w:ascii="Arial" w:hAnsi="Arial" w:cs="Arial"/>
                <w:sz w:val="20"/>
                <w:szCs w:val="20"/>
              </w:rPr>
              <w:t xml:space="preserve"> </w:t>
            </w:r>
            <w:r w:rsidR="00B40EEE">
              <w:rPr>
                <w:rFonts w:ascii="Arial" w:hAnsi="Arial" w:cs="Arial"/>
                <w:sz w:val="20"/>
                <w:szCs w:val="20"/>
              </w:rPr>
              <w:t xml:space="preserve">or </w:t>
            </w:r>
            <w:r w:rsidR="006E666B">
              <w:rPr>
                <w:rFonts w:ascii="Arial" w:hAnsi="Arial" w:cs="Arial"/>
                <w:sz w:val="20"/>
                <w:szCs w:val="20"/>
              </w:rPr>
              <w:t xml:space="preserve">looking at normal maps as the assets/textures </w:t>
            </w:r>
            <w:r w:rsidR="005E36DA">
              <w:rPr>
                <w:rFonts w:ascii="Arial" w:hAnsi="Arial" w:cs="Arial"/>
                <w:sz w:val="20"/>
                <w:szCs w:val="20"/>
              </w:rPr>
              <w:t>appear to have simple, flat colour textures. These are simple, to the point and aim to provide a language that students are able to respond to in the future.</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321BB2E" w:rsidR="00741EC6" w:rsidRPr="00ED385D" w:rsidRDefault="00B77CBB" w:rsidP="00DF7B1E">
            <w:pPr>
              <w:spacing w:after="0" w:line="240" w:lineRule="auto"/>
              <w:rPr>
                <w:rFonts w:ascii="Arial" w:hAnsi="Arial" w:cs="Arial"/>
                <w:sz w:val="20"/>
                <w:szCs w:val="20"/>
              </w:rPr>
            </w:pPr>
            <w:r w:rsidRPr="00B77CBB">
              <w:rPr>
                <w:rFonts w:ascii="Arial" w:hAnsi="Arial" w:cs="Arial"/>
                <w:i/>
                <w:sz w:val="20"/>
                <w:szCs w:val="20"/>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2CB3557C" w:rsidR="00741EC6" w:rsidRPr="00ED385D" w:rsidRDefault="005E36DA" w:rsidP="00DF7B1E">
            <w:pPr>
              <w:spacing w:after="0" w:line="240" w:lineRule="auto"/>
              <w:rPr>
                <w:rFonts w:ascii="Arial" w:hAnsi="Arial" w:cs="Arial"/>
                <w:sz w:val="20"/>
                <w:szCs w:val="20"/>
              </w:rPr>
            </w:pPr>
            <w:r>
              <w:rPr>
                <w:rFonts w:ascii="Arial" w:hAnsi="Arial" w:cs="Arial"/>
                <w:sz w:val="20"/>
                <w:szCs w:val="20"/>
              </w:rPr>
              <w:t xml:space="preserve">Yes, there is plenty to praise here with </w:t>
            </w:r>
            <w:r w:rsidR="00A27A33">
              <w:rPr>
                <w:rFonts w:ascii="Arial" w:hAnsi="Arial" w:cs="Arial"/>
                <w:sz w:val="20"/>
                <w:szCs w:val="20"/>
              </w:rPr>
              <w:t xml:space="preserve">positives and points of improvement given across the range of marks given here. The students overall should be pleased with their performance and the tutors should be pleased with the </w:t>
            </w:r>
            <w:r w:rsidR="00DD3A7D">
              <w:rPr>
                <w:rFonts w:ascii="Arial" w:hAnsi="Arial" w:cs="Arial"/>
                <w:sz w:val="20"/>
                <w:szCs w:val="20"/>
              </w:rPr>
              <w:t>feedback given as it is of a high standard.</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C6BF031" w:rsidR="00741EC6" w:rsidRPr="00ED385D" w:rsidRDefault="00B77CBB" w:rsidP="00DF7B1E">
            <w:pPr>
              <w:spacing w:after="0" w:line="240" w:lineRule="auto"/>
              <w:rPr>
                <w:rFonts w:ascii="Arial" w:hAnsi="Arial" w:cs="Arial"/>
                <w:sz w:val="20"/>
                <w:szCs w:val="20"/>
              </w:rPr>
            </w:pPr>
            <w:r w:rsidRPr="00B77CBB">
              <w:rPr>
                <w:rFonts w:ascii="Arial" w:hAnsi="Arial" w:cs="Arial"/>
                <w:i/>
                <w:sz w:val="20"/>
                <w:szCs w:val="20"/>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4A349297" w:rsidR="00741EC6" w:rsidRPr="00ED385D" w:rsidRDefault="008C6E26" w:rsidP="00DF7B1E">
            <w:pPr>
              <w:spacing w:after="0" w:line="240" w:lineRule="auto"/>
              <w:rPr>
                <w:rFonts w:ascii="Arial" w:hAnsi="Arial" w:cs="Arial"/>
                <w:sz w:val="20"/>
                <w:szCs w:val="20"/>
              </w:rPr>
            </w:pPr>
            <w:r>
              <w:rPr>
                <w:rFonts w:ascii="Arial" w:hAnsi="Arial" w:cs="Arial"/>
                <w:sz w:val="20"/>
                <w:szCs w:val="20"/>
              </w:rPr>
              <w:t>Yes, these are clearly laid out with subheadings, the marksheets also give a breakdown using percentages of where the student finds themselves in each category.</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B1103DE" w:rsidR="00741EC6" w:rsidRPr="00ED385D" w:rsidRDefault="00B77CBB" w:rsidP="00DF7B1E">
            <w:pPr>
              <w:spacing w:after="0" w:line="240" w:lineRule="auto"/>
              <w:rPr>
                <w:rFonts w:ascii="Arial" w:hAnsi="Arial" w:cs="Arial"/>
                <w:sz w:val="20"/>
                <w:szCs w:val="20"/>
              </w:rPr>
            </w:pPr>
            <w:r w:rsidRPr="00B77CBB">
              <w:rPr>
                <w:rFonts w:ascii="Arial" w:hAnsi="Arial" w:cs="Arial"/>
                <w:i/>
                <w:sz w:val="20"/>
                <w:szCs w:val="20"/>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0169E42" w:rsidR="00741EC6" w:rsidRPr="00ED385D" w:rsidRDefault="009E6442" w:rsidP="00DF7B1E">
            <w:pPr>
              <w:spacing w:after="0" w:line="240" w:lineRule="auto"/>
              <w:rPr>
                <w:rFonts w:ascii="Arial" w:hAnsi="Arial" w:cs="Arial"/>
                <w:sz w:val="20"/>
                <w:szCs w:val="20"/>
              </w:rPr>
            </w:pPr>
            <w:r>
              <w:rPr>
                <w:rFonts w:ascii="Arial" w:hAnsi="Arial" w:cs="Arial"/>
                <w:sz w:val="20"/>
                <w:szCs w:val="20"/>
              </w:rPr>
              <w:t xml:space="preserve">Yes, each of the feedback sheets provide a large amount of feedback that is </w:t>
            </w:r>
            <w:r w:rsidR="00610175">
              <w:rPr>
                <w:rFonts w:ascii="Arial" w:hAnsi="Arial" w:cs="Arial"/>
                <w:sz w:val="20"/>
                <w:szCs w:val="20"/>
              </w:rPr>
              <w:t>explorative in nature and aimed to help the students improve with a pleasant and warm tone set throughout.</w:t>
            </w: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FE16029" w:rsidR="00741EC6" w:rsidRPr="00ED385D" w:rsidRDefault="00B77CBB" w:rsidP="00DF7B1E">
            <w:pPr>
              <w:spacing w:after="0" w:line="240" w:lineRule="auto"/>
              <w:rPr>
                <w:rFonts w:ascii="Arial" w:hAnsi="Arial" w:cs="Arial"/>
                <w:sz w:val="20"/>
                <w:szCs w:val="20"/>
              </w:rPr>
            </w:pPr>
            <w:r w:rsidRPr="00B77CBB">
              <w:rPr>
                <w:rFonts w:ascii="Arial" w:hAnsi="Arial" w:cs="Arial"/>
                <w:i/>
                <w:sz w:val="20"/>
                <w:szCs w:val="20"/>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2C99EE33" w:rsidR="00741EC6" w:rsidRPr="00ED385D" w:rsidRDefault="002B1D80" w:rsidP="00DF7B1E">
            <w:pPr>
              <w:spacing w:after="0" w:line="240" w:lineRule="auto"/>
              <w:rPr>
                <w:rFonts w:ascii="Arial" w:hAnsi="Arial" w:cs="Arial"/>
                <w:sz w:val="20"/>
                <w:szCs w:val="20"/>
              </w:rPr>
            </w:pPr>
            <w:r>
              <w:rPr>
                <w:rFonts w:ascii="Arial" w:hAnsi="Arial" w:cs="Arial"/>
                <w:sz w:val="20"/>
                <w:szCs w:val="20"/>
              </w:rPr>
              <w:t>Where relevant, yes</w:t>
            </w:r>
            <w:r w:rsidR="00452DD9">
              <w:rPr>
                <w:rFonts w:ascii="Arial" w:hAnsi="Arial" w:cs="Arial"/>
                <w:sz w:val="20"/>
                <w:szCs w:val="20"/>
              </w:rPr>
              <w:t>.</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5457028D"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815552">
              <w:rPr>
                <w:rFonts w:ascii="Arial" w:hAnsi="Arial" w:cs="Arial"/>
              </w:rPr>
              <w:t>01/07/</w:t>
            </w:r>
            <w:r w:rsidR="007029C6">
              <w:rPr>
                <w:rFonts w:ascii="Arial" w:hAnsi="Arial" w:cs="Arial"/>
              </w:rPr>
              <w:t>202</w:t>
            </w:r>
            <w:r w:rsidR="00815552">
              <w:rPr>
                <w:rFonts w:ascii="Arial" w:hAnsi="Arial" w:cs="Arial"/>
              </w:rPr>
              <w:t>6</w:t>
            </w:r>
          </w:p>
        </w:tc>
      </w:tr>
    </w:tbl>
    <w:p w14:paraId="08DC6B4C" w14:textId="2AD4E0A6" w:rsidR="009620CD" w:rsidRDefault="00815552">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43BB193F" wp14:editId="33325159">
                <wp:simplePos x="0" y="0"/>
                <wp:positionH relativeFrom="column">
                  <wp:posOffset>1478583</wp:posOffset>
                </wp:positionH>
                <wp:positionV relativeFrom="paragraph">
                  <wp:posOffset>-373658</wp:posOffset>
                </wp:positionV>
                <wp:extent cx="1639800" cy="990720"/>
                <wp:effectExtent l="38100" t="38100" r="0" b="38100"/>
                <wp:wrapNone/>
                <wp:docPr id="147280091"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1639800" cy="990720"/>
                      </w14:xfrm>
                    </w14:contentPart>
                  </a:graphicData>
                </a:graphic>
              </wp:anchor>
            </w:drawing>
          </mc:Choice>
          <mc:Fallback>
            <w:pict>
              <v:shapetype w14:anchorId="17A8CC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5.9pt;margin-top:-29.9pt;width:130.1pt;height:78.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">
                <v:imagedata r:id="rId11" o:title=""/>
              </v:shape>
            </w:pict>
          </mc:Fallback>
        </mc:AlternateContent>
      </w:r>
      <w:r w:rsidR="009620CD">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A6D76" w14:textId="77777777" w:rsidR="008A0E16" w:rsidRDefault="008A0E16" w:rsidP="00467608">
      <w:pPr>
        <w:spacing w:after="0" w:line="240" w:lineRule="auto"/>
      </w:pPr>
      <w:r>
        <w:separator/>
      </w:r>
    </w:p>
  </w:endnote>
  <w:endnote w:type="continuationSeparator" w:id="0">
    <w:p w14:paraId="4A81560C" w14:textId="77777777" w:rsidR="008A0E16" w:rsidRDefault="008A0E1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1358D" w14:textId="77777777" w:rsidR="008A0E16" w:rsidRDefault="008A0E16" w:rsidP="00467608">
      <w:pPr>
        <w:spacing w:after="0" w:line="240" w:lineRule="auto"/>
      </w:pPr>
      <w:r>
        <w:separator/>
      </w:r>
    </w:p>
  </w:footnote>
  <w:footnote w:type="continuationSeparator" w:id="0">
    <w:p w14:paraId="0117E762" w14:textId="77777777" w:rsidR="008A0E16" w:rsidRDefault="008A0E1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71B87"/>
    <w:rsid w:val="001822E2"/>
    <w:rsid w:val="00193BDC"/>
    <w:rsid w:val="001B2D70"/>
    <w:rsid w:val="001B7E17"/>
    <w:rsid w:val="001C72F1"/>
    <w:rsid w:val="001E7C5C"/>
    <w:rsid w:val="001E7D8D"/>
    <w:rsid w:val="001F31DD"/>
    <w:rsid w:val="002074AB"/>
    <w:rsid w:val="00210AD9"/>
    <w:rsid w:val="00244E7F"/>
    <w:rsid w:val="0025101B"/>
    <w:rsid w:val="002668E0"/>
    <w:rsid w:val="0027723E"/>
    <w:rsid w:val="00282ED6"/>
    <w:rsid w:val="00285D6F"/>
    <w:rsid w:val="002A727D"/>
    <w:rsid w:val="002B08D3"/>
    <w:rsid w:val="002B1D80"/>
    <w:rsid w:val="002B5498"/>
    <w:rsid w:val="002B747C"/>
    <w:rsid w:val="002E1B0C"/>
    <w:rsid w:val="002E2280"/>
    <w:rsid w:val="002E3F44"/>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18A7"/>
    <w:rsid w:val="004043D9"/>
    <w:rsid w:val="00411FC1"/>
    <w:rsid w:val="00413110"/>
    <w:rsid w:val="00417F4F"/>
    <w:rsid w:val="00420F89"/>
    <w:rsid w:val="0043702C"/>
    <w:rsid w:val="00452DD9"/>
    <w:rsid w:val="00460865"/>
    <w:rsid w:val="00460B6E"/>
    <w:rsid w:val="0046507B"/>
    <w:rsid w:val="00467608"/>
    <w:rsid w:val="00486543"/>
    <w:rsid w:val="004948F9"/>
    <w:rsid w:val="004A21EC"/>
    <w:rsid w:val="004B1FC7"/>
    <w:rsid w:val="004D3EFB"/>
    <w:rsid w:val="00507442"/>
    <w:rsid w:val="0051296B"/>
    <w:rsid w:val="0051784B"/>
    <w:rsid w:val="005218D5"/>
    <w:rsid w:val="00522C2E"/>
    <w:rsid w:val="00536A75"/>
    <w:rsid w:val="0054439E"/>
    <w:rsid w:val="0055639E"/>
    <w:rsid w:val="005739F8"/>
    <w:rsid w:val="00587CE6"/>
    <w:rsid w:val="00596BAF"/>
    <w:rsid w:val="005A28B8"/>
    <w:rsid w:val="005A2E29"/>
    <w:rsid w:val="005A74CD"/>
    <w:rsid w:val="005B25F9"/>
    <w:rsid w:val="005B460D"/>
    <w:rsid w:val="005E36DA"/>
    <w:rsid w:val="005F1253"/>
    <w:rsid w:val="00610175"/>
    <w:rsid w:val="00645102"/>
    <w:rsid w:val="00647D03"/>
    <w:rsid w:val="00650E76"/>
    <w:rsid w:val="00677C6A"/>
    <w:rsid w:val="006A194A"/>
    <w:rsid w:val="006C4452"/>
    <w:rsid w:val="006D1A84"/>
    <w:rsid w:val="006D2A9D"/>
    <w:rsid w:val="006D7E53"/>
    <w:rsid w:val="006E666B"/>
    <w:rsid w:val="006F18DF"/>
    <w:rsid w:val="00700BAF"/>
    <w:rsid w:val="007029C6"/>
    <w:rsid w:val="007042F0"/>
    <w:rsid w:val="00706423"/>
    <w:rsid w:val="00710174"/>
    <w:rsid w:val="0071243B"/>
    <w:rsid w:val="0072500A"/>
    <w:rsid w:val="00735D0A"/>
    <w:rsid w:val="00741EC6"/>
    <w:rsid w:val="007464A5"/>
    <w:rsid w:val="00747852"/>
    <w:rsid w:val="00750120"/>
    <w:rsid w:val="00763AE3"/>
    <w:rsid w:val="00764675"/>
    <w:rsid w:val="00777F55"/>
    <w:rsid w:val="00785BEE"/>
    <w:rsid w:val="0078658C"/>
    <w:rsid w:val="00787070"/>
    <w:rsid w:val="00790B4D"/>
    <w:rsid w:val="00792D49"/>
    <w:rsid w:val="007966ED"/>
    <w:rsid w:val="007A31C5"/>
    <w:rsid w:val="007B2F1F"/>
    <w:rsid w:val="007E5D59"/>
    <w:rsid w:val="00803778"/>
    <w:rsid w:val="00815552"/>
    <w:rsid w:val="00874D23"/>
    <w:rsid w:val="008A0E16"/>
    <w:rsid w:val="008A7C06"/>
    <w:rsid w:val="008B32FF"/>
    <w:rsid w:val="008C6E26"/>
    <w:rsid w:val="008D3200"/>
    <w:rsid w:val="008E5A0D"/>
    <w:rsid w:val="00905215"/>
    <w:rsid w:val="0091282B"/>
    <w:rsid w:val="00920C54"/>
    <w:rsid w:val="00920F17"/>
    <w:rsid w:val="00940D6C"/>
    <w:rsid w:val="00942186"/>
    <w:rsid w:val="0094712D"/>
    <w:rsid w:val="009620CD"/>
    <w:rsid w:val="00990AE7"/>
    <w:rsid w:val="009C34CA"/>
    <w:rsid w:val="009D04BE"/>
    <w:rsid w:val="009D49FF"/>
    <w:rsid w:val="009E6442"/>
    <w:rsid w:val="009F0AE6"/>
    <w:rsid w:val="00A1632A"/>
    <w:rsid w:val="00A20015"/>
    <w:rsid w:val="00A27A33"/>
    <w:rsid w:val="00AB09D9"/>
    <w:rsid w:val="00AB2F38"/>
    <w:rsid w:val="00AB40E6"/>
    <w:rsid w:val="00AC463B"/>
    <w:rsid w:val="00AC7457"/>
    <w:rsid w:val="00AD2AFC"/>
    <w:rsid w:val="00AE723D"/>
    <w:rsid w:val="00B020D0"/>
    <w:rsid w:val="00B1114A"/>
    <w:rsid w:val="00B25939"/>
    <w:rsid w:val="00B40EEE"/>
    <w:rsid w:val="00B5306F"/>
    <w:rsid w:val="00B60685"/>
    <w:rsid w:val="00B77CBB"/>
    <w:rsid w:val="00B8264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15002"/>
    <w:rsid w:val="00D26893"/>
    <w:rsid w:val="00D4012C"/>
    <w:rsid w:val="00D72891"/>
    <w:rsid w:val="00D72FBD"/>
    <w:rsid w:val="00D76A13"/>
    <w:rsid w:val="00D805D6"/>
    <w:rsid w:val="00D84865"/>
    <w:rsid w:val="00DA3795"/>
    <w:rsid w:val="00DA7BE8"/>
    <w:rsid w:val="00DB0F64"/>
    <w:rsid w:val="00DD3A7D"/>
    <w:rsid w:val="00DE69D9"/>
    <w:rsid w:val="00DF4677"/>
    <w:rsid w:val="00E354E5"/>
    <w:rsid w:val="00E60022"/>
    <w:rsid w:val="00E736F0"/>
    <w:rsid w:val="00E853AC"/>
    <w:rsid w:val="00EA036D"/>
    <w:rsid w:val="00EA1B1F"/>
    <w:rsid w:val="00EC03A0"/>
    <w:rsid w:val="00ED385D"/>
    <w:rsid w:val="00EE219C"/>
    <w:rsid w:val="00EE4175"/>
    <w:rsid w:val="00EF13BA"/>
    <w:rsid w:val="00F045AF"/>
    <w:rsid w:val="00F148AA"/>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31T23:51:54.654"/>
    </inkml:context>
    <inkml:brush xml:id="br0">
      <inkml:brushProperty name="width" value="0.035" units="cm"/>
      <inkml:brushProperty name="height" value="0.035" units="cm"/>
    </inkml:brush>
  </inkml:definitions>
  <inkml:trace contextRef="#ctx0" brushRef="#br0">1 69 24575,'-1'43'0,"10"256"0,2-138 0,24 225 0,-34-376 0,1 0 0,0 0 0,1 0 0,5 13 0,-7-20 0,0 0 0,1-1 0,-1 1 0,1-1 0,0 1 0,-1-1 0,1 0 0,0 0 0,1 0 0,-1 0 0,0 0 0,1 0 0,-1 0 0,1-1 0,-1 0 0,1 1 0,0-1 0,-1 0 0,5 1 0,8 1 0,0 0 0,0-2 0,1 1 0,25-3 0,66-10 0,-81 7 0,132-19 0,-2-8 0,-1-6 0,-2-7 0,253-109 0,-375 139 0,199-95 0,-177 81 0,-1-3 0,56-44 0,-100 70 0,-1-2 0,0 1 0,0-1 0,0 0 0,-1-1 0,0 1 0,0-1 0,5-11 0,-10 17 0,0-1 0,0 0 0,0 1 0,0-1 0,0 0 0,0 0 0,-1 0 0,1 1 0,-1-1 0,0 0 0,0 0 0,0 0 0,0 0 0,-1 0 0,1 0 0,-1 1 0,0-1 0,0 0 0,0 0 0,0 1 0,0-1 0,0 1 0,-1-1 0,1 1 0,-1-1 0,0 1 0,1 0 0,-1 0 0,0 0 0,-4-3 0,0 0 0,1 1 0,-1-1 0,0 2 0,-1-1 0,1 1 0,-1 0 0,1 0 0,-1 0 0,0 1 0,0 0 0,0 1 0,-8-2 0,12 3 0,-1 0 0,1 0 0,-1 0 0,1 0 0,-1 0 0,1 1 0,0 0 0,-1 0 0,1 0 0,0 0 0,-1 0 0,1 0 0,0 1 0,0 0 0,0-1 0,0 1 0,0 0 0,1 1 0,-1-1 0,1 0 0,-1 1 0,1 0 0,0-1 0,0 1 0,0 0 0,-3 6 0,-6 14 0,2 1 0,0 0 0,-6 34 0,-11 79 0,23-113 0,-7 29 0,4 1 0,1 0 0,3 0 0,6 68 0,-3-119 0,-1 0 0,1 0 0,-1 0 0,1 0 0,0 0 0,0-1 0,1 1 0,-1 0 0,1-1 0,-1 1 0,1-1 0,0 1 0,0-1 0,0 0 0,0 1 0,0-1 0,0 0 0,1-1 0,-1 1 0,1 0 0,-1-1 0,1 1 0,-1-1 0,5 2 0,6 1 0,-1-1 0,1 0 0,0-1 0,19 1 0,-29-3 0,75 6 0,0-4 0,147-16 0,-164 6 0,-1-3 0,0-3 0,-1-2 0,72-31 0,-94 30 0,0-1 0,-2-3 0,0 0 0,62-52 0,-90 66 0,-1 1 0,0-2 0,0 1 0,-1 0 0,0-1 0,0 0 0,-1-1 0,0 1 0,0-1 0,-1 1 0,0-1 0,0 0 0,-1 0 0,-1 0 0,1-1 0,-1 1 0,-1-12 0,0 20 0,0 0 0,0-1 0,0 1 0,0 0 0,0-1 0,0 1 0,0 0 0,0-1 0,-1 1 0,1 0 0,-1 0 0,1-1 0,-1 1 0,1 0 0,-1 0 0,0 0 0,1 0 0,-1 0 0,0 0 0,0 0 0,0 0 0,0 0 0,0 0 0,0 0 0,0 0 0,0 1 0,0-1 0,-2 0 0,2 1 0,1 0 0,-1 0 0,0 0 0,1 0 0,-1 0 0,0 0 0,1 0 0,-1 0 0,1 0 0,-1 1 0,0-1 0,1 0 0,-1 0 0,1 1 0,-1-1 0,1 0 0,-1 1 0,1-1 0,-1 1 0,1-1 0,-1 1 0,-1 1 0,1 0 0,0 0 0,0-1 0,0 1 0,0 0 0,1 0 0,-1 0 0,0 0 0,1 0 0,-1 2 0,0 16 0,0 0 0,1 0 0,1-1 0,1 1 0,6 24 0,-4-20 0,2 1 0,1 0 0,1-1 0,2 0 0,0-1 0,20 32 0,-24-42 0,2 0 0,-1-1 0,2 1 0,12 14 0,-21-27 0,0 0 0,0 0 0,0 1 0,1-1 0,-1 0 0,0 1 0,0-1 0,0 0 0,0 0 0,1 1 0,-1-1 0,0 0 0,0 0 0,0 0 0,1 1 0,-1-1 0,0 0 0,0 0 0,1 0 0,-1 0 0,0 0 0,0 1 0,1-1 0,-1 0 0,0 0 0,0 0 0,1 0 0,-1 0 0,0 0 0,1 0 0,-1 0 0,0 0 0,1 0 0,-1 0 0,0 0 0,0 0 0,1 0 0,-1 0 0,0-1 0,0 1 0,1 0 0,-1 0 0,0 0 0,0 0 0,1 0 0,-1-1 0,0 1 0,0 0 0,1 0 0,-1 0 0,0-1 0,0 1 0,0 0 0,0 0 0,1-1 0,-1 1 0,0 0 0,0 0 0,0-1 0,0 1 0,0 0 0,0-1 0,0 1 0,0 0 0,3-24 0,-5-12 0,-2-1 0,-2 1 0,-16-60 0,10 45 0,-3-11 0,-28-142 0,38 170 0,1 0 0,2 0 0,1 0 0,5-37 0,-3 66 0,0 0 0,0 0 0,1 0 0,0 0 0,0 0 0,0 1 0,1-1 0,0 0 0,0 1 0,0 0 0,0 0 0,0 0 0,1 0 0,0 0 0,5-4 0,9-5 0,0 0 0,26-13 0,-27 16 0,61-37 0,104-56 0,-174 100 0,-1 0 0,0 0 0,1 1 0,0-1 0,0 2 0,-1-1 0,1 1 0,0 0 0,11 1 0,-19 0 0,1 0 0,-1 0 0,1 0 0,-1 0 0,1 0 0,-1 0 0,1 0 0,-1 1 0,0-1 0,1 0 0,-1 0 0,1 0 0,-1 1 0,1-1 0,-1 0 0,0 0 0,1 1 0,-1-1 0,1 0 0,-1 1 0,0-1 0,0 0 0,1 1 0,-1-1 0,0 1 0,1-1 0,-1 0 0,0 1 0,0-1 0,0 1 0,0-1 0,1 1 0,-1-1 0,0 1 0,0-1 0,0 1 0,0-1 0,0 1 0,0-1 0,0 1 0,0-1 0,0 1 0,-1-1 0,1 0 0,0 1 0,0-1 0,0 1 0,0-1 0,-1 1 0,1-1 0,0 0 0,0 1 0,-1 0 0,-19 29 0,15-25 0,-45 58 0,-115 109 0,-80 39 0,181-163 0,64-47 0,-1-1 0,1 0 0,-1 0 0,1 1 0,-1-1 0,1 0 0,-1 0 0,1 1 0,-1-1 0,1 1 0,-1-1 0,1 0 0,0 1 0,-1-1 0,1 1 0,0-1 0,0 1 0,-1-1 0,1 1 0,0-1 0,0 1 0,-1-1 0,1 1 0,0-1 0,0 1 0,0 0 0,0-1 0,0 1 0,0-1 0,0 1 0,0-1 0,0 1 0,0-1 0,0 1 0,1 0 0,-1-1 0,0 1 0,0-1 0,1 1 0,1 0 0,0 1 0,0-1 0,0 0 0,0-1 0,0 1 0,0 0 0,1-1 0,-1 1 0,0-1 0,5 1 0,287 5 0,-193-8 0,543 0 0,-629 3 0,-12 1 0,-31 10 0,-187 61 0,13-5-387,-1400 358-1700,1339-360 1320,-147 29 2619,379-91-1131,-40 0 0,35-2-774,298-15 48,156-11-1693,631-77 1122,-1014 97 548,211-16 9,-242 20 68,24 2 1037,-28-2-1068,1 0 1,-1 0 0,1 1-1,-1-1 1,1 0-1,-1 0 1,0 0 0,1 1-1,-1-1 1,1 0-1,-1 0 1,0 1 0,1-1-1,-1 0 1,0 1-1,1-1 1,-1 1 0,0-1-1,1 0 1,-1 1-1,0-1 1,0 1-1,1-1 1,-1 1 0,0-1-1,0 1 1,0-1-1,0 1 1,0-1 0,0 0-1,0 1 1,0-1-1,0 1 1,0-1 0,0 1-1,0-1 1,0 1-1,0-1 1,0 1 0,0-1-1,-1 1 1,1-1-1,0 1 1,0-1-1,-1 0 1,1 1 0,0-1-1,0 1 1,-1 0-1,-7 9 25,1 1 0,-1-1 0,-1-1 0,0 1-1,-16 12 1,-10 10-38,-93 90-5,-60 55-517,-891 776-2122,1073-948 2631,-185 149-254,177-144 262,0 0 0,-31 15 0,124-64 0,78-18 0,121-32-209,117-29-628,1431-377-4270,-1526 416 4716,-137 34 594,-92 23 2273,-65 21-3376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Lawrence Bignell</cp:lastModifiedBy>
  <cp:revision>26</cp:revision>
  <cp:lastPrinted>2014-12-09T15:50:00Z</cp:lastPrinted>
  <dcterms:created xsi:type="dcterms:W3CDTF">2025-05-27T21:51:00Z</dcterms:created>
  <dcterms:modified xsi:type="dcterms:W3CDTF">2026-07-31T23:52:00Z</dcterms:modified>
</cp:coreProperties>
</file>