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05A8E" w:rsidRDefault="00E50309" w:rsidP="00605A8E">
      <w:pPr>
        <w:jc w:val="center"/>
        <w:rPr>
          <w:rFonts w:ascii="Bernard MT Condensed" w:hAnsi="Bernard MT Condensed"/>
          <w:color w:val="365F91" w:themeColor="accent1" w:themeShade="BF"/>
          <w:sz w:val="72"/>
          <w:szCs w:val="96"/>
        </w:rPr>
      </w:pPr>
      <w:r w:rsidRPr="00252D68">
        <w:rPr>
          <w:rFonts w:ascii="Bernard MT Condensed" w:hAnsi="Bernard MT Condensed"/>
          <w:color w:val="365F91" w:themeColor="accent1" w:themeShade="BF"/>
          <w:sz w:val="72"/>
          <w:szCs w:val="96"/>
        </w:rPr>
        <w:t>Developing Workplace Critical Thinking</w:t>
      </w:r>
    </w:p>
    <w:p w:rsidR="00F51E09" w:rsidRDefault="00471902" w:rsidP="00605A8E">
      <w:pPr>
        <w:jc w:val="center"/>
        <w:rPr>
          <w:rFonts w:ascii="Bernard MT Condensed" w:hAnsi="Bernard MT Condensed"/>
          <w:color w:val="365F91" w:themeColor="accent1" w:themeShade="BF"/>
          <w:sz w:val="28"/>
          <w:szCs w:val="96"/>
        </w:rPr>
      </w:pPr>
      <w:r>
        <w:rPr>
          <w:rFonts w:ascii="Bernard MT Condensed" w:hAnsi="Bernard MT Condensed"/>
          <w:color w:val="365F91" w:themeColor="accent1" w:themeShade="BF"/>
          <w:sz w:val="28"/>
          <w:szCs w:val="96"/>
        </w:rPr>
        <w:t xml:space="preserve">By </w:t>
      </w:r>
      <w:r w:rsidRPr="00471902">
        <w:rPr>
          <w:rFonts w:ascii="Bernard MT Condensed" w:hAnsi="Bernard MT Condensed"/>
          <w:color w:val="365F91" w:themeColor="accent1" w:themeShade="BF"/>
          <w:sz w:val="28"/>
          <w:szCs w:val="96"/>
        </w:rPr>
        <w:t xml:space="preserve">Irene </w:t>
      </w:r>
      <w:proofErr w:type="spellStart"/>
      <w:r w:rsidR="00F51E09" w:rsidRPr="00471902">
        <w:rPr>
          <w:rFonts w:ascii="Bernard MT Condensed" w:hAnsi="Bernard MT Condensed"/>
          <w:color w:val="365F91" w:themeColor="accent1" w:themeShade="BF"/>
          <w:sz w:val="28"/>
          <w:szCs w:val="96"/>
        </w:rPr>
        <w:t>Kauzeni</w:t>
      </w:r>
      <w:proofErr w:type="spellEnd"/>
      <w:r w:rsidR="00F51E09" w:rsidRPr="00471902">
        <w:rPr>
          <w:rFonts w:ascii="Bernard MT Condensed" w:hAnsi="Bernard MT Condensed"/>
          <w:color w:val="365F91" w:themeColor="accent1" w:themeShade="BF"/>
          <w:sz w:val="28"/>
          <w:szCs w:val="96"/>
        </w:rPr>
        <w:t xml:space="preserve"> </w:t>
      </w:r>
      <w:r>
        <w:rPr>
          <w:rFonts w:ascii="Bernard MT Condensed" w:hAnsi="Bernard MT Condensed"/>
          <w:color w:val="365F91" w:themeColor="accent1" w:themeShade="BF"/>
          <w:sz w:val="28"/>
          <w:szCs w:val="96"/>
        </w:rPr>
        <w:t>(</w:t>
      </w:r>
      <w:r w:rsidRPr="00471902">
        <w:rPr>
          <w:rFonts w:ascii="Bernard MT Condensed" w:hAnsi="Bernard MT Condensed"/>
          <w:color w:val="365F91" w:themeColor="accent1" w:themeShade="BF"/>
          <w:sz w:val="28"/>
          <w:szCs w:val="96"/>
        </w:rPr>
        <w:t>1604186</w:t>
      </w:r>
      <w:r>
        <w:rPr>
          <w:rFonts w:ascii="Bernard MT Condensed" w:hAnsi="Bernard MT Condensed"/>
          <w:color w:val="365F91" w:themeColor="accent1" w:themeShade="BF"/>
          <w:sz w:val="28"/>
          <w:szCs w:val="96"/>
        </w:rPr>
        <w:t>)</w:t>
      </w:r>
      <w:bookmarkStart w:id="0" w:name="_GoBack"/>
      <w:bookmarkEnd w:id="0"/>
    </w:p>
    <w:p w:rsidR="00471902" w:rsidRPr="00471902" w:rsidRDefault="00471902" w:rsidP="00605A8E">
      <w:pPr>
        <w:jc w:val="center"/>
        <w:rPr>
          <w:rFonts w:ascii="Bernard MT Condensed" w:hAnsi="Bernard MT Condensed"/>
          <w:color w:val="365F91" w:themeColor="accent1" w:themeShade="BF"/>
          <w:sz w:val="28"/>
          <w:szCs w:val="96"/>
        </w:rPr>
      </w:pPr>
      <w:r>
        <w:rPr>
          <w:rFonts w:ascii="Bernard MT Condensed" w:hAnsi="Bernard MT Condensed"/>
          <w:color w:val="365F91" w:themeColor="accent1" w:themeShade="BF"/>
          <w:sz w:val="28"/>
          <w:szCs w:val="96"/>
        </w:rPr>
        <w:t xml:space="preserve">Lecturer: Dr Isaiah </w:t>
      </w:r>
      <w:proofErr w:type="spellStart"/>
      <w:r>
        <w:rPr>
          <w:rFonts w:ascii="Bernard MT Condensed" w:hAnsi="Bernard MT Condensed"/>
          <w:color w:val="365F91" w:themeColor="accent1" w:themeShade="BF"/>
          <w:sz w:val="28"/>
          <w:szCs w:val="96"/>
        </w:rPr>
        <w:t>Oino</w:t>
      </w:r>
      <w:proofErr w:type="spellEnd"/>
    </w:p>
    <w:sdt>
      <w:sdtPr>
        <w:id w:val="9577704"/>
        <w:docPartObj>
          <w:docPartGallery w:val="Cover Pages"/>
          <w:docPartUnique/>
        </w:docPartObj>
      </w:sdtPr>
      <w:sdtEndPr>
        <w:rPr>
          <w:rFonts w:ascii="Times New Roman" w:hAnsi="Times New Roman" w:cs="Times New Roman"/>
          <w:b/>
          <w:bCs/>
          <w:sz w:val="24"/>
          <w:szCs w:val="24"/>
        </w:rPr>
      </w:sdtEndPr>
      <w:sdtContent>
        <w:p w:rsidR="00FD041C" w:rsidRDefault="00FD041C"/>
        <w:p w:rsidR="00FD041C" w:rsidRDefault="00FD041C"/>
        <w:p w:rsidR="00FD041C" w:rsidRDefault="00FD041C"/>
        <w:p w:rsidR="000F4FB2" w:rsidRDefault="000F4FB2">
          <w:pPr>
            <w:rPr>
              <w:rFonts w:ascii="Segoe UI" w:hAnsi="Segoe UI" w:cs="Segoe UI"/>
              <w:color w:val="FF0000"/>
              <w:sz w:val="36"/>
              <w:szCs w:val="36"/>
              <w:shd w:val="clear" w:color="auto" w:fill="FFFFFF"/>
            </w:rPr>
          </w:pPr>
        </w:p>
        <w:p w:rsidR="000F4FB2" w:rsidRDefault="000F4FB2">
          <w:pPr>
            <w:rPr>
              <w:rFonts w:ascii="Segoe UI" w:hAnsi="Segoe UI" w:cs="Segoe UI"/>
              <w:color w:val="FF0000"/>
              <w:sz w:val="36"/>
              <w:szCs w:val="36"/>
              <w:shd w:val="clear" w:color="auto" w:fill="FFFFFF"/>
            </w:rPr>
          </w:pPr>
        </w:p>
        <w:p w:rsidR="000F4FB2" w:rsidRDefault="000F4FB2">
          <w:pPr>
            <w:rPr>
              <w:rFonts w:ascii="Segoe UI" w:hAnsi="Segoe UI" w:cs="Segoe UI"/>
              <w:color w:val="FF0000"/>
              <w:sz w:val="36"/>
              <w:szCs w:val="36"/>
              <w:shd w:val="clear" w:color="auto" w:fill="FFFFFF"/>
            </w:rPr>
          </w:pPr>
        </w:p>
        <w:p w:rsidR="000F4FB2" w:rsidRDefault="000F4FB2">
          <w:pPr>
            <w:rPr>
              <w:rFonts w:ascii="Segoe UI" w:hAnsi="Segoe UI" w:cs="Segoe UI"/>
              <w:color w:val="FF0000"/>
              <w:sz w:val="36"/>
              <w:szCs w:val="36"/>
              <w:shd w:val="clear" w:color="auto" w:fill="FFFFFF"/>
            </w:rPr>
          </w:pPr>
        </w:p>
        <w:p w:rsidR="000F4FB2" w:rsidRDefault="000F4FB2">
          <w:pPr>
            <w:rPr>
              <w:rFonts w:ascii="Segoe UI" w:hAnsi="Segoe UI" w:cs="Segoe UI"/>
              <w:color w:val="FF0000"/>
              <w:sz w:val="36"/>
              <w:szCs w:val="36"/>
              <w:shd w:val="clear" w:color="auto" w:fill="FFFFFF"/>
            </w:rPr>
          </w:pPr>
        </w:p>
        <w:p w:rsidR="000F4FB2" w:rsidRDefault="000F4FB2">
          <w:pPr>
            <w:rPr>
              <w:rFonts w:ascii="Segoe UI" w:hAnsi="Segoe UI" w:cs="Segoe UI"/>
              <w:color w:val="FF0000"/>
              <w:sz w:val="36"/>
              <w:szCs w:val="36"/>
              <w:shd w:val="clear" w:color="auto" w:fill="FFFFFF"/>
            </w:rPr>
          </w:pPr>
        </w:p>
        <w:p w:rsidR="000F4FB2" w:rsidRDefault="000F4FB2">
          <w:pPr>
            <w:rPr>
              <w:rFonts w:ascii="Segoe UI" w:hAnsi="Segoe UI" w:cs="Segoe UI"/>
              <w:color w:val="FF0000"/>
              <w:sz w:val="36"/>
              <w:szCs w:val="36"/>
              <w:shd w:val="clear" w:color="auto" w:fill="FFFFFF"/>
            </w:rPr>
          </w:pPr>
        </w:p>
        <w:p w:rsidR="000F4FB2" w:rsidRDefault="000F4FB2">
          <w:pPr>
            <w:rPr>
              <w:rFonts w:ascii="Segoe UI" w:hAnsi="Segoe UI" w:cs="Segoe UI"/>
              <w:color w:val="FF0000"/>
              <w:sz w:val="36"/>
              <w:szCs w:val="36"/>
              <w:shd w:val="clear" w:color="auto" w:fill="FFFFFF"/>
            </w:rPr>
          </w:pPr>
        </w:p>
        <w:p w:rsidR="000F4FB2" w:rsidRDefault="000F4FB2">
          <w:pPr>
            <w:rPr>
              <w:rFonts w:ascii="Segoe UI" w:hAnsi="Segoe UI" w:cs="Segoe UI"/>
              <w:color w:val="FF0000"/>
              <w:sz w:val="36"/>
              <w:szCs w:val="36"/>
              <w:shd w:val="clear" w:color="auto" w:fill="FFFFFF"/>
            </w:rPr>
          </w:pPr>
        </w:p>
        <w:p w:rsidR="00F57857" w:rsidRDefault="00F57857">
          <w:pPr>
            <w:rPr>
              <w:rFonts w:ascii="Segoe UI" w:hAnsi="Segoe UI" w:cs="Segoe UI"/>
              <w:color w:val="FF0000"/>
              <w:sz w:val="36"/>
              <w:szCs w:val="36"/>
              <w:shd w:val="clear" w:color="auto" w:fill="FFFFFF"/>
            </w:rPr>
          </w:pPr>
        </w:p>
        <w:p w:rsidR="007A5912" w:rsidRDefault="007A5912">
          <w:pPr>
            <w:rPr>
              <w:rFonts w:ascii="Segoe UI" w:hAnsi="Segoe UI" w:cs="Segoe UI"/>
              <w:color w:val="FF0000"/>
              <w:sz w:val="36"/>
              <w:szCs w:val="36"/>
              <w:shd w:val="clear" w:color="auto" w:fill="FFFFFF"/>
            </w:rPr>
          </w:pPr>
        </w:p>
        <w:p w:rsidR="007A5912" w:rsidRDefault="007A5912">
          <w:pPr>
            <w:rPr>
              <w:rFonts w:ascii="Segoe UI" w:hAnsi="Segoe UI" w:cs="Segoe UI"/>
              <w:color w:val="FF0000"/>
              <w:sz w:val="36"/>
              <w:szCs w:val="36"/>
              <w:shd w:val="clear" w:color="auto" w:fill="FFFFFF"/>
            </w:rPr>
          </w:pPr>
          <w:r>
            <w:rPr>
              <w:rFonts w:ascii="Segoe UI" w:hAnsi="Segoe UI" w:cs="Segoe UI"/>
              <w:color w:val="FF0000"/>
              <w:sz w:val="36"/>
              <w:szCs w:val="36"/>
              <w:shd w:val="clear" w:color="auto" w:fill="FFFFFF"/>
            </w:rPr>
            <w:lastRenderedPageBreak/>
            <w:br w:type="page"/>
          </w:r>
        </w:p>
        <w:p w:rsidR="000F4FB2" w:rsidRPr="00DE72E0" w:rsidRDefault="007D6314" w:rsidP="00DE72E0">
          <w:pPr>
            <w:jc w:val="center"/>
            <w:rPr>
              <w:rFonts w:ascii="Times New Roman" w:hAnsi="Times New Roman" w:cs="Times New Roman"/>
              <w:b/>
              <w:color w:val="002060"/>
              <w:sz w:val="32"/>
              <w:szCs w:val="36"/>
              <w:shd w:val="clear" w:color="auto" w:fill="FFFFFF"/>
            </w:rPr>
          </w:pPr>
          <w:r w:rsidRPr="00DE72E0">
            <w:rPr>
              <w:rFonts w:ascii="Times New Roman" w:hAnsi="Times New Roman" w:cs="Times New Roman"/>
              <w:b/>
              <w:color w:val="002060"/>
              <w:sz w:val="32"/>
              <w:szCs w:val="36"/>
              <w:shd w:val="clear" w:color="auto" w:fill="FFFFFF"/>
            </w:rPr>
            <w:lastRenderedPageBreak/>
            <w:t>Executive Summary</w:t>
          </w:r>
        </w:p>
        <w:p w:rsidR="00837B06" w:rsidRPr="00837B06" w:rsidRDefault="00837B06" w:rsidP="00837B06">
          <w:pPr>
            <w:spacing w:line="360" w:lineRule="auto"/>
            <w:jc w:val="both"/>
            <w:rPr>
              <w:rFonts w:ascii="Times New Roman" w:hAnsi="Times New Roman" w:cs="Times New Roman"/>
              <w:sz w:val="24"/>
              <w:szCs w:val="24"/>
            </w:rPr>
          </w:pPr>
          <w:r w:rsidRPr="00837B06">
            <w:rPr>
              <w:rFonts w:ascii="Times New Roman" w:hAnsi="Times New Roman" w:cs="Times New Roman"/>
              <w:color w:val="000000" w:themeColor="text1"/>
              <w:sz w:val="24"/>
              <w:szCs w:val="24"/>
              <w:shd w:val="clear" w:color="auto" w:fill="FFFFFF"/>
            </w:rPr>
            <w:t xml:space="preserve">Critical thinking is essential to find out answer from information and it can bring benefits drastically. Every organization must adopt the critical thinking strategy to solve the problem sustain in the market. This article mainly focused on the critical thinking strategy of Tesco. Management theory used by the organization has impact on the critical thinking practice of the organization. Participative management theory encouraged the organization to be more creative and focus on more critical thinking. Manager belief, attitude and value of the organization are the key element which affected the organizational free thinking ability. The main findings of this paper is that critical thinking make the organization creative and create origination need free thinking and participation of the organization so critical thinking and organizational innovativeness  are correlated. This paper only focused on the relationship between the organization ability to critically with the organisational policy and behaviour of the employee. Employee behaviour has considered as key factor of success in the Tesco. Tesco believed that solving a problem employee behaviour, belief and attitude is more important than critical thinking. But Tesco maintained both the critical thing and organizational code of practice to solve any problem related to business operation and employee management. </w:t>
          </w:r>
        </w:p>
        <w:p w:rsidR="00FD041C" w:rsidRDefault="007A5912" w:rsidP="00545168">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imes New Roman" w:eastAsiaTheme="minorEastAsia" w:hAnsi="Times New Roman" w:cs="Times New Roman"/>
          <w:b w:val="0"/>
          <w:bCs w:val="0"/>
          <w:color w:val="auto"/>
          <w:sz w:val="22"/>
          <w:szCs w:val="24"/>
        </w:rPr>
        <w:id w:val="9269579"/>
        <w:docPartObj>
          <w:docPartGallery w:val="Table of Contents"/>
          <w:docPartUnique/>
        </w:docPartObj>
      </w:sdtPr>
      <w:sdtEndPr/>
      <w:sdtContent>
        <w:p w:rsidR="002863D4" w:rsidRPr="00C2722A" w:rsidRDefault="00252D68" w:rsidP="00252D68">
          <w:pPr>
            <w:pStyle w:val="TOCHeading"/>
            <w:spacing w:line="360" w:lineRule="auto"/>
            <w:jc w:val="center"/>
            <w:rPr>
              <w:rFonts w:ascii="Times New Roman" w:hAnsi="Times New Roman" w:cs="Times New Roman"/>
              <w:sz w:val="38"/>
              <w:szCs w:val="24"/>
            </w:rPr>
          </w:pPr>
          <w:r w:rsidRPr="00C2722A">
            <w:rPr>
              <w:rFonts w:ascii="Times New Roman" w:hAnsi="Times New Roman" w:cs="Times New Roman"/>
              <w:sz w:val="38"/>
              <w:szCs w:val="24"/>
            </w:rPr>
            <w:t>Table of C</w:t>
          </w:r>
          <w:r w:rsidR="002863D4" w:rsidRPr="00C2722A">
            <w:rPr>
              <w:rFonts w:ascii="Times New Roman" w:hAnsi="Times New Roman" w:cs="Times New Roman"/>
              <w:sz w:val="38"/>
              <w:szCs w:val="24"/>
            </w:rPr>
            <w:t>ontents</w:t>
          </w:r>
        </w:p>
        <w:p w:rsidR="00C2722A" w:rsidRPr="00C2722A" w:rsidRDefault="00C7001B">
          <w:pPr>
            <w:pStyle w:val="TOC1"/>
            <w:tabs>
              <w:tab w:val="left" w:pos="440"/>
              <w:tab w:val="right" w:leader="dot" w:pos="9350"/>
            </w:tabs>
            <w:rPr>
              <w:noProof/>
              <w:sz w:val="26"/>
            </w:rPr>
          </w:pPr>
          <w:r w:rsidRPr="00C2722A">
            <w:rPr>
              <w:rFonts w:ascii="Times New Roman" w:hAnsi="Times New Roman" w:cs="Times New Roman"/>
              <w:sz w:val="28"/>
              <w:szCs w:val="24"/>
            </w:rPr>
            <w:fldChar w:fldCharType="begin"/>
          </w:r>
          <w:r w:rsidR="002863D4" w:rsidRPr="00C2722A">
            <w:rPr>
              <w:rFonts w:ascii="Times New Roman" w:hAnsi="Times New Roman" w:cs="Times New Roman"/>
              <w:sz w:val="28"/>
              <w:szCs w:val="24"/>
            </w:rPr>
            <w:instrText xml:space="preserve"> TOC \o "1-3" \h \z \u </w:instrText>
          </w:r>
          <w:r w:rsidRPr="00C2722A">
            <w:rPr>
              <w:rFonts w:ascii="Times New Roman" w:hAnsi="Times New Roman" w:cs="Times New Roman"/>
              <w:sz w:val="28"/>
              <w:szCs w:val="24"/>
            </w:rPr>
            <w:fldChar w:fldCharType="separate"/>
          </w:r>
          <w:hyperlink w:anchor="_Toc523168650" w:history="1">
            <w:r w:rsidR="00C2722A" w:rsidRPr="00C2722A">
              <w:rPr>
                <w:rStyle w:val="Hyperlink"/>
                <w:rFonts w:ascii="Times New Roman" w:hAnsi="Times New Roman" w:cs="Times New Roman"/>
                <w:noProof/>
                <w:sz w:val="26"/>
              </w:rPr>
              <w:t>1.</w:t>
            </w:r>
            <w:r w:rsidR="00C2722A" w:rsidRPr="00C2722A">
              <w:rPr>
                <w:noProof/>
                <w:sz w:val="26"/>
              </w:rPr>
              <w:tab/>
            </w:r>
            <w:r w:rsidR="00C2722A" w:rsidRPr="00C2722A">
              <w:rPr>
                <w:rStyle w:val="Hyperlink"/>
                <w:rFonts w:ascii="Times New Roman" w:hAnsi="Times New Roman" w:cs="Times New Roman"/>
                <w:noProof/>
                <w:sz w:val="26"/>
              </w:rPr>
              <w:t>Introduction</w:t>
            </w:r>
            <w:r w:rsidR="00C2722A" w:rsidRPr="00C2722A">
              <w:rPr>
                <w:noProof/>
                <w:webHidden/>
                <w:sz w:val="26"/>
              </w:rPr>
              <w:tab/>
            </w:r>
            <w:r w:rsidR="00C2722A" w:rsidRPr="00C2722A">
              <w:rPr>
                <w:noProof/>
                <w:webHidden/>
                <w:sz w:val="26"/>
              </w:rPr>
              <w:fldChar w:fldCharType="begin"/>
            </w:r>
            <w:r w:rsidR="00C2722A" w:rsidRPr="00C2722A">
              <w:rPr>
                <w:noProof/>
                <w:webHidden/>
                <w:sz w:val="26"/>
              </w:rPr>
              <w:instrText xml:space="preserve"> PAGEREF _Toc523168650 \h </w:instrText>
            </w:r>
            <w:r w:rsidR="00C2722A" w:rsidRPr="00C2722A">
              <w:rPr>
                <w:noProof/>
                <w:webHidden/>
                <w:sz w:val="26"/>
              </w:rPr>
            </w:r>
            <w:r w:rsidR="00C2722A" w:rsidRPr="00C2722A">
              <w:rPr>
                <w:noProof/>
                <w:webHidden/>
                <w:sz w:val="26"/>
              </w:rPr>
              <w:fldChar w:fldCharType="separate"/>
            </w:r>
            <w:r w:rsidR="00C2722A" w:rsidRPr="00C2722A">
              <w:rPr>
                <w:noProof/>
                <w:webHidden/>
                <w:sz w:val="26"/>
              </w:rPr>
              <w:t>1</w:t>
            </w:r>
            <w:r w:rsidR="00C2722A" w:rsidRPr="00C2722A">
              <w:rPr>
                <w:noProof/>
                <w:webHidden/>
                <w:sz w:val="26"/>
              </w:rPr>
              <w:fldChar w:fldCharType="end"/>
            </w:r>
          </w:hyperlink>
        </w:p>
        <w:p w:rsidR="00C2722A" w:rsidRPr="00C2722A" w:rsidRDefault="00B172CE">
          <w:pPr>
            <w:pStyle w:val="TOC1"/>
            <w:tabs>
              <w:tab w:val="left" w:pos="440"/>
              <w:tab w:val="right" w:leader="dot" w:pos="9350"/>
            </w:tabs>
            <w:rPr>
              <w:noProof/>
              <w:sz w:val="26"/>
            </w:rPr>
          </w:pPr>
          <w:hyperlink w:anchor="_Toc523168651" w:history="1">
            <w:r w:rsidR="00C2722A" w:rsidRPr="00C2722A">
              <w:rPr>
                <w:rStyle w:val="Hyperlink"/>
                <w:rFonts w:ascii="Times New Roman" w:hAnsi="Times New Roman" w:cs="Times New Roman"/>
                <w:noProof/>
                <w:sz w:val="26"/>
              </w:rPr>
              <w:t>2.</w:t>
            </w:r>
            <w:r w:rsidR="00C2722A" w:rsidRPr="00C2722A">
              <w:rPr>
                <w:noProof/>
                <w:sz w:val="26"/>
              </w:rPr>
              <w:tab/>
            </w:r>
            <w:r w:rsidR="00C2722A" w:rsidRPr="00C2722A">
              <w:rPr>
                <w:rStyle w:val="Hyperlink"/>
                <w:rFonts w:ascii="Times New Roman" w:hAnsi="Times New Roman" w:cs="Times New Roman"/>
                <w:noProof/>
                <w:sz w:val="26"/>
              </w:rPr>
              <w:t>Definition of critical thinking</w:t>
            </w:r>
            <w:r w:rsidR="00C2722A" w:rsidRPr="00C2722A">
              <w:rPr>
                <w:noProof/>
                <w:webHidden/>
                <w:sz w:val="26"/>
              </w:rPr>
              <w:tab/>
            </w:r>
            <w:r w:rsidR="00C2722A" w:rsidRPr="00C2722A">
              <w:rPr>
                <w:noProof/>
                <w:webHidden/>
                <w:sz w:val="26"/>
              </w:rPr>
              <w:fldChar w:fldCharType="begin"/>
            </w:r>
            <w:r w:rsidR="00C2722A" w:rsidRPr="00C2722A">
              <w:rPr>
                <w:noProof/>
                <w:webHidden/>
                <w:sz w:val="26"/>
              </w:rPr>
              <w:instrText xml:space="preserve"> PAGEREF _Toc523168651 \h </w:instrText>
            </w:r>
            <w:r w:rsidR="00C2722A" w:rsidRPr="00C2722A">
              <w:rPr>
                <w:noProof/>
                <w:webHidden/>
                <w:sz w:val="26"/>
              </w:rPr>
            </w:r>
            <w:r w:rsidR="00C2722A" w:rsidRPr="00C2722A">
              <w:rPr>
                <w:noProof/>
                <w:webHidden/>
                <w:sz w:val="26"/>
              </w:rPr>
              <w:fldChar w:fldCharType="separate"/>
            </w:r>
            <w:r w:rsidR="00C2722A" w:rsidRPr="00C2722A">
              <w:rPr>
                <w:noProof/>
                <w:webHidden/>
                <w:sz w:val="26"/>
              </w:rPr>
              <w:t>2</w:t>
            </w:r>
            <w:r w:rsidR="00C2722A" w:rsidRPr="00C2722A">
              <w:rPr>
                <w:noProof/>
                <w:webHidden/>
                <w:sz w:val="26"/>
              </w:rPr>
              <w:fldChar w:fldCharType="end"/>
            </w:r>
          </w:hyperlink>
        </w:p>
        <w:p w:rsidR="00C2722A" w:rsidRPr="00C2722A" w:rsidRDefault="00B172CE">
          <w:pPr>
            <w:pStyle w:val="TOC1"/>
            <w:tabs>
              <w:tab w:val="right" w:leader="dot" w:pos="9350"/>
            </w:tabs>
            <w:rPr>
              <w:noProof/>
              <w:sz w:val="26"/>
            </w:rPr>
          </w:pPr>
          <w:hyperlink w:anchor="_Toc523168652" w:history="1">
            <w:r w:rsidR="00C2722A" w:rsidRPr="00C2722A">
              <w:rPr>
                <w:rStyle w:val="Hyperlink"/>
                <w:rFonts w:ascii="Times New Roman" w:hAnsi="Times New Roman" w:cs="Times New Roman"/>
                <w:noProof/>
                <w:sz w:val="26"/>
              </w:rPr>
              <w:t>3. Task 1</w:t>
            </w:r>
            <w:r w:rsidR="00C2722A" w:rsidRPr="00C2722A">
              <w:rPr>
                <w:noProof/>
                <w:webHidden/>
                <w:sz w:val="26"/>
              </w:rPr>
              <w:tab/>
            </w:r>
            <w:r w:rsidR="00C2722A" w:rsidRPr="00C2722A">
              <w:rPr>
                <w:noProof/>
                <w:webHidden/>
                <w:sz w:val="26"/>
              </w:rPr>
              <w:fldChar w:fldCharType="begin"/>
            </w:r>
            <w:r w:rsidR="00C2722A" w:rsidRPr="00C2722A">
              <w:rPr>
                <w:noProof/>
                <w:webHidden/>
                <w:sz w:val="26"/>
              </w:rPr>
              <w:instrText xml:space="preserve"> PAGEREF _Toc523168652 \h </w:instrText>
            </w:r>
            <w:r w:rsidR="00C2722A" w:rsidRPr="00C2722A">
              <w:rPr>
                <w:noProof/>
                <w:webHidden/>
                <w:sz w:val="26"/>
              </w:rPr>
            </w:r>
            <w:r w:rsidR="00C2722A" w:rsidRPr="00C2722A">
              <w:rPr>
                <w:noProof/>
                <w:webHidden/>
                <w:sz w:val="26"/>
              </w:rPr>
              <w:fldChar w:fldCharType="separate"/>
            </w:r>
            <w:r w:rsidR="00C2722A" w:rsidRPr="00C2722A">
              <w:rPr>
                <w:noProof/>
                <w:webHidden/>
                <w:sz w:val="26"/>
              </w:rPr>
              <w:t>2</w:t>
            </w:r>
            <w:r w:rsidR="00C2722A" w:rsidRPr="00C2722A">
              <w:rPr>
                <w:noProof/>
                <w:webHidden/>
                <w:sz w:val="26"/>
              </w:rPr>
              <w:fldChar w:fldCharType="end"/>
            </w:r>
          </w:hyperlink>
        </w:p>
        <w:p w:rsidR="00C2722A" w:rsidRPr="00C2722A" w:rsidRDefault="00B172CE">
          <w:pPr>
            <w:pStyle w:val="TOC2"/>
            <w:tabs>
              <w:tab w:val="right" w:leader="dot" w:pos="9350"/>
            </w:tabs>
            <w:rPr>
              <w:noProof/>
              <w:sz w:val="26"/>
            </w:rPr>
          </w:pPr>
          <w:hyperlink w:anchor="_Toc523168653" w:history="1">
            <w:r w:rsidR="00C2722A" w:rsidRPr="00C2722A">
              <w:rPr>
                <w:rStyle w:val="Hyperlink"/>
                <w:noProof/>
                <w:sz w:val="26"/>
              </w:rPr>
              <w:t>3.1 Identify a management theory relevant to role ande critically assess its impact on own belief, attitudes and values</w:t>
            </w:r>
            <w:r w:rsidR="00C2722A" w:rsidRPr="00C2722A">
              <w:rPr>
                <w:noProof/>
                <w:webHidden/>
                <w:sz w:val="26"/>
              </w:rPr>
              <w:tab/>
            </w:r>
            <w:r w:rsidR="00C2722A" w:rsidRPr="00C2722A">
              <w:rPr>
                <w:noProof/>
                <w:webHidden/>
                <w:sz w:val="26"/>
              </w:rPr>
              <w:fldChar w:fldCharType="begin"/>
            </w:r>
            <w:r w:rsidR="00C2722A" w:rsidRPr="00C2722A">
              <w:rPr>
                <w:noProof/>
                <w:webHidden/>
                <w:sz w:val="26"/>
              </w:rPr>
              <w:instrText xml:space="preserve"> PAGEREF _Toc523168653 \h </w:instrText>
            </w:r>
            <w:r w:rsidR="00C2722A" w:rsidRPr="00C2722A">
              <w:rPr>
                <w:noProof/>
                <w:webHidden/>
                <w:sz w:val="26"/>
              </w:rPr>
            </w:r>
            <w:r w:rsidR="00C2722A" w:rsidRPr="00C2722A">
              <w:rPr>
                <w:noProof/>
                <w:webHidden/>
                <w:sz w:val="26"/>
              </w:rPr>
              <w:fldChar w:fldCharType="separate"/>
            </w:r>
            <w:r w:rsidR="00C2722A" w:rsidRPr="00C2722A">
              <w:rPr>
                <w:noProof/>
                <w:webHidden/>
                <w:sz w:val="26"/>
              </w:rPr>
              <w:t>2</w:t>
            </w:r>
            <w:r w:rsidR="00C2722A" w:rsidRPr="00C2722A">
              <w:rPr>
                <w:noProof/>
                <w:webHidden/>
                <w:sz w:val="26"/>
              </w:rPr>
              <w:fldChar w:fldCharType="end"/>
            </w:r>
          </w:hyperlink>
        </w:p>
        <w:p w:rsidR="00C2722A" w:rsidRPr="00C2722A" w:rsidRDefault="00B172CE">
          <w:pPr>
            <w:pStyle w:val="TOC1"/>
            <w:tabs>
              <w:tab w:val="right" w:leader="dot" w:pos="9350"/>
            </w:tabs>
            <w:rPr>
              <w:noProof/>
              <w:sz w:val="26"/>
            </w:rPr>
          </w:pPr>
          <w:hyperlink w:anchor="_Toc523168654" w:history="1">
            <w:r w:rsidR="00C2722A" w:rsidRPr="00C2722A">
              <w:rPr>
                <w:rStyle w:val="Hyperlink"/>
                <w:rFonts w:ascii="Times New Roman" w:hAnsi="Times New Roman" w:cs="Times New Roman"/>
                <w:noProof/>
                <w:sz w:val="26"/>
              </w:rPr>
              <w:t>4. Task 2</w:t>
            </w:r>
            <w:r w:rsidR="00C2722A" w:rsidRPr="00C2722A">
              <w:rPr>
                <w:noProof/>
                <w:webHidden/>
                <w:sz w:val="26"/>
              </w:rPr>
              <w:tab/>
            </w:r>
            <w:r w:rsidR="00C2722A" w:rsidRPr="00C2722A">
              <w:rPr>
                <w:noProof/>
                <w:webHidden/>
                <w:sz w:val="26"/>
              </w:rPr>
              <w:fldChar w:fldCharType="begin"/>
            </w:r>
            <w:r w:rsidR="00C2722A" w:rsidRPr="00C2722A">
              <w:rPr>
                <w:noProof/>
                <w:webHidden/>
                <w:sz w:val="26"/>
              </w:rPr>
              <w:instrText xml:space="preserve"> PAGEREF _Toc523168654 \h </w:instrText>
            </w:r>
            <w:r w:rsidR="00C2722A" w:rsidRPr="00C2722A">
              <w:rPr>
                <w:noProof/>
                <w:webHidden/>
                <w:sz w:val="26"/>
              </w:rPr>
            </w:r>
            <w:r w:rsidR="00C2722A" w:rsidRPr="00C2722A">
              <w:rPr>
                <w:noProof/>
                <w:webHidden/>
                <w:sz w:val="26"/>
              </w:rPr>
              <w:fldChar w:fldCharType="separate"/>
            </w:r>
            <w:r w:rsidR="00C2722A" w:rsidRPr="00C2722A">
              <w:rPr>
                <w:noProof/>
                <w:webHidden/>
                <w:sz w:val="26"/>
              </w:rPr>
              <w:t>10</w:t>
            </w:r>
            <w:r w:rsidR="00C2722A" w:rsidRPr="00C2722A">
              <w:rPr>
                <w:noProof/>
                <w:webHidden/>
                <w:sz w:val="26"/>
              </w:rPr>
              <w:fldChar w:fldCharType="end"/>
            </w:r>
          </w:hyperlink>
        </w:p>
        <w:p w:rsidR="00C2722A" w:rsidRPr="00C2722A" w:rsidRDefault="00B172CE">
          <w:pPr>
            <w:pStyle w:val="TOC2"/>
            <w:tabs>
              <w:tab w:val="right" w:leader="dot" w:pos="9350"/>
            </w:tabs>
            <w:rPr>
              <w:noProof/>
              <w:sz w:val="26"/>
            </w:rPr>
          </w:pPr>
          <w:hyperlink w:anchor="_Toc523168655" w:history="1">
            <w:r w:rsidR="00C2722A" w:rsidRPr="00C2722A">
              <w:rPr>
                <w:rStyle w:val="Hyperlink"/>
                <w:noProof/>
                <w:sz w:val="26"/>
              </w:rPr>
              <w:t>4.1 Critically assess the impact of beliefs, attitudes and values on own workplace behavior</w:t>
            </w:r>
            <w:r w:rsidR="00C2722A" w:rsidRPr="00C2722A">
              <w:rPr>
                <w:noProof/>
                <w:webHidden/>
                <w:sz w:val="26"/>
              </w:rPr>
              <w:tab/>
            </w:r>
            <w:r w:rsidR="00C2722A" w:rsidRPr="00C2722A">
              <w:rPr>
                <w:noProof/>
                <w:webHidden/>
                <w:sz w:val="26"/>
              </w:rPr>
              <w:fldChar w:fldCharType="begin"/>
            </w:r>
            <w:r w:rsidR="00C2722A" w:rsidRPr="00C2722A">
              <w:rPr>
                <w:noProof/>
                <w:webHidden/>
                <w:sz w:val="26"/>
              </w:rPr>
              <w:instrText xml:space="preserve"> PAGEREF _Toc523168655 \h </w:instrText>
            </w:r>
            <w:r w:rsidR="00C2722A" w:rsidRPr="00C2722A">
              <w:rPr>
                <w:noProof/>
                <w:webHidden/>
                <w:sz w:val="26"/>
              </w:rPr>
            </w:r>
            <w:r w:rsidR="00C2722A" w:rsidRPr="00C2722A">
              <w:rPr>
                <w:noProof/>
                <w:webHidden/>
                <w:sz w:val="26"/>
              </w:rPr>
              <w:fldChar w:fldCharType="separate"/>
            </w:r>
            <w:r w:rsidR="00C2722A" w:rsidRPr="00C2722A">
              <w:rPr>
                <w:noProof/>
                <w:webHidden/>
                <w:sz w:val="26"/>
              </w:rPr>
              <w:t>10</w:t>
            </w:r>
            <w:r w:rsidR="00C2722A" w:rsidRPr="00C2722A">
              <w:rPr>
                <w:noProof/>
                <w:webHidden/>
                <w:sz w:val="26"/>
              </w:rPr>
              <w:fldChar w:fldCharType="end"/>
            </w:r>
          </w:hyperlink>
        </w:p>
        <w:p w:rsidR="00C2722A" w:rsidRPr="00C2722A" w:rsidRDefault="00B172CE">
          <w:pPr>
            <w:pStyle w:val="TOC1"/>
            <w:tabs>
              <w:tab w:val="right" w:leader="dot" w:pos="9350"/>
            </w:tabs>
            <w:rPr>
              <w:noProof/>
              <w:sz w:val="26"/>
            </w:rPr>
          </w:pPr>
          <w:hyperlink w:anchor="_Toc523168656" w:history="1">
            <w:r w:rsidR="00C2722A" w:rsidRPr="00C2722A">
              <w:rPr>
                <w:rStyle w:val="Hyperlink"/>
                <w:rFonts w:ascii="Times New Roman" w:hAnsi="Times New Roman" w:cs="Times New Roman"/>
                <w:noProof/>
                <w:sz w:val="26"/>
              </w:rPr>
              <w:t>5. Conclusion</w:t>
            </w:r>
            <w:r w:rsidR="00C2722A" w:rsidRPr="00C2722A">
              <w:rPr>
                <w:noProof/>
                <w:webHidden/>
                <w:sz w:val="26"/>
              </w:rPr>
              <w:tab/>
            </w:r>
            <w:r w:rsidR="00C2722A" w:rsidRPr="00C2722A">
              <w:rPr>
                <w:noProof/>
                <w:webHidden/>
                <w:sz w:val="26"/>
              </w:rPr>
              <w:fldChar w:fldCharType="begin"/>
            </w:r>
            <w:r w:rsidR="00C2722A" w:rsidRPr="00C2722A">
              <w:rPr>
                <w:noProof/>
                <w:webHidden/>
                <w:sz w:val="26"/>
              </w:rPr>
              <w:instrText xml:space="preserve"> PAGEREF _Toc523168656 \h </w:instrText>
            </w:r>
            <w:r w:rsidR="00C2722A" w:rsidRPr="00C2722A">
              <w:rPr>
                <w:noProof/>
                <w:webHidden/>
                <w:sz w:val="26"/>
              </w:rPr>
            </w:r>
            <w:r w:rsidR="00C2722A" w:rsidRPr="00C2722A">
              <w:rPr>
                <w:noProof/>
                <w:webHidden/>
                <w:sz w:val="26"/>
              </w:rPr>
              <w:fldChar w:fldCharType="separate"/>
            </w:r>
            <w:r w:rsidR="00C2722A" w:rsidRPr="00C2722A">
              <w:rPr>
                <w:noProof/>
                <w:webHidden/>
                <w:sz w:val="26"/>
              </w:rPr>
              <w:t>17</w:t>
            </w:r>
            <w:r w:rsidR="00C2722A" w:rsidRPr="00C2722A">
              <w:rPr>
                <w:noProof/>
                <w:webHidden/>
                <w:sz w:val="26"/>
              </w:rPr>
              <w:fldChar w:fldCharType="end"/>
            </w:r>
          </w:hyperlink>
        </w:p>
        <w:p w:rsidR="00C2722A" w:rsidRPr="00C2722A" w:rsidRDefault="00B172CE">
          <w:pPr>
            <w:pStyle w:val="TOC1"/>
            <w:tabs>
              <w:tab w:val="right" w:leader="dot" w:pos="9350"/>
            </w:tabs>
            <w:rPr>
              <w:noProof/>
              <w:sz w:val="26"/>
            </w:rPr>
          </w:pPr>
          <w:hyperlink w:anchor="_Toc523168657" w:history="1">
            <w:r w:rsidR="00C2722A" w:rsidRPr="00C2722A">
              <w:rPr>
                <w:rStyle w:val="Hyperlink"/>
                <w:rFonts w:ascii="Times New Roman" w:eastAsia="Times New Roman" w:hAnsi="Times New Roman" w:cs="Times New Roman"/>
                <w:noProof/>
                <w:sz w:val="26"/>
              </w:rPr>
              <w:t>6. References</w:t>
            </w:r>
            <w:r w:rsidR="00C2722A" w:rsidRPr="00C2722A">
              <w:rPr>
                <w:noProof/>
                <w:webHidden/>
                <w:sz w:val="26"/>
              </w:rPr>
              <w:tab/>
            </w:r>
            <w:r w:rsidR="00C2722A" w:rsidRPr="00C2722A">
              <w:rPr>
                <w:noProof/>
                <w:webHidden/>
                <w:sz w:val="26"/>
              </w:rPr>
              <w:fldChar w:fldCharType="begin"/>
            </w:r>
            <w:r w:rsidR="00C2722A" w:rsidRPr="00C2722A">
              <w:rPr>
                <w:noProof/>
                <w:webHidden/>
                <w:sz w:val="26"/>
              </w:rPr>
              <w:instrText xml:space="preserve"> PAGEREF _Toc523168657 \h </w:instrText>
            </w:r>
            <w:r w:rsidR="00C2722A" w:rsidRPr="00C2722A">
              <w:rPr>
                <w:noProof/>
                <w:webHidden/>
                <w:sz w:val="26"/>
              </w:rPr>
            </w:r>
            <w:r w:rsidR="00C2722A" w:rsidRPr="00C2722A">
              <w:rPr>
                <w:noProof/>
                <w:webHidden/>
                <w:sz w:val="26"/>
              </w:rPr>
              <w:fldChar w:fldCharType="separate"/>
            </w:r>
            <w:r w:rsidR="00C2722A" w:rsidRPr="00C2722A">
              <w:rPr>
                <w:noProof/>
                <w:webHidden/>
                <w:sz w:val="26"/>
              </w:rPr>
              <w:t>18</w:t>
            </w:r>
            <w:r w:rsidR="00C2722A" w:rsidRPr="00C2722A">
              <w:rPr>
                <w:noProof/>
                <w:webHidden/>
                <w:sz w:val="26"/>
              </w:rPr>
              <w:fldChar w:fldCharType="end"/>
            </w:r>
          </w:hyperlink>
        </w:p>
        <w:p w:rsidR="002863D4" w:rsidRPr="00E2485C" w:rsidRDefault="00C7001B" w:rsidP="002863D4">
          <w:pPr>
            <w:spacing w:line="360" w:lineRule="auto"/>
            <w:jc w:val="both"/>
            <w:rPr>
              <w:rFonts w:ascii="Times New Roman" w:hAnsi="Times New Roman" w:cs="Times New Roman"/>
              <w:sz w:val="24"/>
              <w:szCs w:val="24"/>
            </w:rPr>
          </w:pPr>
          <w:r w:rsidRPr="00C2722A">
            <w:rPr>
              <w:rFonts w:ascii="Times New Roman" w:hAnsi="Times New Roman" w:cs="Times New Roman"/>
              <w:sz w:val="28"/>
              <w:szCs w:val="24"/>
            </w:rPr>
            <w:fldChar w:fldCharType="end"/>
          </w:r>
        </w:p>
      </w:sdtContent>
    </w:sdt>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E50309" w:rsidRDefault="00E50309" w:rsidP="002863D4">
      <w:pPr>
        <w:pStyle w:val="Heading1"/>
        <w:rPr>
          <w:rFonts w:ascii="Times New Roman" w:hAnsi="Times New Roman" w:cs="Times New Roman"/>
          <w:noProof/>
          <w:color w:val="002060"/>
          <w:sz w:val="32"/>
        </w:rPr>
        <w:sectPr w:rsidR="00E50309" w:rsidSect="00E50309">
          <w:footerReference w:type="default" r:id="rId9"/>
          <w:footerReference w:type="first" r:id="rId10"/>
          <w:pgSz w:w="12240" w:h="15840"/>
          <w:pgMar w:top="1440" w:right="1440" w:bottom="1440" w:left="1440" w:header="720" w:footer="720" w:gutter="0"/>
          <w:pgNumType w:fmt="lowerRoman" w:start="1"/>
          <w:cols w:space="720"/>
          <w:titlePg/>
          <w:docGrid w:linePitch="360"/>
        </w:sectPr>
      </w:pPr>
    </w:p>
    <w:p w:rsidR="00013F24" w:rsidRPr="00E2485C" w:rsidRDefault="008310F6" w:rsidP="00C2722A">
      <w:pPr>
        <w:pStyle w:val="Heading1"/>
        <w:numPr>
          <w:ilvl w:val="0"/>
          <w:numId w:val="9"/>
        </w:numPr>
        <w:rPr>
          <w:rFonts w:ascii="Times New Roman" w:hAnsi="Times New Roman" w:cs="Times New Roman"/>
          <w:noProof/>
          <w:color w:val="002060"/>
          <w:sz w:val="32"/>
        </w:rPr>
      </w:pPr>
      <w:bookmarkStart w:id="1" w:name="_Toc523168650"/>
      <w:r w:rsidRPr="00E2485C">
        <w:rPr>
          <w:rFonts w:ascii="Times New Roman" w:hAnsi="Times New Roman" w:cs="Times New Roman"/>
          <w:noProof/>
          <w:color w:val="002060"/>
          <w:sz w:val="32"/>
        </w:rPr>
        <w:lastRenderedPageBreak/>
        <w:t>Introduction</w:t>
      </w:r>
      <w:bookmarkEnd w:id="1"/>
    </w:p>
    <w:p w:rsidR="008310F6" w:rsidRPr="00E2485C" w:rsidRDefault="008310F6"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Developing critical thinking into workplace is essential for present organization because of higher competition. Competition brings complexity into workplace. That’s why, critical thinking is needed to handle organization. Thinking is releted with decsion. It is highly impacted by belief, attitudes and values. These compose a specific behavior. But major problem is that these components of behavior are not simillar. Various people have various belief, values and attitudes. </w:t>
      </w:r>
      <w:r w:rsidR="006A290B" w:rsidRPr="00E2485C">
        <w:rPr>
          <w:rFonts w:ascii="Times New Roman" w:hAnsi="Times New Roman" w:cs="Times New Roman"/>
          <w:noProof/>
          <w:sz w:val="24"/>
          <w:szCs w:val="24"/>
        </w:rPr>
        <w:t xml:space="preserve">As a result, there have seen variety of behavior into organization which brings changes of organizational decision making. To reduce this problem, organization should establish favorable and strong environment. That’s why some theories of management are required described below under Tesco Company. These theories support to increase integration and handle organization effectively through applying critical thinking. </w:t>
      </w:r>
    </w:p>
    <w:p w:rsidR="00013F24" w:rsidRPr="00E2485C" w:rsidRDefault="00013F24" w:rsidP="003D00FC">
      <w:pPr>
        <w:spacing w:line="360" w:lineRule="auto"/>
        <w:jc w:val="both"/>
        <w:rPr>
          <w:rFonts w:ascii="Times New Roman" w:hAnsi="Times New Roman" w:cs="Times New Roman"/>
          <w:noProof/>
          <w:sz w:val="24"/>
          <w:szCs w:val="24"/>
        </w:rPr>
      </w:pPr>
    </w:p>
    <w:p w:rsidR="00013F24" w:rsidRPr="00E2485C" w:rsidRDefault="00013F24"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B72EC1" w:rsidRDefault="00F57857" w:rsidP="00C2722A">
      <w:pPr>
        <w:pStyle w:val="Heading1"/>
        <w:numPr>
          <w:ilvl w:val="0"/>
          <w:numId w:val="9"/>
        </w:numPr>
        <w:rPr>
          <w:rFonts w:ascii="Times New Roman" w:hAnsi="Times New Roman" w:cs="Times New Roman"/>
          <w:noProof/>
          <w:color w:val="002060"/>
          <w:sz w:val="32"/>
        </w:rPr>
      </w:pPr>
      <w:bookmarkStart w:id="2" w:name="_Toc523168651"/>
      <w:r w:rsidRPr="00B72EC1">
        <w:rPr>
          <w:rFonts w:ascii="Times New Roman" w:hAnsi="Times New Roman" w:cs="Times New Roman"/>
          <w:noProof/>
          <w:color w:val="002060"/>
          <w:sz w:val="32"/>
        </w:rPr>
        <w:lastRenderedPageBreak/>
        <w:t>Definition of critical thinking</w:t>
      </w:r>
      <w:bookmarkEnd w:id="2"/>
    </w:p>
    <w:p w:rsidR="00581CBF" w:rsidRDefault="00581CBF" w:rsidP="003D00F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Basically thinking is a way to find out solution of any problems through applyings concepts or ideas. </w:t>
      </w:r>
      <w:r w:rsidR="00C30CD6">
        <w:rPr>
          <w:rFonts w:ascii="Times New Roman" w:hAnsi="Times New Roman" w:cs="Times New Roman"/>
          <w:noProof/>
          <w:sz w:val="24"/>
          <w:szCs w:val="24"/>
        </w:rPr>
        <w:t>Critical thinking is pattern of human thinking related with any situations, problems or objects where thinker develop</w:t>
      </w:r>
      <w:r w:rsidR="00CB1D3A">
        <w:rPr>
          <w:rFonts w:ascii="Times New Roman" w:hAnsi="Times New Roman" w:cs="Times New Roman"/>
          <w:noProof/>
          <w:sz w:val="24"/>
          <w:szCs w:val="24"/>
        </w:rPr>
        <w:t>s</w:t>
      </w:r>
      <w:r w:rsidR="00C30CD6">
        <w:rPr>
          <w:rFonts w:ascii="Times New Roman" w:hAnsi="Times New Roman" w:cs="Times New Roman"/>
          <w:noProof/>
          <w:sz w:val="24"/>
          <w:szCs w:val="24"/>
        </w:rPr>
        <w:t xml:space="preserve"> level of thinking through analyzing, evaluating, assessing or reengeering skilly any situiation</w:t>
      </w:r>
      <w:r w:rsidR="00837B06">
        <w:rPr>
          <w:rFonts w:ascii="Times New Roman" w:hAnsi="Times New Roman" w:cs="Times New Roman"/>
          <w:noProof/>
          <w:sz w:val="24"/>
          <w:szCs w:val="24"/>
        </w:rPr>
        <w:t xml:space="preserve"> (</w:t>
      </w:r>
      <w:r w:rsidR="00837B06">
        <w:rPr>
          <w:rFonts w:ascii="Times New Roman" w:eastAsia="Times New Roman" w:hAnsi="Times New Roman" w:cs="Times New Roman"/>
          <w:color w:val="000000"/>
          <w:sz w:val="24"/>
          <w:szCs w:val="24"/>
        </w:rPr>
        <w:t>Elliott</w:t>
      </w:r>
      <w:r w:rsidR="00837B06" w:rsidRPr="00E50309">
        <w:rPr>
          <w:rFonts w:ascii="Times New Roman" w:eastAsia="Times New Roman" w:hAnsi="Times New Roman" w:cs="Times New Roman"/>
          <w:color w:val="000000"/>
          <w:sz w:val="24"/>
          <w:szCs w:val="24"/>
        </w:rPr>
        <w:t xml:space="preserve"> and</w:t>
      </w:r>
      <w:r w:rsidR="00837B06">
        <w:rPr>
          <w:rFonts w:ascii="Times New Roman" w:eastAsia="Times New Roman" w:hAnsi="Times New Roman" w:cs="Times New Roman"/>
          <w:color w:val="000000"/>
          <w:sz w:val="24"/>
          <w:szCs w:val="24"/>
        </w:rPr>
        <w:t xml:space="preserve"> Turnbull, </w:t>
      </w:r>
      <w:r w:rsidR="00837B06" w:rsidRPr="00E50309">
        <w:rPr>
          <w:rFonts w:ascii="Times New Roman" w:eastAsia="Times New Roman" w:hAnsi="Times New Roman" w:cs="Times New Roman"/>
          <w:color w:val="000000"/>
          <w:sz w:val="24"/>
          <w:szCs w:val="24"/>
        </w:rPr>
        <w:t>2015).</w:t>
      </w:r>
      <w:r w:rsidR="00C30CD6">
        <w:rPr>
          <w:rFonts w:ascii="Times New Roman" w:hAnsi="Times New Roman" w:cs="Times New Roman"/>
          <w:noProof/>
          <w:sz w:val="24"/>
          <w:szCs w:val="24"/>
        </w:rPr>
        <w:t xml:space="preserve"> </w:t>
      </w:r>
      <w:r w:rsidR="00CB1D3A">
        <w:rPr>
          <w:rFonts w:ascii="Times New Roman" w:hAnsi="Times New Roman" w:cs="Times New Roman"/>
          <w:noProof/>
          <w:sz w:val="24"/>
          <w:szCs w:val="24"/>
        </w:rPr>
        <w:t xml:space="preserve">Critical thinking is a process of applyinmg knowledge, assessinmg, evaluyating, </w:t>
      </w:r>
      <w:r w:rsidR="00C05A48">
        <w:rPr>
          <w:rFonts w:ascii="Times New Roman" w:hAnsi="Times New Roman" w:cs="Times New Roman"/>
          <w:noProof/>
          <w:sz w:val="24"/>
          <w:szCs w:val="24"/>
        </w:rPr>
        <w:t xml:space="preserve">analyzing and demonstration ant information to find out lojical anawer. </w:t>
      </w:r>
    </w:p>
    <w:p w:rsidR="00013F24" w:rsidRPr="00D92BE3" w:rsidRDefault="00C2722A" w:rsidP="002863D4">
      <w:pPr>
        <w:pStyle w:val="Heading1"/>
        <w:rPr>
          <w:rFonts w:ascii="Times New Roman" w:hAnsi="Times New Roman" w:cs="Times New Roman"/>
          <w:noProof/>
          <w:color w:val="002060"/>
          <w:sz w:val="32"/>
        </w:rPr>
      </w:pPr>
      <w:bookmarkStart w:id="3" w:name="_Toc523168652"/>
      <w:r>
        <w:rPr>
          <w:rFonts w:ascii="Times New Roman" w:hAnsi="Times New Roman" w:cs="Times New Roman"/>
          <w:noProof/>
          <w:color w:val="002060"/>
          <w:sz w:val="32"/>
        </w:rPr>
        <w:t xml:space="preserve">3. </w:t>
      </w:r>
      <w:r w:rsidR="001F7E1F" w:rsidRPr="00D92BE3">
        <w:rPr>
          <w:rFonts w:ascii="Times New Roman" w:hAnsi="Times New Roman" w:cs="Times New Roman"/>
          <w:noProof/>
          <w:color w:val="002060"/>
          <w:sz w:val="32"/>
        </w:rPr>
        <w:t>Task 1</w:t>
      </w:r>
      <w:bookmarkEnd w:id="3"/>
    </w:p>
    <w:p w:rsidR="0041134D" w:rsidRPr="00D92BE3" w:rsidRDefault="00C2722A" w:rsidP="002863D4">
      <w:pPr>
        <w:pStyle w:val="Heading2"/>
        <w:rPr>
          <w:noProof/>
          <w:color w:val="0070C0"/>
          <w:sz w:val="28"/>
        </w:rPr>
      </w:pPr>
      <w:bookmarkStart w:id="4" w:name="_Toc523168653"/>
      <w:r>
        <w:rPr>
          <w:noProof/>
          <w:color w:val="0070C0"/>
          <w:sz w:val="28"/>
        </w:rPr>
        <w:t xml:space="preserve">3.1 </w:t>
      </w:r>
      <w:r w:rsidR="0041134D" w:rsidRPr="00D92BE3">
        <w:rPr>
          <w:noProof/>
          <w:color w:val="0070C0"/>
          <w:sz w:val="28"/>
        </w:rPr>
        <w:t>Identify a management theory relevant to role ande critically assess its impact on own belief, attitudes and values</w:t>
      </w:r>
      <w:bookmarkEnd w:id="4"/>
    </w:p>
    <w:p w:rsidR="00252D68" w:rsidRDefault="00DF3999"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Belief, attitudes and values </w:t>
      </w:r>
      <w:r w:rsidR="00C90734" w:rsidRPr="00E2485C">
        <w:rPr>
          <w:rFonts w:ascii="Times New Roman" w:hAnsi="Times New Roman" w:cs="Times New Roman"/>
          <w:noProof/>
          <w:sz w:val="24"/>
          <w:szCs w:val="24"/>
        </w:rPr>
        <w:t xml:space="preserve">both are part of human behavior which impact highly on individuals and they bring changes of employee’ behavior. </w:t>
      </w:r>
      <w:r w:rsidR="00544DEC" w:rsidRPr="00E2485C">
        <w:rPr>
          <w:rFonts w:ascii="Times New Roman" w:hAnsi="Times New Roman" w:cs="Times New Roman"/>
          <w:noProof/>
          <w:sz w:val="24"/>
          <w:szCs w:val="24"/>
        </w:rPr>
        <w:t>Generally, belief refers confidence on anything about its existance. In broader explanation, belief means keeping confidence, faith, true trust and willpower  on anything</w:t>
      </w:r>
      <w:r w:rsidR="00E230E1" w:rsidRPr="00E2485C">
        <w:rPr>
          <w:rFonts w:ascii="Times New Roman" w:eastAsia="Times New Roman" w:hAnsi="Times New Roman" w:cs="Times New Roman"/>
          <w:color w:val="000000"/>
          <w:sz w:val="24"/>
          <w:szCs w:val="24"/>
        </w:rPr>
        <w:t xml:space="preserve"> (</w:t>
      </w:r>
      <w:proofErr w:type="spellStart"/>
      <w:r w:rsidR="00E230E1" w:rsidRPr="00E2485C">
        <w:rPr>
          <w:rFonts w:ascii="Times New Roman" w:eastAsia="Times New Roman" w:hAnsi="Times New Roman" w:cs="Times New Roman"/>
          <w:color w:val="000000"/>
          <w:sz w:val="24"/>
          <w:szCs w:val="24"/>
        </w:rPr>
        <w:t>Andriof</w:t>
      </w:r>
      <w:proofErr w:type="spellEnd"/>
      <w:r w:rsidR="00E230E1" w:rsidRPr="00E2485C">
        <w:rPr>
          <w:rFonts w:ascii="Times New Roman" w:eastAsia="Times New Roman" w:hAnsi="Times New Roman" w:cs="Times New Roman"/>
          <w:color w:val="000000"/>
          <w:sz w:val="24"/>
          <w:szCs w:val="24"/>
        </w:rPr>
        <w:t xml:space="preserve">, </w:t>
      </w:r>
      <w:proofErr w:type="gramStart"/>
      <w:r w:rsidR="00E230E1" w:rsidRPr="00E2485C">
        <w:rPr>
          <w:rFonts w:ascii="Times New Roman" w:eastAsia="Times New Roman" w:hAnsi="Times New Roman" w:cs="Times New Roman"/>
          <w:color w:val="000000"/>
          <w:sz w:val="24"/>
          <w:szCs w:val="24"/>
        </w:rPr>
        <w:t>et</w:t>
      </w:r>
      <w:proofErr w:type="gramEnd"/>
      <w:r w:rsidR="00E230E1" w:rsidRPr="00E2485C">
        <w:rPr>
          <w:rFonts w:ascii="Times New Roman" w:eastAsia="Times New Roman" w:hAnsi="Times New Roman" w:cs="Times New Roman"/>
          <w:color w:val="000000"/>
          <w:sz w:val="24"/>
          <w:szCs w:val="24"/>
        </w:rPr>
        <w:t>, al, 2016)</w:t>
      </w:r>
      <w:r w:rsidR="00544DEC" w:rsidRPr="00E2485C">
        <w:rPr>
          <w:rFonts w:ascii="Times New Roman" w:hAnsi="Times New Roman" w:cs="Times New Roman"/>
          <w:noProof/>
          <w:sz w:val="24"/>
          <w:szCs w:val="24"/>
        </w:rPr>
        <w:t xml:space="preserve">. For example, </w:t>
      </w:r>
      <w:r w:rsidR="00A0123A" w:rsidRPr="00E2485C">
        <w:rPr>
          <w:rFonts w:ascii="Times New Roman" w:hAnsi="Times New Roman" w:cs="Times New Roman"/>
          <w:noProof/>
          <w:sz w:val="24"/>
          <w:szCs w:val="24"/>
        </w:rPr>
        <w:t xml:space="preserve">Mr. X belief if he does good work into organization, he will be rewarded. But sometimes other employees cannot believe them because of having bad concept about owner. </w:t>
      </w:r>
      <w:r w:rsidR="0068251F" w:rsidRPr="00E2485C">
        <w:rPr>
          <w:rFonts w:ascii="Times New Roman" w:hAnsi="Times New Roman" w:cs="Times New Roman"/>
          <w:noProof/>
          <w:sz w:val="24"/>
          <w:szCs w:val="24"/>
        </w:rPr>
        <w:t xml:space="preserve">Attitudes concerns with reaction on anything. What is reaction of an individual of organization after noticing anything is enlisted into attitudes. </w:t>
      </w:r>
      <w:r w:rsidR="003F4A54" w:rsidRPr="00E2485C">
        <w:rPr>
          <w:rFonts w:ascii="Times New Roman" w:hAnsi="Times New Roman" w:cs="Times New Roman"/>
          <w:noProof/>
          <w:sz w:val="24"/>
          <w:szCs w:val="24"/>
        </w:rPr>
        <w:t xml:space="preserve">It also concerns with inclination to respond on anything positively and negatively. This anything can be </w:t>
      </w:r>
      <w:r w:rsidR="009D7CD5" w:rsidRPr="00E2485C">
        <w:rPr>
          <w:rFonts w:ascii="Times New Roman" w:hAnsi="Times New Roman" w:cs="Times New Roman"/>
          <w:noProof/>
          <w:sz w:val="24"/>
          <w:szCs w:val="24"/>
        </w:rPr>
        <w:t xml:space="preserve">any object, culture, values, thinkings, ideas or any situation etc. As a result, in influences decision making pattern, thinking power, human choice and answer pattern. </w:t>
      </w:r>
      <w:r w:rsidR="002203E6" w:rsidRPr="00E2485C">
        <w:rPr>
          <w:rFonts w:ascii="Times New Roman" w:hAnsi="Times New Roman" w:cs="Times New Roman"/>
          <w:noProof/>
          <w:sz w:val="24"/>
          <w:szCs w:val="24"/>
        </w:rPr>
        <w:t>Attitudes  comes from values</w:t>
      </w:r>
      <w:r w:rsidR="00AD76A8" w:rsidRPr="00E2485C">
        <w:rPr>
          <w:rFonts w:ascii="Times New Roman" w:hAnsi="Times New Roman" w:cs="Times New Roman"/>
          <w:noProof/>
          <w:sz w:val="24"/>
          <w:szCs w:val="24"/>
        </w:rPr>
        <w:t xml:space="preserve"> and belief.</w:t>
      </w:r>
    </w:p>
    <w:p w:rsidR="00DF3999" w:rsidRPr="00E2485C" w:rsidRDefault="00AD76A8"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It is also concerned with human ethics. </w:t>
      </w:r>
      <w:r w:rsidR="00C4056D" w:rsidRPr="00E2485C">
        <w:rPr>
          <w:rFonts w:ascii="Times New Roman" w:hAnsi="Times New Roman" w:cs="Times New Roman"/>
          <w:noProof/>
          <w:sz w:val="24"/>
          <w:szCs w:val="24"/>
        </w:rPr>
        <w:t xml:space="preserve">For example, being professional. </w:t>
      </w:r>
      <w:r w:rsidR="00065B15" w:rsidRPr="00E2485C">
        <w:rPr>
          <w:rFonts w:ascii="Times New Roman" w:hAnsi="Times New Roman" w:cs="Times New Roman"/>
          <w:noProof/>
          <w:sz w:val="24"/>
          <w:szCs w:val="24"/>
        </w:rPr>
        <w:t>Valu</w:t>
      </w:r>
      <w:r w:rsidR="00C4056D" w:rsidRPr="00E2485C">
        <w:rPr>
          <w:rFonts w:ascii="Times New Roman" w:hAnsi="Times New Roman" w:cs="Times New Roman"/>
          <w:noProof/>
          <w:sz w:val="24"/>
          <w:szCs w:val="24"/>
        </w:rPr>
        <w:t>e</w:t>
      </w:r>
      <w:r w:rsidR="00222049" w:rsidRPr="00E2485C">
        <w:rPr>
          <w:rFonts w:ascii="Times New Roman" w:hAnsi="Times New Roman" w:cs="Times New Roman"/>
          <w:noProof/>
          <w:sz w:val="24"/>
          <w:szCs w:val="24"/>
        </w:rPr>
        <w:t>focuses on importance of an</w:t>
      </w:r>
      <w:r w:rsidR="00065B15" w:rsidRPr="00E2485C">
        <w:rPr>
          <w:rFonts w:ascii="Times New Roman" w:hAnsi="Times New Roman" w:cs="Times New Roman"/>
          <w:noProof/>
          <w:sz w:val="24"/>
          <w:szCs w:val="24"/>
        </w:rPr>
        <w:t>ything which is needed and it impacts human life. There have some example of values like honesty, passion, stamina, thinking ability, determination polite, corticious etc. Belief is first step of building be</w:t>
      </w:r>
      <w:r w:rsidR="002203E6" w:rsidRPr="00E2485C">
        <w:rPr>
          <w:rFonts w:ascii="Times New Roman" w:hAnsi="Times New Roman" w:cs="Times New Roman"/>
          <w:noProof/>
          <w:sz w:val="24"/>
          <w:szCs w:val="24"/>
        </w:rPr>
        <w:t>havior while attitudes is third</w:t>
      </w:r>
      <w:r w:rsidR="00065B15" w:rsidRPr="00E2485C">
        <w:rPr>
          <w:rFonts w:ascii="Times New Roman" w:hAnsi="Times New Roman" w:cs="Times New Roman"/>
          <w:noProof/>
          <w:sz w:val="24"/>
          <w:szCs w:val="24"/>
        </w:rPr>
        <w:t xml:space="preserve"> step which comes from </w:t>
      </w:r>
      <w:r w:rsidR="002203E6" w:rsidRPr="00E2485C">
        <w:rPr>
          <w:rFonts w:ascii="Times New Roman" w:hAnsi="Times New Roman" w:cs="Times New Roman"/>
          <w:noProof/>
          <w:sz w:val="24"/>
          <w:szCs w:val="24"/>
        </w:rPr>
        <w:t xml:space="preserve">values and </w:t>
      </w:r>
      <w:r w:rsidR="00065B15" w:rsidRPr="00E2485C">
        <w:rPr>
          <w:rFonts w:ascii="Times New Roman" w:hAnsi="Times New Roman" w:cs="Times New Roman"/>
          <w:noProof/>
          <w:sz w:val="24"/>
          <w:szCs w:val="24"/>
        </w:rPr>
        <w:t xml:space="preserve">belief. Value </w:t>
      </w:r>
      <w:r w:rsidR="002203E6" w:rsidRPr="00E2485C">
        <w:rPr>
          <w:rFonts w:ascii="Times New Roman" w:hAnsi="Times New Roman" w:cs="Times New Roman"/>
          <w:noProof/>
          <w:sz w:val="24"/>
          <w:szCs w:val="24"/>
        </w:rPr>
        <w:t>is second</w:t>
      </w:r>
      <w:r w:rsidR="00065B15" w:rsidRPr="00E2485C">
        <w:rPr>
          <w:rFonts w:ascii="Times New Roman" w:hAnsi="Times New Roman" w:cs="Times New Roman"/>
          <w:noProof/>
          <w:sz w:val="24"/>
          <w:szCs w:val="24"/>
        </w:rPr>
        <w:t xml:space="preserve"> step of human behavior</w:t>
      </w:r>
      <w:r w:rsidR="00E83141" w:rsidRPr="00E2485C">
        <w:rPr>
          <w:rFonts w:ascii="Times New Roman" w:eastAsia="Times New Roman" w:hAnsi="Times New Roman" w:cs="Times New Roman"/>
          <w:color w:val="000000"/>
          <w:sz w:val="24"/>
          <w:szCs w:val="24"/>
        </w:rPr>
        <w:t xml:space="preserve"> (</w:t>
      </w:r>
      <w:proofErr w:type="spellStart"/>
      <w:r w:rsidR="00E83141" w:rsidRPr="00E2485C">
        <w:rPr>
          <w:rFonts w:ascii="Times New Roman" w:eastAsia="Times New Roman" w:hAnsi="Times New Roman" w:cs="Times New Roman"/>
          <w:color w:val="000000"/>
          <w:sz w:val="24"/>
          <w:szCs w:val="24"/>
        </w:rPr>
        <w:t>Auten</w:t>
      </w:r>
      <w:proofErr w:type="spellEnd"/>
      <w:r w:rsidR="00E83141" w:rsidRPr="00E2485C">
        <w:rPr>
          <w:rFonts w:ascii="Times New Roman" w:eastAsia="Times New Roman" w:hAnsi="Times New Roman" w:cs="Times New Roman"/>
          <w:color w:val="000000"/>
          <w:sz w:val="24"/>
          <w:szCs w:val="24"/>
        </w:rPr>
        <w:t>, 2017)</w:t>
      </w:r>
      <w:r w:rsidR="00065B15" w:rsidRPr="00E2485C">
        <w:rPr>
          <w:rFonts w:ascii="Times New Roman" w:hAnsi="Times New Roman" w:cs="Times New Roman"/>
          <w:noProof/>
          <w:sz w:val="24"/>
          <w:szCs w:val="24"/>
        </w:rPr>
        <w:t xml:space="preserve">. For example, individuals of Tesco try to believe somethjing first and these build up their attitudes and value system. </w:t>
      </w:r>
      <w:r w:rsidR="002A55EC" w:rsidRPr="00E2485C">
        <w:rPr>
          <w:rFonts w:ascii="Times New Roman" w:hAnsi="Times New Roman" w:cs="Times New Roman"/>
          <w:noProof/>
          <w:sz w:val="24"/>
          <w:szCs w:val="24"/>
        </w:rPr>
        <w:t>Belief has small area while attitudes has large area of behavior. Belief is root or base of behavior. Attitudes and v</w:t>
      </w:r>
      <w:r w:rsidR="002203E6" w:rsidRPr="00E2485C">
        <w:rPr>
          <w:rFonts w:ascii="Times New Roman" w:hAnsi="Times New Roman" w:cs="Times New Roman"/>
          <w:noProof/>
          <w:sz w:val="24"/>
          <w:szCs w:val="24"/>
        </w:rPr>
        <w:t>alue are</w:t>
      </w:r>
      <w:r w:rsidR="002A55EC" w:rsidRPr="00E2485C">
        <w:rPr>
          <w:rFonts w:ascii="Times New Roman" w:hAnsi="Times New Roman" w:cs="Times New Roman"/>
          <w:noProof/>
          <w:sz w:val="24"/>
          <w:szCs w:val="24"/>
        </w:rPr>
        <w:t xml:space="preserve"> roof of behavior. Belief is not concerned with principles and it doesnot direct individual. </w:t>
      </w:r>
      <w:r w:rsidR="002A55EC" w:rsidRPr="00E2485C">
        <w:rPr>
          <w:rFonts w:ascii="Times New Roman" w:hAnsi="Times New Roman" w:cs="Times New Roman"/>
          <w:noProof/>
          <w:sz w:val="24"/>
          <w:szCs w:val="24"/>
        </w:rPr>
        <w:lastRenderedPageBreak/>
        <w:t xml:space="preserve">Attiotudes impact on life direction somewhat while values directs human life. </w:t>
      </w:r>
      <w:r w:rsidR="000B6802" w:rsidRPr="00E2485C">
        <w:rPr>
          <w:rFonts w:ascii="Times New Roman" w:hAnsi="Times New Roman" w:cs="Times New Roman"/>
          <w:noProof/>
          <w:sz w:val="24"/>
          <w:szCs w:val="24"/>
        </w:rPr>
        <w:t>Belief is root and fundamental stage while attitudes is responding sta</w:t>
      </w:r>
      <w:r w:rsidR="002203E6" w:rsidRPr="00E2485C">
        <w:rPr>
          <w:rFonts w:ascii="Times New Roman" w:hAnsi="Times New Roman" w:cs="Times New Roman"/>
          <w:noProof/>
          <w:sz w:val="24"/>
          <w:szCs w:val="24"/>
        </w:rPr>
        <w:t>ge on anything but value is decision making</w:t>
      </w:r>
      <w:r w:rsidR="000B6802" w:rsidRPr="00E2485C">
        <w:rPr>
          <w:rFonts w:ascii="Times New Roman" w:hAnsi="Times New Roman" w:cs="Times New Roman"/>
          <w:noProof/>
          <w:sz w:val="24"/>
          <w:szCs w:val="24"/>
        </w:rPr>
        <w:t xml:space="preserve"> stage in which employees like tesco will take decision anmd judge anything. </w:t>
      </w:r>
      <w:r w:rsidR="00A74B83" w:rsidRPr="00E2485C">
        <w:rPr>
          <w:rFonts w:ascii="Times New Roman" w:hAnsi="Times New Roman" w:cs="Times New Roman"/>
          <w:noProof/>
          <w:sz w:val="24"/>
          <w:szCs w:val="24"/>
        </w:rPr>
        <w:t xml:space="preserve">Belief and attitudes can be changes based on situation while value is fixed nature. Value system is concerned with a certain belief but attitudes covers multiple behvior and reactions. Attitudes develops value system. </w:t>
      </w:r>
      <w:r w:rsidR="00222049" w:rsidRPr="00E2485C">
        <w:rPr>
          <w:rFonts w:ascii="Times New Roman" w:hAnsi="Times New Roman" w:cs="Times New Roman"/>
          <w:noProof/>
          <w:sz w:val="24"/>
          <w:szCs w:val="24"/>
        </w:rPr>
        <w:t xml:space="preserve">Value has large area which is concerned with society and culture while value and belief is personal factors. </w:t>
      </w:r>
    </w:p>
    <w:p w:rsidR="008A7A6C" w:rsidRPr="00E2485C" w:rsidRDefault="008A7A6C"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drawing>
          <wp:inline distT="0" distB="0" distL="0" distR="0">
            <wp:extent cx="5943600" cy="4187825"/>
            <wp:effectExtent l="19050" t="0" r="0" b="0"/>
            <wp:docPr id="4" name="Picture 1" descr="http://www.iaa.govt.nz/ethics-toolkit/figure1-600.gif"/>
            <wp:cNvGraphicFramePr/>
            <a:graphic xmlns:a="http://schemas.openxmlformats.org/drawingml/2006/main">
              <a:graphicData uri="http://schemas.openxmlformats.org/drawingml/2006/picture">
                <pic:pic xmlns:pic="http://schemas.openxmlformats.org/drawingml/2006/picture">
                  <pic:nvPicPr>
                    <pic:cNvPr id="10244" name="Content Placeholder 5" descr="http://www.iaa.govt.nz/ethics-toolkit/figure1-600.gif"/>
                    <pic:cNvPicPr>
                      <a:picLocks noGrp="1" noChangeArrowheads="1"/>
                    </pic:cNvPicPr>
                  </pic:nvPicPr>
                  <pic:blipFill>
                    <a:blip r:embed="rId11"/>
                    <a:srcRect/>
                    <a:stretch>
                      <a:fillRect/>
                    </a:stretch>
                  </pic:blipFill>
                  <pic:spPr bwMode="auto">
                    <a:xfrm>
                      <a:off x="0" y="0"/>
                      <a:ext cx="5943600" cy="4187825"/>
                    </a:xfrm>
                    <a:prstGeom prst="rect">
                      <a:avLst/>
                    </a:prstGeom>
                    <a:noFill/>
                    <a:ln w="9525">
                      <a:noFill/>
                      <a:miter lim="800000"/>
                      <a:headEnd/>
                      <a:tailEnd/>
                    </a:ln>
                  </pic:spPr>
                </pic:pic>
              </a:graphicData>
            </a:graphic>
          </wp:inline>
        </w:drawing>
      </w:r>
    </w:p>
    <w:p w:rsidR="008A7A6C" w:rsidRPr="00E2485C" w:rsidRDefault="008A7A6C"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t>Theoritical model of belief, attitudes and values.</w:t>
      </w:r>
    </w:p>
    <w:p w:rsidR="008A7A6C" w:rsidRPr="00E2485C" w:rsidRDefault="008A7A6C"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t>Source:</w:t>
      </w:r>
      <w:r w:rsidR="00227E8C" w:rsidRPr="00E2485C">
        <w:rPr>
          <w:rFonts w:ascii="Times New Roman" w:hAnsi="Times New Roman" w:cs="Times New Roman"/>
          <w:color w:val="000000"/>
          <w:sz w:val="24"/>
          <w:szCs w:val="24"/>
        </w:rPr>
        <w:t xml:space="preserve"> (Marin and Halpern, 2011).</w:t>
      </w:r>
    </w:p>
    <w:p w:rsidR="008A7A6C" w:rsidRPr="00E2485C" w:rsidRDefault="008A7A6C"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These belief, attitudes and values build up one’s behavior. It means if manager of tesco can control or develop these three factors of behavior, they can control and develop empl,oyees’ behavior. Under this model,  belief is personal thinking comes from  faith, education, culture, emprience and mentors. It design</w:t>
      </w:r>
      <w:r w:rsidR="002203E6" w:rsidRPr="00E2485C">
        <w:rPr>
          <w:rFonts w:ascii="Times New Roman" w:hAnsi="Times New Roman" w:cs="Times New Roman"/>
          <w:noProof/>
          <w:sz w:val="24"/>
          <w:szCs w:val="24"/>
        </w:rPr>
        <w:t>s</w:t>
      </w:r>
      <w:r w:rsidRPr="00E2485C">
        <w:rPr>
          <w:rFonts w:ascii="Times New Roman" w:hAnsi="Times New Roman" w:cs="Times New Roman"/>
          <w:noProof/>
          <w:sz w:val="24"/>
          <w:szCs w:val="24"/>
        </w:rPr>
        <w:t xml:space="preserve"> attitude pattern</w:t>
      </w:r>
      <w:r w:rsidR="002203E6" w:rsidRPr="00E2485C">
        <w:rPr>
          <w:rFonts w:ascii="Times New Roman" w:hAnsi="Times New Roman" w:cs="Times New Roman"/>
          <w:noProof/>
          <w:sz w:val="24"/>
          <w:szCs w:val="24"/>
        </w:rPr>
        <w:t>s</w:t>
      </w:r>
      <w:r w:rsidRPr="00E2485C">
        <w:rPr>
          <w:rFonts w:ascii="Times New Roman" w:hAnsi="Times New Roman" w:cs="Times New Roman"/>
          <w:noProof/>
          <w:sz w:val="24"/>
          <w:szCs w:val="24"/>
        </w:rPr>
        <w:t xml:space="preserve">. It is </w:t>
      </w:r>
      <w:r w:rsidR="002203E6" w:rsidRPr="00E2485C">
        <w:rPr>
          <w:rFonts w:ascii="Times New Roman" w:hAnsi="Times New Roman" w:cs="Times New Roman"/>
          <w:noProof/>
          <w:sz w:val="24"/>
          <w:szCs w:val="24"/>
        </w:rPr>
        <w:t>important</w:t>
      </w:r>
      <w:r w:rsidRPr="00E2485C">
        <w:rPr>
          <w:rFonts w:ascii="Times New Roman" w:hAnsi="Times New Roman" w:cs="Times New Roman"/>
          <w:noProof/>
          <w:sz w:val="24"/>
          <w:szCs w:val="24"/>
        </w:rPr>
        <w:t xml:space="preserve"> step of behavior in which </w:t>
      </w:r>
      <w:r w:rsidRPr="00E2485C">
        <w:rPr>
          <w:rFonts w:ascii="Times New Roman" w:hAnsi="Times New Roman" w:cs="Times New Roman"/>
          <w:noProof/>
          <w:sz w:val="24"/>
          <w:szCs w:val="24"/>
        </w:rPr>
        <w:lastRenderedPageBreak/>
        <w:t>individuals seek importance something like wealth, happiness, family or career success. For example, someone try to build up wealth, but someone want happinesss and family</w:t>
      </w:r>
      <w:r w:rsidR="001801E4" w:rsidRPr="00E2485C">
        <w:rPr>
          <w:rFonts w:ascii="Times New Roman" w:eastAsia="Times New Roman" w:hAnsi="Times New Roman" w:cs="Times New Roman"/>
          <w:color w:val="000000"/>
          <w:sz w:val="24"/>
          <w:szCs w:val="24"/>
        </w:rPr>
        <w:t xml:space="preserve"> (</w:t>
      </w:r>
      <w:proofErr w:type="spellStart"/>
      <w:r w:rsidR="001801E4" w:rsidRPr="00E2485C">
        <w:rPr>
          <w:rFonts w:ascii="Times New Roman" w:eastAsia="Times New Roman" w:hAnsi="Times New Roman" w:cs="Times New Roman"/>
          <w:color w:val="000000"/>
          <w:sz w:val="24"/>
          <w:szCs w:val="24"/>
        </w:rPr>
        <w:t>Bresciani</w:t>
      </w:r>
      <w:proofErr w:type="spellEnd"/>
      <w:r w:rsidR="001801E4" w:rsidRPr="00E2485C">
        <w:rPr>
          <w:rFonts w:ascii="Times New Roman" w:eastAsia="Times New Roman" w:hAnsi="Times New Roman" w:cs="Times New Roman"/>
          <w:color w:val="000000"/>
          <w:sz w:val="24"/>
          <w:szCs w:val="24"/>
        </w:rPr>
        <w:t>, 2010)</w:t>
      </w:r>
      <w:r w:rsidRPr="00E2485C">
        <w:rPr>
          <w:rFonts w:ascii="Times New Roman" w:hAnsi="Times New Roman" w:cs="Times New Roman"/>
          <w:noProof/>
          <w:sz w:val="24"/>
          <w:szCs w:val="24"/>
        </w:rPr>
        <w:t xml:space="preserve">. Sometimes someone wants good career. </w:t>
      </w:r>
      <w:r w:rsidR="002203E6" w:rsidRPr="00E2485C">
        <w:rPr>
          <w:rFonts w:ascii="Times New Roman" w:hAnsi="Times New Roman" w:cs="Times New Roman"/>
          <w:noProof/>
          <w:sz w:val="24"/>
          <w:szCs w:val="24"/>
        </w:rPr>
        <w:t xml:space="preserve">These value system and belief impact on attitudes which is responding step. For example being professonal to achieve something. Attitudes impacts on behavior highly. The basic different of behavior, belief, value and attitudes is that attitudes, value and belief are intrinsic which is not noticed but behavior is extrinsic which is noticable. </w:t>
      </w:r>
    </w:p>
    <w:p w:rsidR="008A7A6C" w:rsidRPr="00E2485C" w:rsidRDefault="00530B59"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drawing>
          <wp:inline distT="0" distB="0" distL="0" distR="0">
            <wp:extent cx="5943600" cy="3619500"/>
            <wp:effectExtent l="19050" t="0" r="0" b="0"/>
            <wp:docPr id="5" name="Picture 1" descr="Image result for model of belief, attitudes and val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del of belief, attitudes and values"/>
                    <pic:cNvPicPr>
                      <a:picLocks noChangeAspect="1" noChangeArrowheads="1"/>
                    </pic:cNvPicPr>
                  </pic:nvPicPr>
                  <pic:blipFill>
                    <a:blip r:embed="rId12"/>
                    <a:srcRect/>
                    <a:stretch>
                      <a:fillRect/>
                    </a:stretch>
                  </pic:blipFill>
                  <pic:spPr bwMode="auto">
                    <a:xfrm>
                      <a:off x="0" y="0"/>
                      <a:ext cx="5943600" cy="3619500"/>
                    </a:xfrm>
                    <a:prstGeom prst="rect">
                      <a:avLst/>
                    </a:prstGeom>
                    <a:noFill/>
                    <a:ln w="9525">
                      <a:noFill/>
                      <a:miter lim="800000"/>
                      <a:headEnd/>
                      <a:tailEnd/>
                    </a:ln>
                  </pic:spPr>
                </pic:pic>
              </a:graphicData>
            </a:graphic>
          </wp:inline>
        </w:drawing>
      </w:r>
    </w:p>
    <w:p w:rsidR="00530B59" w:rsidRPr="00E2485C" w:rsidRDefault="00530B59"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t>Diagram on theoritical model of belief, values and attitudes.</w:t>
      </w:r>
    </w:p>
    <w:p w:rsidR="00530B59" w:rsidRPr="00E2485C" w:rsidRDefault="00530B59"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t>Source:</w:t>
      </w:r>
      <w:r w:rsidR="0084665C" w:rsidRPr="00E2485C">
        <w:rPr>
          <w:rFonts w:ascii="Times New Roman" w:hAnsi="Times New Roman" w:cs="Times New Roman"/>
          <w:color w:val="000000"/>
          <w:sz w:val="24"/>
          <w:szCs w:val="24"/>
        </w:rPr>
        <w:t xml:space="preserve"> (</w:t>
      </w:r>
      <w:proofErr w:type="spellStart"/>
      <w:r w:rsidR="0084665C" w:rsidRPr="00E2485C">
        <w:rPr>
          <w:rFonts w:ascii="Times New Roman" w:hAnsi="Times New Roman" w:cs="Times New Roman"/>
          <w:color w:val="000000"/>
          <w:sz w:val="24"/>
          <w:szCs w:val="24"/>
        </w:rPr>
        <w:t>Nauman</w:t>
      </w:r>
      <w:proofErr w:type="spellEnd"/>
      <w:r w:rsidR="0084665C" w:rsidRPr="00E2485C">
        <w:rPr>
          <w:rFonts w:ascii="Times New Roman" w:hAnsi="Times New Roman" w:cs="Times New Roman"/>
          <w:color w:val="000000"/>
          <w:sz w:val="24"/>
          <w:szCs w:val="24"/>
        </w:rPr>
        <w:t>, 2017).</w:t>
      </w:r>
    </w:p>
    <w:p w:rsidR="00530B59" w:rsidRPr="00E2485C" w:rsidRDefault="00530B59"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This diagram states that belief is personal concerned with political, econom ic, intellectual, social, moral and speritual etc. As a result, when these factors are changed, belief is also changed. Value is second step of behavior in which human set impoprtance on anything and it is combination of various personal principles like guiding principles. Attitude is final stage of behavior which is composed by three components like cognitive related on one’s believe. </w:t>
      </w:r>
      <w:r w:rsidRPr="00E2485C">
        <w:rPr>
          <w:rFonts w:ascii="Times New Roman" w:hAnsi="Times New Roman" w:cs="Times New Roman"/>
          <w:noProof/>
          <w:sz w:val="24"/>
          <w:szCs w:val="24"/>
        </w:rPr>
        <w:lastRenderedPageBreak/>
        <w:t xml:space="preserve">Another is affective attitudes related with feelings on anything and last component is behavior related with learning.  </w:t>
      </w:r>
    </w:p>
    <w:p w:rsidR="008A7A6C" w:rsidRDefault="00C14FC4"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These are key factors of building behavior of individual. Behavior is noticable and it is external side of human which is contgrolled by attitudes, values and belief and these are not noticable. These work under human and drive human behavior</w:t>
      </w:r>
      <w:r w:rsidR="00E90C66" w:rsidRPr="00E2485C">
        <w:rPr>
          <w:rFonts w:ascii="Times New Roman" w:eastAsia="Times New Roman" w:hAnsi="Times New Roman" w:cs="Times New Roman"/>
          <w:color w:val="000000"/>
          <w:sz w:val="24"/>
          <w:szCs w:val="24"/>
        </w:rPr>
        <w:t xml:space="preserve"> (Brookfield, 2010)</w:t>
      </w:r>
      <w:r w:rsidRPr="00E2485C">
        <w:rPr>
          <w:rFonts w:ascii="Times New Roman" w:hAnsi="Times New Roman" w:cs="Times New Roman"/>
          <w:noProof/>
          <w:sz w:val="24"/>
          <w:szCs w:val="24"/>
        </w:rPr>
        <w:t xml:space="preserve">. That’s why, when these factors are changed, human behavior is also changed. </w:t>
      </w:r>
    </w:p>
    <w:p w:rsidR="00252D68" w:rsidRPr="00E2485C" w:rsidRDefault="00252D68" w:rsidP="003D00FC">
      <w:pPr>
        <w:spacing w:line="360" w:lineRule="auto"/>
        <w:jc w:val="both"/>
        <w:rPr>
          <w:rFonts w:ascii="Times New Roman" w:hAnsi="Times New Roman" w:cs="Times New Roman"/>
          <w:noProof/>
          <w:sz w:val="24"/>
          <w:szCs w:val="24"/>
        </w:rPr>
      </w:pPr>
    </w:p>
    <w:p w:rsidR="00252D68" w:rsidRDefault="003418D0"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As a manager, one can busy on various managerial roles, activities or function. These are different from one organization to another organization but there have some managerial roles which are same to all organization. Motivation is important roles of one of Tesco because it develops innovation and ensure higher involvement. Building up team is also managerial activities of Tesco. Teamwork brings synergic result for organization and it also established communication, mutual relationa and cooperation. Teamworks supports to increase inspiration. Setting up organization al vision and mission are also enlisted into managerial roles of one. That’s why, one can set missions and vision for Tesco by considering its strengths and weaknesses. </w:t>
      </w:r>
      <w:r w:rsidR="0024123A" w:rsidRPr="00E2485C">
        <w:rPr>
          <w:rFonts w:ascii="Times New Roman" w:hAnsi="Times New Roman" w:cs="Times New Roman"/>
          <w:noProof/>
          <w:sz w:val="24"/>
          <w:szCs w:val="24"/>
        </w:rPr>
        <w:t xml:space="preserve">Managing employees’ perfoprmance is important roles of manager of Tesco. </w:t>
      </w:r>
    </w:p>
    <w:p w:rsidR="003418D0" w:rsidRPr="00E2485C" w:rsidRDefault="0024123A"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It supports to develop quality and propductivity to achieve goal. Management of organization is also responsibility or roles of manager of Tesco. Resource is base of organizational operation espiocally human resouirce is fundamental resource of organization. </w:t>
      </w:r>
      <w:r w:rsidR="008F2B76" w:rsidRPr="00E2485C">
        <w:rPr>
          <w:rFonts w:ascii="Times New Roman" w:hAnsi="Times New Roman" w:cs="Times New Roman"/>
          <w:noProof/>
          <w:sz w:val="24"/>
          <w:szCs w:val="24"/>
        </w:rPr>
        <w:t xml:space="preserve">By applying and implimenting TQM system, ensuring continous development is also important roles of managers of Tesco. By this approach, one can develop process and quality continuously. </w:t>
      </w:r>
      <w:r w:rsidR="00022D20" w:rsidRPr="00E2485C">
        <w:rPr>
          <w:rFonts w:ascii="Times New Roman" w:hAnsi="Times New Roman" w:cs="Times New Roman"/>
          <w:noProof/>
          <w:sz w:val="24"/>
          <w:szCs w:val="24"/>
        </w:rPr>
        <w:t>Another role of one is self development and sharing information</w:t>
      </w:r>
      <w:r w:rsidR="0099439E" w:rsidRPr="00E2485C">
        <w:rPr>
          <w:rFonts w:ascii="Times New Roman" w:eastAsia="Times New Roman" w:hAnsi="Times New Roman" w:cs="Times New Roman"/>
          <w:color w:val="000000"/>
          <w:sz w:val="24"/>
          <w:szCs w:val="24"/>
        </w:rPr>
        <w:t xml:space="preserve"> (</w:t>
      </w:r>
      <w:proofErr w:type="spellStart"/>
      <w:r w:rsidR="0099439E" w:rsidRPr="00E2485C">
        <w:rPr>
          <w:rFonts w:ascii="Times New Roman" w:eastAsia="Times New Roman" w:hAnsi="Times New Roman" w:cs="Times New Roman"/>
          <w:color w:val="000000"/>
          <w:sz w:val="24"/>
          <w:szCs w:val="24"/>
        </w:rPr>
        <w:t>Caroselli</w:t>
      </w:r>
      <w:proofErr w:type="spellEnd"/>
      <w:r w:rsidR="0099439E" w:rsidRPr="00E2485C">
        <w:rPr>
          <w:rFonts w:ascii="Times New Roman" w:eastAsia="Times New Roman" w:hAnsi="Times New Roman" w:cs="Times New Roman"/>
          <w:color w:val="000000"/>
          <w:sz w:val="24"/>
          <w:szCs w:val="24"/>
        </w:rPr>
        <w:t>, 2010)</w:t>
      </w:r>
      <w:r w:rsidR="00022D20" w:rsidRPr="00E2485C">
        <w:rPr>
          <w:rFonts w:ascii="Times New Roman" w:hAnsi="Times New Roman" w:cs="Times New Roman"/>
          <w:noProof/>
          <w:sz w:val="24"/>
          <w:szCs w:val="24"/>
        </w:rPr>
        <w:t xml:space="preserve">. That’s why, one can get and provide training facilities for development besides sharing of information ensures communication flows into workplace. </w:t>
      </w:r>
    </w:p>
    <w:p w:rsidR="00483520" w:rsidRPr="00E2485C" w:rsidRDefault="00483520"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There have some managerial theories like human relation, scientific management, contingency theory, system theory and bueracretic management etc. </w:t>
      </w:r>
    </w:p>
    <w:p w:rsidR="00412C7D" w:rsidRDefault="00412C7D"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Human relation theory is concerned with setting up relation with human through providing benefits. </w:t>
      </w:r>
      <w:r w:rsidR="006F492D" w:rsidRPr="00E2485C">
        <w:rPr>
          <w:rFonts w:ascii="Times New Roman" w:hAnsi="Times New Roman" w:cs="Times New Roman"/>
          <w:noProof/>
          <w:sz w:val="24"/>
          <w:szCs w:val="24"/>
        </w:rPr>
        <w:t xml:space="preserve">This theory stated that taking actions to build up relation with employees of tesco. </w:t>
      </w:r>
      <w:r w:rsidR="006F492D" w:rsidRPr="00E2485C">
        <w:rPr>
          <w:rFonts w:ascii="Times New Roman" w:hAnsi="Times New Roman" w:cs="Times New Roman"/>
          <w:noProof/>
          <w:sz w:val="24"/>
          <w:szCs w:val="24"/>
        </w:rPr>
        <w:lastRenderedPageBreak/>
        <w:t xml:space="preserve">Building team which increase productivity and quality is another factor of human relation. As a manager of Tesco, one can take relational action and build up team to develop relations. </w:t>
      </w:r>
      <w:r w:rsidR="00D07459" w:rsidRPr="00E2485C">
        <w:rPr>
          <w:rFonts w:ascii="Times New Roman" w:hAnsi="Times New Roman" w:cs="Times New Roman"/>
          <w:noProof/>
          <w:sz w:val="24"/>
          <w:szCs w:val="24"/>
        </w:rPr>
        <w:t xml:space="preserve">Social system is combination of social networking, norms, legislations, offering benefits, cooperation, communication, integration etc. As a manager of Tesco, one can focus on those into workplace to develop relation. But best way of setting relation is providing motivation to employees of Tesco. </w:t>
      </w:r>
    </w:p>
    <w:p w:rsidR="00A05F16" w:rsidRPr="00E2485C" w:rsidRDefault="00DA32B2"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Scientific management theory is established by F.W Taylor. This theory stated that, managers should follow scientific method on managerial activities. Scientific management indicates apply science into managerial process which come step by step. </w:t>
      </w:r>
      <w:r w:rsidR="00D517FC" w:rsidRPr="00E2485C">
        <w:rPr>
          <w:rFonts w:ascii="Times New Roman" w:hAnsi="Times New Roman" w:cs="Times New Roman"/>
          <w:noProof/>
          <w:sz w:val="24"/>
          <w:szCs w:val="24"/>
        </w:rPr>
        <w:t>It develops productivity, satisfy employees and bring integrated development</w:t>
      </w:r>
      <w:r w:rsidR="00662A3B" w:rsidRPr="00E2485C">
        <w:rPr>
          <w:rFonts w:ascii="Times New Roman" w:eastAsia="Times New Roman" w:hAnsi="Times New Roman" w:cs="Times New Roman"/>
          <w:color w:val="000000"/>
          <w:sz w:val="24"/>
          <w:szCs w:val="24"/>
        </w:rPr>
        <w:t xml:space="preserve"> (</w:t>
      </w:r>
      <w:proofErr w:type="spellStart"/>
      <w:r w:rsidR="00662A3B" w:rsidRPr="00E2485C">
        <w:rPr>
          <w:rFonts w:ascii="Times New Roman" w:eastAsia="Times New Roman" w:hAnsi="Times New Roman" w:cs="Times New Roman"/>
          <w:color w:val="000000"/>
          <w:sz w:val="24"/>
          <w:szCs w:val="24"/>
        </w:rPr>
        <w:t>Connerley</w:t>
      </w:r>
      <w:proofErr w:type="spellEnd"/>
      <w:r w:rsidR="00662A3B" w:rsidRPr="00E2485C">
        <w:rPr>
          <w:rFonts w:ascii="Times New Roman" w:eastAsia="Times New Roman" w:hAnsi="Times New Roman" w:cs="Times New Roman"/>
          <w:color w:val="000000"/>
          <w:sz w:val="24"/>
          <w:szCs w:val="24"/>
        </w:rPr>
        <w:t xml:space="preserve"> and Pedersen, 2015)</w:t>
      </w:r>
      <w:r w:rsidR="00D517FC" w:rsidRPr="00E2485C">
        <w:rPr>
          <w:rFonts w:ascii="Times New Roman" w:hAnsi="Times New Roman" w:cs="Times New Roman"/>
          <w:noProof/>
          <w:sz w:val="24"/>
          <w:szCs w:val="24"/>
        </w:rPr>
        <w:t>. That’s why, managers of Tesco should have clear concepts on organizational conditions, structures, productions, employees, resource, entry, technological factors, ethical issues, innovatiuons and policies/legislations</w:t>
      </w:r>
      <w:r w:rsidR="00F81BDE" w:rsidRPr="00E2485C">
        <w:rPr>
          <w:rFonts w:ascii="Times New Roman" w:hAnsi="Times New Roman" w:cs="Times New Roman"/>
          <w:noProof/>
          <w:sz w:val="24"/>
          <w:szCs w:val="24"/>
        </w:rPr>
        <w:t xml:space="preserve"> etc. T</w:t>
      </w:r>
      <w:r w:rsidR="00D517FC" w:rsidRPr="00E2485C">
        <w:rPr>
          <w:rFonts w:ascii="Times New Roman" w:hAnsi="Times New Roman" w:cs="Times New Roman"/>
          <w:noProof/>
          <w:sz w:val="24"/>
          <w:szCs w:val="24"/>
        </w:rPr>
        <w:t xml:space="preserve">his theory brings effiencies and effectiveness. </w:t>
      </w:r>
      <w:r w:rsidR="00264A67" w:rsidRPr="00E2485C">
        <w:rPr>
          <w:rFonts w:ascii="Times New Roman" w:hAnsi="Times New Roman" w:cs="Times New Roman"/>
          <w:noProof/>
          <w:sz w:val="24"/>
          <w:szCs w:val="24"/>
        </w:rPr>
        <w:t xml:space="preserve">Scientific management theory deals with time, analysis of job, methods of work, motivation, leading structure etc and brings development. As a result, Tesco can get skilled employees. employees get many opportunities to bring growth on them and motivated to support organization. It brings organizational development also. But sometimes it focused on employees’ needs only but not on managerial needs. It is costly for organization. Sometimes it decreases benefits for Tesco. Theory should be applied based on organizational situation but sometimes tesco face difficulty to apply this theory. </w:t>
      </w:r>
    </w:p>
    <w:p w:rsidR="00264A67" w:rsidRDefault="00264A67"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Contingency theory of management is another effective theory of management in which managers have not any certain decision and not made decision from prior. Managers formulate decisions or take decisions based on situations to builod up organizational control. </w:t>
      </w:r>
      <w:r w:rsidR="00F555C8" w:rsidRPr="00E2485C">
        <w:rPr>
          <w:rFonts w:ascii="Times New Roman" w:hAnsi="Times New Roman" w:cs="Times New Roman"/>
          <w:noProof/>
          <w:sz w:val="24"/>
          <w:szCs w:val="24"/>
        </w:rPr>
        <w:t>That’s why, organizatiuon like Tesco changes their decisions when situation is changed. For example, new technology is emerged. In this situation, managers of Tesco will change their decisions and try to use new technology. Sometimes competitors entry intio market, it changes it direction</w:t>
      </w:r>
      <w:r w:rsidR="00F36C09" w:rsidRPr="00E2485C">
        <w:rPr>
          <w:rFonts w:ascii="Times New Roman" w:eastAsia="Times New Roman" w:hAnsi="Times New Roman" w:cs="Times New Roman"/>
          <w:color w:val="000000"/>
          <w:sz w:val="24"/>
          <w:szCs w:val="24"/>
        </w:rPr>
        <w:t xml:space="preserve"> (Costa, 2011)</w:t>
      </w:r>
      <w:r w:rsidR="00F555C8" w:rsidRPr="00E2485C">
        <w:rPr>
          <w:rFonts w:ascii="Times New Roman" w:hAnsi="Times New Roman" w:cs="Times New Roman"/>
          <w:noProof/>
          <w:sz w:val="24"/>
          <w:szCs w:val="24"/>
        </w:rPr>
        <w:t xml:space="preserve">. </w:t>
      </w:r>
      <w:r w:rsidR="008D32AF" w:rsidRPr="00E2485C">
        <w:rPr>
          <w:rFonts w:ascii="Times New Roman" w:hAnsi="Times New Roman" w:cs="Times New Roman"/>
          <w:noProof/>
          <w:sz w:val="24"/>
          <w:szCs w:val="24"/>
        </w:rPr>
        <w:t xml:space="preserve">That’s why, managers should wait for changing situation. It will be applicable if organization practices flexibility but sometimes organizations are not flexible. It increases costs and create complexity of employees’ directioon. Employees face entangle because of changing </w:t>
      </w:r>
      <w:r w:rsidR="008D32AF" w:rsidRPr="00E2485C">
        <w:rPr>
          <w:rFonts w:ascii="Times New Roman" w:hAnsi="Times New Roman" w:cs="Times New Roman"/>
          <w:noProof/>
          <w:sz w:val="24"/>
          <w:szCs w:val="24"/>
        </w:rPr>
        <w:lastRenderedPageBreak/>
        <w:t xml:space="preserve">plan frequerntly. </w:t>
      </w:r>
      <w:r w:rsidR="00A05F16" w:rsidRPr="00E2485C">
        <w:rPr>
          <w:rFonts w:ascii="Times New Roman" w:hAnsi="Times New Roman" w:cs="Times New Roman"/>
          <w:noProof/>
          <w:sz w:val="24"/>
          <w:szCs w:val="24"/>
        </w:rPr>
        <w:t xml:space="preserve">As a manager of tesco, one should be involved with contingency plan. Best application of this theory brings competitive advantages for tesco. </w:t>
      </w:r>
    </w:p>
    <w:p w:rsidR="00252D68" w:rsidRDefault="00252D68" w:rsidP="003D00FC">
      <w:pPr>
        <w:spacing w:line="360" w:lineRule="auto"/>
        <w:jc w:val="both"/>
        <w:rPr>
          <w:rFonts w:ascii="Times New Roman" w:hAnsi="Times New Roman" w:cs="Times New Roman"/>
          <w:noProof/>
          <w:sz w:val="24"/>
          <w:szCs w:val="24"/>
        </w:rPr>
      </w:pPr>
    </w:p>
    <w:p w:rsidR="00F07ACB" w:rsidRPr="00E2485C" w:rsidRDefault="00F07ACB"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System theory is also important theory of management. Managers of Tesco </w:t>
      </w:r>
      <w:r w:rsidR="001462CC" w:rsidRPr="00E2485C">
        <w:rPr>
          <w:rFonts w:ascii="Times New Roman" w:hAnsi="Times New Roman" w:cs="Times New Roman"/>
          <w:noProof/>
          <w:sz w:val="24"/>
          <w:szCs w:val="24"/>
        </w:rPr>
        <w:t xml:space="preserve">should focus on systems and try to keep them update. That’s why, monitoring of systems is needed to capture benefits. It brings competitive advantages for organization. System is related with producing system, organizational, leadership, motivation, benefits, production, </w:t>
      </w:r>
      <w:r w:rsidR="00611BA5" w:rsidRPr="00E2485C">
        <w:rPr>
          <w:rFonts w:ascii="Times New Roman" w:hAnsi="Times New Roman" w:cs="Times New Roman"/>
          <w:noProof/>
          <w:sz w:val="24"/>
          <w:szCs w:val="24"/>
        </w:rPr>
        <w:t xml:space="preserve">communication, laws etc. which impact on employees of tesco. For example, if competitor organization increases pay structure of their employees, tesco also should develop pay structure and motivation system. On the other hand, when new technology ios emerged, manager of tesco should develop current system of production. </w:t>
      </w:r>
    </w:p>
    <w:p w:rsidR="00DC5934" w:rsidRPr="00E2485C" w:rsidRDefault="00A72A73"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Bureaucratic mnagement theory is combination of integrated ideas through bureacracy in which all employees can throw their decisions. It brings innovation.</w:t>
      </w:r>
      <w:r w:rsidR="00DB0765" w:rsidRPr="00E2485C">
        <w:rPr>
          <w:rFonts w:ascii="Times New Roman" w:hAnsi="Times New Roman" w:cs="Times New Roman"/>
          <w:noProof/>
          <w:sz w:val="24"/>
          <w:szCs w:val="24"/>
        </w:rPr>
        <w:t xml:space="preserve"> It brings organizational efficiencies and effectiveness and support to achieve targated result. This theory is developed based on two rationales like rule based power and hierarchy</w:t>
      </w:r>
      <w:r w:rsidR="00213800" w:rsidRPr="00E2485C">
        <w:rPr>
          <w:rFonts w:ascii="Times New Roman" w:eastAsia="Times New Roman" w:hAnsi="Times New Roman" w:cs="Times New Roman"/>
          <w:color w:val="000000"/>
          <w:sz w:val="24"/>
          <w:szCs w:val="24"/>
        </w:rPr>
        <w:t xml:space="preserve"> (Elliott and Turnbull, 2015)</w:t>
      </w:r>
      <w:r w:rsidR="00DB0765" w:rsidRPr="00E2485C">
        <w:rPr>
          <w:rFonts w:ascii="Times New Roman" w:hAnsi="Times New Roman" w:cs="Times New Roman"/>
          <w:noProof/>
          <w:sz w:val="24"/>
          <w:szCs w:val="24"/>
        </w:rPr>
        <w:t>. In rule based power, it is said that power should be distributed based on rule to best utilization of power an</w:t>
      </w:r>
      <w:r w:rsidR="000918F8" w:rsidRPr="00E2485C">
        <w:rPr>
          <w:rFonts w:ascii="Times New Roman" w:hAnsi="Times New Roman" w:cs="Times New Roman"/>
          <w:noProof/>
          <w:sz w:val="24"/>
          <w:szCs w:val="24"/>
        </w:rPr>
        <w:t xml:space="preserve">d tesco must have hierarchy which can be flat or verticle. But effective chain of commands must be ensured in hierarchy. </w:t>
      </w:r>
    </w:p>
    <w:p w:rsidR="00DC5934" w:rsidRPr="00E2485C" w:rsidRDefault="00DC5934"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lastRenderedPageBreak/>
        <w:drawing>
          <wp:inline distT="0" distB="0" distL="0" distR="0">
            <wp:extent cx="5937396" cy="3152775"/>
            <wp:effectExtent l="19050" t="0" r="6204" b="0"/>
            <wp:docPr id="6" name="Picture 2" descr="Image result for max weber theory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x weber theory diagram"/>
                    <pic:cNvPicPr>
                      <a:picLocks noChangeAspect="1" noChangeArrowheads="1"/>
                    </pic:cNvPicPr>
                  </pic:nvPicPr>
                  <pic:blipFill>
                    <a:blip r:embed="rId13"/>
                    <a:srcRect/>
                    <a:stretch>
                      <a:fillRect/>
                    </a:stretch>
                  </pic:blipFill>
                  <pic:spPr bwMode="auto">
                    <a:xfrm>
                      <a:off x="0" y="0"/>
                      <a:ext cx="5943600" cy="3156069"/>
                    </a:xfrm>
                    <a:prstGeom prst="rect">
                      <a:avLst/>
                    </a:prstGeom>
                    <a:noFill/>
                    <a:ln w="9525">
                      <a:noFill/>
                      <a:miter lim="800000"/>
                      <a:headEnd/>
                      <a:tailEnd/>
                    </a:ln>
                  </pic:spPr>
                </pic:pic>
              </a:graphicData>
            </a:graphic>
          </wp:inline>
        </w:drawing>
      </w:r>
    </w:p>
    <w:p w:rsidR="001572B3" w:rsidRDefault="00DC5934"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t>Diagram on Max Weber’s theory of Bureaucracy</w:t>
      </w:r>
      <w:r w:rsidR="00252D68">
        <w:rPr>
          <w:rFonts w:ascii="Times New Roman" w:hAnsi="Times New Roman" w:cs="Times New Roman"/>
          <w:noProof/>
          <w:sz w:val="24"/>
          <w:szCs w:val="24"/>
        </w:rPr>
        <w:t xml:space="preserve">, </w:t>
      </w:r>
    </w:p>
    <w:p w:rsidR="00DC5934" w:rsidRPr="00E2485C" w:rsidRDefault="00DC5934"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t>Source:</w:t>
      </w:r>
      <w:r w:rsidR="0084665C" w:rsidRPr="00E2485C">
        <w:rPr>
          <w:rFonts w:ascii="Times New Roman" w:hAnsi="Times New Roman" w:cs="Times New Roman"/>
          <w:color w:val="000000"/>
          <w:sz w:val="24"/>
          <w:szCs w:val="24"/>
        </w:rPr>
        <w:t xml:space="preserve"> (</w:t>
      </w:r>
      <w:proofErr w:type="spellStart"/>
      <w:r w:rsidR="0084665C" w:rsidRPr="00E2485C">
        <w:rPr>
          <w:rFonts w:ascii="Times New Roman" w:hAnsi="Times New Roman" w:cs="Times New Roman"/>
          <w:color w:val="000000"/>
          <w:sz w:val="24"/>
          <w:szCs w:val="24"/>
        </w:rPr>
        <w:t>Reio</w:t>
      </w:r>
      <w:proofErr w:type="spellEnd"/>
      <w:r w:rsidR="0084665C" w:rsidRPr="00E2485C">
        <w:rPr>
          <w:rFonts w:ascii="Times New Roman" w:hAnsi="Times New Roman" w:cs="Times New Roman"/>
          <w:color w:val="000000"/>
          <w:sz w:val="24"/>
          <w:szCs w:val="24"/>
        </w:rPr>
        <w:t xml:space="preserve"> and Sanders-</w:t>
      </w:r>
      <w:proofErr w:type="spellStart"/>
      <w:r w:rsidR="0084665C" w:rsidRPr="00E2485C">
        <w:rPr>
          <w:rFonts w:ascii="Times New Roman" w:hAnsi="Times New Roman" w:cs="Times New Roman"/>
          <w:color w:val="000000"/>
          <w:sz w:val="24"/>
          <w:szCs w:val="24"/>
        </w:rPr>
        <w:t>Reio</w:t>
      </w:r>
      <w:proofErr w:type="spellEnd"/>
      <w:r w:rsidR="0084665C" w:rsidRPr="00E2485C">
        <w:rPr>
          <w:rFonts w:ascii="Times New Roman" w:hAnsi="Times New Roman" w:cs="Times New Roman"/>
          <w:color w:val="000000"/>
          <w:sz w:val="24"/>
          <w:szCs w:val="24"/>
        </w:rPr>
        <w:t>, 2011).</w:t>
      </w:r>
    </w:p>
    <w:p w:rsidR="00A72A73" w:rsidRPr="00E2485C" w:rsidRDefault="00E3208E"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It has following elements like, labor division. It means that, tasks will be divided based on employees’ skills of tesco to increase quality. When individual gets higher authority, he or she tries to misuse them. That’s why, authority should be limited based on situation. Knowledge and skills are another element of max weber theory in which organizations should seek knowledge and skills during selection and also can ensure them through training. Process and communic</w:t>
      </w:r>
      <w:r w:rsidR="00E24B1C" w:rsidRPr="00E2485C">
        <w:rPr>
          <w:rFonts w:ascii="Times New Roman" w:hAnsi="Times New Roman" w:cs="Times New Roman"/>
          <w:noProof/>
          <w:sz w:val="24"/>
          <w:szCs w:val="24"/>
        </w:rPr>
        <w:t xml:space="preserve">ation process should be </w:t>
      </w:r>
      <w:r w:rsidR="00DC5934" w:rsidRPr="00E2485C">
        <w:rPr>
          <w:rFonts w:ascii="Times New Roman" w:hAnsi="Times New Roman" w:cs="Times New Roman"/>
          <w:noProof/>
          <w:sz w:val="24"/>
          <w:szCs w:val="24"/>
        </w:rPr>
        <w:t>certain. Compensation brings happiness and motivation among employees. that’s why to ensure equality, compensation should be provided under position and there must be established separate adminstrative and personal authority into workplace. Through ensuring higher empowerment and motivation, impersonality should be eliminated from workplace of tesco. It will support to increase organizational efficiency and effectiveness and promote position</w:t>
      </w:r>
      <w:r w:rsidR="00923526" w:rsidRPr="00E2485C">
        <w:rPr>
          <w:rFonts w:ascii="Times New Roman" w:hAnsi="Times New Roman" w:cs="Times New Roman"/>
          <w:noProof/>
          <w:sz w:val="24"/>
          <w:szCs w:val="24"/>
        </w:rPr>
        <w:t xml:space="preserve"> (</w:t>
      </w:r>
      <w:proofErr w:type="spellStart"/>
      <w:r w:rsidR="00923526" w:rsidRPr="00E2485C">
        <w:rPr>
          <w:rFonts w:ascii="Times New Roman" w:eastAsia="Times New Roman" w:hAnsi="Times New Roman" w:cs="Times New Roman"/>
          <w:color w:val="000000"/>
          <w:sz w:val="24"/>
          <w:szCs w:val="24"/>
        </w:rPr>
        <w:t>Illeris</w:t>
      </w:r>
      <w:proofErr w:type="spellEnd"/>
      <w:r w:rsidR="00923526" w:rsidRPr="00E2485C">
        <w:rPr>
          <w:rFonts w:ascii="Times New Roman" w:eastAsia="Times New Roman" w:hAnsi="Times New Roman" w:cs="Times New Roman"/>
          <w:color w:val="000000"/>
          <w:sz w:val="24"/>
          <w:szCs w:val="24"/>
        </w:rPr>
        <w:t>, 2013). </w:t>
      </w:r>
    </w:p>
    <w:p w:rsidR="00E3208E" w:rsidRPr="00E2485C" w:rsidRDefault="009C2E70" w:rsidP="003D00FC">
      <w:pPr>
        <w:spacing w:line="360" w:lineRule="auto"/>
        <w:jc w:val="both"/>
        <w:rPr>
          <w:rFonts w:ascii="Times New Roman" w:hAnsi="Times New Roman" w:cs="Times New Roman"/>
          <w:noProof/>
          <w:sz w:val="24"/>
          <w:szCs w:val="24"/>
          <w:lang w:bidi="bn-IN"/>
        </w:rPr>
      </w:pPr>
      <w:r w:rsidRPr="00E2485C">
        <w:rPr>
          <w:rFonts w:ascii="Times New Roman" w:hAnsi="Times New Roman" w:cs="Times New Roman"/>
          <w:noProof/>
          <w:sz w:val="24"/>
          <w:szCs w:val="24"/>
        </w:rPr>
        <w:t xml:space="preserve">This </w:t>
      </w:r>
      <w:r w:rsidR="00DC5934" w:rsidRPr="00E2485C">
        <w:rPr>
          <w:rFonts w:ascii="Times New Roman" w:hAnsi="Times New Roman" w:cs="Times New Roman"/>
          <w:noProof/>
          <w:sz w:val="24"/>
          <w:szCs w:val="24"/>
        </w:rPr>
        <w:t xml:space="preserve">Major advantages of this theory are increasing organizational performance, satisfying employees, higher involvement and impowerment, establishing equality, communication and cooperation but sometimes it is not applicable because environment is changed. It is costly to </w:t>
      </w:r>
      <w:r w:rsidR="00DC5934" w:rsidRPr="00E2485C">
        <w:rPr>
          <w:rFonts w:ascii="Times New Roman" w:hAnsi="Times New Roman" w:cs="Times New Roman"/>
          <w:noProof/>
          <w:sz w:val="24"/>
          <w:szCs w:val="24"/>
        </w:rPr>
        <w:lastRenderedPageBreak/>
        <w:t xml:space="preserve">impliment and critical nature. It has no flexibility which is difficult to handle when situation is changed. </w:t>
      </w:r>
    </w:p>
    <w:p w:rsidR="00A71CE0" w:rsidRPr="00E2485C" w:rsidRDefault="00EA5086"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By selecting particular theorist, managers of tesco will formulate best theory which is appropriate for current tesco’s situation. Theorist will consider overall performance and position and will formulate effective theory to increase organizational performance. </w:t>
      </w:r>
    </w:p>
    <w:p w:rsidR="00E3208E" w:rsidRDefault="00F8214D"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These theories will develop personal belief. It these theories will change concept on anything. As a result, employees of tesco will get proper learning and it will bring changes on personel belief. </w:t>
      </w:r>
      <w:r w:rsidR="00402338" w:rsidRPr="00E2485C">
        <w:rPr>
          <w:rFonts w:ascii="Times New Roman" w:hAnsi="Times New Roman" w:cs="Times New Roman"/>
          <w:noProof/>
          <w:sz w:val="24"/>
          <w:szCs w:val="24"/>
        </w:rPr>
        <w:t xml:space="preserve">For example, Max Weber theory supports to participate decision making session. Employees will get task based on their skills and overall demands of employees from organization will be fulfilled. It </w:t>
      </w:r>
      <w:r w:rsidR="00A30E91" w:rsidRPr="00E2485C">
        <w:rPr>
          <w:rFonts w:ascii="Times New Roman" w:hAnsi="Times New Roman" w:cs="Times New Roman"/>
          <w:noProof/>
          <w:sz w:val="24"/>
          <w:szCs w:val="24"/>
        </w:rPr>
        <w:t>will</w:t>
      </w:r>
      <w:r w:rsidR="00402338" w:rsidRPr="00E2485C">
        <w:rPr>
          <w:rFonts w:ascii="Times New Roman" w:hAnsi="Times New Roman" w:cs="Times New Roman"/>
          <w:noProof/>
          <w:sz w:val="24"/>
          <w:szCs w:val="24"/>
        </w:rPr>
        <w:t xml:space="preserve"> increase employees’ confidence which will change their belief on organization. This change will bring change of value system. As a result, employees will find importance into organization and will be involved with work highly and they will thought as their own organization. As a result, they also will feel proud. On the otherhand, changing value system of employees will bring attitudes</w:t>
      </w:r>
      <w:r w:rsidR="0087433C" w:rsidRPr="00E2485C">
        <w:rPr>
          <w:rFonts w:ascii="Times New Roman" w:eastAsia="Times New Roman" w:hAnsi="Times New Roman" w:cs="Times New Roman"/>
          <w:color w:val="000000"/>
          <w:sz w:val="24"/>
          <w:szCs w:val="24"/>
        </w:rPr>
        <w:t xml:space="preserve"> (Jenkins and </w:t>
      </w:r>
      <w:proofErr w:type="spellStart"/>
      <w:r w:rsidR="0087433C" w:rsidRPr="00E2485C">
        <w:rPr>
          <w:rFonts w:ascii="Times New Roman" w:eastAsia="Times New Roman" w:hAnsi="Times New Roman" w:cs="Times New Roman"/>
          <w:color w:val="000000"/>
          <w:sz w:val="24"/>
          <w:szCs w:val="24"/>
        </w:rPr>
        <w:t>Andenoro</w:t>
      </w:r>
      <w:proofErr w:type="spellEnd"/>
      <w:r w:rsidR="0087433C" w:rsidRPr="00E2485C">
        <w:rPr>
          <w:rFonts w:ascii="Times New Roman" w:eastAsia="Times New Roman" w:hAnsi="Times New Roman" w:cs="Times New Roman"/>
          <w:color w:val="000000"/>
          <w:sz w:val="24"/>
          <w:szCs w:val="24"/>
        </w:rPr>
        <w:t>, 2016)</w:t>
      </w:r>
      <w:r w:rsidR="00402338" w:rsidRPr="00E2485C">
        <w:rPr>
          <w:rFonts w:ascii="Times New Roman" w:hAnsi="Times New Roman" w:cs="Times New Roman"/>
          <w:noProof/>
          <w:sz w:val="24"/>
          <w:szCs w:val="24"/>
        </w:rPr>
        <w:t xml:space="preserve">. Max Weber theory will support to bring change of employees’ attitudes by creating positive feelings among employees. When positive feelings or respond will come, it will design positive behavior. As a result, managers of tesco will be able to manage and control employees’ behavior. For example, division of labou and proper communication are element of max Weber theory. </w:t>
      </w:r>
      <w:r w:rsidR="00952E33" w:rsidRPr="00E2485C">
        <w:rPr>
          <w:rFonts w:ascii="Times New Roman" w:hAnsi="Times New Roman" w:cs="Times New Roman"/>
          <w:noProof/>
          <w:sz w:val="24"/>
          <w:szCs w:val="24"/>
        </w:rPr>
        <w:t xml:space="preserve">Dividion of labou supports to achieve task based on skills. As a result, employees cannot face any complexity which supports to motivate. On the otherhand, communication reduces conflicts and establish cooperation and equality. As a result, organization is proritized to the employees and bring positive responds among the employees. This positive respond of attitude ensure mannered behavior. </w:t>
      </w:r>
    </w:p>
    <w:p w:rsidR="00C2722A" w:rsidRDefault="00C2722A" w:rsidP="003D00FC">
      <w:pPr>
        <w:spacing w:line="360" w:lineRule="auto"/>
        <w:jc w:val="both"/>
        <w:rPr>
          <w:rFonts w:ascii="Times New Roman" w:hAnsi="Times New Roman" w:cs="Times New Roman"/>
          <w:noProof/>
          <w:sz w:val="24"/>
          <w:szCs w:val="24"/>
        </w:rPr>
      </w:pPr>
    </w:p>
    <w:p w:rsidR="00C2722A" w:rsidRDefault="00C2722A" w:rsidP="003D00FC">
      <w:pPr>
        <w:spacing w:line="360" w:lineRule="auto"/>
        <w:jc w:val="both"/>
        <w:rPr>
          <w:rFonts w:ascii="Times New Roman" w:hAnsi="Times New Roman" w:cs="Times New Roman"/>
          <w:noProof/>
          <w:sz w:val="24"/>
          <w:szCs w:val="24"/>
        </w:rPr>
      </w:pPr>
    </w:p>
    <w:p w:rsidR="00C2722A" w:rsidRDefault="00C2722A" w:rsidP="003D00FC">
      <w:pPr>
        <w:spacing w:line="360" w:lineRule="auto"/>
        <w:jc w:val="both"/>
        <w:rPr>
          <w:rFonts w:ascii="Times New Roman" w:hAnsi="Times New Roman" w:cs="Times New Roman"/>
          <w:noProof/>
          <w:sz w:val="24"/>
          <w:szCs w:val="24"/>
        </w:rPr>
      </w:pPr>
    </w:p>
    <w:p w:rsidR="00C2722A" w:rsidRPr="00E2485C" w:rsidRDefault="00C2722A" w:rsidP="003D00FC">
      <w:pPr>
        <w:spacing w:line="360" w:lineRule="auto"/>
        <w:jc w:val="both"/>
        <w:rPr>
          <w:rFonts w:ascii="Times New Roman" w:hAnsi="Times New Roman" w:cs="Times New Roman"/>
          <w:noProof/>
          <w:sz w:val="24"/>
          <w:szCs w:val="24"/>
        </w:rPr>
      </w:pPr>
    </w:p>
    <w:p w:rsidR="001F7E1F" w:rsidRPr="00D92BE3" w:rsidRDefault="00C2722A" w:rsidP="002863D4">
      <w:pPr>
        <w:pStyle w:val="Heading1"/>
        <w:rPr>
          <w:rFonts w:ascii="Times New Roman" w:hAnsi="Times New Roman" w:cs="Times New Roman"/>
          <w:noProof/>
          <w:color w:val="002060"/>
          <w:sz w:val="32"/>
        </w:rPr>
      </w:pPr>
      <w:bookmarkStart w:id="5" w:name="_Toc523168654"/>
      <w:r>
        <w:rPr>
          <w:rFonts w:ascii="Times New Roman" w:hAnsi="Times New Roman" w:cs="Times New Roman"/>
          <w:noProof/>
          <w:color w:val="002060"/>
          <w:sz w:val="32"/>
        </w:rPr>
        <w:lastRenderedPageBreak/>
        <w:t xml:space="preserve">4. </w:t>
      </w:r>
      <w:r w:rsidR="001F7E1F" w:rsidRPr="00D92BE3">
        <w:rPr>
          <w:rFonts w:ascii="Times New Roman" w:hAnsi="Times New Roman" w:cs="Times New Roman"/>
          <w:noProof/>
          <w:color w:val="002060"/>
          <w:sz w:val="32"/>
        </w:rPr>
        <w:t>Task 2</w:t>
      </w:r>
      <w:bookmarkEnd w:id="5"/>
    </w:p>
    <w:p w:rsidR="00412C7D" w:rsidRPr="00D92BE3" w:rsidRDefault="00C2722A" w:rsidP="002863D4">
      <w:pPr>
        <w:pStyle w:val="Heading2"/>
        <w:rPr>
          <w:noProof/>
          <w:color w:val="0070C0"/>
          <w:sz w:val="28"/>
        </w:rPr>
      </w:pPr>
      <w:bookmarkStart w:id="6" w:name="_Toc523168655"/>
      <w:r>
        <w:rPr>
          <w:noProof/>
          <w:color w:val="0070C0"/>
          <w:sz w:val="28"/>
        </w:rPr>
        <w:t xml:space="preserve">4.1 </w:t>
      </w:r>
      <w:r w:rsidR="00C95E84" w:rsidRPr="00D92BE3">
        <w:rPr>
          <w:noProof/>
          <w:color w:val="0070C0"/>
          <w:sz w:val="28"/>
        </w:rPr>
        <w:t>Critically assess the impact of beliefs, attitudes and values on own workplace behavior</w:t>
      </w:r>
      <w:bookmarkEnd w:id="6"/>
    </w:p>
    <w:p w:rsidR="00EB68F7" w:rsidRPr="00E2485C" w:rsidRDefault="00DC7AEA"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Belief is personal trust or confidence related with </w:t>
      </w:r>
      <w:r w:rsidR="00082C51" w:rsidRPr="00E2485C">
        <w:rPr>
          <w:rFonts w:ascii="Times New Roman" w:hAnsi="Times New Roman" w:cs="Times New Roman"/>
          <w:noProof/>
          <w:sz w:val="24"/>
          <w:szCs w:val="24"/>
        </w:rPr>
        <w:t>existance of anything. It is built up by personal obeservation and trust or confident. Values form attitudes in which people realize importance something to lead life</w:t>
      </w:r>
      <w:r w:rsidR="00BC1D6E" w:rsidRPr="00E2485C">
        <w:rPr>
          <w:rFonts w:ascii="Times New Roman" w:eastAsia="Times New Roman" w:hAnsi="Times New Roman" w:cs="Times New Roman"/>
          <w:color w:val="000000"/>
          <w:sz w:val="24"/>
          <w:szCs w:val="24"/>
        </w:rPr>
        <w:t xml:space="preserve"> (</w:t>
      </w:r>
      <w:proofErr w:type="spellStart"/>
      <w:r w:rsidR="00BC1D6E" w:rsidRPr="00E2485C">
        <w:rPr>
          <w:rFonts w:ascii="Times New Roman" w:eastAsia="Times New Roman" w:hAnsi="Times New Roman" w:cs="Times New Roman"/>
          <w:color w:val="000000"/>
          <w:sz w:val="24"/>
          <w:szCs w:val="24"/>
        </w:rPr>
        <w:t>Kyriacos</w:t>
      </w:r>
      <w:proofErr w:type="spellEnd"/>
      <w:r w:rsidR="00BC1D6E" w:rsidRPr="00E2485C">
        <w:rPr>
          <w:rFonts w:ascii="Times New Roman" w:eastAsia="Times New Roman" w:hAnsi="Times New Roman" w:cs="Times New Roman"/>
          <w:color w:val="000000"/>
          <w:sz w:val="24"/>
          <w:szCs w:val="24"/>
        </w:rPr>
        <w:t>, 2012)</w:t>
      </w:r>
      <w:r w:rsidR="00082C51" w:rsidRPr="00E2485C">
        <w:rPr>
          <w:rFonts w:ascii="Times New Roman" w:hAnsi="Times New Roman" w:cs="Times New Roman"/>
          <w:noProof/>
          <w:sz w:val="24"/>
          <w:szCs w:val="24"/>
        </w:rPr>
        <w:t xml:space="preserve">. Attitudes is responding stage of behavior. Result of responding comes from values. </w:t>
      </w:r>
      <w:r w:rsidR="00EB68F7" w:rsidRPr="00E2485C">
        <w:rPr>
          <w:rFonts w:ascii="Times New Roman" w:hAnsi="Times New Roman" w:cs="Times New Roman"/>
          <w:noProof/>
          <w:sz w:val="24"/>
          <w:szCs w:val="24"/>
        </w:rPr>
        <w:t xml:space="preserve">This respond can be negative or positive. For example family, wealth, career success etc. are values which is prioratized by human and be professional is example of attitudes. Based on the behavior will be designed. These belief, attitudes and </w:t>
      </w:r>
      <w:r w:rsidR="00031A2B" w:rsidRPr="00E2485C">
        <w:rPr>
          <w:rFonts w:ascii="Times New Roman" w:hAnsi="Times New Roman" w:cs="Times New Roman"/>
          <w:noProof/>
          <w:sz w:val="24"/>
          <w:szCs w:val="24"/>
        </w:rPr>
        <w:t xml:space="preserve">values support to build up behavior. These are internal part of human which form external behavior. Different people have different beliefs, attitudes and values and that’s why the have seen variety ranges of behavior among employees into workplace. </w:t>
      </w:r>
      <w:r w:rsidR="002D3EE0" w:rsidRPr="00E2485C">
        <w:rPr>
          <w:rFonts w:ascii="Times New Roman" w:hAnsi="Times New Roman" w:cs="Times New Roman"/>
          <w:noProof/>
          <w:sz w:val="24"/>
          <w:szCs w:val="24"/>
        </w:rPr>
        <w:t>Belief impacts highly on human behavior. It is concerned with personal trust and observation or confidence. But different people have different observations</w:t>
      </w:r>
      <w:r w:rsidR="008D437C" w:rsidRPr="00E2485C">
        <w:rPr>
          <w:rFonts w:ascii="Times New Roman" w:hAnsi="Times New Roman" w:cs="Times New Roman"/>
          <w:noProof/>
          <w:sz w:val="24"/>
          <w:szCs w:val="24"/>
        </w:rPr>
        <w:t>, trusts and confidents. As a result, behavior is different of different people. Belief is core level of behavior. It drives values and attitudes and by combination of them, behavior is designed. Belief is base of behavior</w:t>
      </w:r>
      <w:r w:rsidR="00BC1D6E" w:rsidRPr="00E2485C">
        <w:rPr>
          <w:rFonts w:ascii="Times New Roman" w:eastAsia="Times New Roman" w:hAnsi="Times New Roman" w:cs="Times New Roman"/>
          <w:color w:val="000000"/>
          <w:sz w:val="24"/>
          <w:szCs w:val="24"/>
        </w:rPr>
        <w:t xml:space="preserve"> (McWhorter, 2006)</w:t>
      </w:r>
      <w:r w:rsidR="008D437C" w:rsidRPr="00E2485C">
        <w:rPr>
          <w:rFonts w:ascii="Times New Roman" w:hAnsi="Times New Roman" w:cs="Times New Roman"/>
          <w:noProof/>
          <w:sz w:val="24"/>
          <w:szCs w:val="24"/>
        </w:rPr>
        <w:t xml:space="preserve">. It is changed based on situation. In  this time, it brings changes on human behavior. </w:t>
      </w:r>
      <w:r w:rsidR="00DF68F5" w:rsidRPr="00E2485C">
        <w:rPr>
          <w:rFonts w:ascii="Times New Roman" w:hAnsi="Times New Roman" w:cs="Times New Roman"/>
          <w:noProof/>
          <w:sz w:val="24"/>
          <w:szCs w:val="24"/>
        </w:rPr>
        <w:t xml:space="preserve">For example, If employees of Tesco believe that their organization is enough to support their all needs, they will be involven with organizational activities highly. They will do mannered behavior but their negative thinking on tesco will bring organizational failure. </w:t>
      </w:r>
    </w:p>
    <w:p w:rsidR="00394746" w:rsidRPr="00E2485C" w:rsidRDefault="00394746"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lastRenderedPageBreak/>
        <w:drawing>
          <wp:inline distT="0" distB="0" distL="0" distR="0">
            <wp:extent cx="5943600" cy="2796988"/>
            <wp:effectExtent l="19050" t="0" r="0" b="0"/>
            <wp:docPr id="10" name="Picture 1" descr="Image result for belief impact on behavior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lief impact on behavior diagram"/>
                    <pic:cNvPicPr>
                      <a:picLocks noChangeAspect="1" noChangeArrowheads="1"/>
                    </pic:cNvPicPr>
                  </pic:nvPicPr>
                  <pic:blipFill>
                    <a:blip r:embed="rId14"/>
                    <a:srcRect/>
                    <a:stretch>
                      <a:fillRect/>
                    </a:stretch>
                  </pic:blipFill>
                  <pic:spPr bwMode="auto">
                    <a:xfrm>
                      <a:off x="0" y="0"/>
                      <a:ext cx="5943600" cy="2796988"/>
                    </a:xfrm>
                    <a:prstGeom prst="rect">
                      <a:avLst/>
                    </a:prstGeom>
                    <a:noFill/>
                    <a:ln w="9525">
                      <a:noFill/>
                      <a:miter lim="800000"/>
                      <a:headEnd/>
                      <a:tailEnd/>
                    </a:ln>
                  </pic:spPr>
                </pic:pic>
              </a:graphicData>
            </a:graphic>
          </wp:inline>
        </w:drawing>
      </w:r>
    </w:p>
    <w:p w:rsidR="00394746" w:rsidRPr="00E2485C" w:rsidRDefault="00394746"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t>Diagram on how belief impact on self behavior</w:t>
      </w:r>
    </w:p>
    <w:p w:rsidR="00394746" w:rsidRPr="00E2485C" w:rsidRDefault="00394746"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t>Source:</w:t>
      </w:r>
      <w:r w:rsidR="0084665C" w:rsidRPr="00E2485C">
        <w:rPr>
          <w:rFonts w:ascii="Times New Roman" w:hAnsi="Times New Roman" w:cs="Times New Roman"/>
          <w:color w:val="000000"/>
          <w:sz w:val="24"/>
          <w:szCs w:val="24"/>
        </w:rPr>
        <w:t xml:space="preserve"> (</w:t>
      </w:r>
      <w:proofErr w:type="spellStart"/>
      <w:r w:rsidR="0084665C" w:rsidRPr="00E2485C">
        <w:rPr>
          <w:rFonts w:ascii="Times New Roman" w:hAnsi="Times New Roman" w:cs="Times New Roman"/>
          <w:color w:val="000000"/>
          <w:sz w:val="24"/>
          <w:szCs w:val="24"/>
        </w:rPr>
        <w:t>Slameto</w:t>
      </w:r>
      <w:proofErr w:type="spellEnd"/>
      <w:r w:rsidR="0084665C" w:rsidRPr="00E2485C">
        <w:rPr>
          <w:rFonts w:ascii="Times New Roman" w:hAnsi="Times New Roman" w:cs="Times New Roman"/>
          <w:color w:val="000000"/>
          <w:sz w:val="24"/>
          <w:szCs w:val="24"/>
        </w:rPr>
        <w:t>, 2014).</w:t>
      </w:r>
    </w:p>
    <w:p w:rsidR="00D14BC8" w:rsidRDefault="00D14BC8"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In this model of behavior, it has been shown the impact of belief on one’s behavior. </w:t>
      </w:r>
      <w:r w:rsidR="00046830" w:rsidRPr="00E2485C">
        <w:rPr>
          <w:rFonts w:ascii="Times New Roman" w:hAnsi="Times New Roman" w:cs="Times New Roman"/>
          <w:noProof/>
          <w:sz w:val="24"/>
          <w:szCs w:val="24"/>
        </w:rPr>
        <w:t>Behavioral beliefs concern with attitute toward the behavior. Behavioral belief is situated between intention and outcomes. It is personal trust on self attributes for example confidence on people. Attitudes towards behavior is conglomiration of belief, outcomes and attribbutes. These two are combinely related with normative belief</w:t>
      </w:r>
      <w:r w:rsidR="00095FDD" w:rsidRPr="00E2485C">
        <w:rPr>
          <w:rFonts w:ascii="Times New Roman" w:hAnsi="Times New Roman" w:cs="Times New Roman"/>
          <w:noProof/>
          <w:sz w:val="24"/>
          <w:szCs w:val="24"/>
        </w:rPr>
        <w:t xml:space="preserve"> and subjective norms. Normative belief </w:t>
      </w:r>
      <w:r w:rsidR="00394746" w:rsidRPr="00E2485C">
        <w:rPr>
          <w:rFonts w:ascii="Times New Roman" w:hAnsi="Times New Roman" w:cs="Times New Roman"/>
          <w:noProof/>
          <w:sz w:val="24"/>
          <w:szCs w:val="24"/>
        </w:rPr>
        <w:t>is belief in which one depends on another’s performance and creates motivation. For example, if employees are skilled, managers of Tesco can keep confidence on them and they both can be motivated. That’s why, it is concerned with subjective norms</w:t>
      </w:r>
      <w:r w:rsidR="000C7371" w:rsidRPr="00E2485C">
        <w:rPr>
          <w:rFonts w:ascii="Times New Roman" w:eastAsia="Times New Roman" w:hAnsi="Times New Roman" w:cs="Times New Roman"/>
          <w:color w:val="000000"/>
          <w:sz w:val="24"/>
          <w:szCs w:val="24"/>
        </w:rPr>
        <w:t xml:space="preserve"> (</w:t>
      </w:r>
      <w:proofErr w:type="spellStart"/>
      <w:r w:rsidR="000C7371" w:rsidRPr="00E2485C">
        <w:rPr>
          <w:rFonts w:ascii="Times New Roman" w:eastAsia="Times New Roman" w:hAnsi="Times New Roman" w:cs="Times New Roman"/>
          <w:color w:val="000000"/>
          <w:sz w:val="24"/>
          <w:szCs w:val="24"/>
        </w:rPr>
        <w:t>NoweIl</w:t>
      </w:r>
      <w:proofErr w:type="spellEnd"/>
      <w:r w:rsidR="000C7371" w:rsidRPr="00E2485C">
        <w:rPr>
          <w:rFonts w:ascii="Times New Roman" w:eastAsia="Times New Roman" w:hAnsi="Times New Roman" w:cs="Times New Roman"/>
          <w:color w:val="000000"/>
          <w:sz w:val="24"/>
          <w:szCs w:val="24"/>
        </w:rPr>
        <w:t>, 2013)</w:t>
      </w:r>
      <w:r w:rsidR="00394746" w:rsidRPr="00E2485C">
        <w:rPr>
          <w:rFonts w:ascii="Times New Roman" w:hAnsi="Times New Roman" w:cs="Times New Roman"/>
          <w:noProof/>
          <w:sz w:val="24"/>
          <w:szCs w:val="24"/>
        </w:rPr>
        <w:t>. Normative belief and subjective norm are concerned with percived behavior control which has perceived power. The most common part of behavior is actual behavior control which is also managed by percived behavior control. They both are conecrned integrately with intention. Behavior is base of human perception. That’s why, different people have different behavior by nased on different perception which is linked indirectly with perceived behavior control.</w:t>
      </w:r>
    </w:p>
    <w:p w:rsidR="00252D68" w:rsidRDefault="00252D68" w:rsidP="003D00FC">
      <w:pPr>
        <w:spacing w:line="360" w:lineRule="auto"/>
        <w:jc w:val="both"/>
        <w:rPr>
          <w:rFonts w:ascii="Times New Roman" w:hAnsi="Times New Roman" w:cs="Times New Roman"/>
          <w:noProof/>
          <w:sz w:val="24"/>
          <w:szCs w:val="24"/>
        </w:rPr>
      </w:pPr>
    </w:p>
    <w:p w:rsidR="00252D68" w:rsidRPr="00E2485C" w:rsidRDefault="00252D68" w:rsidP="003D00FC">
      <w:pPr>
        <w:spacing w:line="360" w:lineRule="auto"/>
        <w:jc w:val="both"/>
        <w:rPr>
          <w:rFonts w:ascii="Times New Roman" w:hAnsi="Times New Roman" w:cs="Times New Roman"/>
          <w:noProof/>
          <w:sz w:val="24"/>
          <w:szCs w:val="24"/>
        </w:rPr>
      </w:pPr>
    </w:p>
    <w:p w:rsidR="002D3EE0" w:rsidRPr="00E2485C" w:rsidRDefault="00394746"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lastRenderedPageBreak/>
        <w:t xml:space="preserve">Values also impact on human behavior. Belief is linked with values. After trusting on something, people feel importance of life to lead it. That’s why, value stage comes. It is stage in which people give priority on anything. For example, wealth, money, happiness, family, career success etc. Some people want career success and some wants wealth or family or happiness. Different people have different expectations. As a result, attitudes systems are also different which bring differences on behavior. For example, </w:t>
      </w:r>
      <w:r w:rsidR="00361E4C" w:rsidRPr="00E2485C">
        <w:rPr>
          <w:rFonts w:ascii="Times New Roman" w:hAnsi="Times New Roman" w:cs="Times New Roman"/>
          <w:noProof/>
          <w:sz w:val="24"/>
          <w:szCs w:val="24"/>
        </w:rPr>
        <w:t xml:space="preserve">behavior of </w:t>
      </w:r>
      <w:r w:rsidRPr="00E2485C">
        <w:rPr>
          <w:rFonts w:ascii="Times New Roman" w:hAnsi="Times New Roman" w:cs="Times New Roman"/>
          <w:noProof/>
          <w:sz w:val="24"/>
          <w:szCs w:val="24"/>
        </w:rPr>
        <w:t>people those who want to career success</w:t>
      </w:r>
      <w:r w:rsidR="00361E4C" w:rsidRPr="00E2485C">
        <w:rPr>
          <w:rFonts w:ascii="Times New Roman" w:hAnsi="Times New Roman" w:cs="Times New Roman"/>
          <w:noProof/>
          <w:sz w:val="24"/>
          <w:szCs w:val="24"/>
        </w:rPr>
        <w:t xml:space="preserve"> is not same from peoples’ behavior those who want family and happiness. Their attitudes are not same and it brings differences of behavior. It is noticed into organization</w:t>
      </w:r>
      <w:r w:rsidR="000C7371" w:rsidRPr="00E2485C">
        <w:rPr>
          <w:rFonts w:ascii="Times New Roman" w:eastAsia="Times New Roman" w:hAnsi="Times New Roman" w:cs="Times New Roman"/>
          <w:color w:val="000000"/>
          <w:sz w:val="24"/>
          <w:szCs w:val="24"/>
        </w:rPr>
        <w:t xml:space="preserve"> (</w:t>
      </w:r>
      <w:proofErr w:type="spellStart"/>
      <w:r w:rsidR="000C7371" w:rsidRPr="00E2485C">
        <w:rPr>
          <w:rFonts w:ascii="Times New Roman" w:eastAsia="Times New Roman" w:hAnsi="Times New Roman" w:cs="Times New Roman"/>
          <w:color w:val="000000"/>
          <w:sz w:val="24"/>
          <w:szCs w:val="24"/>
        </w:rPr>
        <w:t>Rickert</w:t>
      </w:r>
      <w:proofErr w:type="spellEnd"/>
      <w:r w:rsidR="000C7371" w:rsidRPr="00E2485C">
        <w:rPr>
          <w:rFonts w:ascii="Times New Roman" w:eastAsia="Times New Roman" w:hAnsi="Times New Roman" w:cs="Times New Roman"/>
          <w:color w:val="000000"/>
          <w:sz w:val="24"/>
          <w:szCs w:val="24"/>
        </w:rPr>
        <w:t>, 2017)</w:t>
      </w:r>
      <w:r w:rsidR="00361E4C" w:rsidRPr="00E2485C">
        <w:rPr>
          <w:rFonts w:ascii="Times New Roman" w:hAnsi="Times New Roman" w:cs="Times New Roman"/>
          <w:noProof/>
          <w:sz w:val="24"/>
          <w:szCs w:val="24"/>
        </w:rPr>
        <w:t xml:space="preserve">. If one individual prefer to develop career has certain behavior but those employees want to live with family have another behavior pattern and it also impacts on performance of Tesco. </w:t>
      </w:r>
      <w:r w:rsidR="005E0595" w:rsidRPr="00E2485C">
        <w:rPr>
          <w:rFonts w:ascii="Times New Roman" w:hAnsi="Times New Roman" w:cs="Times New Roman"/>
          <w:noProof/>
          <w:sz w:val="24"/>
          <w:szCs w:val="24"/>
        </w:rPr>
        <w:t xml:space="preserve">Values are also build up by culture. For example, Culture of Europe is not like cyulture of Asia. That’s why, people of europe is busy to develop career while people of Asia </w:t>
      </w:r>
      <w:r w:rsidR="00CE2FE9" w:rsidRPr="00E2485C">
        <w:rPr>
          <w:rFonts w:ascii="Times New Roman" w:hAnsi="Times New Roman" w:cs="Times New Roman"/>
          <w:noProof/>
          <w:sz w:val="24"/>
          <w:szCs w:val="24"/>
        </w:rPr>
        <w:t xml:space="preserve">like to live with their family and that’s why, Europe is developed country because different behaviors have different result. It is the major impact of values on behavior.  </w:t>
      </w:r>
    </w:p>
    <w:p w:rsidR="00BD3775" w:rsidRPr="00E2485C" w:rsidRDefault="00BD3775"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drawing>
          <wp:inline distT="0" distB="0" distL="0" distR="0">
            <wp:extent cx="5943600" cy="1587291"/>
            <wp:effectExtent l="19050" t="0" r="0" b="0"/>
            <wp:docPr id="13" name="Picture 10" descr="Image result for attitudes impact on behavior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attitudes impact on behavior diagram"/>
                    <pic:cNvPicPr>
                      <a:picLocks noChangeAspect="1" noChangeArrowheads="1"/>
                    </pic:cNvPicPr>
                  </pic:nvPicPr>
                  <pic:blipFill>
                    <a:blip r:embed="rId15"/>
                    <a:srcRect/>
                    <a:stretch>
                      <a:fillRect/>
                    </a:stretch>
                  </pic:blipFill>
                  <pic:spPr bwMode="auto">
                    <a:xfrm>
                      <a:off x="0" y="0"/>
                      <a:ext cx="5943600" cy="1587291"/>
                    </a:xfrm>
                    <a:prstGeom prst="rect">
                      <a:avLst/>
                    </a:prstGeom>
                    <a:noFill/>
                    <a:ln w="9525">
                      <a:noFill/>
                      <a:miter lim="800000"/>
                      <a:headEnd/>
                      <a:tailEnd/>
                    </a:ln>
                  </pic:spPr>
                </pic:pic>
              </a:graphicData>
            </a:graphic>
          </wp:inline>
        </w:drawing>
      </w:r>
    </w:p>
    <w:p w:rsidR="00BD3775" w:rsidRPr="00E2485C" w:rsidRDefault="00BD3775"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t>Diagram of attitudes impact on behavior</w:t>
      </w:r>
    </w:p>
    <w:p w:rsidR="00BD3775" w:rsidRPr="00E2485C" w:rsidRDefault="00BD3775"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t>Source:</w:t>
      </w:r>
      <w:r w:rsidR="0084665C" w:rsidRPr="00E2485C">
        <w:rPr>
          <w:rFonts w:ascii="Times New Roman" w:hAnsi="Times New Roman" w:cs="Times New Roman"/>
          <w:color w:val="000000"/>
          <w:sz w:val="24"/>
          <w:szCs w:val="24"/>
        </w:rPr>
        <w:t xml:space="preserve"> (</w:t>
      </w:r>
      <w:proofErr w:type="spellStart"/>
      <w:r w:rsidR="0084665C" w:rsidRPr="00E2485C">
        <w:rPr>
          <w:rFonts w:ascii="Times New Roman" w:hAnsi="Times New Roman" w:cs="Times New Roman"/>
          <w:color w:val="000000"/>
          <w:sz w:val="24"/>
          <w:szCs w:val="24"/>
        </w:rPr>
        <w:t>ZipRecruiter</w:t>
      </w:r>
      <w:proofErr w:type="spellEnd"/>
      <w:r w:rsidR="0084665C" w:rsidRPr="00E2485C">
        <w:rPr>
          <w:rFonts w:ascii="Times New Roman" w:hAnsi="Times New Roman" w:cs="Times New Roman"/>
          <w:color w:val="000000"/>
          <w:sz w:val="24"/>
          <w:szCs w:val="24"/>
        </w:rPr>
        <w:t>. 2018).</w:t>
      </w:r>
    </w:p>
    <w:p w:rsidR="00252D68" w:rsidRDefault="00642C12"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Attitudes concern with behavior directly. Attitudes are combination of belief and values and it is fin</w:t>
      </w:r>
      <w:r w:rsidR="007C4766" w:rsidRPr="00E2485C">
        <w:rPr>
          <w:rFonts w:ascii="Times New Roman" w:hAnsi="Times New Roman" w:cs="Times New Roman"/>
          <w:noProof/>
          <w:sz w:val="24"/>
          <w:szCs w:val="24"/>
        </w:rPr>
        <w:t xml:space="preserve">al stage of designong behavior. For example, be professional, convenience, respect etc. </w:t>
      </w:r>
      <w:r w:rsidR="00057959" w:rsidRPr="00E2485C">
        <w:rPr>
          <w:rFonts w:ascii="Times New Roman" w:hAnsi="Times New Roman" w:cs="Times New Roman"/>
          <w:noProof/>
          <w:sz w:val="24"/>
          <w:szCs w:val="24"/>
        </w:rPr>
        <w:t xml:space="preserve">In this stage, people respond on anything. So attitudes are concerned with responding. This respond can be positive and negative. Positiver respond shapes positive behavior but negative respond shapes negative behavior and create conflicts. </w:t>
      </w:r>
      <w:r w:rsidR="00D13D35" w:rsidRPr="00E2485C">
        <w:rPr>
          <w:rFonts w:ascii="Times New Roman" w:hAnsi="Times New Roman" w:cs="Times New Roman"/>
          <w:noProof/>
          <w:sz w:val="24"/>
          <w:szCs w:val="24"/>
        </w:rPr>
        <w:t xml:space="preserve">Attitudes is build up perception on anything and it designs human respond. </w:t>
      </w:r>
      <w:r w:rsidR="00C45F61" w:rsidRPr="00E2485C">
        <w:rPr>
          <w:rFonts w:ascii="Times New Roman" w:hAnsi="Times New Roman" w:cs="Times New Roman"/>
          <w:noProof/>
          <w:sz w:val="24"/>
          <w:szCs w:val="24"/>
        </w:rPr>
        <w:t>Attitude is key of behavior. Different values bring different attitudes which come different respond and shape human behavior</w:t>
      </w:r>
      <w:r w:rsidR="0045249F" w:rsidRPr="00E2485C">
        <w:rPr>
          <w:rFonts w:ascii="Times New Roman" w:eastAsia="Times New Roman" w:hAnsi="Times New Roman" w:cs="Times New Roman"/>
          <w:color w:val="000000"/>
          <w:sz w:val="24"/>
          <w:szCs w:val="24"/>
        </w:rPr>
        <w:t xml:space="preserve"> (</w:t>
      </w:r>
      <w:proofErr w:type="spellStart"/>
      <w:r w:rsidR="0045249F" w:rsidRPr="00E2485C">
        <w:rPr>
          <w:rFonts w:ascii="Times New Roman" w:eastAsia="Times New Roman" w:hAnsi="Times New Roman" w:cs="Times New Roman"/>
          <w:color w:val="000000"/>
          <w:sz w:val="24"/>
          <w:szCs w:val="24"/>
        </w:rPr>
        <w:t>Taba</w:t>
      </w:r>
      <w:proofErr w:type="spellEnd"/>
      <w:r w:rsidR="0045249F" w:rsidRPr="00E2485C">
        <w:rPr>
          <w:rFonts w:ascii="Times New Roman" w:eastAsia="Times New Roman" w:hAnsi="Times New Roman" w:cs="Times New Roman"/>
          <w:color w:val="000000"/>
          <w:sz w:val="24"/>
          <w:szCs w:val="24"/>
        </w:rPr>
        <w:t>, 2014)</w:t>
      </w:r>
      <w:r w:rsidR="00C45F61" w:rsidRPr="00E2485C">
        <w:rPr>
          <w:rFonts w:ascii="Times New Roman" w:hAnsi="Times New Roman" w:cs="Times New Roman"/>
          <w:noProof/>
          <w:sz w:val="24"/>
          <w:szCs w:val="24"/>
        </w:rPr>
        <w:t xml:space="preserve">. For example, behavior of </w:t>
      </w:r>
      <w:r w:rsidR="00C45F61" w:rsidRPr="00E2485C">
        <w:rPr>
          <w:rFonts w:ascii="Times New Roman" w:hAnsi="Times New Roman" w:cs="Times New Roman"/>
          <w:noProof/>
          <w:sz w:val="24"/>
          <w:szCs w:val="24"/>
        </w:rPr>
        <w:lastRenderedPageBreak/>
        <w:t>professional people is not similar than that of non-professional people. Attitudes direct behavior and brings changes. For example, if manager of tesco reduce motivation and compensation of employees, employees will respond negatively because they will be attacked by negative attitudes and they also will do negative behavior. As a result, involvement will be lower</w:t>
      </w:r>
      <w:r w:rsidR="00700E8E" w:rsidRPr="00E2485C">
        <w:rPr>
          <w:rFonts w:ascii="Times New Roman" w:hAnsi="Times New Roman" w:cs="Times New Roman"/>
          <w:noProof/>
          <w:sz w:val="24"/>
          <w:szCs w:val="24"/>
        </w:rPr>
        <w:t xml:space="preserve">. Sometimes it is changed by social or organizational norms and situation. These all design new human behavior. When attitudes are changed, it bring changes on human behavior. </w:t>
      </w:r>
      <w:r w:rsidR="00877702" w:rsidRPr="00E2485C">
        <w:rPr>
          <w:rFonts w:ascii="Times New Roman" w:hAnsi="Times New Roman" w:cs="Times New Roman"/>
          <w:noProof/>
          <w:sz w:val="24"/>
          <w:szCs w:val="24"/>
        </w:rPr>
        <w:t xml:space="preserve">In case of workplace, workplace performance depends on employees’ attitudes. </w:t>
      </w:r>
    </w:p>
    <w:p w:rsidR="0041134D" w:rsidRPr="00E2485C" w:rsidRDefault="008855A2"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If employees’ of organization like Tesco has positive attitudes, Tesco will get some benefits like, increasing performance, higher communication, cooperation, increasing quality, higher involvement with work, establishing equality, proper achievement of goal, establishing innovation and favorable working working environment, higher empowerment, easy controlling of employees and employees’ satisfaction. Beside these will support to best utilization of resources. But negative attitudes of employees into Tesco’s workplace will increase conflicts, decrease performance, quality of products and decrease production etc. That’s why, managers of Tesco should provides various kinds of financial and non-financial benefits to the employees to grow up their positive attitudes</w:t>
      </w:r>
      <w:r w:rsidR="007805D8" w:rsidRPr="00E2485C">
        <w:rPr>
          <w:rFonts w:ascii="Times New Roman" w:hAnsi="Times New Roman" w:cs="Times New Roman"/>
          <w:color w:val="000000"/>
          <w:sz w:val="24"/>
          <w:szCs w:val="24"/>
        </w:rPr>
        <w:t xml:space="preserve"> (Amin and </w:t>
      </w:r>
      <w:proofErr w:type="spellStart"/>
      <w:r w:rsidR="007805D8" w:rsidRPr="00E2485C">
        <w:rPr>
          <w:rFonts w:ascii="Times New Roman" w:hAnsi="Times New Roman" w:cs="Times New Roman"/>
          <w:color w:val="000000"/>
          <w:sz w:val="24"/>
          <w:szCs w:val="24"/>
        </w:rPr>
        <w:t>Adiansyah</w:t>
      </w:r>
      <w:proofErr w:type="spellEnd"/>
      <w:r w:rsidR="007805D8" w:rsidRPr="00E2485C">
        <w:rPr>
          <w:rFonts w:ascii="Times New Roman" w:hAnsi="Times New Roman" w:cs="Times New Roman"/>
          <w:color w:val="000000"/>
          <w:sz w:val="24"/>
          <w:szCs w:val="24"/>
        </w:rPr>
        <w:t>, 2018)</w:t>
      </w:r>
      <w:r w:rsidRPr="00E2485C">
        <w:rPr>
          <w:rFonts w:ascii="Times New Roman" w:hAnsi="Times New Roman" w:cs="Times New Roman"/>
          <w:noProof/>
          <w:sz w:val="24"/>
          <w:szCs w:val="24"/>
        </w:rPr>
        <w:t xml:space="preserve">. </w:t>
      </w:r>
    </w:p>
    <w:p w:rsidR="000C374D" w:rsidRPr="00E2485C" w:rsidRDefault="000C374D"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There have various rangaes of management theories which should be followed by managers into workplace and these influence employees’ behavior. These theories are like human relationship theory, scientific management, contingency theory, system theory and bueracretic management etc. </w:t>
      </w:r>
    </w:p>
    <w:p w:rsidR="00BD3775" w:rsidRPr="00E2485C" w:rsidRDefault="00B063EC"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These theories support to control and manage organization tesco well. Based on human relationship theory, one can provide various opportunities to the employees like financial benefits and non-financial benefits. As a result, employees are satisfied and involve highlt into work. By human relation theory, one can establish better organizational structure and communication channel. As a result, chain of command is maintained. By following this theory, one can establish proper communication, democracy, equality and cooperation and also can ensure team activities to ensure higher integration. It builds up relation into organization. </w:t>
      </w:r>
    </w:p>
    <w:p w:rsidR="00B063EC" w:rsidRPr="00E2485C" w:rsidRDefault="00B063EC"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Scientific management theory also makes strong role of manager. That’s why, managers can recruit candidates in scientific ways. Managers of Tesco apply scientific management into </w:t>
      </w:r>
      <w:r w:rsidRPr="00E2485C">
        <w:rPr>
          <w:rFonts w:ascii="Times New Roman" w:hAnsi="Times New Roman" w:cs="Times New Roman"/>
          <w:noProof/>
          <w:sz w:val="24"/>
          <w:szCs w:val="24"/>
        </w:rPr>
        <w:lastRenderedPageBreak/>
        <w:t xml:space="preserve">management process. As a result, all production process, controlling process and motivational process are scientific. </w:t>
      </w:r>
      <w:r w:rsidR="00B819DD" w:rsidRPr="00E2485C">
        <w:rPr>
          <w:rFonts w:ascii="Times New Roman" w:hAnsi="Times New Roman" w:cs="Times New Roman"/>
          <w:noProof/>
          <w:sz w:val="24"/>
          <w:szCs w:val="24"/>
        </w:rPr>
        <w:t xml:space="preserve">As roles of manager, managers of tesco provide tasks to the employees based on employees’ qualities and skills by maintaining scientific method. Manager of tesco provide training and development opportunities to the employees by maintaining scientific ways by identification their weak point and organizational </w:t>
      </w:r>
      <w:proofErr w:type="gramStart"/>
      <w:r w:rsidR="00B819DD" w:rsidRPr="00E2485C">
        <w:rPr>
          <w:rFonts w:ascii="Times New Roman" w:hAnsi="Times New Roman" w:cs="Times New Roman"/>
          <w:noProof/>
          <w:sz w:val="24"/>
          <w:szCs w:val="24"/>
        </w:rPr>
        <w:t>needs</w:t>
      </w:r>
      <w:r w:rsidR="00E50309">
        <w:rPr>
          <w:rFonts w:ascii="Times New Roman" w:hAnsi="Times New Roman" w:cs="Times New Roman"/>
          <w:color w:val="000000"/>
          <w:sz w:val="24"/>
          <w:szCs w:val="24"/>
        </w:rPr>
        <w:t>(</w:t>
      </w:r>
      <w:proofErr w:type="spellStart"/>
      <w:proofErr w:type="gramEnd"/>
      <w:r w:rsidR="00E50309">
        <w:rPr>
          <w:rFonts w:ascii="Times New Roman" w:hAnsi="Times New Roman" w:cs="Times New Roman"/>
          <w:color w:val="000000"/>
          <w:sz w:val="24"/>
          <w:szCs w:val="24"/>
        </w:rPr>
        <w:t>Criticalthinking</w:t>
      </w:r>
      <w:proofErr w:type="spellEnd"/>
      <w:r w:rsidR="00E50309">
        <w:rPr>
          <w:rFonts w:ascii="Times New Roman" w:hAnsi="Times New Roman" w:cs="Times New Roman"/>
          <w:color w:val="000000"/>
          <w:sz w:val="24"/>
          <w:szCs w:val="24"/>
        </w:rPr>
        <w:t>,</w:t>
      </w:r>
      <w:r w:rsidR="007805D8" w:rsidRPr="00E2485C">
        <w:rPr>
          <w:rFonts w:ascii="Times New Roman" w:hAnsi="Times New Roman" w:cs="Times New Roman"/>
          <w:color w:val="000000"/>
          <w:sz w:val="24"/>
          <w:szCs w:val="24"/>
        </w:rPr>
        <w:t xml:space="preserve"> 2018)</w:t>
      </w:r>
      <w:r w:rsidR="00B819DD" w:rsidRPr="00E2485C">
        <w:rPr>
          <w:rFonts w:ascii="Times New Roman" w:hAnsi="Times New Roman" w:cs="Times New Roman"/>
          <w:noProof/>
          <w:sz w:val="24"/>
          <w:szCs w:val="24"/>
        </w:rPr>
        <w:t xml:space="preserve">. </w:t>
      </w:r>
      <w:r w:rsidR="00C07797" w:rsidRPr="00E2485C">
        <w:rPr>
          <w:rFonts w:ascii="Times New Roman" w:hAnsi="Times New Roman" w:cs="Times New Roman"/>
          <w:noProof/>
          <w:sz w:val="24"/>
          <w:szCs w:val="24"/>
        </w:rPr>
        <w:t xml:space="preserve">In case of recruitment, managers of tesco apply scientific management to take skilled and eligible candidates. </w:t>
      </w:r>
      <w:r w:rsidR="00D379E9" w:rsidRPr="00E2485C">
        <w:rPr>
          <w:rFonts w:ascii="Times New Roman" w:hAnsi="Times New Roman" w:cs="Times New Roman"/>
          <w:noProof/>
          <w:sz w:val="24"/>
          <w:szCs w:val="24"/>
        </w:rPr>
        <w:t>By scientific way, managers devide tasks into many portion and ensure higher performance.</w:t>
      </w:r>
      <w:r w:rsidR="001E6BBE" w:rsidRPr="00E2485C">
        <w:rPr>
          <w:rFonts w:ascii="Times New Roman" w:hAnsi="Times New Roman" w:cs="Times New Roman"/>
          <w:noProof/>
          <w:sz w:val="24"/>
          <w:szCs w:val="24"/>
        </w:rPr>
        <w:t xml:space="preserve"> On the other hand, establishing cooperation and relationship between manager and employees are another roles of managers and they follow scientific process during establishing relationship. </w:t>
      </w:r>
    </w:p>
    <w:p w:rsidR="00C134C8" w:rsidRPr="00E2485C" w:rsidRDefault="00C134C8"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Another role of managers of tesco is setting plan for organization. Planning depends on external and internal environmental situation but it is not fixed. That’s why, plan also should be changed. In this situation, managers of Tesco follows contingency management theory. Under this theory, managers set plan based on changing environment. It increases organizational adaptability with external environment and also support to increase flexibility. This roles if performed by managers. </w:t>
      </w:r>
    </w:p>
    <w:p w:rsidR="009079FA" w:rsidRPr="00E2485C" w:rsidRDefault="009079FA"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Another role of manager of Tesco is maintaining organizational system and ensure continous updating. Syetem is related with production, process, delivery, marketing, human resource management etc. When environment is changed, organization should update system based on changes. In this time managers follows system management theory to provide guidelines to bring changes and update systems of organization.</w:t>
      </w:r>
      <w:r w:rsidR="00E150F6" w:rsidRPr="00E2485C">
        <w:rPr>
          <w:rFonts w:ascii="Times New Roman" w:hAnsi="Times New Roman" w:cs="Times New Roman"/>
          <w:noProof/>
          <w:sz w:val="24"/>
          <w:szCs w:val="24"/>
        </w:rPr>
        <w:t xml:space="preserve"> It also supports organizational adaptiability and flexibility which support to achieve competitive advantages</w:t>
      </w:r>
      <w:r w:rsidR="0075497B" w:rsidRPr="00E2485C">
        <w:rPr>
          <w:rFonts w:ascii="Times New Roman" w:hAnsi="Times New Roman" w:cs="Times New Roman"/>
          <w:color w:val="000000"/>
          <w:sz w:val="24"/>
          <w:szCs w:val="24"/>
        </w:rPr>
        <w:t xml:space="preserve"> (Fair, </w:t>
      </w:r>
      <w:proofErr w:type="gramStart"/>
      <w:r w:rsidR="0075497B" w:rsidRPr="00E2485C">
        <w:rPr>
          <w:rFonts w:ascii="Times New Roman" w:hAnsi="Times New Roman" w:cs="Times New Roman"/>
          <w:color w:val="000000"/>
          <w:sz w:val="24"/>
          <w:szCs w:val="24"/>
        </w:rPr>
        <w:t>et</w:t>
      </w:r>
      <w:proofErr w:type="gramEnd"/>
      <w:r w:rsidR="0075497B" w:rsidRPr="00E2485C">
        <w:rPr>
          <w:rFonts w:ascii="Times New Roman" w:hAnsi="Times New Roman" w:cs="Times New Roman"/>
          <w:color w:val="000000"/>
          <w:sz w:val="24"/>
          <w:szCs w:val="24"/>
        </w:rPr>
        <w:t>, al, 2010)</w:t>
      </w:r>
      <w:r w:rsidR="00E150F6" w:rsidRPr="00E2485C">
        <w:rPr>
          <w:rFonts w:ascii="Times New Roman" w:hAnsi="Times New Roman" w:cs="Times New Roman"/>
          <w:noProof/>
          <w:sz w:val="24"/>
          <w:szCs w:val="24"/>
        </w:rPr>
        <w:t xml:space="preserve">. </w:t>
      </w:r>
    </w:p>
    <w:p w:rsidR="00E150F6" w:rsidRPr="00E2485C" w:rsidRDefault="00643BD2"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There have some roles of managers into organization and in those roles, managers applies burecretic theory. Managers divide labour into many portion and these are assigned based on employees skills and knowledge. It is fundamental role of managers. Managers applyn various rules and regulations to conduct with each other. These roles related with culture, environment, equality, communication, employment benefits, respect, cooperation etc. When managers take decision for organization, they provide chances to the employees to participate into meetings and take innovative decision as management roles. </w:t>
      </w:r>
      <w:r w:rsidR="00E33361" w:rsidRPr="00E2485C">
        <w:rPr>
          <w:rFonts w:ascii="Times New Roman" w:hAnsi="Times New Roman" w:cs="Times New Roman"/>
          <w:noProof/>
          <w:sz w:val="24"/>
          <w:szCs w:val="24"/>
        </w:rPr>
        <w:t xml:space="preserve">Another important roles of managers is setting </w:t>
      </w:r>
      <w:r w:rsidR="00E33361" w:rsidRPr="00E2485C">
        <w:rPr>
          <w:rFonts w:ascii="Times New Roman" w:hAnsi="Times New Roman" w:cs="Times New Roman"/>
          <w:noProof/>
          <w:sz w:val="24"/>
          <w:szCs w:val="24"/>
        </w:rPr>
        <w:lastRenderedPageBreak/>
        <w:t xml:space="preserve">hierarchy of authority and establish chain of commands. Varuiuos rules and framework are also implimented by managers into workplace. </w:t>
      </w:r>
    </w:p>
    <w:p w:rsidR="009079FA" w:rsidRPr="00E2485C" w:rsidRDefault="00E33361"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drawing>
          <wp:inline distT="0" distB="0" distL="0" distR="0">
            <wp:extent cx="5937396" cy="3590925"/>
            <wp:effectExtent l="19050" t="0" r="6204" b="0"/>
            <wp:docPr id="9" name="Picture 10" descr="Image result for principles of bureaucratic theory of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principles of bureaucratic theory of management"/>
                    <pic:cNvPicPr>
                      <a:picLocks noChangeAspect="1" noChangeArrowheads="1"/>
                    </pic:cNvPicPr>
                  </pic:nvPicPr>
                  <pic:blipFill>
                    <a:blip r:embed="rId16"/>
                    <a:srcRect/>
                    <a:stretch>
                      <a:fillRect/>
                    </a:stretch>
                  </pic:blipFill>
                  <pic:spPr bwMode="auto">
                    <a:xfrm>
                      <a:off x="0" y="0"/>
                      <a:ext cx="5943600" cy="3594677"/>
                    </a:xfrm>
                    <a:prstGeom prst="rect">
                      <a:avLst/>
                    </a:prstGeom>
                    <a:noFill/>
                    <a:ln w="9525">
                      <a:noFill/>
                      <a:miter lim="800000"/>
                      <a:headEnd/>
                      <a:tailEnd/>
                    </a:ln>
                  </pic:spPr>
                </pic:pic>
              </a:graphicData>
            </a:graphic>
          </wp:inline>
        </w:drawing>
      </w:r>
    </w:p>
    <w:p w:rsidR="00E33361" w:rsidRPr="00E2485C" w:rsidRDefault="00E33361"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t>Diagram of principles of bureaucretic theory</w:t>
      </w:r>
    </w:p>
    <w:p w:rsidR="00E33361" w:rsidRPr="00E2485C" w:rsidRDefault="00E33361" w:rsidP="00297D54">
      <w:pPr>
        <w:spacing w:line="360" w:lineRule="auto"/>
        <w:jc w:val="center"/>
        <w:rPr>
          <w:rFonts w:ascii="Times New Roman" w:hAnsi="Times New Roman" w:cs="Times New Roman"/>
          <w:noProof/>
          <w:sz w:val="24"/>
          <w:szCs w:val="24"/>
        </w:rPr>
      </w:pPr>
      <w:r w:rsidRPr="00E2485C">
        <w:rPr>
          <w:rFonts w:ascii="Times New Roman" w:hAnsi="Times New Roman" w:cs="Times New Roman"/>
          <w:noProof/>
          <w:sz w:val="24"/>
          <w:szCs w:val="24"/>
        </w:rPr>
        <w:t>Source:</w:t>
      </w:r>
      <w:r w:rsidR="0084665C" w:rsidRPr="00E2485C">
        <w:rPr>
          <w:rFonts w:ascii="Times New Roman" w:eastAsia="Times New Roman" w:hAnsi="Times New Roman" w:cs="Times New Roman"/>
          <w:color w:val="000000"/>
          <w:sz w:val="24"/>
          <w:szCs w:val="24"/>
        </w:rPr>
        <w:t xml:space="preserve"> (</w:t>
      </w:r>
      <w:proofErr w:type="spellStart"/>
      <w:r w:rsidR="0084665C" w:rsidRPr="00E2485C">
        <w:rPr>
          <w:rFonts w:ascii="Times New Roman" w:eastAsia="Times New Roman" w:hAnsi="Times New Roman" w:cs="Times New Roman"/>
          <w:color w:val="000000"/>
          <w:sz w:val="24"/>
          <w:szCs w:val="24"/>
        </w:rPr>
        <w:t>Rickert</w:t>
      </w:r>
      <w:proofErr w:type="spellEnd"/>
      <w:r w:rsidR="0084665C" w:rsidRPr="00E2485C">
        <w:rPr>
          <w:rFonts w:ascii="Times New Roman" w:eastAsia="Times New Roman" w:hAnsi="Times New Roman" w:cs="Times New Roman"/>
          <w:color w:val="000000"/>
          <w:sz w:val="24"/>
          <w:szCs w:val="24"/>
        </w:rPr>
        <w:t>, 2017).</w:t>
      </w:r>
    </w:p>
    <w:p w:rsidR="00E33361" w:rsidRDefault="00E33361"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These are practicied by managers into workplace as managers’ roles and in this case, they apply bureaucratic theory to increase organizational performance. Managers provide motivation to the employees and that’s why, they offer various opportunities to the employees to increase their job setisfaction. They provide various training and development to the employees to bring their development and also ensure career development of employees. </w:t>
      </w:r>
      <w:r w:rsidR="007C4C37" w:rsidRPr="00E2485C">
        <w:rPr>
          <w:rFonts w:ascii="Times New Roman" w:hAnsi="Times New Roman" w:cs="Times New Roman"/>
          <w:noProof/>
          <w:sz w:val="24"/>
          <w:szCs w:val="24"/>
        </w:rPr>
        <w:t xml:space="preserve">under this theory, managers establish employees right into organization as role of managers. That’s why, managers build up trade unions, offer various opportunities and priority employees’ decision. </w:t>
      </w:r>
      <w:r w:rsidR="001B50DA" w:rsidRPr="00E2485C">
        <w:rPr>
          <w:rFonts w:ascii="Times New Roman" w:hAnsi="Times New Roman" w:cs="Times New Roman"/>
          <w:noProof/>
          <w:sz w:val="24"/>
          <w:szCs w:val="24"/>
        </w:rPr>
        <w:t>In this case, managers always interact with their employees and ensure their satisfaction and career development</w:t>
      </w:r>
      <w:r w:rsidR="005C6556" w:rsidRPr="00E2485C">
        <w:rPr>
          <w:rFonts w:ascii="Times New Roman" w:hAnsi="Times New Roman" w:cs="Times New Roman"/>
          <w:color w:val="000000"/>
          <w:sz w:val="24"/>
          <w:szCs w:val="24"/>
        </w:rPr>
        <w:t xml:space="preserve"> (Garrison, 2011)</w:t>
      </w:r>
      <w:r w:rsidR="001B50DA" w:rsidRPr="00E2485C">
        <w:rPr>
          <w:rFonts w:ascii="Times New Roman" w:hAnsi="Times New Roman" w:cs="Times New Roman"/>
          <w:noProof/>
          <w:sz w:val="24"/>
          <w:szCs w:val="24"/>
        </w:rPr>
        <w:t xml:space="preserve">. </w:t>
      </w:r>
    </w:p>
    <w:p w:rsidR="00252D68" w:rsidRPr="00E2485C" w:rsidRDefault="00252D68" w:rsidP="003D00FC">
      <w:pPr>
        <w:spacing w:line="360" w:lineRule="auto"/>
        <w:jc w:val="both"/>
        <w:rPr>
          <w:rFonts w:ascii="Times New Roman" w:hAnsi="Times New Roman" w:cs="Times New Roman"/>
          <w:noProof/>
          <w:sz w:val="24"/>
          <w:szCs w:val="24"/>
        </w:rPr>
      </w:pPr>
    </w:p>
    <w:p w:rsidR="00F424C8" w:rsidRPr="00E2485C" w:rsidRDefault="00F424C8"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lastRenderedPageBreak/>
        <w:t xml:space="preserve">There have various opportunities that managers achieved by applying these theories like higher employees-employers relationship, higher communication and cooperation, employees’ satisfaction is ensured, cooperation is established, </w:t>
      </w:r>
      <w:r w:rsidR="000B6981" w:rsidRPr="00E2485C">
        <w:rPr>
          <w:rFonts w:ascii="Times New Roman" w:hAnsi="Times New Roman" w:cs="Times New Roman"/>
          <w:noProof/>
          <w:sz w:val="24"/>
          <w:szCs w:val="24"/>
        </w:rPr>
        <w:t>higher involvement and empowerment is ensured, maintaining effectiveness and efficiencies, increasing production, productivity, quality of work and organizational performance. Moreover, managers get also various opportunities by linking these theories with roles of managers like collecting skilled candidates, effective devision of labou and assign task to the effective person to increase quality, increasing efficiencies, higher employees’ satisfaction, employees get scientific training and development to grow up career and develop skills, increasing adaptability, achieving competitive advantages, best adaption with external environment and utilization of resources, practicing flexibility, development of process in scientific way, updating and higher monitoring process and organizational systems, increasing employees’ voice into organization and practicing innovation etc. these integrated opportunities come from those theories which support to handle</w:t>
      </w:r>
      <w:r w:rsidR="00537616" w:rsidRPr="00E2485C">
        <w:rPr>
          <w:rFonts w:ascii="Times New Roman" w:hAnsi="Times New Roman" w:cs="Times New Roman"/>
          <w:noProof/>
          <w:sz w:val="24"/>
          <w:szCs w:val="24"/>
        </w:rPr>
        <w:t xml:space="preserve"> organization in effective way and that’s why these theory is relevant to management roles</w:t>
      </w:r>
      <w:r w:rsidR="00ED4FD5" w:rsidRPr="00E2485C">
        <w:rPr>
          <w:rFonts w:ascii="Times New Roman" w:hAnsi="Times New Roman" w:cs="Times New Roman"/>
          <w:color w:val="000000"/>
          <w:sz w:val="24"/>
          <w:szCs w:val="24"/>
        </w:rPr>
        <w:t xml:space="preserve"> (</w:t>
      </w:r>
      <w:proofErr w:type="spellStart"/>
      <w:r w:rsidR="00ED4FD5" w:rsidRPr="00E2485C">
        <w:rPr>
          <w:rFonts w:ascii="Times New Roman" w:hAnsi="Times New Roman" w:cs="Times New Roman"/>
          <w:color w:val="000000"/>
          <w:sz w:val="24"/>
          <w:szCs w:val="24"/>
        </w:rPr>
        <w:t>Kinach</w:t>
      </w:r>
      <w:proofErr w:type="spellEnd"/>
      <w:r w:rsidR="00ED4FD5" w:rsidRPr="00E2485C">
        <w:rPr>
          <w:rFonts w:ascii="Times New Roman" w:hAnsi="Times New Roman" w:cs="Times New Roman"/>
          <w:color w:val="000000"/>
          <w:sz w:val="24"/>
          <w:szCs w:val="24"/>
        </w:rPr>
        <w:t xml:space="preserve"> and Moore, 2011)</w:t>
      </w:r>
      <w:r w:rsidR="00537616" w:rsidRPr="00E2485C">
        <w:rPr>
          <w:rFonts w:ascii="Times New Roman" w:hAnsi="Times New Roman" w:cs="Times New Roman"/>
          <w:noProof/>
          <w:sz w:val="24"/>
          <w:szCs w:val="24"/>
        </w:rPr>
        <w:t xml:space="preserve">. These theories supports managers to handle all organizational situations in effective ways and can ensure best utilization of resources. These theories also provides mentioned opportunities which are needed for present competitive world. </w:t>
      </w:r>
      <w:r w:rsidR="0059129B" w:rsidRPr="00E2485C">
        <w:rPr>
          <w:rFonts w:ascii="Times New Roman" w:hAnsi="Times New Roman" w:cs="Times New Roman"/>
          <w:noProof/>
          <w:sz w:val="24"/>
          <w:szCs w:val="24"/>
        </w:rPr>
        <w:t xml:space="preserve">Thesen theories should be followed by managers of all organization. These theories provide benefits not only managers but also employees. </w:t>
      </w:r>
    </w:p>
    <w:p w:rsidR="00B54CBB" w:rsidRPr="00E2485C" w:rsidRDefault="00B54CBB" w:rsidP="003D00FC">
      <w:pPr>
        <w:spacing w:line="360" w:lineRule="auto"/>
        <w:jc w:val="both"/>
        <w:rPr>
          <w:rFonts w:ascii="Times New Roman" w:hAnsi="Times New Roman" w:cs="Times New Roman"/>
          <w:noProof/>
          <w:sz w:val="24"/>
          <w:szCs w:val="24"/>
        </w:rPr>
      </w:pPr>
    </w:p>
    <w:p w:rsidR="005B0D2E" w:rsidRPr="00E2485C" w:rsidRDefault="005B0D2E" w:rsidP="003D00FC">
      <w:pPr>
        <w:spacing w:line="360" w:lineRule="auto"/>
        <w:jc w:val="both"/>
        <w:rPr>
          <w:rFonts w:ascii="Times New Roman" w:hAnsi="Times New Roman" w:cs="Times New Roman"/>
          <w:noProof/>
          <w:sz w:val="24"/>
          <w:szCs w:val="24"/>
        </w:rPr>
      </w:pPr>
    </w:p>
    <w:p w:rsidR="005B0D2E" w:rsidRPr="00E2485C" w:rsidRDefault="005B0D2E"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D470E9" w:rsidRPr="00E2485C" w:rsidRDefault="00D470E9" w:rsidP="003D00FC">
      <w:pPr>
        <w:spacing w:line="360" w:lineRule="auto"/>
        <w:jc w:val="both"/>
        <w:rPr>
          <w:rFonts w:ascii="Times New Roman" w:hAnsi="Times New Roman" w:cs="Times New Roman"/>
          <w:noProof/>
          <w:sz w:val="24"/>
          <w:szCs w:val="24"/>
        </w:rPr>
      </w:pPr>
    </w:p>
    <w:p w:rsidR="005B0D2E" w:rsidRPr="00D92BE3" w:rsidRDefault="00C2722A" w:rsidP="002863D4">
      <w:pPr>
        <w:pStyle w:val="Heading1"/>
        <w:rPr>
          <w:rFonts w:ascii="Times New Roman" w:hAnsi="Times New Roman" w:cs="Times New Roman"/>
          <w:noProof/>
          <w:color w:val="002060"/>
          <w:sz w:val="32"/>
        </w:rPr>
      </w:pPr>
      <w:bookmarkStart w:id="7" w:name="_Toc523168656"/>
      <w:r>
        <w:rPr>
          <w:rFonts w:ascii="Times New Roman" w:hAnsi="Times New Roman" w:cs="Times New Roman"/>
          <w:noProof/>
          <w:color w:val="002060"/>
          <w:sz w:val="32"/>
        </w:rPr>
        <w:lastRenderedPageBreak/>
        <w:t xml:space="preserve">5. </w:t>
      </w:r>
      <w:r w:rsidR="005B0D2E" w:rsidRPr="00D92BE3">
        <w:rPr>
          <w:rFonts w:ascii="Times New Roman" w:hAnsi="Times New Roman" w:cs="Times New Roman"/>
          <w:noProof/>
          <w:color w:val="002060"/>
          <w:sz w:val="32"/>
        </w:rPr>
        <w:t>Conclusion</w:t>
      </w:r>
      <w:bookmarkEnd w:id="7"/>
    </w:p>
    <w:p w:rsidR="005B0D2E" w:rsidRPr="00E2485C" w:rsidRDefault="005B0D2E" w:rsidP="003D00FC">
      <w:pPr>
        <w:spacing w:line="360" w:lineRule="auto"/>
        <w:jc w:val="both"/>
        <w:rPr>
          <w:rFonts w:ascii="Times New Roman" w:hAnsi="Times New Roman" w:cs="Times New Roman"/>
          <w:noProof/>
          <w:sz w:val="24"/>
          <w:szCs w:val="24"/>
        </w:rPr>
      </w:pPr>
      <w:r w:rsidRPr="00E2485C">
        <w:rPr>
          <w:rFonts w:ascii="Times New Roman" w:hAnsi="Times New Roman" w:cs="Times New Roman"/>
          <w:noProof/>
          <w:sz w:val="24"/>
          <w:szCs w:val="24"/>
        </w:rPr>
        <w:t xml:space="preserve">Critical thinking comes from favorable organizational environment. To build up favorable organizational environment, managers should follow some effective management theory. These theory will build up fair employees belief, attitudes and values. That’s why, they will be involved highly with organizational activities. </w:t>
      </w:r>
      <w:r w:rsidR="00D8576E" w:rsidRPr="00E2485C">
        <w:rPr>
          <w:rFonts w:ascii="Times New Roman" w:hAnsi="Times New Roman" w:cs="Times New Roman"/>
          <w:noProof/>
          <w:sz w:val="24"/>
          <w:szCs w:val="24"/>
        </w:rPr>
        <w:t xml:space="preserve">Critical thinking is a part of decision making in which those theories impact. As a result, strenghts of decision is increased. On the other hand, managers are able to manage and control organization effectively and support to achieve competitive advantages into market. </w:t>
      </w:r>
    </w:p>
    <w:p w:rsidR="002709D0" w:rsidRPr="00E2485C" w:rsidRDefault="002709D0" w:rsidP="003D00FC">
      <w:pPr>
        <w:spacing w:line="360" w:lineRule="auto"/>
        <w:jc w:val="both"/>
        <w:rPr>
          <w:rFonts w:ascii="Times New Roman" w:hAnsi="Times New Roman" w:cs="Times New Roman"/>
          <w:noProof/>
          <w:sz w:val="24"/>
          <w:szCs w:val="24"/>
        </w:rPr>
      </w:pPr>
    </w:p>
    <w:p w:rsidR="002709D0" w:rsidRPr="00E2485C" w:rsidRDefault="002709D0" w:rsidP="003D00FC">
      <w:pPr>
        <w:spacing w:line="360" w:lineRule="auto"/>
        <w:jc w:val="both"/>
        <w:rPr>
          <w:rFonts w:ascii="Times New Roman" w:hAnsi="Times New Roman" w:cs="Times New Roman"/>
          <w:noProof/>
          <w:sz w:val="24"/>
          <w:szCs w:val="24"/>
        </w:rPr>
      </w:pPr>
    </w:p>
    <w:p w:rsidR="00CF5E85" w:rsidRPr="00E2485C" w:rsidRDefault="00CF5E85" w:rsidP="003D00FC">
      <w:pPr>
        <w:spacing w:after="100" w:afterAutospacing="1" w:line="360" w:lineRule="auto"/>
        <w:jc w:val="both"/>
        <w:outlineLvl w:val="1"/>
        <w:rPr>
          <w:rFonts w:ascii="Times New Roman" w:eastAsia="Times New Roman" w:hAnsi="Times New Roman" w:cs="Times New Roman"/>
          <w:color w:val="000000"/>
          <w:sz w:val="24"/>
          <w:szCs w:val="24"/>
        </w:rPr>
      </w:pPr>
    </w:p>
    <w:p w:rsidR="00CF5E85" w:rsidRPr="00E2485C" w:rsidRDefault="00CF5E85" w:rsidP="003D00FC">
      <w:pPr>
        <w:spacing w:after="100" w:afterAutospacing="1" w:line="360" w:lineRule="auto"/>
        <w:jc w:val="both"/>
        <w:outlineLvl w:val="1"/>
        <w:rPr>
          <w:rFonts w:ascii="Times New Roman" w:eastAsia="Times New Roman" w:hAnsi="Times New Roman" w:cs="Times New Roman"/>
          <w:color w:val="000000"/>
          <w:sz w:val="24"/>
          <w:szCs w:val="24"/>
        </w:rPr>
      </w:pPr>
    </w:p>
    <w:p w:rsidR="00CF5E85" w:rsidRPr="00E2485C" w:rsidRDefault="00CF5E85" w:rsidP="003D00FC">
      <w:pPr>
        <w:spacing w:after="100" w:afterAutospacing="1" w:line="360" w:lineRule="auto"/>
        <w:jc w:val="both"/>
        <w:outlineLvl w:val="1"/>
        <w:rPr>
          <w:rFonts w:ascii="Times New Roman" w:eastAsia="Times New Roman" w:hAnsi="Times New Roman" w:cs="Times New Roman"/>
          <w:color w:val="000000"/>
          <w:sz w:val="24"/>
          <w:szCs w:val="24"/>
        </w:rPr>
      </w:pPr>
    </w:p>
    <w:p w:rsidR="00D470E9" w:rsidRPr="00E2485C" w:rsidRDefault="00D470E9" w:rsidP="003D00FC">
      <w:pPr>
        <w:spacing w:after="100" w:afterAutospacing="1" w:line="360" w:lineRule="auto"/>
        <w:jc w:val="both"/>
        <w:outlineLvl w:val="1"/>
        <w:rPr>
          <w:rFonts w:ascii="Times New Roman" w:eastAsia="Times New Roman" w:hAnsi="Times New Roman" w:cs="Times New Roman"/>
          <w:color w:val="000000"/>
          <w:sz w:val="24"/>
          <w:szCs w:val="24"/>
        </w:rPr>
      </w:pPr>
    </w:p>
    <w:p w:rsidR="00D470E9" w:rsidRPr="00E2485C" w:rsidRDefault="00D470E9" w:rsidP="003D00FC">
      <w:pPr>
        <w:spacing w:after="100" w:afterAutospacing="1" w:line="360" w:lineRule="auto"/>
        <w:jc w:val="both"/>
        <w:outlineLvl w:val="1"/>
        <w:rPr>
          <w:rFonts w:ascii="Times New Roman" w:eastAsia="Times New Roman" w:hAnsi="Times New Roman" w:cs="Times New Roman"/>
          <w:color w:val="000000"/>
          <w:sz w:val="24"/>
          <w:szCs w:val="24"/>
        </w:rPr>
      </w:pPr>
    </w:p>
    <w:p w:rsidR="00D470E9" w:rsidRPr="00E2485C" w:rsidRDefault="00D470E9" w:rsidP="003D00FC">
      <w:pPr>
        <w:spacing w:after="100" w:afterAutospacing="1" w:line="360" w:lineRule="auto"/>
        <w:jc w:val="both"/>
        <w:outlineLvl w:val="1"/>
        <w:rPr>
          <w:rFonts w:ascii="Times New Roman" w:eastAsia="Times New Roman" w:hAnsi="Times New Roman" w:cs="Times New Roman"/>
          <w:color w:val="000000"/>
          <w:sz w:val="24"/>
          <w:szCs w:val="24"/>
        </w:rPr>
      </w:pPr>
    </w:p>
    <w:p w:rsidR="00D470E9" w:rsidRPr="00E2485C" w:rsidRDefault="00D470E9" w:rsidP="003D00FC">
      <w:pPr>
        <w:spacing w:after="100" w:afterAutospacing="1" w:line="360" w:lineRule="auto"/>
        <w:jc w:val="both"/>
        <w:outlineLvl w:val="1"/>
        <w:rPr>
          <w:rFonts w:ascii="Times New Roman" w:eastAsia="Times New Roman" w:hAnsi="Times New Roman" w:cs="Times New Roman"/>
          <w:color w:val="000000"/>
          <w:sz w:val="24"/>
          <w:szCs w:val="24"/>
        </w:rPr>
      </w:pPr>
    </w:p>
    <w:p w:rsidR="00D470E9" w:rsidRPr="00E2485C" w:rsidRDefault="00D470E9" w:rsidP="003D00FC">
      <w:pPr>
        <w:spacing w:after="100" w:afterAutospacing="1" w:line="360" w:lineRule="auto"/>
        <w:jc w:val="both"/>
        <w:outlineLvl w:val="1"/>
        <w:rPr>
          <w:rFonts w:ascii="Times New Roman" w:eastAsia="Times New Roman" w:hAnsi="Times New Roman" w:cs="Times New Roman"/>
          <w:color w:val="000000"/>
          <w:sz w:val="24"/>
          <w:szCs w:val="24"/>
        </w:rPr>
      </w:pPr>
    </w:p>
    <w:p w:rsidR="00D470E9" w:rsidRPr="00E2485C" w:rsidRDefault="00D470E9" w:rsidP="003D00FC">
      <w:pPr>
        <w:spacing w:after="100" w:afterAutospacing="1" w:line="360" w:lineRule="auto"/>
        <w:jc w:val="both"/>
        <w:outlineLvl w:val="1"/>
        <w:rPr>
          <w:rFonts w:ascii="Times New Roman" w:eastAsia="Times New Roman" w:hAnsi="Times New Roman" w:cs="Times New Roman"/>
          <w:color w:val="000000"/>
          <w:sz w:val="24"/>
          <w:szCs w:val="24"/>
        </w:rPr>
      </w:pPr>
    </w:p>
    <w:p w:rsidR="00D470E9" w:rsidRPr="00E2485C" w:rsidRDefault="00D470E9" w:rsidP="003D00FC">
      <w:pPr>
        <w:spacing w:after="100" w:afterAutospacing="1" w:line="360" w:lineRule="auto"/>
        <w:jc w:val="both"/>
        <w:outlineLvl w:val="1"/>
        <w:rPr>
          <w:rFonts w:ascii="Times New Roman" w:eastAsia="Times New Roman" w:hAnsi="Times New Roman" w:cs="Times New Roman"/>
          <w:color w:val="000000"/>
          <w:sz w:val="24"/>
          <w:szCs w:val="24"/>
        </w:rPr>
      </w:pPr>
    </w:p>
    <w:p w:rsidR="002709D0" w:rsidRPr="00D92BE3" w:rsidRDefault="00C2722A" w:rsidP="002863D4">
      <w:pPr>
        <w:pStyle w:val="Heading1"/>
        <w:rPr>
          <w:rFonts w:ascii="Times New Roman" w:eastAsia="Times New Roman" w:hAnsi="Times New Roman" w:cs="Times New Roman"/>
          <w:color w:val="002060"/>
          <w:sz w:val="32"/>
        </w:rPr>
      </w:pPr>
      <w:bookmarkStart w:id="8" w:name="_Toc523168657"/>
      <w:r>
        <w:rPr>
          <w:rFonts w:ascii="Times New Roman" w:eastAsia="Times New Roman" w:hAnsi="Times New Roman" w:cs="Times New Roman"/>
          <w:color w:val="002060"/>
          <w:sz w:val="32"/>
        </w:rPr>
        <w:lastRenderedPageBreak/>
        <w:t xml:space="preserve">6. </w:t>
      </w:r>
      <w:r w:rsidR="002709D0" w:rsidRPr="00D92BE3">
        <w:rPr>
          <w:rFonts w:ascii="Times New Roman" w:eastAsia="Times New Roman" w:hAnsi="Times New Roman" w:cs="Times New Roman"/>
          <w:color w:val="002060"/>
          <w:sz w:val="32"/>
        </w:rPr>
        <w:t>References</w:t>
      </w:r>
      <w:bookmarkEnd w:id="8"/>
    </w:p>
    <w:p w:rsidR="00E50309" w:rsidRPr="00E2485C" w:rsidRDefault="00E50309" w:rsidP="00E50309">
      <w:pPr>
        <w:pStyle w:val="NormalWeb"/>
        <w:spacing w:before="0" w:beforeAutospacing="0" w:after="180" w:afterAutospacing="0" w:line="360" w:lineRule="auto"/>
        <w:jc w:val="both"/>
        <w:rPr>
          <w:color w:val="000000"/>
        </w:rPr>
      </w:pPr>
      <w:proofErr w:type="gramStart"/>
      <w:r w:rsidRPr="00E2485C">
        <w:rPr>
          <w:color w:val="000000"/>
        </w:rPr>
        <w:t xml:space="preserve">Amin, A. and </w:t>
      </w:r>
      <w:proofErr w:type="spellStart"/>
      <w:r w:rsidRPr="00E2485C">
        <w:rPr>
          <w:color w:val="000000"/>
        </w:rPr>
        <w:t>Adiansyah</w:t>
      </w:r>
      <w:proofErr w:type="spellEnd"/>
      <w:r w:rsidRPr="00E2485C">
        <w:rPr>
          <w:color w:val="000000"/>
        </w:rPr>
        <w:t>, R. (2018).</w:t>
      </w:r>
      <w:proofErr w:type="gramEnd"/>
      <w:r w:rsidRPr="00E2485C">
        <w:rPr>
          <w:color w:val="000000"/>
        </w:rPr>
        <w:t xml:space="preserve"> Lecturers’ perception on students’ critical thinking skills development and problems faced by students in developing their critical thinking skills. </w:t>
      </w:r>
      <w:proofErr w:type="spellStart"/>
      <w:proofErr w:type="gramStart"/>
      <w:r w:rsidRPr="00E2485C">
        <w:rPr>
          <w:i/>
          <w:iCs/>
          <w:color w:val="000000"/>
        </w:rPr>
        <w:t>Jurnal</w:t>
      </w:r>
      <w:proofErr w:type="spellEnd"/>
      <w:r w:rsidRPr="00E2485C">
        <w:rPr>
          <w:i/>
          <w:iCs/>
          <w:color w:val="000000"/>
        </w:rPr>
        <w:t xml:space="preserve"> </w:t>
      </w:r>
      <w:proofErr w:type="spellStart"/>
      <w:r w:rsidRPr="00E2485C">
        <w:rPr>
          <w:i/>
          <w:iCs/>
          <w:color w:val="000000"/>
        </w:rPr>
        <w:t>Pendidikan</w:t>
      </w:r>
      <w:proofErr w:type="spellEnd"/>
      <w:r w:rsidRPr="00E2485C">
        <w:rPr>
          <w:i/>
          <w:iCs/>
          <w:color w:val="000000"/>
        </w:rPr>
        <w:t xml:space="preserve"> </w:t>
      </w:r>
      <w:proofErr w:type="spellStart"/>
      <w:r w:rsidRPr="00E2485C">
        <w:rPr>
          <w:i/>
          <w:iCs/>
          <w:color w:val="000000"/>
        </w:rPr>
        <w:t>Biologi</w:t>
      </w:r>
      <w:proofErr w:type="spellEnd"/>
      <w:r w:rsidRPr="00E2485C">
        <w:rPr>
          <w:i/>
          <w:iCs/>
          <w:color w:val="000000"/>
        </w:rPr>
        <w:t xml:space="preserve"> Indonesia</w:t>
      </w:r>
      <w:r w:rsidRPr="00E2485C">
        <w:rPr>
          <w:color w:val="000000"/>
        </w:rPr>
        <w:t>, 4(1), p.1.</w:t>
      </w:r>
      <w:proofErr w:type="gramEnd"/>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proofErr w:type="spellStart"/>
      <w:r w:rsidRPr="00E50309">
        <w:rPr>
          <w:rFonts w:ascii="Times New Roman" w:eastAsia="Times New Roman" w:hAnsi="Times New Roman" w:cs="Times New Roman"/>
          <w:color w:val="000000"/>
          <w:sz w:val="24"/>
          <w:szCs w:val="24"/>
        </w:rPr>
        <w:t>Andriof</w:t>
      </w:r>
      <w:proofErr w:type="spellEnd"/>
      <w:r w:rsidRPr="00E50309">
        <w:rPr>
          <w:rFonts w:ascii="Times New Roman" w:eastAsia="Times New Roman" w:hAnsi="Times New Roman" w:cs="Times New Roman"/>
          <w:color w:val="000000"/>
          <w:sz w:val="24"/>
          <w:szCs w:val="24"/>
        </w:rPr>
        <w:t xml:space="preserve">, J., </w:t>
      </w:r>
      <w:proofErr w:type="spellStart"/>
      <w:r w:rsidRPr="00E50309">
        <w:rPr>
          <w:rFonts w:ascii="Times New Roman" w:eastAsia="Times New Roman" w:hAnsi="Times New Roman" w:cs="Times New Roman"/>
          <w:color w:val="000000"/>
          <w:sz w:val="24"/>
          <w:szCs w:val="24"/>
        </w:rPr>
        <w:t>Waddock</w:t>
      </w:r>
      <w:proofErr w:type="spellEnd"/>
      <w:r w:rsidRPr="00E50309">
        <w:rPr>
          <w:rFonts w:ascii="Times New Roman" w:eastAsia="Times New Roman" w:hAnsi="Times New Roman" w:cs="Times New Roman"/>
          <w:color w:val="000000"/>
          <w:sz w:val="24"/>
          <w:szCs w:val="24"/>
        </w:rPr>
        <w:t xml:space="preserve">, S., Husted, B. and </w:t>
      </w:r>
      <w:proofErr w:type="spellStart"/>
      <w:r w:rsidRPr="00E50309">
        <w:rPr>
          <w:rFonts w:ascii="Times New Roman" w:eastAsia="Times New Roman" w:hAnsi="Times New Roman" w:cs="Times New Roman"/>
          <w:color w:val="000000"/>
          <w:sz w:val="24"/>
          <w:szCs w:val="24"/>
        </w:rPr>
        <w:t>Rahman</w:t>
      </w:r>
      <w:proofErr w:type="spellEnd"/>
      <w:r w:rsidRPr="00E50309">
        <w:rPr>
          <w:rFonts w:ascii="Times New Roman" w:eastAsia="Times New Roman" w:hAnsi="Times New Roman" w:cs="Times New Roman"/>
          <w:color w:val="000000"/>
          <w:sz w:val="24"/>
          <w:szCs w:val="24"/>
        </w:rPr>
        <w:t>, S. (2016). </w:t>
      </w:r>
      <w:proofErr w:type="gramStart"/>
      <w:r w:rsidRPr="00E50309">
        <w:rPr>
          <w:rFonts w:ascii="Times New Roman" w:eastAsia="Times New Roman" w:hAnsi="Times New Roman" w:cs="Times New Roman"/>
          <w:i/>
          <w:iCs/>
          <w:color w:val="000000"/>
          <w:sz w:val="24"/>
          <w:szCs w:val="24"/>
        </w:rPr>
        <w:t>Unfolding Stakeholder Thinking</w:t>
      </w:r>
      <w:r w:rsidRPr="00E50309">
        <w:rPr>
          <w:rFonts w:ascii="Times New Roman" w:eastAsia="Times New Roman" w:hAnsi="Times New Roman" w:cs="Times New Roman"/>
          <w:color w:val="000000"/>
          <w:sz w:val="24"/>
          <w:szCs w:val="24"/>
        </w:rPr>
        <w:t>.</w:t>
      </w:r>
      <w:proofErr w:type="gramEnd"/>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proofErr w:type="spellStart"/>
      <w:r w:rsidRPr="00E50309">
        <w:rPr>
          <w:rFonts w:ascii="Times New Roman" w:eastAsia="Times New Roman" w:hAnsi="Times New Roman" w:cs="Times New Roman"/>
          <w:color w:val="000000"/>
          <w:sz w:val="24"/>
          <w:szCs w:val="24"/>
        </w:rPr>
        <w:t>Auten</w:t>
      </w:r>
      <w:proofErr w:type="spellEnd"/>
      <w:r w:rsidRPr="00E50309">
        <w:rPr>
          <w:rFonts w:ascii="Times New Roman" w:eastAsia="Times New Roman" w:hAnsi="Times New Roman" w:cs="Times New Roman"/>
          <w:color w:val="000000"/>
          <w:sz w:val="24"/>
          <w:szCs w:val="24"/>
        </w:rPr>
        <w:t xml:space="preserve">, J. (2017). </w:t>
      </w:r>
      <w:proofErr w:type="gramStart"/>
      <w:r w:rsidRPr="00E50309">
        <w:rPr>
          <w:rFonts w:ascii="Times New Roman" w:eastAsia="Times New Roman" w:hAnsi="Times New Roman" w:cs="Times New Roman"/>
          <w:color w:val="000000"/>
          <w:sz w:val="24"/>
          <w:szCs w:val="24"/>
        </w:rPr>
        <w:t>Developing Critical Thinking Skills for Effective Reading.</w:t>
      </w:r>
      <w:proofErr w:type="gramEnd"/>
      <w:r w:rsidRPr="00E50309">
        <w:rPr>
          <w:rFonts w:ascii="Times New Roman" w:eastAsia="Times New Roman" w:hAnsi="Times New Roman" w:cs="Times New Roman"/>
          <w:color w:val="000000"/>
          <w:sz w:val="24"/>
          <w:szCs w:val="24"/>
        </w:rPr>
        <w:t> </w:t>
      </w:r>
      <w:proofErr w:type="gramStart"/>
      <w:r w:rsidRPr="00E50309">
        <w:rPr>
          <w:rFonts w:ascii="Times New Roman" w:eastAsia="Times New Roman" w:hAnsi="Times New Roman" w:cs="Times New Roman"/>
          <w:i/>
          <w:iCs/>
          <w:color w:val="000000"/>
          <w:sz w:val="24"/>
          <w:szCs w:val="24"/>
        </w:rPr>
        <w:t>CALICO Journal</w:t>
      </w:r>
      <w:r w:rsidRPr="00E50309">
        <w:rPr>
          <w:rFonts w:ascii="Times New Roman" w:eastAsia="Times New Roman" w:hAnsi="Times New Roman" w:cs="Times New Roman"/>
          <w:color w:val="000000"/>
          <w:sz w:val="24"/>
          <w:szCs w:val="24"/>
        </w:rPr>
        <w:t>, 21(3), pp.605-612.</w:t>
      </w:r>
      <w:proofErr w:type="gramEnd"/>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proofErr w:type="spellStart"/>
      <w:proofErr w:type="gramStart"/>
      <w:r w:rsidRPr="00E50309">
        <w:rPr>
          <w:rFonts w:ascii="Times New Roman" w:eastAsia="Times New Roman" w:hAnsi="Times New Roman" w:cs="Times New Roman"/>
          <w:color w:val="000000"/>
          <w:sz w:val="24"/>
          <w:szCs w:val="24"/>
        </w:rPr>
        <w:t>Bresciani</w:t>
      </w:r>
      <w:proofErr w:type="spellEnd"/>
      <w:r w:rsidRPr="00E50309">
        <w:rPr>
          <w:rFonts w:ascii="Times New Roman" w:eastAsia="Times New Roman" w:hAnsi="Times New Roman" w:cs="Times New Roman"/>
          <w:color w:val="000000"/>
          <w:sz w:val="24"/>
          <w:szCs w:val="24"/>
        </w:rPr>
        <w:t>, M. (2010).</w:t>
      </w:r>
      <w:proofErr w:type="gramEnd"/>
      <w:r w:rsidRPr="00E50309">
        <w:rPr>
          <w:rFonts w:ascii="Times New Roman" w:eastAsia="Times New Roman" w:hAnsi="Times New Roman" w:cs="Times New Roman"/>
          <w:color w:val="000000"/>
          <w:sz w:val="24"/>
          <w:szCs w:val="24"/>
        </w:rPr>
        <w:t> </w:t>
      </w:r>
      <w:proofErr w:type="gramStart"/>
      <w:r w:rsidRPr="00E50309">
        <w:rPr>
          <w:rFonts w:ascii="Times New Roman" w:eastAsia="Times New Roman" w:hAnsi="Times New Roman" w:cs="Times New Roman"/>
          <w:i/>
          <w:iCs/>
          <w:color w:val="000000"/>
          <w:sz w:val="24"/>
          <w:szCs w:val="24"/>
        </w:rPr>
        <w:t>The neuroscience of learning and development</w:t>
      </w:r>
      <w:r w:rsidRPr="00E50309">
        <w:rPr>
          <w:rFonts w:ascii="Times New Roman" w:eastAsia="Times New Roman" w:hAnsi="Times New Roman" w:cs="Times New Roman"/>
          <w:color w:val="000000"/>
          <w:sz w:val="24"/>
          <w:szCs w:val="24"/>
        </w:rPr>
        <w:t>.</w:t>
      </w:r>
      <w:proofErr w:type="gramEnd"/>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proofErr w:type="gramStart"/>
      <w:r w:rsidRPr="00E50309">
        <w:rPr>
          <w:rFonts w:ascii="Times New Roman" w:eastAsia="Times New Roman" w:hAnsi="Times New Roman" w:cs="Times New Roman"/>
          <w:color w:val="000000"/>
          <w:sz w:val="24"/>
          <w:szCs w:val="24"/>
        </w:rPr>
        <w:t>Brookfield, S. (2010).</w:t>
      </w:r>
      <w:proofErr w:type="gramEnd"/>
      <w:r w:rsidRPr="00E50309">
        <w:rPr>
          <w:rFonts w:ascii="Times New Roman" w:eastAsia="Times New Roman" w:hAnsi="Times New Roman" w:cs="Times New Roman"/>
          <w:color w:val="000000"/>
          <w:sz w:val="24"/>
          <w:szCs w:val="24"/>
        </w:rPr>
        <w:t> </w:t>
      </w:r>
      <w:proofErr w:type="gramStart"/>
      <w:r w:rsidRPr="00E50309">
        <w:rPr>
          <w:rFonts w:ascii="Times New Roman" w:eastAsia="Times New Roman" w:hAnsi="Times New Roman" w:cs="Times New Roman"/>
          <w:i/>
          <w:iCs/>
          <w:color w:val="000000"/>
          <w:sz w:val="24"/>
          <w:szCs w:val="24"/>
        </w:rPr>
        <w:t>Developing critical thinkers</w:t>
      </w:r>
      <w:r w:rsidRPr="00E50309">
        <w:rPr>
          <w:rFonts w:ascii="Times New Roman" w:eastAsia="Times New Roman" w:hAnsi="Times New Roman" w:cs="Times New Roman"/>
          <w:color w:val="000000"/>
          <w:sz w:val="24"/>
          <w:szCs w:val="24"/>
        </w:rPr>
        <w:t>.</w:t>
      </w:r>
      <w:proofErr w:type="gramEnd"/>
      <w:r w:rsidRPr="00E50309">
        <w:rPr>
          <w:rFonts w:ascii="Times New Roman" w:eastAsia="Times New Roman" w:hAnsi="Times New Roman" w:cs="Times New Roman"/>
          <w:color w:val="000000"/>
          <w:sz w:val="24"/>
          <w:szCs w:val="24"/>
        </w:rPr>
        <w:t xml:space="preserve"> Baltimore, MD: Laureate Education, Inc.</w:t>
      </w:r>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proofErr w:type="spellStart"/>
      <w:proofErr w:type="gramStart"/>
      <w:r w:rsidRPr="00E50309">
        <w:rPr>
          <w:rFonts w:ascii="Times New Roman" w:eastAsia="Times New Roman" w:hAnsi="Times New Roman" w:cs="Times New Roman"/>
          <w:color w:val="000000"/>
          <w:sz w:val="24"/>
          <w:szCs w:val="24"/>
        </w:rPr>
        <w:t>Caroselli</w:t>
      </w:r>
      <w:proofErr w:type="spellEnd"/>
      <w:r w:rsidRPr="00E50309">
        <w:rPr>
          <w:rFonts w:ascii="Times New Roman" w:eastAsia="Times New Roman" w:hAnsi="Times New Roman" w:cs="Times New Roman"/>
          <w:color w:val="000000"/>
          <w:sz w:val="24"/>
          <w:szCs w:val="24"/>
        </w:rPr>
        <w:t>, M. (2010).</w:t>
      </w:r>
      <w:proofErr w:type="gramEnd"/>
      <w:r w:rsidRPr="00E50309">
        <w:rPr>
          <w:rFonts w:ascii="Times New Roman" w:eastAsia="Times New Roman" w:hAnsi="Times New Roman" w:cs="Times New Roman"/>
          <w:color w:val="000000"/>
          <w:sz w:val="24"/>
          <w:szCs w:val="24"/>
        </w:rPr>
        <w:t> </w:t>
      </w:r>
      <w:proofErr w:type="gramStart"/>
      <w:r w:rsidRPr="00E50309">
        <w:rPr>
          <w:rFonts w:ascii="Times New Roman" w:eastAsia="Times New Roman" w:hAnsi="Times New Roman" w:cs="Times New Roman"/>
          <w:i/>
          <w:iCs/>
          <w:color w:val="000000"/>
          <w:sz w:val="24"/>
          <w:szCs w:val="24"/>
        </w:rPr>
        <w:t>50 Activities for Developing Critical Thinking Skills</w:t>
      </w:r>
      <w:r w:rsidRPr="00E50309">
        <w:rPr>
          <w:rFonts w:ascii="Times New Roman" w:eastAsia="Times New Roman" w:hAnsi="Times New Roman" w:cs="Times New Roman"/>
          <w:color w:val="000000"/>
          <w:sz w:val="24"/>
          <w:szCs w:val="24"/>
        </w:rPr>
        <w:t>.</w:t>
      </w:r>
      <w:proofErr w:type="gramEnd"/>
      <w:r w:rsidRPr="00E50309">
        <w:rPr>
          <w:rFonts w:ascii="Times New Roman" w:eastAsia="Times New Roman" w:hAnsi="Times New Roman" w:cs="Times New Roman"/>
          <w:color w:val="000000"/>
          <w:sz w:val="24"/>
          <w:szCs w:val="24"/>
        </w:rPr>
        <w:t xml:space="preserve"> Amherst: HRD Press.</w:t>
      </w:r>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proofErr w:type="spellStart"/>
      <w:proofErr w:type="gramStart"/>
      <w:r w:rsidRPr="00E50309">
        <w:rPr>
          <w:rFonts w:ascii="Times New Roman" w:eastAsia="Times New Roman" w:hAnsi="Times New Roman" w:cs="Times New Roman"/>
          <w:color w:val="000000"/>
          <w:sz w:val="24"/>
          <w:szCs w:val="24"/>
        </w:rPr>
        <w:t>Connerley</w:t>
      </w:r>
      <w:proofErr w:type="spellEnd"/>
      <w:r w:rsidRPr="00E50309">
        <w:rPr>
          <w:rFonts w:ascii="Times New Roman" w:eastAsia="Times New Roman" w:hAnsi="Times New Roman" w:cs="Times New Roman"/>
          <w:color w:val="000000"/>
          <w:sz w:val="24"/>
          <w:szCs w:val="24"/>
        </w:rPr>
        <w:t>, M. and Pedersen, P. (2015).</w:t>
      </w:r>
      <w:proofErr w:type="gramEnd"/>
      <w:r w:rsidRPr="00E50309">
        <w:rPr>
          <w:rFonts w:ascii="Times New Roman" w:eastAsia="Times New Roman" w:hAnsi="Times New Roman" w:cs="Times New Roman"/>
          <w:color w:val="000000"/>
          <w:sz w:val="24"/>
          <w:szCs w:val="24"/>
        </w:rPr>
        <w:t> </w:t>
      </w:r>
      <w:proofErr w:type="gramStart"/>
      <w:r w:rsidRPr="00E50309">
        <w:rPr>
          <w:rFonts w:ascii="Times New Roman" w:eastAsia="Times New Roman" w:hAnsi="Times New Roman" w:cs="Times New Roman"/>
          <w:i/>
          <w:iCs/>
          <w:color w:val="000000"/>
          <w:sz w:val="24"/>
          <w:szCs w:val="24"/>
        </w:rPr>
        <w:t>Leadership in a diverse and multicultural environment</w:t>
      </w:r>
      <w:r w:rsidRPr="00E50309">
        <w:rPr>
          <w:rFonts w:ascii="Times New Roman" w:eastAsia="Times New Roman" w:hAnsi="Times New Roman" w:cs="Times New Roman"/>
          <w:color w:val="000000"/>
          <w:sz w:val="24"/>
          <w:szCs w:val="24"/>
        </w:rPr>
        <w:t>.</w:t>
      </w:r>
      <w:proofErr w:type="gramEnd"/>
      <w:r w:rsidRPr="00E50309">
        <w:rPr>
          <w:rFonts w:ascii="Times New Roman" w:eastAsia="Times New Roman" w:hAnsi="Times New Roman" w:cs="Times New Roman"/>
          <w:color w:val="000000"/>
          <w:sz w:val="24"/>
          <w:szCs w:val="24"/>
        </w:rPr>
        <w:t xml:space="preserve"> Thousand Oaks, Calif.: Sage Publications.</w:t>
      </w:r>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proofErr w:type="gramStart"/>
      <w:r w:rsidRPr="00E50309">
        <w:rPr>
          <w:rFonts w:ascii="Times New Roman" w:eastAsia="Times New Roman" w:hAnsi="Times New Roman" w:cs="Times New Roman"/>
          <w:color w:val="000000"/>
          <w:sz w:val="24"/>
          <w:szCs w:val="24"/>
        </w:rPr>
        <w:t>Costa, A. (2011).</w:t>
      </w:r>
      <w:proofErr w:type="gramEnd"/>
      <w:r w:rsidRPr="00E50309">
        <w:rPr>
          <w:rFonts w:ascii="Times New Roman" w:eastAsia="Times New Roman" w:hAnsi="Times New Roman" w:cs="Times New Roman"/>
          <w:color w:val="000000"/>
          <w:sz w:val="24"/>
          <w:szCs w:val="24"/>
        </w:rPr>
        <w:t> </w:t>
      </w:r>
      <w:proofErr w:type="gramStart"/>
      <w:r w:rsidRPr="00E50309">
        <w:rPr>
          <w:rFonts w:ascii="Times New Roman" w:eastAsia="Times New Roman" w:hAnsi="Times New Roman" w:cs="Times New Roman"/>
          <w:i/>
          <w:iCs/>
          <w:color w:val="000000"/>
          <w:sz w:val="24"/>
          <w:szCs w:val="24"/>
        </w:rPr>
        <w:t>Developing minds</w:t>
      </w:r>
      <w:r w:rsidRPr="00E50309">
        <w:rPr>
          <w:rFonts w:ascii="Times New Roman" w:eastAsia="Times New Roman" w:hAnsi="Times New Roman" w:cs="Times New Roman"/>
          <w:color w:val="000000"/>
          <w:sz w:val="24"/>
          <w:szCs w:val="24"/>
        </w:rPr>
        <w:t>.</w:t>
      </w:r>
      <w:proofErr w:type="gramEnd"/>
      <w:r w:rsidRPr="00E50309">
        <w:rPr>
          <w:rFonts w:ascii="Times New Roman" w:eastAsia="Times New Roman" w:hAnsi="Times New Roman" w:cs="Times New Roman"/>
          <w:color w:val="000000"/>
          <w:sz w:val="24"/>
          <w:szCs w:val="24"/>
        </w:rPr>
        <w:t xml:space="preserve"> Alexandria, Va.: Association for Supervision and Curriculum Development.</w:t>
      </w:r>
    </w:p>
    <w:p w:rsidR="00E50309" w:rsidRPr="00E2485C" w:rsidRDefault="00E50309" w:rsidP="00E50309">
      <w:pPr>
        <w:pStyle w:val="NormalWeb"/>
        <w:spacing w:before="0" w:beforeAutospacing="0" w:after="180" w:afterAutospacing="0" w:line="360" w:lineRule="auto"/>
        <w:jc w:val="both"/>
        <w:rPr>
          <w:color w:val="000000"/>
        </w:rPr>
      </w:pPr>
      <w:proofErr w:type="spellStart"/>
      <w:r>
        <w:rPr>
          <w:color w:val="000000"/>
        </w:rPr>
        <w:t>Criticalthinking</w:t>
      </w:r>
      <w:proofErr w:type="spellEnd"/>
      <w:proofErr w:type="gramStart"/>
      <w:r>
        <w:rPr>
          <w:color w:val="000000"/>
        </w:rPr>
        <w:t xml:space="preserve">, </w:t>
      </w:r>
      <w:r w:rsidRPr="00E2485C">
        <w:rPr>
          <w:color w:val="000000"/>
        </w:rPr>
        <w:t xml:space="preserve"> (</w:t>
      </w:r>
      <w:proofErr w:type="gramEnd"/>
      <w:r w:rsidRPr="00E2485C">
        <w:rPr>
          <w:color w:val="000000"/>
        </w:rPr>
        <w:t>2018). </w:t>
      </w:r>
      <w:r w:rsidRPr="00E2485C">
        <w:rPr>
          <w:i/>
          <w:iCs/>
          <w:color w:val="000000"/>
        </w:rPr>
        <w:t>Critical Thinking in Everyday Life: 9 Strategies</w:t>
      </w:r>
      <w:r w:rsidRPr="00E2485C">
        <w:rPr>
          <w:color w:val="000000"/>
        </w:rPr>
        <w:t>. [</w:t>
      </w:r>
      <w:proofErr w:type="gramStart"/>
      <w:r w:rsidRPr="00E2485C">
        <w:rPr>
          <w:color w:val="000000"/>
        </w:rPr>
        <w:t>online</w:t>
      </w:r>
      <w:proofErr w:type="gramEnd"/>
      <w:r w:rsidRPr="00E2485C">
        <w:rPr>
          <w:color w:val="000000"/>
        </w:rPr>
        <w:t xml:space="preserve">] Available at: http://www.criticalthinking.org/pages/critical-thinking-in-everyday-life-9-strategies/512 [Accessed </w:t>
      </w:r>
      <w:r w:rsidR="00252D68">
        <w:rPr>
          <w:color w:val="000000"/>
        </w:rPr>
        <w:t>20</w:t>
      </w:r>
      <w:r w:rsidRPr="00E2485C">
        <w:rPr>
          <w:color w:val="000000"/>
        </w:rPr>
        <w:t xml:space="preserve"> Jul. 2018].</w:t>
      </w:r>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r w:rsidRPr="00E50309">
        <w:rPr>
          <w:rFonts w:ascii="Times New Roman" w:eastAsia="Times New Roman" w:hAnsi="Times New Roman" w:cs="Times New Roman"/>
          <w:color w:val="000000"/>
          <w:sz w:val="24"/>
          <w:szCs w:val="24"/>
        </w:rPr>
        <w:t>Elliott, C. and Turnbull, S. (2015). </w:t>
      </w:r>
      <w:proofErr w:type="gramStart"/>
      <w:r w:rsidRPr="00E50309">
        <w:rPr>
          <w:rFonts w:ascii="Times New Roman" w:eastAsia="Times New Roman" w:hAnsi="Times New Roman" w:cs="Times New Roman"/>
          <w:i/>
          <w:iCs/>
          <w:color w:val="000000"/>
          <w:sz w:val="24"/>
          <w:szCs w:val="24"/>
        </w:rPr>
        <w:t>Critical thinking in human resource development</w:t>
      </w:r>
      <w:r w:rsidRPr="00E50309">
        <w:rPr>
          <w:rFonts w:ascii="Times New Roman" w:eastAsia="Times New Roman" w:hAnsi="Times New Roman" w:cs="Times New Roman"/>
          <w:color w:val="000000"/>
          <w:sz w:val="24"/>
          <w:szCs w:val="24"/>
        </w:rPr>
        <w:t>.</w:t>
      </w:r>
      <w:proofErr w:type="gramEnd"/>
      <w:r w:rsidRPr="00E50309">
        <w:rPr>
          <w:rFonts w:ascii="Times New Roman" w:eastAsia="Times New Roman" w:hAnsi="Times New Roman" w:cs="Times New Roman"/>
          <w:color w:val="000000"/>
          <w:sz w:val="24"/>
          <w:szCs w:val="24"/>
        </w:rPr>
        <w:t xml:space="preserve"> London: New York.</w:t>
      </w:r>
    </w:p>
    <w:p w:rsidR="00E50309" w:rsidRPr="00E2485C" w:rsidRDefault="00E50309" w:rsidP="00E50309">
      <w:pPr>
        <w:pStyle w:val="NormalWeb"/>
        <w:spacing w:before="0" w:beforeAutospacing="0" w:after="180" w:afterAutospacing="0" w:line="360" w:lineRule="auto"/>
        <w:jc w:val="both"/>
        <w:rPr>
          <w:color w:val="000000"/>
        </w:rPr>
      </w:pPr>
      <w:r w:rsidRPr="00E2485C">
        <w:rPr>
          <w:color w:val="000000"/>
        </w:rPr>
        <w:t xml:space="preserve">Fair, F., Miller, J., </w:t>
      </w:r>
      <w:proofErr w:type="spellStart"/>
      <w:r w:rsidRPr="00E2485C">
        <w:rPr>
          <w:color w:val="000000"/>
        </w:rPr>
        <w:t>Muehsam</w:t>
      </w:r>
      <w:proofErr w:type="spellEnd"/>
      <w:r w:rsidRPr="00E2485C">
        <w:rPr>
          <w:color w:val="000000"/>
        </w:rPr>
        <w:t xml:space="preserve">, V. and Elliott, W. (2010). </w:t>
      </w:r>
      <w:proofErr w:type="gramStart"/>
      <w:r w:rsidRPr="00E2485C">
        <w:rPr>
          <w:color w:val="000000"/>
        </w:rPr>
        <w:t>TACTS™.</w:t>
      </w:r>
      <w:proofErr w:type="gramEnd"/>
      <w:r w:rsidRPr="00E2485C">
        <w:rPr>
          <w:color w:val="000000"/>
        </w:rPr>
        <w:t> </w:t>
      </w:r>
      <w:r w:rsidRPr="00E2485C">
        <w:rPr>
          <w:i/>
          <w:iCs/>
          <w:color w:val="000000"/>
        </w:rPr>
        <w:t xml:space="preserve">Inquiry: Critical Thinking </w:t>
      </w:r>
      <w:proofErr w:type="gramStart"/>
      <w:r w:rsidRPr="00E2485C">
        <w:rPr>
          <w:i/>
          <w:iCs/>
          <w:color w:val="000000"/>
        </w:rPr>
        <w:t>Across</w:t>
      </w:r>
      <w:proofErr w:type="gramEnd"/>
      <w:r w:rsidRPr="00E2485C">
        <w:rPr>
          <w:i/>
          <w:iCs/>
          <w:color w:val="000000"/>
        </w:rPr>
        <w:t xml:space="preserve"> the Disciplines</w:t>
      </w:r>
      <w:r w:rsidRPr="00E2485C">
        <w:rPr>
          <w:color w:val="000000"/>
        </w:rPr>
        <w:t>, 25(2), pp.37-41.</w:t>
      </w:r>
    </w:p>
    <w:p w:rsidR="00E50309" w:rsidRPr="00E2485C" w:rsidRDefault="00E50309" w:rsidP="00E50309">
      <w:pPr>
        <w:pStyle w:val="NormalWeb"/>
        <w:spacing w:before="0" w:beforeAutospacing="0" w:after="180" w:afterAutospacing="0" w:line="360" w:lineRule="auto"/>
        <w:jc w:val="both"/>
        <w:rPr>
          <w:color w:val="000000"/>
        </w:rPr>
      </w:pPr>
      <w:r w:rsidRPr="00E2485C">
        <w:rPr>
          <w:color w:val="000000"/>
        </w:rPr>
        <w:t>Garrison, D. (2011). Critical thinking and adult education: a conceptual model for developing critical thinking in adult learners. </w:t>
      </w:r>
      <w:proofErr w:type="gramStart"/>
      <w:r w:rsidRPr="00E2485C">
        <w:rPr>
          <w:i/>
          <w:iCs/>
          <w:color w:val="000000"/>
        </w:rPr>
        <w:t>International Journal of Lifelong Education</w:t>
      </w:r>
      <w:r w:rsidRPr="00E2485C">
        <w:rPr>
          <w:color w:val="000000"/>
        </w:rPr>
        <w:t>, 10(4), pp.287-303.</w:t>
      </w:r>
      <w:proofErr w:type="gramEnd"/>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proofErr w:type="spellStart"/>
      <w:r w:rsidRPr="00E50309">
        <w:rPr>
          <w:rFonts w:ascii="Times New Roman" w:eastAsia="Times New Roman" w:hAnsi="Times New Roman" w:cs="Times New Roman"/>
          <w:color w:val="000000"/>
          <w:sz w:val="24"/>
          <w:szCs w:val="24"/>
        </w:rPr>
        <w:t>Illeris</w:t>
      </w:r>
      <w:proofErr w:type="spellEnd"/>
      <w:r w:rsidRPr="00E50309">
        <w:rPr>
          <w:rFonts w:ascii="Times New Roman" w:eastAsia="Times New Roman" w:hAnsi="Times New Roman" w:cs="Times New Roman"/>
          <w:color w:val="000000"/>
          <w:sz w:val="24"/>
          <w:szCs w:val="24"/>
        </w:rPr>
        <w:t>, K. (2013). </w:t>
      </w:r>
      <w:proofErr w:type="gramStart"/>
      <w:r w:rsidRPr="00E50309">
        <w:rPr>
          <w:rFonts w:ascii="Times New Roman" w:eastAsia="Times New Roman" w:hAnsi="Times New Roman" w:cs="Times New Roman"/>
          <w:i/>
          <w:iCs/>
          <w:color w:val="000000"/>
          <w:sz w:val="24"/>
          <w:szCs w:val="24"/>
        </w:rPr>
        <w:t>International perspectives on competence development</w:t>
      </w:r>
      <w:r w:rsidRPr="00E50309">
        <w:rPr>
          <w:rFonts w:ascii="Times New Roman" w:eastAsia="Times New Roman" w:hAnsi="Times New Roman" w:cs="Times New Roman"/>
          <w:color w:val="000000"/>
          <w:sz w:val="24"/>
          <w:szCs w:val="24"/>
        </w:rPr>
        <w:t>.</w:t>
      </w:r>
      <w:proofErr w:type="gramEnd"/>
      <w:r w:rsidRPr="00E50309">
        <w:rPr>
          <w:rFonts w:ascii="Times New Roman" w:eastAsia="Times New Roman" w:hAnsi="Times New Roman" w:cs="Times New Roman"/>
          <w:color w:val="000000"/>
          <w:sz w:val="24"/>
          <w:szCs w:val="24"/>
        </w:rPr>
        <w:t xml:space="preserve"> Abingdon: </w:t>
      </w:r>
      <w:proofErr w:type="spellStart"/>
      <w:r w:rsidRPr="00E50309">
        <w:rPr>
          <w:rFonts w:ascii="Times New Roman" w:eastAsia="Times New Roman" w:hAnsi="Times New Roman" w:cs="Times New Roman"/>
          <w:color w:val="000000"/>
          <w:sz w:val="24"/>
          <w:szCs w:val="24"/>
        </w:rPr>
        <w:t>Routledge</w:t>
      </w:r>
      <w:proofErr w:type="spellEnd"/>
      <w:r w:rsidRPr="00E50309">
        <w:rPr>
          <w:rFonts w:ascii="Times New Roman" w:eastAsia="Times New Roman" w:hAnsi="Times New Roman" w:cs="Times New Roman"/>
          <w:color w:val="000000"/>
          <w:sz w:val="24"/>
          <w:szCs w:val="24"/>
        </w:rPr>
        <w:t>.</w:t>
      </w:r>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proofErr w:type="gramStart"/>
      <w:r w:rsidRPr="00E50309">
        <w:rPr>
          <w:rFonts w:ascii="Times New Roman" w:eastAsia="Times New Roman" w:hAnsi="Times New Roman" w:cs="Times New Roman"/>
          <w:color w:val="000000"/>
          <w:sz w:val="24"/>
          <w:szCs w:val="24"/>
        </w:rPr>
        <w:lastRenderedPageBreak/>
        <w:t xml:space="preserve">Jenkins, D. and </w:t>
      </w:r>
      <w:proofErr w:type="spellStart"/>
      <w:r w:rsidRPr="00E50309">
        <w:rPr>
          <w:rFonts w:ascii="Times New Roman" w:eastAsia="Times New Roman" w:hAnsi="Times New Roman" w:cs="Times New Roman"/>
          <w:color w:val="000000"/>
          <w:sz w:val="24"/>
          <w:szCs w:val="24"/>
        </w:rPr>
        <w:t>Andenoro</w:t>
      </w:r>
      <w:proofErr w:type="spellEnd"/>
      <w:r w:rsidRPr="00E50309">
        <w:rPr>
          <w:rFonts w:ascii="Times New Roman" w:eastAsia="Times New Roman" w:hAnsi="Times New Roman" w:cs="Times New Roman"/>
          <w:color w:val="000000"/>
          <w:sz w:val="24"/>
          <w:szCs w:val="24"/>
        </w:rPr>
        <w:t>, A. (2016).</w:t>
      </w:r>
      <w:proofErr w:type="gramEnd"/>
      <w:r w:rsidRPr="00E50309">
        <w:rPr>
          <w:rFonts w:ascii="Times New Roman" w:eastAsia="Times New Roman" w:hAnsi="Times New Roman" w:cs="Times New Roman"/>
          <w:color w:val="000000"/>
          <w:sz w:val="24"/>
          <w:szCs w:val="24"/>
        </w:rPr>
        <w:t xml:space="preserve"> Developing Critical Thinking </w:t>
      </w:r>
      <w:proofErr w:type="gramStart"/>
      <w:r w:rsidRPr="00E50309">
        <w:rPr>
          <w:rFonts w:ascii="Times New Roman" w:eastAsia="Times New Roman" w:hAnsi="Times New Roman" w:cs="Times New Roman"/>
          <w:color w:val="000000"/>
          <w:sz w:val="24"/>
          <w:szCs w:val="24"/>
        </w:rPr>
        <w:t>Through</w:t>
      </w:r>
      <w:proofErr w:type="gramEnd"/>
      <w:r w:rsidRPr="00E50309">
        <w:rPr>
          <w:rFonts w:ascii="Times New Roman" w:eastAsia="Times New Roman" w:hAnsi="Times New Roman" w:cs="Times New Roman"/>
          <w:color w:val="000000"/>
          <w:sz w:val="24"/>
          <w:szCs w:val="24"/>
        </w:rPr>
        <w:t xml:space="preserve"> Leadership Education. </w:t>
      </w:r>
      <w:proofErr w:type="gramStart"/>
      <w:r w:rsidRPr="00E50309">
        <w:rPr>
          <w:rFonts w:ascii="Times New Roman" w:eastAsia="Times New Roman" w:hAnsi="Times New Roman" w:cs="Times New Roman"/>
          <w:i/>
          <w:iCs/>
          <w:color w:val="000000"/>
          <w:sz w:val="24"/>
          <w:szCs w:val="24"/>
        </w:rPr>
        <w:t>New Directions for Higher Education</w:t>
      </w:r>
      <w:r w:rsidRPr="00E50309">
        <w:rPr>
          <w:rFonts w:ascii="Times New Roman" w:eastAsia="Times New Roman" w:hAnsi="Times New Roman" w:cs="Times New Roman"/>
          <w:color w:val="000000"/>
          <w:sz w:val="24"/>
          <w:szCs w:val="24"/>
        </w:rPr>
        <w:t>, 2016(174), pp.57-67.</w:t>
      </w:r>
      <w:proofErr w:type="gramEnd"/>
    </w:p>
    <w:p w:rsidR="00E50309" w:rsidRPr="00E2485C" w:rsidRDefault="00E50309" w:rsidP="00E50309">
      <w:pPr>
        <w:pStyle w:val="NormalWeb"/>
        <w:spacing w:before="0" w:beforeAutospacing="0" w:after="180" w:afterAutospacing="0" w:line="360" w:lineRule="auto"/>
        <w:jc w:val="both"/>
        <w:rPr>
          <w:color w:val="000000"/>
        </w:rPr>
      </w:pPr>
      <w:proofErr w:type="spellStart"/>
      <w:proofErr w:type="gramStart"/>
      <w:r w:rsidRPr="00E2485C">
        <w:rPr>
          <w:color w:val="000000"/>
        </w:rPr>
        <w:t>Kinach</w:t>
      </w:r>
      <w:proofErr w:type="spellEnd"/>
      <w:r w:rsidRPr="00E2485C">
        <w:rPr>
          <w:color w:val="000000"/>
        </w:rPr>
        <w:t>, B. and Moore, C. (2011).</w:t>
      </w:r>
      <w:proofErr w:type="gramEnd"/>
      <w:r w:rsidRPr="00E2485C">
        <w:rPr>
          <w:color w:val="000000"/>
        </w:rPr>
        <w:t xml:space="preserve"> Science: A Pedagogical Tool for Developing Critical Thinking. </w:t>
      </w:r>
      <w:r w:rsidRPr="00E2485C">
        <w:rPr>
          <w:i/>
          <w:iCs/>
          <w:color w:val="000000"/>
        </w:rPr>
        <w:t xml:space="preserve">Inquiry: Critical Thinking </w:t>
      </w:r>
      <w:proofErr w:type="gramStart"/>
      <w:r w:rsidRPr="00E2485C">
        <w:rPr>
          <w:i/>
          <w:iCs/>
          <w:color w:val="000000"/>
        </w:rPr>
        <w:t>Across</w:t>
      </w:r>
      <w:proofErr w:type="gramEnd"/>
      <w:r w:rsidRPr="00E2485C">
        <w:rPr>
          <w:i/>
          <w:iCs/>
          <w:color w:val="000000"/>
        </w:rPr>
        <w:t xml:space="preserve"> the Disciplines</w:t>
      </w:r>
      <w:r w:rsidRPr="00E2485C">
        <w:rPr>
          <w:color w:val="000000"/>
        </w:rPr>
        <w:t>, 8(2), pp.6-7.</w:t>
      </w:r>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proofErr w:type="spellStart"/>
      <w:r w:rsidRPr="00E50309">
        <w:rPr>
          <w:rFonts w:ascii="Times New Roman" w:eastAsia="Times New Roman" w:hAnsi="Times New Roman" w:cs="Times New Roman"/>
          <w:color w:val="000000"/>
          <w:sz w:val="24"/>
          <w:szCs w:val="24"/>
        </w:rPr>
        <w:t>Kyriacos</w:t>
      </w:r>
      <w:proofErr w:type="spellEnd"/>
      <w:r w:rsidRPr="00E50309">
        <w:rPr>
          <w:rFonts w:ascii="Times New Roman" w:eastAsia="Times New Roman" w:hAnsi="Times New Roman" w:cs="Times New Roman"/>
          <w:color w:val="000000"/>
          <w:sz w:val="24"/>
          <w:szCs w:val="24"/>
        </w:rPr>
        <w:t xml:space="preserve">, U. (2012). </w:t>
      </w:r>
      <w:proofErr w:type="gramStart"/>
      <w:r w:rsidRPr="00E50309">
        <w:rPr>
          <w:rFonts w:ascii="Times New Roman" w:eastAsia="Times New Roman" w:hAnsi="Times New Roman" w:cs="Times New Roman"/>
          <w:color w:val="000000"/>
          <w:sz w:val="24"/>
          <w:szCs w:val="24"/>
        </w:rPr>
        <w:t>Developing critical thinking skills.</w:t>
      </w:r>
      <w:proofErr w:type="gramEnd"/>
      <w:r w:rsidRPr="00E50309">
        <w:rPr>
          <w:rFonts w:ascii="Times New Roman" w:eastAsia="Times New Roman" w:hAnsi="Times New Roman" w:cs="Times New Roman"/>
          <w:color w:val="000000"/>
          <w:sz w:val="24"/>
          <w:szCs w:val="24"/>
        </w:rPr>
        <w:t> </w:t>
      </w:r>
      <w:proofErr w:type="spellStart"/>
      <w:proofErr w:type="gramStart"/>
      <w:r w:rsidRPr="00E50309">
        <w:rPr>
          <w:rFonts w:ascii="Times New Roman" w:eastAsia="Times New Roman" w:hAnsi="Times New Roman" w:cs="Times New Roman"/>
          <w:i/>
          <w:iCs/>
          <w:color w:val="000000"/>
          <w:sz w:val="24"/>
          <w:szCs w:val="24"/>
        </w:rPr>
        <w:t>Curationis</w:t>
      </w:r>
      <w:proofErr w:type="spellEnd"/>
      <w:r w:rsidRPr="00E50309">
        <w:rPr>
          <w:rFonts w:ascii="Times New Roman" w:eastAsia="Times New Roman" w:hAnsi="Times New Roman" w:cs="Times New Roman"/>
          <w:color w:val="000000"/>
          <w:sz w:val="24"/>
          <w:szCs w:val="24"/>
        </w:rPr>
        <w:t>, 15(3).</w:t>
      </w:r>
      <w:proofErr w:type="gramEnd"/>
    </w:p>
    <w:p w:rsidR="00E50309" w:rsidRPr="00E2485C" w:rsidRDefault="00E50309" w:rsidP="00E50309">
      <w:pPr>
        <w:pStyle w:val="NormalWeb"/>
        <w:spacing w:before="0" w:beforeAutospacing="0" w:after="180" w:afterAutospacing="0" w:line="360" w:lineRule="auto"/>
        <w:jc w:val="both"/>
        <w:rPr>
          <w:color w:val="000000"/>
        </w:rPr>
      </w:pPr>
      <w:proofErr w:type="gramStart"/>
      <w:r w:rsidRPr="00E2485C">
        <w:rPr>
          <w:color w:val="000000"/>
        </w:rPr>
        <w:t>Marin, L. and Halpern, D. (2011).</w:t>
      </w:r>
      <w:proofErr w:type="gramEnd"/>
      <w:r w:rsidRPr="00E2485C">
        <w:rPr>
          <w:color w:val="000000"/>
        </w:rPr>
        <w:t xml:space="preserve"> Pedagogy for developing critical thinking in adolescents: Explicit instruction produces greatest gains. </w:t>
      </w:r>
      <w:proofErr w:type="gramStart"/>
      <w:r w:rsidRPr="00E2485C">
        <w:rPr>
          <w:i/>
          <w:iCs/>
          <w:color w:val="000000"/>
        </w:rPr>
        <w:t>Thinking Skills and Creativity</w:t>
      </w:r>
      <w:r w:rsidRPr="00E2485C">
        <w:rPr>
          <w:color w:val="000000"/>
        </w:rPr>
        <w:t>, 6(1), pp.1-13.</w:t>
      </w:r>
      <w:proofErr w:type="gramEnd"/>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r w:rsidRPr="00E50309">
        <w:rPr>
          <w:rFonts w:ascii="Times New Roman" w:eastAsia="Times New Roman" w:hAnsi="Times New Roman" w:cs="Times New Roman"/>
          <w:color w:val="000000"/>
          <w:sz w:val="24"/>
          <w:szCs w:val="24"/>
        </w:rPr>
        <w:t>McWhorter, K. (2006). </w:t>
      </w:r>
      <w:proofErr w:type="gramStart"/>
      <w:r w:rsidRPr="00E50309">
        <w:rPr>
          <w:rFonts w:ascii="Times New Roman" w:eastAsia="Times New Roman" w:hAnsi="Times New Roman" w:cs="Times New Roman"/>
          <w:i/>
          <w:iCs/>
          <w:color w:val="000000"/>
          <w:sz w:val="24"/>
          <w:szCs w:val="24"/>
        </w:rPr>
        <w:t>Study and critical thinking skills in college</w:t>
      </w:r>
      <w:r w:rsidRPr="00E50309">
        <w:rPr>
          <w:rFonts w:ascii="Times New Roman" w:eastAsia="Times New Roman" w:hAnsi="Times New Roman" w:cs="Times New Roman"/>
          <w:color w:val="000000"/>
          <w:sz w:val="24"/>
          <w:szCs w:val="24"/>
        </w:rPr>
        <w:t>.</w:t>
      </w:r>
      <w:proofErr w:type="gramEnd"/>
      <w:r w:rsidRPr="00E50309">
        <w:rPr>
          <w:rFonts w:ascii="Times New Roman" w:eastAsia="Times New Roman" w:hAnsi="Times New Roman" w:cs="Times New Roman"/>
          <w:color w:val="000000"/>
          <w:sz w:val="24"/>
          <w:szCs w:val="24"/>
        </w:rPr>
        <w:t xml:space="preserve"> New York: Pearson/Longman.</w:t>
      </w:r>
    </w:p>
    <w:p w:rsidR="00E50309" w:rsidRPr="00E2485C" w:rsidRDefault="00E50309" w:rsidP="00E50309">
      <w:pPr>
        <w:pStyle w:val="NormalWeb"/>
        <w:spacing w:before="0" w:beforeAutospacing="0" w:after="180" w:afterAutospacing="0" w:line="360" w:lineRule="auto"/>
        <w:jc w:val="both"/>
        <w:rPr>
          <w:color w:val="000000"/>
        </w:rPr>
      </w:pPr>
      <w:proofErr w:type="spellStart"/>
      <w:proofErr w:type="gramStart"/>
      <w:r w:rsidRPr="00E2485C">
        <w:rPr>
          <w:color w:val="000000"/>
        </w:rPr>
        <w:t>Nauman</w:t>
      </w:r>
      <w:proofErr w:type="spellEnd"/>
      <w:r w:rsidRPr="00E2485C">
        <w:rPr>
          <w:color w:val="000000"/>
        </w:rPr>
        <w:t>, S. (2017).</w:t>
      </w:r>
      <w:proofErr w:type="gramEnd"/>
      <w:r w:rsidRPr="00E2485C">
        <w:rPr>
          <w:color w:val="000000"/>
        </w:rPr>
        <w:t xml:space="preserve"> Lack of critical thinking skills leading to research crisis in developing countries: A case of Pakistan. </w:t>
      </w:r>
      <w:proofErr w:type="gramStart"/>
      <w:r w:rsidRPr="00E2485C">
        <w:rPr>
          <w:i/>
          <w:iCs/>
          <w:color w:val="000000"/>
        </w:rPr>
        <w:t>Learned Publishing</w:t>
      </w:r>
      <w:r w:rsidRPr="00E2485C">
        <w:rPr>
          <w:color w:val="000000"/>
        </w:rPr>
        <w:t>, 30(3), pp.233-236.</w:t>
      </w:r>
      <w:proofErr w:type="gramEnd"/>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proofErr w:type="spellStart"/>
      <w:r w:rsidRPr="00E50309">
        <w:rPr>
          <w:rFonts w:ascii="Times New Roman" w:eastAsia="Times New Roman" w:hAnsi="Times New Roman" w:cs="Times New Roman"/>
          <w:color w:val="000000"/>
          <w:sz w:val="24"/>
          <w:szCs w:val="24"/>
        </w:rPr>
        <w:t>NoweIl</w:t>
      </w:r>
      <w:proofErr w:type="spellEnd"/>
      <w:r w:rsidRPr="00E50309">
        <w:rPr>
          <w:rFonts w:ascii="Times New Roman" w:eastAsia="Times New Roman" w:hAnsi="Times New Roman" w:cs="Times New Roman"/>
          <w:color w:val="000000"/>
          <w:sz w:val="24"/>
          <w:szCs w:val="24"/>
        </w:rPr>
        <w:t xml:space="preserve">, L. (2013). </w:t>
      </w:r>
      <w:proofErr w:type="gramStart"/>
      <w:r w:rsidRPr="00E50309">
        <w:rPr>
          <w:rFonts w:ascii="Times New Roman" w:eastAsia="Times New Roman" w:hAnsi="Times New Roman" w:cs="Times New Roman"/>
          <w:color w:val="000000"/>
          <w:sz w:val="24"/>
          <w:szCs w:val="24"/>
        </w:rPr>
        <w:t>Critical Talk.</w:t>
      </w:r>
      <w:proofErr w:type="gramEnd"/>
      <w:r w:rsidRPr="00E50309">
        <w:rPr>
          <w:rFonts w:ascii="Times New Roman" w:eastAsia="Times New Roman" w:hAnsi="Times New Roman" w:cs="Times New Roman"/>
          <w:color w:val="000000"/>
          <w:sz w:val="24"/>
          <w:szCs w:val="24"/>
        </w:rPr>
        <w:t> </w:t>
      </w:r>
      <w:r w:rsidRPr="00E50309">
        <w:rPr>
          <w:rFonts w:ascii="Times New Roman" w:eastAsia="Times New Roman" w:hAnsi="Times New Roman" w:cs="Times New Roman"/>
          <w:i/>
          <w:iCs/>
          <w:color w:val="000000"/>
          <w:sz w:val="24"/>
          <w:szCs w:val="24"/>
        </w:rPr>
        <w:t xml:space="preserve">Inquiry: Critical Thinking </w:t>
      </w:r>
      <w:proofErr w:type="gramStart"/>
      <w:r w:rsidRPr="00E50309">
        <w:rPr>
          <w:rFonts w:ascii="Times New Roman" w:eastAsia="Times New Roman" w:hAnsi="Times New Roman" w:cs="Times New Roman"/>
          <w:i/>
          <w:iCs/>
          <w:color w:val="000000"/>
          <w:sz w:val="24"/>
          <w:szCs w:val="24"/>
        </w:rPr>
        <w:t>Across</w:t>
      </w:r>
      <w:proofErr w:type="gramEnd"/>
      <w:r w:rsidRPr="00E50309">
        <w:rPr>
          <w:rFonts w:ascii="Times New Roman" w:eastAsia="Times New Roman" w:hAnsi="Times New Roman" w:cs="Times New Roman"/>
          <w:i/>
          <w:iCs/>
          <w:color w:val="000000"/>
          <w:sz w:val="24"/>
          <w:szCs w:val="24"/>
        </w:rPr>
        <w:t xml:space="preserve"> the Disciplines</w:t>
      </w:r>
      <w:r w:rsidRPr="00E50309">
        <w:rPr>
          <w:rFonts w:ascii="Times New Roman" w:eastAsia="Times New Roman" w:hAnsi="Times New Roman" w:cs="Times New Roman"/>
          <w:color w:val="000000"/>
          <w:sz w:val="24"/>
          <w:szCs w:val="24"/>
        </w:rPr>
        <w:t>, 12(3), pp.39-42.</w:t>
      </w:r>
    </w:p>
    <w:p w:rsidR="00E50309" w:rsidRPr="00E2485C" w:rsidRDefault="00E50309" w:rsidP="00E50309">
      <w:pPr>
        <w:pStyle w:val="NormalWeb"/>
        <w:spacing w:before="0" w:beforeAutospacing="0" w:after="180" w:afterAutospacing="0" w:line="360" w:lineRule="auto"/>
        <w:jc w:val="both"/>
        <w:rPr>
          <w:color w:val="000000"/>
        </w:rPr>
      </w:pPr>
      <w:proofErr w:type="spellStart"/>
      <w:proofErr w:type="gramStart"/>
      <w:r w:rsidRPr="00E2485C">
        <w:rPr>
          <w:color w:val="000000"/>
        </w:rPr>
        <w:t>Reio</w:t>
      </w:r>
      <w:proofErr w:type="spellEnd"/>
      <w:r w:rsidRPr="00E2485C">
        <w:rPr>
          <w:color w:val="000000"/>
        </w:rPr>
        <w:t>, T. and Sanders-</w:t>
      </w:r>
      <w:proofErr w:type="spellStart"/>
      <w:r w:rsidRPr="00E2485C">
        <w:rPr>
          <w:color w:val="000000"/>
        </w:rPr>
        <w:t>Reio</w:t>
      </w:r>
      <w:proofErr w:type="spellEnd"/>
      <w:r w:rsidRPr="00E2485C">
        <w:rPr>
          <w:color w:val="000000"/>
        </w:rPr>
        <w:t>, J. (2011).</w:t>
      </w:r>
      <w:proofErr w:type="gramEnd"/>
      <w:r w:rsidRPr="00E2485C">
        <w:rPr>
          <w:color w:val="000000"/>
        </w:rPr>
        <w:t xml:space="preserve"> </w:t>
      </w:r>
      <w:proofErr w:type="gramStart"/>
      <w:r w:rsidRPr="00E2485C">
        <w:rPr>
          <w:color w:val="000000"/>
        </w:rPr>
        <w:t>Thinking About Workplace Engagement.</w:t>
      </w:r>
      <w:proofErr w:type="gramEnd"/>
      <w:r w:rsidRPr="00E2485C">
        <w:rPr>
          <w:color w:val="000000"/>
        </w:rPr>
        <w:t> </w:t>
      </w:r>
      <w:r w:rsidRPr="00E2485C">
        <w:rPr>
          <w:i/>
          <w:iCs/>
          <w:color w:val="000000"/>
        </w:rPr>
        <w:t>Advances in Developing Human Resources</w:t>
      </w:r>
      <w:r w:rsidRPr="00E2485C">
        <w:rPr>
          <w:color w:val="000000"/>
        </w:rPr>
        <w:t>, 13(4), pp.462-478.</w:t>
      </w:r>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proofErr w:type="spellStart"/>
      <w:r w:rsidRPr="00E50309">
        <w:rPr>
          <w:rFonts w:ascii="Times New Roman" w:eastAsia="Times New Roman" w:hAnsi="Times New Roman" w:cs="Times New Roman"/>
          <w:color w:val="000000"/>
          <w:sz w:val="24"/>
          <w:szCs w:val="24"/>
        </w:rPr>
        <w:t>Rickert</w:t>
      </w:r>
      <w:proofErr w:type="spellEnd"/>
      <w:r w:rsidRPr="00E50309">
        <w:rPr>
          <w:rFonts w:ascii="Times New Roman" w:eastAsia="Times New Roman" w:hAnsi="Times New Roman" w:cs="Times New Roman"/>
          <w:color w:val="000000"/>
          <w:sz w:val="24"/>
          <w:szCs w:val="24"/>
        </w:rPr>
        <w:t xml:space="preserve">, R. (2017). </w:t>
      </w:r>
      <w:proofErr w:type="gramStart"/>
      <w:r w:rsidRPr="00E50309">
        <w:rPr>
          <w:rFonts w:ascii="Times New Roman" w:eastAsia="Times New Roman" w:hAnsi="Times New Roman" w:cs="Times New Roman"/>
          <w:color w:val="000000"/>
          <w:sz w:val="24"/>
          <w:szCs w:val="24"/>
        </w:rPr>
        <w:t>Developing critical thinking.</w:t>
      </w:r>
      <w:proofErr w:type="gramEnd"/>
      <w:r w:rsidRPr="00E50309">
        <w:rPr>
          <w:rFonts w:ascii="Times New Roman" w:eastAsia="Times New Roman" w:hAnsi="Times New Roman" w:cs="Times New Roman"/>
          <w:color w:val="000000"/>
          <w:sz w:val="24"/>
          <w:szCs w:val="24"/>
        </w:rPr>
        <w:t> </w:t>
      </w:r>
      <w:proofErr w:type="gramStart"/>
      <w:r w:rsidRPr="00E50309">
        <w:rPr>
          <w:rFonts w:ascii="Times New Roman" w:eastAsia="Times New Roman" w:hAnsi="Times New Roman" w:cs="Times New Roman"/>
          <w:i/>
          <w:iCs/>
          <w:color w:val="000000"/>
          <w:sz w:val="24"/>
          <w:szCs w:val="24"/>
        </w:rPr>
        <w:t>Science Education</w:t>
      </w:r>
      <w:r w:rsidRPr="00E50309">
        <w:rPr>
          <w:rFonts w:ascii="Times New Roman" w:eastAsia="Times New Roman" w:hAnsi="Times New Roman" w:cs="Times New Roman"/>
          <w:color w:val="000000"/>
          <w:sz w:val="24"/>
          <w:szCs w:val="24"/>
        </w:rPr>
        <w:t>, 51(1), pp.24-27.</w:t>
      </w:r>
      <w:proofErr w:type="gramEnd"/>
    </w:p>
    <w:p w:rsidR="00E50309" w:rsidRPr="00E2485C" w:rsidRDefault="00E50309" w:rsidP="00E50309">
      <w:pPr>
        <w:pStyle w:val="NormalWeb"/>
        <w:spacing w:before="0" w:beforeAutospacing="0" w:after="180" w:afterAutospacing="0" w:line="360" w:lineRule="auto"/>
        <w:jc w:val="both"/>
        <w:rPr>
          <w:color w:val="000000"/>
        </w:rPr>
      </w:pPr>
      <w:proofErr w:type="spellStart"/>
      <w:proofErr w:type="gramStart"/>
      <w:r w:rsidRPr="00E2485C">
        <w:rPr>
          <w:color w:val="000000"/>
        </w:rPr>
        <w:t>Slameto</w:t>
      </w:r>
      <w:proofErr w:type="spellEnd"/>
      <w:r w:rsidRPr="00E2485C">
        <w:rPr>
          <w:color w:val="000000"/>
        </w:rPr>
        <w:t xml:space="preserve"> (2014).</w:t>
      </w:r>
      <w:proofErr w:type="gramEnd"/>
      <w:r w:rsidRPr="00E2485C">
        <w:rPr>
          <w:color w:val="000000"/>
        </w:rPr>
        <w:t xml:space="preserve"> Developing Critical Thinking Skills through School Teacher Training 'Training and Development Personnel' Model and Their Determinants of Success. </w:t>
      </w:r>
      <w:proofErr w:type="gramStart"/>
      <w:r w:rsidRPr="00E2485C">
        <w:rPr>
          <w:i/>
          <w:iCs/>
          <w:color w:val="000000"/>
        </w:rPr>
        <w:t>International Journal of Information and Education Technology</w:t>
      </w:r>
      <w:r w:rsidRPr="00E2485C">
        <w:rPr>
          <w:color w:val="000000"/>
        </w:rPr>
        <w:t>, 4(2), pp.161-166.</w:t>
      </w:r>
      <w:proofErr w:type="gramEnd"/>
    </w:p>
    <w:p w:rsidR="00E50309" w:rsidRPr="00E50309" w:rsidRDefault="00E50309" w:rsidP="00E50309">
      <w:pPr>
        <w:spacing w:after="180" w:line="360" w:lineRule="auto"/>
        <w:jc w:val="both"/>
        <w:rPr>
          <w:rFonts w:ascii="Times New Roman" w:eastAsia="Times New Roman" w:hAnsi="Times New Roman" w:cs="Times New Roman"/>
          <w:color w:val="000000"/>
          <w:sz w:val="24"/>
          <w:szCs w:val="24"/>
        </w:rPr>
      </w:pPr>
      <w:proofErr w:type="spellStart"/>
      <w:r w:rsidRPr="00E50309">
        <w:rPr>
          <w:rFonts w:ascii="Times New Roman" w:eastAsia="Times New Roman" w:hAnsi="Times New Roman" w:cs="Times New Roman"/>
          <w:color w:val="000000"/>
          <w:sz w:val="24"/>
          <w:szCs w:val="24"/>
        </w:rPr>
        <w:t>Taba</w:t>
      </w:r>
      <w:proofErr w:type="spellEnd"/>
      <w:r w:rsidRPr="00E50309">
        <w:rPr>
          <w:rFonts w:ascii="Times New Roman" w:eastAsia="Times New Roman" w:hAnsi="Times New Roman" w:cs="Times New Roman"/>
          <w:color w:val="000000"/>
          <w:sz w:val="24"/>
          <w:szCs w:val="24"/>
        </w:rPr>
        <w:t xml:space="preserve">, H. (2014). </w:t>
      </w:r>
      <w:proofErr w:type="gramStart"/>
      <w:r w:rsidRPr="00E50309">
        <w:rPr>
          <w:rFonts w:ascii="Times New Roman" w:eastAsia="Times New Roman" w:hAnsi="Times New Roman" w:cs="Times New Roman"/>
          <w:color w:val="000000"/>
          <w:sz w:val="24"/>
          <w:szCs w:val="24"/>
        </w:rPr>
        <w:t>The Problems in Developing Critical Thinking.</w:t>
      </w:r>
      <w:proofErr w:type="gramEnd"/>
      <w:r w:rsidRPr="00E50309">
        <w:rPr>
          <w:rFonts w:ascii="Times New Roman" w:eastAsia="Times New Roman" w:hAnsi="Times New Roman" w:cs="Times New Roman"/>
          <w:color w:val="000000"/>
          <w:sz w:val="24"/>
          <w:szCs w:val="24"/>
        </w:rPr>
        <w:t> </w:t>
      </w:r>
      <w:r w:rsidRPr="00E50309">
        <w:rPr>
          <w:rFonts w:ascii="Times New Roman" w:eastAsia="Times New Roman" w:hAnsi="Times New Roman" w:cs="Times New Roman"/>
          <w:i/>
          <w:iCs/>
          <w:color w:val="000000"/>
          <w:sz w:val="24"/>
          <w:szCs w:val="24"/>
        </w:rPr>
        <w:t>Thinking: The Journal of Philosophy for Children</w:t>
      </w:r>
      <w:r w:rsidRPr="00E50309">
        <w:rPr>
          <w:rFonts w:ascii="Times New Roman" w:eastAsia="Times New Roman" w:hAnsi="Times New Roman" w:cs="Times New Roman"/>
          <w:color w:val="000000"/>
          <w:sz w:val="24"/>
          <w:szCs w:val="24"/>
        </w:rPr>
        <w:t>, 1(3), pp.77-79.</w:t>
      </w:r>
    </w:p>
    <w:p w:rsidR="00E50309" w:rsidRPr="00E2485C" w:rsidRDefault="00E50309" w:rsidP="00E50309">
      <w:pPr>
        <w:pStyle w:val="NormalWeb"/>
        <w:spacing w:before="0" w:beforeAutospacing="0" w:after="180" w:afterAutospacing="0" w:line="360" w:lineRule="auto"/>
        <w:jc w:val="both"/>
        <w:rPr>
          <w:color w:val="000000"/>
        </w:rPr>
      </w:pPr>
      <w:proofErr w:type="spellStart"/>
      <w:proofErr w:type="gramStart"/>
      <w:r w:rsidRPr="00E2485C">
        <w:rPr>
          <w:color w:val="000000"/>
        </w:rPr>
        <w:t>ZipRecruiter</w:t>
      </w:r>
      <w:proofErr w:type="spellEnd"/>
      <w:r w:rsidRPr="00E2485C">
        <w:rPr>
          <w:color w:val="000000"/>
        </w:rPr>
        <w:t>.</w:t>
      </w:r>
      <w:proofErr w:type="gramEnd"/>
      <w:r w:rsidRPr="00E2485C">
        <w:rPr>
          <w:color w:val="000000"/>
        </w:rPr>
        <w:t xml:space="preserve"> </w:t>
      </w:r>
      <w:proofErr w:type="gramStart"/>
      <w:r w:rsidRPr="00E2485C">
        <w:rPr>
          <w:color w:val="000000"/>
        </w:rPr>
        <w:t>(2018). </w:t>
      </w:r>
      <w:r w:rsidRPr="00E2485C">
        <w:rPr>
          <w:i/>
          <w:iCs/>
          <w:color w:val="000000"/>
        </w:rPr>
        <w:t xml:space="preserve">Why Critical Thinking Skills Are Important in the Workplace | </w:t>
      </w:r>
      <w:proofErr w:type="spellStart"/>
      <w:r w:rsidRPr="00E2485C">
        <w:rPr>
          <w:i/>
          <w:iCs/>
          <w:color w:val="000000"/>
        </w:rPr>
        <w:t>ZipRecruiter</w:t>
      </w:r>
      <w:proofErr w:type="spellEnd"/>
      <w:r w:rsidRPr="00E2485C">
        <w:rPr>
          <w:color w:val="000000"/>
        </w:rPr>
        <w:t>.</w:t>
      </w:r>
      <w:proofErr w:type="gramEnd"/>
      <w:r w:rsidRPr="00E2485C">
        <w:rPr>
          <w:color w:val="000000"/>
        </w:rPr>
        <w:t xml:space="preserve"> [</w:t>
      </w:r>
      <w:proofErr w:type="gramStart"/>
      <w:r w:rsidRPr="00E2485C">
        <w:rPr>
          <w:color w:val="000000"/>
        </w:rPr>
        <w:t>online</w:t>
      </w:r>
      <w:proofErr w:type="gramEnd"/>
      <w:r w:rsidRPr="00E2485C">
        <w:rPr>
          <w:color w:val="000000"/>
        </w:rPr>
        <w:t>] Available at: https://www.ziprecruiter.com/blog/why-critical-thinking-skills-are-important-in-the-wo</w:t>
      </w:r>
      <w:r>
        <w:rPr>
          <w:color w:val="000000"/>
        </w:rPr>
        <w:t xml:space="preserve">rkplace/ [Accessed </w:t>
      </w:r>
      <w:r w:rsidR="00252D68">
        <w:rPr>
          <w:color w:val="000000"/>
        </w:rPr>
        <w:t>23</w:t>
      </w:r>
      <w:r w:rsidRPr="00E2485C">
        <w:rPr>
          <w:color w:val="000000"/>
        </w:rPr>
        <w:t xml:space="preserve"> Jul. 2018].</w:t>
      </w:r>
    </w:p>
    <w:p w:rsidR="000E35ED" w:rsidRPr="00E2485C" w:rsidRDefault="000E35ED" w:rsidP="003D00FC">
      <w:pPr>
        <w:spacing w:line="360" w:lineRule="auto"/>
        <w:jc w:val="both"/>
        <w:rPr>
          <w:rFonts w:ascii="Times New Roman" w:hAnsi="Times New Roman" w:cs="Times New Roman"/>
          <w:sz w:val="24"/>
          <w:szCs w:val="24"/>
        </w:rPr>
      </w:pPr>
    </w:p>
    <w:sectPr w:rsidR="000E35ED" w:rsidRPr="00E2485C" w:rsidSect="00E50309">
      <w:footerReference w:type="first" r:id="rId17"/>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172CE" w:rsidRDefault="00B172CE" w:rsidP="003D00FC">
      <w:pPr>
        <w:spacing w:after="0" w:line="240" w:lineRule="auto"/>
      </w:pPr>
      <w:r>
        <w:separator/>
      </w:r>
    </w:p>
  </w:endnote>
  <w:endnote w:type="continuationSeparator" w:id="0">
    <w:p w:rsidR="00B172CE" w:rsidRDefault="00B172CE" w:rsidP="003D0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Bernard MT Condensed">
    <w:panose1 w:val="020508060609050204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751782"/>
      <w:docPartObj>
        <w:docPartGallery w:val="Page Numbers (Bottom of Page)"/>
        <w:docPartUnique/>
      </w:docPartObj>
    </w:sdtPr>
    <w:sdtEndPr>
      <w:rPr>
        <w:color w:val="7F7F7F" w:themeColor="background1" w:themeShade="7F"/>
        <w:spacing w:val="60"/>
      </w:rPr>
    </w:sdtEndPr>
    <w:sdtContent>
      <w:p w:rsidR="00D65E10" w:rsidRDefault="00C7001B">
        <w:pPr>
          <w:pStyle w:val="Footer"/>
          <w:pBdr>
            <w:top w:val="single" w:sz="4" w:space="1" w:color="D9D9D9" w:themeColor="background1" w:themeShade="D9"/>
          </w:pBdr>
          <w:rPr>
            <w:b/>
          </w:rPr>
        </w:pPr>
        <w:r>
          <w:fldChar w:fldCharType="begin"/>
        </w:r>
        <w:r w:rsidR="00D65E10">
          <w:instrText xml:space="preserve"> PAGE   \* MERGEFORMAT </w:instrText>
        </w:r>
        <w:r>
          <w:fldChar w:fldCharType="separate"/>
        </w:r>
        <w:r w:rsidR="00471902" w:rsidRPr="00471902">
          <w:rPr>
            <w:b/>
            <w:noProof/>
          </w:rPr>
          <w:t>ii</w:t>
        </w:r>
        <w:r>
          <w:rPr>
            <w:b/>
            <w:noProof/>
          </w:rPr>
          <w:fldChar w:fldCharType="end"/>
        </w:r>
        <w:r w:rsidR="00D65E10">
          <w:rPr>
            <w:b/>
          </w:rPr>
          <w:t xml:space="preserve"> | </w:t>
        </w:r>
        <w:r w:rsidR="00D65E10">
          <w:rPr>
            <w:color w:val="7F7F7F" w:themeColor="background1" w:themeShade="7F"/>
            <w:spacing w:val="60"/>
          </w:rPr>
          <w:t>Page</w:t>
        </w:r>
      </w:p>
    </w:sdtContent>
  </w:sdt>
  <w:p w:rsidR="00D65E10" w:rsidRDefault="00D65E1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407449"/>
      <w:docPartObj>
        <w:docPartGallery w:val="Page Numbers (Bottom of Page)"/>
        <w:docPartUnique/>
      </w:docPartObj>
    </w:sdtPr>
    <w:sdtEndPr>
      <w:rPr>
        <w:color w:val="7F7F7F" w:themeColor="background1" w:themeShade="7F"/>
        <w:spacing w:val="60"/>
      </w:rPr>
    </w:sdtEndPr>
    <w:sdtContent>
      <w:p w:rsidR="00D65E10" w:rsidRDefault="00C7001B">
        <w:pPr>
          <w:pStyle w:val="Footer"/>
          <w:pBdr>
            <w:top w:val="single" w:sz="4" w:space="1" w:color="D9D9D9" w:themeColor="background1" w:themeShade="D9"/>
          </w:pBdr>
          <w:rPr>
            <w:b/>
          </w:rPr>
        </w:pPr>
        <w:r>
          <w:fldChar w:fldCharType="begin"/>
        </w:r>
        <w:r w:rsidR="00D65E10">
          <w:instrText xml:space="preserve"> PAGE   \* MERGEFORMAT </w:instrText>
        </w:r>
        <w:r>
          <w:fldChar w:fldCharType="separate"/>
        </w:r>
        <w:r w:rsidR="00471902" w:rsidRPr="00471902">
          <w:rPr>
            <w:b/>
            <w:noProof/>
          </w:rPr>
          <w:t>i</w:t>
        </w:r>
        <w:r>
          <w:rPr>
            <w:b/>
            <w:noProof/>
          </w:rPr>
          <w:fldChar w:fldCharType="end"/>
        </w:r>
        <w:r w:rsidR="00D65E10">
          <w:rPr>
            <w:b/>
          </w:rPr>
          <w:t xml:space="preserve"> | </w:t>
        </w:r>
        <w:r w:rsidR="00D65E10">
          <w:rPr>
            <w:color w:val="7F7F7F" w:themeColor="background1" w:themeShade="7F"/>
            <w:spacing w:val="60"/>
          </w:rPr>
          <w:t>Page</w:t>
        </w:r>
      </w:p>
    </w:sdtContent>
  </w:sdt>
  <w:p w:rsidR="00D65E10" w:rsidRDefault="00D65E1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65E10" w:rsidRDefault="00C7001B">
    <w:pPr>
      <w:pStyle w:val="Footer"/>
      <w:pBdr>
        <w:top w:val="single" w:sz="4" w:space="1" w:color="D9D9D9" w:themeColor="background1" w:themeShade="D9"/>
      </w:pBdr>
      <w:rPr>
        <w:b/>
      </w:rPr>
    </w:pPr>
    <w:r>
      <w:fldChar w:fldCharType="begin"/>
    </w:r>
    <w:r w:rsidR="00D65E10">
      <w:instrText xml:space="preserve"> PAGE   \* MERGEFORMAT </w:instrText>
    </w:r>
    <w:r>
      <w:fldChar w:fldCharType="separate"/>
    </w:r>
    <w:r w:rsidR="00471902" w:rsidRPr="00471902">
      <w:rPr>
        <w:b/>
        <w:noProof/>
      </w:rPr>
      <w:t>1</w:t>
    </w:r>
    <w:r>
      <w:rPr>
        <w:b/>
        <w:noProof/>
      </w:rPr>
      <w:fldChar w:fldCharType="end"/>
    </w:r>
    <w:r w:rsidR="00D65E10">
      <w:rPr>
        <w:b/>
      </w:rPr>
      <w:t xml:space="preserve"> | </w:t>
    </w:r>
    <w:r w:rsidR="00D65E10">
      <w:rPr>
        <w:color w:val="7F7F7F" w:themeColor="background1" w:themeShade="7F"/>
        <w:spacing w:val="60"/>
      </w:rPr>
      <w:t>Page</w:t>
    </w:r>
  </w:p>
  <w:p w:rsidR="00D65E10" w:rsidRDefault="00D65E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172CE" w:rsidRDefault="00B172CE" w:rsidP="003D00FC">
      <w:pPr>
        <w:spacing w:after="0" w:line="240" w:lineRule="auto"/>
      </w:pPr>
      <w:r>
        <w:separator/>
      </w:r>
    </w:p>
  </w:footnote>
  <w:footnote w:type="continuationSeparator" w:id="0">
    <w:p w:rsidR="00B172CE" w:rsidRDefault="00B172CE" w:rsidP="003D00F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CF4727"/>
    <w:multiLevelType w:val="hybridMultilevel"/>
    <w:tmpl w:val="C340FA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BB6720E"/>
    <w:multiLevelType w:val="multilevel"/>
    <w:tmpl w:val="892610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0C0974FB"/>
    <w:multiLevelType w:val="hybridMultilevel"/>
    <w:tmpl w:val="E9A866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E7D09B8"/>
    <w:multiLevelType w:val="hybridMultilevel"/>
    <w:tmpl w:val="17D23922"/>
    <w:lvl w:ilvl="0" w:tplc="17C64E2A">
      <w:start w:val="1"/>
      <w:numFmt w:val="bullet"/>
      <w:lvlText w:val="•"/>
      <w:lvlJc w:val="left"/>
      <w:pPr>
        <w:tabs>
          <w:tab w:val="num" w:pos="720"/>
        </w:tabs>
        <w:ind w:left="720" w:hanging="360"/>
      </w:pPr>
      <w:rPr>
        <w:rFonts w:ascii="Arial" w:hAnsi="Arial" w:hint="default"/>
      </w:rPr>
    </w:lvl>
    <w:lvl w:ilvl="1" w:tplc="0A444130" w:tentative="1">
      <w:start w:val="1"/>
      <w:numFmt w:val="bullet"/>
      <w:lvlText w:val="•"/>
      <w:lvlJc w:val="left"/>
      <w:pPr>
        <w:tabs>
          <w:tab w:val="num" w:pos="1440"/>
        </w:tabs>
        <w:ind w:left="1440" w:hanging="360"/>
      </w:pPr>
      <w:rPr>
        <w:rFonts w:ascii="Arial" w:hAnsi="Arial" w:hint="default"/>
      </w:rPr>
    </w:lvl>
    <w:lvl w:ilvl="2" w:tplc="1868BFEC" w:tentative="1">
      <w:start w:val="1"/>
      <w:numFmt w:val="bullet"/>
      <w:lvlText w:val="•"/>
      <w:lvlJc w:val="left"/>
      <w:pPr>
        <w:tabs>
          <w:tab w:val="num" w:pos="2160"/>
        </w:tabs>
        <w:ind w:left="2160" w:hanging="360"/>
      </w:pPr>
      <w:rPr>
        <w:rFonts w:ascii="Arial" w:hAnsi="Arial" w:hint="default"/>
      </w:rPr>
    </w:lvl>
    <w:lvl w:ilvl="3" w:tplc="5B08C1A4" w:tentative="1">
      <w:start w:val="1"/>
      <w:numFmt w:val="bullet"/>
      <w:lvlText w:val="•"/>
      <w:lvlJc w:val="left"/>
      <w:pPr>
        <w:tabs>
          <w:tab w:val="num" w:pos="2880"/>
        </w:tabs>
        <w:ind w:left="2880" w:hanging="360"/>
      </w:pPr>
      <w:rPr>
        <w:rFonts w:ascii="Arial" w:hAnsi="Arial" w:hint="default"/>
      </w:rPr>
    </w:lvl>
    <w:lvl w:ilvl="4" w:tplc="387EB444" w:tentative="1">
      <w:start w:val="1"/>
      <w:numFmt w:val="bullet"/>
      <w:lvlText w:val="•"/>
      <w:lvlJc w:val="left"/>
      <w:pPr>
        <w:tabs>
          <w:tab w:val="num" w:pos="3600"/>
        </w:tabs>
        <w:ind w:left="3600" w:hanging="360"/>
      </w:pPr>
      <w:rPr>
        <w:rFonts w:ascii="Arial" w:hAnsi="Arial" w:hint="default"/>
      </w:rPr>
    </w:lvl>
    <w:lvl w:ilvl="5" w:tplc="26F85882" w:tentative="1">
      <w:start w:val="1"/>
      <w:numFmt w:val="bullet"/>
      <w:lvlText w:val="•"/>
      <w:lvlJc w:val="left"/>
      <w:pPr>
        <w:tabs>
          <w:tab w:val="num" w:pos="4320"/>
        </w:tabs>
        <w:ind w:left="4320" w:hanging="360"/>
      </w:pPr>
      <w:rPr>
        <w:rFonts w:ascii="Arial" w:hAnsi="Arial" w:hint="default"/>
      </w:rPr>
    </w:lvl>
    <w:lvl w:ilvl="6" w:tplc="D6E83C7A" w:tentative="1">
      <w:start w:val="1"/>
      <w:numFmt w:val="bullet"/>
      <w:lvlText w:val="•"/>
      <w:lvlJc w:val="left"/>
      <w:pPr>
        <w:tabs>
          <w:tab w:val="num" w:pos="5040"/>
        </w:tabs>
        <w:ind w:left="5040" w:hanging="360"/>
      </w:pPr>
      <w:rPr>
        <w:rFonts w:ascii="Arial" w:hAnsi="Arial" w:hint="default"/>
      </w:rPr>
    </w:lvl>
    <w:lvl w:ilvl="7" w:tplc="6BC4A304" w:tentative="1">
      <w:start w:val="1"/>
      <w:numFmt w:val="bullet"/>
      <w:lvlText w:val="•"/>
      <w:lvlJc w:val="left"/>
      <w:pPr>
        <w:tabs>
          <w:tab w:val="num" w:pos="5760"/>
        </w:tabs>
        <w:ind w:left="5760" w:hanging="360"/>
      </w:pPr>
      <w:rPr>
        <w:rFonts w:ascii="Arial" w:hAnsi="Arial" w:hint="default"/>
      </w:rPr>
    </w:lvl>
    <w:lvl w:ilvl="8" w:tplc="54582486" w:tentative="1">
      <w:start w:val="1"/>
      <w:numFmt w:val="bullet"/>
      <w:lvlText w:val="•"/>
      <w:lvlJc w:val="left"/>
      <w:pPr>
        <w:tabs>
          <w:tab w:val="num" w:pos="6480"/>
        </w:tabs>
        <w:ind w:left="6480" w:hanging="360"/>
      </w:pPr>
      <w:rPr>
        <w:rFonts w:ascii="Arial" w:hAnsi="Arial" w:hint="default"/>
      </w:rPr>
    </w:lvl>
  </w:abstractNum>
  <w:abstractNum w:abstractNumId="4">
    <w:nsid w:val="1427438F"/>
    <w:multiLevelType w:val="hybridMultilevel"/>
    <w:tmpl w:val="2B7A58F2"/>
    <w:lvl w:ilvl="0" w:tplc="8F427462">
      <w:start w:val="1"/>
      <w:numFmt w:val="bullet"/>
      <w:lvlText w:val="•"/>
      <w:lvlJc w:val="left"/>
      <w:pPr>
        <w:tabs>
          <w:tab w:val="num" w:pos="720"/>
        </w:tabs>
        <w:ind w:left="720" w:hanging="360"/>
      </w:pPr>
      <w:rPr>
        <w:rFonts w:ascii="Arial" w:hAnsi="Arial" w:hint="default"/>
      </w:rPr>
    </w:lvl>
    <w:lvl w:ilvl="1" w:tplc="6AA00658" w:tentative="1">
      <w:start w:val="1"/>
      <w:numFmt w:val="bullet"/>
      <w:lvlText w:val="•"/>
      <w:lvlJc w:val="left"/>
      <w:pPr>
        <w:tabs>
          <w:tab w:val="num" w:pos="1440"/>
        </w:tabs>
        <w:ind w:left="1440" w:hanging="360"/>
      </w:pPr>
      <w:rPr>
        <w:rFonts w:ascii="Arial" w:hAnsi="Arial" w:hint="default"/>
      </w:rPr>
    </w:lvl>
    <w:lvl w:ilvl="2" w:tplc="9F6680C8">
      <w:start w:val="558"/>
      <w:numFmt w:val="bullet"/>
      <w:lvlText w:val="•"/>
      <w:lvlJc w:val="left"/>
      <w:pPr>
        <w:tabs>
          <w:tab w:val="num" w:pos="2160"/>
        </w:tabs>
        <w:ind w:left="2160" w:hanging="360"/>
      </w:pPr>
      <w:rPr>
        <w:rFonts w:ascii="Arial" w:hAnsi="Arial" w:hint="default"/>
      </w:rPr>
    </w:lvl>
    <w:lvl w:ilvl="3" w:tplc="191235DA" w:tentative="1">
      <w:start w:val="1"/>
      <w:numFmt w:val="bullet"/>
      <w:lvlText w:val="•"/>
      <w:lvlJc w:val="left"/>
      <w:pPr>
        <w:tabs>
          <w:tab w:val="num" w:pos="2880"/>
        </w:tabs>
        <w:ind w:left="2880" w:hanging="360"/>
      </w:pPr>
      <w:rPr>
        <w:rFonts w:ascii="Arial" w:hAnsi="Arial" w:hint="default"/>
      </w:rPr>
    </w:lvl>
    <w:lvl w:ilvl="4" w:tplc="35CAE3D6" w:tentative="1">
      <w:start w:val="1"/>
      <w:numFmt w:val="bullet"/>
      <w:lvlText w:val="•"/>
      <w:lvlJc w:val="left"/>
      <w:pPr>
        <w:tabs>
          <w:tab w:val="num" w:pos="3600"/>
        </w:tabs>
        <w:ind w:left="3600" w:hanging="360"/>
      </w:pPr>
      <w:rPr>
        <w:rFonts w:ascii="Arial" w:hAnsi="Arial" w:hint="default"/>
      </w:rPr>
    </w:lvl>
    <w:lvl w:ilvl="5" w:tplc="27E28EB8" w:tentative="1">
      <w:start w:val="1"/>
      <w:numFmt w:val="bullet"/>
      <w:lvlText w:val="•"/>
      <w:lvlJc w:val="left"/>
      <w:pPr>
        <w:tabs>
          <w:tab w:val="num" w:pos="4320"/>
        </w:tabs>
        <w:ind w:left="4320" w:hanging="360"/>
      </w:pPr>
      <w:rPr>
        <w:rFonts w:ascii="Arial" w:hAnsi="Arial" w:hint="default"/>
      </w:rPr>
    </w:lvl>
    <w:lvl w:ilvl="6" w:tplc="8A7889A8" w:tentative="1">
      <w:start w:val="1"/>
      <w:numFmt w:val="bullet"/>
      <w:lvlText w:val="•"/>
      <w:lvlJc w:val="left"/>
      <w:pPr>
        <w:tabs>
          <w:tab w:val="num" w:pos="5040"/>
        </w:tabs>
        <w:ind w:left="5040" w:hanging="360"/>
      </w:pPr>
      <w:rPr>
        <w:rFonts w:ascii="Arial" w:hAnsi="Arial" w:hint="default"/>
      </w:rPr>
    </w:lvl>
    <w:lvl w:ilvl="7" w:tplc="61FA2C0C" w:tentative="1">
      <w:start w:val="1"/>
      <w:numFmt w:val="bullet"/>
      <w:lvlText w:val="•"/>
      <w:lvlJc w:val="left"/>
      <w:pPr>
        <w:tabs>
          <w:tab w:val="num" w:pos="5760"/>
        </w:tabs>
        <w:ind w:left="5760" w:hanging="360"/>
      </w:pPr>
      <w:rPr>
        <w:rFonts w:ascii="Arial" w:hAnsi="Arial" w:hint="default"/>
      </w:rPr>
    </w:lvl>
    <w:lvl w:ilvl="8" w:tplc="235CECDC" w:tentative="1">
      <w:start w:val="1"/>
      <w:numFmt w:val="bullet"/>
      <w:lvlText w:val="•"/>
      <w:lvlJc w:val="left"/>
      <w:pPr>
        <w:tabs>
          <w:tab w:val="num" w:pos="6480"/>
        </w:tabs>
        <w:ind w:left="6480" w:hanging="360"/>
      </w:pPr>
      <w:rPr>
        <w:rFonts w:ascii="Arial" w:hAnsi="Arial" w:hint="default"/>
      </w:rPr>
    </w:lvl>
  </w:abstractNum>
  <w:abstractNum w:abstractNumId="5">
    <w:nsid w:val="1C454BB9"/>
    <w:multiLevelType w:val="multilevel"/>
    <w:tmpl w:val="A8BA68D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3AD115B5"/>
    <w:multiLevelType w:val="hybridMultilevel"/>
    <w:tmpl w:val="D2B044AE"/>
    <w:lvl w:ilvl="0" w:tplc="4DCACD26">
      <w:start w:val="1"/>
      <w:numFmt w:val="bullet"/>
      <w:lvlText w:val="•"/>
      <w:lvlJc w:val="left"/>
      <w:pPr>
        <w:tabs>
          <w:tab w:val="num" w:pos="720"/>
        </w:tabs>
        <w:ind w:left="720" w:hanging="360"/>
      </w:pPr>
      <w:rPr>
        <w:rFonts w:ascii="Arial" w:hAnsi="Arial" w:hint="default"/>
      </w:rPr>
    </w:lvl>
    <w:lvl w:ilvl="1" w:tplc="A538E226" w:tentative="1">
      <w:start w:val="1"/>
      <w:numFmt w:val="bullet"/>
      <w:lvlText w:val="•"/>
      <w:lvlJc w:val="left"/>
      <w:pPr>
        <w:tabs>
          <w:tab w:val="num" w:pos="1440"/>
        </w:tabs>
        <w:ind w:left="1440" w:hanging="360"/>
      </w:pPr>
      <w:rPr>
        <w:rFonts w:ascii="Arial" w:hAnsi="Arial" w:hint="default"/>
      </w:rPr>
    </w:lvl>
    <w:lvl w:ilvl="2" w:tplc="532C3382" w:tentative="1">
      <w:start w:val="1"/>
      <w:numFmt w:val="bullet"/>
      <w:lvlText w:val="•"/>
      <w:lvlJc w:val="left"/>
      <w:pPr>
        <w:tabs>
          <w:tab w:val="num" w:pos="2160"/>
        </w:tabs>
        <w:ind w:left="2160" w:hanging="360"/>
      </w:pPr>
      <w:rPr>
        <w:rFonts w:ascii="Arial" w:hAnsi="Arial" w:hint="default"/>
      </w:rPr>
    </w:lvl>
    <w:lvl w:ilvl="3" w:tplc="6AA0DACA" w:tentative="1">
      <w:start w:val="1"/>
      <w:numFmt w:val="bullet"/>
      <w:lvlText w:val="•"/>
      <w:lvlJc w:val="left"/>
      <w:pPr>
        <w:tabs>
          <w:tab w:val="num" w:pos="2880"/>
        </w:tabs>
        <w:ind w:left="2880" w:hanging="360"/>
      </w:pPr>
      <w:rPr>
        <w:rFonts w:ascii="Arial" w:hAnsi="Arial" w:hint="default"/>
      </w:rPr>
    </w:lvl>
    <w:lvl w:ilvl="4" w:tplc="0336A35E" w:tentative="1">
      <w:start w:val="1"/>
      <w:numFmt w:val="bullet"/>
      <w:lvlText w:val="•"/>
      <w:lvlJc w:val="left"/>
      <w:pPr>
        <w:tabs>
          <w:tab w:val="num" w:pos="3600"/>
        </w:tabs>
        <w:ind w:left="3600" w:hanging="360"/>
      </w:pPr>
      <w:rPr>
        <w:rFonts w:ascii="Arial" w:hAnsi="Arial" w:hint="default"/>
      </w:rPr>
    </w:lvl>
    <w:lvl w:ilvl="5" w:tplc="CE9E1290" w:tentative="1">
      <w:start w:val="1"/>
      <w:numFmt w:val="bullet"/>
      <w:lvlText w:val="•"/>
      <w:lvlJc w:val="left"/>
      <w:pPr>
        <w:tabs>
          <w:tab w:val="num" w:pos="4320"/>
        </w:tabs>
        <w:ind w:left="4320" w:hanging="360"/>
      </w:pPr>
      <w:rPr>
        <w:rFonts w:ascii="Arial" w:hAnsi="Arial" w:hint="default"/>
      </w:rPr>
    </w:lvl>
    <w:lvl w:ilvl="6" w:tplc="829E5ED8" w:tentative="1">
      <w:start w:val="1"/>
      <w:numFmt w:val="bullet"/>
      <w:lvlText w:val="•"/>
      <w:lvlJc w:val="left"/>
      <w:pPr>
        <w:tabs>
          <w:tab w:val="num" w:pos="5040"/>
        </w:tabs>
        <w:ind w:left="5040" w:hanging="360"/>
      </w:pPr>
      <w:rPr>
        <w:rFonts w:ascii="Arial" w:hAnsi="Arial" w:hint="default"/>
      </w:rPr>
    </w:lvl>
    <w:lvl w:ilvl="7" w:tplc="22A4440C" w:tentative="1">
      <w:start w:val="1"/>
      <w:numFmt w:val="bullet"/>
      <w:lvlText w:val="•"/>
      <w:lvlJc w:val="left"/>
      <w:pPr>
        <w:tabs>
          <w:tab w:val="num" w:pos="5760"/>
        </w:tabs>
        <w:ind w:left="5760" w:hanging="360"/>
      </w:pPr>
      <w:rPr>
        <w:rFonts w:ascii="Arial" w:hAnsi="Arial" w:hint="default"/>
      </w:rPr>
    </w:lvl>
    <w:lvl w:ilvl="8" w:tplc="D53AA7D8" w:tentative="1">
      <w:start w:val="1"/>
      <w:numFmt w:val="bullet"/>
      <w:lvlText w:val="•"/>
      <w:lvlJc w:val="left"/>
      <w:pPr>
        <w:tabs>
          <w:tab w:val="num" w:pos="6480"/>
        </w:tabs>
        <w:ind w:left="6480" w:hanging="360"/>
      </w:pPr>
      <w:rPr>
        <w:rFonts w:ascii="Arial" w:hAnsi="Arial" w:hint="default"/>
      </w:rPr>
    </w:lvl>
  </w:abstractNum>
  <w:abstractNum w:abstractNumId="7">
    <w:nsid w:val="58E91BFD"/>
    <w:multiLevelType w:val="hybridMultilevel"/>
    <w:tmpl w:val="FA985834"/>
    <w:lvl w:ilvl="0" w:tplc="5CCED3AC">
      <w:start w:val="1"/>
      <w:numFmt w:val="bullet"/>
      <w:lvlText w:val="•"/>
      <w:lvlJc w:val="left"/>
      <w:pPr>
        <w:tabs>
          <w:tab w:val="num" w:pos="720"/>
        </w:tabs>
        <w:ind w:left="720" w:hanging="360"/>
      </w:pPr>
      <w:rPr>
        <w:rFonts w:ascii="Arial" w:hAnsi="Arial" w:hint="default"/>
      </w:rPr>
    </w:lvl>
    <w:lvl w:ilvl="1" w:tplc="11B6CD48" w:tentative="1">
      <w:start w:val="1"/>
      <w:numFmt w:val="bullet"/>
      <w:lvlText w:val="•"/>
      <w:lvlJc w:val="left"/>
      <w:pPr>
        <w:tabs>
          <w:tab w:val="num" w:pos="1440"/>
        </w:tabs>
        <w:ind w:left="1440" w:hanging="360"/>
      </w:pPr>
      <w:rPr>
        <w:rFonts w:ascii="Arial" w:hAnsi="Arial" w:hint="default"/>
      </w:rPr>
    </w:lvl>
    <w:lvl w:ilvl="2" w:tplc="BFF48608" w:tentative="1">
      <w:start w:val="1"/>
      <w:numFmt w:val="bullet"/>
      <w:lvlText w:val="•"/>
      <w:lvlJc w:val="left"/>
      <w:pPr>
        <w:tabs>
          <w:tab w:val="num" w:pos="2160"/>
        </w:tabs>
        <w:ind w:left="2160" w:hanging="360"/>
      </w:pPr>
      <w:rPr>
        <w:rFonts w:ascii="Arial" w:hAnsi="Arial" w:hint="default"/>
      </w:rPr>
    </w:lvl>
    <w:lvl w:ilvl="3" w:tplc="8A789D2C" w:tentative="1">
      <w:start w:val="1"/>
      <w:numFmt w:val="bullet"/>
      <w:lvlText w:val="•"/>
      <w:lvlJc w:val="left"/>
      <w:pPr>
        <w:tabs>
          <w:tab w:val="num" w:pos="2880"/>
        </w:tabs>
        <w:ind w:left="2880" w:hanging="360"/>
      </w:pPr>
      <w:rPr>
        <w:rFonts w:ascii="Arial" w:hAnsi="Arial" w:hint="default"/>
      </w:rPr>
    </w:lvl>
    <w:lvl w:ilvl="4" w:tplc="0EB8F226" w:tentative="1">
      <w:start w:val="1"/>
      <w:numFmt w:val="bullet"/>
      <w:lvlText w:val="•"/>
      <w:lvlJc w:val="left"/>
      <w:pPr>
        <w:tabs>
          <w:tab w:val="num" w:pos="3600"/>
        </w:tabs>
        <w:ind w:left="3600" w:hanging="360"/>
      </w:pPr>
      <w:rPr>
        <w:rFonts w:ascii="Arial" w:hAnsi="Arial" w:hint="default"/>
      </w:rPr>
    </w:lvl>
    <w:lvl w:ilvl="5" w:tplc="3ADEA9EA" w:tentative="1">
      <w:start w:val="1"/>
      <w:numFmt w:val="bullet"/>
      <w:lvlText w:val="•"/>
      <w:lvlJc w:val="left"/>
      <w:pPr>
        <w:tabs>
          <w:tab w:val="num" w:pos="4320"/>
        </w:tabs>
        <w:ind w:left="4320" w:hanging="360"/>
      </w:pPr>
      <w:rPr>
        <w:rFonts w:ascii="Arial" w:hAnsi="Arial" w:hint="default"/>
      </w:rPr>
    </w:lvl>
    <w:lvl w:ilvl="6" w:tplc="F5C04E9C" w:tentative="1">
      <w:start w:val="1"/>
      <w:numFmt w:val="bullet"/>
      <w:lvlText w:val="•"/>
      <w:lvlJc w:val="left"/>
      <w:pPr>
        <w:tabs>
          <w:tab w:val="num" w:pos="5040"/>
        </w:tabs>
        <w:ind w:left="5040" w:hanging="360"/>
      </w:pPr>
      <w:rPr>
        <w:rFonts w:ascii="Arial" w:hAnsi="Arial" w:hint="default"/>
      </w:rPr>
    </w:lvl>
    <w:lvl w:ilvl="7" w:tplc="0CC072EA" w:tentative="1">
      <w:start w:val="1"/>
      <w:numFmt w:val="bullet"/>
      <w:lvlText w:val="•"/>
      <w:lvlJc w:val="left"/>
      <w:pPr>
        <w:tabs>
          <w:tab w:val="num" w:pos="5760"/>
        </w:tabs>
        <w:ind w:left="5760" w:hanging="360"/>
      </w:pPr>
      <w:rPr>
        <w:rFonts w:ascii="Arial" w:hAnsi="Arial" w:hint="default"/>
      </w:rPr>
    </w:lvl>
    <w:lvl w:ilvl="8" w:tplc="FE383916" w:tentative="1">
      <w:start w:val="1"/>
      <w:numFmt w:val="bullet"/>
      <w:lvlText w:val="•"/>
      <w:lvlJc w:val="left"/>
      <w:pPr>
        <w:tabs>
          <w:tab w:val="num" w:pos="6480"/>
        </w:tabs>
        <w:ind w:left="6480" w:hanging="360"/>
      </w:pPr>
      <w:rPr>
        <w:rFonts w:ascii="Arial" w:hAnsi="Arial" w:hint="default"/>
      </w:rPr>
    </w:lvl>
  </w:abstractNum>
  <w:abstractNum w:abstractNumId="8">
    <w:nsid w:val="6EC7143F"/>
    <w:multiLevelType w:val="hybridMultilevel"/>
    <w:tmpl w:val="D70A3B1E"/>
    <w:lvl w:ilvl="0" w:tplc="81586A2E">
      <w:start w:val="1"/>
      <w:numFmt w:val="bullet"/>
      <w:lvlText w:val="•"/>
      <w:lvlJc w:val="left"/>
      <w:pPr>
        <w:tabs>
          <w:tab w:val="num" w:pos="720"/>
        </w:tabs>
        <w:ind w:left="720" w:hanging="360"/>
      </w:pPr>
      <w:rPr>
        <w:rFonts w:ascii="Arial" w:hAnsi="Arial" w:hint="default"/>
      </w:rPr>
    </w:lvl>
    <w:lvl w:ilvl="1" w:tplc="C6506BB4" w:tentative="1">
      <w:start w:val="1"/>
      <w:numFmt w:val="bullet"/>
      <w:lvlText w:val="•"/>
      <w:lvlJc w:val="left"/>
      <w:pPr>
        <w:tabs>
          <w:tab w:val="num" w:pos="1440"/>
        </w:tabs>
        <w:ind w:left="1440" w:hanging="360"/>
      </w:pPr>
      <w:rPr>
        <w:rFonts w:ascii="Arial" w:hAnsi="Arial" w:hint="default"/>
      </w:rPr>
    </w:lvl>
    <w:lvl w:ilvl="2" w:tplc="6A76C2D6">
      <w:start w:val="1"/>
      <w:numFmt w:val="bullet"/>
      <w:lvlText w:val="•"/>
      <w:lvlJc w:val="left"/>
      <w:pPr>
        <w:tabs>
          <w:tab w:val="num" w:pos="2160"/>
        </w:tabs>
        <w:ind w:left="2160" w:hanging="360"/>
      </w:pPr>
      <w:rPr>
        <w:rFonts w:ascii="Arial" w:hAnsi="Arial" w:hint="default"/>
      </w:rPr>
    </w:lvl>
    <w:lvl w:ilvl="3" w:tplc="3ED61680" w:tentative="1">
      <w:start w:val="1"/>
      <w:numFmt w:val="bullet"/>
      <w:lvlText w:val="•"/>
      <w:lvlJc w:val="left"/>
      <w:pPr>
        <w:tabs>
          <w:tab w:val="num" w:pos="2880"/>
        </w:tabs>
        <w:ind w:left="2880" w:hanging="360"/>
      </w:pPr>
      <w:rPr>
        <w:rFonts w:ascii="Arial" w:hAnsi="Arial" w:hint="default"/>
      </w:rPr>
    </w:lvl>
    <w:lvl w:ilvl="4" w:tplc="B19060AE" w:tentative="1">
      <w:start w:val="1"/>
      <w:numFmt w:val="bullet"/>
      <w:lvlText w:val="•"/>
      <w:lvlJc w:val="left"/>
      <w:pPr>
        <w:tabs>
          <w:tab w:val="num" w:pos="3600"/>
        </w:tabs>
        <w:ind w:left="3600" w:hanging="360"/>
      </w:pPr>
      <w:rPr>
        <w:rFonts w:ascii="Arial" w:hAnsi="Arial" w:hint="default"/>
      </w:rPr>
    </w:lvl>
    <w:lvl w:ilvl="5" w:tplc="8F5683EA" w:tentative="1">
      <w:start w:val="1"/>
      <w:numFmt w:val="bullet"/>
      <w:lvlText w:val="•"/>
      <w:lvlJc w:val="left"/>
      <w:pPr>
        <w:tabs>
          <w:tab w:val="num" w:pos="4320"/>
        </w:tabs>
        <w:ind w:left="4320" w:hanging="360"/>
      </w:pPr>
      <w:rPr>
        <w:rFonts w:ascii="Arial" w:hAnsi="Arial" w:hint="default"/>
      </w:rPr>
    </w:lvl>
    <w:lvl w:ilvl="6" w:tplc="232A8AE8" w:tentative="1">
      <w:start w:val="1"/>
      <w:numFmt w:val="bullet"/>
      <w:lvlText w:val="•"/>
      <w:lvlJc w:val="left"/>
      <w:pPr>
        <w:tabs>
          <w:tab w:val="num" w:pos="5040"/>
        </w:tabs>
        <w:ind w:left="5040" w:hanging="360"/>
      </w:pPr>
      <w:rPr>
        <w:rFonts w:ascii="Arial" w:hAnsi="Arial" w:hint="default"/>
      </w:rPr>
    </w:lvl>
    <w:lvl w:ilvl="7" w:tplc="7728AF40" w:tentative="1">
      <w:start w:val="1"/>
      <w:numFmt w:val="bullet"/>
      <w:lvlText w:val="•"/>
      <w:lvlJc w:val="left"/>
      <w:pPr>
        <w:tabs>
          <w:tab w:val="num" w:pos="5760"/>
        </w:tabs>
        <w:ind w:left="5760" w:hanging="360"/>
      </w:pPr>
      <w:rPr>
        <w:rFonts w:ascii="Arial" w:hAnsi="Arial" w:hint="default"/>
      </w:rPr>
    </w:lvl>
    <w:lvl w:ilvl="8" w:tplc="B422F19A"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3"/>
  </w:num>
  <w:num w:numId="3">
    <w:abstractNumId w:val="7"/>
  </w:num>
  <w:num w:numId="4">
    <w:abstractNumId w:val="6"/>
  </w:num>
  <w:num w:numId="5">
    <w:abstractNumId w:val="4"/>
  </w:num>
  <w:num w:numId="6">
    <w:abstractNumId w:val="8"/>
  </w:num>
  <w:num w:numId="7">
    <w:abstractNumId w:val="1"/>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7M0Mre0NDI2N7OwMDNR0lEKTi0uzszPAykwqQUA4qM7LCwAAAA="/>
  </w:docVars>
  <w:rsids>
    <w:rsidRoot w:val="00990B76"/>
    <w:rsid w:val="00003ED1"/>
    <w:rsid w:val="00013F24"/>
    <w:rsid w:val="00022D20"/>
    <w:rsid w:val="00031A2B"/>
    <w:rsid w:val="00046830"/>
    <w:rsid w:val="00057959"/>
    <w:rsid w:val="00065B15"/>
    <w:rsid w:val="00082C51"/>
    <w:rsid w:val="000918F8"/>
    <w:rsid w:val="0009266A"/>
    <w:rsid w:val="000949A5"/>
    <w:rsid w:val="0009582D"/>
    <w:rsid w:val="00095FDD"/>
    <w:rsid w:val="000B6802"/>
    <w:rsid w:val="000B6981"/>
    <w:rsid w:val="000C374D"/>
    <w:rsid w:val="000C6603"/>
    <w:rsid w:val="000C7371"/>
    <w:rsid w:val="000E35ED"/>
    <w:rsid w:val="000F4FB2"/>
    <w:rsid w:val="001042B8"/>
    <w:rsid w:val="0010728C"/>
    <w:rsid w:val="00135F31"/>
    <w:rsid w:val="001462CC"/>
    <w:rsid w:val="001572B3"/>
    <w:rsid w:val="001801E4"/>
    <w:rsid w:val="001B50DA"/>
    <w:rsid w:val="001C34F4"/>
    <w:rsid w:val="001E6BBE"/>
    <w:rsid w:val="001F7E1F"/>
    <w:rsid w:val="00213800"/>
    <w:rsid w:val="002203E6"/>
    <w:rsid w:val="00222049"/>
    <w:rsid w:val="00227E8C"/>
    <w:rsid w:val="0024123A"/>
    <w:rsid w:val="00252D68"/>
    <w:rsid w:val="00264A67"/>
    <w:rsid w:val="002709D0"/>
    <w:rsid w:val="002831D9"/>
    <w:rsid w:val="002863D4"/>
    <w:rsid w:val="002972E5"/>
    <w:rsid w:val="00297D54"/>
    <w:rsid w:val="002A55EC"/>
    <w:rsid w:val="002A733F"/>
    <w:rsid w:val="002A7BDD"/>
    <w:rsid w:val="002D1C60"/>
    <w:rsid w:val="002D3EE0"/>
    <w:rsid w:val="00307FDD"/>
    <w:rsid w:val="0031598E"/>
    <w:rsid w:val="0032501E"/>
    <w:rsid w:val="003418D0"/>
    <w:rsid w:val="00356CE3"/>
    <w:rsid w:val="00361E4C"/>
    <w:rsid w:val="00394746"/>
    <w:rsid w:val="003B034D"/>
    <w:rsid w:val="003D00FC"/>
    <w:rsid w:val="003E34A8"/>
    <w:rsid w:val="003F4A54"/>
    <w:rsid w:val="00402338"/>
    <w:rsid w:val="004049B1"/>
    <w:rsid w:val="0041134D"/>
    <w:rsid w:val="00412C7D"/>
    <w:rsid w:val="004502CE"/>
    <w:rsid w:val="0045249F"/>
    <w:rsid w:val="00463348"/>
    <w:rsid w:val="00471902"/>
    <w:rsid w:val="00476FBF"/>
    <w:rsid w:val="00483520"/>
    <w:rsid w:val="00490C61"/>
    <w:rsid w:val="004D13BF"/>
    <w:rsid w:val="00530B59"/>
    <w:rsid w:val="00537616"/>
    <w:rsid w:val="00544DEC"/>
    <w:rsid w:val="00545168"/>
    <w:rsid w:val="00546AC3"/>
    <w:rsid w:val="005763A0"/>
    <w:rsid w:val="00581CBF"/>
    <w:rsid w:val="0059129B"/>
    <w:rsid w:val="005B0D2E"/>
    <w:rsid w:val="005C6556"/>
    <w:rsid w:val="005E0595"/>
    <w:rsid w:val="00605A8E"/>
    <w:rsid w:val="00611BA5"/>
    <w:rsid w:val="00642C12"/>
    <w:rsid w:val="00643BD2"/>
    <w:rsid w:val="00662A3B"/>
    <w:rsid w:val="0068251F"/>
    <w:rsid w:val="006A290B"/>
    <w:rsid w:val="006F492D"/>
    <w:rsid w:val="00700E8E"/>
    <w:rsid w:val="0075497B"/>
    <w:rsid w:val="00774ED5"/>
    <w:rsid w:val="007805D8"/>
    <w:rsid w:val="00791960"/>
    <w:rsid w:val="007A5912"/>
    <w:rsid w:val="007C4766"/>
    <w:rsid w:val="007C4C37"/>
    <w:rsid w:val="007D6314"/>
    <w:rsid w:val="007F3B5F"/>
    <w:rsid w:val="00830779"/>
    <w:rsid w:val="008310F6"/>
    <w:rsid w:val="00837B06"/>
    <w:rsid w:val="00843A85"/>
    <w:rsid w:val="0084441E"/>
    <w:rsid w:val="0084665C"/>
    <w:rsid w:val="0087386D"/>
    <w:rsid w:val="0087433C"/>
    <w:rsid w:val="00877702"/>
    <w:rsid w:val="008855A2"/>
    <w:rsid w:val="008A7699"/>
    <w:rsid w:val="008A7A6C"/>
    <w:rsid w:val="008B183A"/>
    <w:rsid w:val="008C7BC4"/>
    <w:rsid w:val="008D32AF"/>
    <w:rsid w:val="008D437C"/>
    <w:rsid w:val="008E50B7"/>
    <w:rsid w:val="008F2B76"/>
    <w:rsid w:val="008F6F32"/>
    <w:rsid w:val="009079FA"/>
    <w:rsid w:val="00923526"/>
    <w:rsid w:val="009277DD"/>
    <w:rsid w:val="00952E33"/>
    <w:rsid w:val="00990B76"/>
    <w:rsid w:val="0099439E"/>
    <w:rsid w:val="009C2E70"/>
    <w:rsid w:val="009D7CD5"/>
    <w:rsid w:val="009E4546"/>
    <w:rsid w:val="00A0123A"/>
    <w:rsid w:val="00A05F16"/>
    <w:rsid w:val="00A30E91"/>
    <w:rsid w:val="00A64BC9"/>
    <w:rsid w:val="00A64EDC"/>
    <w:rsid w:val="00A66A4B"/>
    <w:rsid w:val="00A71CE0"/>
    <w:rsid w:val="00A72A73"/>
    <w:rsid w:val="00A74B83"/>
    <w:rsid w:val="00AA02E0"/>
    <w:rsid w:val="00AA25E5"/>
    <w:rsid w:val="00AC128A"/>
    <w:rsid w:val="00AD76A8"/>
    <w:rsid w:val="00B063EC"/>
    <w:rsid w:val="00B172CE"/>
    <w:rsid w:val="00B521F3"/>
    <w:rsid w:val="00B54CBB"/>
    <w:rsid w:val="00B72EC1"/>
    <w:rsid w:val="00B819DD"/>
    <w:rsid w:val="00BA4F8F"/>
    <w:rsid w:val="00BC1D6E"/>
    <w:rsid w:val="00BD3775"/>
    <w:rsid w:val="00C05A48"/>
    <w:rsid w:val="00C06F6D"/>
    <w:rsid w:val="00C07797"/>
    <w:rsid w:val="00C134C8"/>
    <w:rsid w:val="00C14FC4"/>
    <w:rsid w:val="00C177FA"/>
    <w:rsid w:val="00C22413"/>
    <w:rsid w:val="00C2722A"/>
    <w:rsid w:val="00C30CD6"/>
    <w:rsid w:val="00C319F8"/>
    <w:rsid w:val="00C4056D"/>
    <w:rsid w:val="00C40FBD"/>
    <w:rsid w:val="00C45F61"/>
    <w:rsid w:val="00C7001B"/>
    <w:rsid w:val="00C90734"/>
    <w:rsid w:val="00C95E84"/>
    <w:rsid w:val="00CB181B"/>
    <w:rsid w:val="00CB1D3A"/>
    <w:rsid w:val="00CC6FF9"/>
    <w:rsid w:val="00CD3E59"/>
    <w:rsid w:val="00CE2FE9"/>
    <w:rsid w:val="00CF5E85"/>
    <w:rsid w:val="00D06DFE"/>
    <w:rsid w:val="00D07459"/>
    <w:rsid w:val="00D13D35"/>
    <w:rsid w:val="00D14BC8"/>
    <w:rsid w:val="00D3331D"/>
    <w:rsid w:val="00D379E9"/>
    <w:rsid w:val="00D470E9"/>
    <w:rsid w:val="00D470F0"/>
    <w:rsid w:val="00D517FC"/>
    <w:rsid w:val="00D65E10"/>
    <w:rsid w:val="00D8576E"/>
    <w:rsid w:val="00D92BE3"/>
    <w:rsid w:val="00DA32B2"/>
    <w:rsid w:val="00DA69E8"/>
    <w:rsid w:val="00DB0765"/>
    <w:rsid w:val="00DC5934"/>
    <w:rsid w:val="00DC7AEA"/>
    <w:rsid w:val="00DE72E0"/>
    <w:rsid w:val="00DF3999"/>
    <w:rsid w:val="00DF6387"/>
    <w:rsid w:val="00DF68F5"/>
    <w:rsid w:val="00E150F6"/>
    <w:rsid w:val="00E167EB"/>
    <w:rsid w:val="00E230E1"/>
    <w:rsid w:val="00E2485C"/>
    <w:rsid w:val="00E24B1C"/>
    <w:rsid w:val="00E3208E"/>
    <w:rsid w:val="00E33361"/>
    <w:rsid w:val="00E37588"/>
    <w:rsid w:val="00E50309"/>
    <w:rsid w:val="00E61B47"/>
    <w:rsid w:val="00E66C5C"/>
    <w:rsid w:val="00E70E19"/>
    <w:rsid w:val="00E76D49"/>
    <w:rsid w:val="00E83141"/>
    <w:rsid w:val="00E90C66"/>
    <w:rsid w:val="00EA5086"/>
    <w:rsid w:val="00EB00C8"/>
    <w:rsid w:val="00EB68F7"/>
    <w:rsid w:val="00ED4FD5"/>
    <w:rsid w:val="00EE383E"/>
    <w:rsid w:val="00EF7338"/>
    <w:rsid w:val="00F07ACB"/>
    <w:rsid w:val="00F36C09"/>
    <w:rsid w:val="00F40E4A"/>
    <w:rsid w:val="00F424C8"/>
    <w:rsid w:val="00F51E09"/>
    <w:rsid w:val="00F555C8"/>
    <w:rsid w:val="00F57857"/>
    <w:rsid w:val="00F81BDE"/>
    <w:rsid w:val="00F8214D"/>
    <w:rsid w:val="00FD041C"/>
    <w:rsid w:val="00FE560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863D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709D0"/>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13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134D"/>
    <w:rPr>
      <w:rFonts w:ascii="Tahoma" w:hAnsi="Tahoma" w:cs="Tahoma"/>
      <w:sz w:val="16"/>
      <w:szCs w:val="16"/>
    </w:rPr>
  </w:style>
  <w:style w:type="paragraph" w:styleId="ListParagraph">
    <w:name w:val="List Paragraph"/>
    <w:basedOn w:val="Normal"/>
    <w:uiPriority w:val="34"/>
    <w:qFormat/>
    <w:rsid w:val="0041134D"/>
    <w:pPr>
      <w:ind w:left="720"/>
      <w:contextualSpacing/>
    </w:pPr>
  </w:style>
  <w:style w:type="character" w:customStyle="1" w:styleId="Heading2Char">
    <w:name w:val="Heading 2 Char"/>
    <w:basedOn w:val="DefaultParagraphFont"/>
    <w:link w:val="Heading2"/>
    <w:uiPriority w:val="9"/>
    <w:rsid w:val="002709D0"/>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2709D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3D00F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D00FC"/>
  </w:style>
  <w:style w:type="paragraph" w:styleId="Footer">
    <w:name w:val="footer"/>
    <w:basedOn w:val="Normal"/>
    <w:link w:val="FooterChar"/>
    <w:uiPriority w:val="99"/>
    <w:unhideWhenUsed/>
    <w:rsid w:val="003D00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00FC"/>
  </w:style>
  <w:style w:type="character" w:customStyle="1" w:styleId="Heading1Char">
    <w:name w:val="Heading 1 Char"/>
    <w:basedOn w:val="DefaultParagraphFont"/>
    <w:link w:val="Heading1"/>
    <w:uiPriority w:val="9"/>
    <w:rsid w:val="002863D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863D4"/>
    <w:pPr>
      <w:outlineLvl w:val="9"/>
    </w:pPr>
  </w:style>
  <w:style w:type="paragraph" w:styleId="TOC1">
    <w:name w:val="toc 1"/>
    <w:basedOn w:val="Normal"/>
    <w:next w:val="Normal"/>
    <w:autoRedefine/>
    <w:uiPriority w:val="39"/>
    <w:unhideWhenUsed/>
    <w:rsid w:val="002863D4"/>
    <w:pPr>
      <w:spacing w:after="100"/>
    </w:pPr>
  </w:style>
  <w:style w:type="paragraph" w:styleId="TOC2">
    <w:name w:val="toc 2"/>
    <w:basedOn w:val="Normal"/>
    <w:next w:val="Normal"/>
    <w:autoRedefine/>
    <w:uiPriority w:val="39"/>
    <w:unhideWhenUsed/>
    <w:rsid w:val="002863D4"/>
    <w:pPr>
      <w:spacing w:after="100"/>
      <w:ind w:left="220"/>
    </w:pPr>
  </w:style>
  <w:style w:type="character" w:styleId="Hyperlink">
    <w:name w:val="Hyperlink"/>
    <w:basedOn w:val="DefaultParagraphFont"/>
    <w:uiPriority w:val="99"/>
    <w:unhideWhenUsed/>
    <w:rsid w:val="002863D4"/>
    <w:rPr>
      <w:color w:val="0000FF" w:themeColor="hyperlink"/>
      <w:u w:val="single"/>
    </w:rPr>
  </w:style>
  <w:style w:type="paragraph" w:styleId="NoSpacing">
    <w:name w:val="No Spacing"/>
    <w:link w:val="NoSpacingChar"/>
    <w:uiPriority w:val="1"/>
    <w:qFormat/>
    <w:rsid w:val="00FD041C"/>
    <w:pPr>
      <w:spacing w:after="0" w:line="240" w:lineRule="auto"/>
    </w:pPr>
  </w:style>
  <w:style w:type="character" w:customStyle="1" w:styleId="NoSpacingChar">
    <w:name w:val="No Spacing Char"/>
    <w:basedOn w:val="DefaultParagraphFont"/>
    <w:link w:val="NoSpacing"/>
    <w:uiPriority w:val="1"/>
    <w:rsid w:val="00FD041C"/>
  </w:style>
  <w:style w:type="character" w:styleId="Emphasis">
    <w:name w:val="Emphasis"/>
    <w:basedOn w:val="DefaultParagraphFont"/>
    <w:uiPriority w:val="20"/>
    <w:qFormat/>
    <w:rsid w:val="00581CBF"/>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863D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709D0"/>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13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134D"/>
    <w:rPr>
      <w:rFonts w:ascii="Tahoma" w:hAnsi="Tahoma" w:cs="Tahoma"/>
      <w:sz w:val="16"/>
      <w:szCs w:val="16"/>
    </w:rPr>
  </w:style>
  <w:style w:type="paragraph" w:styleId="ListParagraph">
    <w:name w:val="List Paragraph"/>
    <w:basedOn w:val="Normal"/>
    <w:uiPriority w:val="34"/>
    <w:qFormat/>
    <w:rsid w:val="0041134D"/>
    <w:pPr>
      <w:ind w:left="720"/>
      <w:contextualSpacing/>
    </w:pPr>
  </w:style>
  <w:style w:type="character" w:customStyle="1" w:styleId="Heading2Char">
    <w:name w:val="Heading 2 Char"/>
    <w:basedOn w:val="DefaultParagraphFont"/>
    <w:link w:val="Heading2"/>
    <w:uiPriority w:val="9"/>
    <w:rsid w:val="002709D0"/>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2709D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3D00F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D00FC"/>
  </w:style>
  <w:style w:type="paragraph" w:styleId="Footer">
    <w:name w:val="footer"/>
    <w:basedOn w:val="Normal"/>
    <w:link w:val="FooterChar"/>
    <w:uiPriority w:val="99"/>
    <w:unhideWhenUsed/>
    <w:rsid w:val="003D00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00FC"/>
  </w:style>
  <w:style w:type="character" w:customStyle="1" w:styleId="Heading1Char">
    <w:name w:val="Heading 1 Char"/>
    <w:basedOn w:val="DefaultParagraphFont"/>
    <w:link w:val="Heading1"/>
    <w:uiPriority w:val="9"/>
    <w:rsid w:val="002863D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863D4"/>
    <w:pPr>
      <w:outlineLvl w:val="9"/>
    </w:pPr>
  </w:style>
  <w:style w:type="paragraph" w:styleId="TOC1">
    <w:name w:val="toc 1"/>
    <w:basedOn w:val="Normal"/>
    <w:next w:val="Normal"/>
    <w:autoRedefine/>
    <w:uiPriority w:val="39"/>
    <w:unhideWhenUsed/>
    <w:rsid w:val="002863D4"/>
    <w:pPr>
      <w:spacing w:after="100"/>
    </w:pPr>
  </w:style>
  <w:style w:type="paragraph" w:styleId="TOC2">
    <w:name w:val="toc 2"/>
    <w:basedOn w:val="Normal"/>
    <w:next w:val="Normal"/>
    <w:autoRedefine/>
    <w:uiPriority w:val="39"/>
    <w:unhideWhenUsed/>
    <w:rsid w:val="002863D4"/>
    <w:pPr>
      <w:spacing w:after="100"/>
      <w:ind w:left="220"/>
    </w:pPr>
  </w:style>
  <w:style w:type="character" w:styleId="Hyperlink">
    <w:name w:val="Hyperlink"/>
    <w:basedOn w:val="DefaultParagraphFont"/>
    <w:uiPriority w:val="99"/>
    <w:unhideWhenUsed/>
    <w:rsid w:val="002863D4"/>
    <w:rPr>
      <w:color w:val="0000FF" w:themeColor="hyperlink"/>
      <w:u w:val="single"/>
    </w:rPr>
  </w:style>
  <w:style w:type="paragraph" w:styleId="NoSpacing">
    <w:name w:val="No Spacing"/>
    <w:link w:val="NoSpacingChar"/>
    <w:uiPriority w:val="1"/>
    <w:qFormat/>
    <w:rsid w:val="00FD041C"/>
    <w:pPr>
      <w:spacing w:after="0" w:line="240" w:lineRule="auto"/>
    </w:pPr>
  </w:style>
  <w:style w:type="character" w:customStyle="1" w:styleId="NoSpacingChar">
    <w:name w:val="No Spacing Char"/>
    <w:basedOn w:val="DefaultParagraphFont"/>
    <w:link w:val="NoSpacing"/>
    <w:uiPriority w:val="1"/>
    <w:rsid w:val="00FD041C"/>
  </w:style>
  <w:style w:type="character" w:styleId="Emphasis">
    <w:name w:val="Emphasis"/>
    <w:basedOn w:val="DefaultParagraphFont"/>
    <w:uiPriority w:val="20"/>
    <w:qFormat/>
    <w:rsid w:val="00581CB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25522">
      <w:bodyDiv w:val="1"/>
      <w:marLeft w:val="0"/>
      <w:marRight w:val="0"/>
      <w:marTop w:val="0"/>
      <w:marBottom w:val="0"/>
      <w:divBdr>
        <w:top w:val="none" w:sz="0" w:space="0" w:color="auto"/>
        <w:left w:val="none" w:sz="0" w:space="0" w:color="auto"/>
        <w:bottom w:val="none" w:sz="0" w:space="0" w:color="auto"/>
        <w:right w:val="none" w:sz="0" w:space="0" w:color="auto"/>
      </w:divBdr>
      <w:divsChild>
        <w:div w:id="697975546">
          <w:marLeft w:val="1800"/>
          <w:marRight w:val="0"/>
          <w:marTop w:val="110"/>
          <w:marBottom w:val="0"/>
          <w:divBdr>
            <w:top w:val="none" w:sz="0" w:space="0" w:color="auto"/>
            <w:left w:val="none" w:sz="0" w:space="0" w:color="auto"/>
            <w:bottom w:val="none" w:sz="0" w:space="0" w:color="auto"/>
            <w:right w:val="none" w:sz="0" w:space="0" w:color="auto"/>
          </w:divBdr>
        </w:div>
        <w:div w:id="26611830">
          <w:marLeft w:val="1800"/>
          <w:marRight w:val="0"/>
          <w:marTop w:val="110"/>
          <w:marBottom w:val="0"/>
          <w:divBdr>
            <w:top w:val="none" w:sz="0" w:space="0" w:color="auto"/>
            <w:left w:val="none" w:sz="0" w:space="0" w:color="auto"/>
            <w:bottom w:val="none" w:sz="0" w:space="0" w:color="auto"/>
            <w:right w:val="none" w:sz="0" w:space="0" w:color="auto"/>
          </w:divBdr>
        </w:div>
        <w:div w:id="233708400">
          <w:marLeft w:val="1800"/>
          <w:marRight w:val="0"/>
          <w:marTop w:val="110"/>
          <w:marBottom w:val="0"/>
          <w:divBdr>
            <w:top w:val="none" w:sz="0" w:space="0" w:color="auto"/>
            <w:left w:val="none" w:sz="0" w:space="0" w:color="auto"/>
            <w:bottom w:val="none" w:sz="0" w:space="0" w:color="auto"/>
            <w:right w:val="none" w:sz="0" w:space="0" w:color="auto"/>
          </w:divBdr>
        </w:div>
        <w:div w:id="890532189">
          <w:marLeft w:val="1800"/>
          <w:marRight w:val="0"/>
          <w:marTop w:val="110"/>
          <w:marBottom w:val="0"/>
          <w:divBdr>
            <w:top w:val="none" w:sz="0" w:space="0" w:color="auto"/>
            <w:left w:val="none" w:sz="0" w:space="0" w:color="auto"/>
            <w:bottom w:val="none" w:sz="0" w:space="0" w:color="auto"/>
            <w:right w:val="none" w:sz="0" w:space="0" w:color="auto"/>
          </w:divBdr>
        </w:div>
        <w:div w:id="520364317">
          <w:marLeft w:val="1800"/>
          <w:marRight w:val="0"/>
          <w:marTop w:val="110"/>
          <w:marBottom w:val="0"/>
          <w:divBdr>
            <w:top w:val="none" w:sz="0" w:space="0" w:color="auto"/>
            <w:left w:val="none" w:sz="0" w:space="0" w:color="auto"/>
            <w:bottom w:val="none" w:sz="0" w:space="0" w:color="auto"/>
            <w:right w:val="none" w:sz="0" w:space="0" w:color="auto"/>
          </w:divBdr>
        </w:div>
        <w:div w:id="1920403793">
          <w:marLeft w:val="1800"/>
          <w:marRight w:val="0"/>
          <w:marTop w:val="110"/>
          <w:marBottom w:val="0"/>
          <w:divBdr>
            <w:top w:val="none" w:sz="0" w:space="0" w:color="auto"/>
            <w:left w:val="none" w:sz="0" w:space="0" w:color="auto"/>
            <w:bottom w:val="none" w:sz="0" w:space="0" w:color="auto"/>
            <w:right w:val="none" w:sz="0" w:space="0" w:color="auto"/>
          </w:divBdr>
        </w:div>
      </w:divsChild>
    </w:div>
    <w:div w:id="147291279">
      <w:bodyDiv w:val="1"/>
      <w:marLeft w:val="0"/>
      <w:marRight w:val="0"/>
      <w:marTop w:val="0"/>
      <w:marBottom w:val="0"/>
      <w:divBdr>
        <w:top w:val="none" w:sz="0" w:space="0" w:color="auto"/>
        <w:left w:val="none" w:sz="0" w:space="0" w:color="auto"/>
        <w:bottom w:val="none" w:sz="0" w:space="0" w:color="auto"/>
        <w:right w:val="none" w:sz="0" w:space="0" w:color="auto"/>
      </w:divBdr>
    </w:div>
    <w:div w:id="306711125">
      <w:bodyDiv w:val="1"/>
      <w:marLeft w:val="0"/>
      <w:marRight w:val="0"/>
      <w:marTop w:val="0"/>
      <w:marBottom w:val="0"/>
      <w:divBdr>
        <w:top w:val="none" w:sz="0" w:space="0" w:color="auto"/>
        <w:left w:val="none" w:sz="0" w:space="0" w:color="auto"/>
        <w:bottom w:val="none" w:sz="0" w:space="0" w:color="auto"/>
        <w:right w:val="none" w:sz="0" w:space="0" w:color="auto"/>
      </w:divBdr>
    </w:div>
    <w:div w:id="1515149744">
      <w:bodyDiv w:val="1"/>
      <w:marLeft w:val="0"/>
      <w:marRight w:val="0"/>
      <w:marTop w:val="0"/>
      <w:marBottom w:val="0"/>
      <w:divBdr>
        <w:top w:val="none" w:sz="0" w:space="0" w:color="auto"/>
        <w:left w:val="none" w:sz="0" w:space="0" w:color="auto"/>
        <w:bottom w:val="none" w:sz="0" w:space="0" w:color="auto"/>
        <w:right w:val="none" w:sz="0" w:space="0" w:color="auto"/>
      </w:divBdr>
    </w:div>
    <w:div w:id="1635713708">
      <w:bodyDiv w:val="1"/>
      <w:marLeft w:val="0"/>
      <w:marRight w:val="0"/>
      <w:marTop w:val="0"/>
      <w:marBottom w:val="0"/>
      <w:divBdr>
        <w:top w:val="none" w:sz="0" w:space="0" w:color="auto"/>
        <w:left w:val="none" w:sz="0" w:space="0" w:color="auto"/>
        <w:bottom w:val="none" w:sz="0" w:space="0" w:color="auto"/>
        <w:right w:val="none" w:sz="0" w:space="0" w:color="auto"/>
      </w:divBdr>
      <w:divsChild>
        <w:div w:id="1031682840">
          <w:marLeft w:val="547"/>
          <w:marRight w:val="0"/>
          <w:marTop w:val="154"/>
          <w:marBottom w:val="0"/>
          <w:divBdr>
            <w:top w:val="none" w:sz="0" w:space="0" w:color="auto"/>
            <w:left w:val="none" w:sz="0" w:space="0" w:color="auto"/>
            <w:bottom w:val="none" w:sz="0" w:space="0" w:color="auto"/>
            <w:right w:val="none" w:sz="0" w:space="0" w:color="auto"/>
          </w:divBdr>
        </w:div>
        <w:div w:id="543713974">
          <w:marLeft w:val="1800"/>
          <w:marRight w:val="0"/>
          <w:marTop w:val="115"/>
          <w:marBottom w:val="0"/>
          <w:divBdr>
            <w:top w:val="none" w:sz="0" w:space="0" w:color="auto"/>
            <w:left w:val="none" w:sz="0" w:space="0" w:color="auto"/>
            <w:bottom w:val="none" w:sz="0" w:space="0" w:color="auto"/>
            <w:right w:val="none" w:sz="0" w:space="0" w:color="auto"/>
          </w:divBdr>
        </w:div>
        <w:div w:id="1857228604">
          <w:marLeft w:val="1800"/>
          <w:marRight w:val="0"/>
          <w:marTop w:val="115"/>
          <w:marBottom w:val="0"/>
          <w:divBdr>
            <w:top w:val="none" w:sz="0" w:space="0" w:color="auto"/>
            <w:left w:val="none" w:sz="0" w:space="0" w:color="auto"/>
            <w:bottom w:val="none" w:sz="0" w:space="0" w:color="auto"/>
            <w:right w:val="none" w:sz="0" w:space="0" w:color="auto"/>
          </w:divBdr>
        </w:div>
        <w:div w:id="139616021">
          <w:marLeft w:val="1800"/>
          <w:marRight w:val="0"/>
          <w:marTop w:val="115"/>
          <w:marBottom w:val="0"/>
          <w:divBdr>
            <w:top w:val="none" w:sz="0" w:space="0" w:color="auto"/>
            <w:left w:val="none" w:sz="0" w:space="0" w:color="auto"/>
            <w:bottom w:val="none" w:sz="0" w:space="0" w:color="auto"/>
            <w:right w:val="none" w:sz="0" w:space="0" w:color="auto"/>
          </w:divBdr>
        </w:div>
        <w:div w:id="1370913925">
          <w:marLeft w:val="1800"/>
          <w:marRight w:val="0"/>
          <w:marTop w:val="115"/>
          <w:marBottom w:val="0"/>
          <w:divBdr>
            <w:top w:val="none" w:sz="0" w:space="0" w:color="auto"/>
            <w:left w:val="none" w:sz="0" w:space="0" w:color="auto"/>
            <w:bottom w:val="none" w:sz="0" w:space="0" w:color="auto"/>
            <w:right w:val="none" w:sz="0" w:space="0" w:color="auto"/>
          </w:divBdr>
        </w:div>
        <w:div w:id="681737106">
          <w:marLeft w:val="1800"/>
          <w:marRight w:val="0"/>
          <w:marTop w:val="115"/>
          <w:marBottom w:val="0"/>
          <w:divBdr>
            <w:top w:val="none" w:sz="0" w:space="0" w:color="auto"/>
            <w:left w:val="none" w:sz="0" w:space="0" w:color="auto"/>
            <w:bottom w:val="none" w:sz="0" w:space="0" w:color="auto"/>
            <w:right w:val="none" w:sz="0" w:space="0" w:color="auto"/>
          </w:divBdr>
        </w:div>
        <w:div w:id="1179387897">
          <w:marLeft w:val="1800"/>
          <w:marRight w:val="0"/>
          <w:marTop w:val="115"/>
          <w:marBottom w:val="0"/>
          <w:divBdr>
            <w:top w:val="none" w:sz="0" w:space="0" w:color="auto"/>
            <w:left w:val="none" w:sz="0" w:space="0" w:color="auto"/>
            <w:bottom w:val="none" w:sz="0" w:space="0" w:color="auto"/>
            <w:right w:val="none" w:sz="0" w:space="0" w:color="auto"/>
          </w:divBdr>
        </w:div>
      </w:divsChild>
    </w:div>
    <w:div w:id="2038895177">
      <w:bodyDiv w:val="1"/>
      <w:marLeft w:val="0"/>
      <w:marRight w:val="0"/>
      <w:marTop w:val="0"/>
      <w:marBottom w:val="0"/>
      <w:divBdr>
        <w:top w:val="none" w:sz="0" w:space="0" w:color="auto"/>
        <w:left w:val="none" w:sz="0" w:space="0" w:color="auto"/>
        <w:bottom w:val="none" w:sz="0" w:space="0" w:color="auto"/>
        <w:right w:val="none" w:sz="0" w:space="0" w:color="auto"/>
      </w:divBdr>
      <w:divsChild>
        <w:div w:id="996223090">
          <w:marLeft w:val="547"/>
          <w:marRight w:val="0"/>
          <w:marTop w:val="96"/>
          <w:marBottom w:val="0"/>
          <w:divBdr>
            <w:top w:val="none" w:sz="0" w:space="0" w:color="auto"/>
            <w:left w:val="none" w:sz="0" w:space="0" w:color="auto"/>
            <w:bottom w:val="none" w:sz="0" w:space="0" w:color="auto"/>
            <w:right w:val="none" w:sz="0" w:space="0" w:color="auto"/>
          </w:divBdr>
        </w:div>
        <w:div w:id="999693266">
          <w:marLeft w:val="547"/>
          <w:marRight w:val="0"/>
          <w:marTop w:val="96"/>
          <w:marBottom w:val="0"/>
          <w:divBdr>
            <w:top w:val="none" w:sz="0" w:space="0" w:color="auto"/>
            <w:left w:val="none" w:sz="0" w:space="0" w:color="auto"/>
            <w:bottom w:val="none" w:sz="0" w:space="0" w:color="auto"/>
            <w:right w:val="none" w:sz="0" w:space="0" w:color="auto"/>
          </w:divBdr>
        </w:div>
        <w:div w:id="1485967298">
          <w:marLeft w:val="547"/>
          <w:marRight w:val="0"/>
          <w:marTop w:val="96"/>
          <w:marBottom w:val="0"/>
          <w:divBdr>
            <w:top w:val="none" w:sz="0" w:space="0" w:color="auto"/>
            <w:left w:val="none" w:sz="0" w:space="0" w:color="auto"/>
            <w:bottom w:val="none" w:sz="0" w:space="0" w:color="auto"/>
            <w:right w:val="none" w:sz="0" w:space="0" w:color="auto"/>
          </w:divBdr>
        </w:div>
        <w:div w:id="598682889">
          <w:marLeft w:val="547"/>
          <w:marRight w:val="0"/>
          <w:marTop w:val="96"/>
          <w:marBottom w:val="0"/>
          <w:divBdr>
            <w:top w:val="none" w:sz="0" w:space="0" w:color="auto"/>
            <w:left w:val="none" w:sz="0" w:space="0" w:color="auto"/>
            <w:bottom w:val="none" w:sz="0" w:space="0" w:color="auto"/>
            <w:right w:val="none" w:sz="0" w:space="0" w:color="auto"/>
          </w:divBdr>
        </w:div>
        <w:div w:id="1461608318">
          <w:marLeft w:val="547"/>
          <w:marRight w:val="0"/>
          <w:marTop w:val="96"/>
          <w:marBottom w:val="0"/>
          <w:divBdr>
            <w:top w:val="none" w:sz="0" w:space="0" w:color="auto"/>
            <w:left w:val="none" w:sz="0" w:space="0" w:color="auto"/>
            <w:bottom w:val="none" w:sz="0" w:space="0" w:color="auto"/>
            <w:right w:val="none" w:sz="0" w:space="0" w:color="auto"/>
          </w:divBdr>
        </w:div>
        <w:div w:id="256132994">
          <w:marLeft w:val="547"/>
          <w:marRight w:val="0"/>
          <w:marTop w:val="96"/>
          <w:marBottom w:val="0"/>
          <w:divBdr>
            <w:top w:val="none" w:sz="0" w:space="0" w:color="auto"/>
            <w:left w:val="none" w:sz="0" w:space="0" w:color="auto"/>
            <w:bottom w:val="none" w:sz="0" w:space="0" w:color="auto"/>
            <w:right w:val="none" w:sz="0" w:space="0" w:color="auto"/>
          </w:divBdr>
        </w:div>
        <w:div w:id="1380742894">
          <w:marLeft w:val="547"/>
          <w:marRight w:val="0"/>
          <w:marTop w:val="96"/>
          <w:marBottom w:val="0"/>
          <w:divBdr>
            <w:top w:val="none" w:sz="0" w:space="0" w:color="auto"/>
            <w:left w:val="none" w:sz="0" w:space="0" w:color="auto"/>
            <w:bottom w:val="none" w:sz="0" w:space="0" w:color="auto"/>
            <w:right w:val="none" w:sz="0" w:space="0" w:color="auto"/>
          </w:divBdr>
        </w:div>
        <w:div w:id="1061170015">
          <w:marLeft w:val="547"/>
          <w:marRight w:val="0"/>
          <w:marTop w:val="96"/>
          <w:marBottom w:val="0"/>
          <w:divBdr>
            <w:top w:val="none" w:sz="0" w:space="0" w:color="auto"/>
            <w:left w:val="none" w:sz="0" w:space="0" w:color="auto"/>
            <w:bottom w:val="none" w:sz="0" w:space="0" w:color="auto"/>
            <w:right w:val="none" w:sz="0" w:space="0" w:color="auto"/>
          </w:divBdr>
        </w:div>
      </w:divsChild>
    </w:div>
    <w:div w:id="2076275756">
      <w:bodyDiv w:val="1"/>
      <w:marLeft w:val="0"/>
      <w:marRight w:val="0"/>
      <w:marTop w:val="0"/>
      <w:marBottom w:val="0"/>
      <w:divBdr>
        <w:top w:val="none" w:sz="0" w:space="0" w:color="auto"/>
        <w:left w:val="none" w:sz="0" w:space="0" w:color="auto"/>
        <w:bottom w:val="none" w:sz="0" w:space="0" w:color="auto"/>
        <w:right w:val="none" w:sz="0" w:space="0" w:color="auto"/>
      </w:divBdr>
      <w:divsChild>
        <w:div w:id="652027750">
          <w:marLeft w:val="547"/>
          <w:marRight w:val="0"/>
          <w:marTop w:val="154"/>
          <w:marBottom w:val="0"/>
          <w:divBdr>
            <w:top w:val="none" w:sz="0" w:space="0" w:color="auto"/>
            <w:left w:val="none" w:sz="0" w:space="0" w:color="auto"/>
            <w:bottom w:val="none" w:sz="0" w:space="0" w:color="auto"/>
            <w:right w:val="none" w:sz="0" w:space="0" w:color="auto"/>
          </w:divBdr>
        </w:div>
        <w:div w:id="228924111">
          <w:marLeft w:val="547"/>
          <w:marRight w:val="0"/>
          <w:marTop w:val="154"/>
          <w:marBottom w:val="0"/>
          <w:divBdr>
            <w:top w:val="none" w:sz="0" w:space="0" w:color="auto"/>
            <w:left w:val="none" w:sz="0" w:space="0" w:color="auto"/>
            <w:bottom w:val="none" w:sz="0" w:space="0" w:color="auto"/>
            <w:right w:val="none" w:sz="0" w:space="0" w:color="auto"/>
          </w:divBdr>
        </w:div>
        <w:div w:id="2008628462">
          <w:marLeft w:val="547"/>
          <w:marRight w:val="0"/>
          <w:marTop w:val="154"/>
          <w:marBottom w:val="0"/>
          <w:divBdr>
            <w:top w:val="none" w:sz="0" w:space="0" w:color="auto"/>
            <w:left w:val="none" w:sz="0" w:space="0" w:color="auto"/>
            <w:bottom w:val="none" w:sz="0" w:space="0" w:color="auto"/>
            <w:right w:val="none" w:sz="0" w:space="0" w:color="auto"/>
          </w:divBdr>
        </w:div>
        <w:div w:id="481852493">
          <w:marLeft w:val="547"/>
          <w:marRight w:val="0"/>
          <w:marTop w:val="154"/>
          <w:marBottom w:val="0"/>
          <w:divBdr>
            <w:top w:val="none" w:sz="0" w:space="0" w:color="auto"/>
            <w:left w:val="none" w:sz="0" w:space="0" w:color="auto"/>
            <w:bottom w:val="none" w:sz="0" w:space="0" w:color="auto"/>
            <w:right w:val="none" w:sz="0" w:space="0" w:color="auto"/>
          </w:divBdr>
        </w:div>
        <w:div w:id="941037904">
          <w:marLeft w:val="547"/>
          <w:marRight w:val="0"/>
          <w:marTop w:val="154"/>
          <w:marBottom w:val="0"/>
          <w:divBdr>
            <w:top w:val="none" w:sz="0" w:space="0" w:color="auto"/>
            <w:left w:val="none" w:sz="0" w:space="0" w:color="auto"/>
            <w:bottom w:val="none" w:sz="0" w:space="0" w:color="auto"/>
            <w:right w:val="none" w:sz="0" w:space="0" w:color="auto"/>
          </w:divBdr>
        </w:div>
        <w:div w:id="565334572">
          <w:marLeft w:val="547"/>
          <w:marRight w:val="0"/>
          <w:marTop w:val="154"/>
          <w:marBottom w:val="0"/>
          <w:divBdr>
            <w:top w:val="none" w:sz="0" w:space="0" w:color="auto"/>
            <w:left w:val="none" w:sz="0" w:space="0" w:color="auto"/>
            <w:bottom w:val="none" w:sz="0" w:space="0" w:color="auto"/>
            <w:right w:val="none" w:sz="0" w:space="0" w:color="auto"/>
          </w:divBdr>
        </w:div>
      </w:divsChild>
    </w:div>
    <w:div w:id="2109041434">
      <w:bodyDiv w:val="1"/>
      <w:marLeft w:val="0"/>
      <w:marRight w:val="0"/>
      <w:marTop w:val="0"/>
      <w:marBottom w:val="0"/>
      <w:divBdr>
        <w:top w:val="none" w:sz="0" w:space="0" w:color="auto"/>
        <w:left w:val="none" w:sz="0" w:space="0" w:color="auto"/>
        <w:bottom w:val="none" w:sz="0" w:space="0" w:color="auto"/>
        <w:right w:val="none" w:sz="0" w:space="0" w:color="auto"/>
      </w:divBdr>
      <w:divsChild>
        <w:div w:id="1010178146">
          <w:marLeft w:val="547"/>
          <w:marRight w:val="0"/>
          <w:marTop w:val="154"/>
          <w:marBottom w:val="0"/>
          <w:divBdr>
            <w:top w:val="none" w:sz="0" w:space="0" w:color="auto"/>
            <w:left w:val="none" w:sz="0" w:space="0" w:color="auto"/>
            <w:bottom w:val="none" w:sz="0" w:space="0" w:color="auto"/>
            <w:right w:val="none" w:sz="0" w:space="0" w:color="auto"/>
          </w:divBdr>
        </w:div>
        <w:div w:id="1798136146">
          <w:marLeft w:val="547"/>
          <w:marRight w:val="0"/>
          <w:marTop w:val="154"/>
          <w:marBottom w:val="0"/>
          <w:divBdr>
            <w:top w:val="none" w:sz="0" w:space="0" w:color="auto"/>
            <w:left w:val="none" w:sz="0" w:space="0" w:color="auto"/>
            <w:bottom w:val="none" w:sz="0" w:space="0" w:color="auto"/>
            <w:right w:val="none" w:sz="0" w:space="0" w:color="auto"/>
          </w:divBdr>
        </w:div>
        <w:div w:id="1052657303">
          <w:marLeft w:val="547"/>
          <w:marRight w:val="0"/>
          <w:marTop w:val="154"/>
          <w:marBottom w:val="0"/>
          <w:divBdr>
            <w:top w:val="none" w:sz="0" w:space="0" w:color="auto"/>
            <w:left w:val="none" w:sz="0" w:space="0" w:color="auto"/>
            <w:bottom w:val="none" w:sz="0" w:space="0" w:color="auto"/>
            <w:right w:val="none" w:sz="0" w:space="0" w:color="auto"/>
          </w:divBdr>
        </w:div>
        <w:div w:id="1006008817">
          <w:marLeft w:val="547"/>
          <w:marRight w:val="0"/>
          <w:marTop w:val="154"/>
          <w:marBottom w:val="0"/>
          <w:divBdr>
            <w:top w:val="none" w:sz="0" w:space="0" w:color="auto"/>
            <w:left w:val="none" w:sz="0" w:space="0" w:color="auto"/>
            <w:bottom w:val="none" w:sz="0" w:space="0" w:color="auto"/>
            <w:right w:val="none" w:sz="0" w:space="0" w:color="auto"/>
          </w:divBdr>
        </w:div>
        <w:div w:id="1073355494">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footer" Target="footer2.xm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97A898-5E71-469C-AB9E-6E87E9E7F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5112</Words>
  <Characters>29143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Kauzeni</dc:creator>
  <cp:lastModifiedBy>Lenovo</cp:lastModifiedBy>
  <cp:revision>4</cp:revision>
  <dcterms:created xsi:type="dcterms:W3CDTF">2018-08-28T00:00:00Z</dcterms:created>
  <dcterms:modified xsi:type="dcterms:W3CDTF">2018-08-28T00:09:00Z</dcterms:modified>
</cp:coreProperties>
</file>