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CC657" w14:textId="77777777" w:rsidR="00DD4E00" w:rsidRDefault="00DD4E00" w:rsidP="00DD4E00">
      <w:pPr>
        <w:jc w:val="center"/>
        <w:rPr>
          <w:rFonts w:ascii="Arial" w:hAnsi="Arial" w:cs="Arial"/>
          <w:b/>
          <w:bCs/>
          <w:sz w:val="28"/>
          <w:szCs w:val="28"/>
        </w:rPr>
      </w:pPr>
      <w:bookmarkStart w:id="0" w:name="_Hlk89348858"/>
    </w:p>
    <w:p w14:paraId="125DE7CE" w14:textId="77777777" w:rsidR="00DD4E00" w:rsidRDefault="00DD4E00" w:rsidP="00DD4E00">
      <w:pPr>
        <w:jc w:val="center"/>
        <w:rPr>
          <w:rFonts w:ascii="Arial" w:hAnsi="Arial" w:cs="Arial"/>
          <w:b/>
          <w:bCs/>
          <w:sz w:val="28"/>
          <w:szCs w:val="28"/>
        </w:rPr>
      </w:pPr>
    </w:p>
    <w:p w14:paraId="089F2618" w14:textId="77777777" w:rsidR="00DD4E00" w:rsidRDefault="00DD4E00" w:rsidP="00DD4E00">
      <w:pPr>
        <w:jc w:val="center"/>
        <w:rPr>
          <w:rFonts w:ascii="Arial" w:hAnsi="Arial" w:cs="Arial"/>
          <w:b/>
          <w:bCs/>
          <w:sz w:val="28"/>
          <w:szCs w:val="28"/>
        </w:rPr>
      </w:pPr>
    </w:p>
    <w:p w14:paraId="78C967A7" w14:textId="77777777" w:rsidR="00DD4E00" w:rsidRDefault="00DD4E00" w:rsidP="00DD4E00">
      <w:pPr>
        <w:jc w:val="center"/>
        <w:rPr>
          <w:rFonts w:ascii="Arial" w:hAnsi="Arial" w:cs="Arial"/>
          <w:b/>
          <w:bCs/>
          <w:sz w:val="28"/>
          <w:szCs w:val="28"/>
        </w:rPr>
      </w:pPr>
    </w:p>
    <w:p w14:paraId="7C09B573" w14:textId="77777777" w:rsidR="00DD4E00" w:rsidRDefault="00DD4E00" w:rsidP="00DD4E00">
      <w:pPr>
        <w:jc w:val="center"/>
        <w:rPr>
          <w:rFonts w:ascii="Arial" w:hAnsi="Arial" w:cs="Arial"/>
          <w:b/>
          <w:bCs/>
          <w:sz w:val="28"/>
          <w:szCs w:val="28"/>
        </w:rPr>
      </w:pPr>
    </w:p>
    <w:p w14:paraId="7DBC4DAF" w14:textId="619A6B0D" w:rsidR="00DD4E00" w:rsidRPr="00DD4E00" w:rsidRDefault="00DD4E00" w:rsidP="00DD4E00">
      <w:pPr>
        <w:jc w:val="center"/>
        <w:rPr>
          <w:rFonts w:ascii="Arial" w:hAnsi="Arial" w:cs="Arial"/>
          <w:b/>
          <w:bCs/>
          <w:sz w:val="28"/>
          <w:szCs w:val="28"/>
        </w:rPr>
      </w:pPr>
      <w:r w:rsidRPr="00DD4E00">
        <w:rPr>
          <w:rFonts w:ascii="Arial" w:hAnsi="Arial" w:cs="Arial"/>
          <w:b/>
          <w:bCs/>
          <w:sz w:val="28"/>
          <w:szCs w:val="28"/>
        </w:rPr>
        <w:t>Congeita Clarke-Young</w:t>
      </w:r>
    </w:p>
    <w:p w14:paraId="1D912B13" w14:textId="77777777" w:rsidR="00DD4E00" w:rsidRPr="00DD4E00" w:rsidRDefault="00DD4E00" w:rsidP="00DD4E00">
      <w:pPr>
        <w:jc w:val="center"/>
        <w:rPr>
          <w:rFonts w:ascii="Arial" w:hAnsi="Arial" w:cs="Arial"/>
          <w:b/>
          <w:bCs/>
          <w:sz w:val="28"/>
          <w:szCs w:val="28"/>
        </w:rPr>
      </w:pPr>
    </w:p>
    <w:p w14:paraId="3BFD1BD9" w14:textId="652E4740" w:rsidR="00DD4E00" w:rsidRPr="00DD4E00" w:rsidRDefault="00DD4E00" w:rsidP="00DD4E00">
      <w:pPr>
        <w:jc w:val="center"/>
        <w:rPr>
          <w:rFonts w:ascii="Arial" w:hAnsi="Arial" w:cs="Arial"/>
          <w:b/>
          <w:bCs/>
          <w:sz w:val="28"/>
          <w:szCs w:val="28"/>
        </w:rPr>
      </w:pPr>
      <w:r w:rsidRPr="00DD4E00">
        <w:rPr>
          <w:rFonts w:ascii="Arial" w:hAnsi="Arial" w:cs="Arial"/>
          <w:b/>
          <w:bCs/>
          <w:sz w:val="28"/>
          <w:szCs w:val="28"/>
        </w:rPr>
        <w:t>1920269</w:t>
      </w:r>
    </w:p>
    <w:p w14:paraId="3B7049CD" w14:textId="77777777" w:rsidR="00DD4E00" w:rsidRPr="00DD4E00" w:rsidRDefault="00DD4E00" w:rsidP="00DD4E00">
      <w:pPr>
        <w:jc w:val="center"/>
        <w:rPr>
          <w:rFonts w:ascii="Arial" w:hAnsi="Arial" w:cs="Arial"/>
          <w:b/>
          <w:bCs/>
          <w:sz w:val="28"/>
          <w:szCs w:val="28"/>
        </w:rPr>
      </w:pPr>
    </w:p>
    <w:p w14:paraId="7822359C" w14:textId="5DCC185C" w:rsidR="00DD4E00" w:rsidRPr="00DD4E00" w:rsidRDefault="00DD4E00" w:rsidP="00DD4E00">
      <w:pPr>
        <w:jc w:val="center"/>
        <w:rPr>
          <w:rFonts w:ascii="Arial" w:hAnsi="Arial" w:cs="Arial"/>
          <w:b/>
          <w:bCs/>
          <w:sz w:val="28"/>
          <w:szCs w:val="28"/>
        </w:rPr>
      </w:pPr>
      <w:r w:rsidRPr="00DD4E00">
        <w:rPr>
          <w:rFonts w:ascii="Arial" w:hAnsi="Arial" w:cs="Arial"/>
          <w:b/>
          <w:bCs/>
          <w:sz w:val="28"/>
          <w:szCs w:val="28"/>
        </w:rPr>
        <w:t>BMHP4019_birm</w:t>
      </w:r>
    </w:p>
    <w:p w14:paraId="79CF67EC" w14:textId="77777777" w:rsidR="00DD4E00" w:rsidRPr="00DD4E00" w:rsidRDefault="00DD4E00" w:rsidP="00DD4E00">
      <w:pPr>
        <w:jc w:val="center"/>
        <w:rPr>
          <w:rFonts w:ascii="Arial" w:hAnsi="Arial" w:cs="Arial"/>
          <w:b/>
          <w:bCs/>
          <w:sz w:val="28"/>
          <w:szCs w:val="28"/>
        </w:rPr>
      </w:pPr>
    </w:p>
    <w:p w14:paraId="536FA372" w14:textId="24D2B528" w:rsidR="00DD4E00" w:rsidRPr="00DD4E00" w:rsidRDefault="00DD4E00" w:rsidP="00DD4E00">
      <w:pPr>
        <w:jc w:val="center"/>
        <w:rPr>
          <w:rFonts w:ascii="Arial" w:hAnsi="Arial" w:cs="Arial"/>
          <w:b/>
          <w:bCs/>
          <w:sz w:val="28"/>
          <w:szCs w:val="28"/>
        </w:rPr>
      </w:pPr>
      <w:r w:rsidRPr="00DD4E00">
        <w:rPr>
          <w:rFonts w:ascii="Arial" w:hAnsi="Arial" w:cs="Arial"/>
          <w:b/>
          <w:bCs/>
          <w:sz w:val="28"/>
          <w:szCs w:val="28"/>
        </w:rPr>
        <w:t>Psychology for Health and Social Care</w:t>
      </w:r>
    </w:p>
    <w:p w14:paraId="427C9314" w14:textId="77777777" w:rsidR="00DD4E00" w:rsidRPr="00DD4E00" w:rsidRDefault="00DD4E00" w:rsidP="00DD4E00">
      <w:pPr>
        <w:jc w:val="center"/>
        <w:rPr>
          <w:rFonts w:ascii="Arial" w:hAnsi="Arial" w:cs="Arial"/>
          <w:b/>
          <w:bCs/>
          <w:sz w:val="28"/>
          <w:szCs w:val="28"/>
        </w:rPr>
      </w:pPr>
    </w:p>
    <w:p w14:paraId="7F1AC402" w14:textId="7CDE3D54" w:rsidR="00DD4E00" w:rsidRDefault="00DD4E00" w:rsidP="00DD4E00">
      <w:pPr>
        <w:jc w:val="center"/>
        <w:rPr>
          <w:rFonts w:ascii="Arial" w:hAnsi="Arial" w:cs="Arial"/>
          <w:b/>
          <w:bCs/>
          <w:sz w:val="28"/>
          <w:szCs w:val="28"/>
        </w:rPr>
      </w:pPr>
      <w:r w:rsidRPr="00DD4E00">
        <w:rPr>
          <w:rFonts w:ascii="Arial" w:hAnsi="Arial" w:cs="Arial"/>
          <w:b/>
          <w:bCs/>
          <w:sz w:val="28"/>
          <w:szCs w:val="28"/>
        </w:rPr>
        <w:t>Rebecca Kavanagh</w:t>
      </w:r>
    </w:p>
    <w:p w14:paraId="15FE918F" w14:textId="77777777" w:rsidR="00A66FD2" w:rsidRDefault="00A66FD2" w:rsidP="00DD4E00">
      <w:pPr>
        <w:jc w:val="center"/>
        <w:rPr>
          <w:rFonts w:ascii="Arial" w:hAnsi="Arial" w:cs="Arial"/>
          <w:b/>
          <w:bCs/>
          <w:sz w:val="28"/>
          <w:szCs w:val="28"/>
        </w:rPr>
      </w:pPr>
    </w:p>
    <w:p w14:paraId="6FBB67DE" w14:textId="182CC1E9" w:rsidR="000D6E56" w:rsidRPr="00DD4E00" w:rsidRDefault="00A66FD2" w:rsidP="00DD4E00">
      <w:pPr>
        <w:jc w:val="center"/>
        <w:rPr>
          <w:rFonts w:ascii="Arial" w:hAnsi="Arial" w:cs="Arial"/>
          <w:b/>
          <w:bCs/>
          <w:sz w:val="28"/>
          <w:szCs w:val="28"/>
        </w:rPr>
      </w:pPr>
      <w:r>
        <w:rPr>
          <w:rFonts w:ascii="Arial" w:hAnsi="Arial" w:cs="Arial"/>
          <w:b/>
          <w:bCs/>
          <w:sz w:val="28"/>
          <w:szCs w:val="28"/>
        </w:rPr>
        <w:t>Report Case Study</w:t>
      </w:r>
    </w:p>
    <w:p w14:paraId="3252C43A" w14:textId="77777777" w:rsidR="00DD4E00" w:rsidRDefault="00DD4E00" w:rsidP="00D62416">
      <w:pPr>
        <w:jc w:val="center"/>
        <w:rPr>
          <w:rFonts w:ascii="Arial" w:hAnsi="Arial" w:cs="Arial"/>
          <w:b/>
          <w:bCs/>
        </w:rPr>
      </w:pPr>
    </w:p>
    <w:p w14:paraId="7D34AD90" w14:textId="77777777" w:rsidR="00DD4E00" w:rsidRDefault="00DD4E00" w:rsidP="00D62416">
      <w:pPr>
        <w:jc w:val="center"/>
        <w:rPr>
          <w:rFonts w:ascii="Arial" w:hAnsi="Arial" w:cs="Arial"/>
          <w:b/>
          <w:bCs/>
        </w:rPr>
      </w:pPr>
    </w:p>
    <w:p w14:paraId="5FA8BCA9" w14:textId="77777777" w:rsidR="00DD4E00" w:rsidRDefault="00DD4E00" w:rsidP="00D62416">
      <w:pPr>
        <w:jc w:val="center"/>
        <w:rPr>
          <w:rFonts w:ascii="Arial" w:hAnsi="Arial" w:cs="Arial"/>
          <w:b/>
          <w:bCs/>
        </w:rPr>
      </w:pPr>
    </w:p>
    <w:p w14:paraId="14CFE5A3" w14:textId="77777777" w:rsidR="00DD4E00" w:rsidRDefault="00DD4E00" w:rsidP="00D62416">
      <w:pPr>
        <w:jc w:val="center"/>
        <w:rPr>
          <w:rFonts w:ascii="Arial" w:hAnsi="Arial" w:cs="Arial"/>
          <w:b/>
          <w:bCs/>
        </w:rPr>
      </w:pPr>
    </w:p>
    <w:p w14:paraId="286DA7F3" w14:textId="77777777" w:rsidR="00DD4E00" w:rsidRDefault="00DD4E00" w:rsidP="00D62416">
      <w:pPr>
        <w:jc w:val="center"/>
        <w:rPr>
          <w:rFonts w:ascii="Arial" w:hAnsi="Arial" w:cs="Arial"/>
          <w:b/>
          <w:bCs/>
        </w:rPr>
      </w:pPr>
    </w:p>
    <w:p w14:paraId="1455E766" w14:textId="77777777" w:rsidR="00DD4E00" w:rsidRDefault="00DD4E00" w:rsidP="00D62416">
      <w:pPr>
        <w:jc w:val="center"/>
        <w:rPr>
          <w:rFonts w:ascii="Arial" w:hAnsi="Arial" w:cs="Arial"/>
          <w:b/>
          <w:bCs/>
        </w:rPr>
      </w:pPr>
    </w:p>
    <w:p w14:paraId="56388F05" w14:textId="77777777" w:rsidR="00DD4E00" w:rsidRDefault="00DD4E00" w:rsidP="00D62416">
      <w:pPr>
        <w:jc w:val="center"/>
        <w:rPr>
          <w:rFonts w:ascii="Arial" w:hAnsi="Arial" w:cs="Arial"/>
          <w:b/>
          <w:bCs/>
        </w:rPr>
      </w:pPr>
    </w:p>
    <w:p w14:paraId="1920F6B2" w14:textId="77777777" w:rsidR="00DD4E00" w:rsidRDefault="00DD4E00" w:rsidP="00D62416">
      <w:pPr>
        <w:jc w:val="center"/>
        <w:rPr>
          <w:rFonts w:ascii="Arial" w:hAnsi="Arial" w:cs="Arial"/>
          <w:b/>
          <w:bCs/>
        </w:rPr>
      </w:pPr>
    </w:p>
    <w:p w14:paraId="6EE7F12A" w14:textId="77777777" w:rsidR="00DD4E00" w:rsidRDefault="00DD4E00" w:rsidP="00D62416">
      <w:pPr>
        <w:jc w:val="center"/>
        <w:rPr>
          <w:rFonts w:ascii="Arial" w:hAnsi="Arial" w:cs="Arial"/>
          <w:b/>
          <w:bCs/>
        </w:rPr>
      </w:pPr>
    </w:p>
    <w:p w14:paraId="6D12A6C8" w14:textId="77777777" w:rsidR="00DD4E00" w:rsidRDefault="00DD4E00" w:rsidP="00D62416">
      <w:pPr>
        <w:jc w:val="center"/>
        <w:rPr>
          <w:rFonts w:ascii="Arial" w:hAnsi="Arial" w:cs="Arial"/>
          <w:b/>
          <w:bCs/>
        </w:rPr>
      </w:pPr>
    </w:p>
    <w:p w14:paraId="1D2553BD" w14:textId="77777777" w:rsidR="00DD4E00" w:rsidRDefault="00DD4E00" w:rsidP="00D62416">
      <w:pPr>
        <w:jc w:val="center"/>
        <w:rPr>
          <w:rFonts w:ascii="Arial" w:hAnsi="Arial" w:cs="Arial"/>
          <w:b/>
          <w:bCs/>
        </w:rPr>
      </w:pPr>
    </w:p>
    <w:p w14:paraId="6D94E7D5" w14:textId="77777777" w:rsidR="00DD4E00" w:rsidRDefault="00DD4E00" w:rsidP="00D62416">
      <w:pPr>
        <w:jc w:val="center"/>
        <w:rPr>
          <w:rFonts w:ascii="Arial" w:hAnsi="Arial" w:cs="Arial"/>
          <w:b/>
          <w:bCs/>
        </w:rPr>
      </w:pPr>
    </w:p>
    <w:p w14:paraId="751037CA" w14:textId="77777777" w:rsidR="00DD4E00" w:rsidRDefault="00DD4E00" w:rsidP="00D62416">
      <w:pPr>
        <w:jc w:val="center"/>
        <w:rPr>
          <w:rFonts w:ascii="Arial" w:hAnsi="Arial" w:cs="Arial"/>
          <w:b/>
          <w:bCs/>
        </w:rPr>
      </w:pPr>
    </w:p>
    <w:p w14:paraId="4FC8FF2D" w14:textId="77777777" w:rsidR="00DD4E00" w:rsidRDefault="00DD4E00" w:rsidP="00D62416">
      <w:pPr>
        <w:jc w:val="center"/>
        <w:rPr>
          <w:rFonts w:ascii="Arial" w:hAnsi="Arial" w:cs="Arial"/>
          <w:b/>
          <w:bCs/>
        </w:rPr>
      </w:pPr>
    </w:p>
    <w:p w14:paraId="2290A0BA" w14:textId="77777777" w:rsidR="00DD4E00" w:rsidRDefault="00DD4E00" w:rsidP="00D62416">
      <w:pPr>
        <w:jc w:val="center"/>
        <w:rPr>
          <w:rFonts w:ascii="Arial" w:hAnsi="Arial" w:cs="Arial"/>
          <w:b/>
          <w:bCs/>
        </w:rPr>
      </w:pPr>
    </w:p>
    <w:p w14:paraId="49095C7F" w14:textId="77777777" w:rsidR="00DD4E00" w:rsidRDefault="00DD4E00" w:rsidP="00D62416">
      <w:pPr>
        <w:jc w:val="center"/>
        <w:rPr>
          <w:rFonts w:ascii="Arial" w:hAnsi="Arial" w:cs="Arial"/>
          <w:b/>
          <w:bCs/>
        </w:rPr>
      </w:pPr>
    </w:p>
    <w:p w14:paraId="4637AC13" w14:textId="0EBA7DE8" w:rsidR="00793C14" w:rsidRDefault="00D62416" w:rsidP="00D62416">
      <w:pPr>
        <w:jc w:val="center"/>
        <w:rPr>
          <w:rFonts w:ascii="Arial" w:hAnsi="Arial" w:cs="Arial"/>
          <w:b/>
          <w:bCs/>
        </w:rPr>
      </w:pPr>
      <w:r>
        <w:rPr>
          <w:rFonts w:ascii="Arial" w:hAnsi="Arial" w:cs="Arial"/>
          <w:b/>
          <w:bCs/>
        </w:rPr>
        <w:t xml:space="preserve">Contents </w:t>
      </w:r>
    </w:p>
    <w:p w14:paraId="53EACF58" w14:textId="77777777" w:rsidR="00F83BF4" w:rsidRDefault="00F83BF4" w:rsidP="00D62416">
      <w:pPr>
        <w:jc w:val="center"/>
        <w:rPr>
          <w:rFonts w:ascii="Arial" w:hAnsi="Arial" w:cs="Arial"/>
          <w:b/>
          <w:bCs/>
        </w:rPr>
      </w:pPr>
    </w:p>
    <w:p w14:paraId="39ED21FD" w14:textId="77777777" w:rsidR="00F83BF4" w:rsidRDefault="00F83BF4" w:rsidP="00D62416">
      <w:pPr>
        <w:jc w:val="center"/>
        <w:rPr>
          <w:rFonts w:ascii="Arial" w:hAnsi="Arial" w:cs="Arial"/>
          <w:b/>
          <w:bCs/>
        </w:rPr>
      </w:pPr>
    </w:p>
    <w:p w14:paraId="6F0E42B1" w14:textId="211808EC" w:rsidR="00793C14" w:rsidRDefault="00D62416" w:rsidP="00793C14">
      <w:pPr>
        <w:rPr>
          <w:rFonts w:ascii="Arial" w:hAnsi="Arial" w:cs="Arial"/>
          <w:b/>
          <w:bCs/>
        </w:rPr>
      </w:pPr>
      <w:r>
        <w:rPr>
          <w:rFonts w:ascii="Arial" w:hAnsi="Arial" w:cs="Arial"/>
          <w:b/>
          <w:bCs/>
        </w:rPr>
        <w:t xml:space="preserve">                                                                                                                                          Pag</w:t>
      </w:r>
      <w:r w:rsidR="00F83BF4">
        <w:rPr>
          <w:rFonts w:ascii="Arial" w:hAnsi="Arial" w:cs="Arial"/>
          <w:b/>
          <w:bCs/>
        </w:rPr>
        <w:t>e.</w:t>
      </w:r>
    </w:p>
    <w:p w14:paraId="22408AC2" w14:textId="77777777" w:rsidR="00F83BF4" w:rsidRDefault="00F83BF4" w:rsidP="00793C14">
      <w:pPr>
        <w:rPr>
          <w:rFonts w:ascii="Arial" w:hAnsi="Arial" w:cs="Arial"/>
          <w:b/>
          <w:bCs/>
        </w:rPr>
      </w:pPr>
    </w:p>
    <w:p w14:paraId="00D7D2B5" w14:textId="77777777" w:rsidR="00F83BF4" w:rsidRDefault="00F83BF4" w:rsidP="00793C14">
      <w:pPr>
        <w:rPr>
          <w:rFonts w:ascii="Arial" w:hAnsi="Arial" w:cs="Arial"/>
          <w:b/>
          <w:bCs/>
        </w:rPr>
      </w:pPr>
    </w:p>
    <w:p w14:paraId="4AD902CE" w14:textId="040D34D5" w:rsidR="00793C14" w:rsidRDefault="00972EA4" w:rsidP="00793C14">
      <w:pPr>
        <w:rPr>
          <w:rFonts w:ascii="Arial" w:hAnsi="Arial" w:cs="Arial"/>
          <w:b/>
          <w:bCs/>
        </w:rPr>
      </w:pPr>
      <w:r>
        <w:rPr>
          <w:rFonts w:ascii="Arial" w:hAnsi="Arial" w:cs="Arial"/>
          <w:b/>
          <w:bCs/>
        </w:rPr>
        <w:t>Ti</w:t>
      </w:r>
      <w:r w:rsidR="006E0851">
        <w:rPr>
          <w:rFonts w:ascii="Arial" w:hAnsi="Arial" w:cs="Arial"/>
          <w:b/>
          <w:bCs/>
        </w:rPr>
        <w:t>tle Page ………………………………………………………………………………………1</w:t>
      </w:r>
    </w:p>
    <w:p w14:paraId="3B0562B4" w14:textId="0BC65A03" w:rsidR="005403E6" w:rsidRDefault="005403E6" w:rsidP="00793C14">
      <w:pPr>
        <w:rPr>
          <w:rFonts w:ascii="Arial" w:hAnsi="Arial" w:cs="Arial"/>
          <w:b/>
          <w:bCs/>
        </w:rPr>
      </w:pPr>
      <w:r>
        <w:rPr>
          <w:rFonts w:ascii="Arial" w:hAnsi="Arial" w:cs="Arial"/>
          <w:b/>
          <w:bCs/>
        </w:rPr>
        <w:t>Content Page ………………………………………………………………………………… 2</w:t>
      </w:r>
    </w:p>
    <w:p w14:paraId="6DD6A3CE" w14:textId="001E0343" w:rsidR="00793C14" w:rsidRDefault="00867043" w:rsidP="00793C14">
      <w:pPr>
        <w:rPr>
          <w:rFonts w:ascii="Arial" w:hAnsi="Arial" w:cs="Arial"/>
          <w:b/>
          <w:bCs/>
        </w:rPr>
      </w:pPr>
      <w:r>
        <w:rPr>
          <w:rFonts w:ascii="Arial" w:hAnsi="Arial" w:cs="Arial"/>
          <w:b/>
          <w:bCs/>
        </w:rPr>
        <w:t>I</w:t>
      </w:r>
      <w:r w:rsidR="00DC60BF">
        <w:rPr>
          <w:rFonts w:ascii="Arial" w:hAnsi="Arial" w:cs="Arial"/>
          <w:b/>
          <w:bCs/>
        </w:rPr>
        <w:t>ntrodu</w:t>
      </w:r>
      <w:r w:rsidR="006C4EDD">
        <w:rPr>
          <w:rFonts w:ascii="Arial" w:hAnsi="Arial" w:cs="Arial"/>
          <w:b/>
          <w:bCs/>
        </w:rPr>
        <w:t>ction</w:t>
      </w:r>
      <w:r w:rsidR="002575AE">
        <w:rPr>
          <w:rFonts w:ascii="Arial" w:hAnsi="Arial" w:cs="Arial"/>
          <w:b/>
          <w:bCs/>
        </w:rPr>
        <w:t xml:space="preserve"> ………………………………………………………………………………</w:t>
      </w:r>
      <w:r w:rsidR="00814BE5">
        <w:rPr>
          <w:rFonts w:ascii="Arial" w:hAnsi="Arial" w:cs="Arial"/>
          <w:b/>
          <w:bCs/>
        </w:rPr>
        <w:t>…</w:t>
      </w:r>
      <w:r w:rsidR="00DF1555">
        <w:rPr>
          <w:rFonts w:ascii="Arial" w:hAnsi="Arial" w:cs="Arial"/>
          <w:b/>
          <w:bCs/>
        </w:rPr>
        <w:t>.</w:t>
      </w:r>
      <w:r w:rsidR="005D08B9">
        <w:rPr>
          <w:rFonts w:ascii="Arial" w:hAnsi="Arial" w:cs="Arial"/>
          <w:b/>
          <w:bCs/>
        </w:rPr>
        <w:t>.</w:t>
      </w:r>
      <w:r w:rsidR="00F83BF4">
        <w:rPr>
          <w:rFonts w:ascii="Arial" w:hAnsi="Arial" w:cs="Arial"/>
          <w:b/>
          <w:bCs/>
        </w:rPr>
        <w:t xml:space="preserve"> </w:t>
      </w:r>
      <w:r w:rsidR="008572A5">
        <w:rPr>
          <w:rFonts w:ascii="Arial" w:hAnsi="Arial" w:cs="Arial"/>
          <w:b/>
          <w:bCs/>
        </w:rPr>
        <w:t>3</w:t>
      </w:r>
    </w:p>
    <w:p w14:paraId="631C5675" w14:textId="71A6AC92" w:rsidR="00D200DC" w:rsidRDefault="00B35959" w:rsidP="00793C14">
      <w:pPr>
        <w:rPr>
          <w:rFonts w:ascii="Arial" w:hAnsi="Arial" w:cs="Arial"/>
          <w:b/>
          <w:bCs/>
        </w:rPr>
      </w:pPr>
      <w:r>
        <w:rPr>
          <w:rFonts w:ascii="Arial" w:hAnsi="Arial" w:cs="Arial"/>
          <w:b/>
          <w:bCs/>
        </w:rPr>
        <w:t xml:space="preserve">Social identity </w:t>
      </w:r>
      <w:r w:rsidR="00814BE5">
        <w:rPr>
          <w:rFonts w:ascii="Arial" w:hAnsi="Arial" w:cs="Arial"/>
          <w:b/>
          <w:bCs/>
        </w:rPr>
        <w:t>T</w:t>
      </w:r>
      <w:r>
        <w:rPr>
          <w:rFonts w:ascii="Arial" w:hAnsi="Arial" w:cs="Arial"/>
          <w:b/>
          <w:bCs/>
        </w:rPr>
        <w:t>he</w:t>
      </w:r>
      <w:r w:rsidR="000143B3">
        <w:rPr>
          <w:rFonts w:ascii="Arial" w:hAnsi="Arial" w:cs="Arial"/>
          <w:b/>
          <w:bCs/>
        </w:rPr>
        <w:t>ory ……………………………………………………………………</w:t>
      </w:r>
      <w:r w:rsidR="00B21352">
        <w:rPr>
          <w:rFonts w:ascii="Arial" w:hAnsi="Arial" w:cs="Arial"/>
          <w:b/>
          <w:bCs/>
        </w:rPr>
        <w:t xml:space="preserve">… </w:t>
      </w:r>
      <w:r w:rsidR="008572A5">
        <w:rPr>
          <w:rFonts w:ascii="Arial" w:hAnsi="Arial" w:cs="Arial"/>
          <w:b/>
          <w:bCs/>
        </w:rPr>
        <w:t>4</w:t>
      </w:r>
    </w:p>
    <w:p w14:paraId="3C8C79F6" w14:textId="3BA54552" w:rsidR="000143B3" w:rsidRDefault="006E0C05" w:rsidP="00793C14">
      <w:pPr>
        <w:rPr>
          <w:rFonts w:ascii="Arial" w:hAnsi="Arial" w:cs="Arial"/>
          <w:b/>
          <w:bCs/>
        </w:rPr>
      </w:pPr>
      <w:r>
        <w:rPr>
          <w:rFonts w:ascii="Arial" w:hAnsi="Arial" w:cs="Arial"/>
          <w:b/>
          <w:bCs/>
        </w:rPr>
        <w:t>Attribution Theory ………………………………………………………………………</w:t>
      </w:r>
      <w:r w:rsidR="00814BE5">
        <w:rPr>
          <w:rFonts w:ascii="Arial" w:hAnsi="Arial" w:cs="Arial"/>
          <w:b/>
          <w:bCs/>
        </w:rPr>
        <w:t>…</w:t>
      </w:r>
      <w:r w:rsidR="00D43F74">
        <w:rPr>
          <w:rFonts w:ascii="Arial" w:hAnsi="Arial" w:cs="Arial"/>
          <w:b/>
          <w:bCs/>
        </w:rPr>
        <w:t>..</w:t>
      </w:r>
      <w:r w:rsidR="00814BE5">
        <w:rPr>
          <w:rFonts w:ascii="Arial" w:hAnsi="Arial" w:cs="Arial"/>
          <w:b/>
          <w:bCs/>
        </w:rPr>
        <w:t xml:space="preserve"> </w:t>
      </w:r>
      <w:r w:rsidR="008572A5">
        <w:rPr>
          <w:rFonts w:ascii="Arial" w:hAnsi="Arial" w:cs="Arial"/>
          <w:b/>
          <w:bCs/>
        </w:rPr>
        <w:t>5</w:t>
      </w:r>
    </w:p>
    <w:p w14:paraId="73B322F7" w14:textId="0C56B835" w:rsidR="005D08B9" w:rsidRDefault="009A3B23" w:rsidP="00793C14">
      <w:pPr>
        <w:rPr>
          <w:rFonts w:ascii="Arial" w:hAnsi="Arial" w:cs="Arial"/>
          <w:b/>
          <w:bCs/>
        </w:rPr>
      </w:pPr>
      <w:r>
        <w:rPr>
          <w:rFonts w:ascii="Arial" w:hAnsi="Arial" w:cs="Arial"/>
          <w:b/>
          <w:bCs/>
        </w:rPr>
        <w:t>Frustration Aggression</w:t>
      </w:r>
      <w:r w:rsidR="004E1C28">
        <w:rPr>
          <w:rFonts w:ascii="Arial" w:hAnsi="Arial" w:cs="Arial"/>
          <w:b/>
          <w:bCs/>
        </w:rPr>
        <w:t xml:space="preserve"> H</w:t>
      </w:r>
      <w:r w:rsidR="0011496A">
        <w:rPr>
          <w:rFonts w:ascii="Arial" w:hAnsi="Arial" w:cs="Arial"/>
          <w:b/>
          <w:bCs/>
        </w:rPr>
        <w:t>ypothesis</w:t>
      </w:r>
      <w:r w:rsidR="00B73C90">
        <w:rPr>
          <w:rFonts w:ascii="Arial" w:hAnsi="Arial" w:cs="Arial"/>
          <w:b/>
          <w:bCs/>
        </w:rPr>
        <w:t xml:space="preserve"> (FAE)</w:t>
      </w:r>
      <w:r w:rsidR="0011496A">
        <w:rPr>
          <w:rFonts w:ascii="Arial" w:hAnsi="Arial" w:cs="Arial"/>
          <w:b/>
          <w:bCs/>
        </w:rPr>
        <w:t xml:space="preserve"> </w:t>
      </w:r>
      <w:r>
        <w:rPr>
          <w:rFonts w:ascii="Arial" w:hAnsi="Arial" w:cs="Arial"/>
          <w:b/>
          <w:bCs/>
        </w:rPr>
        <w:t>…………………………………………</w:t>
      </w:r>
      <w:r w:rsidR="00F60206">
        <w:rPr>
          <w:rFonts w:ascii="Arial" w:hAnsi="Arial" w:cs="Arial"/>
          <w:b/>
          <w:bCs/>
        </w:rPr>
        <w:t>…</w:t>
      </w:r>
      <w:r w:rsidR="00D43F74">
        <w:rPr>
          <w:rFonts w:ascii="Arial" w:hAnsi="Arial" w:cs="Arial"/>
          <w:b/>
          <w:bCs/>
        </w:rPr>
        <w:t>..</w:t>
      </w:r>
      <w:r w:rsidR="00F60206">
        <w:rPr>
          <w:rFonts w:ascii="Arial" w:hAnsi="Arial" w:cs="Arial"/>
          <w:b/>
          <w:bCs/>
        </w:rPr>
        <w:t xml:space="preserve"> </w:t>
      </w:r>
      <w:r w:rsidR="008572A5">
        <w:rPr>
          <w:rFonts w:ascii="Arial" w:hAnsi="Arial" w:cs="Arial"/>
          <w:b/>
          <w:bCs/>
        </w:rPr>
        <w:t>6</w:t>
      </w:r>
    </w:p>
    <w:p w14:paraId="23DE2C00" w14:textId="01B89CD2" w:rsidR="00F60206" w:rsidRDefault="00E4472F" w:rsidP="00793C14">
      <w:pPr>
        <w:rPr>
          <w:rFonts w:ascii="Arial" w:hAnsi="Arial" w:cs="Arial"/>
          <w:b/>
          <w:bCs/>
        </w:rPr>
      </w:pPr>
      <w:r>
        <w:rPr>
          <w:rFonts w:ascii="Arial" w:hAnsi="Arial" w:cs="Arial"/>
          <w:b/>
          <w:bCs/>
        </w:rPr>
        <w:t>Conclusion and Recommendations</w:t>
      </w:r>
      <w:r w:rsidR="003B0D29">
        <w:rPr>
          <w:rFonts w:ascii="Arial" w:hAnsi="Arial" w:cs="Arial"/>
          <w:b/>
          <w:bCs/>
        </w:rPr>
        <w:t xml:space="preserve"> ……………………………………………………..</w:t>
      </w:r>
      <w:r w:rsidR="008572A5">
        <w:rPr>
          <w:rFonts w:ascii="Arial" w:hAnsi="Arial" w:cs="Arial"/>
          <w:b/>
          <w:bCs/>
        </w:rPr>
        <w:t xml:space="preserve"> 7</w:t>
      </w:r>
    </w:p>
    <w:p w14:paraId="75EE7D94" w14:textId="04A29AE3" w:rsidR="00B16CFC" w:rsidRDefault="00B16CFC" w:rsidP="00793C14">
      <w:pPr>
        <w:rPr>
          <w:rFonts w:ascii="Arial" w:hAnsi="Arial" w:cs="Arial"/>
          <w:b/>
          <w:bCs/>
        </w:rPr>
      </w:pPr>
      <w:r>
        <w:rPr>
          <w:rFonts w:ascii="Arial" w:hAnsi="Arial" w:cs="Arial"/>
          <w:b/>
          <w:bCs/>
        </w:rPr>
        <w:t xml:space="preserve">Reference page ……………………………………………………………………………... </w:t>
      </w:r>
      <w:r w:rsidR="008572A5">
        <w:rPr>
          <w:rFonts w:ascii="Arial" w:hAnsi="Arial" w:cs="Arial"/>
          <w:b/>
          <w:bCs/>
        </w:rPr>
        <w:t>8</w:t>
      </w:r>
    </w:p>
    <w:p w14:paraId="053858AC" w14:textId="77777777" w:rsidR="004E1C28" w:rsidRDefault="004E1C28" w:rsidP="00793C14">
      <w:pPr>
        <w:rPr>
          <w:rFonts w:ascii="Arial" w:hAnsi="Arial" w:cs="Arial"/>
          <w:b/>
          <w:bCs/>
        </w:rPr>
      </w:pPr>
    </w:p>
    <w:p w14:paraId="369DE926" w14:textId="63063669" w:rsidR="00D62416" w:rsidRDefault="00D62416" w:rsidP="00793C14">
      <w:pPr>
        <w:rPr>
          <w:rFonts w:ascii="Arial" w:hAnsi="Arial" w:cs="Arial"/>
          <w:b/>
          <w:bCs/>
        </w:rPr>
      </w:pPr>
    </w:p>
    <w:p w14:paraId="006251A9" w14:textId="56E36901" w:rsidR="00D62416" w:rsidRDefault="00D62416" w:rsidP="00793C14">
      <w:pPr>
        <w:rPr>
          <w:rFonts w:ascii="Arial" w:hAnsi="Arial" w:cs="Arial"/>
          <w:b/>
          <w:bCs/>
        </w:rPr>
      </w:pPr>
    </w:p>
    <w:p w14:paraId="6D40366F" w14:textId="53753E34" w:rsidR="00D62416" w:rsidRDefault="00D62416" w:rsidP="00793C14">
      <w:pPr>
        <w:rPr>
          <w:rFonts w:ascii="Arial" w:hAnsi="Arial" w:cs="Arial"/>
          <w:b/>
          <w:bCs/>
        </w:rPr>
      </w:pPr>
    </w:p>
    <w:p w14:paraId="53E030B9" w14:textId="5ABA0F42" w:rsidR="00D62416" w:rsidRDefault="00D62416" w:rsidP="00793C14">
      <w:pPr>
        <w:rPr>
          <w:rFonts w:ascii="Arial" w:hAnsi="Arial" w:cs="Arial"/>
          <w:b/>
          <w:bCs/>
        </w:rPr>
      </w:pPr>
    </w:p>
    <w:p w14:paraId="2EE83FF4" w14:textId="1EEA397A" w:rsidR="00D62416" w:rsidRDefault="00D62416" w:rsidP="00793C14">
      <w:pPr>
        <w:rPr>
          <w:rFonts w:ascii="Arial" w:hAnsi="Arial" w:cs="Arial"/>
          <w:b/>
          <w:bCs/>
        </w:rPr>
      </w:pPr>
    </w:p>
    <w:p w14:paraId="1AABBBE3" w14:textId="4953C0A4" w:rsidR="00D62416" w:rsidRDefault="00D62416" w:rsidP="00793C14">
      <w:pPr>
        <w:rPr>
          <w:rFonts w:ascii="Arial" w:hAnsi="Arial" w:cs="Arial"/>
          <w:b/>
          <w:bCs/>
        </w:rPr>
      </w:pPr>
    </w:p>
    <w:p w14:paraId="2D1230DE" w14:textId="2DE96D98" w:rsidR="00D62416" w:rsidRDefault="00D62416" w:rsidP="00793C14">
      <w:pPr>
        <w:rPr>
          <w:rFonts w:ascii="Arial" w:hAnsi="Arial" w:cs="Arial"/>
          <w:b/>
          <w:bCs/>
        </w:rPr>
      </w:pPr>
    </w:p>
    <w:p w14:paraId="6F1E3BDA" w14:textId="75EB2004" w:rsidR="00D62416" w:rsidRDefault="00D62416" w:rsidP="00793C14">
      <w:pPr>
        <w:rPr>
          <w:rFonts w:ascii="Arial" w:hAnsi="Arial" w:cs="Arial"/>
          <w:b/>
          <w:bCs/>
        </w:rPr>
      </w:pPr>
    </w:p>
    <w:p w14:paraId="5838232D" w14:textId="7CAA5A93" w:rsidR="00D62416" w:rsidRDefault="00D62416" w:rsidP="00793C14">
      <w:pPr>
        <w:rPr>
          <w:rFonts w:ascii="Arial" w:hAnsi="Arial" w:cs="Arial"/>
          <w:b/>
          <w:bCs/>
        </w:rPr>
      </w:pPr>
    </w:p>
    <w:p w14:paraId="2E61A274" w14:textId="72A20917" w:rsidR="00D62416" w:rsidRDefault="00D62416" w:rsidP="00793C14">
      <w:pPr>
        <w:rPr>
          <w:rFonts w:ascii="Arial" w:hAnsi="Arial" w:cs="Arial"/>
          <w:b/>
          <w:bCs/>
        </w:rPr>
      </w:pPr>
    </w:p>
    <w:p w14:paraId="4D43A619" w14:textId="3747F8E8" w:rsidR="00D62416" w:rsidRDefault="00D62416" w:rsidP="00793C14">
      <w:pPr>
        <w:rPr>
          <w:rFonts w:ascii="Arial" w:hAnsi="Arial" w:cs="Arial"/>
          <w:b/>
          <w:bCs/>
        </w:rPr>
      </w:pPr>
    </w:p>
    <w:p w14:paraId="5F249E5E" w14:textId="1ADC5DEF" w:rsidR="00D62416" w:rsidRDefault="00D62416" w:rsidP="00793C14">
      <w:pPr>
        <w:rPr>
          <w:rFonts w:ascii="Arial" w:hAnsi="Arial" w:cs="Arial"/>
          <w:b/>
          <w:bCs/>
        </w:rPr>
      </w:pPr>
    </w:p>
    <w:p w14:paraId="130C4EE0" w14:textId="5A3AB1ED" w:rsidR="00D62416" w:rsidRDefault="00D62416" w:rsidP="00793C14">
      <w:pPr>
        <w:rPr>
          <w:rFonts w:ascii="Arial" w:hAnsi="Arial" w:cs="Arial"/>
          <w:b/>
          <w:bCs/>
        </w:rPr>
      </w:pPr>
    </w:p>
    <w:p w14:paraId="18C8C70A" w14:textId="69887A5C" w:rsidR="00D62416" w:rsidRDefault="00D62416" w:rsidP="00793C14">
      <w:pPr>
        <w:rPr>
          <w:rFonts w:ascii="Arial" w:hAnsi="Arial" w:cs="Arial"/>
          <w:b/>
          <w:bCs/>
        </w:rPr>
      </w:pPr>
    </w:p>
    <w:p w14:paraId="33CB1050" w14:textId="103D8E54" w:rsidR="00D62416" w:rsidRDefault="00D62416" w:rsidP="00793C14">
      <w:pPr>
        <w:rPr>
          <w:rFonts w:ascii="Arial" w:hAnsi="Arial" w:cs="Arial"/>
          <w:b/>
          <w:bCs/>
        </w:rPr>
      </w:pPr>
    </w:p>
    <w:p w14:paraId="2489E803" w14:textId="5996771B" w:rsidR="00D62416" w:rsidRDefault="00D62416" w:rsidP="00793C14">
      <w:pPr>
        <w:rPr>
          <w:rFonts w:ascii="Arial" w:hAnsi="Arial" w:cs="Arial"/>
          <w:b/>
          <w:bCs/>
        </w:rPr>
      </w:pPr>
    </w:p>
    <w:p w14:paraId="7C64339A" w14:textId="2B1C9142" w:rsidR="00D62416" w:rsidRDefault="00D62416" w:rsidP="00793C14">
      <w:pPr>
        <w:rPr>
          <w:rFonts w:ascii="Arial" w:hAnsi="Arial" w:cs="Arial"/>
          <w:b/>
          <w:bCs/>
        </w:rPr>
      </w:pPr>
    </w:p>
    <w:p w14:paraId="01FD63A0" w14:textId="70E3B203" w:rsidR="00D62416" w:rsidRDefault="00D62416" w:rsidP="00793C14">
      <w:pPr>
        <w:rPr>
          <w:rFonts w:ascii="Arial" w:hAnsi="Arial" w:cs="Arial"/>
          <w:b/>
          <w:bCs/>
        </w:rPr>
      </w:pPr>
    </w:p>
    <w:p w14:paraId="6A310278" w14:textId="75389D37" w:rsidR="00D62416" w:rsidRDefault="00D62416" w:rsidP="00793C14">
      <w:pPr>
        <w:rPr>
          <w:rFonts w:ascii="Arial" w:hAnsi="Arial" w:cs="Arial"/>
          <w:b/>
          <w:bCs/>
        </w:rPr>
      </w:pPr>
    </w:p>
    <w:p w14:paraId="17F44F34" w14:textId="128F3A10" w:rsidR="00D62416" w:rsidRDefault="00D62416" w:rsidP="00793C14">
      <w:pPr>
        <w:rPr>
          <w:rFonts w:ascii="Arial" w:hAnsi="Arial" w:cs="Arial"/>
          <w:b/>
          <w:bCs/>
        </w:rPr>
      </w:pPr>
    </w:p>
    <w:p w14:paraId="1BB325D2" w14:textId="42BEB0FF" w:rsidR="00D62416" w:rsidRDefault="00D62416" w:rsidP="00793C14">
      <w:pPr>
        <w:rPr>
          <w:rFonts w:ascii="Arial" w:hAnsi="Arial" w:cs="Arial"/>
          <w:b/>
          <w:bCs/>
        </w:rPr>
      </w:pPr>
    </w:p>
    <w:p w14:paraId="2898F9F5" w14:textId="0FBA053F" w:rsidR="00D62416" w:rsidRDefault="00D62416" w:rsidP="00793C14">
      <w:pPr>
        <w:rPr>
          <w:rFonts w:ascii="Arial" w:hAnsi="Arial" w:cs="Arial"/>
          <w:b/>
          <w:bCs/>
        </w:rPr>
      </w:pPr>
    </w:p>
    <w:p w14:paraId="06C06833" w14:textId="77777777" w:rsidR="00D62416" w:rsidRDefault="00D62416" w:rsidP="00793C14">
      <w:pPr>
        <w:rPr>
          <w:rFonts w:ascii="Arial" w:hAnsi="Arial" w:cs="Arial"/>
          <w:b/>
          <w:bCs/>
        </w:rPr>
      </w:pPr>
    </w:p>
    <w:p w14:paraId="4BF89D46" w14:textId="04959F88" w:rsidR="00793C14" w:rsidRDefault="00793C14" w:rsidP="00793C14">
      <w:pPr>
        <w:rPr>
          <w:rFonts w:ascii="Arial" w:hAnsi="Arial" w:cs="Arial"/>
          <w:b/>
          <w:bCs/>
        </w:rPr>
      </w:pPr>
    </w:p>
    <w:p w14:paraId="614A997E" w14:textId="77777777" w:rsidR="00B60900" w:rsidRDefault="00B60900" w:rsidP="00793C14">
      <w:pPr>
        <w:rPr>
          <w:rFonts w:ascii="Arial" w:hAnsi="Arial" w:cs="Arial"/>
          <w:b/>
          <w:bCs/>
        </w:rPr>
      </w:pPr>
    </w:p>
    <w:p w14:paraId="3E4A6C3B" w14:textId="77777777" w:rsidR="00793C14" w:rsidRDefault="00793C14" w:rsidP="00793C14">
      <w:pPr>
        <w:rPr>
          <w:rFonts w:ascii="Arial" w:hAnsi="Arial" w:cs="Arial"/>
          <w:b/>
          <w:bCs/>
        </w:rPr>
      </w:pPr>
    </w:p>
    <w:p w14:paraId="6240B2D0" w14:textId="4826E900" w:rsidR="00793C14" w:rsidRPr="00DD4E00" w:rsidRDefault="00793C14" w:rsidP="00793C14">
      <w:pPr>
        <w:rPr>
          <w:rFonts w:ascii="Arial" w:hAnsi="Arial" w:cs="Arial"/>
        </w:rPr>
      </w:pPr>
      <w:r w:rsidRPr="00DD4E00">
        <w:rPr>
          <w:rFonts w:ascii="Arial" w:hAnsi="Arial" w:cs="Arial"/>
          <w:u w:val="single"/>
        </w:rPr>
        <w:t>Introduction</w:t>
      </w:r>
      <w:r w:rsidRPr="00DD4E00">
        <w:rPr>
          <w:rFonts w:ascii="Arial" w:hAnsi="Arial" w:cs="Arial"/>
        </w:rPr>
        <w:t xml:space="preserve"> (≈150 words)</w:t>
      </w:r>
    </w:p>
    <w:p w14:paraId="36D0638B" w14:textId="77777777" w:rsidR="00793C14" w:rsidRPr="00DD4E00" w:rsidRDefault="00793C14" w:rsidP="00793C14">
      <w:pPr>
        <w:jc w:val="both"/>
        <w:rPr>
          <w:rFonts w:ascii="Arial" w:hAnsi="Arial" w:cs="Arial"/>
          <w:highlight w:val="yellow"/>
        </w:rPr>
      </w:pPr>
      <w:r w:rsidRPr="00DD4E00">
        <w:rPr>
          <w:rFonts w:ascii="Arial" w:hAnsi="Arial" w:cs="Arial"/>
          <w:highlight w:val="yellow"/>
        </w:rPr>
        <w:t xml:space="preserve">This section should introduce your reader to the content of your report, briefly stating what will be discussed and the context. </w:t>
      </w:r>
    </w:p>
    <w:p w14:paraId="5CEA9D67" w14:textId="6D3F774B" w:rsidR="00793C14" w:rsidRPr="00DD4E00" w:rsidRDefault="00793C14" w:rsidP="00793C14">
      <w:pPr>
        <w:jc w:val="both"/>
        <w:rPr>
          <w:rFonts w:ascii="Arial" w:hAnsi="Arial" w:cs="Arial"/>
          <w:highlight w:val="yellow"/>
        </w:rPr>
      </w:pPr>
      <w:r w:rsidRPr="00DD4E00">
        <w:rPr>
          <w:rFonts w:ascii="Arial" w:hAnsi="Arial" w:cs="Arial"/>
          <w:highlight w:val="yellow"/>
        </w:rPr>
        <w:t>Here you may also highlight key theories, models and literature that you will be discussing within the report.</w:t>
      </w:r>
    </w:p>
    <w:p w14:paraId="2FA56930" w14:textId="77777777" w:rsidR="00793C14" w:rsidRPr="002D24A6" w:rsidRDefault="00793C14" w:rsidP="00793C14">
      <w:pPr>
        <w:jc w:val="both"/>
        <w:rPr>
          <w:rFonts w:ascii="Arial" w:hAnsi="Arial" w:cs="Arial"/>
          <w:highlight w:val="green"/>
        </w:rPr>
      </w:pPr>
      <w:r w:rsidRPr="002D24A6">
        <w:rPr>
          <w:rFonts w:ascii="Arial" w:hAnsi="Arial" w:cs="Arial"/>
          <w:highlight w:val="green"/>
        </w:rPr>
        <w:t>Include a brief explanation of the service user’s condition.</w:t>
      </w:r>
    </w:p>
    <w:p w14:paraId="0B3B46F8" w14:textId="03A9149F" w:rsidR="00793C14" w:rsidRPr="00DD4E00" w:rsidRDefault="00793C14" w:rsidP="00793C14">
      <w:pPr>
        <w:jc w:val="both"/>
        <w:rPr>
          <w:rFonts w:ascii="Arial" w:hAnsi="Arial" w:cs="Arial"/>
        </w:rPr>
      </w:pPr>
      <w:r w:rsidRPr="00DD4E00">
        <w:rPr>
          <w:rFonts w:ascii="Arial" w:hAnsi="Arial" w:cs="Arial"/>
          <w:highlight w:val="yellow"/>
        </w:rPr>
        <w:t>Briefly include information relating to the impact of counselling for individuals and any UK statistical information relating to rates of suicide within this age group.</w:t>
      </w:r>
    </w:p>
    <w:p w14:paraId="3020BEE7" w14:textId="1D253C5B" w:rsidR="00793C14" w:rsidRDefault="00793C14" w:rsidP="00606113">
      <w:pPr>
        <w:rPr>
          <w:rFonts w:ascii="Arial" w:hAnsi="Arial" w:cs="Arial"/>
          <w:b/>
          <w:bCs/>
        </w:rPr>
      </w:pPr>
    </w:p>
    <w:p w14:paraId="245ED41C" w14:textId="43FA1798" w:rsidR="002D24A6" w:rsidRPr="002D24A6" w:rsidRDefault="002D24A6" w:rsidP="002D24A6">
      <w:pPr>
        <w:spacing w:line="360" w:lineRule="auto"/>
        <w:jc w:val="both"/>
        <w:rPr>
          <w:rFonts w:ascii="Arial" w:hAnsi="Arial" w:cs="Arial"/>
        </w:rPr>
      </w:pPr>
      <w:r w:rsidRPr="002D24A6">
        <w:rPr>
          <w:rFonts w:ascii="Arial" w:hAnsi="Arial" w:cs="Arial"/>
        </w:rPr>
        <w:t xml:space="preserve">The report will be based on a case study on theories related to working within a local call counselling centre as a practice manager, there has been a complaint relating to the conduct of a member of staff who works in the reception area. While the staff member was on shift.  She had to deal with a verbally abusive service user. Having to deal with this situation takes lots off important things to think about has service users have rights. Has well as company policy also have rights to. </w:t>
      </w:r>
    </w:p>
    <w:p w14:paraId="6E1835A9" w14:textId="77777777" w:rsidR="002D24A6" w:rsidRPr="002D24A6" w:rsidRDefault="002D24A6" w:rsidP="002D24A6">
      <w:pPr>
        <w:spacing w:line="360" w:lineRule="auto"/>
        <w:jc w:val="both"/>
        <w:rPr>
          <w:rFonts w:ascii="Arial" w:hAnsi="Arial" w:cs="Arial"/>
        </w:rPr>
      </w:pPr>
    </w:p>
    <w:p w14:paraId="3889314C" w14:textId="17B40E4E" w:rsidR="002D24A6" w:rsidRPr="00B60900" w:rsidRDefault="002D24A6" w:rsidP="002D24A6">
      <w:pPr>
        <w:spacing w:line="360" w:lineRule="auto"/>
        <w:jc w:val="both"/>
        <w:rPr>
          <w:rFonts w:ascii="Arial" w:hAnsi="Arial" w:cs="Arial"/>
          <w:b/>
          <w:bCs/>
        </w:rPr>
      </w:pPr>
      <w:r w:rsidRPr="002D24A6">
        <w:rPr>
          <w:rFonts w:ascii="Arial" w:hAnsi="Arial" w:cs="Arial"/>
        </w:rPr>
        <w:t xml:space="preserve">Taking into consideration before making any drastic decisions or predicting the wrong approach, this situation needs to be thought about before </w:t>
      </w:r>
      <w:r w:rsidR="00B60900">
        <w:rPr>
          <w:rFonts w:ascii="Arial" w:hAnsi="Arial" w:cs="Arial"/>
        </w:rPr>
        <w:t>M</w:t>
      </w:r>
      <w:r w:rsidRPr="002D24A6">
        <w:rPr>
          <w:rFonts w:ascii="Arial" w:hAnsi="Arial" w:cs="Arial"/>
        </w:rPr>
        <w:t xml:space="preserve">aking any actions. The individual is still a minor within is age group of a fifteen-year-old boy. Who was recently diagnosis of Emery-Dreyfuss Muscular Dystrophy, he has been forced to give up his place at Aston Villa Football training academy? He suffers with depression and anxiety. Over the past couple of months, he has been persuaded to seek counselling after a suicidal episode attempt on is life. </w:t>
      </w:r>
      <w:r w:rsidRPr="002D24A6">
        <w:rPr>
          <w:rFonts w:ascii="Arial" w:hAnsi="Arial" w:cs="Arial"/>
        </w:rPr>
        <w:lastRenderedPageBreak/>
        <w:t>He also has other issues. Sitting down cause him to have cramping pain in is legs, tends to stand and move around, but often becomes very breathless.</w:t>
      </w:r>
      <w:r w:rsidR="00B60900">
        <w:rPr>
          <w:rFonts w:ascii="Arial" w:hAnsi="Arial" w:cs="Arial"/>
        </w:rPr>
        <w:t xml:space="preserve"> </w:t>
      </w:r>
      <w:r w:rsidR="00B60900" w:rsidRPr="00B60900">
        <w:rPr>
          <w:rFonts w:ascii="Arial" w:hAnsi="Arial" w:cs="Arial"/>
          <w:b/>
          <w:bCs/>
          <w:highlight w:val="yellow"/>
        </w:rPr>
        <w:t>INTRO SHOULD ONLY BE 150 WORDS AND SHOULD INCLUDE THE ABOVE POINTS IN YELLOW</w:t>
      </w:r>
    </w:p>
    <w:p w14:paraId="7C94723D" w14:textId="77777777" w:rsidR="002D24A6" w:rsidRDefault="002D24A6" w:rsidP="00606113">
      <w:pPr>
        <w:rPr>
          <w:rFonts w:ascii="Arial" w:hAnsi="Arial" w:cs="Arial"/>
          <w:b/>
          <w:bCs/>
        </w:rPr>
      </w:pPr>
    </w:p>
    <w:p w14:paraId="79A2322B" w14:textId="7C1E43EC" w:rsidR="00C6379B" w:rsidRDefault="008A6F46" w:rsidP="00606113">
      <w:pPr>
        <w:rPr>
          <w:rFonts w:ascii="Arial" w:hAnsi="Arial" w:cs="Arial"/>
          <w:b/>
          <w:bCs/>
        </w:rPr>
      </w:pPr>
      <w:r w:rsidRPr="002D24A6">
        <w:rPr>
          <w:rFonts w:ascii="Arial" w:hAnsi="Arial" w:cs="Arial"/>
          <w:b/>
          <w:bCs/>
          <w:highlight w:val="green"/>
        </w:rPr>
        <w:t>Emery-Dreifuss muscular dystrophy</w:t>
      </w:r>
      <w:r w:rsidR="00F530EC">
        <w:rPr>
          <w:rFonts w:ascii="Arial" w:hAnsi="Arial" w:cs="Arial"/>
          <w:b/>
          <w:bCs/>
        </w:rPr>
        <w:t xml:space="preserve"> </w:t>
      </w:r>
    </w:p>
    <w:bookmarkEnd w:id="0"/>
    <w:p w14:paraId="6ED83605" w14:textId="6E724A2D" w:rsidR="00C6379B" w:rsidRDefault="00F530EC" w:rsidP="00F530EC">
      <w:pPr>
        <w:spacing w:line="360" w:lineRule="auto"/>
        <w:jc w:val="both"/>
        <w:rPr>
          <w:rFonts w:ascii="Arial" w:hAnsi="Arial" w:cs="Arial"/>
        </w:rPr>
      </w:pPr>
      <w:r w:rsidRPr="00F530EC">
        <w:rPr>
          <w:rFonts w:ascii="Arial" w:hAnsi="Arial" w:cs="Arial"/>
        </w:rPr>
        <w:t xml:space="preserve">Muscular Dystrophy UK (2021) states that, like other muscular dystrophies, </w:t>
      </w:r>
      <w:r w:rsidR="003C1D40" w:rsidRPr="003C1D40">
        <w:rPr>
          <w:rFonts w:ascii="Arial" w:hAnsi="Arial" w:cs="Arial"/>
        </w:rPr>
        <w:t xml:space="preserve">Emery-Dreifuss muscular dystrophy </w:t>
      </w:r>
      <w:r w:rsidR="003C1D40">
        <w:rPr>
          <w:rFonts w:ascii="Arial" w:hAnsi="Arial" w:cs="Arial"/>
        </w:rPr>
        <w:t>I</w:t>
      </w:r>
      <w:r w:rsidRPr="00F530EC">
        <w:rPr>
          <w:rFonts w:ascii="Arial" w:hAnsi="Arial" w:cs="Arial"/>
        </w:rPr>
        <w:t xml:space="preserve">s a </w:t>
      </w:r>
      <w:r w:rsidR="003C1D40">
        <w:rPr>
          <w:rFonts w:ascii="Arial" w:hAnsi="Arial" w:cs="Arial"/>
        </w:rPr>
        <w:t>‘</w:t>
      </w:r>
      <w:r w:rsidRPr="00F530EC">
        <w:rPr>
          <w:rFonts w:ascii="Arial" w:hAnsi="Arial" w:cs="Arial"/>
        </w:rPr>
        <w:t>muscle wasting illnes</w:t>
      </w:r>
      <w:r w:rsidR="003C1D40">
        <w:rPr>
          <w:rFonts w:ascii="Arial" w:hAnsi="Arial" w:cs="Arial"/>
        </w:rPr>
        <w:t>s</w:t>
      </w:r>
      <w:r w:rsidRPr="00F530EC">
        <w:rPr>
          <w:rFonts w:ascii="Arial" w:hAnsi="Arial" w:cs="Arial"/>
        </w:rPr>
        <w:t xml:space="preserve"> </w:t>
      </w:r>
      <w:r w:rsidR="003C1D40">
        <w:rPr>
          <w:rFonts w:ascii="Arial" w:hAnsi="Arial" w:cs="Arial"/>
        </w:rPr>
        <w:t>that usually</w:t>
      </w:r>
      <w:r w:rsidRPr="00F530EC">
        <w:rPr>
          <w:rFonts w:ascii="Arial" w:hAnsi="Arial" w:cs="Arial"/>
        </w:rPr>
        <w:t xml:space="preserve"> develops in childhood or adolescence. </w:t>
      </w:r>
      <w:r w:rsidR="003C1D40">
        <w:rPr>
          <w:rFonts w:ascii="Arial" w:hAnsi="Arial" w:cs="Arial"/>
        </w:rPr>
        <w:t>The following characteristics distinguish it from other forms of muscular dystrophies: e</w:t>
      </w:r>
      <w:r w:rsidRPr="00F530EC">
        <w:rPr>
          <w:rFonts w:ascii="Arial" w:hAnsi="Arial" w:cs="Arial"/>
        </w:rPr>
        <w:t xml:space="preserve">arly </w:t>
      </w:r>
      <w:r w:rsidR="003C1D40">
        <w:rPr>
          <w:rFonts w:ascii="Arial" w:hAnsi="Arial" w:cs="Arial"/>
        </w:rPr>
        <w:t xml:space="preserve">onset </w:t>
      </w:r>
      <w:r w:rsidRPr="00F530EC">
        <w:rPr>
          <w:rFonts w:ascii="Arial" w:hAnsi="Arial" w:cs="Arial"/>
        </w:rPr>
        <w:t>of muscle contractures, muscle weakness</w:t>
      </w:r>
      <w:r w:rsidR="003C1D40">
        <w:rPr>
          <w:rFonts w:ascii="Arial" w:hAnsi="Arial" w:cs="Arial"/>
        </w:rPr>
        <w:t xml:space="preserve"> in multiple areas</w:t>
      </w:r>
      <w:r w:rsidRPr="00F530EC">
        <w:rPr>
          <w:rFonts w:ascii="Arial" w:hAnsi="Arial" w:cs="Arial"/>
        </w:rPr>
        <w:t xml:space="preserve">, and </w:t>
      </w:r>
      <w:r w:rsidR="003C1D40">
        <w:rPr>
          <w:rFonts w:ascii="Arial" w:hAnsi="Arial" w:cs="Arial"/>
        </w:rPr>
        <w:t>damage to the heart</w:t>
      </w:r>
      <w:r w:rsidR="00E31398">
        <w:rPr>
          <w:rFonts w:ascii="Arial" w:hAnsi="Arial" w:cs="Arial"/>
        </w:rPr>
        <w:t xml:space="preserve">. </w:t>
      </w:r>
      <w:r w:rsidRPr="00F530EC">
        <w:rPr>
          <w:rFonts w:ascii="Arial" w:hAnsi="Arial" w:cs="Arial"/>
        </w:rPr>
        <w:t>The shoulders and upper arms are the main areas of weakness</w:t>
      </w:r>
      <w:r w:rsidR="00E31398">
        <w:rPr>
          <w:rFonts w:ascii="Arial" w:hAnsi="Arial" w:cs="Arial"/>
        </w:rPr>
        <w:t xml:space="preserve"> and in c</w:t>
      </w:r>
      <w:r w:rsidR="00E31398" w:rsidRPr="00F530EC">
        <w:rPr>
          <w:rFonts w:ascii="Arial" w:hAnsi="Arial" w:cs="Arial"/>
        </w:rPr>
        <w:t>ontrast</w:t>
      </w:r>
      <w:r w:rsidR="00E31398">
        <w:rPr>
          <w:rFonts w:ascii="Arial" w:hAnsi="Arial" w:cs="Arial"/>
        </w:rPr>
        <w:t xml:space="preserve"> to </w:t>
      </w:r>
      <w:r w:rsidRPr="00F530EC">
        <w:rPr>
          <w:rFonts w:ascii="Arial" w:hAnsi="Arial" w:cs="Arial"/>
        </w:rPr>
        <w:t>most other dystrophies, weakness i</w:t>
      </w:r>
      <w:r w:rsidR="00E31398">
        <w:rPr>
          <w:rFonts w:ascii="Arial" w:hAnsi="Arial" w:cs="Arial"/>
        </w:rPr>
        <w:t>s observed in the</w:t>
      </w:r>
      <w:r w:rsidRPr="00F530EC">
        <w:rPr>
          <w:rFonts w:ascii="Arial" w:hAnsi="Arial" w:cs="Arial"/>
        </w:rPr>
        <w:t xml:space="preserve"> legs first. </w:t>
      </w:r>
      <w:r w:rsidR="00E31398">
        <w:rPr>
          <w:rFonts w:ascii="Arial" w:hAnsi="Arial" w:cs="Arial"/>
        </w:rPr>
        <w:t xml:space="preserve">As this </w:t>
      </w:r>
      <w:r w:rsidRPr="00F530EC">
        <w:rPr>
          <w:rFonts w:ascii="Arial" w:hAnsi="Arial" w:cs="Arial"/>
        </w:rPr>
        <w:t xml:space="preserve">illness is inherited, it </w:t>
      </w:r>
      <w:r w:rsidR="00E31398">
        <w:rPr>
          <w:rFonts w:ascii="Arial" w:hAnsi="Arial" w:cs="Arial"/>
        </w:rPr>
        <w:t xml:space="preserve">can affect </w:t>
      </w:r>
      <w:r w:rsidRPr="00F530EC">
        <w:rPr>
          <w:rFonts w:ascii="Arial" w:hAnsi="Arial" w:cs="Arial"/>
        </w:rPr>
        <w:t xml:space="preserve">other family members. </w:t>
      </w:r>
      <w:r w:rsidR="00E31398" w:rsidRPr="00F530EC">
        <w:rPr>
          <w:rFonts w:ascii="Arial" w:hAnsi="Arial" w:cs="Arial"/>
        </w:rPr>
        <w:t>Sadly</w:t>
      </w:r>
      <w:r w:rsidRPr="00F530EC">
        <w:rPr>
          <w:rFonts w:ascii="Arial" w:hAnsi="Arial" w:cs="Arial"/>
        </w:rPr>
        <w:t>, there is n</w:t>
      </w:r>
      <w:r w:rsidR="00E31398">
        <w:rPr>
          <w:rFonts w:ascii="Arial" w:hAnsi="Arial" w:cs="Arial"/>
        </w:rPr>
        <w:t xml:space="preserve">o cure or </w:t>
      </w:r>
      <w:r w:rsidR="00E31398" w:rsidRPr="00F530EC">
        <w:rPr>
          <w:rFonts w:ascii="Arial" w:hAnsi="Arial" w:cs="Arial"/>
        </w:rPr>
        <w:t>successful</w:t>
      </w:r>
      <w:r w:rsidRPr="00F530EC">
        <w:rPr>
          <w:rFonts w:ascii="Arial" w:hAnsi="Arial" w:cs="Arial"/>
        </w:rPr>
        <w:t xml:space="preserve"> treatment </w:t>
      </w:r>
      <w:r w:rsidR="00E31398">
        <w:rPr>
          <w:rFonts w:ascii="Arial" w:hAnsi="Arial" w:cs="Arial"/>
        </w:rPr>
        <w:t xml:space="preserve">for </w:t>
      </w:r>
      <w:r w:rsidR="00E31398" w:rsidRPr="00E31398">
        <w:rPr>
          <w:rFonts w:ascii="Arial" w:hAnsi="Arial" w:cs="Arial"/>
        </w:rPr>
        <w:t xml:space="preserve">Emery-Dreifuss muscular dystrophy </w:t>
      </w:r>
      <w:r w:rsidR="00E31398" w:rsidRPr="00F530EC">
        <w:rPr>
          <w:rFonts w:ascii="Arial" w:hAnsi="Arial" w:cs="Arial"/>
        </w:rPr>
        <w:t>except for</w:t>
      </w:r>
      <w:r w:rsidRPr="00F530EC">
        <w:rPr>
          <w:rFonts w:ascii="Arial" w:hAnsi="Arial" w:cs="Arial"/>
        </w:rPr>
        <w:t xml:space="preserve"> </w:t>
      </w:r>
      <w:r w:rsidR="00E31398">
        <w:rPr>
          <w:rFonts w:ascii="Arial" w:hAnsi="Arial" w:cs="Arial"/>
        </w:rPr>
        <w:t xml:space="preserve">a </w:t>
      </w:r>
      <w:r w:rsidRPr="00F530EC">
        <w:rPr>
          <w:rFonts w:ascii="Arial" w:hAnsi="Arial" w:cs="Arial"/>
        </w:rPr>
        <w:t xml:space="preserve">heart pacemaker </w:t>
      </w:r>
      <w:r w:rsidR="00DE7A7B">
        <w:rPr>
          <w:rFonts w:ascii="Arial" w:hAnsi="Arial" w:cs="Arial"/>
        </w:rPr>
        <w:t>for heartbeat irregularities.</w:t>
      </w:r>
    </w:p>
    <w:p w14:paraId="319480A2" w14:textId="77777777" w:rsidR="009B4896" w:rsidRDefault="009B4896" w:rsidP="00F530EC">
      <w:pPr>
        <w:spacing w:line="360" w:lineRule="auto"/>
        <w:jc w:val="both"/>
        <w:rPr>
          <w:rFonts w:ascii="Arial" w:hAnsi="Arial" w:cs="Arial"/>
          <w:b/>
          <w:bCs/>
        </w:rPr>
      </w:pPr>
    </w:p>
    <w:p w14:paraId="2D0AB19A" w14:textId="7C62E96F" w:rsidR="00606113" w:rsidRDefault="00606113" w:rsidP="00606113">
      <w:pPr>
        <w:rPr>
          <w:rFonts w:ascii="Arial" w:hAnsi="Arial" w:cs="Arial"/>
          <w:b/>
          <w:bCs/>
        </w:rPr>
      </w:pPr>
      <w:r w:rsidRPr="00606113">
        <w:rPr>
          <w:rFonts w:ascii="Arial" w:hAnsi="Arial" w:cs="Arial"/>
          <w:b/>
          <w:bCs/>
        </w:rPr>
        <w:t>Social identity theory (SIT)</w:t>
      </w:r>
    </w:p>
    <w:p w14:paraId="17300321" w14:textId="2110332A" w:rsidR="00D43197" w:rsidRPr="00D43197" w:rsidRDefault="00D43197" w:rsidP="00D43197">
      <w:pPr>
        <w:spacing w:line="360" w:lineRule="auto"/>
        <w:jc w:val="both"/>
        <w:rPr>
          <w:rFonts w:ascii="Arial" w:hAnsi="Arial" w:cs="Arial"/>
        </w:rPr>
      </w:pPr>
      <w:r w:rsidRPr="00D43197">
        <w:rPr>
          <w:rFonts w:ascii="Arial" w:hAnsi="Arial" w:cs="Arial"/>
        </w:rPr>
        <w:t xml:space="preserve">Henri Tajfel's (1979) social identity theory (SIT) </w:t>
      </w:r>
      <w:r>
        <w:rPr>
          <w:rFonts w:ascii="Arial" w:hAnsi="Arial" w:cs="Arial"/>
        </w:rPr>
        <w:t xml:space="preserve">believes </w:t>
      </w:r>
      <w:r w:rsidRPr="00D43197">
        <w:rPr>
          <w:rFonts w:ascii="Arial" w:hAnsi="Arial" w:cs="Arial"/>
        </w:rPr>
        <w:t xml:space="preserve">that social identity is </w:t>
      </w:r>
      <w:r>
        <w:rPr>
          <w:rFonts w:ascii="Arial" w:hAnsi="Arial" w:cs="Arial"/>
        </w:rPr>
        <w:t>“</w:t>
      </w:r>
      <w:r w:rsidRPr="00D43197">
        <w:rPr>
          <w:rFonts w:ascii="Arial" w:hAnsi="Arial" w:cs="Arial"/>
        </w:rPr>
        <w:t>a person’s sense of who they are based on their group membership(s)</w:t>
      </w:r>
      <w:r>
        <w:rPr>
          <w:rFonts w:ascii="Arial" w:hAnsi="Arial" w:cs="Arial"/>
        </w:rPr>
        <w:t>”</w:t>
      </w:r>
      <w:r w:rsidRPr="00D43197">
        <w:rPr>
          <w:rFonts w:ascii="Arial" w:hAnsi="Arial" w:cs="Arial"/>
        </w:rPr>
        <w:t>. Tajfel suggested that the groups which people belong</w:t>
      </w:r>
      <w:r>
        <w:rPr>
          <w:rFonts w:ascii="Arial" w:hAnsi="Arial" w:cs="Arial"/>
        </w:rPr>
        <w:t>, such as</w:t>
      </w:r>
      <w:r w:rsidRPr="00D43197">
        <w:rPr>
          <w:rFonts w:ascii="Arial" w:hAnsi="Arial" w:cs="Arial"/>
        </w:rPr>
        <w:t xml:space="preserve"> family, </w:t>
      </w:r>
      <w:r w:rsidR="00D04F49">
        <w:rPr>
          <w:rFonts w:ascii="Arial" w:hAnsi="Arial" w:cs="Arial"/>
        </w:rPr>
        <w:t xml:space="preserve">social group, </w:t>
      </w:r>
      <w:r w:rsidRPr="00D43197">
        <w:rPr>
          <w:rFonts w:ascii="Arial" w:hAnsi="Arial" w:cs="Arial"/>
        </w:rPr>
        <w:t>football team or other t</w:t>
      </w:r>
      <w:r w:rsidR="00D04F49">
        <w:rPr>
          <w:rFonts w:ascii="Arial" w:hAnsi="Arial" w:cs="Arial"/>
        </w:rPr>
        <w:t>eams provide us with an essential</w:t>
      </w:r>
      <w:r w:rsidRPr="00D43197">
        <w:rPr>
          <w:rFonts w:ascii="Arial" w:hAnsi="Arial" w:cs="Arial"/>
        </w:rPr>
        <w:t xml:space="preserve"> source of pride and self-esteem. Groups </w:t>
      </w:r>
      <w:r w:rsidR="00D04F49">
        <w:rPr>
          <w:rFonts w:ascii="Arial" w:hAnsi="Arial" w:cs="Arial"/>
        </w:rPr>
        <w:t xml:space="preserve">also provide us with our </w:t>
      </w:r>
      <w:r w:rsidRPr="00D43197">
        <w:rPr>
          <w:rFonts w:ascii="Arial" w:hAnsi="Arial" w:cs="Arial"/>
        </w:rPr>
        <w:t xml:space="preserve">social identity </w:t>
      </w:r>
      <w:r w:rsidR="00D04F49">
        <w:rPr>
          <w:rFonts w:ascii="Arial" w:hAnsi="Arial" w:cs="Arial"/>
        </w:rPr>
        <w:t xml:space="preserve">and a </w:t>
      </w:r>
      <w:r w:rsidRPr="00D43197">
        <w:rPr>
          <w:rFonts w:ascii="Arial" w:hAnsi="Arial" w:cs="Arial"/>
        </w:rPr>
        <w:t xml:space="preserve">“sense of belonging to the social world” (McLeod, 2019). </w:t>
      </w:r>
      <w:r w:rsidR="003F50AC">
        <w:rPr>
          <w:rFonts w:ascii="Arial" w:hAnsi="Arial" w:cs="Arial"/>
        </w:rPr>
        <w:t xml:space="preserve">  </w:t>
      </w:r>
    </w:p>
    <w:p w14:paraId="27F4DA36" w14:textId="77777777" w:rsidR="00D43197" w:rsidRPr="00D43197" w:rsidRDefault="00D43197" w:rsidP="00D43197">
      <w:pPr>
        <w:spacing w:line="360" w:lineRule="auto"/>
        <w:jc w:val="both"/>
        <w:rPr>
          <w:rFonts w:ascii="Arial" w:hAnsi="Arial" w:cs="Arial"/>
        </w:rPr>
      </w:pPr>
    </w:p>
    <w:p w14:paraId="77641F8F" w14:textId="5FF8F06D" w:rsidR="00D43197" w:rsidRPr="00D43197" w:rsidRDefault="00D43197" w:rsidP="00D43197">
      <w:pPr>
        <w:spacing w:line="360" w:lineRule="auto"/>
        <w:jc w:val="both"/>
        <w:rPr>
          <w:rFonts w:ascii="Arial" w:hAnsi="Arial" w:cs="Arial"/>
        </w:rPr>
      </w:pPr>
      <w:r w:rsidRPr="00D43197">
        <w:rPr>
          <w:rFonts w:ascii="Arial" w:hAnsi="Arial" w:cs="Arial"/>
        </w:rPr>
        <w:t>This theory could apply to the case study because as Tajfel says</w:t>
      </w:r>
      <w:r w:rsidR="003F50AC">
        <w:rPr>
          <w:rFonts w:ascii="Arial" w:hAnsi="Arial" w:cs="Arial"/>
        </w:rPr>
        <w:t>,</w:t>
      </w:r>
      <w:r w:rsidRPr="00D43197">
        <w:rPr>
          <w:rFonts w:ascii="Arial" w:hAnsi="Arial" w:cs="Arial"/>
        </w:rPr>
        <w:t xml:space="preserve"> belonging to a group gives a person a sense of identity</w:t>
      </w:r>
      <w:r w:rsidR="003F50AC">
        <w:rPr>
          <w:rFonts w:ascii="Arial" w:hAnsi="Arial" w:cs="Arial"/>
        </w:rPr>
        <w:t>,</w:t>
      </w:r>
      <w:r w:rsidRPr="00D43197">
        <w:rPr>
          <w:rFonts w:ascii="Arial" w:hAnsi="Arial" w:cs="Arial"/>
        </w:rPr>
        <w:t xml:space="preserve"> and </w:t>
      </w:r>
      <w:r w:rsidR="003F50AC">
        <w:rPr>
          <w:rFonts w:ascii="Arial" w:hAnsi="Arial" w:cs="Arial"/>
        </w:rPr>
        <w:t xml:space="preserve">he gives us a </w:t>
      </w:r>
      <w:r w:rsidRPr="00D43197">
        <w:rPr>
          <w:rFonts w:ascii="Arial" w:hAnsi="Arial" w:cs="Arial"/>
        </w:rPr>
        <w:t>football team</w:t>
      </w:r>
      <w:r w:rsidR="003F50AC">
        <w:rPr>
          <w:rFonts w:ascii="Arial" w:hAnsi="Arial" w:cs="Arial"/>
        </w:rPr>
        <w:t xml:space="preserve"> as one of his examples of groups, </w:t>
      </w:r>
      <w:r w:rsidRPr="00D43197">
        <w:rPr>
          <w:rFonts w:ascii="Arial" w:hAnsi="Arial" w:cs="Arial"/>
        </w:rPr>
        <w:t>and in this case, th</w:t>
      </w:r>
      <w:r w:rsidR="0057001C">
        <w:rPr>
          <w:rFonts w:ascii="Arial" w:hAnsi="Arial" w:cs="Arial"/>
        </w:rPr>
        <w:t xml:space="preserve">is service user </w:t>
      </w:r>
      <w:r w:rsidRPr="00D43197">
        <w:rPr>
          <w:rFonts w:ascii="Arial" w:hAnsi="Arial" w:cs="Arial"/>
        </w:rPr>
        <w:t>has had to relinquish his position on the team at Aston Villa Football training academy due to his diagnosis of Emery-Dreyfuss Muscular Dystrophy</w:t>
      </w:r>
      <w:r w:rsidR="0083205C">
        <w:rPr>
          <w:rFonts w:ascii="Arial" w:hAnsi="Arial" w:cs="Arial"/>
        </w:rPr>
        <w:t xml:space="preserve">. </w:t>
      </w:r>
      <w:r w:rsidRPr="00D43197">
        <w:rPr>
          <w:rFonts w:ascii="Arial" w:hAnsi="Arial" w:cs="Arial"/>
        </w:rPr>
        <w:t xml:space="preserve">Being a member of this football team would have indeed given him </w:t>
      </w:r>
      <w:r w:rsidR="0083205C">
        <w:rPr>
          <w:rFonts w:ascii="Arial" w:hAnsi="Arial" w:cs="Arial"/>
        </w:rPr>
        <w:t xml:space="preserve">a </w:t>
      </w:r>
      <w:r w:rsidRPr="00D43197">
        <w:rPr>
          <w:rFonts w:ascii="Arial" w:hAnsi="Arial" w:cs="Arial"/>
        </w:rPr>
        <w:t xml:space="preserve">high level of self-esteem, confidence and pride in his achievement at gaining a place on the team. </w:t>
      </w:r>
      <w:r w:rsidR="0083205C">
        <w:rPr>
          <w:rFonts w:ascii="Arial" w:hAnsi="Arial" w:cs="Arial"/>
        </w:rPr>
        <w:t xml:space="preserve">This form of muscular dystrophy is </w:t>
      </w:r>
      <w:r w:rsidR="0083205C" w:rsidRPr="0083205C">
        <w:rPr>
          <w:rFonts w:ascii="Arial" w:hAnsi="Arial" w:cs="Arial"/>
        </w:rPr>
        <w:t xml:space="preserve">progressive </w:t>
      </w:r>
      <w:r w:rsidR="0083205C">
        <w:rPr>
          <w:rFonts w:ascii="Arial" w:hAnsi="Arial" w:cs="Arial"/>
        </w:rPr>
        <w:t xml:space="preserve">in its </w:t>
      </w:r>
      <w:r w:rsidR="0083205C" w:rsidRPr="0083205C">
        <w:rPr>
          <w:rFonts w:ascii="Arial" w:hAnsi="Arial" w:cs="Arial"/>
        </w:rPr>
        <w:t xml:space="preserve">nature and </w:t>
      </w:r>
      <w:r w:rsidR="0083205C">
        <w:rPr>
          <w:rFonts w:ascii="Arial" w:hAnsi="Arial" w:cs="Arial"/>
        </w:rPr>
        <w:t xml:space="preserve">has a </w:t>
      </w:r>
      <w:r w:rsidR="0083205C" w:rsidRPr="0083205C">
        <w:rPr>
          <w:rFonts w:ascii="Arial" w:hAnsi="Arial" w:cs="Arial"/>
        </w:rPr>
        <w:t>poor prognosis</w:t>
      </w:r>
      <w:r w:rsidR="0083205C">
        <w:rPr>
          <w:rFonts w:ascii="Arial" w:hAnsi="Arial" w:cs="Arial"/>
        </w:rPr>
        <w:t xml:space="preserve">, and so due his </w:t>
      </w:r>
      <w:r w:rsidRPr="00D43197">
        <w:rPr>
          <w:rFonts w:ascii="Arial" w:hAnsi="Arial" w:cs="Arial"/>
        </w:rPr>
        <w:t xml:space="preserve">deteriorating condition and associated symptoms </w:t>
      </w:r>
      <w:r w:rsidR="0083205C">
        <w:rPr>
          <w:rFonts w:ascii="Arial" w:hAnsi="Arial" w:cs="Arial"/>
        </w:rPr>
        <w:t xml:space="preserve">that </w:t>
      </w:r>
      <w:r w:rsidRPr="00D43197">
        <w:rPr>
          <w:rFonts w:ascii="Arial" w:hAnsi="Arial" w:cs="Arial"/>
        </w:rPr>
        <w:t>he is experiencing</w:t>
      </w:r>
      <w:r w:rsidR="0083205C">
        <w:rPr>
          <w:rFonts w:ascii="Arial" w:hAnsi="Arial" w:cs="Arial"/>
        </w:rPr>
        <w:t xml:space="preserve">, </w:t>
      </w:r>
      <w:r w:rsidRPr="00D43197">
        <w:rPr>
          <w:rFonts w:ascii="Arial" w:hAnsi="Arial" w:cs="Arial"/>
        </w:rPr>
        <w:t>he is has been unable to remain on the team as an active team player</w:t>
      </w:r>
      <w:r w:rsidR="0083205C">
        <w:rPr>
          <w:rFonts w:ascii="Arial" w:hAnsi="Arial" w:cs="Arial"/>
        </w:rPr>
        <w:t xml:space="preserve">. This </w:t>
      </w:r>
      <w:r w:rsidR="004724C2">
        <w:rPr>
          <w:rFonts w:ascii="Arial" w:hAnsi="Arial" w:cs="Arial"/>
        </w:rPr>
        <w:t xml:space="preserve">very fact will </w:t>
      </w:r>
      <w:r w:rsidRPr="00D43197">
        <w:rPr>
          <w:rFonts w:ascii="Arial" w:hAnsi="Arial" w:cs="Arial"/>
        </w:rPr>
        <w:t>almost certainly be a major contributing factor to his low moods and depression which has led to him having suicidal thoughts</w:t>
      </w:r>
      <w:r w:rsidR="004724C2">
        <w:rPr>
          <w:rFonts w:ascii="Arial" w:hAnsi="Arial" w:cs="Arial"/>
        </w:rPr>
        <w:t xml:space="preserve">, because not only can he continue playing football, but he will not have the comradery of being part of that football team/group and the benefits it provides. </w:t>
      </w:r>
    </w:p>
    <w:p w14:paraId="571B97E6" w14:textId="77777777" w:rsidR="00D43197" w:rsidRPr="00D43197" w:rsidRDefault="00D43197" w:rsidP="00D43197">
      <w:pPr>
        <w:spacing w:line="360" w:lineRule="auto"/>
        <w:jc w:val="both"/>
        <w:rPr>
          <w:rFonts w:ascii="Arial" w:hAnsi="Arial" w:cs="Arial"/>
        </w:rPr>
      </w:pPr>
    </w:p>
    <w:p w14:paraId="6C6D96F9" w14:textId="599273B7" w:rsidR="00524F4D" w:rsidRDefault="00D43197" w:rsidP="00D43197">
      <w:pPr>
        <w:spacing w:line="360" w:lineRule="auto"/>
        <w:jc w:val="both"/>
        <w:rPr>
          <w:rFonts w:ascii="Arial" w:hAnsi="Arial" w:cs="Arial"/>
        </w:rPr>
      </w:pPr>
      <w:r w:rsidRPr="00D43197">
        <w:rPr>
          <w:rFonts w:ascii="Arial" w:hAnsi="Arial" w:cs="Arial"/>
        </w:rPr>
        <w:t>According to Psychology Wizard (n</w:t>
      </w:r>
      <w:r w:rsidR="004724C2">
        <w:rPr>
          <w:rFonts w:ascii="Arial" w:hAnsi="Arial" w:cs="Arial"/>
        </w:rPr>
        <w:t>.</w:t>
      </w:r>
      <w:r w:rsidRPr="00D43197">
        <w:rPr>
          <w:rFonts w:ascii="Arial" w:hAnsi="Arial" w:cs="Arial"/>
        </w:rPr>
        <w:t>d</w:t>
      </w:r>
      <w:r w:rsidR="0075362A">
        <w:rPr>
          <w:rFonts w:ascii="Arial" w:hAnsi="Arial" w:cs="Arial"/>
        </w:rPr>
        <w:t>.</w:t>
      </w:r>
      <w:r w:rsidRPr="00D43197">
        <w:rPr>
          <w:rFonts w:ascii="Arial" w:hAnsi="Arial" w:cs="Arial"/>
        </w:rPr>
        <w:t xml:space="preserve">) SIT </w:t>
      </w:r>
      <w:r w:rsidR="004724C2">
        <w:rPr>
          <w:rFonts w:ascii="Arial" w:hAnsi="Arial" w:cs="Arial"/>
        </w:rPr>
        <w:t xml:space="preserve">there are three stages to </w:t>
      </w:r>
      <w:r w:rsidRPr="00D43197">
        <w:rPr>
          <w:rFonts w:ascii="Arial" w:hAnsi="Arial" w:cs="Arial"/>
        </w:rPr>
        <w:t>group formation</w:t>
      </w:r>
      <w:r w:rsidR="004724C2">
        <w:rPr>
          <w:rFonts w:ascii="Arial" w:hAnsi="Arial" w:cs="Arial"/>
        </w:rPr>
        <w:t xml:space="preserve">: </w:t>
      </w:r>
      <w:r w:rsidRPr="00D43197">
        <w:rPr>
          <w:rFonts w:ascii="Arial" w:hAnsi="Arial" w:cs="Arial"/>
        </w:rPr>
        <w:t>Social Categorisation</w:t>
      </w:r>
      <w:r w:rsidR="004724C2">
        <w:rPr>
          <w:rFonts w:ascii="Arial" w:hAnsi="Arial" w:cs="Arial"/>
        </w:rPr>
        <w:t xml:space="preserve"> - </w:t>
      </w:r>
      <w:r w:rsidRPr="00D43197">
        <w:rPr>
          <w:rFonts w:ascii="Arial" w:hAnsi="Arial" w:cs="Arial"/>
        </w:rPr>
        <w:t xml:space="preserve">seeing yourself </w:t>
      </w:r>
      <w:r w:rsidR="00095140">
        <w:rPr>
          <w:rFonts w:ascii="Arial" w:hAnsi="Arial" w:cs="Arial"/>
        </w:rPr>
        <w:t xml:space="preserve">as a </w:t>
      </w:r>
      <w:r w:rsidRPr="00D43197">
        <w:rPr>
          <w:rFonts w:ascii="Arial" w:hAnsi="Arial" w:cs="Arial"/>
        </w:rPr>
        <w:t xml:space="preserve">group </w:t>
      </w:r>
      <w:r w:rsidR="00095140">
        <w:rPr>
          <w:rFonts w:ascii="Arial" w:hAnsi="Arial" w:cs="Arial"/>
        </w:rPr>
        <w:t>member f</w:t>
      </w:r>
      <w:r w:rsidRPr="00D43197">
        <w:rPr>
          <w:rFonts w:ascii="Arial" w:hAnsi="Arial" w:cs="Arial"/>
        </w:rPr>
        <w:t xml:space="preserve">orms </w:t>
      </w:r>
      <w:r w:rsidR="00095140">
        <w:rPr>
          <w:rFonts w:ascii="Arial" w:hAnsi="Arial" w:cs="Arial"/>
        </w:rPr>
        <w:t xml:space="preserve">our </w:t>
      </w:r>
      <w:r w:rsidRPr="00D43197">
        <w:rPr>
          <w:rFonts w:ascii="Arial" w:hAnsi="Arial" w:cs="Arial"/>
        </w:rPr>
        <w:t>personal and social identity. Social Identification</w:t>
      </w:r>
      <w:r w:rsidR="00095140">
        <w:rPr>
          <w:rFonts w:ascii="Arial" w:hAnsi="Arial" w:cs="Arial"/>
        </w:rPr>
        <w:t xml:space="preserve"> - </w:t>
      </w:r>
      <w:r w:rsidRPr="00D43197">
        <w:rPr>
          <w:rFonts w:ascii="Arial" w:hAnsi="Arial" w:cs="Arial"/>
        </w:rPr>
        <w:t>recognising everyone else as either part of your ingroup or the outgroup</w:t>
      </w:r>
      <w:r w:rsidR="00095140">
        <w:rPr>
          <w:rFonts w:ascii="Arial" w:hAnsi="Arial" w:cs="Arial"/>
        </w:rPr>
        <w:t xml:space="preserve"> and </w:t>
      </w:r>
      <w:r w:rsidRPr="00D43197">
        <w:rPr>
          <w:rFonts w:ascii="Arial" w:hAnsi="Arial" w:cs="Arial"/>
        </w:rPr>
        <w:t>Social Comparison</w:t>
      </w:r>
      <w:r w:rsidR="00095140">
        <w:rPr>
          <w:rFonts w:ascii="Arial" w:hAnsi="Arial" w:cs="Arial"/>
        </w:rPr>
        <w:t xml:space="preserve"> - </w:t>
      </w:r>
      <w:r w:rsidRPr="00D43197">
        <w:rPr>
          <w:rFonts w:ascii="Arial" w:hAnsi="Arial" w:cs="Arial"/>
        </w:rPr>
        <w:t xml:space="preserve">viewing your </w:t>
      </w:r>
      <w:r w:rsidR="00095140">
        <w:rPr>
          <w:rFonts w:ascii="Arial" w:hAnsi="Arial" w:cs="Arial"/>
        </w:rPr>
        <w:t xml:space="preserve">ingroup </w:t>
      </w:r>
      <w:r w:rsidRPr="00D43197">
        <w:rPr>
          <w:rFonts w:ascii="Arial" w:hAnsi="Arial" w:cs="Arial"/>
        </w:rPr>
        <w:t>social identity superior to the outgroup</w:t>
      </w:r>
      <w:r w:rsidR="00095140">
        <w:rPr>
          <w:rFonts w:ascii="Arial" w:hAnsi="Arial" w:cs="Arial"/>
        </w:rPr>
        <w:t xml:space="preserve"> leads</w:t>
      </w:r>
      <w:r w:rsidRPr="00D43197">
        <w:rPr>
          <w:rFonts w:ascii="Arial" w:hAnsi="Arial" w:cs="Arial"/>
        </w:rPr>
        <w:t xml:space="preserve"> to discrimination. Tajfel also proposed that stereotyping (</w:t>
      </w:r>
      <w:r w:rsidR="006920AE">
        <w:rPr>
          <w:rFonts w:ascii="Arial" w:hAnsi="Arial" w:cs="Arial"/>
        </w:rPr>
        <w:t xml:space="preserve">placing individuals </w:t>
      </w:r>
      <w:r w:rsidRPr="00D43197">
        <w:rPr>
          <w:rFonts w:ascii="Arial" w:hAnsi="Arial" w:cs="Arial"/>
        </w:rPr>
        <w:t>into groups and categories) in</w:t>
      </w:r>
      <w:r w:rsidR="006920AE">
        <w:rPr>
          <w:rFonts w:ascii="Arial" w:hAnsi="Arial" w:cs="Arial"/>
        </w:rPr>
        <w:t>creases</w:t>
      </w:r>
      <w:r w:rsidRPr="00D43197">
        <w:rPr>
          <w:rFonts w:ascii="Arial" w:hAnsi="Arial" w:cs="Arial"/>
        </w:rPr>
        <w:t xml:space="preserve"> the </w:t>
      </w:r>
      <w:r w:rsidR="006920AE">
        <w:rPr>
          <w:rFonts w:ascii="Arial" w:hAnsi="Arial" w:cs="Arial"/>
        </w:rPr>
        <w:t xml:space="preserve">both the </w:t>
      </w:r>
      <w:r w:rsidRPr="00D43197">
        <w:rPr>
          <w:rFonts w:ascii="Arial" w:hAnsi="Arial" w:cs="Arial"/>
        </w:rPr>
        <w:t xml:space="preserve">differences between groups </w:t>
      </w:r>
      <w:r w:rsidR="00EA79E7" w:rsidRPr="00D43197">
        <w:rPr>
          <w:rFonts w:ascii="Arial" w:hAnsi="Arial" w:cs="Arial"/>
        </w:rPr>
        <w:t>and</w:t>
      </w:r>
      <w:r w:rsidR="006920AE">
        <w:rPr>
          <w:rFonts w:ascii="Arial" w:hAnsi="Arial" w:cs="Arial"/>
        </w:rPr>
        <w:t xml:space="preserve"> </w:t>
      </w:r>
      <w:r w:rsidRPr="00D43197">
        <w:rPr>
          <w:rFonts w:ascii="Arial" w:hAnsi="Arial" w:cs="Arial"/>
        </w:rPr>
        <w:t xml:space="preserve">the similarities </w:t>
      </w:r>
      <w:r w:rsidR="006920AE">
        <w:rPr>
          <w:rFonts w:ascii="Arial" w:hAnsi="Arial" w:cs="Arial"/>
        </w:rPr>
        <w:t xml:space="preserve">within </w:t>
      </w:r>
      <w:r w:rsidRPr="00D43197">
        <w:rPr>
          <w:rFonts w:ascii="Arial" w:hAnsi="Arial" w:cs="Arial"/>
        </w:rPr>
        <w:t>th</w:t>
      </w:r>
      <w:r w:rsidR="006920AE">
        <w:rPr>
          <w:rFonts w:ascii="Arial" w:hAnsi="Arial" w:cs="Arial"/>
        </w:rPr>
        <w:t xml:space="preserve">e </w:t>
      </w:r>
      <w:r w:rsidRPr="00D43197">
        <w:rPr>
          <w:rFonts w:ascii="Arial" w:hAnsi="Arial" w:cs="Arial"/>
        </w:rPr>
        <w:t>same group (McLeod, 2019)</w:t>
      </w:r>
      <w:r w:rsidR="006920AE">
        <w:rPr>
          <w:rFonts w:ascii="Arial" w:hAnsi="Arial" w:cs="Arial"/>
        </w:rPr>
        <w:t xml:space="preserve"> known as</w:t>
      </w:r>
      <w:r w:rsidRPr="00D43197">
        <w:rPr>
          <w:rFonts w:ascii="Arial" w:hAnsi="Arial" w:cs="Arial"/>
        </w:rPr>
        <w:t xml:space="preserve"> in-group (us) and out-group (them). The key </w:t>
      </w:r>
      <w:r w:rsidR="006920AE" w:rsidRPr="00D43197">
        <w:rPr>
          <w:rFonts w:ascii="Arial" w:hAnsi="Arial" w:cs="Arial"/>
        </w:rPr>
        <w:t>principle</w:t>
      </w:r>
      <w:r w:rsidRPr="00D43197">
        <w:rPr>
          <w:rFonts w:ascii="Arial" w:hAnsi="Arial" w:cs="Arial"/>
        </w:rPr>
        <w:t xml:space="preserve"> of SIT is that group members of an in-group will </w:t>
      </w:r>
      <w:r w:rsidR="00EA79E7">
        <w:rPr>
          <w:rFonts w:ascii="Arial" w:hAnsi="Arial" w:cs="Arial"/>
        </w:rPr>
        <w:t>look for</w:t>
      </w:r>
      <w:r w:rsidRPr="00D43197">
        <w:rPr>
          <w:rFonts w:ascii="Arial" w:hAnsi="Arial" w:cs="Arial"/>
        </w:rPr>
        <w:t xml:space="preserve"> negative aspects of an out-group to increase their self-image (McLeod, 2019). Therefore, this </w:t>
      </w:r>
      <w:r w:rsidR="0057001C">
        <w:rPr>
          <w:rFonts w:ascii="Arial" w:hAnsi="Arial" w:cs="Arial"/>
        </w:rPr>
        <w:t xml:space="preserve">service user </w:t>
      </w:r>
      <w:r w:rsidRPr="00D43197">
        <w:rPr>
          <w:rFonts w:ascii="Arial" w:hAnsi="Arial" w:cs="Arial"/>
        </w:rPr>
        <w:t xml:space="preserve">will </w:t>
      </w:r>
      <w:r w:rsidR="0057001C">
        <w:rPr>
          <w:rFonts w:ascii="Arial" w:hAnsi="Arial" w:cs="Arial"/>
        </w:rPr>
        <w:t xml:space="preserve">most </w:t>
      </w:r>
      <w:r w:rsidRPr="00D43197">
        <w:rPr>
          <w:rFonts w:ascii="Arial" w:hAnsi="Arial" w:cs="Arial"/>
        </w:rPr>
        <w:t>probably be seen by his family and friends as</w:t>
      </w:r>
      <w:r w:rsidR="006A5283">
        <w:rPr>
          <w:rFonts w:ascii="Arial" w:hAnsi="Arial" w:cs="Arial"/>
        </w:rPr>
        <w:t xml:space="preserve"> being </w:t>
      </w:r>
      <w:r w:rsidRPr="00D43197">
        <w:rPr>
          <w:rFonts w:ascii="Arial" w:hAnsi="Arial" w:cs="Arial"/>
        </w:rPr>
        <w:t>part of the out-group as opposed to the in-group</w:t>
      </w:r>
      <w:r w:rsidR="006A5283">
        <w:rPr>
          <w:rFonts w:ascii="Arial" w:hAnsi="Arial" w:cs="Arial"/>
        </w:rPr>
        <w:t xml:space="preserve"> now, he is no longer able to play alongside them and be part of the football team. </w:t>
      </w:r>
      <w:r w:rsidR="00EA79E7" w:rsidRPr="00EA79E7">
        <w:rPr>
          <w:rFonts w:ascii="Arial" w:hAnsi="Arial" w:cs="Arial"/>
        </w:rPr>
        <w:t xml:space="preserve">Here, SIT would </w:t>
      </w:r>
      <w:r w:rsidR="0042549B" w:rsidRPr="00EA79E7">
        <w:rPr>
          <w:rFonts w:ascii="Arial" w:hAnsi="Arial" w:cs="Arial"/>
        </w:rPr>
        <w:t>illustrate</w:t>
      </w:r>
      <w:r w:rsidR="00EA79E7" w:rsidRPr="00EA79E7">
        <w:rPr>
          <w:rFonts w:ascii="Arial" w:hAnsi="Arial" w:cs="Arial"/>
        </w:rPr>
        <w:t xml:space="preserve"> that teenagers have </w:t>
      </w:r>
      <w:r w:rsidR="0042549B" w:rsidRPr="00EA79E7">
        <w:rPr>
          <w:rFonts w:ascii="Arial" w:hAnsi="Arial" w:cs="Arial"/>
        </w:rPr>
        <w:t>distinct</w:t>
      </w:r>
      <w:r w:rsidR="00EA79E7" w:rsidRPr="00EA79E7">
        <w:rPr>
          <w:rFonts w:ascii="Arial" w:hAnsi="Arial" w:cs="Arial"/>
        </w:rPr>
        <w:t xml:space="preserve"> social identities and view each other as belonging to outgroups (</w:t>
      </w:r>
      <w:r w:rsidR="0067277C">
        <w:rPr>
          <w:rFonts w:ascii="Arial" w:hAnsi="Arial" w:cs="Arial"/>
        </w:rPr>
        <w:t>Campbell, 2011).</w:t>
      </w:r>
      <w:r w:rsidRPr="00D43197">
        <w:rPr>
          <w:rFonts w:ascii="Arial" w:hAnsi="Arial" w:cs="Arial"/>
        </w:rPr>
        <w:t xml:space="preserve"> </w:t>
      </w:r>
      <w:r w:rsidR="002A6B19" w:rsidRPr="002A6B19">
        <w:rPr>
          <w:rFonts w:ascii="Arial" w:hAnsi="Arial" w:cs="Arial"/>
        </w:rPr>
        <w:t xml:space="preserve">Social identity theory addresses the ways that social identities affect people's attitudes and </w:t>
      </w:r>
      <w:r w:rsidR="006B13D3" w:rsidRPr="002A6B19">
        <w:rPr>
          <w:rFonts w:ascii="Arial" w:hAnsi="Arial" w:cs="Arial"/>
        </w:rPr>
        <w:t>behaviours</w:t>
      </w:r>
      <w:r w:rsidR="002A6B19" w:rsidRPr="002A6B19">
        <w:rPr>
          <w:rFonts w:ascii="Arial" w:hAnsi="Arial" w:cs="Arial"/>
        </w:rPr>
        <w:t xml:space="preserve"> regarding their ingroup and the outgroup. </w:t>
      </w:r>
      <w:r w:rsidR="006B13D3" w:rsidRPr="002A6B19">
        <w:rPr>
          <w:rFonts w:ascii="Arial" w:hAnsi="Arial" w:cs="Arial"/>
        </w:rPr>
        <w:t>T</w:t>
      </w:r>
      <w:r w:rsidR="006B13D3">
        <w:rPr>
          <w:rFonts w:ascii="Arial" w:hAnsi="Arial" w:cs="Arial"/>
        </w:rPr>
        <w:t>his</w:t>
      </w:r>
      <w:r w:rsidR="006A5283">
        <w:rPr>
          <w:rFonts w:ascii="Arial" w:hAnsi="Arial" w:cs="Arial"/>
        </w:rPr>
        <w:t xml:space="preserve"> </w:t>
      </w:r>
      <w:r w:rsidR="00524F4D">
        <w:rPr>
          <w:rFonts w:ascii="Arial" w:hAnsi="Arial" w:cs="Arial"/>
        </w:rPr>
        <w:t>fifteen-year-old</w:t>
      </w:r>
      <w:r w:rsidR="006A5283">
        <w:rPr>
          <w:rFonts w:ascii="Arial" w:hAnsi="Arial" w:cs="Arial"/>
        </w:rPr>
        <w:t xml:space="preserve"> </w:t>
      </w:r>
      <w:r w:rsidR="006A5283" w:rsidRPr="006A5283">
        <w:rPr>
          <w:rFonts w:ascii="Arial" w:hAnsi="Arial" w:cs="Arial"/>
        </w:rPr>
        <w:t xml:space="preserve">will </w:t>
      </w:r>
      <w:r w:rsidR="006A5283">
        <w:rPr>
          <w:rFonts w:ascii="Arial" w:hAnsi="Arial" w:cs="Arial"/>
        </w:rPr>
        <w:t>a</w:t>
      </w:r>
      <w:r w:rsidR="006A5283" w:rsidRPr="006A5283">
        <w:rPr>
          <w:rFonts w:ascii="Arial" w:hAnsi="Arial" w:cs="Arial"/>
        </w:rPr>
        <w:t xml:space="preserve">lmost certainly </w:t>
      </w:r>
      <w:r w:rsidR="006A5283">
        <w:rPr>
          <w:rFonts w:ascii="Arial" w:hAnsi="Arial" w:cs="Arial"/>
        </w:rPr>
        <w:t xml:space="preserve">have difficulties in coming to terms with the impact of his diagnosis on </w:t>
      </w:r>
      <w:r w:rsidR="00524F4D">
        <w:rPr>
          <w:rFonts w:ascii="Arial" w:hAnsi="Arial" w:cs="Arial"/>
        </w:rPr>
        <w:t xml:space="preserve">ending his football career. </w:t>
      </w:r>
    </w:p>
    <w:p w14:paraId="1E1045A0" w14:textId="242D92E6" w:rsidR="00093E75" w:rsidRPr="00D62416" w:rsidRDefault="00093E75" w:rsidP="00244371">
      <w:pPr>
        <w:spacing w:line="360" w:lineRule="auto"/>
        <w:jc w:val="both"/>
        <w:rPr>
          <w:rFonts w:ascii="Arial" w:hAnsi="Arial" w:cs="Arial"/>
          <w:u w:val="single"/>
        </w:rPr>
      </w:pPr>
    </w:p>
    <w:p w14:paraId="112D36CF" w14:textId="5FA9C6B9" w:rsidR="00793C14" w:rsidRPr="00D62416" w:rsidRDefault="00793C14" w:rsidP="00793C14">
      <w:pPr>
        <w:spacing w:line="360" w:lineRule="auto"/>
        <w:jc w:val="both"/>
        <w:rPr>
          <w:rFonts w:ascii="Arial" w:hAnsi="Arial" w:cs="Arial"/>
        </w:rPr>
      </w:pPr>
      <w:r w:rsidRPr="00D62416">
        <w:rPr>
          <w:rFonts w:ascii="Arial" w:hAnsi="Arial" w:cs="Arial"/>
          <w:b/>
          <w:bCs/>
        </w:rPr>
        <w:t>Attribution theory</w:t>
      </w:r>
      <w:r w:rsidR="00D62416">
        <w:rPr>
          <w:rFonts w:ascii="Arial" w:hAnsi="Arial" w:cs="Arial"/>
          <w:u w:val="single"/>
        </w:rPr>
        <w:t xml:space="preserve"> </w:t>
      </w:r>
      <w:r w:rsidRPr="00D62416">
        <w:rPr>
          <w:rFonts w:ascii="Arial" w:hAnsi="Arial" w:cs="Arial"/>
        </w:rPr>
        <w:t>(≈400words)</w:t>
      </w:r>
    </w:p>
    <w:p w14:paraId="225C327E" w14:textId="2E518BD1" w:rsidR="00793C14" w:rsidRPr="00D62416" w:rsidRDefault="00793C14" w:rsidP="00793C14">
      <w:pPr>
        <w:spacing w:line="360" w:lineRule="auto"/>
        <w:jc w:val="both"/>
        <w:rPr>
          <w:rFonts w:ascii="Arial" w:hAnsi="Arial" w:cs="Arial"/>
          <w:highlight w:val="yellow"/>
        </w:rPr>
      </w:pPr>
      <w:r w:rsidRPr="00D62416">
        <w:rPr>
          <w:rFonts w:ascii="Arial" w:hAnsi="Arial" w:cs="Arial"/>
          <w:highlight w:val="yellow"/>
        </w:rPr>
        <w:t>Describe attitude formation, identify key theorists; cite</w:t>
      </w:r>
      <w:r w:rsidR="00D62416" w:rsidRPr="00D62416">
        <w:rPr>
          <w:rFonts w:ascii="Arial" w:hAnsi="Arial" w:cs="Arial"/>
          <w:highlight w:val="yellow"/>
        </w:rPr>
        <w:t xml:space="preserve"> </w:t>
      </w:r>
      <w:r w:rsidRPr="00D62416">
        <w:rPr>
          <w:rFonts w:ascii="Arial" w:hAnsi="Arial" w:cs="Arial"/>
          <w:highlight w:val="yellow"/>
        </w:rPr>
        <w:t>literature to support your points.</w:t>
      </w:r>
    </w:p>
    <w:p w14:paraId="4609C22C" w14:textId="6B2A4DD0" w:rsidR="00793C14" w:rsidRDefault="00793C14" w:rsidP="00793C14">
      <w:pPr>
        <w:spacing w:line="360" w:lineRule="auto"/>
        <w:jc w:val="both"/>
        <w:rPr>
          <w:rFonts w:ascii="Arial" w:hAnsi="Arial" w:cs="Arial"/>
          <w:highlight w:val="yellow"/>
        </w:rPr>
      </w:pPr>
      <w:r w:rsidRPr="00D62416">
        <w:rPr>
          <w:rFonts w:ascii="Arial" w:hAnsi="Arial" w:cs="Arial"/>
          <w:highlight w:val="yellow"/>
        </w:rPr>
        <w:t>Explain how this theory could apply to the case study.</w:t>
      </w:r>
    </w:p>
    <w:p w14:paraId="50F80A9D" w14:textId="77777777" w:rsidR="006E1EB6" w:rsidRPr="00D62416" w:rsidRDefault="006E1EB6" w:rsidP="00793C14">
      <w:pPr>
        <w:spacing w:line="360" w:lineRule="auto"/>
        <w:jc w:val="both"/>
        <w:rPr>
          <w:rFonts w:ascii="Arial" w:hAnsi="Arial" w:cs="Arial"/>
          <w:highlight w:val="yellow"/>
        </w:rPr>
      </w:pPr>
    </w:p>
    <w:p w14:paraId="74282FC1" w14:textId="22EF5B7A" w:rsidR="00793C14" w:rsidRDefault="00793C14" w:rsidP="00793C14">
      <w:pPr>
        <w:spacing w:line="360" w:lineRule="auto"/>
        <w:jc w:val="both"/>
        <w:rPr>
          <w:rFonts w:ascii="Arial" w:hAnsi="Arial" w:cs="Arial"/>
        </w:rPr>
      </w:pPr>
      <w:r w:rsidRPr="00D62416">
        <w:rPr>
          <w:rFonts w:ascii="Arial" w:hAnsi="Arial" w:cs="Arial"/>
          <w:b/>
          <w:bCs/>
        </w:rPr>
        <w:t>Frustration aggression</w:t>
      </w:r>
      <w:r w:rsidR="00D62416" w:rsidRPr="00D62416">
        <w:rPr>
          <w:rFonts w:ascii="Arial" w:hAnsi="Arial" w:cs="Arial"/>
          <w:b/>
          <w:bCs/>
        </w:rPr>
        <w:t xml:space="preserve"> </w:t>
      </w:r>
      <w:r w:rsidRPr="00D62416">
        <w:rPr>
          <w:rFonts w:ascii="Arial" w:hAnsi="Arial" w:cs="Arial"/>
          <w:b/>
          <w:bCs/>
        </w:rPr>
        <w:t>hypothesis (FAE)</w:t>
      </w:r>
      <w:r w:rsidR="00D62416" w:rsidRPr="00D62416">
        <w:rPr>
          <w:rFonts w:ascii="Arial" w:hAnsi="Arial" w:cs="Arial"/>
        </w:rPr>
        <w:t xml:space="preserve"> </w:t>
      </w:r>
      <w:r w:rsidRPr="00D62416">
        <w:rPr>
          <w:rFonts w:ascii="Arial" w:hAnsi="Arial" w:cs="Arial"/>
        </w:rPr>
        <w:t>(≈400words)</w:t>
      </w:r>
    </w:p>
    <w:p w14:paraId="69C14E34" w14:textId="4397F3EB" w:rsidR="006818C3" w:rsidRPr="00D62416" w:rsidRDefault="0074697C" w:rsidP="00793C14">
      <w:pPr>
        <w:spacing w:line="360" w:lineRule="auto"/>
        <w:jc w:val="both"/>
        <w:rPr>
          <w:rFonts w:ascii="Arial" w:hAnsi="Arial" w:cs="Arial"/>
        </w:rPr>
      </w:pPr>
      <w:r>
        <w:rPr>
          <w:rFonts w:ascii="Arial" w:hAnsi="Arial" w:cs="Arial"/>
        </w:rPr>
        <w:t xml:space="preserve">The </w:t>
      </w:r>
      <w:r w:rsidR="00327B38">
        <w:rPr>
          <w:rFonts w:ascii="Arial" w:hAnsi="Arial" w:cs="Arial"/>
        </w:rPr>
        <w:t xml:space="preserve">service </w:t>
      </w:r>
      <w:r w:rsidR="000049FE">
        <w:rPr>
          <w:rFonts w:ascii="Arial" w:hAnsi="Arial" w:cs="Arial"/>
        </w:rPr>
        <w:t>has recently</w:t>
      </w:r>
    </w:p>
    <w:p w14:paraId="21E934C2" w14:textId="6A91D8A8" w:rsidR="00793C14" w:rsidRPr="00D62416" w:rsidRDefault="00793C14" w:rsidP="00793C14">
      <w:pPr>
        <w:spacing w:line="360" w:lineRule="auto"/>
        <w:jc w:val="both"/>
        <w:rPr>
          <w:rFonts w:ascii="Arial" w:hAnsi="Arial" w:cs="Arial"/>
          <w:highlight w:val="yellow"/>
        </w:rPr>
      </w:pPr>
      <w:r w:rsidRPr="00D62416">
        <w:rPr>
          <w:rFonts w:ascii="Arial" w:hAnsi="Arial" w:cs="Arial"/>
          <w:highlight w:val="yellow"/>
        </w:rPr>
        <w:t>Describe this theory, identify key theorists; cite literature</w:t>
      </w:r>
      <w:r w:rsidR="00D62416" w:rsidRPr="00D62416">
        <w:rPr>
          <w:rFonts w:ascii="Arial" w:hAnsi="Arial" w:cs="Arial"/>
          <w:highlight w:val="yellow"/>
        </w:rPr>
        <w:t xml:space="preserve"> </w:t>
      </w:r>
      <w:r w:rsidRPr="00D62416">
        <w:rPr>
          <w:rFonts w:ascii="Arial" w:hAnsi="Arial" w:cs="Arial"/>
          <w:highlight w:val="yellow"/>
        </w:rPr>
        <w:t>to support your points.</w:t>
      </w:r>
    </w:p>
    <w:p w14:paraId="0A99BB44" w14:textId="7831A30F" w:rsidR="00793C14" w:rsidRPr="00D62416" w:rsidRDefault="00793C14" w:rsidP="00793C14">
      <w:pPr>
        <w:spacing w:line="360" w:lineRule="auto"/>
        <w:jc w:val="both"/>
        <w:rPr>
          <w:rFonts w:ascii="Arial" w:hAnsi="Arial" w:cs="Arial"/>
          <w:highlight w:val="yellow"/>
        </w:rPr>
      </w:pPr>
      <w:r w:rsidRPr="00D62416">
        <w:rPr>
          <w:rFonts w:ascii="Arial" w:hAnsi="Arial" w:cs="Arial"/>
          <w:highlight w:val="yellow"/>
        </w:rPr>
        <w:t>Explain how this theory could apply to the case study.</w:t>
      </w:r>
    </w:p>
    <w:p w14:paraId="23496439" w14:textId="7C5FFDFE" w:rsidR="00D62416" w:rsidRDefault="00D62416" w:rsidP="00793C14">
      <w:pPr>
        <w:spacing w:line="360" w:lineRule="auto"/>
        <w:jc w:val="both"/>
        <w:rPr>
          <w:rFonts w:ascii="Arial" w:hAnsi="Arial" w:cs="Arial"/>
          <w:highlight w:val="yellow"/>
        </w:rPr>
      </w:pPr>
    </w:p>
    <w:p w14:paraId="099FEB8B" w14:textId="571BE71F" w:rsidR="00D62416" w:rsidRDefault="00D62416" w:rsidP="00793C14">
      <w:pPr>
        <w:spacing w:line="360" w:lineRule="auto"/>
        <w:jc w:val="both"/>
        <w:rPr>
          <w:rFonts w:ascii="Arial" w:hAnsi="Arial" w:cs="Arial"/>
          <w:highlight w:val="yellow"/>
        </w:rPr>
      </w:pPr>
    </w:p>
    <w:p w14:paraId="647E6FDE" w14:textId="05EF5EC7" w:rsidR="00D62416" w:rsidRDefault="00D62416" w:rsidP="00793C14">
      <w:pPr>
        <w:spacing w:line="360" w:lineRule="auto"/>
        <w:jc w:val="both"/>
        <w:rPr>
          <w:rFonts w:ascii="Arial" w:hAnsi="Arial" w:cs="Arial"/>
          <w:highlight w:val="yellow"/>
        </w:rPr>
      </w:pPr>
    </w:p>
    <w:p w14:paraId="4B13B044" w14:textId="4D5DEE7A" w:rsidR="00B60900" w:rsidRDefault="00B60900" w:rsidP="00793C14">
      <w:pPr>
        <w:spacing w:line="360" w:lineRule="auto"/>
        <w:jc w:val="both"/>
        <w:rPr>
          <w:rFonts w:ascii="Arial" w:hAnsi="Arial" w:cs="Arial"/>
          <w:highlight w:val="yellow"/>
        </w:rPr>
      </w:pPr>
    </w:p>
    <w:p w14:paraId="2792ACFE" w14:textId="41034A9D" w:rsidR="00B60900" w:rsidRDefault="00B60900" w:rsidP="00793C14">
      <w:pPr>
        <w:spacing w:line="360" w:lineRule="auto"/>
        <w:jc w:val="both"/>
        <w:rPr>
          <w:rFonts w:ascii="Arial" w:hAnsi="Arial" w:cs="Arial"/>
          <w:highlight w:val="yellow"/>
        </w:rPr>
      </w:pPr>
    </w:p>
    <w:p w14:paraId="365247AC" w14:textId="0D9454C6" w:rsidR="00B60900" w:rsidRDefault="00B60900" w:rsidP="00793C14">
      <w:pPr>
        <w:spacing w:line="360" w:lineRule="auto"/>
        <w:jc w:val="both"/>
        <w:rPr>
          <w:rFonts w:ascii="Arial" w:hAnsi="Arial" w:cs="Arial"/>
          <w:highlight w:val="yellow"/>
        </w:rPr>
      </w:pPr>
    </w:p>
    <w:p w14:paraId="6B0F1FA5" w14:textId="3E3DE624" w:rsidR="00B60900" w:rsidRDefault="00B60900" w:rsidP="00793C14">
      <w:pPr>
        <w:spacing w:line="360" w:lineRule="auto"/>
        <w:jc w:val="both"/>
        <w:rPr>
          <w:rFonts w:ascii="Arial" w:hAnsi="Arial" w:cs="Arial"/>
          <w:highlight w:val="yellow"/>
        </w:rPr>
      </w:pPr>
    </w:p>
    <w:p w14:paraId="67B2CDD0" w14:textId="518EA37E" w:rsidR="00B60900" w:rsidRDefault="00B60900" w:rsidP="00793C14">
      <w:pPr>
        <w:spacing w:line="360" w:lineRule="auto"/>
        <w:jc w:val="both"/>
        <w:rPr>
          <w:rFonts w:ascii="Arial" w:hAnsi="Arial" w:cs="Arial"/>
          <w:highlight w:val="yellow"/>
        </w:rPr>
      </w:pPr>
    </w:p>
    <w:p w14:paraId="11D7FD0D" w14:textId="77777777" w:rsidR="00B60900" w:rsidRDefault="00B60900" w:rsidP="00793C14">
      <w:pPr>
        <w:spacing w:line="360" w:lineRule="auto"/>
        <w:jc w:val="both"/>
        <w:rPr>
          <w:rFonts w:ascii="Arial" w:hAnsi="Arial" w:cs="Arial"/>
          <w:highlight w:val="yellow"/>
        </w:rPr>
      </w:pPr>
    </w:p>
    <w:p w14:paraId="15EC8C35" w14:textId="7328B977" w:rsidR="00793C14" w:rsidRPr="00D62416" w:rsidRDefault="00793C14" w:rsidP="00793C14">
      <w:pPr>
        <w:spacing w:line="360" w:lineRule="auto"/>
        <w:jc w:val="both"/>
        <w:rPr>
          <w:rFonts w:ascii="Arial" w:hAnsi="Arial" w:cs="Arial"/>
        </w:rPr>
      </w:pPr>
      <w:r w:rsidRPr="00D62416">
        <w:rPr>
          <w:rFonts w:ascii="Arial" w:hAnsi="Arial" w:cs="Arial"/>
          <w:u w:val="single"/>
        </w:rPr>
        <w:t>Conclusion and</w:t>
      </w:r>
      <w:r w:rsidR="00D62416" w:rsidRPr="00D62416">
        <w:rPr>
          <w:rFonts w:ascii="Arial" w:hAnsi="Arial" w:cs="Arial"/>
          <w:u w:val="single"/>
        </w:rPr>
        <w:t xml:space="preserve"> </w:t>
      </w:r>
      <w:r w:rsidRPr="00D62416">
        <w:rPr>
          <w:rFonts w:ascii="Arial" w:hAnsi="Arial" w:cs="Arial"/>
          <w:u w:val="single"/>
        </w:rPr>
        <w:t>recommendations</w:t>
      </w:r>
      <w:r w:rsidR="00D62416" w:rsidRPr="00D62416">
        <w:rPr>
          <w:rFonts w:ascii="Arial" w:hAnsi="Arial" w:cs="Arial"/>
          <w:u w:val="single"/>
        </w:rPr>
        <w:t xml:space="preserve"> </w:t>
      </w:r>
      <w:r w:rsidRPr="00D62416">
        <w:rPr>
          <w:rFonts w:ascii="Arial" w:hAnsi="Arial" w:cs="Arial"/>
        </w:rPr>
        <w:t>(≈150words)</w:t>
      </w:r>
    </w:p>
    <w:p w14:paraId="2ECB9124" w14:textId="77777777" w:rsidR="00793C14" w:rsidRPr="00D62416" w:rsidRDefault="00793C14" w:rsidP="00793C14">
      <w:pPr>
        <w:spacing w:line="360" w:lineRule="auto"/>
        <w:jc w:val="both"/>
        <w:rPr>
          <w:rFonts w:ascii="Arial" w:hAnsi="Arial" w:cs="Arial"/>
          <w:highlight w:val="yellow"/>
        </w:rPr>
      </w:pPr>
      <w:r w:rsidRPr="00D62416">
        <w:rPr>
          <w:rFonts w:ascii="Arial" w:hAnsi="Arial" w:cs="Arial"/>
          <w:highlight w:val="yellow"/>
        </w:rPr>
        <w:t>Summarise the important points that you have made,</w:t>
      </w:r>
    </w:p>
    <w:p w14:paraId="03693C27" w14:textId="280C8D36" w:rsidR="00866505" w:rsidRDefault="00793C14" w:rsidP="00793C14">
      <w:pPr>
        <w:spacing w:line="360" w:lineRule="auto"/>
        <w:jc w:val="both"/>
        <w:rPr>
          <w:rFonts w:ascii="Arial" w:hAnsi="Arial" w:cs="Arial"/>
        </w:rPr>
      </w:pPr>
      <w:r w:rsidRPr="00D62416">
        <w:rPr>
          <w:rFonts w:ascii="Arial" w:hAnsi="Arial" w:cs="Arial"/>
          <w:highlight w:val="yellow"/>
        </w:rPr>
        <w:t>reiterate key theories and literature cited within your</w:t>
      </w:r>
      <w:r w:rsidR="00D62416">
        <w:rPr>
          <w:rFonts w:ascii="Arial" w:hAnsi="Arial" w:cs="Arial"/>
        </w:rPr>
        <w:t xml:space="preserve"> </w:t>
      </w:r>
      <w:r w:rsidRPr="00793C14">
        <w:rPr>
          <w:rFonts w:ascii="Arial" w:hAnsi="Arial" w:cs="Arial"/>
        </w:rPr>
        <w:t>report. Include a recommendation on whether the</w:t>
      </w:r>
      <w:r w:rsidR="00D62416">
        <w:rPr>
          <w:rFonts w:ascii="Arial" w:hAnsi="Arial" w:cs="Arial"/>
        </w:rPr>
        <w:t xml:space="preserve"> </w:t>
      </w:r>
      <w:r w:rsidRPr="00793C14">
        <w:rPr>
          <w:rFonts w:ascii="Arial" w:hAnsi="Arial" w:cs="Arial"/>
        </w:rPr>
        <w:t>complaint about the member of staff should be upheld</w:t>
      </w:r>
      <w:r w:rsidR="00D62416">
        <w:rPr>
          <w:rFonts w:ascii="Arial" w:hAnsi="Arial" w:cs="Arial"/>
        </w:rPr>
        <w:t xml:space="preserve"> </w:t>
      </w:r>
      <w:r w:rsidRPr="00793C14">
        <w:rPr>
          <w:rFonts w:ascii="Arial" w:hAnsi="Arial" w:cs="Arial"/>
        </w:rPr>
        <w:t>or dismissed.</w:t>
      </w:r>
    </w:p>
    <w:p w14:paraId="54AF63C4" w14:textId="67934804" w:rsidR="00866505" w:rsidRDefault="00866505" w:rsidP="00244371">
      <w:pPr>
        <w:spacing w:line="360" w:lineRule="auto"/>
        <w:jc w:val="both"/>
        <w:rPr>
          <w:rFonts w:ascii="Arial" w:hAnsi="Arial" w:cs="Arial"/>
        </w:rPr>
      </w:pPr>
    </w:p>
    <w:p w14:paraId="183EBE49" w14:textId="3A16C186" w:rsidR="00866505" w:rsidRDefault="00866505" w:rsidP="00244371">
      <w:pPr>
        <w:spacing w:line="360" w:lineRule="auto"/>
        <w:jc w:val="both"/>
        <w:rPr>
          <w:rFonts w:ascii="Arial" w:hAnsi="Arial" w:cs="Arial"/>
        </w:rPr>
      </w:pPr>
    </w:p>
    <w:p w14:paraId="160B04B4" w14:textId="3FC02AC2" w:rsidR="00866505" w:rsidRDefault="00866505" w:rsidP="00244371">
      <w:pPr>
        <w:spacing w:line="360" w:lineRule="auto"/>
        <w:jc w:val="both"/>
        <w:rPr>
          <w:rFonts w:ascii="Arial" w:hAnsi="Arial" w:cs="Arial"/>
        </w:rPr>
      </w:pPr>
    </w:p>
    <w:p w14:paraId="4A352540" w14:textId="73E2DABE" w:rsidR="00866505" w:rsidRDefault="00866505" w:rsidP="00244371">
      <w:pPr>
        <w:spacing w:line="360" w:lineRule="auto"/>
        <w:jc w:val="both"/>
        <w:rPr>
          <w:rFonts w:ascii="Arial" w:hAnsi="Arial" w:cs="Arial"/>
        </w:rPr>
      </w:pPr>
    </w:p>
    <w:p w14:paraId="60EEAAB3" w14:textId="3F1782A6" w:rsidR="00866505" w:rsidRDefault="00866505" w:rsidP="00244371">
      <w:pPr>
        <w:spacing w:line="360" w:lineRule="auto"/>
        <w:jc w:val="both"/>
        <w:rPr>
          <w:rFonts w:ascii="Arial" w:hAnsi="Arial" w:cs="Arial"/>
        </w:rPr>
      </w:pPr>
    </w:p>
    <w:p w14:paraId="03FBEA2F" w14:textId="7253B250" w:rsidR="00866505" w:rsidRDefault="00866505" w:rsidP="00244371">
      <w:pPr>
        <w:spacing w:line="360" w:lineRule="auto"/>
        <w:jc w:val="both"/>
        <w:rPr>
          <w:rFonts w:ascii="Arial" w:hAnsi="Arial" w:cs="Arial"/>
        </w:rPr>
      </w:pPr>
    </w:p>
    <w:p w14:paraId="0FEC8B78" w14:textId="00AF3D5C" w:rsidR="00866505" w:rsidRDefault="00866505" w:rsidP="00244371">
      <w:pPr>
        <w:spacing w:line="360" w:lineRule="auto"/>
        <w:jc w:val="both"/>
        <w:rPr>
          <w:rFonts w:ascii="Arial" w:hAnsi="Arial" w:cs="Arial"/>
        </w:rPr>
      </w:pPr>
    </w:p>
    <w:p w14:paraId="5DD19FD4" w14:textId="4DED64B4" w:rsidR="00866505" w:rsidRDefault="00866505" w:rsidP="00244371">
      <w:pPr>
        <w:spacing w:line="360" w:lineRule="auto"/>
        <w:jc w:val="both"/>
        <w:rPr>
          <w:rFonts w:ascii="Arial" w:hAnsi="Arial" w:cs="Arial"/>
        </w:rPr>
      </w:pPr>
    </w:p>
    <w:p w14:paraId="273D26C8" w14:textId="700594E1" w:rsidR="00866505" w:rsidRDefault="00866505" w:rsidP="00244371">
      <w:pPr>
        <w:spacing w:line="360" w:lineRule="auto"/>
        <w:jc w:val="both"/>
        <w:rPr>
          <w:rFonts w:ascii="Arial" w:hAnsi="Arial" w:cs="Arial"/>
        </w:rPr>
      </w:pPr>
    </w:p>
    <w:p w14:paraId="212D6DDB" w14:textId="66DC369C" w:rsidR="00866505" w:rsidRDefault="00866505" w:rsidP="00244371">
      <w:pPr>
        <w:spacing w:line="360" w:lineRule="auto"/>
        <w:jc w:val="both"/>
        <w:rPr>
          <w:rFonts w:ascii="Arial" w:hAnsi="Arial" w:cs="Arial"/>
        </w:rPr>
      </w:pPr>
    </w:p>
    <w:p w14:paraId="2927E686" w14:textId="7AC37313" w:rsidR="00866505" w:rsidRDefault="00866505" w:rsidP="00244371">
      <w:pPr>
        <w:spacing w:line="360" w:lineRule="auto"/>
        <w:jc w:val="both"/>
        <w:rPr>
          <w:rFonts w:ascii="Arial" w:hAnsi="Arial" w:cs="Arial"/>
        </w:rPr>
      </w:pPr>
    </w:p>
    <w:p w14:paraId="37229C49" w14:textId="45D26413" w:rsidR="00866505" w:rsidRDefault="00866505" w:rsidP="00244371">
      <w:pPr>
        <w:spacing w:line="360" w:lineRule="auto"/>
        <w:jc w:val="both"/>
        <w:rPr>
          <w:rFonts w:ascii="Arial" w:hAnsi="Arial" w:cs="Arial"/>
        </w:rPr>
      </w:pPr>
    </w:p>
    <w:p w14:paraId="65C975B7" w14:textId="795E71EC" w:rsidR="00866505" w:rsidRDefault="00866505" w:rsidP="00244371">
      <w:pPr>
        <w:spacing w:line="360" w:lineRule="auto"/>
        <w:jc w:val="both"/>
        <w:rPr>
          <w:rFonts w:ascii="Arial" w:hAnsi="Arial" w:cs="Arial"/>
        </w:rPr>
      </w:pPr>
    </w:p>
    <w:p w14:paraId="37456A0A" w14:textId="77777777" w:rsidR="0042549B" w:rsidRDefault="0042549B" w:rsidP="00244371">
      <w:pPr>
        <w:spacing w:line="360" w:lineRule="auto"/>
        <w:jc w:val="both"/>
        <w:rPr>
          <w:rFonts w:ascii="Arial" w:hAnsi="Arial" w:cs="Arial"/>
        </w:rPr>
      </w:pPr>
    </w:p>
    <w:p w14:paraId="4138FCEA" w14:textId="7908EEE7" w:rsidR="00093E75" w:rsidRDefault="00093E75" w:rsidP="00093E75">
      <w:pPr>
        <w:spacing w:line="360" w:lineRule="auto"/>
        <w:jc w:val="both"/>
        <w:rPr>
          <w:rFonts w:ascii="Arial" w:hAnsi="Arial" w:cs="Arial"/>
          <w:u w:val="single"/>
        </w:rPr>
      </w:pPr>
      <w:r w:rsidRPr="00D62416">
        <w:rPr>
          <w:rFonts w:ascii="Arial" w:hAnsi="Arial" w:cs="Arial"/>
          <w:u w:val="single"/>
        </w:rPr>
        <w:t xml:space="preserve">References </w:t>
      </w:r>
    </w:p>
    <w:p w14:paraId="66C208CE" w14:textId="5A09C563" w:rsidR="00D62416" w:rsidRDefault="00D62416" w:rsidP="00093E75">
      <w:pPr>
        <w:spacing w:line="360" w:lineRule="auto"/>
        <w:jc w:val="both"/>
        <w:rPr>
          <w:rFonts w:ascii="Arial" w:hAnsi="Arial" w:cs="Arial"/>
          <w:u w:val="single"/>
        </w:rPr>
      </w:pPr>
    </w:p>
    <w:p w14:paraId="4F2F2A0F" w14:textId="039CFBA8" w:rsidR="002A6B19" w:rsidRPr="0067277C" w:rsidRDefault="002A6B19" w:rsidP="002A6B19">
      <w:pPr>
        <w:spacing w:line="360" w:lineRule="auto"/>
        <w:jc w:val="both"/>
        <w:rPr>
          <w:rFonts w:ascii="Arial" w:hAnsi="Arial" w:cs="Arial"/>
        </w:rPr>
      </w:pPr>
      <w:r w:rsidRPr="0067277C">
        <w:rPr>
          <w:rFonts w:ascii="Arial" w:hAnsi="Arial" w:cs="Arial"/>
        </w:rPr>
        <w:lastRenderedPageBreak/>
        <w:t>Campbell, L. (</w:t>
      </w:r>
      <w:r w:rsidR="00DA1427" w:rsidRPr="0067277C">
        <w:rPr>
          <w:rFonts w:ascii="Arial" w:hAnsi="Arial" w:cs="Arial"/>
        </w:rPr>
        <w:t>2011)</w:t>
      </w:r>
      <w:r w:rsidRPr="0067277C">
        <w:rPr>
          <w:rFonts w:ascii="Arial" w:hAnsi="Arial" w:cs="Arial"/>
        </w:rPr>
        <w:t xml:space="preserve"> </w:t>
      </w:r>
      <w:r w:rsidRPr="0067277C">
        <w:rPr>
          <w:rFonts w:ascii="Arial" w:hAnsi="Arial" w:cs="Arial"/>
          <w:i/>
          <w:iCs/>
        </w:rPr>
        <w:t>More Similarities than Differences in contemporary Theories of social development? A plea for theory bridging</w:t>
      </w:r>
      <w:r w:rsidR="0067277C">
        <w:rPr>
          <w:rFonts w:ascii="Arial" w:hAnsi="Arial" w:cs="Arial"/>
          <w:i/>
          <w:iCs/>
        </w:rPr>
        <w:t>,</w:t>
      </w:r>
      <w:r w:rsidR="00DA1427" w:rsidRPr="0067277C">
        <w:rPr>
          <w:rFonts w:ascii="Arial" w:hAnsi="Arial" w:cs="Arial"/>
          <w:i/>
          <w:iCs/>
        </w:rPr>
        <w:t xml:space="preserve"> Advances in Child Development and Behavior,</w:t>
      </w:r>
      <w:r w:rsidR="00DA1427" w:rsidRPr="0067277C">
        <w:rPr>
          <w:rFonts w:ascii="Arial" w:hAnsi="Arial" w:cs="Arial"/>
        </w:rPr>
        <w:t xml:space="preserve"> </w:t>
      </w:r>
      <w:r w:rsidR="0067277C" w:rsidRPr="0067277C">
        <w:rPr>
          <w:rFonts w:ascii="Arial" w:hAnsi="Arial" w:cs="Arial"/>
        </w:rPr>
        <w:t xml:space="preserve">Chapter 3, </w:t>
      </w:r>
      <w:r w:rsidR="0067277C">
        <w:rPr>
          <w:rFonts w:ascii="Arial" w:hAnsi="Arial" w:cs="Arial"/>
        </w:rPr>
        <w:t>vol. 40, pp.337-378.</w:t>
      </w:r>
    </w:p>
    <w:p w14:paraId="43E6430D" w14:textId="7EC1D806" w:rsidR="002A6B19" w:rsidRPr="00D62416" w:rsidRDefault="002A6B19" w:rsidP="002A6B19">
      <w:pPr>
        <w:spacing w:line="360" w:lineRule="auto"/>
        <w:jc w:val="both"/>
        <w:rPr>
          <w:rFonts w:ascii="Arial" w:hAnsi="Arial" w:cs="Arial"/>
          <w:u w:val="single"/>
        </w:rPr>
      </w:pPr>
    </w:p>
    <w:p w14:paraId="5D64B8EE" w14:textId="6C2BC6C0" w:rsidR="00093E75" w:rsidRDefault="00093E75" w:rsidP="00093E75">
      <w:pPr>
        <w:spacing w:line="360" w:lineRule="auto"/>
        <w:jc w:val="both"/>
        <w:rPr>
          <w:rFonts w:ascii="Arial" w:hAnsi="Arial" w:cs="Arial"/>
        </w:rPr>
      </w:pPr>
      <w:r w:rsidRPr="00093E75">
        <w:rPr>
          <w:rFonts w:ascii="Arial" w:hAnsi="Arial" w:cs="Arial"/>
        </w:rPr>
        <w:t xml:space="preserve">McLeod, S. </w:t>
      </w:r>
      <w:r w:rsidR="005F786C">
        <w:rPr>
          <w:rFonts w:ascii="Arial" w:hAnsi="Arial" w:cs="Arial"/>
        </w:rPr>
        <w:t xml:space="preserve">A. </w:t>
      </w:r>
      <w:r w:rsidRPr="00093E75">
        <w:rPr>
          <w:rFonts w:ascii="Arial" w:hAnsi="Arial" w:cs="Arial"/>
        </w:rPr>
        <w:t xml:space="preserve">(2019) </w:t>
      </w:r>
      <w:r w:rsidRPr="005F786C">
        <w:rPr>
          <w:rFonts w:ascii="Arial" w:hAnsi="Arial" w:cs="Arial"/>
          <w:i/>
          <w:iCs/>
        </w:rPr>
        <w:t>Social Identity Theory</w:t>
      </w:r>
      <w:r>
        <w:rPr>
          <w:rFonts w:ascii="Arial" w:hAnsi="Arial" w:cs="Arial"/>
        </w:rPr>
        <w:t xml:space="preserve"> [Online]. Available</w:t>
      </w:r>
      <w:r w:rsidR="005F786C">
        <w:rPr>
          <w:rFonts w:ascii="Arial" w:hAnsi="Arial" w:cs="Arial"/>
        </w:rPr>
        <w:t xml:space="preserve"> </w:t>
      </w:r>
      <w:r>
        <w:rPr>
          <w:rFonts w:ascii="Arial" w:hAnsi="Arial" w:cs="Arial"/>
        </w:rPr>
        <w:t>at</w:t>
      </w:r>
      <w:r w:rsidR="003B59F3">
        <w:rPr>
          <w:rFonts w:ascii="Arial" w:hAnsi="Arial" w:cs="Arial"/>
        </w:rPr>
        <w:t>:</w:t>
      </w:r>
      <w:r>
        <w:rPr>
          <w:rFonts w:ascii="Arial" w:hAnsi="Arial" w:cs="Arial"/>
        </w:rPr>
        <w:t xml:space="preserve"> </w:t>
      </w:r>
      <w:r w:rsidR="005F786C">
        <w:rPr>
          <w:rFonts w:ascii="Arial" w:hAnsi="Arial" w:cs="Arial"/>
        </w:rPr>
        <w:t>https:</w:t>
      </w:r>
      <w:r w:rsidR="005F786C" w:rsidRPr="005F786C">
        <w:rPr>
          <w:rFonts w:ascii="Arial" w:hAnsi="Arial" w:cs="Arial"/>
        </w:rPr>
        <w:t xml:space="preserve"> </w:t>
      </w:r>
      <w:hyperlink r:id="rId6" w:history="1">
        <w:r w:rsidR="00F70ED0" w:rsidRPr="00C83196">
          <w:rPr>
            <w:rStyle w:val="Hyperlink"/>
            <w:rFonts w:ascii="Arial" w:hAnsi="Arial" w:cs="Arial"/>
          </w:rPr>
          <w:t>www.simplypsychology.org/social-identity-theory.htm</w:t>
        </w:r>
      </w:hyperlink>
      <w:r w:rsidR="00866505">
        <w:rPr>
          <w:rFonts w:ascii="Arial" w:hAnsi="Arial" w:cs="Arial"/>
        </w:rPr>
        <w:t xml:space="preserve"> (Accessed: 29 </w:t>
      </w:r>
      <w:r w:rsidR="003B59F3">
        <w:rPr>
          <w:rFonts w:ascii="Arial" w:hAnsi="Arial" w:cs="Arial"/>
        </w:rPr>
        <w:t>December</w:t>
      </w:r>
      <w:r w:rsidR="00866505">
        <w:rPr>
          <w:rFonts w:ascii="Arial" w:hAnsi="Arial" w:cs="Arial"/>
        </w:rPr>
        <w:t xml:space="preserve"> 2021).</w:t>
      </w:r>
    </w:p>
    <w:p w14:paraId="36B444AA" w14:textId="77777777" w:rsidR="003B59F3" w:rsidRDefault="003B59F3" w:rsidP="00093E75">
      <w:pPr>
        <w:spacing w:line="360" w:lineRule="auto"/>
        <w:jc w:val="both"/>
        <w:rPr>
          <w:rFonts w:ascii="Arial" w:hAnsi="Arial" w:cs="Arial"/>
        </w:rPr>
      </w:pPr>
    </w:p>
    <w:p w14:paraId="2BEB22F9" w14:textId="421B3CD2" w:rsidR="003B59F3" w:rsidRDefault="003B59F3" w:rsidP="00093E75">
      <w:pPr>
        <w:spacing w:line="360" w:lineRule="auto"/>
        <w:jc w:val="both"/>
        <w:rPr>
          <w:rFonts w:ascii="Arial" w:hAnsi="Arial" w:cs="Arial"/>
        </w:rPr>
      </w:pPr>
      <w:r w:rsidRPr="003B59F3">
        <w:rPr>
          <w:rFonts w:ascii="Arial" w:hAnsi="Arial" w:cs="Arial"/>
        </w:rPr>
        <w:t>Muscular Dystrophy UK</w:t>
      </w:r>
      <w:r>
        <w:rPr>
          <w:rFonts w:ascii="Arial" w:hAnsi="Arial" w:cs="Arial"/>
        </w:rPr>
        <w:t xml:space="preserve"> (2021) </w:t>
      </w:r>
      <w:r w:rsidRPr="001C570A">
        <w:rPr>
          <w:rFonts w:ascii="Arial" w:hAnsi="Arial" w:cs="Arial"/>
          <w:i/>
          <w:iCs/>
        </w:rPr>
        <w:t>Emery-Dreifuss muscular dystrophy</w:t>
      </w:r>
      <w:r w:rsidRPr="003B59F3">
        <w:t xml:space="preserve"> </w:t>
      </w:r>
      <w:r w:rsidRPr="001C570A">
        <w:rPr>
          <w:rFonts w:ascii="Arial" w:hAnsi="Arial" w:cs="Arial"/>
        </w:rPr>
        <w:t xml:space="preserve">[Online]. Available at: </w:t>
      </w:r>
      <w:hyperlink r:id="rId7" w:history="1">
        <w:r w:rsidRPr="00A24186">
          <w:rPr>
            <w:rStyle w:val="Hyperlink"/>
            <w:rFonts w:ascii="Arial" w:hAnsi="Arial" w:cs="Arial"/>
          </w:rPr>
          <w:t>https://www.musculardystrophyuk.org/conditions/emery-dreifuss-muscular-dystrophy/causes</w:t>
        </w:r>
      </w:hyperlink>
      <w:r>
        <w:rPr>
          <w:rFonts w:ascii="Arial" w:hAnsi="Arial" w:cs="Arial"/>
        </w:rPr>
        <w:t xml:space="preserve"> (Accessed: 1 December 2021). </w:t>
      </w:r>
    </w:p>
    <w:p w14:paraId="3D6D3EF8" w14:textId="57CB46E6" w:rsidR="003B59F3" w:rsidRDefault="003B59F3" w:rsidP="00093E75">
      <w:pPr>
        <w:spacing w:line="360" w:lineRule="auto"/>
        <w:jc w:val="both"/>
        <w:rPr>
          <w:rFonts w:ascii="Arial" w:hAnsi="Arial" w:cs="Arial"/>
        </w:rPr>
      </w:pPr>
    </w:p>
    <w:p w14:paraId="42805D40" w14:textId="41780F02" w:rsidR="00F70ED0" w:rsidRDefault="00866505" w:rsidP="00093E75">
      <w:pPr>
        <w:spacing w:line="360" w:lineRule="auto"/>
        <w:jc w:val="both"/>
        <w:rPr>
          <w:rFonts w:ascii="Arial" w:hAnsi="Arial" w:cs="Arial"/>
        </w:rPr>
      </w:pPr>
      <w:r>
        <w:rPr>
          <w:rFonts w:ascii="Arial" w:hAnsi="Arial" w:cs="Arial"/>
        </w:rPr>
        <w:t>Psychology Wizard (n</w:t>
      </w:r>
      <w:r w:rsidR="00A74479">
        <w:rPr>
          <w:rFonts w:ascii="Arial" w:hAnsi="Arial" w:cs="Arial"/>
        </w:rPr>
        <w:t>.</w:t>
      </w:r>
      <w:r>
        <w:rPr>
          <w:rFonts w:ascii="Arial" w:hAnsi="Arial" w:cs="Arial"/>
        </w:rPr>
        <w:t>d</w:t>
      </w:r>
      <w:r w:rsidR="0075362A">
        <w:rPr>
          <w:rFonts w:ascii="Arial" w:hAnsi="Arial" w:cs="Arial"/>
        </w:rPr>
        <w:t>.</w:t>
      </w:r>
      <w:r>
        <w:rPr>
          <w:rFonts w:ascii="Arial" w:hAnsi="Arial" w:cs="Arial"/>
        </w:rPr>
        <w:t xml:space="preserve">) </w:t>
      </w:r>
      <w:r w:rsidRPr="00866505">
        <w:rPr>
          <w:rFonts w:ascii="Arial" w:hAnsi="Arial" w:cs="Arial"/>
          <w:i/>
          <w:iCs/>
        </w:rPr>
        <w:t>Social Identity Theory</w:t>
      </w:r>
      <w:r w:rsidRPr="00866505">
        <w:rPr>
          <w:rFonts w:ascii="Arial" w:hAnsi="Arial" w:cs="Arial"/>
        </w:rPr>
        <w:t xml:space="preserve"> [Online]. </w:t>
      </w:r>
      <w:r>
        <w:rPr>
          <w:rFonts w:ascii="Arial" w:hAnsi="Arial" w:cs="Arial"/>
        </w:rPr>
        <w:t xml:space="preserve">Available at: </w:t>
      </w:r>
      <w:hyperlink r:id="rId8" w:history="1">
        <w:r w:rsidRPr="00C83196">
          <w:rPr>
            <w:rStyle w:val="Hyperlink"/>
            <w:rFonts w:ascii="Arial" w:hAnsi="Arial" w:cs="Arial"/>
          </w:rPr>
          <w:t>https://www.psychologywizard.net/social-identity-theory-ao1-ao2-ao3.html</w:t>
        </w:r>
      </w:hyperlink>
      <w:r>
        <w:rPr>
          <w:rFonts w:ascii="Arial" w:hAnsi="Arial" w:cs="Arial"/>
        </w:rPr>
        <w:t xml:space="preserve"> </w:t>
      </w:r>
      <w:r w:rsidRPr="00866505">
        <w:rPr>
          <w:rFonts w:ascii="Arial" w:hAnsi="Arial" w:cs="Arial"/>
        </w:rPr>
        <w:t xml:space="preserve">(Accessed: </w:t>
      </w:r>
      <w:r>
        <w:rPr>
          <w:rFonts w:ascii="Arial" w:hAnsi="Arial" w:cs="Arial"/>
        </w:rPr>
        <w:t>01</w:t>
      </w:r>
      <w:r w:rsidRPr="00866505">
        <w:rPr>
          <w:rFonts w:ascii="Arial" w:hAnsi="Arial" w:cs="Arial"/>
        </w:rPr>
        <w:t xml:space="preserve"> </w:t>
      </w:r>
      <w:r w:rsidR="003B59F3">
        <w:rPr>
          <w:rFonts w:ascii="Arial" w:hAnsi="Arial" w:cs="Arial"/>
        </w:rPr>
        <w:t>Dec</w:t>
      </w:r>
      <w:r w:rsidRPr="00866505">
        <w:rPr>
          <w:rFonts w:ascii="Arial" w:hAnsi="Arial" w:cs="Arial"/>
        </w:rPr>
        <w:t>ember 2021).</w:t>
      </w:r>
    </w:p>
    <w:p w14:paraId="35E48F4D" w14:textId="1C5A5311" w:rsidR="00793C14" w:rsidRDefault="00793C14" w:rsidP="00093E75">
      <w:pPr>
        <w:spacing w:line="360" w:lineRule="auto"/>
        <w:jc w:val="both"/>
        <w:rPr>
          <w:rFonts w:ascii="Arial" w:hAnsi="Arial" w:cs="Arial"/>
        </w:rPr>
      </w:pPr>
    </w:p>
    <w:p w14:paraId="204BC387" w14:textId="1598CE10" w:rsidR="00793C14" w:rsidRDefault="00793C14" w:rsidP="00093E75">
      <w:pPr>
        <w:spacing w:line="360" w:lineRule="auto"/>
        <w:jc w:val="both"/>
        <w:rPr>
          <w:rFonts w:ascii="Arial" w:hAnsi="Arial" w:cs="Arial"/>
        </w:rPr>
      </w:pPr>
    </w:p>
    <w:p w14:paraId="2226023F" w14:textId="2730FAD6" w:rsidR="00793C14" w:rsidRDefault="00793C14" w:rsidP="00093E75">
      <w:pPr>
        <w:spacing w:line="360" w:lineRule="auto"/>
        <w:jc w:val="both"/>
        <w:rPr>
          <w:rFonts w:ascii="Arial" w:hAnsi="Arial" w:cs="Arial"/>
        </w:rPr>
      </w:pPr>
    </w:p>
    <w:p w14:paraId="1D13B651" w14:textId="1845FB59" w:rsidR="00793C14" w:rsidRDefault="00793C14" w:rsidP="00093E75">
      <w:pPr>
        <w:spacing w:line="360" w:lineRule="auto"/>
        <w:jc w:val="both"/>
        <w:rPr>
          <w:rFonts w:ascii="Arial" w:hAnsi="Arial" w:cs="Arial"/>
        </w:rPr>
      </w:pPr>
    </w:p>
    <w:p w14:paraId="4FC84878" w14:textId="5190F3D7" w:rsidR="00793C14" w:rsidRDefault="00793C14" w:rsidP="00093E75">
      <w:pPr>
        <w:spacing w:line="360" w:lineRule="auto"/>
        <w:jc w:val="both"/>
        <w:rPr>
          <w:rFonts w:ascii="Arial" w:hAnsi="Arial" w:cs="Arial"/>
        </w:rPr>
      </w:pPr>
    </w:p>
    <w:p w14:paraId="40E76D8D" w14:textId="1B82F3EA" w:rsidR="00793C14" w:rsidRDefault="00793C14" w:rsidP="00093E75">
      <w:pPr>
        <w:spacing w:line="360" w:lineRule="auto"/>
        <w:jc w:val="both"/>
        <w:rPr>
          <w:rFonts w:ascii="Arial" w:hAnsi="Arial" w:cs="Arial"/>
        </w:rPr>
      </w:pPr>
    </w:p>
    <w:p w14:paraId="09D42AA8" w14:textId="2B752FEC" w:rsidR="00DD4E00" w:rsidRDefault="00DD4E00" w:rsidP="00093E75">
      <w:pPr>
        <w:spacing w:line="360" w:lineRule="auto"/>
        <w:jc w:val="both"/>
        <w:rPr>
          <w:rFonts w:ascii="Arial" w:hAnsi="Arial" w:cs="Arial"/>
        </w:rPr>
      </w:pPr>
    </w:p>
    <w:p w14:paraId="49BC2FC0" w14:textId="5380A95F" w:rsidR="00DD4E00" w:rsidRDefault="00DD4E00" w:rsidP="00093E75">
      <w:pPr>
        <w:spacing w:line="360" w:lineRule="auto"/>
        <w:jc w:val="both"/>
        <w:rPr>
          <w:rFonts w:ascii="Arial" w:hAnsi="Arial" w:cs="Arial"/>
        </w:rPr>
      </w:pPr>
    </w:p>
    <w:p w14:paraId="09EE8C70" w14:textId="1F8E5FE2" w:rsidR="00DD4E00" w:rsidRDefault="00DD4E00" w:rsidP="00093E75">
      <w:pPr>
        <w:spacing w:line="360" w:lineRule="auto"/>
        <w:jc w:val="both"/>
        <w:rPr>
          <w:rFonts w:ascii="Arial" w:hAnsi="Arial" w:cs="Arial"/>
        </w:rPr>
      </w:pPr>
    </w:p>
    <w:p w14:paraId="3401279C" w14:textId="2B596297" w:rsidR="00DD4E00" w:rsidRDefault="00DD4E00" w:rsidP="00093E75">
      <w:pPr>
        <w:spacing w:line="360" w:lineRule="auto"/>
        <w:jc w:val="both"/>
        <w:rPr>
          <w:rFonts w:ascii="Arial" w:hAnsi="Arial" w:cs="Arial"/>
        </w:rPr>
      </w:pPr>
    </w:p>
    <w:p w14:paraId="1F28094F" w14:textId="77777777" w:rsidR="00DD4E00" w:rsidRDefault="00DD4E00" w:rsidP="00093E75">
      <w:pPr>
        <w:spacing w:line="360" w:lineRule="auto"/>
        <w:jc w:val="both"/>
        <w:rPr>
          <w:rFonts w:ascii="Arial" w:hAnsi="Arial" w:cs="Arial"/>
        </w:rPr>
      </w:pPr>
    </w:p>
    <w:p w14:paraId="2455CCD1" w14:textId="0A9F3017" w:rsidR="00793C14" w:rsidRDefault="00793C14" w:rsidP="00093E75">
      <w:pPr>
        <w:spacing w:line="360" w:lineRule="auto"/>
        <w:jc w:val="both"/>
        <w:rPr>
          <w:rFonts w:ascii="Arial" w:hAnsi="Arial" w:cs="Arial"/>
        </w:rPr>
      </w:pPr>
    </w:p>
    <w:p w14:paraId="1804A4BF" w14:textId="0530E452" w:rsidR="00793C14" w:rsidRDefault="00793C14" w:rsidP="00093E75">
      <w:pPr>
        <w:spacing w:line="360" w:lineRule="auto"/>
        <w:jc w:val="both"/>
        <w:rPr>
          <w:rFonts w:ascii="Arial" w:hAnsi="Arial" w:cs="Arial"/>
        </w:rPr>
      </w:pPr>
    </w:p>
    <w:p w14:paraId="3FB3C25B" w14:textId="6E33E91C" w:rsidR="00793C14" w:rsidRDefault="00793C14" w:rsidP="00093E75">
      <w:pPr>
        <w:spacing w:line="360" w:lineRule="auto"/>
        <w:jc w:val="both"/>
        <w:rPr>
          <w:rFonts w:ascii="Arial" w:hAnsi="Arial" w:cs="Arial"/>
        </w:rPr>
      </w:pPr>
    </w:p>
    <w:sectPr w:rsidR="00793C1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07320" w14:textId="77777777" w:rsidR="00B67604" w:rsidRDefault="00B67604" w:rsidP="00A74479">
      <w:pPr>
        <w:spacing w:after="0" w:line="240" w:lineRule="auto"/>
      </w:pPr>
      <w:r>
        <w:separator/>
      </w:r>
    </w:p>
  </w:endnote>
  <w:endnote w:type="continuationSeparator" w:id="0">
    <w:p w14:paraId="567619E8" w14:textId="77777777" w:rsidR="00B67604" w:rsidRDefault="00B67604" w:rsidP="00A74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714472"/>
      <w:docPartObj>
        <w:docPartGallery w:val="Page Numbers (Bottom of Page)"/>
        <w:docPartUnique/>
      </w:docPartObj>
    </w:sdtPr>
    <w:sdtEndPr>
      <w:rPr>
        <w:noProof/>
      </w:rPr>
    </w:sdtEndPr>
    <w:sdtContent>
      <w:p w14:paraId="4108C6A9" w14:textId="66C1FDD2" w:rsidR="00A74479" w:rsidRDefault="00A744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56C4A0" w14:textId="77777777" w:rsidR="00A74479" w:rsidRDefault="00A74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09595" w14:textId="77777777" w:rsidR="00B67604" w:rsidRDefault="00B67604" w:rsidP="00A74479">
      <w:pPr>
        <w:spacing w:after="0" w:line="240" w:lineRule="auto"/>
      </w:pPr>
      <w:r>
        <w:separator/>
      </w:r>
    </w:p>
  </w:footnote>
  <w:footnote w:type="continuationSeparator" w:id="0">
    <w:p w14:paraId="6D85B550" w14:textId="77777777" w:rsidR="00B67604" w:rsidRDefault="00B67604" w:rsidP="00A744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113"/>
    <w:rsid w:val="000049FE"/>
    <w:rsid w:val="000143B3"/>
    <w:rsid w:val="00063AE0"/>
    <w:rsid w:val="00093E75"/>
    <w:rsid w:val="00095140"/>
    <w:rsid w:val="000D6E56"/>
    <w:rsid w:val="0011496A"/>
    <w:rsid w:val="00126C15"/>
    <w:rsid w:val="00133A8B"/>
    <w:rsid w:val="00185A4E"/>
    <w:rsid w:val="001C075C"/>
    <w:rsid w:val="001C570A"/>
    <w:rsid w:val="00244371"/>
    <w:rsid w:val="00256F12"/>
    <w:rsid w:val="002575AE"/>
    <w:rsid w:val="002A6B19"/>
    <w:rsid w:val="002D24A6"/>
    <w:rsid w:val="002E5761"/>
    <w:rsid w:val="003203DF"/>
    <w:rsid w:val="00327B38"/>
    <w:rsid w:val="0035564A"/>
    <w:rsid w:val="003B0D29"/>
    <w:rsid w:val="003B59F3"/>
    <w:rsid w:val="003C1D40"/>
    <w:rsid w:val="003F50AC"/>
    <w:rsid w:val="0042549B"/>
    <w:rsid w:val="004724C2"/>
    <w:rsid w:val="004E07CB"/>
    <w:rsid w:val="004E1C28"/>
    <w:rsid w:val="00524F4D"/>
    <w:rsid w:val="005403E6"/>
    <w:rsid w:val="0057001C"/>
    <w:rsid w:val="005D08B9"/>
    <w:rsid w:val="005F786C"/>
    <w:rsid w:val="00606113"/>
    <w:rsid w:val="0061741E"/>
    <w:rsid w:val="006436C4"/>
    <w:rsid w:val="006609FF"/>
    <w:rsid w:val="0067277C"/>
    <w:rsid w:val="006818C3"/>
    <w:rsid w:val="006920AE"/>
    <w:rsid w:val="006A5283"/>
    <w:rsid w:val="006B13D3"/>
    <w:rsid w:val="006C4EDD"/>
    <w:rsid w:val="006E0851"/>
    <w:rsid w:val="006E0C05"/>
    <w:rsid w:val="006E1EB6"/>
    <w:rsid w:val="006E761B"/>
    <w:rsid w:val="0074697C"/>
    <w:rsid w:val="0075362A"/>
    <w:rsid w:val="00793C14"/>
    <w:rsid w:val="00796D2B"/>
    <w:rsid w:val="00814BE5"/>
    <w:rsid w:val="0083205C"/>
    <w:rsid w:val="008572A5"/>
    <w:rsid w:val="00866505"/>
    <w:rsid w:val="00867043"/>
    <w:rsid w:val="0088162D"/>
    <w:rsid w:val="008A6F46"/>
    <w:rsid w:val="0090057B"/>
    <w:rsid w:val="00922AD1"/>
    <w:rsid w:val="00972EA4"/>
    <w:rsid w:val="009A3B23"/>
    <w:rsid w:val="009B4896"/>
    <w:rsid w:val="00A1513E"/>
    <w:rsid w:val="00A66FD2"/>
    <w:rsid w:val="00A74479"/>
    <w:rsid w:val="00A80921"/>
    <w:rsid w:val="00AA2017"/>
    <w:rsid w:val="00B16CFC"/>
    <w:rsid w:val="00B21352"/>
    <w:rsid w:val="00B35959"/>
    <w:rsid w:val="00B60900"/>
    <w:rsid w:val="00B67604"/>
    <w:rsid w:val="00B73C90"/>
    <w:rsid w:val="00BE65C5"/>
    <w:rsid w:val="00C31BC2"/>
    <w:rsid w:val="00C6379B"/>
    <w:rsid w:val="00D04F49"/>
    <w:rsid w:val="00D200DC"/>
    <w:rsid w:val="00D43197"/>
    <w:rsid w:val="00D43F74"/>
    <w:rsid w:val="00D62416"/>
    <w:rsid w:val="00D96420"/>
    <w:rsid w:val="00DA1427"/>
    <w:rsid w:val="00DC60BF"/>
    <w:rsid w:val="00DD4E00"/>
    <w:rsid w:val="00DE7A7B"/>
    <w:rsid w:val="00DF1555"/>
    <w:rsid w:val="00E31398"/>
    <w:rsid w:val="00E4472F"/>
    <w:rsid w:val="00EA79E7"/>
    <w:rsid w:val="00F50501"/>
    <w:rsid w:val="00F530EC"/>
    <w:rsid w:val="00F60206"/>
    <w:rsid w:val="00F70ED0"/>
    <w:rsid w:val="00F83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DFBDA"/>
  <w15:chartTrackingRefBased/>
  <w15:docId w15:val="{B0846413-E113-41EF-A098-9C301DFA6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ED0"/>
    <w:rPr>
      <w:color w:val="0563C1" w:themeColor="hyperlink"/>
      <w:u w:val="single"/>
    </w:rPr>
  </w:style>
  <w:style w:type="character" w:styleId="UnresolvedMention">
    <w:name w:val="Unresolved Mention"/>
    <w:basedOn w:val="DefaultParagraphFont"/>
    <w:uiPriority w:val="99"/>
    <w:semiHidden/>
    <w:unhideWhenUsed/>
    <w:rsid w:val="00F70ED0"/>
    <w:rPr>
      <w:color w:val="605E5C"/>
      <w:shd w:val="clear" w:color="auto" w:fill="E1DFDD"/>
    </w:rPr>
  </w:style>
  <w:style w:type="paragraph" w:styleId="Header">
    <w:name w:val="header"/>
    <w:basedOn w:val="Normal"/>
    <w:link w:val="HeaderChar"/>
    <w:uiPriority w:val="99"/>
    <w:unhideWhenUsed/>
    <w:rsid w:val="00A74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479"/>
  </w:style>
  <w:style w:type="paragraph" w:styleId="Footer">
    <w:name w:val="footer"/>
    <w:basedOn w:val="Normal"/>
    <w:link w:val="FooterChar"/>
    <w:uiPriority w:val="99"/>
    <w:unhideWhenUsed/>
    <w:rsid w:val="00A74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wizard.net/social-identity-theory-ao1-ao2-ao3.html" TargetMode="External"/><Relationship Id="rId3" Type="http://schemas.openxmlformats.org/officeDocument/2006/relationships/webSettings" Target="webSettings.xml"/><Relationship Id="rId7" Type="http://schemas.openxmlformats.org/officeDocument/2006/relationships/hyperlink" Target="https://www.musculardystrophyuk.org/conditions/emery-dreifuss-muscular-dystrophy/caus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implypsychology.org/social-identity-theory.ht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7</Pages>
  <Words>1195</Words>
  <Characters>6813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6400</dc:creator>
  <cp:keywords/>
  <dc:description/>
  <cp:lastModifiedBy>Congeita Clarke-young</cp:lastModifiedBy>
  <cp:revision>41</cp:revision>
  <dcterms:created xsi:type="dcterms:W3CDTF">2021-12-07T11:46:00Z</dcterms:created>
  <dcterms:modified xsi:type="dcterms:W3CDTF">2021-12-07T13:10:00Z</dcterms:modified>
</cp:coreProperties>
</file>