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F382C" w:rsidRDefault="005A33B0" w:rsidP="005A33B0">
      <w:pPr>
        <w:jc w:val="center"/>
        <w:rPr>
          <w:sz w:val="56"/>
        </w:rPr>
      </w:pPr>
      <w:r w:rsidRPr="005A33B0">
        <w:rPr>
          <w:sz w:val="56"/>
        </w:rPr>
        <w:t>MSc Applied Computing</w:t>
      </w:r>
    </w:p>
    <w:p w:rsidR="005A33B0" w:rsidRDefault="005A33B0" w:rsidP="005A33B0">
      <w:pPr>
        <w:jc w:val="center"/>
        <w:rPr>
          <w:sz w:val="56"/>
        </w:rPr>
      </w:pPr>
      <w:r w:rsidRPr="005A33B0">
        <w:rPr>
          <w:sz w:val="56"/>
        </w:rPr>
        <w:t>Distributed Web Applications</w:t>
      </w:r>
    </w:p>
    <w:p w:rsidR="005A33B0" w:rsidRPr="005A33B0" w:rsidRDefault="005A33B0" w:rsidP="005A33B0">
      <w:pPr>
        <w:jc w:val="center"/>
        <w:rPr>
          <w:sz w:val="44"/>
        </w:rPr>
      </w:pPr>
      <w:r w:rsidRPr="005A33B0">
        <w:rPr>
          <w:rFonts w:ascii="Arial" w:hAnsi="Arial" w:cs="Arial"/>
          <w:b/>
          <w:sz w:val="36"/>
        </w:rPr>
        <w:t>M7X01690</w:t>
      </w: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jc w:val="center"/>
        <w:rPr>
          <w:sz w:val="56"/>
        </w:rPr>
      </w:pPr>
    </w:p>
    <w:p w:rsidR="005A33B0" w:rsidRDefault="005A33B0" w:rsidP="005A33B0">
      <w:pPr>
        <w:rPr>
          <w:sz w:val="56"/>
        </w:rPr>
      </w:pPr>
    </w:p>
    <w:p w:rsidR="005A33B0" w:rsidRDefault="005A33B0" w:rsidP="005A33B0">
      <w:pPr>
        <w:jc w:val="center"/>
        <w:rPr>
          <w:sz w:val="56"/>
        </w:rPr>
      </w:pPr>
    </w:p>
    <w:p w:rsidR="005A33B0" w:rsidRDefault="005A33B0" w:rsidP="005A33B0">
      <w:pPr>
        <w:jc w:val="center"/>
        <w:rPr>
          <w:sz w:val="56"/>
        </w:rPr>
      </w:pPr>
      <w:r>
        <w:rPr>
          <w:sz w:val="56"/>
        </w:rPr>
        <w:t>By Paige Harris</w:t>
      </w:r>
    </w:p>
    <w:p w:rsidR="005A33B0" w:rsidRDefault="005A33B0" w:rsidP="005A33B0">
      <w:pPr>
        <w:jc w:val="center"/>
        <w:rPr>
          <w:sz w:val="56"/>
        </w:rPr>
      </w:pPr>
      <w:r>
        <w:rPr>
          <w:sz w:val="56"/>
        </w:rPr>
        <w:t>P145700</w:t>
      </w:r>
    </w:p>
    <w:sdt>
      <w:sdtPr>
        <w:rPr>
          <w:rFonts w:asciiTheme="minorHAnsi" w:eastAsiaTheme="minorHAnsi" w:hAnsiTheme="minorHAnsi" w:cstheme="minorBidi"/>
          <w:color w:val="auto"/>
          <w:sz w:val="22"/>
          <w:szCs w:val="22"/>
          <w:lang w:val="en-GB"/>
        </w:rPr>
        <w:id w:val="465011924"/>
        <w:docPartObj>
          <w:docPartGallery w:val="Table of Contents"/>
          <w:docPartUnique/>
        </w:docPartObj>
      </w:sdtPr>
      <w:sdtEndPr>
        <w:rPr>
          <w:b/>
          <w:bCs/>
          <w:noProof/>
        </w:rPr>
      </w:sdtEndPr>
      <w:sdtContent>
        <w:p w:rsidR="005A33B0" w:rsidRPr="005A33B0" w:rsidRDefault="005A33B0" w:rsidP="005A33B0">
          <w:pPr>
            <w:pStyle w:val="TOCHeading"/>
          </w:pPr>
          <w:r w:rsidRPr="005A33B0">
            <w:t>Contents</w:t>
          </w:r>
        </w:p>
        <w:p w:rsidR="00275D63" w:rsidRDefault="005A33B0">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611659" w:history="1">
            <w:r w:rsidR="00275D63" w:rsidRPr="00E632FC">
              <w:rPr>
                <w:rStyle w:val="Hyperlink"/>
                <w:noProof/>
              </w:rPr>
              <w:t>1.0.</w:t>
            </w:r>
            <w:r w:rsidR="00275D63">
              <w:rPr>
                <w:rFonts w:eastAsiaTheme="minorEastAsia"/>
                <w:noProof/>
                <w:lang w:eastAsia="en-GB"/>
              </w:rPr>
              <w:tab/>
            </w:r>
            <w:r w:rsidR="00275D63" w:rsidRPr="00E632FC">
              <w:rPr>
                <w:rStyle w:val="Hyperlink"/>
                <w:noProof/>
              </w:rPr>
              <w:t>Introduction</w:t>
            </w:r>
            <w:r w:rsidR="00275D63">
              <w:rPr>
                <w:noProof/>
                <w:webHidden/>
              </w:rPr>
              <w:tab/>
            </w:r>
            <w:r w:rsidR="00275D63">
              <w:rPr>
                <w:noProof/>
                <w:webHidden/>
              </w:rPr>
              <w:fldChar w:fldCharType="begin"/>
            </w:r>
            <w:r w:rsidR="00275D63">
              <w:rPr>
                <w:noProof/>
                <w:webHidden/>
              </w:rPr>
              <w:instrText xml:space="preserve"> PAGEREF _Toc7611659 \h </w:instrText>
            </w:r>
            <w:r w:rsidR="00275D63">
              <w:rPr>
                <w:noProof/>
                <w:webHidden/>
              </w:rPr>
            </w:r>
            <w:r w:rsidR="00275D63">
              <w:rPr>
                <w:noProof/>
                <w:webHidden/>
              </w:rPr>
              <w:fldChar w:fldCharType="separate"/>
            </w:r>
            <w:r w:rsidR="00275D63">
              <w:rPr>
                <w:noProof/>
                <w:webHidden/>
              </w:rPr>
              <w:t>3</w:t>
            </w:r>
            <w:r w:rsidR="00275D63">
              <w:rPr>
                <w:noProof/>
                <w:webHidden/>
              </w:rPr>
              <w:fldChar w:fldCharType="end"/>
            </w:r>
          </w:hyperlink>
        </w:p>
        <w:p w:rsidR="00275D63" w:rsidRDefault="00C32321">
          <w:pPr>
            <w:pStyle w:val="TOC1"/>
            <w:tabs>
              <w:tab w:val="left" w:pos="660"/>
              <w:tab w:val="right" w:leader="dot" w:pos="9016"/>
            </w:tabs>
            <w:rPr>
              <w:rFonts w:eastAsiaTheme="minorEastAsia"/>
              <w:noProof/>
              <w:lang w:eastAsia="en-GB"/>
            </w:rPr>
          </w:pPr>
          <w:hyperlink w:anchor="_Toc7611660" w:history="1">
            <w:r w:rsidR="00275D63" w:rsidRPr="00E632FC">
              <w:rPr>
                <w:rStyle w:val="Hyperlink"/>
                <w:noProof/>
              </w:rPr>
              <w:t>2.0.</w:t>
            </w:r>
            <w:r w:rsidR="00275D63">
              <w:rPr>
                <w:rFonts w:eastAsiaTheme="minorEastAsia"/>
                <w:noProof/>
                <w:lang w:eastAsia="en-GB"/>
              </w:rPr>
              <w:tab/>
            </w:r>
            <w:r w:rsidR="00275D63" w:rsidRPr="00E632FC">
              <w:rPr>
                <w:rStyle w:val="Hyperlink"/>
                <w:noProof/>
              </w:rPr>
              <w:t>Concepts of a Failover Cluster</w:t>
            </w:r>
            <w:r w:rsidR="00275D63">
              <w:rPr>
                <w:noProof/>
                <w:webHidden/>
              </w:rPr>
              <w:tab/>
            </w:r>
            <w:r w:rsidR="00275D63">
              <w:rPr>
                <w:noProof/>
                <w:webHidden/>
              </w:rPr>
              <w:fldChar w:fldCharType="begin"/>
            </w:r>
            <w:r w:rsidR="00275D63">
              <w:rPr>
                <w:noProof/>
                <w:webHidden/>
              </w:rPr>
              <w:instrText xml:space="preserve"> PAGEREF _Toc7611660 \h </w:instrText>
            </w:r>
            <w:r w:rsidR="00275D63">
              <w:rPr>
                <w:noProof/>
                <w:webHidden/>
              </w:rPr>
            </w:r>
            <w:r w:rsidR="00275D63">
              <w:rPr>
                <w:noProof/>
                <w:webHidden/>
              </w:rPr>
              <w:fldChar w:fldCharType="separate"/>
            </w:r>
            <w:r w:rsidR="00275D63">
              <w:rPr>
                <w:noProof/>
                <w:webHidden/>
              </w:rPr>
              <w:t>4</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61" w:history="1">
            <w:r w:rsidR="00275D63" w:rsidRPr="00E632FC">
              <w:rPr>
                <w:rStyle w:val="Hyperlink"/>
                <w:noProof/>
                <w14:scene3d>
                  <w14:camera w14:prst="orthographicFront"/>
                  <w14:lightRig w14:rig="threePt" w14:dir="t">
                    <w14:rot w14:lat="0" w14:lon="0" w14:rev="0"/>
                  </w14:lightRig>
                </w14:scene3d>
              </w:rPr>
              <w:t>2.1.</w:t>
            </w:r>
            <w:r w:rsidR="00275D63">
              <w:rPr>
                <w:rFonts w:eastAsiaTheme="minorEastAsia"/>
                <w:noProof/>
                <w:lang w:eastAsia="en-GB"/>
              </w:rPr>
              <w:tab/>
            </w:r>
            <w:r w:rsidR="00275D63" w:rsidRPr="00E632FC">
              <w:rPr>
                <w:rStyle w:val="Hyperlink"/>
                <w:noProof/>
              </w:rPr>
              <w:t>Rationale behind failover clustering</w:t>
            </w:r>
            <w:r w:rsidR="00275D63">
              <w:rPr>
                <w:noProof/>
                <w:webHidden/>
              </w:rPr>
              <w:tab/>
            </w:r>
            <w:r w:rsidR="00275D63">
              <w:rPr>
                <w:noProof/>
                <w:webHidden/>
              </w:rPr>
              <w:fldChar w:fldCharType="begin"/>
            </w:r>
            <w:r w:rsidR="00275D63">
              <w:rPr>
                <w:noProof/>
                <w:webHidden/>
              </w:rPr>
              <w:instrText xml:space="preserve"> PAGEREF _Toc7611661 \h </w:instrText>
            </w:r>
            <w:r w:rsidR="00275D63">
              <w:rPr>
                <w:noProof/>
                <w:webHidden/>
              </w:rPr>
            </w:r>
            <w:r w:rsidR="00275D63">
              <w:rPr>
                <w:noProof/>
                <w:webHidden/>
              </w:rPr>
              <w:fldChar w:fldCharType="separate"/>
            </w:r>
            <w:r w:rsidR="00275D63">
              <w:rPr>
                <w:noProof/>
                <w:webHidden/>
              </w:rPr>
              <w:t>4</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62" w:history="1">
            <w:r w:rsidR="00275D63" w:rsidRPr="00E632FC">
              <w:rPr>
                <w:rStyle w:val="Hyperlink"/>
                <w:noProof/>
                <w14:scene3d>
                  <w14:camera w14:prst="orthographicFront"/>
                  <w14:lightRig w14:rig="threePt" w14:dir="t">
                    <w14:rot w14:lat="0" w14:lon="0" w14:rev="0"/>
                  </w14:lightRig>
                </w14:scene3d>
              </w:rPr>
              <w:t>2.2.</w:t>
            </w:r>
            <w:r w:rsidR="00275D63">
              <w:rPr>
                <w:rFonts w:eastAsiaTheme="minorEastAsia"/>
                <w:noProof/>
                <w:lang w:eastAsia="en-GB"/>
              </w:rPr>
              <w:tab/>
            </w:r>
            <w:r w:rsidR="00275D63" w:rsidRPr="00E632FC">
              <w:rPr>
                <w:rStyle w:val="Hyperlink"/>
                <w:noProof/>
              </w:rPr>
              <w:t>Failover Cluster Rules</w:t>
            </w:r>
            <w:r w:rsidR="00275D63">
              <w:rPr>
                <w:noProof/>
                <w:webHidden/>
              </w:rPr>
              <w:tab/>
            </w:r>
            <w:r w:rsidR="00275D63">
              <w:rPr>
                <w:noProof/>
                <w:webHidden/>
              </w:rPr>
              <w:fldChar w:fldCharType="begin"/>
            </w:r>
            <w:r w:rsidR="00275D63">
              <w:rPr>
                <w:noProof/>
                <w:webHidden/>
              </w:rPr>
              <w:instrText xml:space="preserve"> PAGEREF _Toc7611662 \h </w:instrText>
            </w:r>
            <w:r w:rsidR="00275D63">
              <w:rPr>
                <w:noProof/>
                <w:webHidden/>
              </w:rPr>
            </w:r>
            <w:r w:rsidR="00275D63">
              <w:rPr>
                <w:noProof/>
                <w:webHidden/>
              </w:rPr>
              <w:fldChar w:fldCharType="separate"/>
            </w:r>
            <w:r w:rsidR="00275D63">
              <w:rPr>
                <w:noProof/>
                <w:webHidden/>
              </w:rPr>
              <w:t>5</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63" w:history="1">
            <w:r w:rsidR="00275D63" w:rsidRPr="00E632FC">
              <w:rPr>
                <w:rStyle w:val="Hyperlink"/>
                <w:noProof/>
                <w14:scene3d>
                  <w14:camera w14:prst="orthographicFront"/>
                  <w14:lightRig w14:rig="threePt" w14:dir="t">
                    <w14:rot w14:lat="0" w14:lon="0" w14:rev="0"/>
                  </w14:lightRig>
                </w14:scene3d>
              </w:rPr>
              <w:t>2.3.</w:t>
            </w:r>
            <w:r w:rsidR="00275D63">
              <w:rPr>
                <w:rFonts w:eastAsiaTheme="minorEastAsia"/>
                <w:noProof/>
                <w:lang w:eastAsia="en-GB"/>
              </w:rPr>
              <w:tab/>
            </w:r>
            <w:r w:rsidR="00275D63" w:rsidRPr="00E632FC">
              <w:rPr>
                <w:rStyle w:val="Hyperlink"/>
                <w:noProof/>
              </w:rPr>
              <w:t>Quorum</w:t>
            </w:r>
            <w:r w:rsidR="00275D63">
              <w:rPr>
                <w:noProof/>
                <w:webHidden/>
              </w:rPr>
              <w:tab/>
            </w:r>
            <w:r w:rsidR="00275D63">
              <w:rPr>
                <w:noProof/>
                <w:webHidden/>
              </w:rPr>
              <w:fldChar w:fldCharType="begin"/>
            </w:r>
            <w:r w:rsidR="00275D63">
              <w:rPr>
                <w:noProof/>
                <w:webHidden/>
              </w:rPr>
              <w:instrText xml:space="preserve"> PAGEREF _Toc7611663 \h </w:instrText>
            </w:r>
            <w:r w:rsidR="00275D63">
              <w:rPr>
                <w:noProof/>
                <w:webHidden/>
              </w:rPr>
            </w:r>
            <w:r w:rsidR="00275D63">
              <w:rPr>
                <w:noProof/>
                <w:webHidden/>
              </w:rPr>
              <w:fldChar w:fldCharType="separate"/>
            </w:r>
            <w:r w:rsidR="00275D63">
              <w:rPr>
                <w:noProof/>
                <w:webHidden/>
              </w:rPr>
              <w:t>6</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64" w:history="1">
            <w:r w:rsidR="00275D63" w:rsidRPr="00E632FC">
              <w:rPr>
                <w:rStyle w:val="Hyperlink"/>
                <w:noProof/>
                <w14:scene3d>
                  <w14:camera w14:prst="orthographicFront"/>
                  <w14:lightRig w14:rig="threePt" w14:dir="t">
                    <w14:rot w14:lat="0" w14:lon="0" w14:rev="0"/>
                  </w14:lightRig>
                </w14:scene3d>
              </w:rPr>
              <w:t>2.4.</w:t>
            </w:r>
            <w:r w:rsidR="00275D63">
              <w:rPr>
                <w:rFonts w:eastAsiaTheme="minorEastAsia"/>
                <w:noProof/>
                <w:lang w:eastAsia="en-GB"/>
              </w:rPr>
              <w:tab/>
            </w:r>
            <w:r w:rsidR="00275D63" w:rsidRPr="00E632FC">
              <w:rPr>
                <w:rStyle w:val="Hyperlink"/>
                <w:noProof/>
              </w:rPr>
              <w:t>Cluster Modes and Resource Groups</w:t>
            </w:r>
            <w:r w:rsidR="00275D63">
              <w:rPr>
                <w:noProof/>
                <w:webHidden/>
              </w:rPr>
              <w:tab/>
            </w:r>
            <w:r w:rsidR="00275D63">
              <w:rPr>
                <w:noProof/>
                <w:webHidden/>
              </w:rPr>
              <w:fldChar w:fldCharType="begin"/>
            </w:r>
            <w:r w:rsidR="00275D63">
              <w:rPr>
                <w:noProof/>
                <w:webHidden/>
              </w:rPr>
              <w:instrText xml:space="preserve"> PAGEREF _Toc7611664 \h </w:instrText>
            </w:r>
            <w:r w:rsidR="00275D63">
              <w:rPr>
                <w:noProof/>
                <w:webHidden/>
              </w:rPr>
            </w:r>
            <w:r w:rsidR="00275D63">
              <w:rPr>
                <w:noProof/>
                <w:webHidden/>
              </w:rPr>
              <w:fldChar w:fldCharType="separate"/>
            </w:r>
            <w:r w:rsidR="00275D63">
              <w:rPr>
                <w:noProof/>
                <w:webHidden/>
              </w:rPr>
              <w:t>6</w:t>
            </w:r>
            <w:r w:rsidR="00275D63">
              <w:rPr>
                <w:noProof/>
                <w:webHidden/>
              </w:rPr>
              <w:fldChar w:fldCharType="end"/>
            </w:r>
          </w:hyperlink>
        </w:p>
        <w:p w:rsidR="00275D63" w:rsidRDefault="00C32321">
          <w:pPr>
            <w:pStyle w:val="TOC3"/>
            <w:tabs>
              <w:tab w:val="left" w:pos="1320"/>
              <w:tab w:val="right" w:leader="dot" w:pos="9016"/>
            </w:tabs>
            <w:rPr>
              <w:rFonts w:eastAsiaTheme="minorEastAsia"/>
              <w:noProof/>
              <w:lang w:eastAsia="en-GB"/>
            </w:rPr>
          </w:pPr>
          <w:hyperlink w:anchor="_Toc7611665" w:history="1">
            <w:r w:rsidR="00275D63" w:rsidRPr="00E632FC">
              <w:rPr>
                <w:rStyle w:val="Hyperlink"/>
                <w:noProof/>
                <w14:scene3d>
                  <w14:camera w14:prst="orthographicFront"/>
                  <w14:lightRig w14:rig="threePt" w14:dir="t">
                    <w14:rot w14:lat="0" w14:lon="0" w14:rev="0"/>
                  </w14:lightRig>
                </w14:scene3d>
              </w:rPr>
              <w:t>2.4.1.</w:t>
            </w:r>
            <w:r w:rsidR="00275D63">
              <w:rPr>
                <w:rFonts w:eastAsiaTheme="minorEastAsia"/>
                <w:noProof/>
                <w:lang w:eastAsia="en-GB"/>
              </w:rPr>
              <w:tab/>
            </w:r>
            <w:r w:rsidR="00275D63" w:rsidRPr="00E632FC">
              <w:rPr>
                <w:rStyle w:val="Hyperlink"/>
                <w:noProof/>
              </w:rPr>
              <w:t>Cluster Modes</w:t>
            </w:r>
            <w:r w:rsidR="00275D63">
              <w:rPr>
                <w:noProof/>
                <w:webHidden/>
              </w:rPr>
              <w:tab/>
            </w:r>
            <w:r w:rsidR="00275D63">
              <w:rPr>
                <w:noProof/>
                <w:webHidden/>
              </w:rPr>
              <w:fldChar w:fldCharType="begin"/>
            </w:r>
            <w:r w:rsidR="00275D63">
              <w:rPr>
                <w:noProof/>
                <w:webHidden/>
              </w:rPr>
              <w:instrText xml:space="preserve"> PAGEREF _Toc7611665 \h </w:instrText>
            </w:r>
            <w:r w:rsidR="00275D63">
              <w:rPr>
                <w:noProof/>
                <w:webHidden/>
              </w:rPr>
            </w:r>
            <w:r w:rsidR="00275D63">
              <w:rPr>
                <w:noProof/>
                <w:webHidden/>
              </w:rPr>
              <w:fldChar w:fldCharType="separate"/>
            </w:r>
            <w:r w:rsidR="00275D63">
              <w:rPr>
                <w:noProof/>
                <w:webHidden/>
              </w:rPr>
              <w:t>6</w:t>
            </w:r>
            <w:r w:rsidR="00275D63">
              <w:rPr>
                <w:noProof/>
                <w:webHidden/>
              </w:rPr>
              <w:fldChar w:fldCharType="end"/>
            </w:r>
          </w:hyperlink>
        </w:p>
        <w:p w:rsidR="00275D63" w:rsidRDefault="00C32321">
          <w:pPr>
            <w:pStyle w:val="TOC3"/>
            <w:tabs>
              <w:tab w:val="left" w:pos="1320"/>
              <w:tab w:val="right" w:leader="dot" w:pos="9016"/>
            </w:tabs>
            <w:rPr>
              <w:rFonts w:eastAsiaTheme="minorEastAsia"/>
              <w:noProof/>
              <w:lang w:eastAsia="en-GB"/>
            </w:rPr>
          </w:pPr>
          <w:hyperlink w:anchor="_Toc7611666" w:history="1">
            <w:r w:rsidR="00275D63" w:rsidRPr="00E632FC">
              <w:rPr>
                <w:rStyle w:val="Hyperlink"/>
                <w:noProof/>
                <w14:scene3d>
                  <w14:camera w14:prst="orthographicFront"/>
                  <w14:lightRig w14:rig="threePt" w14:dir="t">
                    <w14:rot w14:lat="0" w14:lon="0" w14:rev="0"/>
                  </w14:lightRig>
                </w14:scene3d>
              </w:rPr>
              <w:t>2.4.2.</w:t>
            </w:r>
            <w:r w:rsidR="00275D63">
              <w:rPr>
                <w:rFonts w:eastAsiaTheme="minorEastAsia"/>
                <w:noProof/>
                <w:lang w:eastAsia="en-GB"/>
              </w:rPr>
              <w:tab/>
            </w:r>
            <w:r w:rsidR="00275D63" w:rsidRPr="00E632FC">
              <w:rPr>
                <w:rStyle w:val="Hyperlink"/>
                <w:noProof/>
              </w:rPr>
              <w:t>Resource Groups</w:t>
            </w:r>
            <w:r w:rsidR="00275D63">
              <w:rPr>
                <w:noProof/>
                <w:webHidden/>
              </w:rPr>
              <w:tab/>
            </w:r>
            <w:r w:rsidR="00275D63">
              <w:rPr>
                <w:noProof/>
                <w:webHidden/>
              </w:rPr>
              <w:fldChar w:fldCharType="begin"/>
            </w:r>
            <w:r w:rsidR="00275D63">
              <w:rPr>
                <w:noProof/>
                <w:webHidden/>
              </w:rPr>
              <w:instrText xml:space="preserve"> PAGEREF _Toc7611666 \h </w:instrText>
            </w:r>
            <w:r w:rsidR="00275D63">
              <w:rPr>
                <w:noProof/>
                <w:webHidden/>
              </w:rPr>
            </w:r>
            <w:r w:rsidR="00275D63">
              <w:rPr>
                <w:noProof/>
                <w:webHidden/>
              </w:rPr>
              <w:fldChar w:fldCharType="separate"/>
            </w:r>
            <w:r w:rsidR="00275D63">
              <w:rPr>
                <w:noProof/>
                <w:webHidden/>
              </w:rPr>
              <w:t>7</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67" w:history="1">
            <w:r w:rsidR="00275D63" w:rsidRPr="00E632FC">
              <w:rPr>
                <w:rStyle w:val="Hyperlink"/>
                <w:noProof/>
                <w14:scene3d>
                  <w14:camera w14:prst="orthographicFront"/>
                  <w14:lightRig w14:rig="threePt" w14:dir="t">
                    <w14:rot w14:lat="0" w14:lon="0" w14:rev="0"/>
                  </w14:lightRig>
                </w14:scene3d>
              </w:rPr>
              <w:t>2.5.</w:t>
            </w:r>
            <w:r w:rsidR="00275D63">
              <w:rPr>
                <w:rFonts w:eastAsiaTheme="minorEastAsia"/>
                <w:noProof/>
                <w:lang w:eastAsia="en-GB"/>
              </w:rPr>
              <w:tab/>
            </w:r>
            <w:r w:rsidR="00275D63" w:rsidRPr="00E632FC">
              <w:rPr>
                <w:rStyle w:val="Hyperlink"/>
                <w:noProof/>
              </w:rPr>
              <w:t>The Heartbeat Network</w:t>
            </w:r>
            <w:r w:rsidR="00275D63">
              <w:rPr>
                <w:noProof/>
                <w:webHidden/>
              </w:rPr>
              <w:tab/>
            </w:r>
            <w:r w:rsidR="00275D63">
              <w:rPr>
                <w:noProof/>
                <w:webHidden/>
              </w:rPr>
              <w:fldChar w:fldCharType="begin"/>
            </w:r>
            <w:r w:rsidR="00275D63">
              <w:rPr>
                <w:noProof/>
                <w:webHidden/>
              </w:rPr>
              <w:instrText xml:space="preserve"> PAGEREF _Toc7611667 \h </w:instrText>
            </w:r>
            <w:r w:rsidR="00275D63">
              <w:rPr>
                <w:noProof/>
                <w:webHidden/>
              </w:rPr>
            </w:r>
            <w:r w:rsidR="00275D63">
              <w:rPr>
                <w:noProof/>
                <w:webHidden/>
              </w:rPr>
              <w:fldChar w:fldCharType="separate"/>
            </w:r>
            <w:r w:rsidR="00275D63">
              <w:rPr>
                <w:noProof/>
                <w:webHidden/>
              </w:rPr>
              <w:t>7</w:t>
            </w:r>
            <w:r w:rsidR="00275D63">
              <w:rPr>
                <w:noProof/>
                <w:webHidden/>
              </w:rPr>
              <w:fldChar w:fldCharType="end"/>
            </w:r>
          </w:hyperlink>
        </w:p>
        <w:p w:rsidR="00275D63" w:rsidRDefault="00C32321">
          <w:pPr>
            <w:pStyle w:val="TOC1"/>
            <w:tabs>
              <w:tab w:val="left" w:pos="660"/>
              <w:tab w:val="right" w:leader="dot" w:pos="9016"/>
            </w:tabs>
            <w:rPr>
              <w:rFonts w:eastAsiaTheme="minorEastAsia"/>
              <w:noProof/>
              <w:lang w:eastAsia="en-GB"/>
            </w:rPr>
          </w:pPr>
          <w:hyperlink w:anchor="_Toc7611668" w:history="1">
            <w:r w:rsidR="00275D63" w:rsidRPr="00E632FC">
              <w:rPr>
                <w:rStyle w:val="Hyperlink"/>
                <w:noProof/>
              </w:rPr>
              <w:t>3.0.</w:t>
            </w:r>
            <w:r w:rsidR="00275D63">
              <w:rPr>
                <w:rFonts w:eastAsiaTheme="minorEastAsia"/>
                <w:noProof/>
                <w:lang w:eastAsia="en-GB"/>
              </w:rPr>
              <w:tab/>
            </w:r>
            <w:r w:rsidR="00275D63" w:rsidRPr="00E632FC">
              <w:rPr>
                <w:rStyle w:val="Hyperlink"/>
                <w:noProof/>
              </w:rPr>
              <w:t>Network Load Balancing VS Failover Clusters</w:t>
            </w:r>
            <w:r w:rsidR="00275D63">
              <w:rPr>
                <w:noProof/>
                <w:webHidden/>
              </w:rPr>
              <w:tab/>
            </w:r>
            <w:r w:rsidR="00275D63">
              <w:rPr>
                <w:noProof/>
                <w:webHidden/>
              </w:rPr>
              <w:fldChar w:fldCharType="begin"/>
            </w:r>
            <w:r w:rsidR="00275D63">
              <w:rPr>
                <w:noProof/>
                <w:webHidden/>
              </w:rPr>
              <w:instrText xml:space="preserve"> PAGEREF _Toc7611668 \h </w:instrText>
            </w:r>
            <w:r w:rsidR="00275D63">
              <w:rPr>
                <w:noProof/>
                <w:webHidden/>
              </w:rPr>
            </w:r>
            <w:r w:rsidR="00275D63">
              <w:rPr>
                <w:noProof/>
                <w:webHidden/>
              </w:rPr>
              <w:fldChar w:fldCharType="separate"/>
            </w:r>
            <w:r w:rsidR="00275D63">
              <w:rPr>
                <w:noProof/>
                <w:webHidden/>
              </w:rPr>
              <w:t>8</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69" w:history="1">
            <w:r w:rsidR="00275D63" w:rsidRPr="00E632FC">
              <w:rPr>
                <w:rStyle w:val="Hyperlink"/>
                <w:noProof/>
                <w14:scene3d>
                  <w14:camera w14:prst="orthographicFront"/>
                  <w14:lightRig w14:rig="threePt" w14:dir="t">
                    <w14:rot w14:lat="0" w14:lon="0" w14:rev="0"/>
                  </w14:lightRig>
                </w14:scene3d>
              </w:rPr>
              <w:t>3.1.</w:t>
            </w:r>
            <w:r w:rsidR="00275D63">
              <w:rPr>
                <w:rFonts w:eastAsiaTheme="minorEastAsia"/>
                <w:noProof/>
                <w:lang w:eastAsia="en-GB"/>
              </w:rPr>
              <w:tab/>
            </w:r>
            <w:r w:rsidR="00275D63" w:rsidRPr="00E632FC">
              <w:rPr>
                <w:rStyle w:val="Hyperlink"/>
                <w:noProof/>
              </w:rPr>
              <w:t>Network Load Balancing Clusters - Stateless applications</w:t>
            </w:r>
            <w:r w:rsidR="00275D63">
              <w:rPr>
                <w:noProof/>
                <w:webHidden/>
              </w:rPr>
              <w:tab/>
            </w:r>
            <w:r w:rsidR="00275D63">
              <w:rPr>
                <w:noProof/>
                <w:webHidden/>
              </w:rPr>
              <w:fldChar w:fldCharType="begin"/>
            </w:r>
            <w:r w:rsidR="00275D63">
              <w:rPr>
                <w:noProof/>
                <w:webHidden/>
              </w:rPr>
              <w:instrText xml:space="preserve"> PAGEREF _Toc7611669 \h </w:instrText>
            </w:r>
            <w:r w:rsidR="00275D63">
              <w:rPr>
                <w:noProof/>
                <w:webHidden/>
              </w:rPr>
            </w:r>
            <w:r w:rsidR="00275D63">
              <w:rPr>
                <w:noProof/>
                <w:webHidden/>
              </w:rPr>
              <w:fldChar w:fldCharType="separate"/>
            </w:r>
            <w:r w:rsidR="00275D63">
              <w:rPr>
                <w:noProof/>
                <w:webHidden/>
              </w:rPr>
              <w:t>8</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70" w:history="1">
            <w:r w:rsidR="00275D63" w:rsidRPr="00E632FC">
              <w:rPr>
                <w:rStyle w:val="Hyperlink"/>
                <w:noProof/>
                <w14:scene3d>
                  <w14:camera w14:prst="orthographicFront"/>
                  <w14:lightRig w14:rig="threePt" w14:dir="t">
                    <w14:rot w14:lat="0" w14:lon="0" w14:rev="0"/>
                  </w14:lightRig>
                </w14:scene3d>
              </w:rPr>
              <w:t>3.2.</w:t>
            </w:r>
            <w:r w:rsidR="00275D63">
              <w:rPr>
                <w:rFonts w:eastAsiaTheme="minorEastAsia"/>
                <w:noProof/>
                <w:lang w:eastAsia="en-GB"/>
              </w:rPr>
              <w:tab/>
            </w:r>
            <w:r w:rsidR="00275D63" w:rsidRPr="00E632FC">
              <w:rPr>
                <w:rStyle w:val="Hyperlink"/>
                <w:noProof/>
              </w:rPr>
              <w:t>Failover – Stateful Applications</w:t>
            </w:r>
            <w:r w:rsidR="00275D63">
              <w:rPr>
                <w:noProof/>
                <w:webHidden/>
              </w:rPr>
              <w:tab/>
            </w:r>
            <w:r w:rsidR="00275D63">
              <w:rPr>
                <w:noProof/>
                <w:webHidden/>
              </w:rPr>
              <w:fldChar w:fldCharType="begin"/>
            </w:r>
            <w:r w:rsidR="00275D63">
              <w:rPr>
                <w:noProof/>
                <w:webHidden/>
              </w:rPr>
              <w:instrText xml:space="preserve"> PAGEREF _Toc7611670 \h </w:instrText>
            </w:r>
            <w:r w:rsidR="00275D63">
              <w:rPr>
                <w:noProof/>
                <w:webHidden/>
              </w:rPr>
            </w:r>
            <w:r w:rsidR="00275D63">
              <w:rPr>
                <w:noProof/>
                <w:webHidden/>
              </w:rPr>
              <w:fldChar w:fldCharType="separate"/>
            </w:r>
            <w:r w:rsidR="00275D63">
              <w:rPr>
                <w:noProof/>
                <w:webHidden/>
              </w:rPr>
              <w:t>9</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71" w:history="1">
            <w:r w:rsidR="00275D63" w:rsidRPr="00E632FC">
              <w:rPr>
                <w:rStyle w:val="Hyperlink"/>
                <w:noProof/>
                <w14:scene3d>
                  <w14:camera w14:prst="orthographicFront"/>
                  <w14:lightRig w14:rig="threePt" w14:dir="t">
                    <w14:rot w14:lat="0" w14:lon="0" w14:rev="0"/>
                  </w14:lightRig>
                </w14:scene3d>
              </w:rPr>
              <w:t>3.3.</w:t>
            </w:r>
            <w:r w:rsidR="00275D63">
              <w:rPr>
                <w:rFonts w:eastAsiaTheme="minorEastAsia"/>
                <w:noProof/>
                <w:lang w:eastAsia="en-GB"/>
              </w:rPr>
              <w:tab/>
            </w:r>
            <w:r w:rsidR="00275D63" w:rsidRPr="00E632FC">
              <w:rPr>
                <w:rStyle w:val="Hyperlink"/>
                <w:noProof/>
              </w:rPr>
              <w:t>Stateful vs Stateless?</w:t>
            </w:r>
            <w:r w:rsidR="00275D63">
              <w:rPr>
                <w:noProof/>
                <w:webHidden/>
              </w:rPr>
              <w:tab/>
            </w:r>
            <w:r w:rsidR="00275D63">
              <w:rPr>
                <w:noProof/>
                <w:webHidden/>
              </w:rPr>
              <w:fldChar w:fldCharType="begin"/>
            </w:r>
            <w:r w:rsidR="00275D63">
              <w:rPr>
                <w:noProof/>
                <w:webHidden/>
              </w:rPr>
              <w:instrText xml:space="preserve"> PAGEREF _Toc7611671 \h </w:instrText>
            </w:r>
            <w:r w:rsidR="00275D63">
              <w:rPr>
                <w:noProof/>
                <w:webHidden/>
              </w:rPr>
            </w:r>
            <w:r w:rsidR="00275D63">
              <w:rPr>
                <w:noProof/>
                <w:webHidden/>
              </w:rPr>
              <w:fldChar w:fldCharType="separate"/>
            </w:r>
            <w:r w:rsidR="00275D63">
              <w:rPr>
                <w:noProof/>
                <w:webHidden/>
              </w:rPr>
              <w:t>9</w:t>
            </w:r>
            <w:r w:rsidR="00275D63">
              <w:rPr>
                <w:noProof/>
                <w:webHidden/>
              </w:rPr>
              <w:fldChar w:fldCharType="end"/>
            </w:r>
          </w:hyperlink>
        </w:p>
        <w:p w:rsidR="00275D63" w:rsidRDefault="00C32321">
          <w:pPr>
            <w:pStyle w:val="TOC1"/>
            <w:tabs>
              <w:tab w:val="left" w:pos="660"/>
              <w:tab w:val="right" w:leader="dot" w:pos="9016"/>
            </w:tabs>
            <w:rPr>
              <w:rFonts w:eastAsiaTheme="minorEastAsia"/>
              <w:noProof/>
              <w:lang w:eastAsia="en-GB"/>
            </w:rPr>
          </w:pPr>
          <w:hyperlink w:anchor="_Toc7611672" w:history="1">
            <w:r w:rsidR="00275D63" w:rsidRPr="00E632FC">
              <w:rPr>
                <w:rStyle w:val="Hyperlink"/>
                <w:noProof/>
              </w:rPr>
              <w:t>4.0.</w:t>
            </w:r>
            <w:r w:rsidR="00275D63">
              <w:rPr>
                <w:rFonts w:eastAsiaTheme="minorEastAsia"/>
                <w:noProof/>
                <w:lang w:eastAsia="en-GB"/>
              </w:rPr>
              <w:tab/>
            </w:r>
            <w:r w:rsidR="00275D63" w:rsidRPr="00E632FC">
              <w:rPr>
                <w:rStyle w:val="Hyperlink"/>
                <w:noProof/>
              </w:rPr>
              <w:t>Build Process for the Failover Cluster</w:t>
            </w:r>
            <w:r w:rsidR="00275D63">
              <w:rPr>
                <w:noProof/>
                <w:webHidden/>
              </w:rPr>
              <w:tab/>
            </w:r>
            <w:r w:rsidR="00275D63">
              <w:rPr>
                <w:noProof/>
                <w:webHidden/>
              </w:rPr>
              <w:fldChar w:fldCharType="begin"/>
            </w:r>
            <w:r w:rsidR="00275D63">
              <w:rPr>
                <w:noProof/>
                <w:webHidden/>
              </w:rPr>
              <w:instrText xml:space="preserve"> PAGEREF _Toc7611672 \h </w:instrText>
            </w:r>
            <w:r w:rsidR="00275D63">
              <w:rPr>
                <w:noProof/>
                <w:webHidden/>
              </w:rPr>
            </w:r>
            <w:r w:rsidR="00275D63">
              <w:rPr>
                <w:noProof/>
                <w:webHidden/>
              </w:rPr>
              <w:fldChar w:fldCharType="separate"/>
            </w:r>
            <w:r w:rsidR="00275D63">
              <w:rPr>
                <w:noProof/>
                <w:webHidden/>
              </w:rPr>
              <w:t>10</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73" w:history="1">
            <w:r w:rsidR="00275D63" w:rsidRPr="00E632FC">
              <w:rPr>
                <w:rStyle w:val="Hyperlink"/>
                <w:noProof/>
                <w14:scene3d>
                  <w14:camera w14:prst="orthographicFront"/>
                  <w14:lightRig w14:rig="threePt" w14:dir="t">
                    <w14:rot w14:lat="0" w14:lon="0" w14:rev="0"/>
                  </w14:lightRig>
                </w14:scene3d>
              </w:rPr>
              <w:t>4.1.</w:t>
            </w:r>
            <w:r w:rsidR="00275D63">
              <w:rPr>
                <w:rFonts w:eastAsiaTheme="minorEastAsia"/>
                <w:noProof/>
                <w:lang w:eastAsia="en-GB"/>
              </w:rPr>
              <w:tab/>
            </w:r>
            <w:r w:rsidR="00275D63" w:rsidRPr="00E632FC">
              <w:rPr>
                <w:rStyle w:val="Hyperlink"/>
                <w:noProof/>
              </w:rPr>
              <w:t>The Storage Area Network</w:t>
            </w:r>
            <w:r w:rsidR="00275D63">
              <w:rPr>
                <w:noProof/>
                <w:webHidden/>
              </w:rPr>
              <w:tab/>
            </w:r>
            <w:r w:rsidR="00275D63">
              <w:rPr>
                <w:noProof/>
                <w:webHidden/>
              </w:rPr>
              <w:fldChar w:fldCharType="begin"/>
            </w:r>
            <w:r w:rsidR="00275D63">
              <w:rPr>
                <w:noProof/>
                <w:webHidden/>
              </w:rPr>
              <w:instrText xml:space="preserve"> PAGEREF _Toc7611673 \h </w:instrText>
            </w:r>
            <w:r w:rsidR="00275D63">
              <w:rPr>
                <w:noProof/>
                <w:webHidden/>
              </w:rPr>
            </w:r>
            <w:r w:rsidR="00275D63">
              <w:rPr>
                <w:noProof/>
                <w:webHidden/>
              </w:rPr>
              <w:fldChar w:fldCharType="separate"/>
            </w:r>
            <w:r w:rsidR="00275D63">
              <w:rPr>
                <w:noProof/>
                <w:webHidden/>
              </w:rPr>
              <w:t>10</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74" w:history="1">
            <w:r w:rsidR="00275D63" w:rsidRPr="00E632FC">
              <w:rPr>
                <w:rStyle w:val="Hyperlink"/>
                <w:noProof/>
                <w14:scene3d>
                  <w14:camera w14:prst="orthographicFront"/>
                  <w14:lightRig w14:rig="threePt" w14:dir="t">
                    <w14:rot w14:lat="0" w14:lon="0" w14:rev="0"/>
                  </w14:lightRig>
                </w14:scene3d>
              </w:rPr>
              <w:t>4.2.</w:t>
            </w:r>
            <w:r w:rsidR="00275D63">
              <w:rPr>
                <w:rFonts w:eastAsiaTheme="minorEastAsia"/>
                <w:noProof/>
                <w:lang w:eastAsia="en-GB"/>
              </w:rPr>
              <w:tab/>
            </w:r>
            <w:r w:rsidR="00275D63" w:rsidRPr="00E632FC">
              <w:rPr>
                <w:rStyle w:val="Hyperlink"/>
                <w:noProof/>
              </w:rPr>
              <w:t>The Windows operating system</w:t>
            </w:r>
            <w:r w:rsidR="00275D63">
              <w:rPr>
                <w:noProof/>
                <w:webHidden/>
              </w:rPr>
              <w:tab/>
            </w:r>
            <w:r w:rsidR="00275D63">
              <w:rPr>
                <w:noProof/>
                <w:webHidden/>
              </w:rPr>
              <w:fldChar w:fldCharType="begin"/>
            </w:r>
            <w:r w:rsidR="00275D63">
              <w:rPr>
                <w:noProof/>
                <w:webHidden/>
              </w:rPr>
              <w:instrText xml:space="preserve"> PAGEREF _Toc7611674 \h </w:instrText>
            </w:r>
            <w:r w:rsidR="00275D63">
              <w:rPr>
                <w:noProof/>
                <w:webHidden/>
              </w:rPr>
            </w:r>
            <w:r w:rsidR="00275D63">
              <w:rPr>
                <w:noProof/>
                <w:webHidden/>
              </w:rPr>
              <w:fldChar w:fldCharType="separate"/>
            </w:r>
            <w:r w:rsidR="00275D63">
              <w:rPr>
                <w:noProof/>
                <w:webHidden/>
              </w:rPr>
              <w:t>22</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75" w:history="1">
            <w:r w:rsidR="00275D63" w:rsidRPr="00E632FC">
              <w:rPr>
                <w:rStyle w:val="Hyperlink"/>
                <w:noProof/>
                <w14:scene3d>
                  <w14:camera w14:prst="orthographicFront"/>
                  <w14:lightRig w14:rig="threePt" w14:dir="t">
                    <w14:rot w14:lat="0" w14:lon="0" w14:rev="0"/>
                  </w14:lightRig>
                </w14:scene3d>
              </w:rPr>
              <w:t>4.3.</w:t>
            </w:r>
            <w:r w:rsidR="00275D63">
              <w:rPr>
                <w:rFonts w:eastAsiaTheme="minorEastAsia"/>
                <w:noProof/>
                <w:lang w:eastAsia="en-GB"/>
              </w:rPr>
              <w:tab/>
            </w:r>
            <w:r w:rsidR="00275D63" w:rsidRPr="00E632FC">
              <w:rPr>
                <w:rStyle w:val="Hyperlink"/>
                <w:noProof/>
              </w:rPr>
              <w:t>Networking and Network Layout</w:t>
            </w:r>
            <w:r w:rsidR="00275D63">
              <w:rPr>
                <w:noProof/>
                <w:webHidden/>
              </w:rPr>
              <w:tab/>
            </w:r>
            <w:r w:rsidR="00275D63">
              <w:rPr>
                <w:noProof/>
                <w:webHidden/>
              </w:rPr>
              <w:fldChar w:fldCharType="begin"/>
            </w:r>
            <w:r w:rsidR="00275D63">
              <w:rPr>
                <w:noProof/>
                <w:webHidden/>
              </w:rPr>
              <w:instrText xml:space="preserve"> PAGEREF _Toc7611675 \h </w:instrText>
            </w:r>
            <w:r w:rsidR="00275D63">
              <w:rPr>
                <w:noProof/>
                <w:webHidden/>
              </w:rPr>
            </w:r>
            <w:r w:rsidR="00275D63">
              <w:rPr>
                <w:noProof/>
                <w:webHidden/>
              </w:rPr>
              <w:fldChar w:fldCharType="separate"/>
            </w:r>
            <w:r w:rsidR="00275D63">
              <w:rPr>
                <w:noProof/>
                <w:webHidden/>
              </w:rPr>
              <w:t>25</w:t>
            </w:r>
            <w:r w:rsidR="00275D63">
              <w:rPr>
                <w:noProof/>
                <w:webHidden/>
              </w:rPr>
              <w:fldChar w:fldCharType="end"/>
            </w:r>
          </w:hyperlink>
        </w:p>
        <w:p w:rsidR="00275D63" w:rsidRDefault="00C32321">
          <w:pPr>
            <w:pStyle w:val="TOC3"/>
            <w:tabs>
              <w:tab w:val="left" w:pos="1320"/>
              <w:tab w:val="right" w:leader="dot" w:pos="9016"/>
            </w:tabs>
            <w:rPr>
              <w:rFonts w:eastAsiaTheme="minorEastAsia"/>
              <w:noProof/>
              <w:lang w:eastAsia="en-GB"/>
            </w:rPr>
          </w:pPr>
          <w:hyperlink w:anchor="_Toc7611676" w:history="1">
            <w:r w:rsidR="00275D63" w:rsidRPr="00E632FC">
              <w:rPr>
                <w:rStyle w:val="Hyperlink"/>
                <w:noProof/>
                <w14:scene3d>
                  <w14:camera w14:prst="orthographicFront"/>
                  <w14:lightRig w14:rig="threePt" w14:dir="t">
                    <w14:rot w14:lat="0" w14:lon="0" w14:rev="0"/>
                  </w14:lightRig>
                </w14:scene3d>
              </w:rPr>
              <w:t>4.3.1.</w:t>
            </w:r>
            <w:r w:rsidR="00275D63">
              <w:rPr>
                <w:rFonts w:eastAsiaTheme="minorEastAsia"/>
                <w:noProof/>
                <w:lang w:eastAsia="en-GB"/>
              </w:rPr>
              <w:tab/>
            </w:r>
            <w:r w:rsidR="00275D63" w:rsidRPr="00E632FC">
              <w:rPr>
                <w:rStyle w:val="Hyperlink"/>
                <w:noProof/>
              </w:rPr>
              <w:t>Network Connection Details for Cardiff</w:t>
            </w:r>
            <w:r w:rsidR="00275D63">
              <w:rPr>
                <w:noProof/>
                <w:webHidden/>
              </w:rPr>
              <w:tab/>
            </w:r>
            <w:r w:rsidR="00275D63">
              <w:rPr>
                <w:noProof/>
                <w:webHidden/>
              </w:rPr>
              <w:fldChar w:fldCharType="begin"/>
            </w:r>
            <w:r w:rsidR="00275D63">
              <w:rPr>
                <w:noProof/>
                <w:webHidden/>
              </w:rPr>
              <w:instrText xml:space="preserve"> PAGEREF _Toc7611676 \h </w:instrText>
            </w:r>
            <w:r w:rsidR="00275D63">
              <w:rPr>
                <w:noProof/>
                <w:webHidden/>
              </w:rPr>
            </w:r>
            <w:r w:rsidR="00275D63">
              <w:rPr>
                <w:noProof/>
                <w:webHidden/>
              </w:rPr>
              <w:fldChar w:fldCharType="separate"/>
            </w:r>
            <w:r w:rsidR="00275D63">
              <w:rPr>
                <w:noProof/>
                <w:webHidden/>
              </w:rPr>
              <w:t>26</w:t>
            </w:r>
            <w:r w:rsidR="00275D63">
              <w:rPr>
                <w:noProof/>
                <w:webHidden/>
              </w:rPr>
              <w:fldChar w:fldCharType="end"/>
            </w:r>
          </w:hyperlink>
        </w:p>
        <w:p w:rsidR="00275D63" w:rsidRDefault="00C32321">
          <w:pPr>
            <w:pStyle w:val="TOC3"/>
            <w:tabs>
              <w:tab w:val="left" w:pos="1320"/>
              <w:tab w:val="right" w:leader="dot" w:pos="9016"/>
            </w:tabs>
            <w:rPr>
              <w:rFonts w:eastAsiaTheme="minorEastAsia"/>
              <w:noProof/>
              <w:lang w:eastAsia="en-GB"/>
            </w:rPr>
          </w:pPr>
          <w:hyperlink w:anchor="_Toc7611677" w:history="1">
            <w:r w:rsidR="00275D63" w:rsidRPr="00E632FC">
              <w:rPr>
                <w:rStyle w:val="Hyperlink"/>
                <w:noProof/>
                <w14:scene3d>
                  <w14:camera w14:prst="orthographicFront"/>
                  <w14:lightRig w14:rig="threePt" w14:dir="t">
                    <w14:rot w14:lat="0" w14:lon="0" w14:rev="0"/>
                  </w14:lightRig>
                </w14:scene3d>
              </w:rPr>
              <w:t>4.3.2.</w:t>
            </w:r>
            <w:r w:rsidR="00275D63">
              <w:rPr>
                <w:rFonts w:eastAsiaTheme="minorEastAsia"/>
                <w:noProof/>
                <w:lang w:eastAsia="en-GB"/>
              </w:rPr>
              <w:tab/>
            </w:r>
            <w:r w:rsidR="00275D63" w:rsidRPr="00E632FC">
              <w:rPr>
                <w:rStyle w:val="Hyperlink"/>
                <w:noProof/>
              </w:rPr>
              <w:t>Network Connection Details for Swansea</w:t>
            </w:r>
            <w:r w:rsidR="00275D63">
              <w:rPr>
                <w:noProof/>
                <w:webHidden/>
              </w:rPr>
              <w:tab/>
            </w:r>
            <w:r w:rsidR="00275D63">
              <w:rPr>
                <w:noProof/>
                <w:webHidden/>
              </w:rPr>
              <w:fldChar w:fldCharType="begin"/>
            </w:r>
            <w:r w:rsidR="00275D63">
              <w:rPr>
                <w:noProof/>
                <w:webHidden/>
              </w:rPr>
              <w:instrText xml:space="preserve"> PAGEREF _Toc7611677 \h </w:instrText>
            </w:r>
            <w:r w:rsidR="00275D63">
              <w:rPr>
                <w:noProof/>
                <w:webHidden/>
              </w:rPr>
            </w:r>
            <w:r w:rsidR="00275D63">
              <w:rPr>
                <w:noProof/>
                <w:webHidden/>
              </w:rPr>
              <w:fldChar w:fldCharType="separate"/>
            </w:r>
            <w:r w:rsidR="00275D63">
              <w:rPr>
                <w:noProof/>
                <w:webHidden/>
              </w:rPr>
              <w:t>27</w:t>
            </w:r>
            <w:r w:rsidR="00275D63">
              <w:rPr>
                <w:noProof/>
                <w:webHidden/>
              </w:rPr>
              <w:fldChar w:fldCharType="end"/>
            </w:r>
          </w:hyperlink>
        </w:p>
        <w:p w:rsidR="00275D63" w:rsidRDefault="00C32321">
          <w:pPr>
            <w:pStyle w:val="TOC3"/>
            <w:tabs>
              <w:tab w:val="left" w:pos="1320"/>
              <w:tab w:val="right" w:leader="dot" w:pos="9016"/>
            </w:tabs>
            <w:rPr>
              <w:rFonts w:eastAsiaTheme="minorEastAsia"/>
              <w:noProof/>
              <w:lang w:eastAsia="en-GB"/>
            </w:rPr>
          </w:pPr>
          <w:hyperlink w:anchor="_Toc7611678" w:history="1">
            <w:r w:rsidR="00275D63" w:rsidRPr="00E632FC">
              <w:rPr>
                <w:rStyle w:val="Hyperlink"/>
                <w:noProof/>
                <w14:scene3d>
                  <w14:camera w14:prst="orthographicFront"/>
                  <w14:lightRig w14:rig="threePt" w14:dir="t">
                    <w14:rot w14:lat="0" w14:lon="0" w14:rev="0"/>
                  </w14:lightRig>
                </w14:scene3d>
              </w:rPr>
              <w:t>4.3.3.</w:t>
            </w:r>
            <w:r w:rsidR="00275D63">
              <w:rPr>
                <w:rFonts w:eastAsiaTheme="minorEastAsia"/>
                <w:noProof/>
                <w:lang w:eastAsia="en-GB"/>
              </w:rPr>
              <w:tab/>
            </w:r>
            <w:r w:rsidR="00275D63" w:rsidRPr="00E632FC">
              <w:rPr>
                <w:rStyle w:val="Hyperlink"/>
                <w:noProof/>
              </w:rPr>
              <w:t>Network Connection Details for Lab01</w:t>
            </w:r>
            <w:r w:rsidR="00275D63">
              <w:rPr>
                <w:noProof/>
                <w:webHidden/>
              </w:rPr>
              <w:tab/>
            </w:r>
            <w:r w:rsidR="00275D63">
              <w:rPr>
                <w:noProof/>
                <w:webHidden/>
              </w:rPr>
              <w:fldChar w:fldCharType="begin"/>
            </w:r>
            <w:r w:rsidR="00275D63">
              <w:rPr>
                <w:noProof/>
                <w:webHidden/>
              </w:rPr>
              <w:instrText xml:space="preserve"> PAGEREF _Toc7611678 \h </w:instrText>
            </w:r>
            <w:r w:rsidR="00275D63">
              <w:rPr>
                <w:noProof/>
                <w:webHidden/>
              </w:rPr>
            </w:r>
            <w:r w:rsidR="00275D63">
              <w:rPr>
                <w:noProof/>
                <w:webHidden/>
              </w:rPr>
              <w:fldChar w:fldCharType="separate"/>
            </w:r>
            <w:r w:rsidR="00275D63">
              <w:rPr>
                <w:noProof/>
                <w:webHidden/>
              </w:rPr>
              <w:t>28</w:t>
            </w:r>
            <w:r w:rsidR="00275D63">
              <w:rPr>
                <w:noProof/>
                <w:webHidden/>
              </w:rPr>
              <w:fldChar w:fldCharType="end"/>
            </w:r>
          </w:hyperlink>
        </w:p>
        <w:p w:rsidR="00275D63" w:rsidRDefault="00C32321">
          <w:pPr>
            <w:pStyle w:val="TOC3"/>
            <w:tabs>
              <w:tab w:val="left" w:pos="1320"/>
              <w:tab w:val="right" w:leader="dot" w:pos="9016"/>
            </w:tabs>
            <w:rPr>
              <w:rFonts w:eastAsiaTheme="minorEastAsia"/>
              <w:noProof/>
              <w:lang w:eastAsia="en-GB"/>
            </w:rPr>
          </w:pPr>
          <w:hyperlink w:anchor="_Toc7611679" w:history="1">
            <w:r w:rsidR="00275D63" w:rsidRPr="00E632FC">
              <w:rPr>
                <w:rStyle w:val="Hyperlink"/>
                <w:noProof/>
                <w14:scene3d>
                  <w14:camera w14:prst="orthographicFront"/>
                  <w14:lightRig w14:rig="threePt" w14:dir="t">
                    <w14:rot w14:lat="0" w14:lon="0" w14:rev="0"/>
                  </w14:lightRig>
                </w14:scene3d>
              </w:rPr>
              <w:t>4.3.4.</w:t>
            </w:r>
            <w:r w:rsidR="00275D63">
              <w:rPr>
                <w:rFonts w:eastAsiaTheme="minorEastAsia"/>
                <w:noProof/>
                <w:lang w:eastAsia="en-GB"/>
              </w:rPr>
              <w:tab/>
            </w:r>
            <w:r w:rsidR="00275D63" w:rsidRPr="00E632FC">
              <w:rPr>
                <w:rStyle w:val="Hyperlink"/>
                <w:noProof/>
              </w:rPr>
              <w:t>Network Connections for Bridgend</w:t>
            </w:r>
            <w:r w:rsidR="00275D63">
              <w:rPr>
                <w:noProof/>
                <w:webHidden/>
              </w:rPr>
              <w:tab/>
            </w:r>
            <w:r w:rsidR="00275D63">
              <w:rPr>
                <w:noProof/>
                <w:webHidden/>
              </w:rPr>
              <w:fldChar w:fldCharType="begin"/>
            </w:r>
            <w:r w:rsidR="00275D63">
              <w:rPr>
                <w:noProof/>
                <w:webHidden/>
              </w:rPr>
              <w:instrText xml:space="preserve"> PAGEREF _Toc7611679 \h </w:instrText>
            </w:r>
            <w:r w:rsidR="00275D63">
              <w:rPr>
                <w:noProof/>
                <w:webHidden/>
              </w:rPr>
            </w:r>
            <w:r w:rsidR="00275D63">
              <w:rPr>
                <w:noProof/>
                <w:webHidden/>
              </w:rPr>
              <w:fldChar w:fldCharType="separate"/>
            </w:r>
            <w:r w:rsidR="00275D63">
              <w:rPr>
                <w:noProof/>
                <w:webHidden/>
              </w:rPr>
              <w:t>29</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80" w:history="1">
            <w:r w:rsidR="00275D63" w:rsidRPr="00E632FC">
              <w:rPr>
                <w:rStyle w:val="Hyperlink"/>
                <w:noProof/>
                <w14:scene3d>
                  <w14:camera w14:prst="orthographicFront"/>
                  <w14:lightRig w14:rig="threePt" w14:dir="t">
                    <w14:rot w14:lat="0" w14:lon="0" w14:rev="0"/>
                  </w14:lightRig>
                </w14:scene3d>
              </w:rPr>
              <w:t>4.4.</w:t>
            </w:r>
            <w:r w:rsidR="00275D63">
              <w:rPr>
                <w:rFonts w:eastAsiaTheme="minorEastAsia"/>
                <w:noProof/>
                <w:lang w:eastAsia="en-GB"/>
              </w:rPr>
              <w:tab/>
            </w:r>
            <w:r w:rsidR="00275D63" w:rsidRPr="00E632FC">
              <w:rPr>
                <w:rStyle w:val="Hyperlink"/>
                <w:noProof/>
              </w:rPr>
              <w:t>The Failover Cluster feature itself</w:t>
            </w:r>
            <w:r w:rsidR="00275D63">
              <w:rPr>
                <w:noProof/>
                <w:webHidden/>
              </w:rPr>
              <w:tab/>
            </w:r>
            <w:r w:rsidR="00275D63">
              <w:rPr>
                <w:noProof/>
                <w:webHidden/>
              </w:rPr>
              <w:fldChar w:fldCharType="begin"/>
            </w:r>
            <w:r w:rsidR="00275D63">
              <w:rPr>
                <w:noProof/>
                <w:webHidden/>
              </w:rPr>
              <w:instrText xml:space="preserve"> PAGEREF _Toc7611680 \h </w:instrText>
            </w:r>
            <w:r w:rsidR="00275D63">
              <w:rPr>
                <w:noProof/>
                <w:webHidden/>
              </w:rPr>
            </w:r>
            <w:r w:rsidR="00275D63">
              <w:rPr>
                <w:noProof/>
                <w:webHidden/>
              </w:rPr>
              <w:fldChar w:fldCharType="separate"/>
            </w:r>
            <w:r w:rsidR="00275D63">
              <w:rPr>
                <w:noProof/>
                <w:webHidden/>
              </w:rPr>
              <w:t>30</w:t>
            </w:r>
            <w:r w:rsidR="00275D63">
              <w:rPr>
                <w:noProof/>
                <w:webHidden/>
              </w:rPr>
              <w:fldChar w:fldCharType="end"/>
            </w:r>
          </w:hyperlink>
        </w:p>
        <w:p w:rsidR="00275D63" w:rsidRDefault="00C32321">
          <w:pPr>
            <w:pStyle w:val="TOC1"/>
            <w:tabs>
              <w:tab w:val="left" w:pos="660"/>
              <w:tab w:val="right" w:leader="dot" w:pos="9016"/>
            </w:tabs>
            <w:rPr>
              <w:rFonts w:eastAsiaTheme="minorEastAsia"/>
              <w:noProof/>
              <w:lang w:eastAsia="en-GB"/>
            </w:rPr>
          </w:pPr>
          <w:hyperlink w:anchor="_Toc7611681" w:history="1">
            <w:r w:rsidR="00275D63" w:rsidRPr="00E632FC">
              <w:rPr>
                <w:rStyle w:val="Hyperlink"/>
                <w:noProof/>
              </w:rPr>
              <w:t>5.0.</w:t>
            </w:r>
            <w:r w:rsidR="00275D63">
              <w:rPr>
                <w:rFonts w:eastAsiaTheme="minorEastAsia"/>
                <w:noProof/>
                <w:lang w:eastAsia="en-GB"/>
              </w:rPr>
              <w:tab/>
            </w:r>
            <w:r w:rsidR="00275D63" w:rsidRPr="00E632FC">
              <w:rPr>
                <w:rStyle w:val="Hyperlink"/>
                <w:noProof/>
              </w:rPr>
              <w:t>Evaluation of the Implemented Cluster Architecture for Operation and Performance</w:t>
            </w:r>
            <w:r w:rsidR="00275D63">
              <w:rPr>
                <w:noProof/>
                <w:webHidden/>
              </w:rPr>
              <w:tab/>
            </w:r>
            <w:r w:rsidR="00275D63">
              <w:rPr>
                <w:noProof/>
                <w:webHidden/>
              </w:rPr>
              <w:fldChar w:fldCharType="begin"/>
            </w:r>
            <w:r w:rsidR="00275D63">
              <w:rPr>
                <w:noProof/>
                <w:webHidden/>
              </w:rPr>
              <w:instrText xml:space="preserve"> PAGEREF _Toc7611681 \h </w:instrText>
            </w:r>
            <w:r w:rsidR="00275D63">
              <w:rPr>
                <w:noProof/>
                <w:webHidden/>
              </w:rPr>
            </w:r>
            <w:r w:rsidR="00275D63">
              <w:rPr>
                <w:noProof/>
                <w:webHidden/>
              </w:rPr>
              <w:fldChar w:fldCharType="separate"/>
            </w:r>
            <w:r w:rsidR="00275D63">
              <w:rPr>
                <w:noProof/>
                <w:webHidden/>
              </w:rPr>
              <w:t>36</w:t>
            </w:r>
            <w:r w:rsidR="00275D63">
              <w:rPr>
                <w:noProof/>
                <w:webHidden/>
              </w:rPr>
              <w:fldChar w:fldCharType="end"/>
            </w:r>
          </w:hyperlink>
        </w:p>
        <w:p w:rsidR="00275D63" w:rsidRDefault="00C32321">
          <w:pPr>
            <w:pStyle w:val="TOC1"/>
            <w:tabs>
              <w:tab w:val="left" w:pos="660"/>
              <w:tab w:val="right" w:leader="dot" w:pos="9016"/>
            </w:tabs>
            <w:rPr>
              <w:rFonts w:eastAsiaTheme="minorEastAsia"/>
              <w:noProof/>
              <w:lang w:eastAsia="en-GB"/>
            </w:rPr>
          </w:pPr>
          <w:hyperlink w:anchor="_Toc7611682" w:history="1">
            <w:r w:rsidR="00275D63" w:rsidRPr="00E632FC">
              <w:rPr>
                <w:rStyle w:val="Hyperlink"/>
                <w:noProof/>
              </w:rPr>
              <w:t>6.0.</w:t>
            </w:r>
            <w:r w:rsidR="00275D63">
              <w:rPr>
                <w:rFonts w:eastAsiaTheme="minorEastAsia"/>
                <w:noProof/>
                <w:lang w:eastAsia="en-GB"/>
              </w:rPr>
              <w:tab/>
            </w:r>
            <w:r w:rsidR="00275D63" w:rsidRPr="00E632FC">
              <w:rPr>
                <w:rStyle w:val="Hyperlink"/>
                <w:noProof/>
              </w:rPr>
              <w:t>IaaS, PaaS and SaaS</w:t>
            </w:r>
            <w:r w:rsidR="00275D63">
              <w:rPr>
                <w:noProof/>
                <w:webHidden/>
              </w:rPr>
              <w:tab/>
            </w:r>
            <w:r w:rsidR="00275D63">
              <w:rPr>
                <w:noProof/>
                <w:webHidden/>
              </w:rPr>
              <w:fldChar w:fldCharType="begin"/>
            </w:r>
            <w:r w:rsidR="00275D63">
              <w:rPr>
                <w:noProof/>
                <w:webHidden/>
              </w:rPr>
              <w:instrText xml:space="preserve"> PAGEREF _Toc7611682 \h </w:instrText>
            </w:r>
            <w:r w:rsidR="00275D63">
              <w:rPr>
                <w:noProof/>
                <w:webHidden/>
              </w:rPr>
            </w:r>
            <w:r w:rsidR="00275D63">
              <w:rPr>
                <w:noProof/>
                <w:webHidden/>
              </w:rPr>
              <w:fldChar w:fldCharType="separate"/>
            </w:r>
            <w:r w:rsidR="00275D63">
              <w:rPr>
                <w:noProof/>
                <w:webHidden/>
              </w:rPr>
              <w:t>40</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83" w:history="1">
            <w:r w:rsidR="00275D63" w:rsidRPr="00E632FC">
              <w:rPr>
                <w:rStyle w:val="Hyperlink"/>
                <w:noProof/>
                <w14:scene3d>
                  <w14:camera w14:prst="orthographicFront"/>
                  <w14:lightRig w14:rig="threePt" w14:dir="t">
                    <w14:rot w14:lat="0" w14:lon="0" w14:rev="0"/>
                  </w14:lightRig>
                </w14:scene3d>
              </w:rPr>
              <w:t>6.1.</w:t>
            </w:r>
            <w:r w:rsidR="00275D63">
              <w:rPr>
                <w:rFonts w:eastAsiaTheme="minorEastAsia"/>
                <w:noProof/>
                <w:lang w:eastAsia="en-GB"/>
              </w:rPr>
              <w:tab/>
            </w:r>
            <w:r w:rsidR="00275D63" w:rsidRPr="00E632FC">
              <w:rPr>
                <w:rStyle w:val="Hyperlink"/>
                <w:noProof/>
              </w:rPr>
              <w:t>Infrastructure as a Service</w:t>
            </w:r>
            <w:r w:rsidR="00275D63">
              <w:rPr>
                <w:noProof/>
                <w:webHidden/>
              </w:rPr>
              <w:tab/>
            </w:r>
            <w:r w:rsidR="00275D63">
              <w:rPr>
                <w:noProof/>
                <w:webHidden/>
              </w:rPr>
              <w:fldChar w:fldCharType="begin"/>
            </w:r>
            <w:r w:rsidR="00275D63">
              <w:rPr>
                <w:noProof/>
                <w:webHidden/>
              </w:rPr>
              <w:instrText xml:space="preserve"> PAGEREF _Toc7611683 \h </w:instrText>
            </w:r>
            <w:r w:rsidR="00275D63">
              <w:rPr>
                <w:noProof/>
                <w:webHidden/>
              </w:rPr>
            </w:r>
            <w:r w:rsidR="00275D63">
              <w:rPr>
                <w:noProof/>
                <w:webHidden/>
              </w:rPr>
              <w:fldChar w:fldCharType="separate"/>
            </w:r>
            <w:r w:rsidR="00275D63">
              <w:rPr>
                <w:noProof/>
                <w:webHidden/>
              </w:rPr>
              <w:t>40</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84" w:history="1">
            <w:r w:rsidR="00275D63" w:rsidRPr="00E632FC">
              <w:rPr>
                <w:rStyle w:val="Hyperlink"/>
                <w:noProof/>
                <w14:scene3d>
                  <w14:camera w14:prst="orthographicFront"/>
                  <w14:lightRig w14:rig="threePt" w14:dir="t">
                    <w14:rot w14:lat="0" w14:lon="0" w14:rev="0"/>
                  </w14:lightRig>
                </w14:scene3d>
              </w:rPr>
              <w:t>6.2.</w:t>
            </w:r>
            <w:r w:rsidR="00275D63">
              <w:rPr>
                <w:rFonts w:eastAsiaTheme="minorEastAsia"/>
                <w:noProof/>
                <w:lang w:eastAsia="en-GB"/>
              </w:rPr>
              <w:tab/>
            </w:r>
            <w:r w:rsidR="00275D63" w:rsidRPr="00E632FC">
              <w:rPr>
                <w:rStyle w:val="Hyperlink"/>
                <w:noProof/>
              </w:rPr>
              <w:t>Platform as a service</w:t>
            </w:r>
            <w:r w:rsidR="00275D63">
              <w:rPr>
                <w:noProof/>
                <w:webHidden/>
              </w:rPr>
              <w:tab/>
            </w:r>
            <w:r w:rsidR="00275D63">
              <w:rPr>
                <w:noProof/>
                <w:webHidden/>
              </w:rPr>
              <w:fldChar w:fldCharType="begin"/>
            </w:r>
            <w:r w:rsidR="00275D63">
              <w:rPr>
                <w:noProof/>
                <w:webHidden/>
              </w:rPr>
              <w:instrText xml:space="preserve"> PAGEREF _Toc7611684 \h </w:instrText>
            </w:r>
            <w:r w:rsidR="00275D63">
              <w:rPr>
                <w:noProof/>
                <w:webHidden/>
              </w:rPr>
            </w:r>
            <w:r w:rsidR="00275D63">
              <w:rPr>
                <w:noProof/>
                <w:webHidden/>
              </w:rPr>
              <w:fldChar w:fldCharType="separate"/>
            </w:r>
            <w:r w:rsidR="00275D63">
              <w:rPr>
                <w:noProof/>
                <w:webHidden/>
              </w:rPr>
              <w:t>41</w:t>
            </w:r>
            <w:r w:rsidR="00275D63">
              <w:rPr>
                <w:noProof/>
                <w:webHidden/>
              </w:rPr>
              <w:fldChar w:fldCharType="end"/>
            </w:r>
          </w:hyperlink>
        </w:p>
        <w:p w:rsidR="00275D63" w:rsidRDefault="00C32321">
          <w:pPr>
            <w:pStyle w:val="TOC2"/>
            <w:tabs>
              <w:tab w:val="left" w:pos="880"/>
              <w:tab w:val="right" w:leader="dot" w:pos="9016"/>
            </w:tabs>
            <w:rPr>
              <w:rFonts w:eastAsiaTheme="minorEastAsia"/>
              <w:noProof/>
              <w:lang w:eastAsia="en-GB"/>
            </w:rPr>
          </w:pPr>
          <w:hyperlink w:anchor="_Toc7611685" w:history="1">
            <w:r w:rsidR="00275D63" w:rsidRPr="00E632FC">
              <w:rPr>
                <w:rStyle w:val="Hyperlink"/>
                <w:noProof/>
                <w14:scene3d>
                  <w14:camera w14:prst="orthographicFront"/>
                  <w14:lightRig w14:rig="threePt" w14:dir="t">
                    <w14:rot w14:lat="0" w14:lon="0" w14:rev="0"/>
                  </w14:lightRig>
                </w14:scene3d>
              </w:rPr>
              <w:t>6.3.</w:t>
            </w:r>
            <w:r w:rsidR="00275D63">
              <w:rPr>
                <w:rFonts w:eastAsiaTheme="minorEastAsia"/>
                <w:noProof/>
                <w:lang w:eastAsia="en-GB"/>
              </w:rPr>
              <w:tab/>
            </w:r>
            <w:r w:rsidR="00275D63" w:rsidRPr="00E632FC">
              <w:rPr>
                <w:rStyle w:val="Hyperlink"/>
                <w:noProof/>
              </w:rPr>
              <w:t>Software as a service</w:t>
            </w:r>
            <w:r w:rsidR="00275D63">
              <w:rPr>
                <w:noProof/>
                <w:webHidden/>
              </w:rPr>
              <w:tab/>
            </w:r>
            <w:r w:rsidR="00275D63">
              <w:rPr>
                <w:noProof/>
                <w:webHidden/>
              </w:rPr>
              <w:fldChar w:fldCharType="begin"/>
            </w:r>
            <w:r w:rsidR="00275D63">
              <w:rPr>
                <w:noProof/>
                <w:webHidden/>
              </w:rPr>
              <w:instrText xml:space="preserve"> PAGEREF _Toc7611685 \h </w:instrText>
            </w:r>
            <w:r w:rsidR="00275D63">
              <w:rPr>
                <w:noProof/>
                <w:webHidden/>
              </w:rPr>
            </w:r>
            <w:r w:rsidR="00275D63">
              <w:rPr>
                <w:noProof/>
                <w:webHidden/>
              </w:rPr>
              <w:fldChar w:fldCharType="separate"/>
            </w:r>
            <w:r w:rsidR="00275D63">
              <w:rPr>
                <w:noProof/>
                <w:webHidden/>
              </w:rPr>
              <w:t>41</w:t>
            </w:r>
            <w:r w:rsidR="00275D63">
              <w:rPr>
                <w:noProof/>
                <w:webHidden/>
              </w:rPr>
              <w:fldChar w:fldCharType="end"/>
            </w:r>
          </w:hyperlink>
        </w:p>
        <w:p w:rsidR="00275D63" w:rsidRDefault="00C32321">
          <w:pPr>
            <w:pStyle w:val="TOC1"/>
            <w:tabs>
              <w:tab w:val="right" w:leader="dot" w:pos="9016"/>
            </w:tabs>
            <w:rPr>
              <w:rFonts w:eastAsiaTheme="minorEastAsia"/>
              <w:noProof/>
              <w:lang w:eastAsia="en-GB"/>
            </w:rPr>
          </w:pPr>
          <w:hyperlink w:anchor="_Toc7611686" w:history="1">
            <w:r w:rsidR="00275D63" w:rsidRPr="00E632FC">
              <w:rPr>
                <w:rStyle w:val="Hyperlink"/>
                <w:noProof/>
              </w:rPr>
              <w:t>References</w:t>
            </w:r>
            <w:r w:rsidR="00275D63">
              <w:rPr>
                <w:noProof/>
                <w:webHidden/>
              </w:rPr>
              <w:tab/>
            </w:r>
            <w:r w:rsidR="00275D63">
              <w:rPr>
                <w:noProof/>
                <w:webHidden/>
              </w:rPr>
              <w:fldChar w:fldCharType="begin"/>
            </w:r>
            <w:r w:rsidR="00275D63">
              <w:rPr>
                <w:noProof/>
                <w:webHidden/>
              </w:rPr>
              <w:instrText xml:space="preserve"> PAGEREF _Toc7611686 \h </w:instrText>
            </w:r>
            <w:r w:rsidR="00275D63">
              <w:rPr>
                <w:noProof/>
                <w:webHidden/>
              </w:rPr>
            </w:r>
            <w:r w:rsidR="00275D63">
              <w:rPr>
                <w:noProof/>
                <w:webHidden/>
              </w:rPr>
              <w:fldChar w:fldCharType="separate"/>
            </w:r>
            <w:r w:rsidR="00275D63">
              <w:rPr>
                <w:noProof/>
                <w:webHidden/>
              </w:rPr>
              <w:t>43</w:t>
            </w:r>
            <w:r w:rsidR="00275D63">
              <w:rPr>
                <w:noProof/>
                <w:webHidden/>
              </w:rPr>
              <w:fldChar w:fldCharType="end"/>
            </w:r>
          </w:hyperlink>
        </w:p>
        <w:p w:rsidR="005A33B0" w:rsidRDefault="005A33B0">
          <w:pPr>
            <w:rPr>
              <w:b/>
              <w:bCs/>
              <w:noProof/>
            </w:rPr>
          </w:pPr>
          <w:r>
            <w:rPr>
              <w:b/>
              <w:bCs/>
              <w:noProof/>
            </w:rPr>
            <w:fldChar w:fldCharType="end"/>
          </w:r>
        </w:p>
      </w:sdtContent>
    </w:sdt>
    <w:p w:rsidR="003A4B11" w:rsidRDefault="003A4B11" w:rsidP="00F355C7">
      <w:pPr>
        <w:rPr>
          <w:noProof/>
        </w:rPr>
      </w:pPr>
      <w:r w:rsidRPr="00F355C7">
        <w:rPr>
          <w:rFonts w:asciiTheme="majorHAnsi" w:hAnsiTheme="majorHAnsi" w:cstheme="majorHAnsi"/>
          <w:sz w:val="32"/>
        </w:rPr>
        <w:t>Figures</w:t>
      </w:r>
      <w:r>
        <w:rPr>
          <w:noProof/>
        </w:rPr>
        <w:t xml:space="preserve"> </w:t>
      </w:r>
    </w:p>
    <w:p w:rsidR="00B55EE1" w:rsidRDefault="00E465DC">
      <w:pPr>
        <w:pStyle w:val="TableofFigures"/>
        <w:tabs>
          <w:tab w:val="right" w:leader="dot" w:pos="9016"/>
        </w:tabs>
        <w:rPr>
          <w:rFonts w:eastAsiaTheme="minorEastAsia"/>
          <w:noProof/>
          <w:lang w:eastAsia="en-GB"/>
        </w:rPr>
      </w:pPr>
      <w:r>
        <w:rPr>
          <w:b/>
          <w:bCs/>
          <w:noProof/>
        </w:rPr>
        <w:fldChar w:fldCharType="begin"/>
      </w:r>
      <w:r>
        <w:rPr>
          <w:b/>
          <w:bCs/>
          <w:noProof/>
        </w:rPr>
        <w:instrText xml:space="preserve"> TOC \h \z \c "Figure" </w:instrText>
      </w:r>
      <w:r>
        <w:rPr>
          <w:b/>
          <w:bCs/>
          <w:noProof/>
        </w:rPr>
        <w:fldChar w:fldCharType="separate"/>
      </w:r>
      <w:hyperlink w:anchor="_Toc7532585" w:history="1">
        <w:r w:rsidR="00B55EE1" w:rsidRPr="00852D42">
          <w:rPr>
            <w:rStyle w:val="Hyperlink"/>
            <w:noProof/>
          </w:rPr>
          <w:t>Figure 1 Overview of a Failover Cluster [2]</w:t>
        </w:r>
        <w:r w:rsidR="00B55EE1">
          <w:rPr>
            <w:noProof/>
            <w:webHidden/>
          </w:rPr>
          <w:tab/>
        </w:r>
        <w:r w:rsidR="00B55EE1">
          <w:rPr>
            <w:noProof/>
            <w:webHidden/>
          </w:rPr>
          <w:fldChar w:fldCharType="begin"/>
        </w:r>
        <w:r w:rsidR="00B55EE1">
          <w:rPr>
            <w:noProof/>
            <w:webHidden/>
          </w:rPr>
          <w:instrText xml:space="preserve"> PAGEREF _Toc7532585 \h </w:instrText>
        </w:r>
        <w:r w:rsidR="00B55EE1">
          <w:rPr>
            <w:noProof/>
            <w:webHidden/>
          </w:rPr>
        </w:r>
        <w:r w:rsidR="00B55EE1">
          <w:rPr>
            <w:noProof/>
            <w:webHidden/>
          </w:rPr>
          <w:fldChar w:fldCharType="separate"/>
        </w:r>
        <w:r w:rsidR="00B55EE1">
          <w:rPr>
            <w:noProof/>
            <w:webHidden/>
          </w:rPr>
          <w:t>4</w:t>
        </w:r>
        <w:r w:rsidR="00B55EE1">
          <w:rPr>
            <w:noProof/>
            <w:webHidden/>
          </w:rPr>
          <w:fldChar w:fldCharType="end"/>
        </w:r>
      </w:hyperlink>
    </w:p>
    <w:p w:rsidR="00B55EE1" w:rsidRDefault="00C32321">
      <w:pPr>
        <w:pStyle w:val="TableofFigures"/>
        <w:tabs>
          <w:tab w:val="right" w:leader="dot" w:pos="9016"/>
        </w:tabs>
        <w:rPr>
          <w:rFonts w:eastAsiaTheme="minorEastAsia"/>
          <w:noProof/>
          <w:lang w:eastAsia="en-GB"/>
        </w:rPr>
      </w:pPr>
      <w:hyperlink w:anchor="_Toc7532586" w:history="1">
        <w:r w:rsidR="00B55EE1" w:rsidRPr="00852D42">
          <w:rPr>
            <w:rStyle w:val="Hyperlink"/>
            <w:noProof/>
          </w:rPr>
          <w:t>Figure 2 Majority node set with disk witness. [4]</w:t>
        </w:r>
        <w:r w:rsidR="00B55EE1">
          <w:rPr>
            <w:noProof/>
            <w:webHidden/>
          </w:rPr>
          <w:tab/>
        </w:r>
        <w:r w:rsidR="00B55EE1">
          <w:rPr>
            <w:noProof/>
            <w:webHidden/>
          </w:rPr>
          <w:fldChar w:fldCharType="begin"/>
        </w:r>
        <w:r w:rsidR="00B55EE1">
          <w:rPr>
            <w:noProof/>
            <w:webHidden/>
          </w:rPr>
          <w:instrText xml:space="preserve"> PAGEREF _Toc7532586 \h </w:instrText>
        </w:r>
        <w:r w:rsidR="00B55EE1">
          <w:rPr>
            <w:noProof/>
            <w:webHidden/>
          </w:rPr>
        </w:r>
        <w:r w:rsidR="00B55EE1">
          <w:rPr>
            <w:noProof/>
            <w:webHidden/>
          </w:rPr>
          <w:fldChar w:fldCharType="separate"/>
        </w:r>
        <w:r w:rsidR="00B55EE1">
          <w:rPr>
            <w:noProof/>
            <w:webHidden/>
          </w:rPr>
          <w:t>5</w:t>
        </w:r>
        <w:r w:rsidR="00B55EE1">
          <w:rPr>
            <w:noProof/>
            <w:webHidden/>
          </w:rPr>
          <w:fldChar w:fldCharType="end"/>
        </w:r>
      </w:hyperlink>
    </w:p>
    <w:p w:rsidR="00B55EE1" w:rsidRDefault="00C32321">
      <w:pPr>
        <w:pStyle w:val="TableofFigures"/>
        <w:tabs>
          <w:tab w:val="right" w:leader="dot" w:pos="9016"/>
        </w:tabs>
        <w:rPr>
          <w:rFonts w:eastAsiaTheme="minorEastAsia"/>
          <w:noProof/>
          <w:lang w:eastAsia="en-GB"/>
        </w:rPr>
      </w:pPr>
      <w:hyperlink w:anchor="_Toc7532587" w:history="1">
        <w:r w:rsidR="00B55EE1" w:rsidRPr="00852D42">
          <w:rPr>
            <w:rStyle w:val="Hyperlink"/>
            <w:noProof/>
          </w:rPr>
          <w:t>Figure 3 Network Load Balancing Cluster [13]</w:t>
        </w:r>
        <w:r w:rsidR="00B55EE1">
          <w:rPr>
            <w:noProof/>
            <w:webHidden/>
          </w:rPr>
          <w:tab/>
        </w:r>
        <w:r w:rsidR="00B55EE1">
          <w:rPr>
            <w:noProof/>
            <w:webHidden/>
          </w:rPr>
          <w:fldChar w:fldCharType="begin"/>
        </w:r>
        <w:r w:rsidR="00B55EE1">
          <w:rPr>
            <w:noProof/>
            <w:webHidden/>
          </w:rPr>
          <w:instrText xml:space="preserve"> PAGEREF _Toc7532587 \h </w:instrText>
        </w:r>
        <w:r w:rsidR="00B55EE1">
          <w:rPr>
            <w:noProof/>
            <w:webHidden/>
          </w:rPr>
        </w:r>
        <w:r w:rsidR="00B55EE1">
          <w:rPr>
            <w:noProof/>
            <w:webHidden/>
          </w:rPr>
          <w:fldChar w:fldCharType="separate"/>
        </w:r>
        <w:r w:rsidR="00B55EE1">
          <w:rPr>
            <w:noProof/>
            <w:webHidden/>
          </w:rPr>
          <w:t>8</w:t>
        </w:r>
        <w:r w:rsidR="00B55EE1">
          <w:rPr>
            <w:noProof/>
            <w:webHidden/>
          </w:rPr>
          <w:fldChar w:fldCharType="end"/>
        </w:r>
      </w:hyperlink>
    </w:p>
    <w:p w:rsidR="00B55EE1" w:rsidRDefault="00C32321">
      <w:pPr>
        <w:pStyle w:val="TableofFigures"/>
        <w:tabs>
          <w:tab w:val="right" w:leader="dot" w:pos="9016"/>
        </w:tabs>
        <w:rPr>
          <w:rFonts w:eastAsiaTheme="minorEastAsia"/>
          <w:noProof/>
          <w:lang w:eastAsia="en-GB"/>
        </w:rPr>
      </w:pPr>
      <w:hyperlink w:anchor="_Toc7532588" w:history="1">
        <w:r w:rsidR="00B55EE1" w:rsidRPr="00852D42">
          <w:rPr>
            <w:rStyle w:val="Hyperlink"/>
            <w:noProof/>
          </w:rPr>
          <w:t>Figure 4 Stateful and Stateless Applications [14]</w:t>
        </w:r>
        <w:r w:rsidR="00B55EE1">
          <w:rPr>
            <w:noProof/>
            <w:webHidden/>
          </w:rPr>
          <w:tab/>
        </w:r>
        <w:r w:rsidR="00B55EE1">
          <w:rPr>
            <w:noProof/>
            <w:webHidden/>
          </w:rPr>
          <w:fldChar w:fldCharType="begin"/>
        </w:r>
        <w:r w:rsidR="00B55EE1">
          <w:rPr>
            <w:noProof/>
            <w:webHidden/>
          </w:rPr>
          <w:instrText xml:space="preserve"> PAGEREF _Toc7532588 \h </w:instrText>
        </w:r>
        <w:r w:rsidR="00B55EE1">
          <w:rPr>
            <w:noProof/>
            <w:webHidden/>
          </w:rPr>
        </w:r>
        <w:r w:rsidR="00B55EE1">
          <w:rPr>
            <w:noProof/>
            <w:webHidden/>
          </w:rPr>
          <w:fldChar w:fldCharType="separate"/>
        </w:r>
        <w:r w:rsidR="00B55EE1">
          <w:rPr>
            <w:noProof/>
            <w:webHidden/>
          </w:rPr>
          <w:t>9</w:t>
        </w:r>
        <w:r w:rsidR="00B55EE1">
          <w:rPr>
            <w:noProof/>
            <w:webHidden/>
          </w:rPr>
          <w:fldChar w:fldCharType="end"/>
        </w:r>
      </w:hyperlink>
    </w:p>
    <w:p w:rsidR="00B55EE1" w:rsidRDefault="00C32321">
      <w:pPr>
        <w:pStyle w:val="TableofFigures"/>
        <w:tabs>
          <w:tab w:val="right" w:leader="dot" w:pos="9016"/>
        </w:tabs>
        <w:rPr>
          <w:rFonts w:eastAsiaTheme="minorEastAsia"/>
          <w:noProof/>
          <w:lang w:eastAsia="en-GB"/>
        </w:rPr>
      </w:pPr>
      <w:hyperlink w:anchor="_Toc7532589" w:history="1">
        <w:r w:rsidR="00B55EE1" w:rsidRPr="00852D42">
          <w:rPr>
            <w:rStyle w:val="Hyperlink"/>
            <w:noProof/>
          </w:rPr>
          <w:t>Figure 5- Saas, PaaS, IaaS [19]</w:t>
        </w:r>
        <w:r w:rsidR="00B55EE1">
          <w:rPr>
            <w:noProof/>
            <w:webHidden/>
          </w:rPr>
          <w:tab/>
        </w:r>
        <w:r w:rsidR="00B55EE1">
          <w:rPr>
            <w:noProof/>
            <w:webHidden/>
          </w:rPr>
          <w:fldChar w:fldCharType="begin"/>
        </w:r>
        <w:r w:rsidR="00B55EE1">
          <w:rPr>
            <w:noProof/>
            <w:webHidden/>
          </w:rPr>
          <w:instrText xml:space="preserve"> PAGEREF _Toc7532589 \h </w:instrText>
        </w:r>
        <w:r w:rsidR="00B55EE1">
          <w:rPr>
            <w:noProof/>
            <w:webHidden/>
          </w:rPr>
        </w:r>
        <w:r w:rsidR="00B55EE1">
          <w:rPr>
            <w:noProof/>
            <w:webHidden/>
          </w:rPr>
          <w:fldChar w:fldCharType="separate"/>
        </w:r>
        <w:r w:rsidR="00B55EE1">
          <w:rPr>
            <w:noProof/>
            <w:webHidden/>
          </w:rPr>
          <w:t>42</w:t>
        </w:r>
        <w:r w:rsidR="00B55EE1">
          <w:rPr>
            <w:noProof/>
            <w:webHidden/>
          </w:rPr>
          <w:fldChar w:fldCharType="end"/>
        </w:r>
      </w:hyperlink>
    </w:p>
    <w:p w:rsidR="005A33B0" w:rsidRDefault="00E465DC">
      <w:pPr>
        <w:rPr>
          <w:b/>
          <w:bCs/>
          <w:noProof/>
        </w:rPr>
      </w:pPr>
      <w:r>
        <w:rPr>
          <w:b/>
          <w:bCs/>
          <w:noProof/>
        </w:rPr>
        <w:lastRenderedPageBreak/>
        <w:fldChar w:fldCharType="end"/>
      </w:r>
    </w:p>
    <w:p w:rsidR="005A33B0" w:rsidRDefault="005A33B0" w:rsidP="009564F5">
      <w:pPr>
        <w:pStyle w:val="Heading1"/>
        <w:numPr>
          <w:ilvl w:val="1"/>
          <w:numId w:val="2"/>
        </w:numPr>
      </w:pPr>
      <w:bookmarkStart w:id="0" w:name="_Toc7611659"/>
      <w:r w:rsidRPr="005A33B0">
        <w:t>Introduction</w:t>
      </w:r>
      <w:bookmarkEnd w:id="0"/>
    </w:p>
    <w:p w:rsidR="00185B3E" w:rsidRDefault="00000353" w:rsidP="00BD12E9">
      <w:r w:rsidRPr="003E5812">
        <w:t xml:space="preserve">This report will explain the deployment of distributed type 1 hypervisors for </w:t>
      </w:r>
      <w:r w:rsidR="00BD12E9">
        <w:t xml:space="preserve">a </w:t>
      </w:r>
      <w:r w:rsidRPr="003E5812">
        <w:t xml:space="preserve">cloud-based application. </w:t>
      </w:r>
      <w:r w:rsidR="00567951">
        <w:t>I</w:t>
      </w:r>
      <w:r w:rsidR="00567951" w:rsidRPr="003E5812">
        <w:t xml:space="preserve">t will explain the current principles and software development practices for a failover cluster as well as applying it and demonstrating the build process for the failover cluster. </w:t>
      </w:r>
    </w:p>
    <w:p w:rsidR="003E5812" w:rsidRDefault="003E5812">
      <w:pPr>
        <w:rPr>
          <w:rFonts w:cs="Arial"/>
          <w:color w:val="000000" w:themeColor="text1"/>
        </w:rPr>
      </w:pPr>
      <w:r>
        <w:rPr>
          <w:rFonts w:cs="Arial"/>
          <w:color w:val="000000" w:themeColor="text1"/>
        </w:rPr>
        <w:t xml:space="preserve">It will firstly identify the concepts of </w:t>
      </w:r>
      <w:r w:rsidR="00E1390D">
        <w:rPr>
          <w:rFonts w:cs="Arial"/>
          <w:color w:val="000000" w:themeColor="text1"/>
        </w:rPr>
        <w:t>a</w:t>
      </w:r>
      <w:r>
        <w:rPr>
          <w:rFonts w:cs="Arial"/>
          <w:color w:val="000000" w:themeColor="text1"/>
        </w:rPr>
        <w:t xml:space="preserve"> failover cluster, the rationale</w:t>
      </w:r>
      <w:r w:rsidR="00E1390D">
        <w:rPr>
          <w:rFonts w:cs="Arial"/>
          <w:color w:val="000000" w:themeColor="text1"/>
        </w:rPr>
        <w:t xml:space="preserve"> behind one and the r</w:t>
      </w:r>
      <w:r>
        <w:rPr>
          <w:rFonts w:cs="Arial"/>
          <w:color w:val="000000" w:themeColor="text1"/>
        </w:rPr>
        <w:t>ules</w:t>
      </w:r>
      <w:r w:rsidR="00E1390D">
        <w:rPr>
          <w:rFonts w:cs="Arial"/>
          <w:color w:val="000000" w:themeColor="text1"/>
        </w:rPr>
        <w:t xml:space="preserve"> that should be followed when creating one. It will also discussed what a</w:t>
      </w:r>
      <w:r>
        <w:rPr>
          <w:rFonts w:cs="Arial"/>
          <w:color w:val="000000" w:themeColor="text1"/>
        </w:rPr>
        <w:t xml:space="preserve"> quorum is </w:t>
      </w:r>
      <w:r w:rsidR="00E1390D">
        <w:rPr>
          <w:rFonts w:cs="Arial"/>
          <w:color w:val="000000" w:themeColor="text1"/>
        </w:rPr>
        <w:t>and why it is used.</w:t>
      </w:r>
      <w:r>
        <w:rPr>
          <w:rFonts w:cs="Arial"/>
          <w:color w:val="000000" w:themeColor="text1"/>
        </w:rPr>
        <w:t xml:space="preserve"> It will discuss what the </w:t>
      </w:r>
      <w:r w:rsidR="00A70C7E">
        <w:rPr>
          <w:rFonts w:cs="Arial"/>
          <w:color w:val="000000" w:themeColor="text1"/>
        </w:rPr>
        <w:t>cluster</w:t>
      </w:r>
      <w:r>
        <w:rPr>
          <w:rFonts w:cs="Arial"/>
          <w:color w:val="000000" w:themeColor="text1"/>
        </w:rPr>
        <w:t xml:space="preserve"> modes</w:t>
      </w:r>
      <w:r w:rsidR="00E1390D">
        <w:rPr>
          <w:rFonts w:cs="Arial"/>
          <w:color w:val="000000" w:themeColor="text1"/>
        </w:rPr>
        <w:t xml:space="preserve"> are,</w:t>
      </w:r>
      <w:r>
        <w:rPr>
          <w:rFonts w:cs="Arial"/>
          <w:color w:val="000000" w:themeColor="text1"/>
        </w:rPr>
        <w:t xml:space="preserve"> and resource groups are </w:t>
      </w:r>
      <w:r w:rsidR="00E1390D">
        <w:rPr>
          <w:rFonts w:cs="Arial"/>
          <w:color w:val="000000" w:themeColor="text1"/>
        </w:rPr>
        <w:t>as well as discussing the</w:t>
      </w:r>
      <w:r>
        <w:rPr>
          <w:rFonts w:cs="Arial"/>
          <w:color w:val="000000" w:themeColor="text1"/>
        </w:rPr>
        <w:t xml:space="preserve"> heartbeat </w:t>
      </w:r>
      <w:r w:rsidR="00A70C7E">
        <w:rPr>
          <w:rFonts w:cs="Arial"/>
          <w:color w:val="000000" w:themeColor="text1"/>
        </w:rPr>
        <w:t>network</w:t>
      </w:r>
      <w:r>
        <w:rPr>
          <w:rFonts w:cs="Arial"/>
          <w:color w:val="000000" w:themeColor="text1"/>
        </w:rPr>
        <w:t>.</w:t>
      </w:r>
      <w:r w:rsidR="00A70C7E">
        <w:rPr>
          <w:rFonts w:cs="Arial"/>
          <w:color w:val="000000" w:themeColor="text1"/>
        </w:rPr>
        <w:t xml:space="preserve"> The report discusses the failover network and the network </w:t>
      </w:r>
      <w:r w:rsidR="00E1390D">
        <w:rPr>
          <w:rFonts w:cs="Arial"/>
          <w:color w:val="000000" w:themeColor="text1"/>
        </w:rPr>
        <w:t>load-balancing</w:t>
      </w:r>
      <w:r w:rsidR="00A70C7E">
        <w:rPr>
          <w:rFonts w:cs="Arial"/>
          <w:color w:val="000000" w:themeColor="text1"/>
        </w:rPr>
        <w:t xml:space="preserve"> network and compares them to one another. </w:t>
      </w:r>
    </w:p>
    <w:p w:rsidR="00FE5165" w:rsidRDefault="00FE5165" w:rsidP="00C12249">
      <w:r>
        <w:rPr>
          <w:rFonts w:cs="Arial"/>
          <w:color w:val="000000" w:themeColor="text1"/>
        </w:rPr>
        <w:t xml:space="preserve">The report shows and discusses the build processes for the failover </w:t>
      </w:r>
      <w:r w:rsidR="00E1390D">
        <w:rPr>
          <w:rFonts w:cs="Arial"/>
          <w:color w:val="000000" w:themeColor="text1"/>
        </w:rPr>
        <w:t>cluster that</w:t>
      </w:r>
      <w:r>
        <w:rPr>
          <w:rFonts w:cs="Arial"/>
          <w:color w:val="000000" w:themeColor="text1"/>
        </w:rPr>
        <w:t xml:space="preserve"> </w:t>
      </w:r>
      <w:r w:rsidR="00C12249">
        <w:t xml:space="preserve">is managed using the Virtual Machine Manager. </w:t>
      </w:r>
      <w:r w:rsidR="00432278">
        <w:t xml:space="preserve">It shows the build of the storage area network and installing the operating systems to the virtual machines. It shows and discusses the networking layout used within the network as well as the failover cluster </w:t>
      </w:r>
      <w:r w:rsidR="00BD12E9">
        <w:t>that</w:t>
      </w:r>
      <w:r w:rsidR="00432278">
        <w:t xml:space="preserve"> has been created to ensure the network is up and </w:t>
      </w:r>
      <w:r w:rsidR="00BD12E9">
        <w:t xml:space="preserve">running at all times. A test has then been </w:t>
      </w:r>
      <w:r w:rsidR="00432278">
        <w:t xml:space="preserve">done to demonstrate the cluster working. </w:t>
      </w:r>
    </w:p>
    <w:p w:rsidR="005B70F4" w:rsidRDefault="005B70F4" w:rsidP="00C12249">
      <w:pPr>
        <w:rPr>
          <w:rFonts w:cs="Arial"/>
          <w:color w:val="000000" w:themeColor="text1"/>
        </w:rPr>
      </w:pPr>
      <w:r>
        <w:t xml:space="preserve">The report also discusses the different cloud based </w:t>
      </w:r>
      <w:r w:rsidR="00CA71EF">
        <w:t>technologies that</w:t>
      </w:r>
      <w:r>
        <w:t xml:space="preserve"> are </w:t>
      </w:r>
      <w:r w:rsidR="00CA71EF">
        <w:t>available;</w:t>
      </w:r>
      <w:r>
        <w:t xml:space="preserve"> these include IaaS, PaaS, </w:t>
      </w:r>
      <w:r w:rsidR="0049453B">
        <w:t>and SaaS</w:t>
      </w:r>
      <w:r>
        <w:t>.</w:t>
      </w:r>
    </w:p>
    <w:p w:rsidR="003E5812" w:rsidRPr="003E5812" w:rsidRDefault="003E5812">
      <w:pPr>
        <w:rPr>
          <w:rFonts w:cs="Arial"/>
          <w:color w:val="000000" w:themeColor="text1"/>
        </w:rPr>
      </w:pPr>
    </w:p>
    <w:p w:rsidR="002320F1" w:rsidRDefault="002320F1">
      <w:pPr>
        <w:rPr>
          <w:rFonts w:cs="Arial"/>
        </w:rPr>
      </w:pPr>
    </w:p>
    <w:p w:rsidR="002320F1" w:rsidRDefault="002320F1">
      <w:pPr>
        <w:rPr>
          <w:rFonts w:cs="Arial"/>
        </w:rPr>
      </w:pPr>
    </w:p>
    <w:p w:rsidR="002320F1" w:rsidRDefault="002320F1">
      <w:pPr>
        <w:rPr>
          <w:rFonts w:asciiTheme="majorHAnsi" w:eastAsiaTheme="majorEastAsia" w:hAnsiTheme="majorHAnsi" w:cstheme="majorBidi"/>
          <w:color w:val="000000" w:themeColor="text1"/>
          <w:sz w:val="26"/>
          <w:szCs w:val="26"/>
        </w:rPr>
      </w:pPr>
    </w:p>
    <w:p w:rsidR="00185B3E" w:rsidRDefault="00185B3E">
      <w:pPr>
        <w:rPr>
          <w:rFonts w:asciiTheme="majorHAnsi" w:eastAsiaTheme="majorEastAsia" w:hAnsiTheme="majorHAnsi" w:cstheme="majorBidi"/>
          <w:color w:val="000000" w:themeColor="text1"/>
          <w:sz w:val="32"/>
          <w:szCs w:val="32"/>
        </w:rPr>
      </w:pPr>
      <w:r>
        <w:br w:type="page"/>
      </w:r>
    </w:p>
    <w:p w:rsidR="005A67C8" w:rsidRDefault="005A67C8" w:rsidP="005A67C8">
      <w:pPr>
        <w:pStyle w:val="Heading1"/>
        <w:numPr>
          <w:ilvl w:val="0"/>
          <w:numId w:val="4"/>
        </w:numPr>
      </w:pPr>
      <w:bookmarkStart w:id="1" w:name="_Toc7611660"/>
      <w:r>
        <w:lastRenderedPageBreak/>
        <w:t>Concepts of a Failover Cluster</w:t>
      </w:r>
      <w:bookmarkEnd w:id="1"/>
    </w:p>
    <w:p w:rsidR="005A67C8" w:rsidRPr="00E62467" w:rsidRDefault="005A67C8" w:rsidP="005A67C8">
      <w:r>
        <w:t>This section will explain the main concepts of a failover cluster, including the justification of using this type of cluster, the quorum, the different cluster modes and resource groups as well as the heartbeat network and its operation.</w:t>
      </w:r>
    </w:p>
    <w:p w:rsidR="005A67C8" w:rsidRDefault="005A67C8" w:rsidP="005A67C8">
      <w:pPr>
        <w:pStyle w:val="Heading2"/>
      </w:pPr>
      <w:bookmarkStart w:id="2" w:name="_Toc7611661"/>
      <w:r w:rsidRPr="00423B14">
        <w:t>Ratio</w:t>
      </w:r>
      <w:r>
        <w:t>nale behind failover clustering</w:t>
      </w:r>
      <w:bookmarkEnd w:id="2"/>
    </w:p>
    <w:p w:rsidR="005A67C8" w:rsidRDefault="005A67C8" w:rsidP="005A67C8">
      <w:r>
        <w:t>A failover cluster’s main priority is to reduce redundancy, ensuring that services within a network do not fail if one piece of hardware was to break down. The majority of cloud based computing is run using the failover cluster. “</w:t>
      </w:r>
      <w:r w:rsidRPr="00D6301E">
        <w:t>A failover cluster is a group of servers that work together to maintain high availability of applications and services. If one of the servers, or nodes, fails, another node in the cluster can take over its workload without any downtime (this process is known as failover).</w:t>
      </w:r>
      <w:r>
        <w:t>”</w:t>
      </w:r>
      <w:sdt>
        <w:sdtPr>
          <w:id w:val="-548382643"/>
          <w:citation/>
        </w:sdtPr>
        <w:sdtEndPr/>
        <w:sdtContent>
          <w:r>
            <w:fldChar w:fldCharType="begin"/>
          </w:r>
          <w:r>
            <w:instrText xml:space="preserve"> CITATION sea19 \l 2057 </w:instrText>
          </w:r>
          <w:r>
            <w:fldChar w:fldCharType="separate"/>
          </w:r>
          <w:r w:rsidR="00C32321">
            <w:rPr>
              <w:noProof/>
            </w:rPr>
            <w:t xml:space="preserve"> </w:t>
          </w:r>
          <w:r w:rsidR="00C32321" w:rsidRPr="00C32321">
            <w:rPr>
              <w:noProof/>
            </w:rPr>
            <w:t>[1]</w:t>
          </w:r>
          <w:r>
            <w:fldChar w:fldCharType="end"/>
          </w:r>
        </w:sdtContent>
      </w:sdt>
      <w:r>
        <w:t xml:space="preserve"> Microsoft offers a service called failover clustering which is used within the Windows Server. It is a group of independent computers which will work together in order</w:t>
      </w:r>
      <w:r w:rsidR="00CA71EF">
        <w:t xml:space="preserve"> to increase the availability and scalability of the cluster roles</w:t>
      </w:r>
      <w:r w:rsidR="0097537E">
        <w:t>. Availability increases allow the</w:t>
      </w:r>
      <w:r>
        <w:t xml:space="preserve"> computer to access the network with the least amount of </w:t>
      </w:r>
      <w:r w:rsidR="0097537E">
        <w:t>downtime;</w:t>
      </w:r>
      <w:r>
        <w:t xml:space="preserve"> it does this by having a number of </w:t>
      </w:r>
      <w:r w:rsidR="0097537E">
        <w:t>nodes that</w:t>
      </w:r>
      <w:r>
        <w:t xml:space="preserve"> will be able to be access</w:t>
      </w:r>
      <w:r w:rsidR="0097537E">
        <w:t>ed</w:t>
      </w:r>
      <w:r>
        <w:t xml:space="preserve"> from the computer in order to communicate within the network. If one node </w:t>
      </w:r>
      <w:r w:rsidR="0097537E">
        <w:t>is</w:t>
      </w:r>
      <w:r>
        <w:t xml:space="preserve"> not accessible, the network will use another path to access the required data. The scalability of the cluster </w:t>
      </w:r>
      <w:r w:rsidR="0097537E">
        <w:t xml:space="preserve">is </w:t>
      </w:r>
      <w:r>
        <w:t xml:space="preserve">adding more instances of the product in hand and how the service will handle the growth without causing the uptime and feedback time to decrease. Horizontal scalability for example adding more clients (hardware/ computers) to the cluster, whether this be a virtual or physical machine. Vertical Scalability includes the addition of powerful hardware. The clustered services are what is called the </w:t>
      </w:r>
      <w:r w:rsidR="0097537E">
        <w:t>nodes that</w:t>
      </w:r>
      <w:r>
        <w:t xml:space="preserve"> are all connected via cables and networks. </w:t>
      </w:r>
    </w:p>
    <w:p w:rsidR="005A67C8" w:rsidRDefault="000C5EE5" w:rsidP="005A67C8">
      <w:pPr>
        <w:keepNext/>
      </w:pPr>
      <w:r>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76835</wp:posOffset>
            </wp:positionV>
            <wp:extent cx="4891177" cy="3433487"/>
            <wp:effectExtent l="0" t="0" r="5080" b="0"/>
            <wp:wrapNone/>
            <wp:docPr id="1" name="Picture 1" descr="Image result for failover clust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ilover cluster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91177" cy="3433487"/>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Default="000C5EE5" w:rsidP="005A67C8">
      <w:pPr>
        <w:pStyle w:val="Caption"/>
      </w:pPr>
    </w:p>
    <w:p w:rsidR="000C5EE5" w:rsidRPr="003E35FC" w:rsidRDefault="005A67C8" w:rsidP="003E35FC">
      <w:pPr>
        <w:pStyle w:val="Caption"/>
      </w:pPr>
      <w:bookmarkStart w:id="3" w:name="_Toc7532585"/>
      <w:r>
        <w:t xml:space="preserve">Figure </w:t>
      </w:r>
      <w:r>
        <w:rPr>
          <w:noProof/>
        </w:rPr>
        <w:fldChar w:fldCharType="begin"/>
      </w:r>
      <w:r>
        <w:rPr>
          <w:noProof/>
        </w:rPr>
        <w:instrText xml:space="preserve"> SEQ Figure \* ARABIC </w:instrText>
      </w:r>
      <w:r>
        <w:rPr>
          <w:noProof/>
        </w:rPr>
        <w:fldChar w:fldCharType="separate"/>
      </w:r>
      <w:r w:rsidR="00950B81">
        <w:rPr>
          <w:noProof/>
        </w:rPr>
        <w:t>1</w:t>
      </w:r>
      <w:r>
        <w:rPr>
          <w:noProof/>
        </w:rPr>
        <w:fldChar w:fldCharType="end"/>
      </w:r>
      <w:r>
        <w:t xml:space="preserve"> Overview of a Failover Cluster </w:t>
      </w:r>
      <w:sdt>
        <w:sdtPr>
          <w:id w:val="-193844412"/>
          <w:citation/>
        </w:sdtPr>
        <w:sdtEndPr/>
        <w:sdtContent>
          <w:r>
            <w:fldChar w:fldCharType="begin"/>
          </w:r>
          <w:r>
            <w:instrText xml:space="preserve"> CITATION Int19 \l 2057 </w:instrText>
          </w:r>
          <w:r>
            <w:fldChar w:fldCharType="separate"/>
          </w:r>
          <w:r w:rsidR="00C32321" w:rsidRPr="00C32321">
            <w:rPr>
              <w:noProof/>
            </w:rPr>
            <w:t>[2]</w:t>
          </w:r>
          <w:r>
            <w:fldChar w:fldCharType="end"/>
          </w:r>
        </w:sdtContent>
      </w:sdt>
      <w:bookmarkEnd w:id="3"/>
    </w:p>
    <w:p w:rsidR="00020330" w:rsidRPr="00020330" w:rsidRDefault="0080304B" w:rsidP="00020330">
      <w:pPr>
        <w:rPr>
          <w:rFonts w:asciiTheme="majorHAnsi" w:eastAsiaTheme="majorEastAsia" w:hAnsiTheme="majorHAnsi" w:cstheme="majorBidi"/>
          <w:color w:val="000000" w:themeColor="text1"/>
          <w:sz w:val="26"/>
          <w:szCs w:val="26"/>
        </w:rPr>
      </w:pPr>
      <w:r>
        <w:br w:type="page"/>
      </w:r>
    </w:p>
    <w:p w:rsidR="00020330" w:rsidRDefault="00020330" w:rsidP="005A67C8">
      <w:pPr>
        <w:pStyle w:val="Heading2"/>
      </w:pPr>
      <w:bookmarkStart w:id="4" w:name="_Toc7611662"/>
      <w:r>
        <w:lastRenderedPageBreak/>
        <w:t>Failover Cluster Rules</w:t>
      </w:r>
      <w:bookmarkEnd w:id="4"/>
      <w:r>
        <w:t xml:space="preserve"> </w:t>
      </w:r>
    </w:p>
    <w:p w:rsidR="00CA6DA7" w:rsidRDefault="00CA6DA7" w:rsidP="00CA6DA7">
      <w:r>
        <w:t xml:space="preserve">When creating a failover cluster, rules must be followed </w:t>
      </w:r>
      <w:r w:rsidR="00FF6901">
        <w:t>to</w:t>
      </w:r>
      <w:r w:rsidR="00627708">
        <w:t xml:space="preserve"> ensure the system is correctly implemented </w:t>
      </w:r>
      <w:r w:rsidR="00FF6901">
        <w:t>and to ensure the p</w:t>
      </w:r>
      <w:r>
        <w:t xml:space="preserve">erformance is acceptable. The failover clusters required at least </w:t>
      </w:r>
      <w:r w:rsidR="00627708">
        <w:t>two</w:t>
      </w:r>
      <w:r>
        <w:t xml:space="preserve"> node</w:t>
      </w:r>
      <w:r w:rsidR="00907DD3">
        <w:t>s, each node requir</w:t>
      </w:r>
      <w:r w:rsidR="00627708">
        <w:t>es</w:t>
      </w:r>
      <w:r w:rsidR="00D11EB5">
        <w:t xml:space="preserve"> the hardware to be identical</w:t>
      </w:r>
      <w:r w:rsidR="00616665">
        <w:t xml:space="preserve"> and all nodes must </w:t>
      </w:r>
      <w:r w:rsidR="00D57168">
        <w:t>be</w:t>
      </w:r>
      <w:r w:rsidR="00616665">
        <w:t xml:space="preserve"> members of a domain but </w:t>
      </w:r>
      <w:r w:rsidR="00D57168">
        <w:t>cannot</w:t>
      </w:r>
      <w:r w:rsidR="00616665">
        <w:t xml:space="preserve"> be domain controllers</w:t>
      </w:r>
      <w:r w:rsidR="00D11EB5">
        <w:t xml:space="preserve">. </w:t>
      </w:r>
      <w:r w:rsidR="00D57168">
        <w:t xml:space="preserve">Multiple network adaptors can be used to ensure the operations within the network are as fault tolerant as possible, these are often connected in teams.   </w:t>
      </w:r>
      <w:r w:rsidR="00833FD1">
        <w:t xml:space="preserve">The failover clusters also required </w:t>
      </w:r>
      <w:r w:rsidR="00627708">
        <w:t>two</w:t>
      </w:r>
      <w:r w:rsidR="00833FD1">
        <w:t xml:space="preserve"> or more </w:t>
      </w:r>
      <w:r w:rsidR="00627708">
        <w:t>switches that</w:t>
      </w:r>
      <w:r w:rsidR="00833FD1">
        <w:t xml:space="preserve"> will usually be Ethernet. Ethernet is “…</w:t>
      </w:r>
      <w:r w:rsidR="00833FD1" w:rsidRPr="00833FD1">
        <w:t>the technology that is most commonly used in wired local area networks (LANs). A LAN is a network of computers and other electronic devices that covers a small area such as a room, office, or building.</w:t>
      </w:r>
      <w:r w:rsidR="007237FD">
        <w:t>”</w:t>
      </w:r>
      <w:sdt>
        <w:sdtPr>
          <w:id w:val="1411124755"/>
          <w:citation/>
        </w:sdtPr>
        <w:sdtEndPr/>
        <w:sdtContent>
          <w:r w:rsidR="007237FD">
            <w:fldChar w:fldCharType="begin"/>
          </w:r>
          <w:r w:rsidR="007237FD">
            <w:instrText xml:space="preserve"> CITATION The19 \l 2057 </w:instrText>
          </w:r>
          <w:r w:rsidR="007237FD">
            <w:fldChar w:fldCharType="separate"/>
          </w:r>
          <w:r w:rsidR="00C32321">
            <w:rPr>
              <w:noProof/>
            </w:rPr>
            <w:t xml:space="preserve"> </w:t>
          </w:r>
          <w:r w:rsidR="00C32321" w:rsidRPr="00C32321">
            <w:rPr>
              <w:noProof/>
            </w:rPr>
            <w:t>[3]</w:t>
          </w:r>
          <w:r w:rsidR="007237FD">
            <w:fldChar w:fldCharType="end"/>
          </w:r>
        </w:sdtContent>
      </w:sdt>
      <w:r w:rsidR="00537F44">
        <w:t xml:space="preserve">. The cluster will also require there to be </w:t>
      </w:r>
      <w:r w:rsidR="00627708">
        <w:t>two</w:t>
      </w:r>
      <w:r w:rsidR="00537F44">
        <w:t xml:space="preserve"> or more stora</w:t>
      </w:r>
      <w:r w:rsidR="007E17A8">
        <w:t xml:space="preserve">ge area networks, one to be a storage </w:t>
      </w:r>
      <w:r w:rsidR="00EF50BE">
        <w:t xml:space="preserve">area, and one to be a disk </w:t>
      </w:r>
      <w:r w:rsidR="00EF50BE" w:rsidRPr="00EF50BE">
        <w:t>witness</w:t>
      </w:r>
      <w:r w:rsidR="007E17A8">
        <w:t>.</w:t>
      </w:r>
      <w:r w:rsidR="002B4C32">
        <w:t xml:space="preserve"> “</w:t>
      </w:r>
      <w:r w:rsidR="002B4C32" w:rsidRPr="002B4C32">
        <w:t xml:space="preserve">In a shared storage cluster, you can use a small partition on the SAN disk as a disk witness to act as a vote </w:t>
      </w:r>
      <w:r w:rsidR="005333AE">
        <w:t xml:space="preserve">…. </w:t>
      </w:r>
      <w:r w:rsidR="002B4C32" w:rsidRPr="002B4C32">
        <w:t xml:space="preserve">If node one fails, node two and the SAN disk witness form a two-out-of-three majority, SQL Server will failover and operation will continue. Interestingly, a disk witness is not a single point of failure. If the witness fails, you still have two votes (nodes one and two) that represent a two out-of-three majority. It </w:t>
      </w:r>
      <w:r w:rsidR="00627708" w:rsidRPr="002B4C32">
        <w:t>does not</w:t>
      </w:r>
      <w:r w:rsidR="002B4C32" w:rsidRPr="002B4C32">
        <w:t xml:space="preserve"> matter if you lose the witness whether it's disk, file share or cloud witness because you still have a two out of three votes. Because nodes one and two are still healthy, SQL will keep working on node one without any failure or failover.</w:t>
      </w:r>
      <w:r w:rsidR="002B4C32">
        <w:t>”</w:t>
      </w:r>
      <w:sdt>
        <w:sdtPr>
          <w:id w:val="-1622376307"/>
          <w:citation/>
        </w:sdtPr>
        <w:sdtEndPr/>
        <w:sdtContent>
          <w:r w:rsidR="002B4C32">
            <w:fldChar w:fldCharType="begin"/>
          </w:r>
          <w:r w:rsidR="002B4C32">
            <w:instrText xml:space="preserve"> CITATION Und19 \l 2057 </w:instrText>
          </w:r>
          <w:r w:rsidR="002B4C32">
            <w:fldChar w:fldCharType="separate"/>
          </w:r>
          <w:r w:rsidR="00C32321">
            <w:rPr>
              <w:noProof/>
            </w:rPr>
            <w:t xml:space="preserve"> </w:t>
          </w:r>
          <w:r w:rsidR="00C32321" w:rsidRPr="00C32321">
            <w:rPr>
              <w:noProof/>
            </w:rPr>
            <w:t>[4]</w:t>
          </w:r>
          <w:r w:rsidR="002B4C32">
            <w:fldChar w:fldCharType="end"/>
          </w:r>
        </w:sdtContent>
      </w:sdt>
      <w:r w:rsidR="008A528B">
        <w:t xml:space="preserve"> The quorum defines how many failures there can be within the system before it complete </w:t>
      </w:r>
      <w:r w:rsidR="00627708">
        <w:t>failure;</w:t>
      </w:r>
      <w:r w:rsidR="008A528B">
        <w:t xml:space="preserve"> this is spoken in more detail in </w:t>
      </w:r>
      <w:hyperlink w:anchor="_Quorum" w:history="1">
        <w:r w:rsidR="008A528B" w:rsidRPr="008A528B">
          <w:rPr>
            <w:rStyle w:val="Hyperlink"/>
          </w:rPr>
          <w:t>Quorum</w:t>
        </w:r>
      </w:hyperlink>
      <w:r w:rsidR="008A528B">
        <w:t xml:space="preserve">. </w:t>
      </w:r>
    </w:p>
    <w:p w:rsidR="005333AE" w:rsidRDefault="005333AE" w:rsidP="005333AE">
      <w:pPr>
        <w:keepNext/>
      </w:pPr>
      <w:r>
        <w:rPr>
          <w:noProof/>
          <w:lang w:eastAsia="en-GB"/>
        </w:rPr>
        <w:drawing>
          <wp:inline distT="0" distB="0" distL="0" distR="0">
            <wp:extent cx="6295540" cy="2493034"/>
            <wp:effectExtent l="0" t="0" r="0" b="2540"/>
            <wp:docPr id="40" name="Picture 40" descr="https://www.continuitycentral.com/images/cluster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ntinuitycentral.com/images/clusters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18551" cy="2502146"/>
                    </a:xfrm>
                    <a:prstGeom prst="rect">
                      <a:avLst/>
                    </a:prstGeom>
                    <a:noFill/>
                    <a:ln>
                      <a:noFill/>
                    </a:ln>
                  </pic:spPr>
                </pic:pic>
              </a:graphicData>
            </a:graphic>
          </wp:inline>
        </w:drawing>
      </w:r>
    </w:p>
    <w:p w:rsidR="005333AE" w:rsidRPr="00CA6DA7" w:rsidRDefault="005333AE" w:rsidP="005333AE">
      <w:pPr>
        <w:pStyle w:val="Caption"/>
      </w:pPr>
      <w:bookmarkStart w:id="5" w:name="_Toc7532586"/>
      <w:r>
        <w:t xml:space="preserve">Figure </w:t>
      </w:r>
      <w:r w:rsidR="005132E6">
        <w:rPr>
          <w:noProof/>
        </w:rPr>
        <w:fldChar w:fldCharType="begin"/>
      </w:r>
      <w:r w:rsidR="005132E6">
        <w:rPr>
          <w:noProof/>
        </w:rPr>
        <w:instrText xml:space="preserve"> SEQ Figure \* ARABIC </w:instrText>
      </w:r>
      <w:r w:rsidR="005132E6">
        <w:rPr>
          <w:noProof/>
        </w:rPr>
        <w:fldChar w:fldCharType="separate"/>
      </w:r>
      <w:r w:rsidR="00950B81">
        <w:rPr>
          <w:noProof/>
        </w:rPr>
        <w:t>2</w:t>
      </w:r>
      <w:r w:rsidR="005132E6">
        <w:rPr>
          <w:noProof/>
        </w:rPr>
        <w:fldChar w:fldCharType="end"/>
      </w:r>
      <w:r>
        <w:t xml:space="preserve"> Majority node set with disk witness.</w:t>
      </w:r>
      <w:sdt>
        <w:sdtPr>
          <w:id w:val="-103732928"/>
          <w:citation/>
        </w:sdtPr>
        <w:sdtEndPr/>
        <w:sdtContent>
          <w:r>
            <w:fldChar w:fldCharType="begin"/>
          </w:r>
          <w:r>
            <w:instrText xml:space="preserve"> CITATION Und19 \l 2057 </w:instrText>
          </w:r>
          <w:r>
            <w:fldChar w:fldCharType="separate"/>
          </w:r>
          <w:r w:rsidR="00C32321">
            <w:rPr>
              <w:noProof/>
            </w:rPr>
            <w:t xml:space="preserve"> </w:t>
          </w:r>
          <w:r w:rsidR="00C32321" w:rsidRPr="00C32321">
            <w:rPr>
              <w:noProof/>
            </w:rPr>
            <w:t>[4]</w:t>
          </w:r>
          <w:r>
            <w:fldChar w:fldCharType="end"/>
          </w:r>
        </w:sdtContent>
      </w:sdt>
      <w:bookmarkEnd w:id="5"/>
    </w:p>
    <w:p w:rsidR="00020330" w:rsidRPr="00020330" w:rsidRDefault="00020330" w:rsidP="00020330"/>
    <w:p w:rsidR="008A528B" w:rsidRDefault="008A528B">
      <w:pPr>
        <w:rPr>
          <w:rFonts w:asciiTheme="majorHAnsi" w:eastAsiaTheme="majorEastAsia" w:hAnsiTheme="majorHAnsi" w:cstheme="majorBidi"/>
          <w:color w:val="000000" w:themeColor="text1"/>
          <w:sz w:val="26"/>
          <w:szCs w:val="26"/>
        </w:rPr>
      </w:pPr>
      <w:r>
        <w:br w:type="page"/>
      </w:r>
    </w:p>
    <w:p w:rsidR="005A67C8" w:rsidRDefault="005A67C8" w:rsidP="005A67C8">
      <w:pPr>
        <w:pStyle w:val="Heading2"/>
      </w:pPr>
      <w:bookmarkStart w:id="6" w:name="_Quorum"/>
      <w:bookmarkStart w:id="7" w:name="_Toc7611663"/>
      <w:bookmarkEnd w:id="6"/>
      <w:r w:rsidRPr="00423B14">
        <w:lastRenderedPageBreak/>
        <w:t>Quorum</w:t>
      </w:r>
      <w:bookmarkEnd w:id="7"/>
    </w:p>
    <w:p w:rsidR="005A67C8" w:rsidRDefault="005A67C8" w:rsidP="005A67C8">
      <w:r>
        <w:t xml:space="preserve">A quorum is relevant to the cluster as it is can define how many fails within a </w:t>
      </w:r>
      <w:r w:rsidR="00690A7B">
        <w:t>cluster;</w:t>
      </w:r>
      <w:r>
        <w:t xml:space="preserve"> the cluster can manage before it fails. After a number of failures, the cluster will eventually fail, and will shut down. “</w:t>
      </w:r>
      <w:r w:rsidRPr="00115A59">
        <w:t>A cluster quorum disk is the storage medium on which the configuration database is stored for a cluster computing network. The cluster configuration database, also called the quorum, tells the cluster which physical server(s) should be active at any given time. The quorum disk comprises a shared block device that allows concurrent read/write access by all nodes in a cluster.</w:t>
      </w:r>
      <w:r>
        <w:t>”</w:t>
      </w:r>
      <w:sdt>
        <w:sdtPr>
          <w:id w:val="-2096160512"/>
          <w:citation/>
        </w:sdtPr>
        <w:sdtEndPr/>
        <w:sdtContent>
          <w:r>
            <w:fldChar w:fldCharType="begin"/>
          </w:r>
          <w:r>
            <w:instrText xml:space="preserve"> CITATION clu19 \l 2057 </w:instrText>
          </w:r>
          <w:r>
            <w:fldChar w:fldCharType="separate"/>
          </w:r>
          <w:r w:rsidR="00C32321">
            <w:rPr>
              <w:noProof/>
            </w:rPr>
            <w:t xml:space="preserve"> </w:t>
          </w:r>
          <w:r w:rsidR="00C32321" w:rsidRPr="00C32321">
            <w:rPr>
              <w:noProof/>
            </w:rPr>
            <w:t>[5]</w:t>
          </w:r>
          <w:r>
            <w:fldChar w:fldCharType="end"/>
          </w:r>
        </w:sdtContent>
      </w:sdt>
      <w:r>
        <w:t xml:space="preserve"> One model of this is similar to the SAN </w:t>
      </w:r>
      <w:r w:rsidR="00690A7B">
        <w:t>model;</w:t>
      </w:r>
      <w:r>
        <w:t xml:space="preserve"> </w:t>
      </w:r>
      <w:r w:rsidR="00FA4081">
        <w:t>however,</w:t>
      </w:r>
      <w:r>
        <w:t xml:space="preserve"> there is an additional </w:t>
      </w:r>
      <w:r w:rsidR="00690A7B">
        <w:t>disk that</w:t>
      </w:r>
      <w:r>
        <w:t xml:space="preserve"> is used as the quorum disk. If a link between nodes has failed, the nodes are the able to communicate through the quorum. The quorum is used as a voting system, ensuring that </w:t>
      </w:r>
      <w:r w:rsidR="00690A7B">
        <w:t>if</w:t>
      </w:r>
      <w:r>
        <w:t xml:space="preserve"> part of the cluster </w:t>
      </w:r>
      <w:r w:rsidR="00690A7B">
        <w:t>fails,</w:t>
      </w:r>
      <w:r>
        <w:t xml:space="preserve"> the other part is able to continue to run the cluster. The cluster is unable to identify whether to failure is within the network or the hardware. </w:t>
      </w:r>
    </w:p>
    <w:p w:rsidR="005A67C8" w:rsidRDefault="005A67C8" w:rsidP="005A67C8">
      <w:r>
        <w:t xml:space="preserve">When configuring the quorum, there are four </w:t>
      </w:r>
      <w:r w:rsidR="00690A7B">
        <w:t>approaches that</w:t>
      </w:r>
      <w:r>
        <w:t xml:space="preserve"> must be taken into consideration when defining the </w:t>
      </w:r>
      <w:r w:rsidR="008B7F06">
        <w:t>quorum’s</w:t>
      </w:r>
      <w:r>
        <w:t xml:space="preserve"> configuration. This again is based on votes.</w:t>
      </w:r>
    </w:p>
    <w:p w:rsidR="005A67C8" w:rsidRDefault="005A67C8" w:rsidP="005A67C8">
      <w:pPr>
        <w:pStyle w:val="ListParagraph"/>
        <w:numPr>
          <w:ilvl w:val="0"/>
          <w:numId w:val="11"/>
        </w:numPr>
      </w:pPr>
      <w:r>
        <w:t>Node Majority- this is where each of the nodes will gain one vote. This is used for failures within clusters for an odd number of nodes attached. This will only allow for the failure of half the nodes.</w:t>
      </w:r>
    </w:p>
    <w:p w:rsidR="005A67C8" w:rsidRDefault="005A67C8" w:rsidP="005A67C8">
      <w:pPr>
        <w:pStyle w:val="ListParagraph"/>
        <w:numPr>
          <w:ilvl w:val="0"/>
          <w:numId w:val="11"/>
        </w:numPr>
      </w:pPr>
      <w:r>
        <w:t xml:space="preserve">Node and disk Majority – this is where each node and the disk witness are given </w:t>
      </w:r>
      <w:r w:rsidR="00FA4081">
        <w:t>one</w:t>
      </w:r>
      <w:r>
        <w:t xml:space="preserve"> vote. This is used for failures within clusters where there is an odd number of nodes. The will allow the failure of half the nodes providing the disk witness remains active.  </w:t>
      </w:r>
    </w:p>
    <w:p w:rsidR="005A67C8" w:rsidRDefault="005A67C8" w:rsidP="005A67C8">
      <w:pPr>
        <w:pStyle w:val="ListParagraph"/>
        <w:numPr>
          <w:ilvl w:val="0"/>
          <w:numId w:val="11"/>
        </w:numPr>
      </w:pPr>
      <w:r>
        <w:t xml:space="preserve">Node and file share majority – this is similar to the node and disk majority, only using file share instead. </w:t>
      </w:r>
    </w:p>
    <w:p w:rsidR="005A67C8" w:rsidRDefault="005A67C8" w:rsidP="005A67C8">
      <w:pPr>
        <w:pStyle w:val="ListParagraph"/>
        <w:numPr>
          <w:ilvl w:val="0"/>
          <w:numId w:val="11"/>
        </w:numPr>
      </w:pPr>
      <w:r>
        <w:t xml:space="preserve">No Majority, disk only – this is where each disk has a vote, it will allow for failure of all but one node and will turn to disk into the point of failure. </w:t>
      </w:r>
    </w:p>
    <w:p w:rsidR="005A67C8" w:rsidRDefault="005A67C8" w:rsidP="005A67C8">
      <w:r>
        <w:t xml:space="preserve">Only one of the above configurations can be used, to help choose which quorum configuration to select is to ensure the split results make one side to obtain more than 50% of the votes.  </w:t>
      </w:r>
    </w:p>
    <w:p w:rsidR="004A4843" w:rsidRDefault="005A67C8" w:rsidP="004A4843">
      <w:pPr>
        <w:pStyle w:val="Heading2"/>
      </w:pPr>
      <w:bookmarkStart w:id="8" w:name="_Toc7611664"/>
      <w:r w:rsidRPr="00423B14">
        <w:t>Cl</w:t>
      </w:r>
      <w:r w:rsidR="009B7BF8">
        <w:t>uster Modes and Resource G</w:t>
      </w:r>
      <w:r>
        <w:t>roup</w:t>
      </w:r>
      <w:r w:rsidR="004A4843">
        <w:t>s</w:t>
      </w:r>
      <w:bookmarkEnd w:id="8"/>
    </w:p>
    <w:p w:rsidR="004A4843" w:rsidRPr="006C4298" w:rsidRDefault="004A4843" w:rsidP="004A4843">
      <w:pPr>
        <w:pStyle w:val="Heading3"/>
      </w:pPr>
      <w:bookmarkStart w:id="9" w:name="_Toc7611665"/>
      <w:r w:rsidRPr="006C4298">
        <w:t>Cluster Modes</w:t>
      </w:r>
      <w:bookmarkEnd w:id="9"/>
    </w:p>
    <w:p w:rsidR="00383862" w:rsidRPr="006C4298" w:rsidRDefault="00383862" w:rsidP="005A67C8">
      <w:pPr>
        <w:rPr>
          <w:color w:val="000000" w:themeColor="text1"/>
        </w:rPr>
      </w:pPr>
      <w:r w:rsidRPr="006C4298">
        <w:rPr>
          <w:color w:val="000000" w:themeColor="text1"/>
        </w:rPr>
        <w:t>There are two</w:t>
      </w:r>
      <w:r w:rsidR="00FA4081">
        <w:rPr>
          <w:color w:val="000000" w:themeColor="text1"/>
        </w:rPr>
        <w:t xml:space="preserve"> different</w:t>
      </w:r>
      <w:r w:rsidRPr="006C4298">
        <w:rPr>
          <w:color w:val="000000" w:themeColor="text1"/>
        </w:rPr>
        <w:t xml:space="preserve"> types of </w:t>
      </w:r>
      <w:r w:rsidR="00FA4081">
        <w:rPr>
          <w:color w:val="000000" w:themeColor="text1"/>
        </w:rPr>
        <w:t xml:space="preserve">modes, which </w:t>
      </w:r>
      <w:r w:rsidRPr="006C4298">
        <w:rPr>
          <w:color w:val="000000" w:themeColor="text1"/>
        </w:rPr>
        <w:t>cluster</w:t>
      </w:r>
      <w:r w:rsidR="00690A7B">
        <w:rPr>
          <w:color w:val="000000" w:themeColor="text1"/>
        </w:rPr>
        <w:t>s</w:t>
      </w:r>
      <w:r w:rsidRPr="006C4298">
        <w:rPr>
          <w:color w:val="000000" w:themeColor="text1"/>
        </w:rPr>
        <w:t xml:space="preserve"> </w:t>
      </w:r>
      <w:r w:rsidR="00243F12" w:rsidRPr="006C4298">
        <w:rPr>
          <w:color w:val="000000" w:themeColor="text1"/>
        </w:rPr>
        <w:t>can use</w:t>
      </w:r>
      <w:r w:rsidR="00FA4081">
        <w:rPr>
          <w:color w:val="000000" w:themeColor="text1"/>
        </w:rPr>
        <w:t>; these are:</w:t>
      </w:r>
      <w:r w:rsidR="00966C34" w:rsidRPr="006C4298">
        <w:rPr>
          <w:color w:val="000000" w:themeColor="text1"/>
        </w:rPr>
        <w:t xml:space="preserve"> </w:t>
      </w:r>
    </w:p>
    <w:p w:rsidR="00383862" w:rsidRPr="006C4298" w:rsidRDefault="00383862" w:rsidP="005A67C8">
      <w:pPr>
        <w:rPr>
          <w:color w:val="000000" w:themeColor="text1"/>
        </w:rPr>
      </w:pPr>
      <w:r w:rsidRPr="006C4298">
        <w:rPr>
          <w:color w:val="000000" w:themeColor="text1"/>
        </w:rPr>
        <w:t>Unicast –</w:t>
      </w:r>
      <w:r w:rsidR="00394A25" w:rsidRPr="006C4298">
        <w:rPr>
          <w:color w:val="000000" w:themeColor="text1"/>
        </w:rPr>
        <w:t xml:space="preserve"> “Unicast is the term used to describe communication where a piece of information is sent from one point to another point. In this case there is just one sender, and one receiver.”</w:t>
      </w:r>
      <w:sdt>
        <w:sdtPr>
          <w:rPr>
            <w:color w:val="000000" w:themeColor="text1"/>
          </w:rPr>
          <w:id w:val="1597059316"/>
          <w:citation/>
        </w:sdtPr>
        <w:sdtEndPr/>
        <w:sdtContent>
          <w:r w:rsidR="00394A25" w:rsidRPr="006C4298">
            <w:rPr>
              <w:color w:val="000000" w:themeColor="text1"/>
            </w:rPr>
            <w:fldChar w:fldCharType="begin"/>
          </w:r>
          <w:r w:rsidR="00394A25" w:rsidRPr="006C4298">
            <w:rPr>
              <w:color w:val="000000" w:themeColor="text1"/>
            </w:rPr>
            <w:instrText xml:space="preserve"> CITATION 19er \l 2057 </w:instrText>
          </w:r>
          <w:r w:rsidR="00394A25" w:rsidRPr="006C4298">
            <w:rPr>
              <w:color w:val="000000" w:themeColor="text1"/>
            </w:rPr>
            <w:fldChar w:fldCharType="separate"/>
          </w:r>
          <w:r w:rsidR="00C32321">
            <w:rPr>
              <w:noProof/>
              <w:color w:val="000000" w:themeColor="text1"/>
            </w:rPr>
            <w:t xml:space="preserve"> </w:t>
          </w:r>
          <w:r w:rsidR="00C32321" w:rsidRPr="00C32321">
            <w:rPr>
              <w:noProof/>
              <w:color w:val="000000" w:themeColor="text1"/>
            </w:rPr>
            <w:t>[6]</w:t>
          </w:r>
          <w:r w:rsidR="00394A25" w:rsidRPr="006C4298">
            <w:rPr>
              <w:color w:val="000000" w:themeColor="text1"/>
            </w:rPr>
            <w:fldChar w:fldCharType="end"/>
          </w:r>
        </w:sdtContent>
      </w:sdt>
      <w:r w:rsidR="000F4C67" w:rsidRPr="006C4298">
        <w:rPr>
          <w:color w:val="000000" w:themeColor="text1"/>
        </w:rPr>
        <w:t xml:space="preserve"> Unicast is used for one to one communications </w:t>
      </w:r>
      <w:r w:rsidR="006C4298" w:rsidRPr="006C4298">
        <w:rPr>
          <w:color w:val="000000" w:themeColor="text1"/>
        </w:rPr>
        <w:t>within</w:t>
      </w:r>
      <w:r w:rsidR="000F4C67" w:rsidRPr="006C4298">
        <w:rPr>
          <w:color w:val="000000" w:themeColor="text1"/>
        </w:rPr>
        <w:t xml:space="preserve"> a network</w:t>
      </w:r>
      <w:r w:rsidR="00413E93">
        <w:rPr>
          <w:color w:val="000000" w:themeColor="text1"/>
        </w:rPr>
        <w:t>, meaning it does n</w:t>
      </w:r>
      <w:r w:rsidR="00385B93">
        <w:rPr>
          <w:color w:val="000000" w:themeColor="text1"/>
        </w:rPr>
        <w:t>ot need to be configured as a</w:t>
      </w:r>
      <w:r w:rsidR="00413E93">
        <w:rPr>
          <w:color w:val="000000" w:themeColor="text1"/>
        </w:rPr>
        <w:t xml:space="preserve"> cross-network</w:t>
      </w:r>
      <w:r w:rsidR="000F4C67" w:rsidRPr="006C4298">
        <w:rPr>
          <w:color w:val="000000" w:themeColor="text1"/>
        </w:rPr>
        <w:t>.</w:t>
      </w:r>
    </w:p>
    <w:p w:rsidR="00383862" w:rsidRPr="006C4298" w:rsidRDefault="00243F12" w:rsidP="005A67C8">
      <w:pPr>
        <w:rPr>
          <w:color w:val="000000" w:themeColor="text1"/>
        </w:rPr>
      </w:pPr>
      <w:r w:rsidRPr="006C4298">
        <w:rPr>
          <w:color w:val="000000" w:themeColor="text1"/>
        </w:rPr>
        <w:t xml:space="preserve">Multicast - “Multicast is the term used to describe communication where a piece of information is sent from one or more points to a set of other points. In this case there is may be one or more senders, and the information is distributed to a set of receivers (there may be no </w:t>
      </w:r>
      <w:r w:rsidR="00690A7B" w:rsidRPr="006C4298">
        <w:rPr>
          <w:color w:val="000000" w:themeColor="text1"/>
        </w:rPr>
        <w:t>receivers</w:t>
      </w:r>
      <w:r w:rsidRPr="006C4298">
        <w:rPr>
          <w:color w:val="000000" w:themeColor="text1"/>
        </w:rPr>
        <w:t xml:space="preserve"> or any other number of receivers).”</w:t>
      </w:r>
      <w:sdt>
        <w:sdtPr>
          <w:rPr>
            <w:color w:val="000000" w:themeColor="text1"/>
          </w:rPr>
          <w:id w:val="-854420872"/>
          <w:citation/>
        </w:sdtPr>
        <w:sdtEndPr/>
        <w:sdtContent>
          <w:r w:rsidR="00254C76" w:rsidRPr="006C4298">
            <w:rPr>
              <w:color w:val="000000" w:themeColor="text1"/>
            </w:rPr>
            <w:fldChar w:fldCharType="begin"/>
          </w:r>
          <w:r w:rsidR="00254C76" w:rsidRPr="006C4298">
            <w:rPr>
              <w:color w:val="000000" w:themeColor="text1"/>
            </w:rPr>
            <w:instrText xml:space="preserve"> CITATION 19er \l 2057 </w:instrText>
          </w:r>
          <w:r w:rsidR="00254C76" w:rsidRPr="006C4298">
            <w:rPr>
              <w:color w:val="000000" w:themeColor="text1"/>
            </w:rPr>
            <w:fldChar w:fldCharType="separate"/>
          </w:r>
          <w:r w:rsidR="00C32321">
            <w:rPr>
              <w:noProof/>
              <w:color w:val="000000" w:themeColor="text1"/>
            </w:rPr>
            <w:t xml:space="preserve"> </w:t>
          </w:r>
          <w:r w:rsidR="00C32321" w:rsidRPr="00C32321">
            <w:rPr>
              <w:noProof/>
              <w:color w:val="000000" w:themeColor="text1"/>
            </w:rPr>
            <w:t>[6]</w:t>
          </w:r>
          <w:r w:rsidR="00254C76" w:rsidRPr="006C4298">
            <w:rPr>
              <w:color w:val="000000" w:themeColor="text1"/>
            </w:rPr>
            <w:fldChar w:fldCharType="end"/>
          </w:r>
        </w:sdtContent>
      </w:sdt>
      <w:r w:rsidR="00BB61DB" w:rsidRPr="006C4298">
        <w:rPr>
          <w:color w:val="000000" w:themeColor="text1"/>
        </w:rPr>
        <w:t xml:space="preserve"> Multicast is used when the</w:t>
      </w:r>
      <w:r w:rsidR="006C4298">
        <w:rPr>
          <w:color w:val="000000" w:themeColor="text1"/>
        </w:rPr>
        <w:t xml:space="preserve"> cluster is communicating</w:t>
      </w:r>
      <w:r w:rsidR="00BB61DB" w:rsidRPr="006C4298">
        <w:rPr>
          <w:color w:val="000000" w:themeColor="text1"/>
        </w:rPr>
        <w:t xml:space="preserve"> from one to many </w:t>
      </w:r>
      <w:r w:rsidR="00690A7B" w:rsidRPr="006C4298">
        <w:rPr>
          <w:color w:val="000000" w:themeColor="text1"/>
        </w:rPr>
        <w:t>nodes</w:t>
      </w:r>
      <w:r w:rsidR="00690A7B">
        <w:rPr>
          <w:color w:val="000000" w:themeColor="text1"/>
        </w:rPr>
        <w:t>;</w:t>
      </w:r>
      <w:r w:rsidR="00856787">
        <w:rPr>
          <w:color w:val="000000" w:themeColor="text1"/>
        </w:rPr>
        <w:t xml:space="preserve"> this type of cluster mode </w:t>
      </w:r>
      <w:r w:rsidR="00690A7B">
        <w:rPr>
          <w:color w:val="000000" w:themeColor="text1"/>
        </w:rPr>
        <w:t>has</w:t>
      </w:r>
      <w:r w:rsidR="00856787">
        <w:rPr>
          <w:color w:val="000000" w:themeColor="text1"/>
        </w:rPr>
        <w:t xml:space="preserve"> to be configured as a cross-network.</w:t>
      </w:r>
      <w:r w:rsidR="00C70C91">
        <w:rPr>
          <w:color w:val="000000" w:themeColor="text1"/>
        </w:rPr>
        <w:t xml:space="preserve"> </w:t>
      </w:r>
    </w:p>
    <w:p w:rsidR="007F7B52" w:rsidRDefault="007F7B52">
      <w:pPr>
        <w:rPr>
          <w:rFonts w:asciiTheme="majorHAnsi" w:eastAsiaTheme="majorEastAsia" w:hAnsiTheme="majorHAnsi" w:cstheme="majorBidi"/>
          <w:color w:val="FF0000"/>
          <w:sz w:val="24"/>
          <w:szCs w:val="24"/>
        </w:rPr>
      </w:pPr>
      <w:r>
        <w:rPr>
          <w:color w:val="FF0000"/>
        </w:rPr>
        <w:br w:type="page"/>
      </w:r>
    </w:p>
    <w:p w:rsidR="004A4843" w:rsidRPr="004D5AE2" w:rsidRDefault="004A4843" w:rsidP="004A4843">
      <w:pPr>
        <w:pStyle w:val="Heading3"/>
      </w:pPr>
      <w:bookmarkStart w:id="10" w:name="_Toc7611666"/>
      <w:r w:rsidRPr="004D5AE2">
        <w:lastRenderedPageBreak/>
        <w:t>Resource Groups</w:t>
      </w:r>
      <w:bookmarkEnd w:id="10"/>
    </w:p>
    <w:p w:rsidR="00514E4D" w:rsidRPr="004D5AE2" w:rsidRDefault="009A7685" w:rsidP="00514E4D">
      <w:pPr>
        <w:rPr>
          <w:color w:val="000000" w:themeColor="text1"/>
        </w:rPr>
      </w:pPr>
      <w:r w:rsidRPr="004D5AE2">
        <w:rPr>
          <w:color w:val="000000" w:themeColor="text1"/>
        </w:rPr>
        <w:t xml:space="preserve">The </w:t>
      </w:r>
      <w:r w:rsidR="005D7491" w:rsidRPr="004D5AE2">
        <w:rPr>
          <w:color w:val="000000" w:themeColor="text1"/>
        </w:rPr>
        <w:t xml:space="preserve">resource </w:t>
      </w:r>
      <w:r w:rsidRPr="004D5AE2">
        <w:rPr>
          <w:color w:val="000000" w:themeColor="text1"/>
        </w:rPr>
        <w:t>groups within the cluster are</w:t>
      </w:r>
      <w:r w:rsidR="00276066" w:rsidRPr="004D5AE2">
        <w:rPr>
          <w:color w:val="000000" w:themeColor="text1"/>
        </w:rPr>
        <w:t xml:space="preserve"> a set of resources which are all on a single node of a set of nodes which are either offline or online.</w:t>
      </w:r>
      <w:r w:rsidR="00514E4D" w:rsidRPr="004D5AE2">
        <w:rPr>
          <w:color w:val="000000" w:themeColor="text1"/>
        </w:rPr>
        <w:t xml:space="preserve"> The </w:t>
      </w:r>
      <w:r w:rsidR="005132E6" w:rsidRPr="004D5AE2">
        <w:rPr>
          <w:color w:val="000000" w:themeColor="text1"/>
        </w:rPr>
        <w:t>resources that will be within the failover resource group</w:t>
      </w:r>
      <w:r w:rsidR="005132E6">
        <w:rPr>
          <w:color w:val="000000" w:themeColor="text1"/>
        </w:rPr>
        <w:t xml:space="preserve"> include:</w:t>
      </w:r>
    </w:p>
    <w:p w:rsidR="00514E4D" w:rsidRPr="004D5AE2" w:rsidRDefault="00514E4D" w:rsidP="00514E4D">
      <w:pPr>
        <w:pStyle w:val="ListParagraph"/>
        <w:numPr>
          <w:ilvl w:val="0"/>
          <w:numId w:val="15"/>
        </w:numPr>
        <w:rPr>
          <w:color w:val="000000" w:themeColor="text1"/>
        </w:rPr>
      </w:pPr>
      <w:r w:rsidRPr="004D5AE2">
        <w:rPr>
          <w:color w:val="000000" w:themeColor="text1"/>
        </w:rPr>
        <w:t>“Network address resources, which are instances of the built-in resource types Logical Hostname and Shared Address</w:t>
      </w:r>
    </w:p>
    <w:p w:rsidR="00514E4D" w:rsidRPr="004D5AE2" w:rsidRDefault="00514E4D" w:rsidP="00514E4D">
      <w:pPr>
        <w:pStyle w:val="ListParagraph"/>
        <w:numPr>
          <w:ilvl w:val="0"/>
          <w:numId w:val="15"/>
        </w:numPr>
        <w:rPr>
          <w:color w:val="000000" w:themeColor="text1"/>
        </w:rPr>
      </w:pPr>
      <w:r w:rsidRPr="004D5AE2">
        <w:rPr>
          <w:color w:val="000000" w:themeColor="text1"/>
        </w:rPr>
        <w:t>Failover resources, which are the data service application resources for a failover data service”</w:t>
      </w:r>
      <w:sdt>
        <w:sdtPr>
          <w:rPr>
            <w:color w:val="000000" w:themeColor="text1"/>
          </w:rPr>
          <w:id w:val="-150838042"/>
          <w:citation/>
        </w:sdtPr>
        <w:sdtEndPr/>
        <w:sdtContent>
          <w:r w:rsidR="005955E2" w:rsidRPr="004D5AE2">
            <w:rPr>
              <w:color w:val="000000" w:themeColor="text1"/>
            </w:rPr>
            <w:fldChar w:fldCharType="begin"/>
          </w:r>
          <w:r w:rsidR="005955E2" w:rsidRPr="004D5AE2">
            <w:rPr>
              <w:color w:val="000000" w:themeColor="text1"/>
            </w:rPr>
            <w:instrText xml:space="preserve"> CITATION Ora19 \l 2057 </w:instrText>
          </w:r>
          <w:r w:rsidR="005955E2" w:rsidRPr="004D5AE2">
            <w:rPr>
              <w:color w:val="000000" w:themeColor="text1"/>
            </w:rPr>
            <w:fldChar w:fldCharType="separate"/>
          </w:r>
          <w:r w:rsidR="00C32321">
            <w:rPr>
              <w:noProof/>
              <w:color w:val="000000" w:themeColor="text1"/>
            </w:rPr>
            <w:t xml:space="preserve"> </w:t>
          </w:r>
          <w:r w:rsidR="00C32321" w:rsidRPr="00C32321">
            <w:rPr>
              <w:noProof/>
              <w:color w:val="000000" w:themeColor="text1"/>
            </w:rPr>
            <w:t>[7]</w:t>
          </w:r>
          <w:r w:rsidR="005955E2" w:rsidRPr="004D5AE2">
            <w:rPr>
              <w:color w:val="000000" w:themeColor="text1"/>
            </w:rPr>
            <w:fldChar w:fldCharType="end"/>
          </w:r>
        </w:sdtContent>
      </w:sdt>
    </w:p>
    <w:p w:rsidR="00BD44FA" w:rsidRPr="00BD44FA" w:rsidRDefault="00BD44FA" w:rsidP="00BD44FA">
      <w:pPr>
        <w:rPr>
          <w:color w:val="000000" w:themeColor="text1"/>
        </w:rPr>
      </w:pPr>
      <w:r w:rsidRPr="00BD44FA">
        <w:rPr>
          <w:color w:val="000000" w:themeColor="text1"/>
        </w:rPr>
        <w:t>“Cluster System is treated as a set of resource groups, each resource group including a highly available application and the resources upon which it depends…. In the event of failure of a data processing System within the cluster, only resource groups including the failed data processing System are affected. Each resource group having a quorum of its data processing Systems available continues to provide Services, allowing many applications within the cluster to continue functioning while the cluster is restored.”</w:t>
      </w:r>
      <w:sdt>
        <w:sdtPr>
          <w:id w:val="1585267148"/>
          <w:citation/>
        </w:sdtPr>
        <w:sdtEndPr/>
        <w:sdtContent>
          <w:r w:rsidRPr="00BD44FA">
            <w:rPr>
              <w:color w:val="000000" w:themeColor="text1"/>
            </w:rPr>
            <w:fldChar w:fldCharType="begin"/>
          </w:r>
          <w:r w:rsidRPr="00BD44FA">
            <w:rPr>
              <w:color w:val="000000" w:themeColor="text1"/>
            </w:rPr>
            <w:instrText xml:space="preserve"> CITATION Jam19 \l 2057 </w:instrText>
          </w:r>
          <w:r w:rsidRPr="00BD44FA">
            <w:rPr>
              <w:color w:val="000000" w:themeColor="text1"/>
            </w:rPr>
            <w:fldChar w:fldCharType="separate"/>
          </w:r>
          <w:r w:rsidR="00C32321">
            <w:rPr>
              <w:noProof/>
              <w:color w:val="000000" w:themeColor="text1"/>
            </w:rPr>
            <w:t xml:space="preserve"> </w:t>
          </w:r>
          <w:r w:rsidR="00C32321" w:rsidRPr="00C32321">
            <w:rPr>
              <w:noProof/>
              <w:color w:val="000000" w:themeColor="text1"/>
            </w:rPr>
            <w:t>[8]</w:t>
          </w:r>
          <w:r w:rsidRPr="00BD44FA">
            <w:rPr>
              <w:color w:val="000000" w:themeColor="text1"/>
            </w:rPr>
            <w:fldChar w:fldCharType="end"/>
          </w:r>
        </w:sdtContent>
      </w:sdt>
    </w:p>
    <w:p w:rsidR="007F7B52" w:rsidRPr="00BD44FA" w:rsidRDefault="007F7B52" w:rsidP="00BD44FA">
      <w:pPr>
        <w:rPr>
          <w:color w:val="000000" w:themeColor="text1"/>
        </w:rPr>
      </w:pPr>
      <w:r w:rsidRPr="00BD44FA">
        <w:rPr>
          <w:color w:val="000000" w:themeColor="text1"/>
        </w:rPr>
        <w:t>The cluster resource</w:t>
      </w:r>
      <w:r w:rsidR="00BD44FA">
        <w:rPr>
          <w:color w:val="000000" w:themeColor="text1"/>
        </w:rPr>
        <w:t xml:space="preserve"> is</w:t>
      </w:r>
      <w:r w:rsidRPr="00BD44FA">
        <w:rPr>
          <w:color w:val="000000" w:themeColor="text1"/>
        </w:rPr>
        <w:t xml:space="preserve"> required to be highly </w:t>
      </w:r>
      <w:r w:rsidR="005132E6" w:rsidRPr="00BD44FA">
        <w:rPr>
          <w:color w:val="000000" w:themeColor="text1"/>
        </w:rPr>
        <w:t>available;</w:t>
      </w:r>
      <w:r w:rsidRPr="00BD44FA">
        <w:rPr>
          <w:color w:val="000000" w:themeColor="text1"/>
        </w:rPr>
        <w:t xml:space="preserve"> they can be moved or replicated throughout the nodes within</w:t>
      </w:r>
      <w:r w:rsidR="00EC1F8E" w:rsidRPr="00BD44FA">
        <w:rPr>
          <w:color w:val="000000" w:themeColor="text1"/>
        </w:rPr>
        <w:t xml:space="preserve"> the cluster. A cluster resource group is also used to identify the relationships between the nodes, this can include</w:t>
      </w:r>
      <w:r w:rsidR="004D5AE2" w:rsidRPr="00BD44FA">
        <w:rPr>
          <w:color w:val="000000" w:themeColor="text1"/>
        </w:rPr>
        <w:t xml:space="preserve"> the current node where the resources are being held, which nodes can the </w:t>
      </w:r>
      <w:r w:rsidR="00EC1F8E" w:rsidRPr="00BD44FA">
        <w:rPr>
          <w:color w:val="000000" w:themeColor="text1"/>
        </w:rPr>
        <w:t>resource group</w:t>
      </w:r>
      <w:r w:rsidR="004D5AE2" w:rsidRPr="00BD44FA">
        <w:rPr>
          <w:color w:val="000000" w:themeColor="text1"/>
        </w:rPr>
        <w:t>s be</w:t>
      </w:r>
      <w:r w:rsidR="00EC1F8E" w:rsidRPr="00BD44FA">
        <w:rPr>
          <w:color w:val="000000" w:themeColor="text1"/>
        </w:rPr>
        <w:t xml:space="preserve"> placed</w:t>
      </w:r>
      <w:r w:rsidR="004D5AE2" w:rsidRPr="00BD44FA">
        <w:rPr>
          <w:color w:val="000000" w:themeColor="text1"/>
        </w:rPr>
        <w:t xml:space="preserve"> </w:t>
      </w:r>
      <w:r w:rsidR="002D4C08" w:rsidRPr="00BD44FA">
        <w:rPr>
          <w:color w:val="000000" w:themeColor="text1"/>
        </w:rPr>
        <w:t xml:space="preserve">and which node </w:t>
      </w:r>
      <w:r w:rsidR="008559B2" w:rsidRPr="00BD44FA">
        <w:rPr>
          <w:color w:val="000000" w:themeColor="text1"/>
        </w:rPr>
        <w:t>the resources will</w:t>
      </w:r>
      <w:r w:rsidR="002D4C08" w:rsidRPr="00BD44FA">
        <w:rPr>
          <w:color w:val="000000" w:themeColor="text1"/>
        </w:rPr>
        <w:t xml:space="preserve"> </w:t>
      </w:r>
      <w:r w:rsidR="008559B2" w:rsidRPr="00BD44FA">
        <w:rPr>
          <w:color w:val="000000" w:themeColor="text1"/>
        </w:rPr>
        <w:t>be</w:t>
      </w:r>
      <w:r w:rsidR="002D4C08" w:rsidRPr="00BD44FA">
        <w:rPr>
          <w:color w:val="000000" w:themeColor="text1"/>
        </w:rPr>
        <w:t xml:space="preserve"> transferred to</w:t>
      </w:r>
      <w:r w:rsidR="004D5AE2" w:rsidRPr="00BD44FA">
        <w:rPr>
          <w:color w:val="000000" w:themeColor="text1"/>
        </w:rPr>
        <w:t xml:space="preserve"> if</w:t>
      </w:r>
      <w:r w:rsidR="002D4C08" w:rsidRPr="00BD44FA">
        <w:rPr>
          <w:color w:val="000000" w:themeColor="text1"/>
        </w:rPr>
        <w:t xml:space="preserve"> </w:t>
      </w:r>
      <w:r w:rsidR="004D5AE2" w:rsidRPr="00BD44FA">
        <w:rPr>
          <w:color w:val="000000" w:themeColor="text1"/>
        </w:rPr>
        <w:t>it should</w:t>
      </w:r>
      <w:r w:rsidR="002D4C08" w:rsidRPr="00BD44FA">
        <w:rPr>
          <w:color w:val="000000" w:themeColor="text1"/>
        </w:rPr>
        <w:t xml:space="preserve"> fail. </w:t>
      </w:r>
      <w:r w:rsidR="00BD44FA" w:rsidRPr="00BD44FA">
        <w:rPr>
          <w:color w:val="000000" w:themeColor="text1"/>
        </w:rPr>
        <w:t>“When a cluster resource fails and cannot be restarted automatically, the entire cluster group is taken offline and failed over to another available cluster node.”</w:t>
      </w:r>
      <w:sdt>
        <w:sdtPr>
          <w:rPr>
            <w:color w:val="000000" w:themeColor="text1"/>
          </w:rPr>
          <w:id w:val="-104266311"/>
          <w:citation/>
        </w:sdtPr>
        <w:sdtEndPr/>
        <w:sdtContent>
          <w:r w:rsidR="00163C99">
            <w:rPr>
              <w:color w:val="000000" w:themeColor="text1"/>
            </w:rPr>
            <w:fldChar w:fldCharType="begin"/>
          </w:r>
          <w:r w:rsidR="00163C99">
            <w:rPr>
              <w:color w:val="000000" w:themeColor="text1"/>
            </w:rPr>
            <w:instrText xml:space="preserve"> CITATION Clu19 \l 2057 </w:instrText>
          </w:r>
          <w:r w:rsidR="00163C99">
            <w:rPr>
              <w:color w:val="000000" w:themeColor="text1"/>
            </w:rPr>
            <w:fldChar w:fldCharType="separate"/>
          </w:r>
          <w:r w:rsidR="00C32321">
            <w:rPr>
              <w:noProof/>
              <w:color w:val="000000" w:themeColor="text1"/>
            </w:rPr>
            <w:t xml:space="preserve"> </w:t>
          </w:r>
          <w:r w:rsidR="00C32321" w:rsidRPr="00C32321">
            <w:rPr>
              <w:noProof/>
              <w:color w:val="000000" w:themeColor="text1"/>
            </w:rPr>
            <w:t>[9]</w:t>
          </w:r>
          <w:r w:rsidR="00163C99">
            <w:rPr>
              <w:color w:val="000000" w:themeColor="text1"/>
            </w:rPr>
            <w:fldChar w:fldCharType="end"/>
          </w:r>
        </w:sdtContent>
      </w:sdt>
    </w:p>
    <w:p w:rsidR="003E35FC" w:rsidRPr="003E35FC" w:rsidRDefault="005A67C8" w:rsidP="0005023C">
      <w:pPr>
        <w:pStyle w:val="Heading2"/>
        <w:rPr>
          <w:sz w:val="32"/>
          <w:szCs w:val="32"/>
        </w:rPr>
      </w:pPr>
      <w:bookmarkStart w:id="11" w:name="_Toc7611667"/>
      <w:r w:rsidRPr="00423B14">
        <w:t xml:space="preserve">The </w:t>
      </w:r>
      <w:r w:rsidR="003E35FC" w:rsidRPr="00423B14">
        <w:t>Heartbeat Network</w:t>
      </w:r>
      <w:bookmarkEnd w:id="11"/>
      <w:r w:rsidR="003E35FC" w:rsidRPr="00423B14">
        <w:t xml:space="preserve"> </w:t>
      </w:r>
    </w:p>
    <w:p w:rsidR="00096FA4" w:rsidRDefault="006F03B9" w:rsidP="003E35FC">
      <w:r>
        <w:t>The heartbeat network allows to failover a resource from one computer to another, “</w:t>
      </w:r>
      <w:r w:rsidR="007163DD">
        <w:t>…</w:t>
      </w:r>
      <w:r>
        <w:t xml:space="preserve">you tell heartbeat which computer owns a particular resource (which computer is the primary server), and the other computer will automatically be the backup server. You then configure the heartbeat daemon running on the backup server to listen to the “heartbeats” coming from the primary server. If the backup server does not hear the primary </w:t>
      </w:r>
      <w:r w:rsidR="002B69C0">
        <w:t>server’s</w:t>
      </w:r>
      <w:r>
        <w:t xml:space="preserve"> heartbeat, it initiates the failover and takes ownership on the resource.”</w:t>
      </w:r>
      <w:sdt>
        <w:sdtPr>
          <w:id w:val="-295067696"/>
          <w:citation/>
        </w:sdtPr>
        <w:sdtEndPr/>
        <w:sdtContent>
          <w:r>
            <w:fldChar w:fldCharType="begin"/>
          </w:r>
          <w:r>
            <w:instrText xml:space="preserve">CITATION Kop05 \l 2057 </w:instrText>
          </w:r>
          <w:r>
            <w:fldChar w:fldCharType="separate"/>
          </w:r>
          <w:r w:rsidR="00C32321">
            <w:rPr>
              <w:noProof/>
            </w:rPr>
            <w:t xml:space="preserve"> </w:t>
          </w:r>
          <w:r w:rsidR="00C32321" w:rsidRPr="00C32321">
            <w:rPr>
              <w:noProof/>
            </w:rPr>
            <w:t>[10]</w:t>
          </w:r>
          <w:r>
            <w:fldChar w:fldCharType="end"/>
          </w:r>
        </w:sdtContent>
      </w:sdt>
      <w:r w:rsidR="007B5C6F">
        <w:t xml:space="preserve"> </w:t>
      </w:r>
      <w:r w:rsidR="006560FA">
        <w:t>I</w:t>
      </w:r>
      <w:r w:rsidR="009D096C">
        <w:t xml:space="preserve">f a number of sequential heartbeats are missed, </w:t>
      </w:r>
      <w:r w:rsidR="006560FA">
        <w:t xml:space="preserve">the node will then re-assess the clusters configuration. If there are one or more than one nodes which are unconnected, </w:t>
      </w:r>
      <w:r w:rsidR="00460FFB">
        <w:t xml:space="preserve">the quorum will begin the voting process, </w:t>
      </w:r>
      <w:r w:rsidR="00CB4562">
        <w:t xml:space="preserve">if there is still the necessary number of nodes active the work which is currently being performed will be </w:t>
      </w:r>
      <w:r w:rsidR="00A2562F">
        <w:t>redistributed</w:t>
      </w:r>
      <w:r w:rsidR="00CB4562">
        <w:t xml:space="preserve">. </w:t>
      </w:r>
    </w:p>
    <w:p w:rsidR="00C0575C" w:rsidRDefault="00C0575C">
      <w:pPr>
        <w:rPr>
          <w:rFonts w:asciiTheme="majorHAnsi" w:eastAsiaTheme="majorEastAsia" w:hAnsiTheme="majorHAnsi" w:cstheme="majorBidi"/>
          <w:color w:val="000000" w:themeColor="text1"/>
          <w:sz w:val="32"/>
          <w:szCs w:val="32"/>
        </w:rPr>
      </w:pPr>
      <w:r>
        <w:br w:type="page"/>
      </w:r>
    </w:p>
    <w:p w:rsidR="00010890" w:rsidRPr="00010890" w:rsidRDefault="007C7291" w:rsidP="00010890">
      <w:pPr>
        <w:pStyle w:val="Heading1"/>
        <w:numPr>
          <w:ilvl w:val="0"/>
          <w:numId w:val="4"/>
        </w:numPr>
      </w:pPr>
      <w:bookmarkStart w:id="12" w:name="_Toc7611668"/>
      <w:r w:rsidRPr="00BC1432">
        <w:lastRenderedPageBreak/>
        <w:t xml:space="preserve">Network Load Balancing </w:t>
      </w:r>
      <w:r w:rsidR="00A042F9">
        <w:t>VS</w:t>
      </w:r>
      <w:r w:rsidR="00A042F9" w:rsidRPr="00BC1432">
        <w:t xml:space="preserve"> Failover </w:t>
      </w:r>
      <w:r w:rsidRPr="00BC1432">
        <w:t>Clusters</w:t>
      </w:r>
      <w:bookmarkEnd w:id="12"/>
    </w:p>
    <w:p w:rsidR="00FD3B64" w:rsidRDefault="002E039D" w:rsidP="00FD3B64">
      <w:pPr>
        <w:pStyle w:val="Heading2"/>
      </w:pPr>
      <w:bookmarkStart w:id="13" w:name="_Toc7611669"/>
      <w:r>
        <w:t>Network Load Balancing C</w:t>
      </w:r>
      <w:r w:rsidR="00C64DB8">
        <w:t>lusters</w:t>
      </w:r>
      <w:r w:rsidR="00FD3B64" w:rsidRPr="00FD3B64">
        <w:t xml:space="preserve"> </w:t>
      </w:r>
      <w:r w:rsidR="00FD3B64">
        <w:t>- Stateless applications</w:t>
      </w:r>
      <w:bookmarkEnd w:id="13"/>
    </w:p>
    <w:p w:rsidR="00130C75" w:rsidRDefault="00FD6A7B">
      <w:r>
        <w:t xml:space="preserve">This form of clustering allows for scalability, meaning the cluster can easily be expanded </w:t>
      </w:r>
      <w:r w:rsidR="001A4DFD">
        <w:t>and reliability of the cluster is high</w:t>
      </w:r>
      <w:r w:rsidR="00D10D8B">
        <w:t xml:space="preserve"> even for larger or complex applications. “</w:t>
      </w:r>
      <w:r w:rsidR="00D10D8B" w:rsidRPr="00D10D8B">
        <w:t>The Network Load Balancing (NLB) feature distributes traffic across several servers by using the TCP/IP networking protocol. By combining two or more computers that are running applications into a single virtual cluster, NLB provides reliability and performance for web servers and other mission-critical servers.</w:t>
      </w:r>
      <w:r w:rsidR="00D10D8B">
        <w:t>”</w:t>
      </w:r>
      <w:sdt>
        <w:sdtPr>
          <w:id w:val="1981650238"/>
          <w:citation/>
        </w:sdtPr>
        <w:sdtEndPr/>
        <w:sdtContent>
          <w:r w:rsidR="00D10D8B">
            <w:fldChar w:fldCharType="begin"/>
          </w:r>
          <w:r w:rsidR="00D10D8B">
            <w:instrText xml:space="preserve"> CITATION Net19 \l 2057 </w:instrText>
          </w:r>
          <w:r w:rsidR="00D10D8B">
            <w:fldChar w:fldCharType="separate"/>
          </w:r>
          <w:r w:rsidR="00C32321">
            <w:rPr>
              <w:noProof/>
            </w:rPr>
            <w:t xml:space="preserve"> </w:t>
          </w:r>
          <w:r w:rsidR="00C32321" w:rsidRPr="00C32321">
            <w:rPr>
              <w:noProof/>
            </w:rPr>
            <w:t>[11]</w:t>
          </w:r>
          <w:r w:rsidR="00D10D8B">
            <w:fldChar w:fldCharType="end"/>
          </w:r>
        </w:sdtContent>
      </w:sdt>
      <w:r w:rsidR="00D10D8B">
        <w:t xml:space="preserve"> </w:t>
      </w:r>
      <w:r w:rsidR="00F826F8">
        <w:t xml:space="preserve">Network Load Balancing Clusters will only be operating for stateless applications </w:t>
      </w:r>
      <w:r w:rsidR="007D1496">
        <w:t>such as the Web, File Transfer Protocols and Virtual Private Networks. These types of applications are not reliant on an internal state and they are able to write</w:t>
      </w:r>
      <w:r w:rsidR="00A55773">
        <w:t xml:space="preserve"> to shared storage if required. </w:t>
      </w:r>
    </w:p>
    <w:p w:rsidR="00674A7D" w:rsidRDefault="003A4E1F">
      <w:r>
        <w:rPr>
          <w:noProof/>
          <w:lang w:eastAsia="en-GB"/>
        </w:rPr>
        <w:drawing>
          <wp:anchor distT="0" distB="0" distL="114300" distR="114300" simplePos="0" relativeHeight="251663360" behindDoc="1" locked="0" layoutInCell="1" allowOverlap="1">
            <wp:simplePos x="0" y="0"/>
            <wp:positionH relativeFrom="margin">
              <wp:posOffset>651536</wp:posOffset>
            </wp:positionH>
            <wp:positionV relativeFrom="paragraph">
              <wp:posOffset>2811679</wp:posOffset>
            </wp:positionV>
            <wp:extent cx="4457700" cy="4267835"/>
            <wp:effectExtent l="0" t="0" r="0" b="0"/>
            <wp:wrapNone/>
            <wp:docPr id="5" name="Picture 5" descr="http://www.electricmonk.org.uk/wp-content/uploads/2012/05/NL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electricmonk.org.uk/wp-content/uploads/2012/05/NLB.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4267835"/>
                    </a:xfrm>
                    <a:prstGeom prst="rect">
                      <a:avLst/>
                    </a:prstGeom>
                    <a:noFill/>
                    <a:ln>
                      <a:noFill/>
                    </a:ln>
                  </pic:spPr>
                </pic:pic>
              </a:graphicData>
            </a:graphic>
          </wp:anchor>
        </w:drawing>
      </w:r>
      <w:r w:rsidR="001F14E3">
        <w:t>“</w:t>
      </w:r>
      <w:r w:rsidR="001F14E3" w:rsidRPr="001F14E3">
        <w:t>With a stateless server, there is no session affinity. The same client can be connected to different servers in the farm on multiple HTTP/TCP sessions; because there is no context stored locally on a server from one session to another.</w:t>
      </w:r>
      <w:r w:rsidR="001F14E3">
        <w:t>”</w:t>
      </w:r>
      <w:sdt>
        <w:sdtPr>
          <w:id w:val="-1328437090"/>
          <w:citation/>
        </w:sdtPr>
        <w:sdtEndPr/>
        <w:sdtContent>
          <w:r w:rsidR="001F14E3">
            <w:fldChar w:fldCharType="begin"/>
          </w:r>
          <w:r w:rsidR="001F14E3">
            <w:instrText xml:space="preserve"> CITATION Ane19 \l 2057 </w:instrText>
          </w:r>
          <w:r w:rsidR="001F14E3">
            <w:fldChar w:fldCharType="separate"/>
          </w:r>
          <w:r w:rsidR="00C32321">
            <w:rPr>
              <w:noProof/>
            </w:rPr>
            <w:t xml:space="preserve"> </w:t>
          </w:r>
          <w:r w:rsidR="00C32321" w:rsidRPr="00C32321">
            <w:rPr>
              <w:noProof/>
            </w:rPr>
            <w:t>[12]</w:t>
          </w:r>
          <w:r w:rsidR="001F14E3">
            <w:fldChar w:fldCharType="end"/>
          </w:r>
        </w:sdtContent>
      </w:sdt>
      <w:r w:rsidR="001F14E3" w:rsidRPr="001F14E3">
        <w:t xml:space="preserve"> </w:t>
      </w:r>
      <w:r w:rsidR="0022769E">
        <w:t>This</w:t>
      </w:r>
      <w:r w:rsidR="00B50BF9">
        <w:t xml:space="preserve"> type of cluster</w:t>
      </w:r>
      <w:r w:rsidR="00130C75">
        <w:t xml:space="preserve"> has a high availability</w:t>
      </w:r>
      <w:r w:rsidR="0022769E">
        <w:t xml:space="preserve"> meaning there is minimal </w:t>
      </w:r>
      <w:r w:rsidR="00C56B5F">
        <w:t>downtime;</w:t>
      </w:r>
      <w:r w:rsidR="0022769E">
        <w:t xml:space="preserve"> there are </w:t>
      </w:r>
      <w:r w:rsidR="00C56B5F">
        <w:t>features that</w:t>
      </w:r>
      <w:r w:rsidR="0022769E">
        <w:t xml:space="preserve"> have been built into the cluster which are automatically able to detect a cluster host that has failed or has</w:t>
      </w:r>
      <w:r w:rsidR="007E0ABE">
        <w:t xml:space="preserve"> gone offline, and recover it. It is also able to manage the networks load when new hosts have been added to the cluster or if any hosts are removed. </w:t>
      </w:r>
      <w:r w:rsidR="002E1E86">
        <w:t xml:space="preserve">There is also a ten second </w:t>
      </w:r>
      <w:r w:rsidR="001F6645">
        <w:t>period</w:t>
      </w:r>
      <w:r w:rsidR="002E1E86">
        <w:t xml:space="preserve"> where the cluster is able to recover and re</w:t>
      </w:r>
      <w:r w:rsidR="001F6645">
        <w:t>-</w:t>
      </w:r>
      <w:r w:rsidR="002E1E86">
        <w:t>dist</w:t>
      </w:r>
      <w:r w:rsidR="001F6645">
        <w:t>ri</w:t>
      </w:r>
      <w:r w:rsidR="002E1E86">
        <w:t xml:space="preserve">bute the workload. </w:t>
      </w:r>
      <w:r w:rsidR="00AA4583">
        <w:t xml:space="preserve">This cluster also is able to cope with scalability, meaning it is able to expand with the demands of a growing cluster. </w:t>
      </w:r>
      <w:r w:rsidR="00E641BA">
        <w:t>“</w:t>
      </w:r>
      <w:r w:rsidR="00E641BA" w:rsidRPr="00E641BA">
        <w:t>For NLB clusters, scalability is the ability to incrementally add one or more systems to an existing cluster when the overall load of the cluster exceeds its capabilities.</w:t>
      </w:r>
      <w:r w:rsidR="00844F68">
        <w:t>”</w:t>
      </w:r>
      <w:sdt>
        <w:sdtPr>
          <w:id w:val="148334771"/>
          <w:citation/>
        </w:sdtPr>
        <w:sdtEndPr/>
        <w:sdtContent>
          <w:r w:rsidR="00A511D0">
            <w:fldChar w:fldCharType="begin"/>
          </w:r>
          <w:r w:rsidR="00A511D0">
            <w:instrText xml:space="preserve"> CITATION Net19 \l 2057 </w:instrText>
          </w:r>
          <w:r w:rsidR="00A511D0">
            <w:fldChar w:fldCharType="separate"/>
          </w:r>
          <w:r w:rsidR="00C32321">
            <w:rPr>
              <w:noProof/>
            </w:rPr>
            <w:t xml:space="preserve"> </w:t>
          </w:r>
          <w:r w:rsidR="00C32321" w:rsidRPr="00C32321">
            <w:rPr>
              <w:noProof/>
            </w:rPr>
            <w:t>[11]</w:t>
          </w:r>
          <w:r w:rsidR="00A511D0">
            <w:fldChar w:fldCharType="end"/>
          </w:r>
        </w:sdtContent>
      </w:sdt>
      <w:r w:rsidR="001A5154">
        <w:t xml:space="preserve"> </w:t>
      </w:r>
      <w:r w:rsidR="00F97FAB">
        <w:t>In order to support scalability</w:t>
      </w:r>
      <w:r w:rsidR="004D2FD7">
        <w:t>, there are options within network load bala</w:t>
      </w:r>
      <w:r w:rsidR="00E15AFB">
        <w:t xml:space="preserve">ncing which can be implemented, some of these include, </w:t>
      </w:r>
      <w:r w:rsidR="00834CA0">
        <w:t xml:space="preserve">Supporting up to 32 computers in a single cluster, balancing multiple server load requests </w:t>
      </w:r>
      <w:r w:rsidR="003B685C">
        <w:t>across</w:t>
      </w:r>
      <w:r w:rsidR="00834CA0">
        <w:t xml:space="preserve"> a numb</w:t>
      </w:r>
      <w:r w:rsidR="00C4357A">
        <w:t xml:space="preserve">er of hosts within the cluster and removing hosts from the cluster when the load decreases. </w:t>
      </w:r>
      <w:r w:rsidR="00123A03">
        <w:t xml:space="preserve">Stateful applications are essential to the use of the internet as it is </w:t>
      </w:r>
      <w:r w:rsidR="005111F2">
        <w:t>always</w:t>
      </w:r>
      <w:r w:rsidR="00123A03">
        <w:t xml:space="preserve"> expanding. </w:t>
      </w:r>
    </w:p>
    <w:p w:rsidR="0019569F" w:rsidRDefault="0019569F"/>
    <w:p w:rsidR="00674A7D" w:rsidRDefault="00674A7D" w:rsidP="00674A7D">
      <w:pPr>
        <w:keepNext/>
      </w:pPr>
    </w:p>
    <w:p w:rsidR="00C0575C" w:rsidRDefault="00C0575C" w:rsidP="00674A7D">
      <w:pPr>
        <w:pStyle w:val="Caption"/>
      </w:pPr>
    </w:p>
    <w:p w:rsidR="00C0575C" w:rsidRDefault="00C0575C" w:rsidP="00674A7D">
      <w:pPr>
        <w:pStyle w:val="Caption"/>
      </w:pPr>
    </w:p>
    <w:p w:rsidR="00C0575C" w:rsidRDefault="00C0575C" w:rsidP="00674A7D">
      <w:pPr>
        <w:pStyle w:val="Caption"/>
      </w:pPr>
    </w:p>
    <w:p w:rsidR="00C0575C" w:rsidRDefault="00C0575C" w:rsidP="00674A7D">
      <w:pPr>
        <w:pStyle w:val="Caption"/>
      </w:pPr>
    </w:p>
    <w:p w:rsidR="00C0575C" w:rsidRDefault="00C0575C" w:rsidP="00674A7D">
      <w:pPr>
        <w:pStyle w:val="Caption"/>
      </w:pPr>
    </w:p>
    <w:p w:rsidR="00C0575C" w:rsidRDefault="00C0575C" w:rsidP="00674A7D">
      <w:pPr>
        <w:pStyle w:val="Caption"/>
      </w:pPr>
    </w:p>
    <w:p w:rsidR="00C0575C" w:rsidRDefault="00C0575C" w:rsidP="00674A7D">
      <w:pPr>
        <w:pStyle w:val="Caption"/>
      </w:pPr>
    </w:p>
    <w:p w:rsidR="00C0575C" w:rsidRDefault="00C0575C" w:rsidP="00674A7D">
      <w:pPr>
        <w:pStyle w:val="Caption"/>
      </w:pPr>
    </w:p>
    <w:p w:rsidR="00767598" w:rsidRDefault="00C0575C" w:rsidP="00C0575C">
      <w:pPr>
        <w:pStyle w:val="Caption"/>
      </w:pPr>
      <w:r>
        <w:br/>
      </w:r>
    </w:p>
    <w:p w:rsidR="00767598" w:rsidRDefault="00767598" w:rsidP="00C0575C">
      <w:pPr>
        <w:pStyle w:val="Caption"/>
      </w:pPr>
    </w:p>
    <w:p w:rsidR="00767598" w:rsidRDefault="00767598" w:rsidP="00C0575C">
      <w:pPr>
        <w:pStyle w:val="Caption"/>
      </w:pPr>
    </w:p>
    <w:p w:rsidR="00FD3B64" w:rsidRDefault="00674A7D" w:rsidP="00C0575C">
      <w:pPr>
        <w:pStyle w:val="Caption"/>
      </w:pPr>
      <w:bookmarkStart w:id="14" w:name="_Toc7532587"/>
      <w:r>
        <w:t xml:space="preserve">Figure </w:t>
      </w:r>
      <w:r w:rsidR="004A6D4F">
        <w:rPr>
          <w:noProof/>
        </w:rPr>
        <w:fldChar w:fldCharType="begin"/>
      </w:r>
      <w:r w:rsidR="004A6D4F">
        <w:rPr>
          <w:noProof/>
        </w:rPr>
        <w:instrText xml:space="preserve"> SEQ Figure \* ARABIC </w:instrText>
      </w:r>
      <w:r w:rsidR="004A6D4F">
        <w:rPr>
          <w:noProof/>
        </w:rPr>
        <w:fldChar w:fldCharType="separate"/>
      </w:r>
      <w:r w:rsidR="00950B81">
        <w:rPr>
          <w:noProof/>
        </w:rPr>
        <w:t>3</w:t>
      </w:r>
      <w:r w:rsidR="004A6D4F">
        <w:rPr>
          <w:noProof/>
        </w:rPr>
        <w:fldChar w:fldCharType="end"/>
      </w:r>
      <w:r>
        <w:t xml:space="preserve"> Network Load Balancing Cluster</w:t>
      </w:r>
      <w:sdt>
        <w:sdtPr>
          <w:id w:val="1649708874"/>
          <w:citation/>
        </w:sdtPr>
        <w:sdtEndPr/>
        <w:sdtContent>
          <w:r>
            <w:fldChar w:fldCharType="begin"/>
          </w:r>
          <w:r>
            <w:instrText xml:space="preserve"> CITATION Imp19 \l 2057 </w:instrText>
          </w:r>
          <w:r>
            <w:fldChar w:fldCharType="separate"/>
          </w:r>
          <w:r w:rsidR="00C32321">
            <w:rPr>
              <w:noProof/>
            </w:rPr>
            <w:t xml:space="preserve"> </w:t>
          </w:r>
          <w:r w:rsidR="00C32321" w:rsidRPr="00C32321">
            <w:rPr>
              <w:noProof/>
            </w:rPr>
            <w:t>[13]</w:t>
          </w:r>
          <w:r>
            <w:fldChar w:fldCharType="end"/>
          </w:r>
        </w:sdtContent>
      </w:sdt>
      <w:bookmarkEnd w:id="14"/>
      <w:r>
        <w:t xml:space="preserve"> </w:t>
      </w:r>
      <w:r w:rsidR="00FD3B64">
        <w:br w:type="page"/>
      </w:r>
    </w:p>
    <w:p w:rsidR="00425A50" w:rsidRDefault="00425A50" w:rsidP="00274598">
      <w:pPr>
        <w:pStyle w:val="Heading2"/>
      </w:pPr>
      <w:bookmarkStart w:id="15" w:name="_Toc7611670"/>
      <w:r>
        <w:lastRenderedPageBreak/>
        <w:t xml:space="preserve">Failover – </w:t>
      </w:r>
      <w:r w:rsidR="00F55AC9">
        <w:t>Statefu</w:t>
      </w:r>
      <w:r>
        <w:t>l</w:t>
      </w:r>
      <w:r w:rsidR="005F5762">
        <w:t xml:space="preserve"> </w:t>
      </w:r>
      <w:r w:rsidR="00784566">
        <w:t>Applications</w:t>
      </w:r>
      <w:bookmarkEnd w:id="15"/>
    </w:p>
    <w:p w:rsidR="00425A50" w:rsidRPr="00425A50" w:rsidRDefault="001B7B0B" w:rsidP="00425A50">
      <w:r>
        <w:t>Stateful applications are general</w:t>
      </w:r>
      <w:r w:rsidR="00524B88">
        <w:t>ly made up of databases and the</w:t>
      </w:r>
      <w:r>
        <w:t xml:space="preserve"> same server is used to process all of</w:t>
      </w:r>
      <w:r w:rsidR="00DB6506">
        <w:t xml:space="preserve"> the requests from the network in order to communicate</w:t>
      </w:r>
      <w:r w:rsidR="006F5458">
        <w:t xml:space="preserve">. The server will process each request </w:t>
      </w:r>
      <w:r w:rsidR="000F145B">
        <w:t xml:space="preserve">from </w:t>
      </w:r>
      <w:r w:rsidR="00C56B5F">
        <w:t>information that</w:t>
      </w:r>
      <w:r w:rsidR="000F145B">
        <w:t xml:space="preserve"> is </w:t>
      </w:r>
      <w:r w:rsidR="006F5458">
        <w:t>stored from earlier requests</w:t>
      </w:r>
      <w:r w:rsidR="00C21E69">
        <w:t>, the server must</w:t>
      </w:r>
      <w:r w:rsidR="0087177F">
        <w:t xml:space="preserve"> be able to access and hold onto the state </w:t>
      </w:r>
      <w:r w:rsidR="00243AFB">
        <w:t>information</w:t>
      </w:r>
      <w:r w:rsidR="00C35D70">
        <w:t xml:space="preserve"> or the information needs to be shared wit</w:t>
      </w:r>
      <w:r w:rsidR="008A6260">
        <w:t xml:space="preserve">h all of the connecting servers. </w:t>
      </w:r>
    </w:p>
    <w:p w:rsidR="00181939" w:rsidRDefault="00A70C7E" w:rsidP="00274598">
      <w:pPr>
        <w:pStyle w:val="Heading2"/>
      </w:pPr>
      <w:bookmarkStart w:id="16" w:name="_Toc7611671"/>
      <w:r>
        <w:t>Statefu</w:t>
      </w:r>
      <w:r w:rsidR="00181939">
        <w:t>l vs Stateless?</w:t>
      </w:r>
      <w:bookmarkEnd w:id="16"/>
    </w:p>
    <w:p w:rsidR="001C69F5" w:rsidRDefault="000E76CE" w:rsidP="00181939">
      <w:r>
        <w:t xml:space="preserve">The differences between a </w:t>
      </w:r>
      <w:r w:rsidR="00C56B5F">
        <w:t>stateful</w:t>
      </w:r>
      <w:r>
        <w:t xml:space="preserve"> cluster </w:t>
      </w:r>
      <w:r w:rsidR="00D817DF">
        <w:t xml:space="preserve">e.g. failover </w:t>
      </w:r>
      <w:r>
        <w:t xml:space="preserve">and a stateless cluster is </w:t>
      </w:r>
      <w:r w:rsidR="00BA15B1">
        <w:t xml:space="preserve">that stateless applications will not store any data whereas a </w:t>
      </w:r>
      <w:r w:rsidR="003F7A59">
        <w:t>state full</w:t>
      </w:r>
      <w:r w:rsidR="00BA15B1">
        <w:t xml:space="preserve"> application will need backup storage </w:t>
      </w:r>
      <w:r w:rsidR="003F7A59">
        <w:t>available</w:t>
      </w:r>
      <w:r w:rsidR="00BB3A4E">
        <w:t>,</w:t>
      </w:r>
      <w:r w:rsidR="00200967">
        <w:t xml:space="preserve"> to allow the applicatio</w:t>
      </w:r>
      <w:r w:rsidR="005B103C">
        <w:t>n to survive a service restart.</w:t>
      </w:r>
      <w:r w:rsidR="00007DB8">
        <w:t xml:space="preserve"> </w:t>
      </w:r>
      <w:r w:rsidR="00BB3A4E">
        <w:t>When running a state</w:t>
      </w:r>
      <w:r w:rsidR="005E648F">
        <w:t xml:space="preserve">ful application, </w:t>
      </w:r>
      <w:r w:rsidR="001C0848">
        <w:t>it is crucial that the applicat</w:t>
      </w:r>
      <w:r w:rsidR="00F940CC">
        <w:t xml:space="preserve">ions are always up and running, the difference with a stateless application, any data </w:t>
      </w:r>
      <w:r w:rsidR="00C56B5F">
        <w:t>that</w:t>
      </w:r>
      <w:r w:rsidR="00F940CC">
        <w:t xml:space="preserve"> flows through the service is </w:t>
      </w:r>
      <w:r w:rsidR="00415EB1">
        <w:t xml:space="preserve">transitory and the state is then stored in an application such as a database. </w:t>
      </w:r>
      <w:r w:rsidR="00C22CD4">
        <w:t xml:space="preserve"> </w:t>
      </w:r>
      <w:r w:rsidR="00A70C7E">
        <w:t xml:space="preserve">So dependent on the type of </w:t>
      </w:r>
      <w:r w:rsidR="00C56B5F">
        <w:t>system that</w:t>
      </w:r>
      <w:r w:rsidR="00C10C28">
        <w:t xml:space="preserve"> is being created, advantages and disadvantages should be weighed up to meet the full requirements for the system and </w:t>
      </w:r>
      <w:r w:rsidR="000E451C">
        <w:t xml:space="preserve">ensure for optimum performance. </w:t>
      </w:r>
      <w:r w:rsidR="00A70C7E">
        <w:t xml:space="preserve"> </w:t>
      </w:r>
    </w:p>
    <w:p w:rsidR="00A70C7E" w:rsidRDefault="00A70C7E" w:rsidP="00A70C7E">
      <w:pPr>
        <w:keepNext/>
      </w:pPr>
      <w:r>
        <w:rPr>
          <w:noProof/>
          <w:lang w:eastAsia="en-GB"/>
        </w:rPr>
        <w:drawing>
          <wp:inline distT="0" distB="0" distL="0" distR="0">
            <wp:extent cx="5731510" cy="3226473"/>
            <wp:effectExtent l="0" t="0" r="2540" b="0"/>
            <wp:docPr id="41" name="Picture 41" descr="Stateful and Stateless Application Development Solutions - XenonSt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teful and Stateless Application Development Solutions - XenonSta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6473"/>
                    </a:xfrm>
                    <a:prstGeom prst="rect">
                      <a:avLst/>
                    </a:prstGeom>
                    <a:noFill/>
                    <a:ln>
                      <a:noFill/>
                    </a:ln>
                  </pic:spPr>
                </pic:pic>
              </a:graphicData>
            </a:graphic>
          </wp:inline>
        </w:drawing>
      </w:r>
    </w:p>
    <w:p w:rsidR="00A70C7E" w:rsidRPr="00BB3A4E" w:rsidRDefault="00A70C7E" w:rsidP="00A70C7E">
      <w:pPr>
        <w:pStyle w:val="Caption"/>
      </w:pPr>
      <w:bookmarkStart w:id="17" w:name="_Toc7532588"/>
      <w:r>
        <w:t xml:space="preserve">Figure </w:t>
      </w:r>
      <w:r w:rsidR="005132E6">
        <w:rPr>
          <w:noProof/>
        </w:rPr>
        <w:fldChar w:fldCharType="begin"/>
      </w:r>
      <w:r w:rsidR="005132E6">
        <w:rPr>
          <w:noProof/>
        </w:rPr>
        <w:instrText xml:space="preserve"> SEQ Figure \* ARABIC </w:instrText>
      </w:r>
      <w:r w:rsidR="005132E6">
        <w:rPr>
          <w:noProof/>
        </w:rPr>
        <w:fldChar w:fldCharType="separate"/>
      </w:r>
      <w:r w:rsidR="00950B81">
        <w:rPr>
          <w:noProof/>
        </w:rPr>
        <w:t>4</w:t>
      </w:r>
      <w:r w:rsidR="005132E6">
        <w:rPr>
          <w:noProof/>
        </w:rPr>
        <w:fldChar w:fldCharType="end"/>
      </w:r>
      <w:r>
        <w:t xml:space="preserve"> Stateful and Stateless Applications </w:t>
      </w:r>
      <w:sdt>
        <w:sdtPr>
          <w:id w:val="-707645441"/>
          <w:citation/>
        </w:sdtPr>
        <w:sdtEndPr/>
        <w:sdtContent>
          <w:r>
            <w:fldChar w:fldCharType="begin"/>
          </w:r>
          <w:r>
            <w:instrText xml:space="preserve"> CITATION wha19 \l 2057 </w:instrText>
          </w:r>
          <w:r>
            <w:fldChar w:fldCharType="separate"/>
          </w:r>
          <w:r w:rsidR="00C32321" w:rsidRPr="00C32321">
            <w:rPr>
              <w:noProof/>
            </w:rPr>
            <w:t>[14]</w:t>
          </w:r>
          <w:r>
            <w:fldChar w:fldCharType="end"/>
          </w:r>
        </w:sdtContent>
      </w:sdt>
      <w:bookmarkEnd w:id="17"/>
    </w:p>
    <w:p w:rsidR="00E35596" w:rsidRDefault="00E35596">
      <w:pPr>
        <w:rPr>
          <w:rFonts w:asciiTheme="majorHAnsi" w:eastAsiaTheme="majorEastAsia" w:hAnsiTheme="majorHAnsi" w:cstheme="majorBidi"/>
          <w:color w:val="000000" w:themeColor="text1"/>
          <w:sz w:val="32"/>
          <w:szCs w:val="32"/>
        </w:rPr>
      </w:pPr>
      <w:r>
        <w:br w:type="page"/>
      </w:r>
    </w:p>
    <w:p w:rsidR="00E70374" w:rsidRDefault="00E70374" w:rsidP="005A67C8">
      <w:pPr>
        <w:pStyle w:val="Heading1"/>
        <w:numPr>
          <w:ilvl w:val="0"/>
          <w:numId w:val="4"/>
        </w:numPr>
      </w:pPr>
      <w:bookmarkStart w:id="18" w:name="_Toc7611672"/>
      <w:r>
        <w:lastRenderedPageBreak/>
        <w:t>Build Process for the Failover Cluster</w:t>
      </w:r>
      <w:bookmarkEnd w:id="18"/>
    </w:p>
    <w:p w:rsidR="00431346" w:rsidRDefault="00431346" w:rsidP="00431346">
      <w:r>
        <w:t>This section will describe in detail the steps</w:t>
      </w:r>
      <w:r w:rsidR="00F62247">
        <w:t xml:space="preserve"> taken to configure the cluster. The cluster is managed using the Virtual Machine Manager. </w:t>
      </w:r>
    </w:p>
    <w:p w:rsidR="00431346" w:rsidRDefault="00DC6EEA" w:rsidP="00423B14">
      <w:pPr>
        <w:pStyle w:val="Heading2"/>
      </w:pPr>
      <w:bookmarkStart w:id="19" w:name="_Toc7611673"/>
      <w:r>
        <w:t>The Storage Area Network</w:t>
      </w:r>
      <w:bookmarkEnd w:id="19"/>
    </w:p>
    <w:p w:rsidR="00E13437" w:rsidRDefault="007E0B85" w:rsidP="00E13437">
      <w:r>
        <w:t>The virtual machine mana</w:t>
      </w:r>
      <w:r w:rsidR="003410EC">
        <w:t xml:space="preserve">ger is the storage area </w:t>
      </w:r>
      <w:r w:rsidR="00025595">
        <w:t>network;</w:t>
      </w:r>
      <w:r w:rsidR="003410EC">
        <w:t xml:space="preserve"> from </w:t>
      </w:r>
      <w:r w:rsidR="00025595">
        <w:t>here,</w:t>
      </w:r>
      <w:r w:rsidR="003410EC">
        <w:t xml:space="preserve"> new virtual machines can be created.</w:t>
      </w:r>
    </w:p>
    <w:p w:rsidR="00EF3659" w:rsidRDefault="00EF3659" w:rsidP="00E13437">
      <w:r>
        <w:t>In total</w:t>
      </w:r>
      <w:r w:rsidR="0048093A">
        <w:t>,</w:t>
      </w:r>
      <w:r>
        <w:t xml:space="preserve"> </w:t>
      </w:r>
      <w:r w:rsidR="00025595">
        <w:t>four</w:t>
      </w:r>
      <w:r>
        <w:t xml:space="preserve"> virtual machines will be created </w:t>
      </w:r>
    </w:p>
    <w:p w:rsidR="0068194B" w:rsidRDefault="0068194B" w:rsidP="0068194B">
      <w:pPr>
        <w:pStyle w:val="ListParagraph"/>
        <w:numPr>
          <w:ilvl w:val="0"/>
          <w:numId w:val="13"/>
        </w:numPr>
      </w:pPr>
      <w:r>
        <w:t>Cardiff – Domain Controller</w:t>
      </w:r>
    </w:p>
    <w:p w:rsidR="00EF3659" w:rsidRDefault="00EF3659" w:rsidP="00EF3659">
      <w:pPr>
        <w:pStyle w:val="ListParagraph"/>
        <w:numPr>
          <w:ilvl w:val="0"/>
          <w:numId w:val="13"/>
        </w:numPr>
      </w:pPr>
      <w:r>
        <w:t>Swansea</w:t>
      </w:r>
      <w:r w:rsidR="0068194B">
        <w:t xml:space="preserve"> - Node</w:t>
      </w:r>
    </w:p>
    <w:p w:rsidR="0068194B" w:rsidRDefault="0068194B" w:rsidP="0068194B">
      <w:pPr>
        <w:pStyle w:val="ListParagraph"/>
        <w:numPr>
          <w:ilvl w:val="0"/>
          <w:numId w:val="13"/>
        </w:numPr>
      </w:pPr>
      <w:r>
        <w:t>Bridgend - Node</w:t>
      </w:r>
    </w:p>
    <w:p w:rsidR="00EF3659" w:rsidRDefault="00EF3659" w:rsidP="00EF3659">
      <w:pPr>
        <w:pStyle w:val="ListParagraph"/>
        <w:numPr>
          <w:ilvl w:val="0"/>
          <w:numId w:val="13"/>
        </w:numPr>
      </w:pPr>
      <w:r>
        <w:t>Lab01</w:t>
      </w:r>
      <w:r w:rsidR="0068194B">
        <w:t xml:space="preserve"> - Client</w:t>
      </w:r>
    </w:p>
    <w:p w:rsidR="0023694D" w:rsidRDefault="003410EC">
      <w:r>
        <w:rPr>
          <w:noProof/>
          <w:lang w:eastAsia="en-GB"/>
        </w:rPr>
        <w:drawing>
          <wp:inline distT="0" distB="0" distL="0" distR="0" wp14:anchorId="5C77394B" wp14:editId="64DDD1ED">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E35596" w:rsidRDefault="00E35596">
      <w:r>
        <w:br w:type="page"/>
      </w:r>
    </w:p>
    <w:p w:rsidR="0023694D" w:rsidRDefault="0023694D">
      <w:r>
        <w:lastRenderedPageBreak/>
        <w:t>To begin, the virtual machine much be created with a blank virtual hard disk.</w:t>
      </w:r>
    </w:p>
    <w:p w:rsidR="003410EC" w:rsidRDefault="003410EC">
      <w:r>
        <w:rPr>
          <w:noProof/>
          <w:lang w:eastAsia="en-GB"/>
        </w:rPr>
        <w:drawing>
          <wp:anchor distT="0" distB="0" distL="114300" distR="114300" simplePos="0" relativeHeight="251664384" behindDoc="0" locked="0" layoutInCell="1" allowOverlap="1">
            <wp:simplePos x="914400" y="1202635"/>
            <wp:positionH relativeFrom="column">
              <wp:align>left</wp:align>
            </wp:positionH>
            <wp:positionV relativeFrom="paragraph">
              <wp:align>top</wp:align>
            </wp:positionV>
            <wp:extent cx="5359179" cy="5065289"/>
            <wp:effectExtent l="0" t="0" r="0" b="254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301" t="11346" r="28689" b="16383"/>
                    <a:stretch/>
                  </pic:blipFill>
                  <pic:spPr bwMode="auto">
                    <a:xfrm>
                      <a:off x="0" y="0"/>
                      <a:ext cx="5359179" cy="5065289"/>
                    </a:xfrm>
                    <a:prstGeom prst="rect">
                      <a:avLst/>
                    </a:prstGeom>
                    <a:ln>
                      <a:noFill/>
                    </a:ln>
                    <a:extLst>
                      <a:ext uri="{53640926-AAD7-44D8-BBD7-CCE9431645EC}">
                        <a14:shadowObscured xmlns:a14="http://schemas.microsoft.com/office/drawing/2010/main"/>
                      </a:ext>
                    </a:extLst>
                  </pic:spPr>
                </pic:pic>
              </a:graphicData>
            </a:graphic>
          </wp:anchor>
        </w:drawing>
      </w:r>
      <w:r w:rsidR="001556DC">
        <w:br w:type="textWrapping" w:clear="all"/>
      </w:r>
    </w:p>
    <w:p w:rsidR="001556DC" w:rsidRDefault="001556DC">
      <w:r>
        <w:br w:type="page"/>
      </w:r>
    </w:p>
    <w:p w:rsidR="006E0FE7" w:rsidRDefault="001556DC">
      <w:r>
        <w:lastRenderedPageBreak/>
        <w:t>The virtual machine is then given a name, in this case Swansea. Generation 2 is selected meaning the virtual machine will run on Windows Server 2012 R2.</w:t>
      </w:r>
    </w:p>
    <w:p w:rsidR="003410EC" w:rsidRDefault="003410EC">
      <w:r>
        <w:rPr>
          <w:noProof/>
          <w:lang w:eastAsia="en-GB"/>
        </w:rPr>
        <w:drawing>
          <wp:inline distT="0" distB="0" distL="0" distR="0" wp14:anchorId="167C0B87" wp14:editId="2FD30845">
            <wp:extent cx="5731510" cy="54546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454650"/>
                    </a:xfrm>
                    <a:prstGeom prst="rect">
                      <a:avLst/>
                    </a:prstGeom>
                  </pic:spPr>
                </pic:pic>
              </a:graphicData>
            </a:graphic>
          </wp:inline>
        </w:drawing>
      </w:r>
    </w:p>
    <w:p w:rsidR="00D73077" w:rsidRDefault="00D73077">
      <w:r>
        <w:br w:type="page"/>
      </w:r>
    </w:p>
    <w:p w:rsidR="00D73077" w:rsidRDefault="00D73077">
      <w:r>
        <w:lastRenderedPageBreak/>
        <w:t>When configuring the hardware for the virtual machine, the Cloud Capability profile used is Hyper-V.</w:t>
      </w:r>
    </w:p>
    <w:p w:rsidR="003410EC" w:rsidRDefault="003410EC">
      <w:r>
        <w:rPr>
          <w:noProof/>
          <w:lang w:eastAsia="en-GB"/>
        </w:rPr>
        <w:drawing>
          <wp:inline distT="0" distB="0" distL="0" distR="0" wp14:anchorId="28E69F96" wp14:editId="32851203">
            <wp:extent cx="5731510" cy="54546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454650"/>
                    </a:xfrm>
                    <a:prstGeom prst="rect">
                      <a:avLst/>
                    </a:prstGeom>
                  </pic:spPr>
                </pic:pic>
              </a:graphicData>
            </a:graphic>
          </wp:inline>
        </w:drawing>
      </w:r>
    </w:p>
    <w:p w:rsidR="00D73077" w:rsidRDefault="00D73077">
      <w:r>
        <w:br w:type="page"/>
      </w:r>
    </w:p>
    <w:p w:rsidR="00D73077" w:rsidRDefault="00D73077">
      <w:r>
        <w:lastRenderedPageBreak/>
        <w:t xml:space="preserve">The number of Processors the virtual machine as is </w:t>
      </w:r>
      <w:r w:rsidR="00591261">
        <w:t>four</w:t>
      </w:r>
      <w:r>
        <w:t>.</w:t>
      </w:r>
    </w:p>
    <w:p w:rsidR="003410EC" w:rsidRDefault="003410EC">
      <w:r>
        <w:rPr>
          <w:noProof/>
          <w:lang w:eastAsia="en-GB"/>
        </w:rPr>
        <w:drawing>
          <wp:inline distT="0" distB="0" distL="0" distR="0" wp14:anchorId="19E5D9DE" wp14:editId="21E3D2E5">
            <wp:extent cx="5731510" cy="54546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454650"/>
                    </a:xfrm>
                    <a:prstGeom prst="rect">
                      <a:avLst/>
                    </a:prstGeom>
                  </pic:spPr>
                </pic:pic>
              </a:graphicData>
            </a:graphic>
          </wp:inline>
        </w:drawing>
      </w:r>
    </w:p>
    <w:p w:rsidR="00D73077" w:rsidRDefault="00D73077">
      <w:r>
        <w:br w:type="page"/>
      </w:r>
    </w:p>
    <w:p w:rsidR="003410EC" w:rsidRDefault="00D73077">
      <w:r>
        <w:lastRenderedPageBreak/>
        <w:t>The memory is set to static, a total of 4 GB.</w:t>
      </w:r>
    </w:p>
    <w:p w:rsidR="003410EC" w:rsidRDefault="003410EC">
      <w:r>
        <w:rPr>
          <w:noProof/>
          <w:lang w:eastAsia="en-GB"/>
        </w:rPr>
        <w:drawing>
          <wp:inline distT="0" distB="0" distL="0" distR="0" wp14:anchorId="07355CD8" wp14:editId="25376D50">
            <wp:extent cx="5731510" cy="54546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454650"/>
                    </a:xfrm>
                    <a:prstGeom prst="rect">
                      <a:avLst/>
                    </a:prstGeom>
                  </pic:spPr>
                </pic:pic>
              </a:graphicData>
            </a:graphic>
          </wp:inline>
        </w:drawing>
      </w:r>
    </w:p>
    <w:p w:rsidR="003410EC" w:rsidRDefault="00D73077">
      <w:r>
        <w:br w:type="page"/>
      </w:r>
    </w:p>
    <w:p w:rsidR="00D73077" w:rsidRDefault="00D73077">
      <w:r>
        <w:lastRenderedPageBreak/>
        <w:t>The virtual machine is set to be highly available.</w:t>
      </w:r>
    </w:p>
    <w:p w:rsidR="003410EC" w:rsidRDefault="003410EC">
      <w:r>
        <w:rPr>
          <w:noProof/>
          <w:lang w:eastAsia="en-GB"/>
        </w:rPr>
        <w:drawing>
          <wp:inline distT="0" distB="0" distL="0" distR="0" wp14:anchorId="34F03450" wp14:editId="7E13BB59">
            <wp:extent cx="5731510" cy="54546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454650"/>
                    </a:xfrm>
                    <a:prstGeom prst="rect">
                      <a:avLst/>
                    </a:prstGeom>
                  </pic:spPr>
                </pic:pic>
              </a:graphicData>
            </a:graphic>
          </wp:inline>
        </w:drawing>
      </w:r>
    </w:p>
    <w:p w:rsidR="00D73077" w:rsidRDefault="00D73077">
      <w:r>
        <w:br w:type="page"/>
      </w:r>
    </w:p>
    <w:p w:rsidR="003410EC" w:rsidRDefault="00D73077">
      <w:r>
        <w:lastRenderedPageBreak/>
        <w:t>The virtual machine will be deployed onto a private cloud.</w:t>
      </w:r>
    </w:p>
    <w:p w:rsidR="003410EC" w:rsidRDefault="003410EC">
      <w:r>
        <w:rPr>
          <w:noProof/>
          <w:lang w:eastAsia="en-GB"/>
        </w:rPr>
        <w:drawing>
          <wp:inline distT="0" distB="0" distL="0" distR="0" wp14:anchorId="2AC33B55" wp14:editId="1EC7E2A7">
            <wp:extent cx="5731510" cy="54546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454650"/>
                    </a:xfrm>
                    <a:prstGeom prst="rect">
                      <a:avLst/>
                    </a:prstGeom>
                  </pic:spPr>
                </pic:pic>
              </a:graphicData>
            </a:graphic>
          </wp:inline>
        </w:drawing>
      </w:r>
    </w:p>
    <w:p w:rsidR="003410EC" w:rsidRDefault="00D73077">
      <w:r>
        <w:br w:type="page"/>
      </w:r>
    </w:p>
    <w:p w:rsidR="00502C7B" w:rsidRDefault="00502C7B">
      <w:r>
        <w:lastRenderedPageBreak/>
        <w:t xml:space="preserve">The private </w:t>
      </w:r>
      <w:r w:rsidR="00C324A0">
        <w:t>cloud that has been selected</w:t>
      </w:r>
      <w:r>
        <w:t xml:space="preserve"> is ‘DWAGroup3’.</w:t>
      </w:r>
    </w:p>
    <w:p w:rsidR="003410EC" w:rsidRDefault="003410EC">
      <w:r>
        <w:rPr>
          <w:noProof/>
          <w:lang w:eastAsia="en-GB"/>
        </w:rPr>
        <w:drawing>
          <wp:inline distT="0" distB="0" distL="0" distR="0" wp14:anchorId="03B27961" wp14:editId="70E7292B">
            <wp:extent cx="5731510" cy="54546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454650"/>
                    </a:xfrm>
                    <a:prstGeom prst="rect">
                      <a:avLst/>
                    </a:prstGeom>
                  </pic:spPr>
                </pic:pic>
              </a:graphicData>
            </a:graphic>
          </wp:inline>
        </w:drawing>
      </w:r>
    </w:p>
    <w:p w:rsidR="003410EC" w:rsidRDefault="003410EC">
      <w:r>
        <w:br w:type="page"/>
      </w:r>
    </w:p>
    <w:p w:rsidR="00502C7B" w:rsidRDefault="00502C7B"/>
    <w:p w:rsidR="003410EC" w:rsidRDefault="003410EC">
      <w:r>
        <w:rPr>
          <w:noProof/>
          <w:lang w:eastAsia="en-GB"/>
        </w:rPr>
        <w:drawing>
          <wp:inline distT="0" distB="0" distL="0" distR="0" wp14:anchorId="3F617522" wp14:editId="18D77DE8">
            <wp:extent cx="5731510" cy="54546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454650"/>
                    </a:xfrm>
                    <a:prstGeom prst="rect">
                      <a:avLst/>
                    </a:prstGeom>
                  </pic:spPr>
                </pic:pic>
              </a:graphicData>
            </a:graphic>
          </wp:inline>
        </w:drawing>
      </w:r>
    </w:p>
    <w:p w:rsidR="003410EC" w:rsidRDefault="003410EC">
      <w:r>
        <w:br w:type="page"/>
      </w:r>
    </w:p>
    <w:p w:rsidR="00502C7B" w:rsidRDefault="00502C7B">
      <w:r>
        <w:lastRenderedPageBreak/>
        <w:t>The job list being completed.</w:t>
      </w:r>
    </w:p>
    <w:p w:rsidR="003410EC" w:rsidRDefault="003410EC">
      <w:r>
        <w:rPr>
          <w:noProof/>
          <w:lang w:eastAsia="en-GB"/>
        </w:rPr>
        <w:drawing>
          <wp:inline distT="0" distB="0" distL="0" distR="0" wp14:anchorId="3964908E" wp14:editId="620A5E77">
            <wp:extent cx="5731510" cy="302260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22600"/>
                    </a:xfrm>
                    <a:prstGeom prst="rect">
                      <a:avLst/>
                    </a:prstGeom>
                  </pic:spPr>
                </pic:pic>
              </a:graphicData>
            </a:graphic>
          </wp:inline>
        </w:drawing>
      </w:r>
    </w:p>
    <w:p w:rsidR="00502C7B" w:rsidRDefault="00502C7B"/>
    <w:p w:rsidR="003410EC" w:rsidRDefault="003410EC"/>
    <w:p w:rsidR="00502C7B" w:rsidRDefault="001657DB">
      <w:r>
        <w:t xml:space="preserve">Cardiff and Swansea’s virtual machines </w:t>
      </w:r>
      <w:r w:rsidR="006D2088">
        <w:t xml:space="preserve">have now been created. </w:t>
      </w:r>
    </w:p>
    <w:p w:rsidR="003410EC" w:rsidRDefault="00696DA8">
      <w:r>
        <w:rPr>
          <w:noProof/>
          <w:lang w:eastAsia="en-GB"/>
        </w:rPr>
        <w:drawing>
          <wp:inline distT="0" distB="0" distL="0" distR="0" wp14:anchorId="1AD118AD" wp14:editId="62AC6103">
            <wp:extent cx="5731510" cy="310451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4515"/>
                    </a:xfrm>
                    <a:prstGeom prst="rect">
                      <a:avLst/>
                    </a:prstGeom>
                  </pic:spPr>
                </pic:pic>
              </a:graphicData>
            </a:graphic>
          </wp:inline>
        </w:drawing>
      </w:r>
      <w:r w:rsidR="003410EC">
        <w:br w:type="page"/>
      </w:r>
    </w:p>
    <w:p w:rsidR="00C843B0" w:rsidRDefault="00C843B0" w:rsidP="00431346">
      <w:r>
        <w:lastRenderedPageBreak/>
        <w:t xml:space="preserve">These are all of the virtual </w:t>
      </w:r>
      <w:r w:rsidR="00FD6D91">
        <w:t>machines that</w:t>
      </w:r>
      <w:r>
        <w:t xml:space="preserve"> have been created along with the disk and capacity on each virtual machine. </w:t>
      </w:r>
    </w:p>
    <w:p w:rsidR="00431346" w:rsidRPr="00431346" w:rsidRDefault="0069124E" w:rsidP="00431346">
      <w:r>
        <w:rPr>
          <w:noProof/>
          <w:lang w:eastAsia="en-GB"/>
        </w:rPr>
        <w:drawing>
          <wp:inline distT="0" distB="0" distL="0" distR="0" wp14:anchorId="68F998FF" wp14:editId="6110782F">
            <wp:extent cx="5731510" cy="620903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6209030"/>
                    </a:xfrm>
                    <a:prstGeom prst="rect">
                      <a:avLst/>
                    </a:prstGeom>
                  </pic:spPr>
                </pic:pic>
              </a:graphicData>
            </a:graphic>
          </wp:inline>
        </w:drawing>
      </w:r>
    </w:p>
    <w:p w:rsidR="00933C3A" w:rsidRDefault="00933C3A">
      <w:pPr>
        <w:rPr>
          <w:rFonts w:asciiTheme="majorHAnsi" w:eastAsiaTheme="majorEastAsia" w:hAnsiTheme="majorHAnsi" w:cstheme="majorBidi"/>
          <w:color w:val="000000" w:themeColor="text1"/>
          <w:sz w:val="26"/>
          <w:szCs w:val="26"/>
        </w:rPr>
      </w:pPr>
      <w:r>
        <w:br w:type="page"/>
      </w:r>
    </w:p>
    <w:p w:rsidR="00881CC4" w:rsidRDefault="00DC6EEA" w:rsidP="00431346">
      <w:pPr>
        <w:pStyle w:val="Heading2"/>
      </w:pPr>
      <w:bookmarkStart w:id="20" w:name="_Toc7611674"/>
      <w:r>
        <w:lastRenderedPageBreak/>
        <w:t>The Windows operating syste</w:t>
      </w:r>
      <w:r w:rsidR="00881CC4">
        <w:t>m</w:t>
      </w:r>
      <w:bookmarkEnd w:id="20"/>
    </w:p>
    <w:p w:rsidR="00385563" w:rsidRDefault="008703D1" w:rsidP="00881CC4">
      <w:r>
        <w:t xml:space="preserve">The following screenshots are of the steps taken to install the windows operating system on the Swansea virtual machine. </w:t>
      </w:r>
    </w:p>
    <w:p w:rsidR="00385563" w:rsidRDefault="00385563" w:rsidP="00881CC4">
      <w:pPr>
        <w:rPr>
          <w:noProof/>
          <w:lang w:eastAsia="en-GB"/>
        </w:rPr>
      </w:pPr>
      <w:r>
        <w:t xml:space="preserve">Swansea’s virtual </w:t>
      </w:r>
      <w:r w:rsidR="008703D1">
        <w:t xml:space="preserve">machine was </w:t>
      </w:r>
      <w:r w:rsidR="00DC161C">
        <w:t xml:space="preserve">started using </w:t>
      </w:r>
      <w:r w:rsidR="008703D1">
        <w:t>the virtu</w:t>
      </w:r>
      <w:r w:rsidR="00DC161C">
        <w:t>al machine manager</w:t>
      </w:r>
      <w:r>
        <w:t>, connecting via the console</w:t>
      </w:r>
      <w:r w:rsidR="00DC161C">
        <w:t xml:space="preserve">. </w:t>
      </w:r>
      <w:r w:rsidR="00E26CF7">
        <w:rPr>
          <w:noProof/>
          <w:lang w:eastAsia="en-GB"/>
        </w:rPr>
        <w:t xml:space="preserve"> </w:t>
      </w:r>
    </w:p>
    <w:p w:rsidR="00E26CF7" w:rsidRDefault="00E26CF7" w:rsidP="00881CC4">
      <w:r>
        <w:rPr>
          <w:noProof/>
          <w:lang w:eastAsia="en-GB"/>
        </w:rPr>
        <w:t xml:space="preserve">When the Virtual machine is booted, there is no operating system loaded, it promts the user to press any key to move forward to the installation. </w:t>
      </w:r>
    </w:p>
    <w:p w:rsidR="00385563" w:rsidRDefault="00385563" w:rsidP="00881CC4">
      <w:r>
        <w:rPr>
          <w:noProof/>
          <w:lang w:eastAsia="en-GB"/>
        </w:rPr>
        <w:t>.</w:t>
      </w:r>
      <w:r>
        <w:rPr>
          <w:noProof/>
          <w:lang w:eastAsia="en-GB"/>
        </w:rPr>
        <w:drawing>
          <wp:inline distT="0" distB="0" distL="0" distR="0">
            <wp:extent cx="4152900" cy="3473568"/>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astedImage.png"/>
                    <pic:cNvPicPr/>
                  </pic:nvPicPr>
                  <pic:blipFill>
                    <a:blip r:embed="rId23">
                      <a:extLst>
                        <a:ext uri="{28A0092B-C50C-407E-A947-70E740481C1C}">
                          <a14:useLocalDpi xmlns:a14="http://schemas.microsoft.com/office/drawing/2010/main" val="0"/>
                        </a:ext>
                      </a:extLst>
                    </a:blip>
                    <a:stretch>
                      <a:fillRect/>
                    </a:stretch>
                  </pic:blipFill>
                  <pic:spPr>
                    <a:xfrm>
                      <a:off x="0" y="0"/>
                      <a:ext cx="4179632" cy="3495927"/>
                    </a:xfrm>
                    <a:prstGeom prst="rect">
                      <a:avLst/>
                    </a:prstGeom>
                  </pic:spPr>
                </pic:pic>
              </a:graphicData>
            </a:graphic>
          </wp:inline>
        </w:drawing>
      </w:r>
    </w:p>
    <w:p w:rsidR="00570A5B" w:rsidRDefault="00570A5B">
      <w:r>
        <w:br w:type="page"/>
      </w:r>
    </w:p>
    <w:p w:rsidR="00BE4094" w:rsidRDefault="00570A5B" w:rsidP="00881CC4">
      <w:r>
        <w:lastRenderedPageBreak/>
        <w:t xml:space="preserve">Windows Server 2016 needs to know what language, time and current format and keyboard or input method is being used. </w:t>
      </w:r>
    </w:p>
    <w:p w:rsidR="00570A5B" w:rsidRDefault="00570A5B" w:rsidP="00881CC4">
      <w:r>
        <w:tab/>
        <w:t>Language: English (United States)</w:t>
      </w:r>
    </w:p>
    <w:p w:rsidR="00570A5B" w:rsidRDefault="00570A5B" w:rsidP="00881CC4">
      <w:r>
        <w:tab/>
        <w:t>Time and Currency format: English (United Kingdom)</w:t>
      </w:r>
    </w:p>
    <w:p w:rsidR="00570A5B" w:rsidRDefault="00F65370" w:rsidP="00881CC4">
      <w:r>
        <w:rPr>
          <w:noProof/>
          <w:lang w:eastAsia="en-GB"/>
        </w:rPr>
        <w:drawing>
          <wp:anchor distT="0" distB="0" distL="114300" distR="114300" simplePos="0" relativeHeight="251658240" behindDoc="1" locked="0" layoutInCell="1" allowOverlap="1">
            <wp:simplePos x="0" y="0"/>
            <wp:positionH relativeFrom="margin">
              <wp:posOffset>233571</wp:posOffset>
            </wp:positionH>
            <wp:positionV relativeFrom="paragraph">
              <wp:posOffset>269829</wp:posOffset>
            </wp:positionV>
            <wp:extent cx="5161280" cy="4381500"/>
            <wp:effectExtent l="0" t="0" r="127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161280" cy="4381500"/>
                    </a:xfrm>
                    <a:prstGeom prst="rect">
                      <a:avLst/>
                    </a:prstGeom>
                  </pic:spPr>
                </pic:pic>
              </a:graphicData>
            </a:graphic>
          </wp:anchor>
        </w:drawing>
      </w:r>
      <w:r w:rsidR="00570A5B">
        <w:tab/>
        <w:t>Keyboard or input method: United Kingdom</w:t>
      </w:r>
    </w:p>
    <w:p w:rsidR="00570A5B" w:rsidRDefault="00570A5B" w:rsidP="00881CC4"/>
    <w:p w:rsidR="00570A5B" w:rsidRDefault="00570A5B" w:rsidP="00881CC4"/>
    <w:p w:rsidR="00BE4094" w:rsidRDefault="00BE4094" w:rsidP="00431346"/>
    <w:p w:rsidR="00933C3A" w:rsidRDefault="00933C3A" w:rsidP="00431346"/>
    <w:p w:rsidR="00933C3A" w:rsidRDefault="00933C3A" w:rsidP="00431346"/>
    <w:p w:rsidR="00BE4094" w:rsidRDefault="00BE4094" w:rsidP="00431346"/>
    <w:p w:rsidR="00BE4094" w:rsidRDefault="00BE4094"/>
    <w:p w:rsidR="00BE4094" w:rsidRDefault="00BE4094"/>
    <w:p w:rsidR="00186F3E" w:rsidRDefault="00881CC4">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3751580</wp:posOffset>
            </wp:positionV>
            <wp:extent cx="5169535" cy="438848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169535" cy="4388485"/>
                    </a:xfrm>
                    <a:prstGeom prst="rect">
                      <a:avLst/>
                    </a:prstGeom>
                  </pic:spPr>
                </pic:pic>
              </a:graphicData>
            </a:graphic>
          </wp:anchor>
        </w:drawing>
      </w:r>
      <w:r w:rsidR="00186F3E">
        <w:br w:type="page"/>
      </w:r>
    </w:p>
    <w:p w:rsidR="00BE4094" w:rsidRDefault="00A80DA8" w:rsidP="00020DE9">
      <w:r>
        <w:rPr>
          <w:noProof/>
          <w:lang w:eastAsia="en-GB"/>
        </w:rPr>
        <w:lastRenderedPageBreak/>
        <w:drawing>
          <wp:anchor distT="0" distB="0" distL="114300" distR="114300" simplePos="0" relativeHeight="251659264" behindDoc="1" locked="0" layoutInCell="1" allowOverlap="1">
            <wp:simplePos x="0" y="0"/>
            <wp:positionH relativeFrom="margin">
              <wp:align>center</wp:align>
            </wp:positionH>
            <wp:positionV relativeFrom="paragraph">
              <wp:posOffset>447111</wp:posOffset>
            </wp:positionV>
            <wp:extent cx="4925867" cy="4181475"/>
            <wp:effectExtent l="0" t="0" r="825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925867" cy="4181475"/>
                    </a:xfrm>
                    <a:prstGeom prst="rect">
                      <a:avLst/>
                    </a:prstGeom>
                  </pic:spPr>
                </pic:pic>
              </a:graphicData>
            </a:graphic>
          </wp:anchor>
        </w:drawing>
      </w:r>
      <w:r w:rsidR="00F65370">
        <w:t xml:space="preserve">The type of </w:t>
      </w:r>
      <w:r w:rsidR="00FD6D91">
        <w:t>installation that has been used</w:t>
      </w:r>
      <w:r w:rsidR="00020DE9">
        <w:t xml:space="preserve"> is the custom </w:t>
      </w:r>
      <w:r w:rsidR="00FD6D91">
        <w:t>installation that</w:t>
      </w:r>
      <w:r w:rsidR="00020DE9">
        <w:t xml:space="preserve"> will only install Windows and will not move the files, settings and applications.</w:t>
      </w:r>
    </w:p>
    <w:p w:rsidR="00F65370" w:rsidRDefault="00F65370">
      <w:pPr>
        <w:rPr>
          <w:rFonts w:asciiTheme="majorHAnsi" w:eastAsiaTheme="majorEastAsia" w:hAnsiTheme="majorHAnsi" w:cstheme="majorBidi"/>
          <w:color w:val="000000" w:themeColor="text1"/>
          <w:sz w:val="26"/>
          <w:szCs w:val="26"/>
        </w:rPr>
      </w:pPr>
    </w:p>
    <w:p w:rsidR="00F65370" w:rsidRDefault="00F65370">
      <w:pPr>
        <w:rPr>
          <w:rFonts w:asciiTheme="majorHAnsi" w:eastAsiaTheme="majorEastAsia" w:hAnsiTheme="majorHAnsi" w:cstheme="majorBidi"/>
          <w:color w:val="000000" w:themeColor="text1"/>
          <w:sz w:val="26"/>
          <w:szCs w:val="26"/>
        </w:rPr>
      </w:pPr>
    </w:p>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A80DA8" w:rsidRDefault="00A80DA8"/>
    <w:p w:rsidR="00881CC4" w:rsidRDefault="00881CC4">
      <w:pPr>
        <w:rPr>
          <w:rFonts w:asciiTheme="majorHAnsi" w:eastAsiaTheme="majorEastAsia" w:hAnsiTheme="majorHAnsi" w:cstheme="majorBidi"/>
          <w:color w:val="000000" w:themeColor="text1"/>
          <w:sz w:val="26"/>
          <w:szCs w:val="26"/>
        </w:rPr>
      </w:pPr>
      <w:r>
        <w:rPr>
          <w:noProof/>
          <w:lang w:eastAsia="en-GB"/>
        </w:rPr>
        <w:drawing>
          <wp:anchor distT="0" distB="0" distL="114300" distR="114300" simplePos="0" relativeHeight="251661312" behindDoc="1" locked="0" layoutInCell="1" allowOverlap="1">
            <wp:simplePos x="0" y="0"/>
            <wp:positionH relativeFrom="margin">
              <wp:posOffset>259189</wp:posOffset>
            </wp:positionH>
            <wp:positionV relativeFrom="paragraph">
              <wp:posOffset>376843</wp:posOffset>
            </wp:positionV>
            <wp:extent cx="4943475" cy="4196080"/>
            <wp:effectExtent l="0" t="0" r="952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4943475" cy="4196080"/>
                    </a:xfrm>
                    <a:prstGeom prst="rect">
                      <a:avLst/>
                    </a:prstGeom>
                  </pic:spPr>
                </pic:pic>
              </a:graphicData>
            </a:graphic>
          </wp:anchor>
        </w:drawing>
      </w:r>
      <w:r w:rsidR="00A80DA8">
        <w:t xml:space="preserve">Windows is now being installed to Swansea’s Virtual Machine. </w:t>
      </w:r>
      <w:r>
        <w:br w:type="page"/>
      </w:r>
    </w:p>
    <w:p w:rsidR="00E323DE" w:rsidRDefault="00FB6846" w:rsidP="00423B14">
      <w:pPr>
        <w:pStyle w:val="Heading2"/>
      </w:pPr>
      <w:bookmarkStart w:id="21" w:name="_Toc7611675"/>
      <w:r>
        <w:lastRenderedPageBreak/>
        <w:t>Networking and Network La</w:t>
      </w:r>
      <w:r w:rsidR="00431346" w:rsidRPr="00431346">
        <w:t>yout</w:t>
      </w:r>
      <w:bookmarkEnd w:id="21"/>
      <w:r w:rsidR="00431346" w:rsidRPr="00431346">
        <w:t xml:space="preserve"> </w:t>
      </w:r>
    </w:p>
    <w:p w:rsidR="00D91C9B" w:rsidRDefault="00DA3CDA" w:rsidP="00D91C9B">
      <w:r>
        <w:t>Two networks have been created, the 0 network and the 11 network. Each network has a purpose, one to be solely for applications and the other to be for the cluster.  A network created for the applications is “Application-defined networking (ADN) is a networking scenario in which applications have the ability to adapt network environments to meet their needs, rather than having resources allocated by the network.”</w:t>
      </w:r>
      <w:sdt>
        <w:sdtPr>
          <w:id w:val="1337806846"/>
          <w:citation/>
        </w:sdtPr>
        <w:sdtEndPr/>
        <w:sdtContent>
          <w:r w:rsidR="00D671C5">
            <w:fldChar w:fldCharType="begin"/>
          </w:r>
          <w:r w:rsidR="00D671C5">
            <w:instrText xml:space="preserve"> CITATION app19 \l 2057 </w:instrText>
          </w:r>
          <w:r w:rsidR="00D671C5">
            <w:fldChar w:fldCharType="separate"/>
          </w:r>
          <w:r w:rsidR="00C32321">
            <w:rPr>
              <w:noProof/>
            </w:rPr>
            <w:t xml:space="preserve"> </w:t>
          </w:r>
          <w:r w:rsidR="00C32321" w:rsidRPr="00C32321">
            <w:rPr>
              <w:noProof/>
            </w:rPr>
            <w:t>[15]</w:t>
          </w:r>
          <w:r w:rsidR="00D671C5">
            <w:fldChar w:fldCharType="end"/>
          </w:r>
        </w:sdtContent>
      </w:sdt>
      <w:r>
        <w:t xml:space="preserve"> These networks can be seen in the </w:t>
      </w:r>
      <w:hyperlink w:anchor="_Network_Connection_Details" w:history="1">
        <w:r w:rsidRPr="00DA3CDA">
          <w:rPr>
            <w:rStyle w:val="Hyperlink"/>
          </w:rPr>
          <w:t>Network Connection Details for Cardiff</w:t>
        </w:r>
      </w:hyperlink>
      <w:r>
        <w:t xml:space="preserve"> and the other cities network connections. </w:t>
      </w:r>
      <w:r w:rsidR="00D91C9B">
        <w:t>The</w:t>
      </w:r>
      <w:r w:rsidR="00D23E6E">
        <w:t xml:space="preserve"> virtual</w:t>
      </w:r>
      <w:r w:rsidR="00D91C9B">
        <w:t xml:space="preserve"> </w:t>
      </w:r>
      <w:r w:rsidR="00FD6D91">
        <w:t>networks that have been created for the group include:</w:t>
      </w:r>
    </w:p>
    <w:p w:rsidR="00D91C9B" w:rsidRPr="00D91C9B" w:rsidRDefault="007D2293" w:rsidP="00D91C9B">
      <w:r>
        <w:t>PrivateCloud</w:t>
      </w:r>
      <w:r w:rsidR="00B831CF">
        <w:t>3</w:t>
      </w:r>
      <w:r>
        <w:t>Network1</w:t>
      </w:r>
      <w:r>
        <w:br/>
      </w:r>
      <w:r w:rsidR="00B831CF">
        <w:t>PrivateCloud3</w:t>
      </w:r>
      <w:r w:rsidR="00D91C9B">
        <w:t>Network2</w:t>
      </w:r>
      <w:r>
        <w:br/>
      </w:r>
      <w:r w:rsidR="00D91C9B">
        <w:t>PrivateCloud</w:t>
      </w:r>
      <w:r w:rsidR="00DB34F7">
        <w:t>3</w:t>
      </w:r>
      <w:r w:rsidR="00D91C9B">
        <w:t>Network3</w:t>
      </w:r>
    </w:p>
    <w:p w:rsidR="00291169" w:rsidRPr="00D91C9B" w:rsidRDefault="00D23E6E" w:rsidP="00D91C9B">
      <w:r>
        <w:t>These p</w:t>
      </w:r>
      <w:r w:rsidR="002C661E">
        <w:t xml:space="preserve">rivate clouds do not allow the virtual </w:t>
      </w:r>
      <w:r w:rsidR="00FD6D91">
        <w:t>machines that</w:t>
      </w:r>
      <w:r w:rsidR="002C661E">
        <w:t xml:space="preserve"> have been created within</w:t>
      </w:r>
      <w:r w:rsidR="00291169">
        <w:t xml:space="preserve"> the Virtual Machine Manager</w:t>
      </w:r>
      <w:r w:rsidR="00924917">
        <w:t xml:space="preserve"> to access the internet</w:t>
      </w:r>
      <w:r w:rsidR="00012B68">
        <w:t xml:space="preserve">. </w:t>
      </w:r>
      <w:r w:rsidR="00291169">
        <w:t xml:space="preserve">The network adapters allow the virtual machines to connect and communicate between one another. </w:t>
      </w:r>
    </w:p>
    <w:p w:rsidR="007E5C09" w:rsidRPr="007E5C09" w:rsidRDefault="00D91C9B" w:rsidP="007E5C09">
      <w:r>
        <w:rPr>
          <w:noProof/>
          <w:lang w:eastAsia="en-GB"/>
        </w:rPr>
        <w:drawing>
          <wp:inline distT="0" distB="0" distL="0" distR="0">
            <wp:extent cx="5731510" cy="5446395"/>
            <wp:effectExtent l="0" t="0" r="254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23460B0.tmp"/>
                    <pic:cNvPicPr/>
                  </pic:nvPicPr>
                  <pic:blipFill>
                    <a:blip r:embed="rId28">
                      <a:extLst>
                        <a:ext uri="{28A0092B-C50C-407E-A947-70E740481C1C}">
                          <a14:useLocalDpi xmlns:a14="http://schemas.microsoft.com/office/drawing/2010/main" val="0"/>
                        </a:ext>
                      </a:extLst>
                    </a:blip>
                    <a:stretch>
                      <a:fillRect/>
                    </a:stretch>
                  </pic:blipFill>
                  <pic:spPr>
                    <a:xfrm>
                      <a:off x="0" y="0"/>
                      <a:ext cx="5731510" cy="5446395"/>
                    </a:xfrm>
                    <a:prstGeom prst="rect">
                      <a:avLst/>
                    </a:prstGeom>
                  </pic:spPr>
                </pic:pic>
              </a:graphicData>
            </a:graphic>
          </wp:inline>
        </w:drawing>
      </w:r>
    </w:p>
    <w:p w:rsidR="00852D18" w:rsidRPr="00176E31" w:rsidRDefault="00852D18" w:rsidP="00176E31">
      <w:r>
        <w:br w:type="page"/>
      </w:r>
    </w:p>
    <w:p w:rsidR="00E323DE" w:rsidRDefault="00E323DE" w:rsidP="00E323DE">
      <w:pPr>
        <w:pStyle w:val="Heading3"/>
      </w:pPr>
      <w:bookmarkStart w:id="22" w:name="_Network_Connection_Details"/>
      <w:bookmarkStart w:id="23" w:name="_Toc7611676"/>
      <w:bookmarkEnd w:id="22"/>
      <w:r w:rsidRPr="00E323DE">
        <w:lastRenderedPageBreak/>
        <w:t>Network Connection Details for Cardiff</w:t>
      </w:r>
      <w:bookmarkEnd w:id="23"/>
    </w:p>
    <w:p w:rsidR="000A7BB3" w:rsidRPr="00951A0E" w:rsidRDefault="00F946E2" w:rsidP="00F946E2">
      <w:r>
        <w:t xml:space="preserve">The screenshot below </w:t>
      </w:r>
      <w:r w:rsidR="003D2277">
        <w:t>shows</w:t>
      </w:r>
      <w:r>
        <w:t xml:space="preserve"> the network </w:t>
      </w:r>
      <w:r w:rsidR="00C70E84">
        <w:t>connection details for the Cardiff virtual machine</w:t>
      </w:r>
      <w:r w:rsidR="00176652">
        <w:t xml:space="preserve">. It shows the </w:t>
      </w:r>
      <w:r w:rsidR="0071468E">
        <w:t>details</w:t>
      </w:r>
      <w:r w:rsidR="00176652">
        <w:t xml:space="preserve"> for both the 0 network and the 11 network. </w:t>
      </w:r>
    </w:p>
    <w:tbl>
      <w:tblPr>
        <w:tblStyle w:val="TableGrid"/>
        <w:tblW w:w="0" w:type="auto"/>
        <w:tblLook w:val="04A0" w:firstRow="1" w:lastRow="0" w:firstColumn="1" w:lastColumn="0" w:noHBand="0" w:noVBand="1"/>
      </w:tblPr>
      <w:tblGrid>
        <w:gridCol w:w="4508"/>
        <w:gridCol w:w="4508"/>
      </w:tblGrid>
      <w:tr w:rsidR="00951A0E" w:rsidTr="0016764C">
        <w:tc>
          <w:tcPr>
            <w:tcW w:w="9016" w:type="dxa"/>
            <w:gridSpan w:val="2"/>
          </w:tcPr>
          <w:p w:rsidR="00951A0E" w:rsidRPr="00951A0E" w:rsidRDefault="00951A0E" w:rsidP="00951A0E">
            <w:pPr>
              <w:jc w:val="center"/>
              <w:rPr>
                <w:b/>
              </w:rPr>
            </w:pPr>
            <w:r w:rsidRPr="00951A0E">
              <w:rPr>
                <w:b/>
                <w:u w:val="single"/>
              </w:rPr>
              <w:t>0 network</w:t>
            </w:r>
          </w:p>
        </w:tc>
      </w:tr>
      <w:tr w:rsidR="0071468E" w:rsidTr="000A7BB3">
        <w:tc>
          <w:tcPr>
            <w:tcW w:w="4508" w:type="dxa"/>
          </w:tcPr>
          <w:p w:rsidR="0071468E" w:rsidRDefault="0071468E" w:rsidP="00F946E2">
            <w:r>
              <w:t>DHCP- Enabled</w:t>
            </w:r>
          </w:p>
        </w:tc>
        <w:tc>
          <w:tcPr>
            <w:tcW w:w="4508" w:type="dxa"/>
          </w:tcPr>
          <w:p w:rsidR="0071468E" w:rsidRDefault="0071468E" w:rsidP="00F946E2">
            <w:r>
              <w:t>No</w:t>
            </w:r>
          </w:p>
        </w:tc>
      </w:tr>
      <w:tr w:rsidR="000A7BB3" w:rsidTr="000A7BB3">
        <w:tc>
          <w:tcPr>
            <w:tcW w:w="4508" w:type="dxa"/>
          </w:tcPr>
          <w:p w:rsidR="000A7BB3" w:rsidRDefault="0071468E" w:rsidP="00F946E2">
            <w:r>
              <w:t>IPv</w:t>
            </w:r>
            <w:r w:rsidR="000A7BB3">
              <w:t>4</w:t>
            </w:r>
            <w:r>
              <w:t xml:space="preserve"> Address </w:t>
            </w:r>
          </w:p>
        </w:tc>
        <w:tc>
          <w:tcPr>
            <w:tcW w:w="4508" w:type="dxa"/>
          </w:tcPr>
          <w:p w:rsidR="000A7BB3" w:rsidRDefault="0071468E" w:rsidP="00F946E2">
            <w:r>
              <w:t>192.168.0.1</w:t>
            </w:r>
          </w:p>
        </w:tc>
      </w:tr>
      <w:tr w:rsidR="000A7BB3" w:rsidTr="000A7BB3">
        <w:tc>
          <w:tcPr>
            <w:tcW w:w="4508" w:type="dxa"/>
          </w:tcPr>
          <w:p w:rsidR="000A7BB3" w:rsidRDefault="0071468E" w:rsidP="0071468E">
            <w:r>
              <w:t>IPv4 Subnet Mask</w:t>
            </w:r>
          </w:p>
        </w:tc>
        <w:tc>
          <w:tcPr>
            <w:tcW w:w="4508" w:type="dxa"/>
          </w:tcPr>
          <w:p w:rsidR="0071468E" w:rsidRDefault="0071468E" w:rsidP="00F946E2">
            <w:r>
              <w:t>255.255.255.0</w:t>
            </w:r>
          </w:p>
        </w:tc>
      </w:tr>
      <w:tr w:rsidR="0071468E" w:rsidTr="000A7BB3">
        <w:tc>
          <w:tcPr>
            <w:tcW w:w="4508" w:type="dxa"/>
          </w:tcPr>
          <w:p w:rsidR="0071468E" w:rsidRDefault="0071468E" w:rsidP="0071468E">
            <w:r>
              <w:t xml:space="preserve">IPv4 Default Gateway </w:t>
            </w:r>
          </w:p>
        </w:tc>
        <w:tc>
          <w:tcPr>
            <w:tcW w:w="4508" w:type="dxa"/>
          </w:tcPr>
          <w:p w:rsidR="0071468E" w:rsidRDefault="0071468E" w:rsidP="0071468E">
            <w:r>
              <w:t>NONE</w:t>
            </w:r>
          </w:p>
        </w:tc>
      </w:tr>
      <w:tr w:rsidR="0071468E" w:rsidTr="000A7BB3">
        <w:tc>
          <w:tcPr>
            <w:tcW w:w="4508" w:type="dxa"/>
          </w:tcPr>
          <w:p w:rsidR="0071468E" w:rsidRDefault="0071468E" w:rsidP="0071468E">
            <w:r>
              <w:t>IPv4 DNS Server</w:t>
            </w:r>
          </w:p>
        </w:tc>
        <w:tc>
          <w:tcPr>
            <w:tcW w:w="4508" w:type="dxa"/>
          </w:tcPr>
          <w:p w:rsidR="0071468E" w:rsidRDefault="0071468E" w:rsidP="0071468E">
            <w:r>
              <w:t>NONE</w:t>
            </w:r>
          </w:p>
        </w:tc>
      </w:tr>
    </w:tbl>
    <w:p w:rsidR="0071468E" w:rsidRDefault="0071468E" w:rsidP="0071468E">
      <w:pPr>
        <w:rPr>
          <w:u w:val="single"/>
        </w:rPr>
      </w:pPr>
    </w:p>
    <w:tbl>
      <w:tblPr>
        <w:tblStyle w:val="TableGrid"/>
        <w:tblW w:w="0" w:type="auto"/>
        <w:tblLook w:val="04A0" w:firstRow="1" w:lastRow="0" w:firstColumn="1" w:lastColumn="0" w:noHBand="0" w:noVBand="1"/>
      </w:tblPr>
      <w:tblGrid>
        <w:gridCol w:w="4508"/>
        <w:gridCol w:w="4508"/>
      </w:tblGrid>
      <w:tr w:rsidR="00951A0E" w:rsidTr="0016764C">
        <w:tc>
          <w:tcPr>
            <w:tcW w:w="9016" w:type="dxa"/>
            <w:gridSpan w:val="2"/>
          </w:tcPr>
          <w:p w:rsidR="00951A0E" w:rsidRPr="00951A0E" w:rsidRDefault="00951A0E" w:rsidP="00951A0E">
            <w:pPr>
              <w:jc w:val="center"/>
              <w:rPr>
                <w:b/>
              </w:rPr>
            </w:pPr>
            <w:r w:rsidRPr="00951A0E">
              <w:rPr>
                <w:b/>
                <w:u w:val="single"/>
              </w:rPr>
              <w:t>11 network</w:t>
            </w:r>
          </w:p>
        </w:tc>
      </w:tr>
      <w:tr w:rsidR="0071468E" w:rsidTr="004A6D4F">
        <w:tc>
          <w:tcPr>
            <w:tcW w:w="4508" w:type="dxa"/>
          </w:tcPr>
          <w:p w:rsidR="0071468E" w:rsidRDefault="0071468E" w:rsidP="004A6D4F">
            <w:r>
              <w:t>DHCP- Enabled</w:t>
            </w:r>
          </w:p>
        </w:tc>
        <w:tc>
          <w:tcPr>
            <w:tcW w:w="4508" w:type="dxa"/>
          </w:tcPr>
          <w:p w:rsidR="0071468E" w:rsidRDefault="0071468E" w:rsidP="004A6D4F">
            <w:r>
              <w:t>No</w:t>
            </w:r>
          </w:p>
        </w:tc>
      </w:tr>
      <w:tr w:rsidR="0071468E" w:rsidTr="004A6D4F">
        <w:tc>
          <w:tcPr>
            <w:tcW w:w="4508" w:type="dxa"/>
          </w:tcPr>
          <w:p w:rsidR="0071468E" w:rsidRDefault="0071468E" w:rsidP="004A6D4F">
            <w:r>
              <w:t xml:space="preserve">IPv4 Address </w:t>
            </w:r>
          </w:p>
        </w:tc>
        <w:tc>
          <w:tcPr>
            <w:tcW w:w="4508" w:type="dxa"/>
          </w:tcPr>
          <w:p w:rsidR="0071468E" w:rsidRDefault="0071468E" w:rsidP="004A6D4F">
            <w:r>
              <w:t>192.168</w:t>
            </w:r>
            <w:r w:rsidR="004F02E9">
              <w:t>.</w:t>
            </w:r>
            <w:r>
              <w:t>11.1</w:t>
            </w:r>
          </w:p>
        </w:tc>
      </w:tr>
      <w:tr w:rsidR="0071468E" w:rsidTr="004A6D4F">
        <w:tc>
          <w:tcPr>
            <w:tcW w:w="4508" w:type="dxa"/>
          </w:tcPr>
          <w:p w:rsidR="0071468E" w:rsidRDefault="0071468E" w:rsidP="004A6D4F">
            <w:r>
              <w:t>IPv4 Subnet Mask</w:t>
            </w:r>
          </w:p>
        </w:tc>
        <w:tc>
          <w:tcPr>
            <w:tcW w:w="4508" w:type="dxa"/>
          </w:tcPr>
          <w:p w:rsidR="0071468E" w:rsidRDefault="0071468E" w:rsidP="004A6D4F">
            <w:r>
              <w:t>255.255.255.0</w:t>
            </w:r>
          </w:p>
        </w:tc>
      </w:tr>
      <w:tr w:rsidR="0071468E" w:rsidTr="004A6D4F">
        <w:tc>
          <w:tcPr>
            <w:tcW w:w="4508" w:type="dxa"/>
          </w:tcPr>
          <w:p w:rsidR="0071468E" w:rsidRDefault="0071468E" w:rsidP="0071468E">
            <w:r>
              <w:t xml:space="preserve">IPv4 Default Gateway </w:t>
            </w:r>
          </w:p>
        </w:tc>
        <w:tc>
          <w:tcPr>
            <w:tcW w:w="4508" w:type="dxa"/>
          </w:tcPr>
          <w:p w:rsidR="0071468E" w:rsidRDefault="0071468E" w:rsidP="0071468E">
            <w:r>
              <w:t>NONE</w:t>
            </w:r>
          </w:p>
        </w:tc>
      </w:tr>
      <w:tr w:rsidR="0071468E" w:rsidTr="004A6D4F">
        <w:tc>
          <w:tcPr>
            <w:tcW w:w="4508" w:type="dxa"/>
          </w:tcPr>
          <w:p w:rsidR="0071468E" w:rsidRDefault="0071468E" w:rsidP="0071468E">
            <w:r>
              <w:t>IPv4 DNS Server</w:t>
            </w:r>
          </w:p>
        </w:tc>
        <w:tc>
          <w:tcPr>
            <w:tcW w:w="4508" w:type="dxa"/>
          </w:tcPr>
          <w:p w:rsidR="0071468E" w:rsidRDefault="0071468E" w:rsidP="0071468E">
            <w:r>
              <w:t>NONE</w:t>
            </w:r>
          </w:p>
        </w:tc>
      </w:tr>
    </w:tbl>
    <w:p w:rsidR="00176652" w:rsidRDefault="00176652" w:rsidP="00F946E2"/>
    <w:p w:rsidR="00E323DE" w:rsidRDefault="00E323DE" w:rsidP="007C172B">
      <w:r>
        <w:rPr>
          <w:noProof/>
          <w:lang w:eastAsia="en-GB"/>
        </w:rPr>
        <w:drawing>
          <wp:inline distT="0" distB="0" distL="0" distR="0" wp14:anchorId="7A1147C1" wp14:editId="03FAB213">
            <wp:extent cx="5565913" cy="4397071"/>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5364" r="2879" b="4733"/>
                    <a:stretch/>
                  </pic:blipFill>
                  <pic:spPr bwMode="auto">
                    <a:xfrm>
                      <a:off x="0" y="0"/>
                      <a:ext cx="5566511" cy="4397543"/>
                    </a:xfrm>
                    <a:prstGeom prst="rect">
                      <a:avLst/>
                    </a:prstGeom>
                    <a:ln>
                      <a:noFill/>
                    </a:ln>
                    <a:extLst>
                      <a:ext uri="{53640926-AAD7-44D8-BBD7-CCE9431645EC}">
                        <a14:shadowObscured xmlns:a14="http://schemas.microsoft.com/office/drawing/2010/main"/>
                      </a:ext>
                    </a:extLst>
                  </pic:spPr>
                </pic:pic>
              </a:graphicData>
            </a:graphic>
          </wp:inline>
        </w:drawing>
      </w:r>
    </w:p>
    <w:p w:rsidR="00C57B4C" w:rsidRDefault="00C57B4C">
      <w:pPr>
        <w:rPr>
          <w:rFonts w:asciiTheme="majorHAnsi" w:hAnsiTheme="majorHAnsi" w:cstheme="majorBidi"/>
          <w:color w:val="000000" w:themeColor="text1"/>
          <w:sz w:val="24"/>
          <w:szCs w:val="24"/>
        </w:rPr>
      </w:pPr>
      <w:r>
        <w:br w:type="page"/>
      </w:r>
    </w:p>
    <w:p w:rsidR="00E323DE" w:rsidRDefault="000575EC" w:rsidP="00E323DE">
      <w:pPr>
        <w:pStyle w:val="Heading3"/>
        <w:rPr>
          <w:rFonts w:eastAsiaTheme="minorHAnsi"/>
        </w:rPr>
      </w:pPr>
      <w:bookmarkStart w:id="24" w:name="_Toc7611677"/>
      <w:r>
        <w:rPr>
          <w:rFonts w:eastAsiaTheme="minorHAnsi"/>
        </w:rPr>
        <w:lastRenderedPageBreak/>
        <w:t>Network Connection Details for Swansea</w:t>
      </w:r>
      <w:bookmarkEnd w:id="24"/>
    </w:p>
    <w:p w:rsidR="0071468E" w:rsidRPr="00951A0E" w:rsidRDefault="0071468E" w:rsidP="0071468E">
      <w:r>
        <w:t xml:space="preserve">The screenshot below shows the network connection details for the </w:t>
      </w:r>
      <w:r w:rsidR="00541B0F">
        <w:t>Swansea</w:t>
      </w:r>
      <w:r>
        <w:t xml:space="preserve"> virtual machine. It shows the details for both the</w:t>
      </w:r>
      <w:r w:rsidR="00951A0E">
        <w:t xml:space="preserve"> 0 network and the 11 network. </w:t>
      </w:r>
    </w:p>
    <w:tbl>
      <w:tblPr>
        <w:tblStyle w:val="TableGrid"/>
        <w:tblW w:w="0" w:type="auto"/>
        <w:tblLook w:val="04A0" w:firstRow="1" w:lastRow="0" w:firstColumn="1" w:lastColumn="0" w:noHBand="0" w:noVBand="1"/>
      </w:tblPr>
      <w:tblGrid>
        <w:gridCol w:w="4508"/>
        <w:gridCol w:w="4508"/>
      </w:tblGrid>
      <w:tr w:rsidR="00951A0E" w:rsidTr="0016764C">
        <w:tc>
          <w:tcPr>
            <w:tcW w:w="9016" w:type="dxa"/>
            <w:gridSpan w:val="2"/>
          </w:tcPr>
          <w:p w:rsidR="00951A0E" w:rsidRPr="00951A0E" w:rsidRDefault="00951A0E" w:rsidP="00951A0E">
            <w:pPr>
              <w:jc w:val="center"/>
              <w:rPr>
                <w:b/>
              </w:rPr>
            </w:pPr>
            <w:r w:rsidRPr="00951A0E">
              <w:rPr>
                <w:b/>
                <w:u w:val="single"/>
              </w:rPr>
              <w:t>0 network</w:t>
            </w:r>
          </w:p>
        </w:tc>
      </w:tr>
      <w:tr w:rsidR="0071468E" w:rsidTr="004A6D4F">
        <w:tc>
          <w:tcPr>
            <w:tcW w:w="4508" w:type="dxa"/>
          </w:tcPr>
          <w:p w:rsidR="0071468E" w:rsidRDefault="0071468E" w:rsidP="004A6D4F">
            <w:r>
              <w:t>DHCP- Enabled</w:t>
            </w:r>
          </w:p>
        </w:tc>
        <w:tc>
          <w:tcPr>
            <w:tcW w:w="4508" w:type="dxa"/>
          </w:tcPr>
          <w:p w:rsidR="0071468E" w:rsidRDefault="0071468E" w:rsidP="004A6D4F">
            <w:r>
              <w:t>No</w:t>
            </w:r>
          </w:p>
        </w:tc>
      </w:tr>
      <w:tr w:rsidR="0071468E" w:rsidTr="004A6D4F">
        <w:tc>
          <w:tcPr>
            <w:tcW w:w="4508" w:type="dxa"/>
          </w:tcPr>
          <w:p w:rsidR="0071468E" w:rsidRDefault="0071468E" w:rsidP="004A6D4F">
            <w:r>
              <w:t xml:space="preserve">IPv4 Address </w:t>
            </w:r>
          </w:p>
        </w:tc>
        <w:tc>
          <w:tcPr>
            <w:tcW w:w="4508" w:type="dxa"/>
          </w:tcPr>
          <w:p w:rsidR="0071468E" w:rsidRDefault="0071468E" w:rsidP="004A6D4F">
            <w:r>
              <w:t>192.168.0.2</w:t>
            </w:r>
          </w:p>
        </w:tc>
      </w:tr>
      <w:tr w:rsidR="0071468E" w:rsidTr="004A6D4F">
        <w:tc>
          <w:tcPr>
            <w:tcW w:w="4508" w:type="dxa"/>
          </w:tcPr>
          <w:p w:rsidR="0071468E" w:rsidRDefault="0071468E" w:rsidP="004A6D4F">
            <w:r>
              <w:t>IPv4 Subnet Mask</w:t>
            </w:r>
          </w:p>
        </w:tc>
        <w:tc>
          <w:tcPr>
            <w:tcW w:w="4508" w:type="dxa"/>
          </w:tcPr>
          <w:p w:rsidR="0071468E" w:rsidRDefault="0071468E" w:rsidP="004A6D4F">
            <w:r>
              <w:t>255.255.255.0</w:t>
            </w:r>
          </w:p>
        </w:tc>
      </w:tr>
      <w:tr w:rsidR="00541B0F" w:rsidTr="004A6D4F">
        <w:tc>
          <w:tcPr>
            <w:tcW w:w="4508" w:type="dxa"/>
          </w:tcPr>
          <w:p w:rsidR="00541B0F" w:rsidRDefault="00541B0F" w:rsidP="00541B0F">
            <w:r>
              <w:t xml:space="preserve">IPv4 Default Gateway </w:t>
            </w:r>
          </w:p>
        </w:tc>
        <w:tc>
          <w:tcPr>
            <w:tcW w:w="4508" w:type="dxa"/>
          </w:tcPr>
          <w:p w:rsidR="00541B0F" w:rsidRDefault="0042585C" w:rsidP="00541B0F">
            <w:r>
              <w:t>192.168.0.1</w:t>
            </w:r>
          </w:p>
        </w:tc>
      </w:tr>
      <w:tr w:rsidR="00541B0F" w:rsidTr="004A6D4F">
        <w:tc>
          <w:tcPr>
            <w:tcW w:w="4508" w:type="dxa"/>
          </w:tcPr>
          <w:p w:rsidR="00541B0F" w:rsidRDefault="00541B0F" w:rsidP="00541B0F">
            <w:r>
              <w:t>IPv4 DNS Server</w:t>
            </w:r>
          </w:p>
        </w:tc>
        <w:tc>
          <w:tcPr>
            <w:tcW w:w="4508" w:type="dxa"/>
          </w:tcPr>
          <w:p w:rsidR="00541B0F" w:rsidRDefault="0042585C" w:rsidP="00541B0F">
            <w:r>
              <w:t>192.168.0.1</w:t>
            </w:r>
          </w:p>
        </w:tc>
      </w:tr>
    </w:tbl>
    <w:p w:rsidR="0071468E" w:rsidRDefault="0071468E" w:rsidP="0071468E">
      <w:pPr>
        <w:rPr>
          <w:u w:val="single"/>
        </w:rPr>
      </w:pPr>
    </w:p>
    <w:tbl>
      <w:tblPr>
        <w:tblStyle w:val="TableGrid"/>
        <w:tblW w:w="0" w:type="auto"/>
        <w:tblLook w:val="04A0" w:firstRow="1" w:lastRow="0" w:firstColumn="1" w:lastColumn="0" w:noHBand="0" w:noVBand="1"/>
      </w:tblPr>
      <w:tblGrid>
        <w:gridCol w:w="4508"/>
        <w:gridCol w:w="4508"/>
      </w:tblGrid>
      <w:tr w:rsidR="00951A0E" w:rsidTr="0016764C">
        <w:tc>
          <w:tcPr>
            <w:tcW w:w="9016" w:type="dxa"/>
            <w:gridSpan w:val="2"/>
          </w:tcPr>
          <w:p w:rsidR="00951A0E" w:rsidRPr="00951A0E" w:rsidRDefault="00951A0E" w:rsidP="00951A0E">
            <w:pPr>
              <w:jc w:val="center"/>
              <w:rPr>
                <w:b/>
              </w:rPr>
            </w:pPr>
            <w:r w:rsidRPr="00951A0E">
              <w:rPr>
                <w:b/>
                <w:u w:val="single"/>
              </w:rPr>
              <w:t>11 network</w:t>
            </w:r>
          </w:p>
        </w:tc>
      </w:tr>
      <w:tr w:rsidR="0071468E" w:rsidTr="004A6D4F">
        <w:tc>
          <w:tcPr>
            <w:tcW w:w="4508" w:type="dxa"/>
          </w:tcPr>
          <w:p w:rsidR="0071468E" w:rsidRDefault="0071468E" w:rsidP="004A6D4F">
            <w:r>
              <w:t>DHCP- Enabled</w:t>
            </w:r>
          </w:p>
        </w:tc>
        <w:tc>
          <w:tcPr>
            <w:tcW w:w="4508" w:type="dxa"/>
          </w:tcPr>
          <w:p w:rsidR="0071468E" w:rsidRDefault="0071468E" w:rsidP="004A6D4F">
            <w:r>
              <w:t>No</w:t>
            </w:r>
          </w:p>
        </w:tc>
      </w:tr>
      <w:tr w:rsidR="0071468E" w:rsidTr="004A6D4F">
        <w:tc>
          <w:tcPr>
            <w:tcW w:w="4508" w:type="dxa"/>
          </w:tcPr>
          <w:p w:rsidR="0071468E" w:rsidRDefault="0071468E" w:rsidP="004A6D4F">
            <w:r>
              <w:t xml:space="preserve">IPv4 Address </w:t>
            </w:r>
          </w:p>
        </w:tc>
        <w:tc>
          <w:tcPr>
            <w:tcW w:w="4508" w:type="dxa"/>
          </w:tcPr>
          <w:p w:rsidR="0071468E" w:rsidRDefault="0071468E" w:rsidP="004A6D4F">
            <w:r>
              <w:t>192.168</w:t>
            </w:r>
            <w:r w:rsidR="004F02E9">
              <w:t>.</w:t>
            </w:r>
            <w:r>
              <w:t>11.2</w:t>
            </w:r>
          </w:p>
        </w:tc>
      </w:tr>
      <w:tr w:rsidR="0071468E" w:rsidTr="004A6D4F">
        <w:tc>
          <w:tcPr>
            <w:tcW w:w="4508" w:type="dxa"/>
          </w:tcPr>
          <w:p w:rsidR="0071468E" w:rsidRDefault="0071468E" w:rsidP="004A6D4F">
            <w:r>
              <w:t>IPv4 Subnet Mask</w:t>
            </w:r>
          </w:p>
        </w:tc>
        <w:tc>
          <w:tcPr>
            <w:tcW w:w="4508" w:type="dxa"/>
          </w:tcPr>
          <w:p w:rsidR="0071468E" w:rsidRDefault="0071468E" w:rsidP="004A6D4F">
            <w:r>
              <w:t>255.255.255.0</w:t>
            </w:r>
          </w:p>
        </w:tc>
      </w:tr>
      <w:tr w:rsidR="00541B0F" w:rsidTr="004A6D4F">
        <w:tc>
          <w:tcPr>
            <w:tcW w:w="4508" w:type="dxa"/>
          </w:tcPr>
          <w:p w:rsidR="00541B0F" w:rsidRDefault="00541B0F" w:rsidP="00541B0F">
            <w:r>
              <w:t xml:space="preserve">IPv4 Default Gateway </w:t>
            </w:r>
          </w:p>
        </w:tc>
        <w:tc>
          <w:tcPr>
            <w:tcW w:w="4508" w:type="dxa"/>
          </w:tcPr>
          <w:p w:rsidR="00541B0F" w:rsidRDefault="0042585C" w:rsidP="00541B0F">
            <w:r>
              <w:t>192.168.11.1</w:t>
            </w:r>
          </w:p>
        </w:tc>
      </w:tr>
      <w:tr w:rsidR="00541B0F" w:rsidTr="004A6D4F">
        <w:tc>
          <w:tcPr>
            <w:tcW w:w="4508" w:type="dxa"/>
          </w:tcPr>
          <w:p w:rsidR="00541B0F" w:rsidRDefault="00541B0F" w:rsidP="00541B0F">
            <w:r>
              <w:t>IPv4 DNS Server</w:t>
            </w:r>
          </w:p>
        </w:tc>
        <w:tc>
          <w:tcPr>
            <w:tcW w:w="4508" w:type="dxa"/>
          </w:tcPr>
          <w:p w:rsidR="00541B0F" w:rsidRDefault="0042585C" w:rsidP="00541B0F">
            <w:r>
              <w:t>192.168.11.1</w:t>
            </w:r>
          </w:p>
        </w:tc>
      </w:tr>
    </w:tbl>
    <w:p w:rsidR="003B60B0" w:rsidRDefault="003B60B0" w:rsidP="000575EC">
      <w:pPr>
        <w:rPr>
          <w:noProof/>
          <w:lang w:eastAsia="en-GB"/>
        </w:rPr>
      </w:pPr>
    </w:p>
    <w:p w:rsidR="000575EC" w:rsidRDefault="000575EC" w:rsidP="000575EC">
      <w:r>
        <w:rPr>
          <w:noProof/>
          <w:lang w:eastAsia="en-GB"/>
        </w:rPr>
        <w:drawing>
          <wp:inline distT="0" distB="0" distL="0" distR="0" wp14:anchorId="7314E2CA" wp14:editId="5F8FD459">
            <wp:extent cx="5731510" cy="4891405"/>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891405"/>
                    </a:xfrm>
                    <a:prstGeom prst="rect">
                      <a:avLst/>
                    </a:prstGeom>
                  </pic:spPr>
                </pic:pic>
              </a:graphicData>
            </a:graphic>
          </wp:inline>
        </w:drawing>
      </w:r>
    </w:p>
    <w:p w:rsidR="00380227" w:rsidRDefault="00380227" w:rsidP="000575EC"/>
    <w:p w:rsidR="00380227" w:rsidRDefault="00380227" w:rsidP="00380227">
      <w:pPr>
        <w:pStyle w:val="Heading3"/>
      </w:pPr>
      <w:bookmarkStart w:id="25" w:name="_Toc7611678"/>
      <w:r>
        <w:lastRenderedPageBreak/>
        <w:t>Network Connection Details for Lab01</w:t>
      </w:r>
      <w:bookmarkEnd w:id="25"/>
    </w:p>
    <w:p w:rsidR="004F02E9" w:rsidRPr="004F02E9" w:rsidRDefault="004F02E9" w:rsidP="004F02E9">
      <w:r>
        <w:t>The screenshot below shows the network connection details for the Lab01</w:t>
      </w:r>
      <w:r w:rsidR="00595E91">
        <w:t>’s</w:t>
      </w:r>
      <w:r>
        <w:t xml:space="preserve"> virtual machine. It shows the details for both the 0 network and the 11 network. </w:t>
      </w:r>
    </w:p>
    <w:tbl>
      <w:tblPr>
        <w:tblStyle w:val="TableGrid"/>
        <w:tblW w:w="0" w:type="auto"/>
        <w:tblLook w:val="04A0" w:firstRow="1" w:lastRow="0" w:firstColumn="1" w:lastColumn="0" w:noHBand="0" w:noVBand="1"/>
      </w:tblPr>
      <w:tblGrid>
        <w:gridCol w:w="4508"/>
        <w:gridCol w:w="4508"/>
      </w:tblGrid>
      <w:tr w:rsidR="004F02E9" w:rsidTr="004A6D4F">
        <w:tc>
          <w:tcPr>
            <w:tcW w:w="9016" w:type="dxa"/>
            <w:gridSpan w:val="2"/>
          </w:tcPr>
          <w:p w:rsidR="004F02E9" w:rsidRPr="004F02E9" w:rsidRDefault="004F02E9" w:rsidP="004F02E9">
            <w:pPr>
              <w:jc w:val="center"/>
              <w:rPr>
                <w:b/>
              </w:rPr>
            </w:pPr>
            <w:r w:rsidRPr="004F02E9">
              <w:rPr>
                <w:b/>
                <w:u w:val="single"/>
              </w:rPr>
              <w:t>0 network</w:t>
            </w:r>
          </w:p>
        </w:tc>
      </w:tr>
      <w:tr w:rsidR="004F02E9" w:rsidTr="004A6D4F">
        <w:tc>
          <w:tcPr>
            <w:tcW w:w="4508" w:type="dxa"/>
          </w:tcPr>
          <w:p w:rsidR="004F02E9" w:rsidRDefault="004F02E9" w:rsidP="004A6D4F">
            <w:r>
              <w:t>DHCP- Enabled</w:t>
            </w:r>
          </w:p>
        </w:tc>
        <w:tc>
          <w:tcPr>
            <w:tcW w:w="4508" w:type="dxa"/>
          </w:tcPr>
          <w:p w:rsidR="004F02E9" w:rsidRDefault="004F02E9" w:rsidP="004A6D4F">
            <w:r>
              <w:t>Yes</w:t>
            </w:r>
          </w:p>
        </w:tc>
      </w:tr>
      <w:tr w:rsidR="004F02E9" w:rsidTr="004A6D4F">
        <w:tc>
          <w:tcPr>
            <w:tcW w:w="4508" w:type="dxa"/>
          </w:tcPr>
          <w:p w:rsidR="004F02E9" w:rsidRDefault="004F02E9" w:rsidP="004A6D4F">
            <w:r>
              <w:t xml:space="preserve">IPv4 Address </w:t>
            </w:r>
          </w:p>
        </w:tc>
        <w:tc>
          <w:tcPr>
            <w:tcW w:w="4508" w:type="dxa"/>
          </w:tcPr>
          <w:p w:rsidR="004F02E9" w:rsidRDefault="004F02E9" w:rsidP="004A6D4F">
            <w:r>
              <w:t>192.168.0.10</w:t>
            </w:r>
          </w:p>
        </w:tc>
      </w:tr>
      <w:tr w:rsidR="004F02E9" w:rsidTr="004A6D4F">
        <w:tc>
          <w:tcPr>
            <w:tcW w:w="4508" w:type="dxa"/>
          </w:tcPr>
          <w:p w:rsidR="004F02E9" w:rsidRDefault="004F02E9" w:rsidP="004A6D4F">
            <w:r>
              <w:t>IPv4 Subnet Mask</w:t>
            </w:r>
          </w:p>
        </w:tc>
        <w:tc>
          <w:tcPr>
            <w:tcW w:w="4508" w:type="dxa"/>
          </w:tcPr>
          <w:p w:rsidR="004F02E9" w:rsidRDefault="004F02E9" w:rsidP="004A6D4F">
            <w:r>
              <w:t>255.255.255.0</w:t>
            </w:r>
          </w:p>
        </w:tc>
      </w:tr>
      <w:tr w:rsidR="004F02E9" w:rsidTr="004A6D4F">
        <w:tc>
          <w:tcPr>
            <w:tcW w:w="4508" w:type="dxa"/>
          </w:tcPr>
          <w:p w:rsidR="004F02E9" w:rsidRDefault="004F02E9" w:rsidP="004A6D4F">
            <w:r>
              <w:t xml:space="preserve">IPv4 Default Gateway </w:t>
            </w:r>
          </w:p>
        </w:tc>
        <w:tc>
          <w:tcPr>
            <w:tcW w:w="4508" w:type="dxa"/>
          </w:tcPr>
          <w:p w:rsidR="004F02E9" w:rsidRDefault="004F02E9" w:rsidP="004A6D4F">
            <w:r>
              <w:t>192.168.0.1</w:t>
            </w:r>
          </w:p>
        </w:tc>
      </w:tr>
      <w:tr w:rsidR="004F02E9" w:rsidTr="004A6D4F">
        <w:tc>
          <w:tcPr>
            <w:tcW w:w="4508" w:type="dxa"/>
          </w:tcPr>
          <w:p w:rsidR="004F02E9" w:rsidRDefault="004F02E9" w:rsidP="004A6D4F">
            <w:r>
              <w:t>IPv4 DHCP Server</w:t>
            </w:r>
          </w:p>
        </w:tc>
        <w:tc>
          <w:tcPr>
            <w:tcW w:w="4508" w:type="dxa"/>
          </w:tcPr>
          <w:p w:rsidR="004F02E9" w:rsidRDefault="004F02E9" w:rsidP="004A6D4F">
            <w:r>
              <w:t>192.168.0.1</w:t>
            </w:r>
          </w:p>
        </w:tc>
      </w:tr>
      <w:tr w:rsidR="004F02E9" w:rsidTr="004A6D4F">
        <w:tc>
          <w:tcPr>
            <w:tcW w:w="4508" w:type="dxa"/>
          </w:tcPr>
          <w:p w:rsidR="004F02E9" w:rsidRDefault="004F02E9" w:rsidP="004A6D4F">
            <w:r>
              <w:t>IPv4 DNS Server</w:t>
            </w:r>
          </w:p>
        </w:tc>
        <w:tc>
          <w:tcPr>
            <w:tcW w:w="4508" w:type="dxa"/>
          </w:tcPr>
          <w:p w:rsidR="004F02E9" w:rsidRDefault="004F02E9" w:rsidP="004A6D4F">
            <w:r>
              <w:t>192.168.0.1</w:t>
            </w:r>
          </w:p>
        </w:tc>
      </w:tr>
    </w:tbl>
    <w:p w:rsidR="004F02E9" w:rsidRDefault="004F02E9" w:rsidP="004F02E9">
      <w:pPr>
        <w:rPr>
          <w:u w:val="single"/>
        </w:rPr>
      </w:pPr>
    </w:p>
    <w:tbl>
      <w:tblPr>
        <w:tblStyle w:val="TableGrid"/>
        <w:tblW w:w="0" w:type="auto"/>
        <w:tblLook w:val="04A0" w:firstRow="1" w:lastRow="0" w:firstColumn="1" w:lastColumn="0" w:noHBand="0" w:noVBand="1"/>
      </w:tblPr>
      <w:tblGrid>
        <w:gridCol w:w="4508"/>
        <w:gridCol w:w="4508"/>
      </w:tblGrid>
      <w:tr w:rsidR="004F02E9" w:rsidTr="004A6D4F">
        <w:tc>
          <w:tcPr>
            <w:tcW w:w="9016" w:type="dxa"/>
            <w:gridSpan w:val="2"/>
          </w:tcPr>
          <w:p w:rsidR="004F02E9" w:rsidRPr="004F02E9" w:rsidRDefault="004F02E9" w:rsidP="004F02E9">
            <w:pPr>
              <w:jc w:val="center"/>
              <w:rPr>
                <w:b/>
                <w:u w:val="single"/>
              </w:rPr>
            </w:pPr>
            <w:r w:rsidRPr="004F02E9">
              <w:rPr>
                <w:b/>
                <w:u w:val="single"/>
              </w:rPr>
              <w:t>11 network</w:t>
            </w:r>
          </w:p>
        </w:tc>
      </w:tr>
      <w:tr w:rsidR="004F02E9" w:rsidTr="004A6D4F">
        <w:tc>
          <w:tcPr>
            <w:tcW w:w="4508" w:type="dxa"/>
          </w:tcPr>
          <w:p w:rsidR="004F02E9" w:rsidRDefault="004F02E9" w:rsidP="004A6D4F">
            <w:r>
              <w:t>DHCP- Enabled</w:t>
            </w:r>
          </w:p>
        </w:tc>
        <w:tc>
          <w:tcPr>
            <w:tcW w:w="4508" w:type="dxa"/>
          </w:tcPr>
          <w:p w:rsidR="004F02E9" w:rsidRDefault="004F02E9" w:rsidP="004A6D4F">
            <w:r>
              <w:t>Yes</w:t>
            </w:r>
          </w:p>
        </w:tc>
      </w:tr>
      <w:tr w:rsidR="004F02E9" w:rsidTr="004A6D4F">
        <w:tc>
          <w:tcPr>
            <w:tcW w:w="4508" w:type="dxa"/>
          </w:tcPr>
          <w:p w:rsidR="004F02E9" w:rsidRDefault="004F02E9" w:rsidP="004A6D4F">
            <w:r>
              <w:t xml:space="preserve">IPv4 Address </w:t>
            </w:r>
          </w:p>
        </w:tc>
        <w:tc>
          <w:tcPr>
            <w:tcW w:w="4508" w:type="dxa"/>
          </w:tcPr>
          <w:p w:rsidR="004F02E9" w:rsidRDefault="004F02E9" w:rsidP="004A6D4F">
            <w:r>
              <w:t>192.168.11.2</w:t>
            </w:r>
          </w:p>
        </w:tc>
      </w:tr>
      <w:tr w:rsidR="004F02E9" w:rsidTr="004A6D4F">
        <w:tc>
          <w:tcPr>
            <w:tcW w:w="4508" w:type="dxa"/>
          </w:tcPr>
          <w:p w:rsidR="004F02E9" w:rsidRDefault="004F02E9" w:rsidP="004A6D4F">
            <w:r>
              <w:t>IPv4 Subnet Mask</w:t>
            </w:r>
          </w:p>
        </w:tc>
        <w:tc>
          <w:tcPr>
            <w:tcW w:w="4508" w:type="dxa"/>
          </w:tcPr>
          <w:p w:rsidR="004F02E9" w:rsidRDefault="004F02E9" w:rsidP="004A6D4F">
            <w:r>
              <w:t>255.255.255.0</w:t>
            </w:r>
          </w:p>
        </w:tc>
      </w:tr>
      <w:tr w:rsidR="004F02E9" w:rsidTr="004A6D4F">
        <w:tc>
          <w:tcPr>
            <w:tcW w:w="4508" w:type="dxa"/>
          </w:tcPr>
          <w:p w:rsidR="004F02E9" w:rsidRDefault="004F02E9" w:rsidP="004A6D4F">
            <w:r>
              <w:t xml:space="preserve">IPv4 Default Gateway </w:t>
            </w:r>
          </w:p>
        </w:tc>
        <w:tc>
          <w:tcPr>
            <w:tcW w:w="4508" w:type="dxa"/>
          </w:tcPr>
          <w:p w:rsidR="004F02E9" w:rsidRDefault="004F02E9" w:rsidP="004A6D4F">
            <w:r>
              <w:t>192.168.11.1</w:t>
            </w:r>
          </w:p>
        </w:tc>
      </w:tr>
      <w:tr w:rsidR="004F02E9" w:rsidTr="004A6D4F">
        <w:tc>
          <w:tcPr>
            <w:tcW w:w="4508" w:type="dxa"/>
          </w:tcPr>
          <w:p w:rsidR="004F02E9" w:rsidRDefault="004F02E9" w:rsidP="004A6D4F">
            <w:r>
              <w:t>IPv4 DHCP Server</w:t>
            </w:r>
          </w:p>
        </w:tc>
        <w:tc>
          <w:tcPr>
            <w:tcW w:w="4508" w:type="dxa"/>
          </w:tcPr>
          <w:p w:rsidR="004F02E9" w:rsidRDefault="004F02E9" w:rsidP="004A6D4F">
            <w:r>
              <w:t>192.168.11.1</w:t>
            </w:r>
          </w:p>
        </w:tc>
      </w:tr>
      <w:tr w:rsidR="004F02E9" w:rsidTr="004A6D4F">
        <w:tc>
          <w:tcPr>
            <w:tcW w:w="4508" w:type="dxa"/>
          </w:tcPr>
          <w:p w:rsidR="004F02E9" w:rsidRDefault="004F02E9" w:rsidP="004A6D4F">
            <w:r>
              <w:t>IPv4 DNS Server</w:t>
            </w:r>
          </w:p>
        </w:tc>
        <w:tc>
          <w:tcPr>
            <w:tcW w:w="4508" w:type="dxa"/>
          </w:tcPr>
          <w:p w:rsidR="004F02E9" w:rsidRDefault="004F02E9" w:rsidP="004A6D4F">
            <w:r>
              <w:t>192.168.11.1</w:t>
            </w:r>
          </w:p>
        </w:tc>
      </w:tr>
    </w:tbl>
    <w:p w:rsidR="004F02E9" w:rsidRPr="004F02E9" w:rsidRDefault="004F02E9" w:rsidP="004F02E9"/>
    <w:p w:rsidR="00FD71B5" w:rsidRPr="00595E91" w:rsidRDefault="000607B7">
      <w:r>
        <w:rPr>
          <w:noProof/>
          <w:lang w:eastAsia="en-GB"/>
        </w:rPr>
        <w:drawing>
          <wp:inline distT="0" distB="0" distL="0" distR="0" wp14:anchorId="7B94F071" wp14:editId="28391067">
            <wp:extent cx="5731510" cy="4891405"/>
            <wp:effectExtent l="0" t="0" r="254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891405"/>
                    </a:xfrm>
                    <a:prstGeom prst="rect">
                      <a:avLst/>
                    </a:prstGeom>
                  </pic:spPr>
                </pic:pic>
              </a:graphicData>
            </a:graphic>
          </wp:inline>
        </w:drawing>
      </w:r>
    </w:p>
    <w:p w:rsidR="00C71730" w:rsidRDefault="00C71730" w:rsidP="00C71730">
      <w:pPr>
        <w:pStyle w:val="Heading3"/>
      </w:pPr>
      <w:bookmarkStart w:id="26" w:name="_Toc7611679"/>
      <w:r>
        <w:lastRenderedPageBreak/>
        <w:t>Network Connections for Bridgend</w:t>
      </w:r>
      <w:bookmarkEnd w:id="26"/>
    </w:p>
    <w:p w:rsidR="00595E91" w:rsidRPr="00595E91" w:rsidRDefault="00595E91" w:rsidP="00595E91">
      <w:r>
        <w:t xml:space="preserve">The screenshot below shows the network connection details for the Bridgend’s virtual machine. It shows the details for both the 0 network and the 11 network. </w:t>
      </w:r>
      <w:r w:rsidR="00694850">
        <w:t xml:space="preserve">On this virtual </w:t>
      </w:r>
      <w:r w:rsidR="00F34E78">
        <w:t>machine,</w:t>
      </w:r>
      <w:r w:rsidR="00694850">
        <w:t xml:space="preserve"> there are </w:t>
      </w:r>
      <w:r w:rsidR="00F34E78">
        <w:t>three</w:t>
      </w:r>
      <w:r w:rsidR="00694850">
        <w:t xml:space="preserve"> different IPv4 Addresses</w:t>
      </w:r>
      <w:r w:rsidR="00A20C6B">
        <w:t xml:space="preserve">. </w:t>
      </w:r>
    </w:p>
    <w:tbl>
      <w:tblPr>
        <w:tblStyle w:val="TableGrid"/>
        <w:tblW w:w="0" w:type="auto"/>
        <w:tblLook w:val="04A0" w:firstRow="1" w:lastRow="0" w:firstColumn="1" w:lastColumn="0" w:noHBand="0" w:noVBand="1"/>
      </w:tblPr>
      <w:tblGrid>
        <w:gridCol w:w="2263"/>
        <w:gridCol w:w="6753"/>
      </w:tblGrid>
      <w:tr w:rsidR="00595E91" w:rsidTr="0016764C">
        <w:tc>
          <w:tcPr>
            <w:tcW w:w="9016" w:type="dxa"/>
            <w:gridSpan w:val="2"/>
          </w:tcPr>
          <w:p w:rsidR="00595E91" w:rsidRPr="005B78A8" w:rsidRDefault="00595E91" w:rsidP="0016764C">
            <w:pPr>
              <w:jc w:val="center"/>
              <w:rPr>
                <w:b/>
                <w:sz w:val="24"/>
              </w:rPr>
            </w:pPr>
            <w:r w:rsidRPr="005B78A8">
              <w:rPr>
                <w:b/>
                <w:sz w:val="24"/>
                <w:u w:val="single"/>
              </w:rPr>
              <w:t>0 network</w:t>
            </w:r>
          </w:p>
        </w:tc>
      </w:tr>
      <w:tr w:rsidR="00595E91" w:rsidTr="005B78A8">
        <w:tc>
          <w:tcPr>
            <w:tcW w:w="2263" w:type="dxa"/>
          </w:tcPr>
          <w:p w:rsidR="00595E91" w:rsidRDefault="00595E91" w:rsidP="0016764C">
            <w:r>
              <w:t>DHCP- Enabled</w:t>
            </w:r>
          </w:p>
        </w:tc>
        <w:tc>
          <w:tcPr>
            <w:tcW w:w="6753" w:type="dxa"/>
          </w:tcPr>
          <w:p w:rsidR="00595E91" w:rsidRDefault="003E34BB" w:rsidP="0016764C">
            <w:r>
              <w:t>No</w:t>
            </w:r>
          </w:p>
        </w:tc>
      </w:tr>
      <w:tr w:rsidR="00694850" w:rsidTr="005B78A8">
        <w:tc>
          <w:tcPr>
            <w:tcW w:w="2263" w:type="dxa"/>
            <w:shd w:val="clear" w:color="auto" w:fill="B4C6E7" w:themeFill="accent5" w:themeFillTint="66"/>
          </w:tcPr>
          <w:p w:rsidR="00694850" w:rsidRDefault="00694850" w:rsidP="00694850">
            <w:r>
              <w:t xml:space="preserve">IPv4 Address </w:t>
            </w:r>
          </w:p>
        </w:tc>
        <w:tc>
          <w:tcPr>
            <w:tcW w:w="6753" w:type="dxa"/>
            <w:shd w:val="clear" w:color="auto" w:fill="B4C6E7" w:themeFill="accent5" w:themeFillTint="66"/>
          </w:tcPr>
          <w:p w:rsidR="00694850" w:rsidRDefault="00694850" w:rsidP="00694850">
            <w:r>
              <w:t>192.168.0.5</w:t>
            </w:r>
          </w:p>
        </w:tc>
      </w:tr>
      <w:tr w:rsidR="00694850" w:rsidTr="005B78A8">
        <w:tc>
          <w:tcPr>
            <w:tcW w:w="2263" w:type="dxa"/>
            <w:shd w:val="clear" w:color="auto" w:fill="B4C6E7" w:themeFill="accent5" w:themeFillTint="66"/>
          </w:tcPr>
          <w:p w:rsidR="00694850" w:rsidRDefault="00694850" w:rsidP="00694850">
            <w:r>
              <w:t>IPv4 Subnet Mask</w:t>
            </w:r>
          </w:p>
        </w:tc>
        <w:tc>
          <w:tcPr>
            <w:tcW w:w="6753" w:type="dxa"/>
            <w:shd w:val="clear" w:color="auto" w:fill="B4C6E7" w:themeFill="accent5" w:themeFillTint="66"/>
          </w:tcPr>
          <w:p w:rsidR="00694850" w:rsidRDefault="00694850" w:rsidP="00694850">
            <w:r>
              <w:t>255.255.255.0</w:t>
            </w:r>
          </w:p>
        </w:tc>
      </w:tr>
      <w:tr w:rsidR="00694850" w:rsidTr="005B78A8">
        <w:tc>
          <w:tcPr>
            <w:tcW w:w="2263" w:type="dxa"/>
            <w:shd w:val="clear" w:color="auto" w:fill="DBDBDB" w:themeFill="accent3" w:themeFillTint="66"/>
          </w:tcPr>
          <w:p w:rsidR="00694850" w:rsidRDefault="00694850" w:rsidP="00694850">
            <w:r>
              <w:t xml:space="preserve">IPv4 Address </w:t>
            </w:r>
          </w:p>
        </w:tc>
        <w:tc>
          <w:tcPr>
            <w:tcW w:w="6753" w:type="dxa"/>
            <w:shd w:val="clear" w:color="auto" w:fill="DBDBDB" w:themeFill="accent3" w:themeFillTint="66"/>
          </w:tcPr>
          <w:p w:rsidR="00694850" w:rsidRDefault="00694850" w:rsidP="00694850">
            <w:r>
              <w:t>192.168.0.253</w:t>
            </w:r>
          </w:p>
        </w:tc>
      </w:tr>
      <w:tr w:rsidR="00694850" w:rsidTr="005B78A8">
        <w:tc>
          <w:tcPr>
            <w:tcW w:w="2263" w:type="dxa"/>
            <w:shd w:val="clear" w:color="auto" w:fill="DBDBDB" w:themeFill="accent3" w:themeFillTint="66"/>
          </w:tcPr>
          <w:p w:rsidR="00694850" w:rsidRDefault="00694850" w:rsidP="00694850">
            <w:r>
              <w:t>IPv4 Subnet Mask</w:t>
            </w:r>
          </w:p>
        </w:tc>
        <w:tc>
          <w:tcPr>
            <w:tcW w:w="6753" w:type="dxa"/>
            <w:shd w:val="clear" w:color="auto" w:fill="DBDBDB" w:themeFill="accent3" w:themeFillTint="66"/>
          </w:tcPr>
          <w:p w:rsidR="00694850" w:rsidRDefault="00694850" w:rsidP="00694850">
            <w:r>
              <w:t>255.255.255.0</w:t>
            </w:r>
          </w:p>
        </w:tc>
      </w:tr>
      <w:tr w:rsidR="00694850" w:rsidTr="005B78A8">
        <w:tc>
          <w:tcPr>
            <w:tcW w:w="2263" w:type="dxa"/>
            <w:shd w:val="clear" w:color="auto" w:fill="B4C6E7" w:themeFill="accent5" w:themeFillTint="66"/>
          </w:tcPr>
          <w:p w:rsidR="00694850" w:rsidRDefault="00694850" w:rsidP="00694850">
            <w:r>
              <w:t xml:space="preserve">IPv4 Address </w:t>
            </w:r>
          </w:p>
        </w:tc>
        <w:tc>
          <w:tcPr>
            <w:tcW w:w="6753" w:type="dxa"/>
            <w:shd w:val="clear" w:color="auto" w:fill="B4C6E7" w:themeFill="accent5" w:themeFillTint="66"/>
          </w:tcPr>
          <w:p w:rsidR="00694850" w:rsidRDefault="00694850" w:rsidP="00694850">
            <w:r>
              <w:t>192.168.0.254</w:t>
            </w:r>
          </w:p>
        </w:tc>
      </w:tr>
      <w:tr w:rsidR="00694850" w:rsidTr="005B78A8">
        <w:tc>
          <w:tcPr>
            <w:tcW w:w="2263" w:type="dxa"/>
            <w:shd w:val="clear" w:color="auto" w:fill="B4C6E7" w:themeFill="accent5" w:themeFillTint="66"/>
          </w:tcPr>
          <w:p w:rsidR="00694850" w:rsidRDefault="00694850" w:rsidP="00694850">
            <w:r>
              <w:t>IPv4 Subnet Mask</w:t>
            </w:r>
          </w:p>
        </w:tc>
        <w:tc>
          <w:tcPr>
            <w:tcW w:w="6753" w:type="dxa"/>
            <w:shd w:val="clear" w:color="auto" w:fill="B4C6E7" w:themeFill="accent5" w:themeFillTint="66"/>
          </w:tcPr>
          <w:p w:rsidR="00694850" w:rsidRDefault="00694850" w:rsidP="00694850">
            <w:r>
              <w:t>255.255.255.0</w:t>
            </w:r>
          </w:p>
        </w:tc>
      </w:tr>
      <w:tr w:rsidR="00694850" w:rsidTr="005B78A8">
        <w:tc>
          <w:tcPr>
            <w:tcW w:w="2263" w:type="dxa"/>
          </w:tcPr>
          <w:p w:rsidR="00694850" w:rsidRDefault="00694850" w:rsidP="00694850">
            <w:r>
              <w:t xml:space="preserve">IPv4 Default Gateway </w:t>
            </w:r>
          </w:p>
        </w:tc>
        <w:tc>
          <w:tcPr>
            <w:tcW w:w="6753" w:type="dxa"/>
          </w:tcPr>
          <w:p w:rsidR="00694850" w:rsidRDefault="00694850" w:rsidP="00694850">
            <w:r>
              <w:t>192.168.0.1</w:t>
            </w:r>
          </w:p>
        </w:tc>
      </w:tr>
      <w:tr w:rsidR="00694850" w:rsidTr="005B78A8">
        <w:tc>
          <w:tcPr>
            <w:tcW w:w="2263" w:type="dxa"/>
          </w:tcPr>
          <w:p w:rsidR="00694850" w:rsidRDefault="00694850" w:rsidP="00694850">
            <w:r>
              <w:t>IPv4 DHCP Server</w:t>
            </w:r>
          </w:p>
        </w:tc>
        <w:tc>
          <w:tcPr>
            <w:tcW w:w="6753" w:type="dxa"/>
          </w:tcPr>
          <w:p w:rsidR="00694850" w:rsidRDefault="00694850" w:rsidP="00694850">
            <w:r>
              <w:t>192.168.0.1</w:t>
            </w:r>
          </w:p>
        </w:tc>
      </w:tr>
      <w:tr w:rsidR="00694850" w:rsidTr="005B78A8">
        <w:tc>
          <w:tcPr>
            <w:tcW w:w="2263" w:type="dxa"/>
          </w:tcPr>
          <w:p w:rsidR="00694850" w:rsidRDefault="00694850" w:rsidP="00694850">
            <w:r>
              <w:t>IPv4 DNS Server</w:t>
            </w:r>
          </w:p>
        </w:tc>
        <w:tc>
          <w:tcPr>
            <w:tcW w:w="6753" w:type="dxa"/>
          </w:tcPr>
          <w:p w:rsidR="00694850" w:rsidRDefault="00694850" w:rsidP="00694850">
            <w:r>
              <w:t>192.168.0.1</w:t>
            </w:r>
          </w:p>
        </w:tc>
      </w:tr>
      <w:tr w:rsidR="00595E91" w:rsidTr="0016764C">
        <w:tc>
          <w:tcPr>
            <w:tcW w:w="9016" w:type="dxa"/>
            <w:gridSpan w:val="2"/>
          </w:tcPr>
          <w:p w:rsidR="00595E91" w:rsidRPr="004F02E9" w:rsidRDefault="00595E91" w:rsidP="0016764C">
            <w:pPr>
              <w:jc w:val="center"/>
              <w:rPr>
                <w:b/>
                <w:u w:val="single"/>
              </w:rPr>
            </w:pPr>
            <w:r w:rsidRPr="005B78A8">
              <w:rPr>
                <w:b/>
                <w:sz w:val="24"/>
                <w:u w:val="single"/>
              </w:rPr>
              <w:t>11 network</w:t>
            </w:r>
          </w:p>
        </w:tc>
      </w:tr>
      <w:tr w:rsidR="00595E91" w:rsidTr="005B78A8">
        <w:tc>
          <w:tcPr>
            <w:tcW w:w="2263" w:type="dxa"/>
          </w:tcPr>
          <w:p w:rsidR="00595E91" w:rsidRDefault="00595E91" w:rsidP="0016764C">
            <w:r>
              <w:t>DHCP- Enabled</w:t>
            </w:r>
          </w:p>
        </w:tc>
        <w:tc>
          <w:tcPr>
            <w:tcW w:w="6753" w:type="dxa"/>
          </w:tcPr>
          <w:p w:rsidR="00595E91" w:rsidRDefault="003E34BB" w:rsidP="0016764C">
            <w:r>
              <w:t>No</w:t>
            </w:r>
          </w:p>
        </w:tc>
      </w:tr>
      <w:tr w:rsidR="005B78A8" w:rsidTr="005B78A8">
        <w:tc>
          <w:tcPr>
            <w:tcW w:w="2263" w:type="dxa"/>
            <w:shd w:val="clear" w:color="auto" w:fill="B4C6E7" w:themeFill="accent5" w:themeFillTint="66"/>
          </w:tcPr>
          <w:p w:rsidR="005B78A8" w:rsidRDefault="005B78A8" w:rsidP="0016764C">
            <w:r>
              <w:t xml:space="preserve">IPv4 Address </w:t>
            </w:r>
          </w:p>
        </w:tc>
        <w:tc>
          <w:tcPr>
            <w:tcW w:w="6753" w:type="dxa"/>
            <w:shd w:val="clear" w:color="auto" w:fill="B4C6E7" w:themeFill="accent5" w:themeFillTint="66"/>
          </w:tcPr>
          <w:p w:rsidR="005B78A8" w:rsidRDefault="005B78A8" w:rsidP="0016764C">
            <w:r>
              <w:t>192.168.11.5</w:t>
            </w:r>
          </w:p>
        </w:tc>
      </w:tr>
      <w:tr w:rsidR="005B78A8" w:rsidTr="005B78A8">
        <w:tc>
          <w:tcPr>
            <w:tcW w:w="2263" w:type="dxa"/>
            <w:shd w:val="clear" w:color="auto" w:fill="B4C6E7" w:themeFill="accent5" w:themeFillTint="66"/>
          </w:tcPr>
          <w:p w:rsidR="005B78A8" w:rsidRDefault="005B78A8" w:rsidP="0016764C">
            <w:r>
              <w:t>IPv4 Subnet Mask</w:t>
            </w:r>
          </w:p>
        </w:tc>
        <w:tc>
          <w:tcPr>
            <w:tcW w:w="6753" w:type="dxa"/>
            <w:shd w:val="clear" w:color="auto" w:fill="B4C6E7" w:themeFill="accent5" w:themeFillTint="66"/>
          </w:tcPr>
          <w:p w:rsidR="005B78A8" w:rsidRDefault="005B78A8" w:rsidP="0016764C">
            <w:r>
              <w:t>255.255.255.0</w:t>
            </w:r>
          </w:p>
        </w:tc>
      </w:tr>
      <w:tr w:rsidR="005B78A8" w:rsidTr="005B78A8">
        <w:tc>
          <w:tcPr>
            <w:tcW w:w="2263" w:type="dxa"/>
            <w:shd w:val="clear" w:color="auto" w:fill="DBDBDB" w:themeFill="accent3" w:themeFillTint="66"/>
          </w:tcPr>
          <w:p w:rsidR="005B78A8" w:rsidRDefault="005B78A8" w:rsidP="0016764C">
            <w:r>
              <w:t xml:space="preserve">IPv4 Address </w:t>
            </w:r>
          </w:p>
        </w:tc>
        <w:tc>
          <w:tcPr>
            <w:tcW w:w="6753" w:type="dxa"/>
            <w:shd w:val="clear" w:color="auto" w:fill="DBDBDB" w:themeFill="accent3" w:themeFillTint="66"/>
          </w:tcPr>
          <w:p w:rsidR="005B78A8" w:rsidRDefault="005B78A8" w:rsidP="0016764C">
            <w:r>
              <w:t>192.168.11.253</w:t>
            </w:r>
          </w:p>
        </w:tc>
      </w:tr>
      <w:tr w:rsidR="005B78A8" w:rsidTr="005B78A8">
        <w:tc>
          <w:tcPr>
            <w:tcW w:w="2263" w:type="dxa"/>
            <w:shd w:val="clear" w:color="auto" w:fill="DBDBDB" w:themeFill="accent3" w:themeFillTint="66"/>
          </w:tcPr>
          <w:p w:rsidR="005B78A8" w:rsidRDefault="005B78A8" w:rsidP="0016764C">
            <w:r>
              <w:t>IPv4 Subnet Mask</w:t>
            </w:r>
          </w:p>
        </w:tc>
        <w:tc>
          <w:tcPr>
            <w:tcW w:w="6753" w:type="dxa"/>
            <w:shd w:val="clear" w:color="auto" w:fill="DBDBDB" w:themeFill="accent3" w:themeFillTint="66"/>
          </w:tcPr>
          <w:p w:rsidR="005B78A8" w:rsidRDefault="005B78A8" w:rsidP="0016764C">
            <w:r>
              <w:t>255.255.255.0</w:t>
            </w:r>
          </w:p>
        </w:tc>
      </w:tr>
      <w:tr w:rsidR="005B78A8" w:rsidTr="005B78A8">
        <w:tc>
          <w:tcPr>
            <w:tcW w:w="2263" w:type="dxa"/>
            <w:shd w:val="clear" w:color="auto" w:fill="B4C6E7" w:themeFill="accent5" w:themeFillTint="66"/>
          </w:tcPr>
          <w:p w:rsidR="005B78A8" w:rsidRDefault="005B78A8" w:rsidP="0016764C">
            <w:r>
              <w:t xml:space="preserve">IPv4 Address </w:t>
            </w:r>
          </w:p>
        </w:tc>
        <w:tc>
          <w:tcPr>
            <w:tcW w:w="6753" w:type="dxa"/>
            <w:shd w:val="clear" w:color="auto" w:fill="B4C6E7" w:themeFill="accent5" w:themeFillTint="66"/>
          </w:tcPr>
          <w:p w:rsidR="005B78A8" w:rsidRDefault="005B78A8" w:rsidP="0016764C">
            <w:r>
              <w:t>192.168.11.254</w:t>
            </w:r>
          </w:p>
        </w:tc>
      </w:tr>
      <w:tr w:rsidR="005B78A8" w:rsidTr="005B78A8">
        <w:tc>
          <w:tcPr>
            <w:tcW w:w="2263" w:type="dxa"/>
            <w:shd w:val="clear" w:color="auto" w:fill="B4C6E7" w:themeFill="accent5" w:themeFillTint="66"/>
          </w:tcPr>
          <w:p w:rsidR="005B78A8" w:rsidRDefault="005B78A8" w:rsidP="0016764C">
            <w:r>
              <w:t>IPv4 Subnet Mask</w:t>
            </w:r>
          </w:p>
        </w:tc>
        <w:tc>
          <w:tcPr>
            <w:tcW w:w="6753" w:type="dxa"/>
            <w:shd w:val="clear" w:color="auto" w:fill="B4C6E7" w:themeFill="accent5" w:themeFillTint="66"/>
          </w:tcPr>
          <w:p w:rsidR="005B78A8" w:rsidRDefault="005B78A8" w:rsidP="0016764C">
            <w:r>
              <w:t>255.255.255.0</w:t>
            </w:r>
          </w:p>
        </w:tc>
      </w:tr>
      <w:tr w:rsidR="00595E91" w:rsidTr="005B78A8">
        <w:tc>
          <w:tcPr>
            <w:tcW w:w="2263" w:type="dxa"/>
          </w:tcPr>
          <w:p w:rsidR="00595E91" w:rsidRDefault="00595E91" w:rsidP="0016764C">
            <w:r>
              <w:t xml:space="preserve">IPv4 Default Gateway </w:t>
            </w:r>
          </w:p>
        </w:tc>
        <w:tc>
          <w:tcPr>
            <w:tcW w:w="6753" w:type="dxa"/>
          </w:tcPr>
          <w:p w:rsidR="00595E91" w:rsidRDefault="00595E91" w:rsidP="0016764C">
            <w:r>
              <w:t>192.168.11.1</w:t>
            </w:r>
          </w:p>
        </w:tc>
      </w:tr>
      <w:tr w:rsidR="00595E91" w:rsidTr="005B78A8">
        <w:tc>
          <w:tcPr>
            <w:tcW w:w="2263" w:type="dxa"/>
          </w:tcPr>
          <w:p w:rsidR="00595E91" w:rsidRDefault="00595E91" w:rsidP="0016764C">
            <w:r>
              <w:t>IPv4 DNS Server</w:t>
            </w:r>
          </w:p>
        </w:tc>
        <w:tc>
          <w:tcPr>
            <w:tcW w:w="6753" w:type="dxa"/>
          </w:tcPr>
          <w:p w:rsidR="00595E91" w:rsidRDefault="00595E91" w:rsidP="005B78A8">
            <w:r>
              <w:t>192.168.11.1</w:t>
            </w:r>
          </w:p>
        </w:tc>
      </w:tr>
    </w:tbl>
    <w:p w:rsidR="005B78A8" w:rsidRDefault="005B78A8">
      <w:pPr>
        <w:rPr>
          <w:noProof/>
          <w:lang w:eastAsia="en-GB"/>
        </w:rPr>
      </w:pPr>
    </w:p>
    <w:p w:rsidR="005B78A8" w:rsidRDefault="005B78A8">
      <w:pPr>
        <w:rPr>
          <w:rFonts w:asciiTheme="majorHAnsi" w:eastAsiaTheme="majorEastAsia" w:hAnsiTheme="majorHAnsi" w:cstheme="majorBidi"/>
          <w:color w:val="000000" w:themeColor="text1"/>
          <w:sz w:val="26"/>
          <w:szCs w:val="26"/>
        </w:rPr>
      </w:pPr>
      <w:r>
        <w:rPr>
          <w:noProof/>
          <w:lang w:eastAsia="en-GB"/>
        </w:rPr>
        <w:drawing>
          <wp:inline distT="0" distB="0" distL="0" distR="0" wp14:anchorId="679FB709" wp14:editId="753DCFE6">
            <wp:extent cx="4648200" cy="396688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48200" cy="3966882"/>
                    </a:xfrm>
                    <a:prstGeom prst="rect">
                      <a:avLst/>
                    </a:prstGeom>
                  </pic:spPr>
                </pic:pic>
              </a:graphicData>
            </a:graphic>
          </wp:inline>
        </w:drawing>
      </w:r>
      <w:r>
        <w:br w:type="page"/>
      </w:r>
    </w:p>
    <w:p w:rsidR="00B73BBF" w:rsidRDefault="00193E78" w:rsidP="00423B14">
      <w:pPr>
        <w:pStyle w:val="Heading2"/>
      </w:pPr>
      <w:bookmarkStart w:id="27" w:name="_Toc7611680"/>
      <w:r>
        <w:lastRenderedPageBreak/>
        <w:t>The Failover C</w:t>
      </w:r>
      <w:r w:rsidR="00431346" w:rsidRPr="00431346">
        <w:t>luster feature itself</w:t>
      </w:r>
      <w:bookmarkEnd w:id="27"/>
    </w:p>
    <w:p w:rsidR="00890BD0" w:rsidRDefault="00227B02" w:rsidP="00F92C35">
      <w:r>
        <w:t xml:space="preserve">This section shows the installation process for the failover cluster, including a </w:t>
      </w:r>
      <w:r w:rsidR="00F34E78">
        <w:t>‘</w:t>
      </w:r>
      <w:r>
        <w:t>failover cluster validation report</w:t>
      </w:r>
      <w:r w:rsidR="00F34E78">
        <w:t>’</w:t>
      </w:r>
      <w:r>
        <w:t xml:space="preserve"> and the creation of the clusters. </w:t>
      </w:r>
      <w:r w:rsidR="00726DC5">
        <w:t xml:space="preserve">The failover cluster was installed on both Swansea and Bridgend. </w:t>
      </w:r>
    </w:p>
    <w:p w:rsidR="00BE117F" w:rsidRDefault="00B74D93" w:rsidP="00F92C35">
      <w:r>
        <w:t xml:space="preserve">Whilst on </w:t>
      </w:r>
      <w:r w:rsidR="004E09AE">
        <w:t>the Bridgend virtual machine, w</w:t>
      </w:r>
      <w:r w:rsidR="00E31374">
        <w:t xml:space="preserve">ithin the Server Manager </w:t>
      </w:r>
      <w:r w:rsidR="001E2669">
        <w:t>Dashboard</w:t>
      </w:r>
      <w:r w:rsidR="00E31374">
        <w:t xml:space="preserve">, selecting Add Roles and Features wizard allows to select the Failover </w:t>
      </w:r>
      <w:r w:rsidR="004A312F">
        <w:t>Clustering feature.</w:t>
      </w:r>
      <w:r w:rsidR="00BE117F">
        <w:rPr>
          <w:noProof/>
          <w:lang w:eastAsia="en-GB"/>
        </w:rPr>
        <w:drawing>
          <wp:inline distT="0" distB="0" distL="0" distR="0" wp14:anchorId="5FC4D7EC" wp14:editId="13F5A219">
            <wp:extent cx="5731510" cy="4674539"/>
            <wp:effectExtent l="0" t="0" r="2540" b="0"/>
            <wp:docPr id="23" name="Picture 23"/>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33"/>
                    <a:srcRect t="3922"/>
                    <a:stretch/>
                  </pic:blipFill>
                  <pic:spPr bwMode="auto">
                    <a:xfrm>
                      <a:off x="0" y="0"/>
                      <a:ext cx="5731510" cy="4674539"/>
                    </a:xfrm>
                    <a:prstGeom prst="rect">
                      <a:avLst/>
                    </a:prstGeom>
                    <a:ln>
                      <a:noFill/>
                    </a:ln>
                    <a:extLst>
                      <a:ext uri="{53640926-AAD7-44D8-BBD7-CCE9431645EC}">
                        <a14:shadowObscured xmlns:a14="http://schemas.microsoft.com/office/drawing/2010/main"/>
                      </a:ext>
                    </a:extLst>
                  </pic:spPr>
                </pic:pic>
              </a:graphicData>
            </a:graphic>
          </wp:inline>
        </w:drawing>
      </w:r>
    </w:p>
    <w:p w:rsidR="00BE117F" w:rsidRDefault="00BE117F" w:rsidP="00F92C35"/>
    <w:p w:rsidR="00EC04BF" w:rsidRDefault="00EC04BF">
      <w:pPr>
        <w:rPr>
          <w:noProof/>
          <w:lang w:eastAsia="en-GB"/>
        </w:rPr>
      </w:pPr>
      <w:r>
        <w:rPr>
          <w:noProof/>
          <w:lang w:eastAsia="en-GB"/>
        </w:rPr>
        <w:br w:type="page"/>
      </w:r>
    </w:p>
    <w:p w:rsidR="00EC04BF" w:rsidRDefault="00A47736">
      <w:pPr>
        <w:rPr>
          <w:noProof/>
          <w:lang w:eastAsia="en-GB"/>
        </w:rPr>
      </w:pPr>
      <w:r>
        <w:rPr>
          <w:noProof/>
          <w:lang w:eastAsia="en-GB"/>
        </w:rPr>
        <w:lastRenderedPageBreak/>
        <w:t>The failover Cluster Manage</w:t>
      </w:r>
      <w:r w:rsidR="00EC04BF">
        <w:rPr>
          <w:noProof/>
          <w:lang w:eastAsia="en-GB"/>
        </w:rPr>
        <w:t xml:space="preserve">r has now been installed. </w:t>
      </w:r>
    </w:p>
    <w:p w:rsidR="00E16F23" w:rsidRDefault="00BE117F" w:rsidP="00F92C35">
      <w:r>
        <w:rPr>
          <w:noProof/>
          <w:lang w:eastAsia="en-GB"/>
        </w:rPr>
        <w:drawing>
          <wp:inline distT="0" distB="0" distL="0" distR="0" wp14:anchorId="18F43B81" wp14:editId="238BB2CA">
            <wp:extent cx="5731510" cy="4865370"/>
            <wp:effectExtent l="0" t="0" r="2540" b="0"/>
            <wp:docPr id="25" name="Picture 25"/>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4"/>
                    <a:stretch>
                      <a:fillRect/>
                    </a:stretch>
                  </pic:blipFill>
                  <pic:spPr>
                    <a:xfrm>
                      <a:off x="0" y="0"/>
                      <a:ext cx="5731510" cy="4865370"/>
                    </a:xfrm>
                    <a:prstGeom prst="rect">
                      <a:avLst/>
                    </a:prstGeom>
                  </pic:spPr>
                </pic:pic>
              </a:graphicData>
            </a:graphic>
          </wp:inline>
        </w:drawing>
      </w:r>
    </w:p>
    <w:p w:rsidR="00A50B00" w:rsidRDefault="00E16F23" w:rsidP="00F92C35">
      <w:pPr>
        <w:rPr>
          <w:noProof/>
          <w:lang w:eastAsia="en-GB"/>
        </w:rPr>
      </w:pPr>
      <w:r>
        <w:t xml:space="preserve"> </w:t>
      </w:r>
    </w:p>
    <w:p w:rsidR="00A50B00" w:rsidRDefault="00A50B00">
      <w:pPr>
        <w:rPr>
          <w:noProof/>
          <w:lang w:eastAsia="en-GB"/>
        </w:rPr>
      </w:pPr>
      <w:r>
        <w:rPr>
          <w:noProof/>
          <w:lang w:eastAsia="en-GB"/>
        </w:rPr>
        <w:br w:type="page"/>
      </w:r>
    </w:p>
    <w:p w:rsidR="00611349" w:rsidRDefault="00A50B00">
      <w:pPr>
        <w:rPr>
          <w:noProof/>
          <w:lang w:eastAsia="en-GB"/>
        </w:rPr>
      </w:pPr>
      <w:r>
        <w:rPr>
          <w:noProof/>
          <w:lang w:eastAsia="en-GB"/>
        </w:rPr>
        <w:lastRenderedPageBreak/>
        <w:t xml:space="preserve">The failover cluster validation report has been completed. This test is </w:t>
      </w:r>
      <w:r w:rsidR="0055065D">
        <w:rPr>
          <w:noProof/>
          <w:lang w:eastAsia="en-GB"/>
        </w:rPr>
        <w:t>done</w:t>
      </w:r>
      <w:r>
        <w:rPr>
          <w:noProof/>
          <w:lang w:eastAsia="en-GB"/>
        </w:rPr>
        <w:t xml:space="preserve"> to ensure that</w:t>
      </w:r>
      <w:r w:rsidR="00611349">
        <w:rPr>
          <w:noProof/>
          <w:lang w:eastAsia="en-GB"/>
        </w:rPr>
        <w:t xml:space="preserve">, the configuration of the servers and the attached storage has been correctly set up. </w:t>
      </w:r>
      <w:r w:rsidR="00F41287">
        <w:rPr>
          <w:noProof/>
          <w:lang w:eastAsia="en-GB"/>
        </w:rPr>
        <w:t xml:space="preserve">This cluster can only be supported when the correct configuration of the servers, network and storage passes the validation tests performed. All of the components within the cluster should be ertified for Windows Server 2016. </w:t>
      </w:r>
    </w:p>
    <w:p w:rsidR="00E16F23" w:rsidRDefault="00E16F23" w:rsidP="00F92C35">
      <w:r>
        <w:rPr>
          <w:noProof/>
          <w:lang w:eastAsia="en-GB"/>
        </w:rPr>
        <w:drawing>
          <wp:inline distT="0" distB="0" distL="0" distR="0" wp14:anchorId="0767C9AE" wp14:editId="21FE5F8A">
            <wp:extent cx="4552950" cy="3761133"/>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rotWithShape="1">
                    <a:blip r:embed="rId35"/>
                    <a:srcRect l="22934" t="11621" r="23554" b="9789"/>
                    <a:stretch/>
                  </pic:blipFill>
                  <pic:spPr bwMode="auto">
                    <a:xfrm>
                      <a:off x="0" y="0"/>
                      <a:ext cx="4562249" cy="376881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0B6CF2" w:rsidRDefault="000B6CF2">
      <w:pPr>
        <w:rPr>
          <w:noProof/>
          <w:lang w:eastAsia="en-GB"/>
        </w:rPr>
      </w:pPr>
      <w:r>
        <w:rPr>
          <w:noProof/>
          <w:lang w:eastAsia="en-GB"/>
        </w:rPr>
        <w:br w:type="page"/>
      </w:r>
    </w:p>
    <w:p w:rsidR="000B6CF2" w:rsidRDefault="000B6CF2">
      <w:pPr>
        <w:rPr>
          <w:noProof/>
          <w:lang w:eastAsia="en-GB"/>
        </w:rPr>
      </w:pPr>
      <w:r>
        <w:rPr>
          <w:noProof/>
          <w:lang w:eastAsia="en-GB"/>
        </w:rPr>
        <w:lastRenderedPageBreak/>
        <w:t xml:space="preserve">Whilst still on the Bridgend virtual machine, the user begins to create the cluster using the wizard. Both </w:t>
      </w:r>
      <w:r w:rsidR="008826F3">
        <w:rPr>
          <w:noProof/>
          <w:lang w:eastAsia="en-GB"/>
        </w:rPr>
        <w:t>servers (Bridgend and S</w:t>
      </w:r>
      <w:r>
        <w:rPr>
          <w:noProof/>
          <w:lang w:eastAsia="en-GB"/>
        </w:rPr>
        <w:t>wansea) and selected.</w:t>
      </w:r>
    </w:p>
    <w:p w:rsidR="00E16F23" w:rsidRDefault="00E16F23" w:rsidP="00F92C35">
      <w:r>
        <w:rPr>
          <w:noProof/>
          <w:lang w:eastAsia="en-GB"/>
        </w:rPr>
        <w:drawing>
          <wp:inline distT="0" distB="0" distL="0" distR="0" wp14:anchorId="03F84699" wp14:editId="62615CB1">
            <wp:extent cx="5731510" cy="4865370"/>
            <wp:effectExtent l="0" t="0" r="2540" b="0"/>
            <wp:docPr id="27" name="Picture 27"/>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6"/>
                    <a:stretch>
                      <a:fillRect/>
                    </a:stretch>
                  </pic:blipFill>
                  <pic:spPr>
                    <a:xfrm>
                      <a:off x="0" y="0"/>
                      <a:ext cx="5731510" cy="4865370"/>
                    </a:xfrm>
                    <a:prstGeom prst="rect">
                      <a:avLst/>
                    </a:prstGeom>
                  </pic:spPr>
                </pic:pic>
              </a:graphicData>
            </a:graphic>
          </wp:inline>
        </w:drawing>
      </w:r>
    </w:p>
    <w:p w:rsidR="00665172" w:rsidRDefault="00665172">
      <w:pPr>
        <w:rPr>
          <w:noProof/>
          <w:lang w:eastAsia="en-GB"/>
        </w:rPr>
      </w:pPr>
      <w:r>
        <w:rPr>
          <w:noProof/>
          <w:lang w:eastAsia="en-GB"/>
        </w:rPr>
        <w:br w:type="page"/>
      </w:r>
    </w:p>
    <w:p w:rsidR="00665172" w:rsidRDefault="009D5EA8">
      <w:pPr>
        <w:rPr>
          <w:noProof/>
          <w:lang w:eastAsia="en-GB"/>
        </w:rPr>
      </w:pPr>
      <w:r>
        <w:rPr>
          <w:noProof/>
          <w:lang w:eastAsia="en-GB"/>
        </w:rPr>
        <w:lastRenderedPageBreak/>
        <w:t xml:space="preserve">The Cluster has now been created </w:t>
      </w:r>
      <w:r w:rsidR="00F3430C">
        <w:rPr>
          <w:noProof/>
          <w:lang w:eastAsia="en-GB"/>
        </w:rPr>
        <w:t xml:space="preserve">and has been names Waless. It is using the </w:t>
      </w:r>
      <w:r>
        <w:rPr>
          <w:noProof/>
          <w:lang w:eastAsia="en-GB"/>
        </w:rPr>
        <w:t>Swansea node and the Bridend node. The Quorum which has been used in the Node and Disk Majority (Cluster disk 2)</w:t>
      </w:r>
      <w:r w:rsidR="00F3430C">
        <w:rPr>
          <w:noProof/>
          <w:lang w:eastAsia="en-GB"/>
        </w:rPr>
        <w:t xml:space="preserve">. </w:t>
      </w:r>
    </w:p>
    <w:p w:rsidR="002E0FFB" w:rsidRDefault="002E0FFB" w:rsidP="00F92C35">
      <w:r>
        <w:rPr>
          <w:noProof/>
          <w:lang w:eastAsia="en-GB"/>
        </w:rPr>
        <w:drawing>
          <wp:inline distT="0" distB="0" distL="0" distR="0" wp14:anchorId="1BA1B340" wp14:editId="62349469">
            <wp:extent cx="5731510" cy="4865370"/>
            <wp:effectExtent l="0" t="0" r="2540" b="0"/>
            <wp:docPr id="28" name="Picture 28"/>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7"/>
                    <a:stretch>
                      <a:fillRect/>
                    </a:stretch>
                  </pic:blipFill>
                  <pic:spPr>
                    <a:xfrm>
                      <a:off x="0" y="0"/>
                      <a:ext cx="5731510" cy="4865370"/>
                    </a:xfrm>
                    <a:prstGeom prst="rect">
                      <a:avLst/>
                    </a:prstGeom>
                  </pic:spPr>
                </pic:pic>
              </a:graphicData>
            </a:graphic>
          </wp:inline>
        </w:drawing>
      </w:r>
    </w:p>
    <w:p w:rsidR="00E757A3" w:rsidRDefault="00E757A3" w:rsidP="00F92C35"/>
    <w:p w:rsidR="00E757A3" w:rsidRDefault="00E757A3" w:rsidP="00F92C35">
      <w:r>
        <w:rPr>
          <w:noProof/>
          <w:lang w:eastAsia="en-GB"/>
        </w:rPr>
        <w:lastRenderedPageBreak/>
        <w:drawing>
          <wp:inline distT="0" distB="0" distL="0" distR="0" wp14:anchorId="6CCB40FA" wp14:editId="31139342">
            <wp:extent cx="5731510" cy="4865370"/>
            <wp:effectExtent l="0" t="0" r="2540" b="0"/>
            <wp:docPr id="31" name="Picture 3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8"/>
                    <a:stretch>
                      <a:fillRect/>
                    </a:stretch>
                  </pic:blipFill>
                  <pic:spPr>
                    <a:xfrm>
                      <a:off x="0" y="0"/>
                      <a:ext cx="5731510" cy="4865370"/>
                    </a:xfrm>
                    <a:prstGeom prst="rect">
                      <a:avLst/>
                    </a:prstGeom>
                  </pic:spPr>
                </pic:pic>
              </a:graphicData>
            </a:graphic>
          </wp:inline>
        </w:drawing>
      </w:r>
    </w:p>
    <w:p w:rsidR="00E757A3" w:rsidRDefault="00E757A3" w:rsidP="00F92C35"/>
    <w:p w:rsidR="009853F6" w:rsidRDefault="00E757A3" w:rsidP="00F92C35">
      <w:r>
        <w:br w:type="page"/>
      </w:r>
    </w:p>
    <w:p w:rsidR="00675BC7" w:rsidRDefault="00675BC7" w:rsidP="00675BC7">
      <w:pPr>
        <w:pStyle w:val="Heading1"/>
        <w:numPr>
          <w:ilvl w:val="0"/>
          <w:numId w:val="4"/>
        </w:numPr>
      </w:pPr>
      <w:bookmarkStart w:id="28" w:name="_Toc7611681"/>
      <w:r>
        <w:lastRenderedPageBreak/>
        <w:t>Evaluation of the Implemented Cluster Architecture for Operation and P</w:t>
      </w:r>
      <w:r w:rsidRPr="00BC1432">
        <w:t>erformance</w:t>
      </w:r>
      <w:bookmarkEnd w:id="28"/>
    </w:p>
    <w:p w:rsidR="00AC3D6C" w:rsidRDefault="007A5C58" w:rsidP="007A5C58">
      <w:r>
        <w:t xml:space="preserve">This section </w:t>
      </w:r>
      <w:r w:rsidR="005A4F4B">
        <w:t>demonstrates</w:t>
      </w:r>
      <w:r w:rsidR="00D042E1">
        <w:t xml:space="preserve"> the effect of using the cluster architecture</w:t>
      </w:r>
      <w:r w:rsidR="00380948">
        <w:t xml:space="preserve"> when one of the nodes fails, the other node who has control will take over to ensure the </w:t>
      </w:r>
      <w:r w:rsidR="00AC3D6C">
        <w:t>DHCP Server</w:t>
      </w:r>
      <w:r w:rsidR="00380948">
        <w:t xml:space="preserve"> is still operational. </w:t>
      </w:r>
    </w:p>
    <w:p w:rsidR="007A5C58" w:rsidRDefault="00AC3D6C" w:rsidP="007A5C58">
      <w:r>
        <w:t xml:space="preserve">From the screenshot below, the </w:t>
      </w:r>
      <w:r w:rsidR="004C30E1">
        <w:t>role that has been created</w:t>
      </w:r>
      <w:r>
        <w:t xml:space="preserve"> is called ‘walesrole’. At the current time the role was running, the owner node is Bridgend and the priority</w:t>
      </w:r>
      <w:r w:rsidR="0016764C">
        <w:t xml:space="preserve"> is medium. The IP </w:t>
      </w:r>
      <w:r w:rsidR="004C30E1">
        <w:t>addresses that have been designated to the role are:</w:t>
      </w:r>
    </w:p>
    <w:p w:rsidR="00EE2932" w:rsidRDefault="00EE2932" w:rsidP="007A5C58">
      <w:r>
        <w:t>192.168.0.253</w:t>
      </w:r>
    </w:p>
    <w:p w:rsidR="00EE2932" w:rsidRDefault="00EE2932" w:rsidP="007A5C58">
      <w:r>
        <w:t>192.168.11.253</w:t>
      </w:r>
    </w:p>
    <w:p w:rsidR="00EE2932" w:rsidRPr="007A5C58" w:rsidRDefault="00EE2932" w:rsidP="007A5C58">
      <w:r>
        <w:t xml:space="preserve">These are for the 0 network and the 11 network. </w:t>
      </w:r>
    </w:p>
    <w:p w:rsidR="00F70220" w:rsidRPr="00F25E2B" w:rsidRDefault="00F70220" w:rsidP="00F25E2B">
      <w:pPr>
        <w:spacing w:after="0" w:line="240" w:lineRule="auto"/>
        <w:jc w:val="both"/>
        <w:rPr>
          <w:i/>
          <w:color w:val="FF0000"/>
          <w:sz w:val="24"/>
          <w:szCs w:val="24"/>
        </w:rPr>
      </w:pPr>
    </w:p>
    <w:p w:rsidR="00F07399" w:rsidRDefault="00F07399" w:rsidP="00F07399">
      <w:pPr>
        <w:rPr>
          <w:i/>
          <w:color w:val="FF0000"/>
          <w:sz w:val="24"/>
          <w:szCs w:val="24"/>
        </w:rPr>
      </w:pPr>
      <w:r>
        <w:rPr>
          <w:noProof/>
          <w:lang w:eastAsia="en-GB"/>
        </w:rPr>
        <w:drawing>
          <wp:inline distT="0" distB="0" distL="0" distR="0" wp14:anchorId="56920913" wp14:editId="43BC8F86">
            <wp:extent cx="5731510" cy="4865370"/>
            <wp:effectExtent l="0" t="0" r="254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9"/>
                    <a:stretch>
                      <a:fillRect/>
                    </a:stretch>
                  </pic:blipFill>
                  <pic:spPr>
                    <a:xfrm>
                      <a:off x="0" y="0"/>
                      <a:ext cx="5731510" cy="4865370"/>
                    </a:xfrm>
                    <a:prstGeom prst="rect">
                      <a:avLst/>
                    </a:prstGeom>
                  </pic:spPr>
                </pic:pic>
              </a:graphicData>
            </a:graphic>
          </wp:inline>
        </w:drawing>
      </w:r>
    </w:p>
    <w:p w:rsidR="003546B7" w:rsidRDefault="003546B7">
      <w:pPr>
        <w:rPr>
          <w:noProof/>
          <w:lang w:eastAsia="en-GB"/>
        </w:rPr>
      </w:pPr>
      <w:r>
        <w:rPr>
          <w:noProof/>
          <w:lang w:eastAsia="en-GB"/>
        </w:rPr>
        <w:br w:type="page"/>
      </w:r>
    </w:p>
    <w:p w:rsidR="003546B7" w:rsidRDefault="003546B7">
      <w:pPr>
        <w:rPr>
          <w:noProof/>
          <w:lang w:eastAsia="en-GB"/>
        </w:rPr>
      </w:pPr>
      <w:r>
        <w:rPr>
          <w:noProof/>
          <w:lang w:eastAsia="en-GB"/>
        </w:rPr>
        <w:lastRenderedPageBreak/>
        <w:t>When looking into the nodes which have been assigned to the cluster, the nodes are</w:t>
      </w:r>
      <w:r w:rsidR="00081DAE">
        <w:rPr>
          <w:noProof/>
          <w:lang w:eastAsia="en-GB"/>
        </w:rPr>
        <w:t xml:space="preserve"> Bridgend and Swansea. There current status is they are both up and running. Each of the nodes have 1 vote each. </w:t>
      </w:r>
    </w:p>
    <w:p w:rsidR="00F07399" w:rsidRPr="00F70220" w:rsidRDefault="00F07399" w:rsidP="00F07399">
      <w:r>
        <w:rPr>
          <w:noProof/>
          <w:lang w:eastAsia="en-GB"/>
        </w:rPr>
        <w:drawing>
          <wp:inline distT="0" distB="0" distL="0" distR="0" wp14:anchorId="7782FB16" wp14:editId="277135E1">
            <wp:extent cx="5876925" cy="4551565"/>
            <wp:effectExtent l="0" t="0" r="0" b="1905"/>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rotWithShape="1">
                    <a:blip r:embed="rId40"/>
                    <a:srcRect l="29914" t="15363" r="14081" b="7524"/>
                    <a:stretch/>
                  </pic:blipFill>
                  <pic:spPr bwMode="auto">
                    <a:xfrm>
                      <a:off x="0" y="0"/>
                      <a:ext cx="5884009" cy="4557052"/>
                    </a:xfrm>
                    <a:prstGeom prst="rect">
                      <a:avLst/>
                    </a:prstGeom>
                    <a:ln>
                      <a:noFill/>
                    </a:ln>
                    <a:extLst>
                      <a:ext uri="{53640926-AAD7-44D8-BBD7-CCE9431645EC}">
                        <a14:shadowObscured xmlns:a14="http://schemas.microsoft.com/office/drawing/2010/main"/>
                      </a:ext>
                    </a:extLst>
                  </pic:spPr>
                </pic:pic>
              </a:graphicData>
            </a:graphic>
          </wp:inline>
        </w:drawing>
      </w:r>
    </w:p>
    <w:p w:rsidR="00870D81" w:rsidRDefault="00870D81">
      <w:pPr>
        <w:rPr>
          <w:noProof/>
          <w:lang w:eastAsia="en-GB"/>
        </w:rPr>
      </w:pPr>
      <w:r>
        <w:rPr>
          <w:noProof/>
          <w:lang w:eastAsia="en-GB"/>
        </w:rPr>
        <w:br w:type="page"/>
      </w:r>
    </w:p>
    <w:p w:rsidR="00870D81" w:rsidRDefault="00870D81">
      <w:pPr>
        <w:rPr>
          <w:noProof/>
          <w:lang w:eastAsia="en-GB"/>
        </w:rPr>
      </w:pPr>
      <w:r>
        <w:rPr>
          <w:noProof/>
          <w:lang w:eastAsia="en-GB"/>
        </w:rPr>
        <w:lastRenderedPageBreak/>
        <w:t>In order to test the cluster configuration is correct, Bridgend is powered off</w:t>
      </w:r>
      <w:r w:rsidR="008A4BDE">
        <w:rPr>
          <w:noProof/>
          <w:lang w:eastAsia="en-GB"/>
        </w:rPr>
        <w:t xml:space="preserve"> using the Virtual Machine Manager</w:t>
      </w:r>
      <w:r>
        <w:rPr>
          <w:noProof/>
          <w:lang w:eastAsia="en-GB"/>
        </w:rPr>
        <w:t xml:space="preserve">. </w:t>
      </w:r>
    </w:p>
    <w:p w:rsidR="008A4BDE" w:rsidRDefault="00F07399">
      <w:r>
        <w:rPr>
          <w:noProof/>
          <w:lang w:eastAsia="en-GB"/>
        </w:rPr>
        <w:drawing>
          <wp:inline distT="0" distB="0" distL="0" distR="0" wp14:anchorId="177BEDEC" wp14:editId="60514009">
            <wp:extent cx="6029145" cy="3370053"/>
            <wp:effectExtent l="0" t="0" r="0" b="1905"/>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rotWithShape="1">
                    <a:blip r:embed="rId41"/>
                    <a:srcRect l="17615" t="12705" r="7267" b="6933"/>
                    <a:stretch/>
                  </pic:blipFill>
                  <pic:spPr bwMode="auto">
                    <a:xfrm>
                      <a:off x="0" y="0"/>
                      <a:ext cx="6044495" cy="3378633"/>
                    </a:xfrm>
                    <a:prstGeom prst="rect">
                      <a:avLst/>
                    </a:prstGeom>
                    <a:ln>
                      <a:noFill/>
                    </a:ln>
                    <a:extLst>
                      <a:ext uri="{53640926-AAD7-44D8-BBD7-CCE9431645EC}">
                        <a14:shadowObscured xmlns:a14="http://schemas.microsoft.com/office/drawing/2010/main"/>
                      </a:ext>
                    </a:extLst>
                  </pic:spPr>
                </pic:pic>
              </a:graphicData>
            </a:graphic>
          </wp:inline>
        </w:drawing>
      </w:r>
    </w:p>
    <w:p w:rsidR="00AA2D8F" w:rsidRDefault="00AA2D8F"/>
    <w:p w:rsidR="00AA2D8F" w:rsidRDefault="008A4BDE">
      <w:r>
        <w:t xml:space="preserve">Once the node is powered off, </w:t>
      </w:r>
      <w:r w:rsidR="00101EB7">
        <w:t xml:space="preserve">returning to the Failover Cluster Manager shows the </w:t>
      </w:r>
      <w:r w:rsidR="00AA2D8F">
        <w:t>status</w:t>
      </w:r>
      <w:r w:rsidR="00101EB7">
        <w:t xml:space="preserve"> of the role ‘walesrole’ is pending. This is the time where the owner node, </w:t>
      </w:r>
      <w:r w:rsidR="00AA2D8F">
        <w:t>Bridgend</w:t>
      </w:r>
      <w:r w:rsidR="00101EB7">
        <w:t xml:space="preserve">, has been powered off and therefore the cluster is switching the owner node to Swansea to continue to run the Role. </w:t>
      </w:r>
    </w:p>
    <w:p w:rsidR="00F07399" w:rsidRDefault="00F07399">
      <w:r>
        <w:rPr>
          <w:noProof/>
          <w:lang w:eastAsia="en-GB"/>
        </w:rPr>
        <w:drawing>
          <wp:inline distT="0" distB="0" distL="0" distR="0" wp14:anchorId="759E6DDB" wp14:editId="676D1225">
            <wp:extent cx="6028690" cy="3879371"/>
            <wp:effectExtent l="0" t="0" r="0" b="6985"/>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rotWithShape="1">
                    <a:blip r:embed="rId42"/>
                    <a:srcRect l="16951" t="7977" r="25383" b="11956"/>
                    <a:stretch/>
                  </pic:blipFill>
                  <pic:spPr bwMode="auto">
                    <a:xfrm>
                      <a:off x="0" y="0"/>
                      <a:ext cx="6032527" cy="3881840"/>
                    </a:xfrm>
                    <a:prstGeom prst="rect">
                      <a:avLst/>
                    </a:prstGeom>
                    <a:ln>
                      <a:noFill/>
                    </a:ln>
                    <a:extLst>
                      <a:ext uri="{53640926-AAD7-44D8-BBD7-CCE9431645EC}">
                        <a14:shadowObscured xmlns:a14="http://schemas.microsoft.com/office/drawing/2010/main"/>
                      </a:ext>
                    </a:extLst>
                  </pic:spPr>
                </pic:pic>
              </a:graphicData>
            </a:graphic>
          </wp:inline>
        </w:drawing>
      </w:r>
    </w:p>
    <w:p w:rsidR="00AA2D8F" w:rsidRDefault="00AA2D8F">
      <w:r>
        <w:lastRenderedPageBreak/>
        <w:t xml:space="preserve">When looking at the Nodes, Bridgend is down, but Swansea is still up. </w:t>
      </w:r>
    </w:p>
    <w:p w:rsidR="00AA2D8F" w:rsidRDefault="00870D81">
      <w:r>
        <w:rPr>
          <w:noProof/>
          <w:lang w:eastAsia="en-GB"/>
        </w:rPr>
        <w:drawing>
          <wp:inline distT="0" distB="0" distL="0" distR="0" wp14:anchorId="13A707AA" wp14:editId="09DDC9FF">
            <wp:extent cx="5731510" cy="3889545"/>
            <wp:effectExtent l="0" t="0" r="2540" b="0"/>
            <wp:docPr id="39" name="Picture 39"/>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rotWithShape="1">
                    <a:blip r:embed="rId43"/>
                    <a:srcRect l="22103" t="7977" r="24718" b="13138"/>
                    <a:stretch/>
                  </pic:blipFill>
                  <pic:spPr bwMode="auto">
                    <a:xfrm>
                      <a:off x="0" y="0"/>
                      <a:ext cx="5731510" cy="3889545"/>
                    </a:xfrm>
                    <a:prstGeom prst="rect">
                      <a:avLst/>
                    </a:prstGeom>
                    <a:ln>
                      <a:noFill/>
                    </a:ln>
                    <a:extLst>
                      <a:ext uri="{53640926-AAD7-44D8-BBD7-CCE9431645EC}">
                        <a14:shadowObscured xmlns:a14="http://schemas.microsoft.com/office/drawing/2010/main"/>
                      </a:ext>
                    </a:extLst>
                  </pic:spPr>
                </pic:pic>
              </a:graphicData>
            </a:graphic>
          </wp:inline>
        </w:drawing>
      </w:r>
    </w:p>
    <w:p w:rsidR="00AA2D8F" w:rsidRDefault="009D4C1F">
      <w:r>
        <w:t xml:space="preserve">The Swansea node has now taken ownership of the role to allow it to continue operating. </w:t>
      </w:r>
    </w:p>
    <w:p w:rsidR="00F07399" w:rsidRDefault="00F07399">
      <w:r>
        <w:rPr>
          <w:noProof/>
          <w:lang w:eastAsia="en-GB"/>
        </w:rPr>
        <w:drawing>
          <wp:inline distT="0" distB="0" distL="0" distR="0" wp14:anchorId="4C26F1C2" wp14:editId="0BB96BA7">
            <wp:extent cx="5675822" cy="4219575"/>
            <wp:effectExtent l="0" t="0" r="1270" b="0"/>
            <wp:docPr id="38" name="Picture 38"/>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44"/>
                    <a:srcRect l="22269" t="8864" r="25216" b="12843"/>
                    <a:stretch/>
                  </pic:blipFill>
                  <pic:spPr bwMode="auto">
                    <a:xfrm>
                      <a:off x="0" y="0"/>
                      <a:ext cx="5685131" cy="4226496"/>
                    </a:xfrm>
                    <a:prstGeom prst="rect">
                      <a:avLst/>
                    </a:prstGeom>
                    <a:ln>
                      <a:noFill/>
                    </a:ln>
                    <a:extLst>
                      <a:ext uri="{53640926-AAD7-44D8-BBD7-CCE9431645EC}">
                        <a14:shadowObscured xmlns:a14="http://schemas.microsoft.com/office/drawing/2010/main"/>
                      </a:ext>
                    </a:extLst>
                  </pic:spPr>
                </pic:pic>
              </a:graphicData>
            </a:graphic>
          </wp:inline>
        </w:drawing>
      </w:r>
    </w:p>
    <w:p w:rsidR="00F70220" w:rsidRDefault="00421BC5" w:rsidP="00421BC5">
      <w:pPr>
        <w:pStyle w:val="Heading1"/>
        <w:numPr>
          <w:ilvl w:val="0"/>
          <w:numId w:val="4"/>
        </w:numPr>
      </w:pPr>
      <w:bookmarkStart w:id="29" w:name="_Toc7611682"/>
      <w:r>
        <w:lastRenderedPageBreak/>
        <w:t>IaaS, PaaS and SaaS</w:t>
      </w:r>
      <w:bookmarkEnd w:id="29"/>
    </w:p>
    <w:p w:rsidR="00EA6271" w:rsidRDefault="008F7665" w:rsidP="00EA6271">
      <w:r>
        <w:t xml:space="preserve">There are many </w:t>
      </w:r>
      <w:r w:rsidR="00E1390D">
        <w:t>cloud-based</w:t>
      </w:r>
      <w:r>
        <w:t xml:space="preserve"> </w:t>
      </w:r>
      <w:r w:rsidR="00E1390D">
        <w:t>services, these</w:t>
      </w:r>
      <w:r w:rsidR="00EA6271">
        <w:t xml:space="preserve"> can help organisations</w:t>
      </w:r>
      <w:r w:rsidR="00435415">
        <w:t xml:space="preserve"> to build, manage and deploy applications globally. The three types of services they are able to provide </w:t>
      </w:r>
      <w:r w:rsidR="00220C32">
        <w:t>are</w:t>
      </w:r>
      <w:r w:rsidR="00591261">
        <w:t>:</w:t>
      </w:r>
    </w:p>
    <w:p w:rsidR="00435415" w:rsidRDefault="00435415" w:rsidP="00435415">
      <w:pPr>
        <w:pStyle w:val="ListParagraph"/>
        <w:numPr>
          <w:ilvl w:val="0"/>
          <w:numId w:val="20"/>
        </w:numPr>
      </w:pPr>
      <w:r>
        <w:t>Infrastructure as a Service</w:t>
      </w:r>
    </w:p>
    <w:p w:rsidR="00435415" w:rsidRDefault="00435415" w:rsidP="00435415">
      <w:pPr>
        <w:pStyle w:val="ListParagraph"/>
        <w:numPr>
          <w:ilvl w:val="0"/>
          <w:numId w:val="20"/>
        </w:numPr>
      </w:pPr>
      <w:r>
        <w:t>Platform as a service</w:t>
      </w:r>
    </w:p>
    <w:p w:rsidR="00435415" w:rsidRDefault="00435415" w:rsidP="00435415">
      <w:pPr>
        <w:pStyle w:val="ListParagraph"/>
        <w:numPr>
          <w:ilvl w:val="0"/>
          <w:numId w:val="20"/>
        </w:numPr>
      </w:pPr>
      <w:r>
        <w:t>Software as a Service</w:t>
      </w:r>
    </w:p>
    <w:p w:rsidR="00E822DD" w:rsidRDefault="00E822DD" w:rsidP="00E822DD">
      <w:r>
        <w:t>Some of the best clou</w:t>
      </w:r>
      <w:r w:rsidR="00591261">
        <w:t>d computing serve providers are:</w:t>
      </w:r>
    </w:p>
    <w:p w:rsidR="00E822DD" w:rsidRDefault="00624D25" w:rsidP="00E822DD">
      <w:pPr>
        <w:pStyle w:val="ListParagraph"/>
        <w:numPr>
          <w:ilvl w:val="0"/>
          <w:numId w:val="21"/>
        </w:numPr>
      </w:pPr>
      <w:r>
        <w:t>“</w:t>
      </w:r>
      <w:r w:rsidR="00E822DD">
        <w:t>Rackspace Cloud</w:t>
      </w:r>
    </w:p>
    <w:p w:rsidR="00E822DD" w:rsidRDefault="00E822DD" w:rsidP="00E822DD">
      <w:pPr>
        <w:pStyle w:val="ListParagraph"/>
        <w:numPr>
          <w:ilvl w:val="0"/>
          <w:numId w:val="21"/>
        </w:numPr>
      </w:pPr>
      <w:r>
        <w:t>IMB Cloud</w:t>
      </w:r>
    </w:p>
    <w:p w:rsidR="00E822DD" w:rsidRDefault="00E822DD" w:rsidP="00E822DD">
      <w:pPr>
        <w:pStyle w:val="ListParagraph"/>
        <w:numPr>
          <w:ilvl w:val="0"/>
          <w:numId w:val="21"/>
        </w:numPr>
      </w:pPr>
      <w:r>
        <w:t>Amazon Web Services</w:t>
      </w:r>
    </w:p>
    <w:p w:rsidR="00E822DD" w:rsidRDefault="00E822DD" w:rsidP="00E822DD">
      <w:pPr>
        <w:pStyle w:val="ListParagraph"/>
        <w:numPr>
          <w:ilvl w:val="0"/>
          <w:numId w:val="21"/>
        </w:numPr>
      </w:pPr>
      <w:r>
        <w:t>Microsoft Azure</w:t>
      </w:r>
    </w:p>
    <w:p w:rsidR="009914F7" w:rsidRPr="00EA6271" w:rsidRDefault="009914F7" w:rsidP="00E822DD">
      <w:pPr>
        <w:pStyle w:val="ListParagraph"/>
        <w:numPr>
          <w:ilvl w:val="0"/>
          <w:numId w:val="21"/>
        </w:numPr>
      </w:pPr>
      <w:r>
        <w:t>Google Cloud</w:t>
      </w:r>
      <w:r w:rsidR="00624D25">
        <w:t>”</w:t>
      </w:r>
      <w:sdt>
        <w:sdtPr>
          <w:id w:val="-1560095113"/>
          <w:citation/>
        </w:sdtPr>
        <w:sdtEndPr/>
        <w:sdtContent>
          <w:r w:rsidR="00624D25">
            <w:fldChar w:fldCharType="begin"/>
          </w:r>
          <w:r w:rsidR="00624D25">
            <w:instrText xml:space="preserve"> CITATION bes19 \l 2057 </w:instrText>
          </w:r>
          <w:r w:rsidR="00624D25">
            <w:fldChar w:fldCharType="separate"/>
          </w:r>
          <w:r w:rsidR="00C32321">
            <w:rPr>
              <w:noProof/>
            </w:rPr>
            <w:t xml:space="preserve"> </w:t>
          </w:r>
          <w:r w:rsidR="00C32321" w:rsidRPr="00C32321">
            <w:rPr>
              <w:noProof/>
            </w:rPr>
            <w:t>[16]</w:t>
          </w:r>
          <w:r w:rsidR="00624D25">
            <w:fldChar w:fldCharType="end"/>
          </w:r>
        </w:sdtContent>
      </w:sdt>
    </w:p>
    <w:p w:rsidR="00421BC5" w:rsidRPr="00421BC5" w:rsidRDefault="00F2246A" w:rsidP="00F2246A">
      <w:pPr>
        <w:pStyle w:val="Heading2"/>
      </w:pPr>
      <w:bookmarkStart w:id="30" w:name="_Infrastructure_as_a"/>
      <w:bookmarkStart w:id="31" w:name="_Toc7611683"/>
      <w:bookmarkEnd w:id="30"/>
      <w:r>
        <w:t>Infrastructure as a Service</w:t>
      </w:r>
      <w:bookmarkEnd w:id="31"/>
    </w:p>
    <w:p w:rsidR="00601D7E" w:rsidRDefault="00520B67">
      <w:r>
        <w:t>Infrastructure as a Service, also known as IaaS</w:t>
      </w:r>
      <w:r w:rsidR="006C405E">
        <w:t>, “</w:t>
      </w:r>
      <w:r w:rsidR="006C405E" w:rsidRPr="006C405E">
        <w:t xml:space="preserve">is an instant computing infrastructure, provisioned and managed over the internet. </w:t>
      </w:r>
      <w:r w:rsidR="00E1390D" w:rsidRPr="006C405E">
        <w:t>It is</w:t>
      </w:r>
      <w:r w:rsidR="006C405E" w:rsidRPr="006C405E">
        <w:t xml:space="preserve"> one of the four types of cloud services, along with software as a service (SaaS), platform as a service (PaaS), and serverless</w:t>
      </w:r>
      <w:r w:rsidR="00D82BF5">
        <w:t>…</w:t>
      </w:r>
      <w:r w:rsidR="00D82BF5" w:rsidRPr="00D82BF5">
        <w:t xml:space="preserve"> It helps you avoid the expense and complexity of buying and managing your own physical servers and other </w:t>
      </w:r>
      <w:r w:rsidR="0096381C" w:rsidRPr="00D82BF5">
        <w:t>datacentre</w:t>
      </w:r>
      <w:r w:rsidR="00D82BF5" w:rsidRPr="00D82BF5">
        <w:t xml:space="preserve"> infrastructure. Each resource is offered as a separate service component, and you only need to rent a particular one for as long as you need it.</w:t>
      </w:r>
      <w:r w:rsidR="006C405E">
        <w:t>”</w:t>
      </w:r>
      <w:sdt>
        <w:sdtPr>
          <w:id w:val="15210411"/>
          <w:citation/>
        </w:sdtPr>
        <w:sdtEndPr/>
        <w:sdtContent>
          <w:r w:rsidR="006C405E">
            <w:fldChar w:fldCharType="begin"/>
          </w:r>
          <w:r w:rsidR="006C405E">
            <w:instrText xml:space="preserve"> CITATION Iaas \l 2057 </w:instrText>
          </w:r>
          <w:r w:rsidR="006C405E">
            <w:fldChar w:fldCharType="separate"/>
          </w:r>
          <w:r w:rsidR="00C32321">
            <w:rPr>
              <w:noProof/>
            </w:rPr>
            <w:t xml:space="preserve"> </w:t>
          </w:r>
          <w:r w:rsidR="00C32321" w:rsidRPr="00C32321">
            <w:rPr>
              <w:noProof/>
            </w:rPr>
            <w:t>[17]</w:t>
          </w:r>
          <w:r w:rsidR="006C405E">
            <w:fldChar w:fldCharType="end"/>
          </w:r>
        </w:sdtContent>
      </w:sdt>
      <w:r w:rsidR="00BA17E6">
        <w:t xml:space="preserve"> </w:t>
      </w:r>
      <w:r w:rsidR="00D82BF5">
        <w:t xml:space="preserve">Infrastructure as a Service </w:t>
      </w:r>
      <w:r w:rsidR="007D0479">
        <w:t xml:space="preserve">means the user still required to have a cloud service provider to manage the infrastructure, however the user in in control of the installation, configuration and management of the software, operating system, </w:t>
      </w:r>
      <w:r w:rsidR="004417B0">
        <w:t>middleware</w:t>
      </w:r>
      <w:r w:rsidR="007D0479">
        <w:t xml:space="preserve"> and the applications. A cloud service provider is “…</w:t>
      </w:r>
      <w:r w:rsidR="007D0479" w:rsidRPr="009C0B76">
        <w:t xml:space="preserve"> a company that delivers cloud computing based services and solutions to businesses and/or individuals. This service organization may provide rented and provider-managed virtual hardware, software, infrastructure and other related services.</w:t>
      </w:r>
      <w:r w:rsidR="007D0479">
        <w:t>”</w:t>
      </w:r>
      <w:sdt>
        <w:sdtPr>
          <w:id w:val="2047564139"/>
          <w:citation/>
        </w:sdtPr>
        <w:sdtEndPr/>
        <w:sdtContent>
          <w:r w:rsidR="007D0479">
            <w:fldChar w:fldCharType="begin"/>
          </w:r>
          <w:r w:rsidR="007D0479">
            <w:instrText xml:space="preserve"> CITATION clopro19 \l 2057 </w:instrText>
          </w:r>
          <w:r w:rsidR="007D0479">
            <w:fldChar w:fldCharType="separate"/>
          </w:r>
          <w:r w:rsidR="00C32321">
            <w:rPr>
              <w:noProof/>
            </w:rPr>
            <w:t xml:space="preserve"> </w:t>
          </w:r>
          <w:r w:rsidR="00C32321" w:rsidRPr="00C32321">
            <w:rPr>
              <w:noProof/>
            </w:rPr>
            <w:t>[18]</w:t>
          </w:r>
          <w:r w:rsidR="007D0479">
            <w:fldChar w:fldCharType="end"/>
          </w:r>
        </w:sdtContent>
      </w:sdt>
      <w:r w:rsidR="004417B0">
        <w:t xml:space="preserve"> </w:t>
      </w:r>
      <w:r w:rsidR="004B76EF">
        <w:t>When</w:t>
      </w:r>
      <w:r w:rsidR="004417B0">
        <w:t xml:space="preserve"> discussing the middleware, this includes the software which a laying between the operating system and the applications which are running on it</w:t>
      </w:r>
      <w:r w:rsidR="004B76EF">
        <w:t>, “</w:t>
      </w:r>
      <w:r w:rsidR="004B76EF" w:rsidRPr="004B76EF">
        <w:t>Essentially functioning as a hidden translation layer, middleware enables communication and data manageme</w:t>
      </w:r>
      <w:r w:rsidR="004B76EF">
        <w:t>nt for distributed applications.”</w:t>
      </w:r>
      <w:sdt>
        <w:sdtPr>
          <w:id w:val="814458195"/>
          <w:citation/>
        </w:sdtPr>
        <w:sdtEndPr/>
        <w:sdtContent>
          <w:r w:rsidR="004B76EF">
            <w:fldChar w:fldCharType="begin"/>
          </w:r>
          <w:r w:rsidR="004B76EF">
            <w:instrText xml:space="preserve"> CITATION middle \l 2057 </w:instrText>
          </w:r>
          <w:r w:rsidR="004B76EF">
            <w:fldChar w:fldCharType="separate"/>
          </w:r>
          <w:r w:rsidR="00C32321">
            <w:rPr>
              <w:noProof/>
            </w:rPr>
            <w:t xml:space="preserve"> </w:t>
          </w:r>
          <w:r w:rsidR="00C32321" w:rsidRPr="00C32321">
            <w:rPr>
              <w:noProof/>
            </w:rPr>
            <w:t>[19]</w:t>
          </w:r>
          <w:r w:rsidR="004B76EF">
            <w:fldChar w:fldCharType="end"/>
          </w:r>
        </w:sdtContent>
      </w:sdt>
      <w:r w:rsidR="004417B0">
        <w:t xml:space="preserve"> </w:t>
      </w:r>
    </w:p>
    <w:p w:rsidR="0096381C" w:rsidRDefault="0096381C" w:rsidP="0096381C">
      <w:r>
        <w:t>Examples scenarios where this infrast</w:t>
      </w:r>
      <w:r w:rsidR="00A40D12">
        <w:t>ructure is used can include:</w:t>
      </w:r>
    </w:p>
    <w:p w:rsidR="00B04BF2" w:rsidRDefault="00B04BF2" w:rsidP="00B04BF2">
      <w:pPr>
        <w:pStyle w:val="ListParagraph"/>
        <w:numPr>
          <w:ilvl w:val="0"/>
          <w:numId w:val="19"/>
        </w:numPr>
      </w:pPr>
      <w:r>
        <w:t xml:space="preserve">“Test and development. </w:t>
      </w:r>
    </w:p>
    <w:p w:rsidR="00B04BF2" w:rsidRDefault="00B04BF2" w:rsidP="00B04BF2">
      <w:pPr>
        <w:pStyle w:val="ListParagraph"/>
        <w:numPr>
          <w:ilvl w:val="0"/>
          <w:numId w:val="19"/>
        </w:numPr>
      </w:pPr>
      <w:r>
        <w:t xml:space="preserve">Website hosting </w:t>
      </w:r>
    </w:p>
    <w:p w:rsidR="00B04BF2" w:rsidRDefault="00B04BF2" w:rsidP="0024467A">
      <w:pPr>
        <w:pStyle w:val="ListParagraph"/>
        <w:numPr>
          <w:ilvl w:val="0"/>
          <w:numId w:val="19"/>
        </w:numPr>
      </w:pPr>
      <w:r>
        <w:t>Storage, backup and recovery</w:t>
      </w:r>
    </w:p>
    <w:p w:rsidR="00B04BF2" w:rsidRDefault="00B04BF2" w:rsidP="0024467A">
      <w:pPr>
        <w:pStyle w:val="ListParagraph"/>
        <w:numPr>
          <w:ilvl w:val="0"/>
          <w:numId w:val="19"/>
        </w:numPr>
      </w:pPr>
      <w:r>
        <w:t>Web apps</w:t>
      </w:r>
    </w:p>
    <w:p w:rsidR="00B04BF2" w:rsidRDefault="00B04BF2" w:rsidP="0024467A">
      <w:pPr>
        <w:pStyle w:val="ListParagraph"/>
        <w:numPr>
          <w:ilvl w:val="0"/>
          <w:numId w:val="19"/>
        </w:numPr>
      </w:pPr>
      <w:r>
        <w:t>High-performance computing</w:t>
      </w:r>
    </w:p>
    <w:p w:rsidR="00DA1A20" w:rsidRDefault="00B04BF2" w:rsidP="00DA1A20">
      <w:pPr>
        <w:pStyle w:val="ListParagraph"/>
        <w:numPr>
          <w:ilvl w:val="0"/>
          <w:numId w:val="19"/>
        </w:numPr>
      </w:pPr>
      <w:r>
        <w:t>Big data analysis”</w:t>
      </w:r>
      <w:sdt>
        <w:sdtPr>
          <w:id w:val="-1240171376"/>
          <w:citation/>
        </w:sdtPr>
        <w:sdtEndPr/>
        <w:sdtContent>
          <w:r>
            <w:fldChar w:fldCharType="begin"/>
          </w:r>
          <w:r>
            <w:instrText xml:space="preserve"> CITATION Iaas \l 2057 </w:instrText>
          </w:r>
          <w:r>
            <w:fldChar w:fldCharType="separate"/>
          </w:r>
          <w:r w:rsidR="00C32321">
            <w:rPr>
              <w:noProof/>
            </w:rPr>
            <w:t xml:space="preserve"> </w:t>
          </w:r>
          <w:r w:rsidR="00C32321" w:rsidRPr="00C32321">
            <w:rPr>
              <w:noProof/>
            </w:rPr>
            <w:t>[17]</w:t>
          </w:r>
          <w:r>
            <w:fldChar w:fldCharType="end"/>
          </w:r>
        </w:sdtContent>
      </w:sdt>
    </w:p>
    <w:p w:rsidR="00DA1A20" w:rsidRDefault="00DA1A20" w:rsidP="00DA1A20">
      <w:r>
        <w:t>Advan</w:t>
      </w:r>
      <w:r w:rsidR="00A40D12">
        <w:t>tages of using the IaaS include:</w:t>
      </w:r>
    </w:p>
    <w:p w:rsidR="00DA1A20" w:rsidRDefault="00350B55" w:rsidP="00DA1A20">
      <w:pPr>
        <w:pStyle w:val="ListParagraph"/>
        <w:numPr>
          <w:ilvl w:val="0"/>
          <w:numId w:val="19"/>
        </w:numPr>
      </w:pPr>
      <w:r>
        <w:t>“</w:t>
      </w:r>
      <w:r w:rsidR="00DA1A20">
        <w:t xml:space="preserve">Eliminates capital expense and reduces ongoing cost. </w:t>
      </w:r>
    </w:p>
    <w:p w:rsidR="00DA1A20" w:rsidRDefault="00DA1A20" w:rsidP="00DA1A20">
      <w:pPr>
        <w:pStyle w:val="ListParagraph"/>
        <w:numPr>
          <w:ilvl w:val="0"/>
          <w:numId w:val="19"/>
        </w:numPr>
      </w:pPr>
      <w:r>
        <w:t xml:space="preserve">Improves business continuity and disaster recovery. </w:t>
      </w:r>
    </w:p>
    <w:p w:rsidR="00DA1A20" w:rsidRDefault="00DA1A20" w:rsidP="00DA1A20">
      <w:pPr>
        <w:pStyle w:val="ListParagraph"/>
        <w:numPr>
          <w:ilvl w:val="0"/>
          <w:numId w:val="19"/>
        </w:numPr>
      </w:pPr>
      <w:r>
        <w:t xml:space="preserve">Innovate rapidly. </w:t>
      </w:r>
    </w:p>
    <w:p w:rsidR="00DA1A20" w:rsidRDefault="00DA1A20" w:rsidP="00DA1A20">
      <w:pPr>
        <w:pStyle w:val="ListParagraph"/>
        <w:numPr>
          <w:ilvl w:val="0"/>
          <w:numId w:val="19"/>
        </w:numPr>
      </w:pPr>
      <w:r>
        <w:t xml:space="preserve">Respond more quickly to shifting business conditions. </w:t>
      </w:r>
    </w:p>
    <w:p w:rsidR="00DA1A20" w:rsidRDefault="00DA1A20" w:rsidP="00DA1A20">
      <w:pPr>
        <w:pStyle w:val="ListParagraph"/>
        <w:numPr>
          <w:ilvl w:val="0"/>
          <w:numId w:val="19"/>
        </w:numPr>
      </w:pPr>
      <w:r>
        <w:t xml:space="preserve">Focus on your core business. </w:t>
      </w:r>
    </w:p>
    <w:p w:rsidR="00DA1A20" w:rsidRDefault="00DA1A20" w:rsidP="00DA1A20">
      <w:pPr>
        <w:pStyle w:val="ListParagraph"/>
        <w:numPr>
          <w:ilvl w:val="0"/>
          <w:numId w:val="19"/>
        </w:numPr>
      </w:pPr>
      <w:r>
        <w:t xml:space="preserve">Increase stability, reliability and supportability. </w:t>
      </w:r>
    </w:p>
    <w:p w:rsidR="00DA1A20" w:rsidRDefault="00DA1A20" w:rsidP="00DA1A20">
      <w:pPr>
        <w:pStyle w:val="ListParagraph"/>
        <w:numPr>
          <w:ilvl w:val="0"/>
          <w:numId w:val="19"/>
        </w:numPr>
      </w:pPr>
      <w:r>
        <w:t xml:space="preserve">Better security. </w:t>
      </w:r>
    </w:p>
    <w:p w:rsidR="00DA1A20" w:rsidRDefault="00350B55" w:rsidP="00DA1A20">
      <w:pPr>
        <w:pStyle w:val="ListParagraph"/>
        <w:numPr>
          <w:ilvl w:val="0"/>
          <w:numId w:val="19"/>
        </w:numPr>
      </w:pPr>
      <w:r>
        <w:lastRenderedPageBreak/>
        <w:t>Gets new apps to users faster.”</w:t>
      </w:r>
      <w:sdt>
        <w:sdtPr>
          <w:id w:val="-784502946"/>
          <w:citation/>
        </w:sdtPr>
        <w:sdtEndPr/>
        <w:sdtContent>
          <w:r>
            <w:fldChar w:fldCharType="begin"/>
          </w:r>
          <w:r>
            <w:instrText xml:space="preserve"> CITATION Iaas \l 2057 </w:instrText>
          </w:r>
          <w:r>
            <w:fldChar w:fldCharType="separate"/>
          </w:r>
          <w:r w:rsidR="00C32321">
            <w:rPr>
              <w:noProof/>
            </w:rPr>
            <w:t xml:space="preserve"> </w:t>
          </w:r>
          <w:r w:rsidR="00C32321" w:rsidRPr="00C32321">
            <w:rPr>
              <w:noProof/>
            </w:rPr>
            <w:t>[17]</w:t>
          </w:r>
          <w:r>
            <w:fldChar w:fldCharType="end"/>
          </w:r>
        </w:sdtContent>
      </w:sdt>
    </w:p>
    <w:p w:rsidR="00F2246A" w:rsidRPr="00BC785F" w:rsidRDefault="00F2246A" w:rsidP="00DA1A20">
      <w:pPr>
        <w:pStyle w:val="Heading2"/>
      </w:pPr>
      <w:bookmarkStart w:id="32" w:name="_Toc7611684"/>
      <w:r>
        <w:t>Platform as a service</w:t>
      </w:r>
      <w:bookmarkEnd w:id="32"/>
    </w:p>
    <w:p w:rsidR="00520B67" w:rsidRDefault="00D67BB3" w:rsidP="0093797F">
      <w:r>
        <w:t xml:space="preserve">Platform as a </w:t>
      </w:r>
      <w:r w:rsidR="00E10E03">
        <w:t>s</w:t>
      </w:r>
      <w:r>
        <w:t>ervice, also referred</w:t>
      </w:r>
      <w:r w:rsidR="0060026B">
        <w:t xml:space="preserve"> to as PaaS</w:t>
      </w:r>
      <w:r w:rsidR="00A63AB2">
        <w:t xml:space="preserve">, is an environment within the </w:t>
      </w:r>
      <w:r w:rsidR="00294A61">
        <w:t xml:space="preserve">cloud which is completed with the resources which are required to </w:t>
      </w:r>
      <w:r w:rsidR="00021E4B">
        <w:t>deliver “</w:t>
      </w:r>
      <w:r w:rsidR="00021E4B" w:rsidRPr="00021E4B">
        <w:t>simple cloud-based apps to sophisticated, cloud-enabled enterprise applications</w:t>
      </w:r>
      <w:r w:rsidR="00021E4B">
        <w:t>”</w:t>
      </w:r>
      <w:sdt>
        <w:sdtPr>
          <w:id w:val="-1242869456"/>
          <w:citation/>
        </w:sdtPr>
        <w:sdtEndPr/>
        <w:sdtContent>
          <w:r w:rsidR="00021E4B">
            <w:fldChar w:fldCharType="begin"/>
          </w:r>
          <w:r w:rsidR="00021E4B">
            <w:instrText xml:space="preserve"> CITATION paas19 \l 2057 </w:instrText>
          </w:r>
          <w:r w:rsidR="00021E4B">
            <w:fldChar w:fldCharType="separate"/>
          </w:r>
          <w:r w:rsidR="00C32321">
            <w:rPr>
              <w:noProof/>
            </w:rPr>
            <w:t xml:space="preserve"> </w:t>
          </w:r>
          <w:r w:rsidR="00C32321" w:rsidRPr="00C32321">
            <w:rPr>
              <w:noProof/>
            </w:rPr>
            <w:t>[20]</w:t>
          </w:r>
          <w:r w:rsidR="00021E4B">
            <w:fldChar w:fldCharType="end"/>
          </w:r>
        </w:sdtContent>
      </w:sdt>
      <w:r w:rsidR="003A5BCA">
        <w:t xml:space="preserve">. The user is able to </w:t>
      </w:r>
      <w:r w:rsidR="00C3007B">
        <w:t xml:space="preserve">purchase the </w:t>
      </w:r>
      <w:r w:rsidR="00E1390D">
        <w:t>resources that</w:t>
      </w:r>
      <w:r w:rsidR="00C3007B">
        <w:t xml:space="preserve"> are required</w:t>
      </w:r>
      <w:r w:rsidR="00C406BB">
        <w:t xml:space="preserve"> </w:t>
      </w:r>
      <w:r w:rsidR="009C0B76">
        <w:t>from their cloud service provider</w:t>
      </w:r>
      <w:r w:rsidR="00AD31DD">
        <w:t xml:space="preserve"> and access through the internet</w:t>
      </w:r>
      <w:r w:rsidR="00811BA8">
        <w:t xml:space="preserve">. </w:t>
      </w:r>
      <w:r w:rsidR="00601D7E">
        <w:t xml:space="preserve">Platform as a Service include </w:t>
      </w:r>
      <w:r w:rsidR="00636845">
        <w:t>infrastructure</w:t>
      </w:r>
      <w:r w:rsidR="00601D7E">
        <w:t xml:space="preserve"> including the </w:t>
      </w:r>
      <w:r w:rsidR="00636845">
        <w:t>servers</w:t>
      </w:r>
      <w:r w:rsidR="00601D7E">
        <w:t xml:space="preserve"> storage and networki</w:t>
      </w:r>
      <w:r w:rsidR="00636845">
        <w:t xml:space="preserve">ng as well as development tools, business intelligence services and database management etc. </w:t>
      </w:r>
      <w:r w:rsidR="00260B0D">
        <w:t xml:space="preserve">It will support web applications from the build, test, deployment, management and updates. </w:t>
      </w:r>
      <w:r w:rsidR="002F75B0">
        <w:t xml:space="preserve">Platform as a Service will </w:t>
      </w:r>
      <w:r w:rsidR="00260B0D">
        <w:t>mean the users will control the applications and services being developed, however the cloud service provider will manage the software licencing, application infrastructures, and middleware.</w:t>
      </w:r>
      <w:r w:rsidR="00520B67">
        <w:t xml:space="preserve"> </w:t>
      </w:r>
      <w:r w:rsidR="0093797F">
        <w:t>“Due to the higher abstraction level the deployment of distributed services does not have to deal with a multitude of single server nodes but can be run against a “virtual single but scalable server node” (consisting of several single servers). This virtual single and scalable server node is normally called a cluster and provides on the one hand a higher internal complexity than a single server node but also a reduced external complexity for deployment purposes.”</w:t>
      </w:r>
      <w:sdt>
        <w:sdtPr>
          <w:id w:val="-543130926"/>
          <w:citation/>
        </w:sdtPr>
        <w:sdtEndPr/>
        <w:sdtContent>
          <w:r w:rsidR="0093797F">
            <w:fldChar w:fldCharType="begin"/>
          </w:r>
          <w:r w:rsidR="0093797F">
            <w:instrText xml:space="preserve"> CITATION Nan \l 2057 </w:instrText>
          </w:r>
          <w:r w:rsidR="0093797F">
            <w:fldChar w:fldCharType="separate"/>
          </w:r>
          <w:r w:rsidR="00C32321">
            <w:rPr>
              <w:noProof/>
            </w:rPr>
            <w:t xml:space="preserve"> </w:t>
          </w:r>
          <w:r w:rsidR="00C32321" w:rsidRPr="00C32321">
            <w:rPr>
              <w:noProof/>
            </w:rPr>
            <w:t>[21]</w:t>
          </w:r>
          <w:r w:rsidR="0093797F">
            <w:fldChar w:fldCharType="end"/>
          </w:r>
        </w:sdtContent>
      </w:sdt>
      <w:r w:rsidR="00572FFD">
        <w:t xml:space="preserve"> </w:t>
      </w:r>
      <w:r w:rsidR="00465609">
        <w:t>By</w:t>
      </w:r>
      <w:r w:rsidR="00572FFD">
        <w:t xml:space="preserve"> using platform as a Service, there are </w:t>
      </w:r>
      <w:r w:rsidR="00E1390D">
        <w:t>programmes that</w:t>
      </w:r>
      <w:r w:rsidR="00572FFD">
        <w:t xml:space="preserve"> are available from the cloud service </w:t>
      </w:r>
      <w:r w:rsidR="00E1390D">
        <w:t>provider that</w:t>
      </w:r>
      <w:r w:rsidR="00572FFD">
        <w:t xml:space="preserve"> will easily </w:t>
      </w:r>
      <w:r w:rsidR="00465609">
        <w:t>create</w:t>
      </w:r>
      <w:r w:rsidR="00572FFD">
        <w:t xml:space="preserve"> network clusters for the user.</w:t>
      </w:r>
      <w:r w:rsidR="00465609">
        <w:t xml:space="preserve"> </w:t>
      </w:r>
      <w:r w:rsidR="00572FFD">
        <w:t xml:space="preserve"> </w:t>
      </w:r>
    </w:p>
    <w:p w:rsidR="00EB1EF2" w:rsidRDefault="00EB1EF2">
      <w:r>
        <w:t xml:space="preserve">Examples </w:t>
      </w:r>
      <w:r w:rsidR="0096381C">
        <w:t>scenarios</w:t>
      </w:r>
      <w:r>
        <w:t xml:space="preserve"> </w:t>
      </w:r>
      <w:r w:rsidR="0096381C">
        <w:t xml:space="preserve">where this environment is </w:t>
      </w:r>
      <w:r w:rsidR="00E1390D">
        <w:t>used can include:</w:t>
      </w:r>
    </w:p>
    <w:p w:rsidR="00EB1EF2" w:rsidRDefault="0014537B" w:rsidP="0014537B">
      <w:pPr>
        <w:pStyle w:val="ListParagraph"/>
        <w:numPr>
          <w:ilvl w:val="0"/>
          <w:numId w:val="17"/>
        </w:numPr>
      </w:pPr>
      <w:r>
        <w:t>“</w:t>
      </w:r>
      <w:r w:rsidR="00EB1EF2" w:rsidRPr="00EB1EF2">
        <w:t>Development framework</w:t>
      </w:r>
    </w:p>
    <w:p w:rsidR="00EB1EF2" w:rsidRDefault="00EB1EF2" w:rsidP="0014537B">
      <w:pPr>
        <w:pStyle w:val="ListParagraph"/>
        <w:numPr>
          <w:ilvl w:val="0"/>
          <w:numId w:val="17"/>
        </w:numPr>
      </w:pPr>
      <w:r w:rsidRPr="00EB1EF2">
        <w:t>Analytics or business intelligence</w:t>
      </w:r>
    </w:p>
    <w:p w:rsidR="00EB1EF2" w:rsidRDefault="00EB1EF2" w:rsidP="0014537B">
      <w:pPr>
        <w:pStyle w:val="ListParagraph"/>
        <w:numPr>
          <w:ilvl w:val="0"/>
          <w:numId w:val="17"/>
        </w:numPr>
      </w:pPr>
      <w:r w:rsidRPr="00EB1EF2">
        <w:t>Additional services. PaaS providers may offer other services that enhance applications, such as workflow, directory, security and scheduling.</w:t>
      </w:r>
      <w:r w:rsidR="0014537B">
        <w:t>”</w:t>
      </w:r>
      <w:sdt>
        <w:sdtPr>
          <w:id w:val="-1368368197"/>
          <w:citation/>
        </w:sdtPr>
        <w:sdtEndPr/>
        <w:sdtContent>
          <w:r w:rsidR="0014537B">
            <w:fldChar w:fldCharType="begin"/>
          </w:r>
          <w:r w:rsidR="0014537B">
            <w:instrText xml:space="preserve"> CITATION paas19 \l 2057 </w:instrText>
          </w:r>
          <w:r w:rsidR="0014537B">
            <w:fldChar w:fldCharType="separate"/>
          </w:r>
          <w:r w:rsidR="00C32321">
            <w:rPr>
              <w:noProof/>
            </w:rPr>
            <w:t xml:space="preserve"> </w:t>
          </w:r>
          <w:r w:rsidR="00C32321" w:rsidRPr="00C32321">
            <w:rPr>
              <w:noProof/>
            </w:rPr>
            <w:t>[20]</w:t>
          </w:r>
          <w:r w:rsidR="0014537B">
            <w:fldChar w:fldCharType="end"/>
          </w:r>
        </w:sdtContent>
      </w:sdt>
    </w:p>
    <w:p w:rsidR="00C11D0E" w:rsidRDefault="00C11D0E" w:rsidP="00C11D0E">
      <w:r>
        <w:t>Some of the advantages of using this Platform as a Service environment include the same as IaaS, however the additional features which are include will give the users more advantages, including;</w:t>
      </w:r>
    </w:p>
    <w:p w:rsidR="00C11D0E" w:rsidRDefault="00C11D0E" w:rsidP="0024467A">
      <w:pPr>
        <w:pStyle w:val="ListParagraph"/>
        <w:numPr>
          <w:ilvl w:val="0"/>
          <w:numId w:val="18"/>
        </w:numPr>
      </w:pPr>
      <w:r>
        <w:t xml:space="preserve">“Cut coding time. </w:t>
      </w:r>
    </w:p>
    <w:p w:rsidR="00C11D0E" w:rsidRDefault="00C11D0E" w:rsidP="0024467A">
      <w:pPr>
        <w:pStyle w:val="ListParagraph"/>
        <w:numPr>
          <w:ilvl w:val="0"/>
          <w:numId w:val="18"/>
        </w:numPr>
      </w:pPr>
      <w:r>
        <w:t xml:space="preserve">Add development capabilities without adding staff. </w:t>
      </w:r>
    </w:p>
    <w:p w:rsidR="00C11D0E" w:rsidRDefault="00C11D0E" w:rsidP="0024467A">
      <w:pPr>
        <w:pStyle w:val="ListParagraph"/>
        <w:numPr>
          <w:ilvl w:val="0"/>
          <w:numId w:val="18"/>
        </w:numPr>
      </w:pPr>
      <w:r>
        <w:t xml:space="preserve">Develop for multiple platforms – including mobile – more easily. </w:t>
      </w:r>
    </w:p>
    <w:p w:rsidR="00C11D0E" w:rsidRDefault="00C11D0E" w:rsidP="0024467A">
      <w:pPr>
        <w:pStyle w:val="ListParagraph"/>
        <w:numPr>
          <w:ilvl w:val="0"/>
          <w:numId w:val="18"/>
        </w:numPr>
      </w:pPr>
      <w:r>
        <w:t xml:space="preserve">Use sophisticated tools affordably. </w:t>
      </w:r>
    </w:p>
    <w:p w:rsidR="00C11D0E" w:rsidRDefault="00C11D0E" w:rsidP="0024467A">
      <w:pPr>
        <w:pStyle w:val="ListParagraph"/>
        <w:numPr>
          <w:ilvl w:val="0"/>
          <w:numId w:val="18"/>
        </w:numPr>
      </w:pPr>
      <w:r>
        <w:t>Support geographically distributed development teams.</w:t>
      </w:r>
    </w:p>
    <w:p w:rsidR="00C11D0E" w:rsidRDefault="00C11D0E" w:rsidP="00C11D0E">
      <w:pPr>
        <w:pStyle w:val="ListParagraph"/>
        <w:numPr>
          <w:ilvl w:val="0"/>
          <w:numId w:val="18"/>
        </w:numPr>
      </w:pPr>
      <w:r>
        <w:t>Efficiently manage the application life cycle”</w:t>
      </w:r>
      <w:sdt>
        <w:sdtPr>
          <w:id w:val="1244445918"/>
          <w:citation/>
        </w:sdtPr>
        <w:sdtEndPr/>
        <w:sdtContent>
          <w:r>
            <w:fldChar w:fldCharType="begin"/>
          </w:r>
          <w:r>
            <w:instrText xml:space="preserve"> CITATION paas19 \l 2057 </w:instrText>
          </w:r>
          <w:r>
            <w:fldChar w:fldCharType="separate"/>
          </w:r>
          <w:r w:rsidR="00C32321">
            <w:rPr>
              <w:noProof/>
            </w:rPr>
            <w:t xml:space="preserve"> </w:t>
          </w:r>
          <w:r w:rsidR="00C32321" w:rsidRPr="00C32321">
            <w:rPr>
              <w:noProof/>
            </w:rPr>
            <w:t>[20]</w:t>
          </w:r>
          <w:r>
            <w:fldChar w:fldCharType="end"/>
          </w:r>
        </w:sdtContent>
      </w:sdt>
    </w:p>
    <w:p w:rsidR="00BC785F" w:rsidRDefault="00F2246A" w:rsidP="00F2246A">
      <w:pPr>
        <w:pStyle w:val="Heading2"/>
      </w:pPr>
      <w:bookmarkStart w:id="33" w:name="_Toc7611685"/>
      <w:r>
        <w:t>Software as a service</w:t>
      </w:r>
      <w:bookmarkEnd w:id="33"/>
    </w:p>
    <w:p w:rsidR="00BC785F" w:rsidRDefault="00BC785F">
      <w:r>
        <w:t xml:space="preserve">Software as a </w:t>
      </w:r>
      <w:r w:rsidR="00E1390D">
        <w:t>Service</w:t>
      </w:r>
      <w:r>
        <w:t xml:space="preserve"> can also be known as SaaS, it allows the users to connect to cloud based applications through an internet connection. </w:t>
      </w:r>
      <w:r w:rsidR="00D62380">
        <w:t>SaaS means the cloud service provider will manage the “</w:t>
      </w:r>
      <w:r w:rsidR="00D62380" w:rsidRPr="00D62380">
        <w:t>underlying infrastructure, middleware, app software and app data are located in the service provider’s data centre. The service provider manages the hardware and software, and with the appropriate service agreement, will ensure the availability and the security of the app and your data as well.</w:t>
      </w:r>
      <w:r w:rsidR="003160BD">
        <w:t>”</w:t>
      </w:r>
      <w:sdt>
        <w:sdtPr>
          <w:id w:val="1804959427"/>
          <w:citation/>
        </w:sdtPr>
        <w:sdtEndPr/>
        <w:sdtContent>
          <w:r w:rsidR="00BE7765">
            <w:fldChar w:fldCharType="begin"/>
          </w:r>
          <w:r w:rsidR="00BE7765">
            <w:instrText xml:space="preserve"> CITATION SaaS \l 2057 </w:instrText>
          </w:r>
          <w:r w:rsidR="00BE7765">
            <w:fldChar w:fldCharType="separate"/>
          </w:r>
          <w:r w:rsidR="00C32321">
            <w:rPr>
              <w:noProof/>
            </w:rPr>
            <w:t xml:space="preserve"> </w:t>
          </w:r>
          <w:r w:rsidR="00C32321" w:rsidRPr="00C32321">
            <w:rPr>
              <w:noProof/>
            </w:rPr>
            <w:t>[22]</w:t>
          </w:r>
          <w:r w:rsidR="00BE7765">
            <w:fldChar w:fldCharType="end"/>
          </w:r>
        </w:sdtContent>
      </w:sdt>
      <w:r w:rsidR="00657F70">
        <w:t xml:space="preserve"> </w:t>
      </w:r>
      <w:r w:rsidR="00A703C2">
        <w:t xml:space="preserve">This type of service allows the business to start running quickly, where the cloud service provider charges a minimal </w:t>
      </w:r>
      <w:r w:rsidR="003F1095">
        <w:t>upfront</w:t>
      </w:r>
      <w:r w:rsidR="00A703C2">
        <w:t xml:space="preserve"> cost compared to purchasing the needs </w:t>
      </w:r>
      <w:r w:rsidR="00F56F55">
        <w:t xml:space="preserve">discussed in </w:t>
      </w:r>
      <w:hyperlink w:anchor="_Infrastructure_as_a" w:history="1">
        <w:r w:rsidR="00F56F55" w:rsidRPr="00F56F55">
          <w:rPr>
            <w:rStyle w:val="Hyperlink"/>
          </w:rPr>
          <w:t>Infrastructure as a Service</w:t>
        </w:r>
      </w:hyperlink>
      <w:r w:rsidR="00A703C2">
        <w:t xml:space="preserve">. </w:t>
      </w:r>
    </w:p>
    <w:p w:rsidR="00781B42" w:rsidRDefault="00616AEB" w:rsidP="004C6716">
      <w:r>
        <w:t>An example of w</w:t>
      </w:r>
      <w:r w:rsidR="00781B42">
        <w:t xml:space="preserve">here this environment is </w:t>
      </w:r>
      <w:r>
        <w:t>used</w:t>
      </w:r>
      <w:r w:rsidR="004C6716">
        <w:t xml:space="preserve"> is web-based e-</w:t>
      </w:r>
      <w:r w:rsidR="00781B42">
        <w:t xml:space="preserve">mail </w:t>
      </w:r>
      <w:r w:rsidR="00D077DE">
        <w:t>such as</w:t>
      </w:r>
      <w:r w:rsidR="00781B42">
        <w:t xml:space="preserve"> Outlook, </w:t>
      </w:r>
      <w:r w:rsidR="00D34DB6">
        <w:t xml:space="preserve">Hotmail and </w:t>
      </w:r>
      <w:r w:rsidR="00781B42">
        <w:t>Yahoo</w:t>
      </w:r>
      <w:r w:rsidR="004C6716">
        <w:t>!</w:t>
      </w:r>
      <w:r w:rsidR="005F27EC">
        <w:t xml:space="preserve"> </w:t>
      </w:r>
    </w:p>
    <w:p w:rsidR="000C104E" w:rsidRDefault="000C104E" w:rsidP="004C6716"/>
    <w:p w:rsidR="00572FFD" w:rsidRDefault="000C104E" w:rsidP="004C6716">
      <w:r>
        <w:lastRenderedPageBreak/>
        <w:t>Advantages of using</w:t>
      </w:r>
      <w:r w:rsidR="00315369">
        <w:t xml:space="preserve"> Software and a Service include:</w:t>
      </w:r>
    </w:p>
    <w:p w:rsidR="000C104E" w:rsidRDefault="000C104E" w:rsidP="000C104E">
      <w:pPr>
        <w:pStyle w:val="ListParagraph"/>
        <w:numPr>
          <w:ilvl w:val="0"/>
          <w:numId w:val="23"/>
        </w:numPr>
      </w:pPr>
      <w:r>
        <w:t>Gain access to sophisticated applications</w:t>
      </w:r>
    </w:p>
    <w:p w:rsidR="000C104E" w:rsidRDefault="000C104E" w:rsidP="000C104E">
      <w:pPr>
        <w:pStyle w:val="ListParagraph"/>
        <w:numPr>
          <w:ilvl w:val="0"/>
          <w:numId w:val="23"/>
        </w:numPr>
      </w:pPr>
      <w:r>
        <w:t xml:space="preserve">Only pay for what you use </w:t>
      </w:r>
    </w:p>
    <w:p w:rsidR="000C104E" w:rsidRDefault="000C104E" w:rsidP="000C104E">
      <w:pPr>
        <w:pStyle w:val="ListParagraph"/>
        <w:numPr>
          <w:ilvl w:val="0"/>
          <w:numId w:val="23"/>
        </w:numPr>
      </w:pPr>
      <w:r>
        <w:t>Use free client software</w:t>
      </w:r>
    </w:p>
    <w:p w:rsidR="000C104E" w:rsidRDefault="000C104E" w:rsidP="000C104E">
      <w:pPr>
        <w:pStyle w:val="ListParagraph"/>
        <w:numPr>
          <w:ilvl w:val="0"/>
          <w:numId w:val="23"/>
        </w:numPr>
      </w:pPr>
      <w:r>
        <w:t>Mobilise your workforce easily</w:t>
      </w:r>
    </w:p>
    <w:p w:rsidR="000C104E" w:rsidRDefault="000C104E" w:rsidP="000C104E">
      <w:pPr>
        <w:pStyle w:val="ListParagraph"/>
        <w:numPr>
          <w:ilvl w:val="0"/>
          <w:numId w:val="23"/>
        </w:numPr>
      </w:pPr>
      <w:r>
        <w:t>Access app data from anywhere</w:t>
      </w:r>
    </w:p>
    <w:p w:rsidR="00E71E29" w:rsidRDefault="00E71E29" w:rsidP="00950B81">
      <w:pPr>
        <w:keepNext/>
      </w:pPr>
      <w:r>
        <w:rPr>
          <w:noProof/>
          <w:lang w:eastAsia="en-GB"/>
        </w:rPr>
        <w:drawing>
          <wp:inline distT="0" distB="0" distL="0" distR="0" wp14:anchorId="54C9E4E7" wp14:editId="674D687D">
            <wp:extent cx="5731510" cy="2359025"/>
            <wp:effectExtent l="0" t="0" r="2540"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359025"/>
                    </a:xfrm>
                    <a:prstGeom prst="rect">
                      <a:avLst/>
                    </a:prstGeom>
                  </pic:spPr>
                </pic:pic>
              </a:graphicData>
            </a:graphic>
          </wp:inline>
        </w:drawing>
      </w:r>
    </w:p>
    <w:p w:rsidR="00950B81" w:rsidRDefault="00950B81" w:rsidP="00950B81">
      <w:pPr>
        <w:pStyle w:val="Caption"/>
      </w:pPr>
      <w:bookmarkStart w:id="34" w:name="_Toc7532589"/>
      <w:r>
        <w:t xml:space="preserve">Figure </w:t>
      </w:r>
      <w:r w:rsidR="005132E6">
        <w:rPr>
          <w:noProof/>
        </w:rPr>
        <w:fldChar w:fldCharType="begin"/>
      </w:r>
      <w:r w:rsidR="005132E6">
        <w:rPr>
          <w:noProof/>
        </w:rPr>
        <w:instrText xml:space="preserve"> SEQ Figure \* ARABIC </w:instrText>
      </w:r>
      <w:r w:rsidR="005132E6">
        <w:rPr>
          <w:noProof/>
        </w:rPr>
        <w:fldChar w:fldCharType="separate"/>
      </w:r>
      <w:r>
        <w:rPr>
          <w:noProof/>
        </w:rPr>
        <w:t>5</w:t>
      </w:r>
      <w:r w:rsidR="005132E6">
        <w:rPr>
          <w:noProof/>
        </w:rPr>
        <w:fldChar w:fldCharType="end"/>
      </w:r>
      <w:r>
        <w:t xml:space="preserve">- </w:t>
      </w:r>
      <w:r w:rsidR="00E1390D">
        <w:t>SaaS</w:t>
      </w:r>
      <w:r>
        <w:t xml:space="preserve">, PaaS, IaaS </w:t>
      </w:r>
      <w:sdt>
        <w:sdtPr>
          <w:id w:val="-368756152"/>
          <w:citation/>
        </w:sdtPr>
        <w:sdtEndPr/>
        <w:sdtContent>
          <w:r>
            <w:fldChar w:fldCharType="begin"/>
          </w:r>
          <w:r>
            <w:instrText xml:space="preserve"> CITATION paas19 \l 2057 </w:instrText>
          </w:r>
          <w:r>
            <w:fldChar w:fldCharType="separate"/>
          </w:r>
          <w:r w:rsidR="00C32321" w:rsidRPr="00C32321">
            <w:rPr>
              <w:noProof/>
            </w:rPr>
            <w:t>[20]</w:t>
          </w:r>
          <w:r>
            <w:fldChar w:fldCharType="end"/>
          </w:r>
        </w:sdtContent>
      </w:sdt>
      <w:bookmarkEnd w:id="34"/>
      <w:r w:rsidR="005F3A5E">
        <w:t xml:space="preserve"> </w:t>
      </w:r>
    </w:p>
    <w:p w:rsidR="00821830" w:rsidRDefault="00821830"/>
    <w:p w:rsidR="0076463A" w:rsidRDefault="00656ED3">
      <w:r>
        <w:t>Identifying the business needs,</w:t>
      </w:r>
      <w:r w:rsidR="00821830">
        <w:t xml:space="preserve"> will </w:t>
      </w:r>
      <w:r w:rsidR="00763B0F">
        <w:t>decipher</w:t>
      </w:r>
      <w:r w:rsidR="00821830">
        <w:t xml:space="preserve"> on which </w:t>
      </w:r>
      <w:r w:rsidR="00763B0F">
        <w:t xml:space="preserve">cloud based service </w:t>
      </w:r>
      <w:r>
        <w:t xml:space="preserve">they should be using. The costs to run the cloud service goes from the most expensive being IaaS as it is the most advanced service with the most benefits. PaaS is the mid-range option, which is currently being used more often within businesses as it allows them to begin using the system from day one. It does still include some technical elements and therefore some expertise may be needed. SaaS is the cheapest option, allowing </w:t>
      </w:r>
      <w:r w:rsidR="0024467A">
        <w:t xml:space="preserve">multiple </w:t>
      </w:r>
      <w:r>
        <w:t xml:space="preserve">users to access </w:t>
      </w:r>
      <w:r w:rsidR="0024467A">
        <w:t>the in house</w:t>
      </w:r>
      <w:r>
        <w:t xml:space="preserve"> software </w:t>
      </w:r>
      <w:r w:rsidR="0024467A">
        <w:t xml:space="preserve">provided. </w:t>
      </w:r>
      <w:r w:rsidR="0076463A">
        <w:br w:type="page"/>
      </w:r>
    </w:p>
    <w:bookmarkStart w:id="35" w:name="_Toc7611686" w:displacedByCustomXml="next"/>
    <w:sdt>
      <w:sdtPr>
        <w:rPr>
          <w:rFonts w:asciiTheme="minorHAnsi" w:eastAsiaTheme="minorHAnsi" w:hAnsiTheme="minorHAnsi" w:cstheme="minorBidi"/>
          <w:color w:val="auto"/>
          <w:sz w:val="22"/>
          <w:szCs w:val="22"/>
        </w:rPr>
        <w:id w:val="-2076579364"/>
        <w:docPartObj>
          <w:docPartGallery w:val="Bibliographies"/>
          <w:docPartUnique/>
        </w:docPartObj>
      </w:sdtPr>
      <w:sdtEndPr/>
      <w:sdtContent>
        <w:p w:rsidR="00920283" w:rsidRDefault="00920283">
          <w:pPr>
            <w:pStyle w:val="Heading1"/>
          </w:pPr>
          <w:r>
            <w:t>References</w:t>
          </w:r>
          <w:bookmarkEnd w:id="35"/>
        </w:p>
        <w:sdt>
          <w:sdtPr>
            <w:id w:val="-573587230"/>
            <w:bibliography/>
          </w:sdtPr>
          <w:sdtEndPr/>
          <w:sdtContent>
            <w:p w:rsidR="00C32321" w:rsidRDefault="009202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32321">
                <w:trPr>
                  <w:divId w:val="383875866"/>
                  <w:tblCellSpacing w:w="15" w:type="dxa"/>
                </w:trPr>
                <w:tc>
                  <w:tcPr>
                    <w:tcW w:w="50" w:type="pct"/>
                    <w:hideMark/>
                  </w:tcPr>
                  <w:p w:rsidR="00C32321" w:rsidRDefault="00C32321">
                    <w:pPr>
                      <w:pStyle w:val="Bibliography"/>
                      <w:rPr>
                        <w:noProof/>
                        <w:sz w:val="24"/>
                        <w:szCs w:val="24"/>
                      </w:rPr>
                    </w:pPr>
                    <w:r>
                      <w:rPr>
                        <w:noProof/>
                      </w:rPr>
                      <w:t xml:space="preserve">[1] </w:t>
                    </w:r>
                  </w:p>
                </w:tc>
                <w:tc>
                  <w:tcPr>
                    <w:tcW w:w="0" w:type="auto"/>
                    <w:hideMark/>
                  </w:tcPr>
                  <w:p w:rsidR="00C32321" w:rsidRDefault="00C32321">
                    <w:pPr>
                      <w:pStyle w:val="Bibliography"/>
                      <w:rPr>
                        <w:noProof/>
                      </w:rPr>
                    </w:pPr>
                    <w:r>
                      <w:rPr>
                        <w:noProof/>
                      </w:rPr>
                      <w:t>“searchwindowsserver,” techtarget, [Online]. Available: https://searchwindowsserver.techtarget.com/definition/failover-cluster. [Accessed 06 03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 </w:t>
                    </w:r>
                  </w:p>
                </w:tc>
                <w:tc>
                  <w:tcPr>
                    <w:tcW w:w="0" w:type="auto"/>
                    <w:hideMark/>
                  </w:tcPr>
                  <w:p w:rsidR="00C32321" w:rsidRDefault="00C32321">
                    <w:pPr>
                      <w:pStyle w:val="Bibliography"/>
                      <w:rPr>
                        <w:noProof/>
                      </w:rPr>
                    </w:pPr>
                    <w:r>
                      <w:rPr>
                        <w:noProof/>
                      </w:rPr>
                      <w:t>“Introduction to Windows Server Failover Clustering,” SpringerLink, [Online]. Available: https://link.springer.com/chapter/10.1007/978-1-4842-2071-9_5. [Accessed 14 03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[3] </w:t>
                    </w:r>
                  </w:p>
                </w:tc>
                <w:tc>
                  <w:tcPr>
                    <w:tcW w:w="0" w:type="auto"/>
                    <w:hideMark/>
                  </w:tcPr>
                  <w:p w:rsidR="00C32321" w:rsidRDefault="00C32321">
                    <w:pPr>
                      <w:pStyle w:val="Bibliography"/>
                      <w:rPr>
                        <w:noProof/>
                      </w:rPr>
                    </w:pPr>
                    <w:r>
                      <w:rPr>
                        <w:noProof/>
                      </w:rPr>
                      <w:t>“The Fundamentals of an Ethernet LAN, Explained,” lifewire, [Online]. Available: https://www.lifewire.com/what-is-ethernet-3426740.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[4] </w:t>
                    </w:r>
                  </w:p>
                </w:tc>
                <w:tc>
                  <w:tcPr>
                    <w:tcW w:w="0" w:type="auto"/>
                    <w:hideMark/>
                  </w:tcPr>
                  <w:p w:rsidR="00C32321" w:rsidRDefault="00C32321">
                    <w:pPr>
                      <w:pStyle w:val="Bibliography"/>
                      <w:rPr>
                        <w:noProof/>
                      </w:rPr>
                    </w:pPr>
                    <w:r>
                      <w:rPr>
                        <w:noProof/>
                      </w:rPr>
                      <w:t>“Understanding Windows Server cluster quorum options,” continuitycentral, [Online]. Available: https://www.continuitycentral.com/index.php/news/technology/2774-understanding-windows-server-cluster-quorum-options.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[5] </w:t>
                    </w:r>
                  </w:p>
                </w:tc>
                <w:tc>
                  <w:tcPr>
                    <w:tcW w:w="0" w:type="auto"/>
                    <w:hideMark/>
                  </w:tcPr>
                  <w:p w:rsidR="00C32321" w:rsidRDefault="00C32321">
                    <w:pPr>
                      <w:pStyle w:val="Bibliography"/>
                      <w:rPr>
                        <w:noProof/>
                      </w:rPr>
                    </w:pPr>
                    <w:r>
                      <w:rPr>
                        <w:noProof/>
                      </w:rPr>
                      <w:t>“cluster quorum disk,” whatis, [Online]. Available: https://whatis.techtarget.com/definition/cluster-quorum-disk. [Accessed 16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[6] </w:t>
                    </w:r>
                  </w:p>
                </w:tc>
                <w:tc>
                  <w:tcPr>
                    <w:tcW w:w="0" w:type="auto"/>
                    <w:hideMark/>
                  </w:tcPr>
                  <w:p w:rsidR="00C32321" w:rsidRDefault="00C32321">
                    <w:pPr>
                      <w:pStyle w:val="Bibliography"/>
                      <w:rPr>
                        <w:noProof/>
                      </w:rPr>
                    </w:pPr>
                    <w:r>
                      <w:rPr>
                        <w:noProof/>
                      </w:rPr>
                      <w:t>erg.abdn, [Online]. Available: https://erg.abdn.ac.uk/users/gorry/eg3567/intro-pages/uni-b-mcast.html. [Accessed 04 16 20419].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[7] </w:t>
                    </w:r>
                  </w:p>
                </w:tc>
                <w:tc>
                  <w:tcPr>
                    <w:tcW w:w="0" w:type="auto"/>
                    <w:hideMark/>
                  </w:tcPr>
                  <w:p w:rsidR="00C32321" w:rsidRDefault="00C32321">
                    <w:pPr>
                      <w:pStyle w:val="Bibliography"/>
                      <w:rPr>
                        <w:noProof/>
                      </w:rPr>
                    </w:pPr>
                    <w:r>
                      <w:rPr>
                        <w:noProof/>
                      </w:rPr>
                      <w:t>“Oracle Solaris Cluster Data Services Planning and Administration Guide,” oracle, [Online]. Available: https://docs.oracle.com/cd/E23623_01/html/E24500/babefcja.html. [Accessed 17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[8] </w:t>
                    </w:r>
                  </w:p>
                </w:tc>
                <w:tc>
                  <w:tcPr>
                    <w:tcW w:w="0" w:type="auto"/>
                    <w:hideMark/>
                  </w:tcPr>
                  <w:p w:rsidR="00C32321" w:rsidRDefault="00C32321">
                    <w:pPr>
                      <w:pStyle w:val="Bibliography"/>
                      <w:rPr>
                        <w:noProof/>
                      </w:rPr>
                    </w:pPr>
                    <w:r>
                      <w:rPr>
                        <w:noProof/>
                      </w:rPr>
                      <w:t>J. W. A.-Y. C. A. Mancisidor, “Resource group quorum scheme for highly scalable and highly available cluster system management,” [Online]. Available: https://patentimages.storage.googleapis.com/fb/4a/4d/ae6d320809d813/US6314526.pdf. [Accessed 17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[9] </w:t>
                    </w:r>
                  </w:p>
                </w:tc>
                <w:tc>
                  <w:tcPr>
                    <w:tcW w:w="0" w:type="auto"/>
                    <w:hideMark/>
                  </w:tcPr>
                  <w:p w:rsidR="00C32321" w:rsidRDefault="00C32321">
                    <w:pPr>
                      <w:pStyle w:val="Bibliography"/>
                      <w:rPr>
                        <w:noProof/>
                      </w:rPr>
                    </w:pPr>
                    <w:r>
                      <w:rPr>
                        <w:noProof/>
                      </w:rPr>
                      <w:t>“Cluster definitions, Node, Cluster Resource and Group, Cluster Heartbeat, Quorum, Cluster-aware and Cluster-unaware application, Failover and Failback,” omnisecu, [Online]. Available: http://www.omnisecu.com/windows-2003/clustering/important-definitions-related-with-server-clustering.php.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[10] </w:t>
                    </w:r>
                  </w:p>
                </w:tc>
                <w:tc>
                  <w:tcPr>
                    <w:tcW w:w="0" w:type="auto"/>
                    <w:hideMark/>
                  </w:tcPr>
                  <w:p w:rsidR="00C32321" w:rsidRDefault="00C32321">
                    <w:pPr>
                      <w:pStyle w:val="Bibliography"/>
                      <w:rPr>
                        <w:noProof/>
                      </w:rPr>
                    </w:pPr>
                    <w:r>
                      <w:rPr>
                        <w:noProof/>
                      </w:rPr>
                      <w:t xml:space="preserve">K. Kopper, The Linux Enterprise Cluster: Build a Highly Available Cluster with Commodity Hardware and Free Software, William Pollock, 2005. </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[11] </w:t>
                    </w:r>
                  </w:p>
                </w:tc>
                <w:tc>
                  <w:tcPr>
                    <w:tcW w:w="0" w:type="auto"/>
                    <w:hideMark/>
                  </w:tcPr>
                  <w:p w:rsidR="00C32321" w:rsidRDefault="00C32321">
                    <w:pPr>
                      <w:pStyle w:val="Bibliography"/>
                      <w:rPr>
                        <w:noProof/>
                      </w:rPr>
                    </w:pPr>
                    <w:r>
                      <w:rPr>
                        <w:noProof/>
                      </w:rPr>
                      <w:t>“Network Load Balancing,” Microsoft, [Online]. Available: https://docs.microsoft.com/en-us/windows-server/networking/technologies/network-load-balancing. [Accessed 17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[12] </w:t>
                    </w:r>
                  </w:p>
                </w:tc>
                <w:tc>
                  <w:tcPr>
                    <w:tcW w:w="0" w:type="auto"/>
                    <w:hideMark/>
                  </w:tcPr>
                  <w:p w:rsidR="00C32321" w:rsidRDefault="00C32321">
                    <w:pPr>
                      <w:pStyle w:val="Bibliography"/>
                      <w:rPr>
                        <w:noProof/>
                      </w:rPr>
                    </w:pPr>
                    <w:r>
                      <w:rPr>
                        <w:noProof/>
                      </w:rPr>
                      <w:t>“A network load balancing cluster on Windows or Linux – the farm cluster,” Evidian, [Online]. Available: https://www.evidian.com/products/high-availability-software-for-application-clustering/network-load-balancing-cluster/. [Accessed 17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[13] </w:t>
                    </w:r>
                  </w:p>
                </w:tc>
                <w:tc>
                  <w:tcPr>
                    <w:tcW w:w="0" w:type="auto"/>
                    <w:hideMark/>
                  </w:tcPr>
                  <w:p w:rsidR="00C32321" w:rsidRDefault="00C32321">
                    <w:pPr>
                      <w:pStyle w:val="Bibliography"/>
                      <w:rPr>
                        <w:noProof/>
                      </w:rPr>
                    </w:pPr>
                    <w:r>
                      <w:rPr>
                        <w:noProof/>
                      </w:rPr>
                      <w:t>“Implementing Microsoft Network Load Balancing in a Virtualized Environment,” electricmonk, [Online]. Available: http://www.electricmonk.org.uk/2012/05/16/implementing-microsoft-network-load-balancing-in-a-virtualized-environment/. [Accessed 17 04 2019].</w:t>
                    </w:r>
                  </w:p>
                </w:tc>
              </w:tr>
              <w:tr w:rsidR="00C32321">
                <w:trPr>
                  <w:divId w:val="383875866"/>
                  <w:tblCellSpacing w:w="15" w:type="dxa"/>
                </w:trPr>
                <w:tc>
                  <w:tcPr>
                    <w:tcW w:w="50" w:type="pct"/>
                    <w:hideMark/>
                  </w:tcPr>
                  <w:p w:rsidR="00C32321" w:rsidRDefault="00C32321">
                    <w:pPr>
                      <w:pStyle w:val="Bibliography"/>
                      <w:rPr>
                        <w:noProof/>
                      </w:rPr>
                    </w:pPr>
                    <w:r>
                      <w:rPr>
                        <w:noProof/>
                      </w:rPr>
                      <w:lastRenderedPageBreak/>
                      <w:t xml:space="preserve">[14] </w:t>
                    </w:r>
                  </w:p>
                </w:tc>
                <w:tc>
                  <w:tcPr>
                    <w:tcW w:w="0" w:type="auto"/>
                    <w:hideMark/>
                  </w:tcPr>
                  <w:p w:rsidR="00C32321" w:rsidRDefault="00C32321">
                    <w:pPr>
                      <w:pStyle w:val="Bibliography"/>
                      <w:rPr>
                        <w:noProof/>
                      </w:rPr>
                    </w:pPr>
                    <w:r>
                      <w:rPr>
                        <w:noProof/>
                      </w:rPr>
                      <w:t>“what-are-stateful-and-stateless-applications/,” xenonstack, [Online]. Available: https://www.xenonstack.com/insights/what-are-stateful-and-stateless-applications/.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[15] </w:t>
                    </w:r>
                  </w:p>
                </w:tc>
                <w:tc>
                  <w:tcPr>
                    <w:tcW w:w="0" w:type="auto"/>
                    <w:hideMark/>
                  </w:tcPr>
                  <w:p w:rsidR="00C32321" w:rsidRDefault="00C32321">
                    <w:pPr>
                      <w:pStyle w:val="Bibliography"/>
                      <w:rPr>
                        <w:noProof/>
                      </w:rPr>
                    </w:pPr>
                    <w:r>
                      <w:rPr>
                        <w:noProof/>
                      </w:rPr>
                      <w:t>“application-defined-networking,” techtarget, [Online]. Available: https://searchnetworking.techtarget.com/definition/application-defined-networking. [Accessed 01 05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[16] </w:t>
                    </w:r>
                  </w:p>
                </w:tc>
                <w:tc>
                  <w:tcPr>
                    <w:tcW w:w="0" w:type="auto"/>
                    <w:hideMark/>
                  </w:tcPr>
                  <w:p w:rsidR="00C32321" w:rsidRDefault="00C32321">
                    <w:pPr>
                      <w:pStyle w:val="Bibliography"/>
                      <w:rPr>
                        <w:noProof/>
                      </w:rPr>
                    </w:pPr>
                    <w:r>
                      <w:rPr>
                        <w:noProof/>
                      </w:rPr>
                      <w:t>“best-cloud-computing-service,” techradar, [Online]. Available: https://www.techradar.com/uk/news/best-cloud-computing-service.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[17] </w:t>
                    </w:r>
                  </w:p>
                </w:tc>
                <w:tc>
                  <w:tcPr>
                    <w:tcW w:w="0" w:type="auto"/>
                    <w:hideMark/>
                  </w:tcPr>
                  <w:p w:rsidR="00C32321" w:rsidRDefault="00C32321">
                    <w:pPr>
                      <w:pStyle w:val="Bibliography"/>
                      <w:rPr>
                        <w:noProof/>
                      </w:rPr>
                    </w:pPr>
                    <w:r>
                      <w:rPr>
                        <w:noProof/>
                      </w:rPr>
                      <w:t>“azure.microsoft,” what-is-iaas, [Online]. Available: https://azure.microsoft.com/en-gb/overview/what-is-iaas/.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[18] </w:t>
                    </w:r>
                  </w:p>
                </w:tc>
                <w:tc>
                  <w:tcPr>
                    <w:tcW w:w="0" w:type="auto"/>
                    <w:hideMark/>
                  </w:tcPr>
                  <w:p w:rsidR="00C32321" w:rsidRDefault="00C32321">
                    <w:pPr>
                      <w:pStyle w:val="Bibliography"/>
                      <w:rPr>
                        <w:noProof/>
                      </w:rPr>
                    </w:pPr>
                    <w:r>
                      <w:rPr>
                        <w:noProof/>
                      </w:rPr>
                      <w:t>“Cloud Provider,” techopedia, [Online]. Available: https://www.techopedia.com/definition/133/cloud-provider.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[19] </w:t>
                    </w:r>
                  </w:p>
                </w:tc>
                <w:tc>
                  <w:tcPr>
                    <w:tcW w:w="0" w:type="auto"/>
                    <w:hideMark/>
                  </w:tcPr>
                  <w:p w:rsidR="00C32321" w:rsidRDefault="00C32321">
                    <w:pPr>
                      <w:pStyle w:val="Bibliography"/>
                      <w:rPr>
                        <w:noProof/>
                      </w:rPr>
                    </w:pPr>
                    <w:r>
                      <w:rPr>
                        <w:noProof/>
                      </w:rPr>
                      <w:t>“what-is-middleware,” azure.microsoft, [Online]. Available: https://azure.microsoft.com/en-gb/overview/what-is-middleware/.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[20] </w:t>
                    </w:r>
                  </w:p>
                </w:tc>
                <w:tc>
                  <w:tcPr>
                    <w:tcW w:w="0" w:type="auto"/>
                    <w:hideMark/>
                  </w:tcPr>
                  <w:p w:rsidR="00C32321" w:rsidRDefault="00C32321">
                    <w:pPr>
                      <w:pStyle w:val="Bibliography"/>
                      <w:rPr>
                        <w:noProof/>
                      </w:rPr>
                    </w:pPr>
                    <w:r>
                      <w:rPr>
                        <w:noProof/>
                      </w:rPr>
                      <w:t>“what-is-paas/,” azure.microsoft, [Online]. Available: https://azure.microsoft.com/en-gb/overview/what-is-paas/.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[21] </w:t>
                    </w:r>
                  </w:p>
                </w:tc>
                <w:tc>
                  <w:tcPr>
                    <w:tcW w:w="0" w:type="auto"/>
                    <w:hideMark/>
                  </w:tcPr>
                  <w:p w:rsidR="00C32321" w:rsidRDefault="00C32321">
                    <w:pPr>
                      <w:pStyle w:val="Bibliography"/>
                      <w:rPr>
                        <w:noProof/>
                      </w:rPr>
                    </w:pPr>
                    <w:r>
                      <w:rPr>
                        <w:noProof/>
                      </w:rPr>
                      <w:t xml:space="preserve">N. Kratzke, “OPEN JOURNAL OF MOBILE COMPUTING AND CLOUD COMPUTING”. </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[22] </w:t>
                    </w:r>
                  </w:p>
                </w:tc>
                <w:tc>
                  <w:tcPr>
                    <w:tcW w:w="0" w:type="auto"/>
                    <w:hideMark/>
                  </w:tcPr>
                  <w:p w:rsidR="00C32321" w:rsidRDefault="00C32321">
                    <w:pPr>
                      <w:pStyle w:val="Bibliography"/>
                      <w:rPr>
                        <w:noProof/>
                      </w:rPr>
                    </w:pPr>
                    <w:r>
                      <w:rPr>
                        <w:noProof/>
                      </w:rPr>
                      <w:t>“what-is-saas,” azure.microsoft, [Online]. Available: https://azure.microsoft.com/en-gb/overview/what-is-saas/.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[23] </w:t>
                    </w:r>
                  </w:p>
                </w:tc>
                <w:tc>
                  <w:tcPr>
                    <w:tcW w:w="0" w:type="auto"/>
                    <w:hideMark/>
                  </w:tcPr>
                  <w:p w:rsidR="00C32321" w:rsidRDefault="00C32321">
                    <w:pPr>
                      <w:pStyle w:val="Bibliography"/>
                      <w:rPr>
                        <w:noProof/>
                      </w:rPr>
                    </w:pPr>
                    <w:r>
                      <w:rPr>
                        <w:noProof/>
                      </w:rPr>
                      <w:t>“How-cloud-computing-kills-clustering,” techtarget, [Online]. Available: https://searchcloudcomputing.techtarget.com/feature/How-cloud-computing-kills-clustering.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[24] </w:t>
                    </w:r>
                  </w:p>
                </w:tc>
                <w:tc>
                  <w:tcPr>
                    <w:tcW w:w="0" w:type="auto"/>
                    <w:hideMark/>
                  </w:tcPr>
                  <w:p w:rsidR="00C32321" w:rsidRDefault="00C32321">
                    <w:pPr>
                      <w:pStyle w:val="Bibliography"/>
                      <w:rPr>
                        <w:noProof/>
                      </w:rPr>
                    </w:pPr>
                    <w:r>
                      <w:rPr>
                        <w:noProof/>
                      </w:rPr>
                      <w:t>“high-performance-computing-cluster-in-a-cloud-environment/,” rackspace, [Online]. Available: https://support.rackspace.com/how-to/high-performance-computing-cluster-in-a-cloud-environment/. [Accessed 25 04 2019].</w:t>
                    </w:r>
                  </w:p>
                </w:tc>
              </w:tr>
              <w:tr w:rsidR="00C32321">
                <w:trPr>
                  <w:divId w:val="383875866"/>
                  <w:tblCellSpacing w:w="15" w:type="dxa"/>
                </w:trPr>
                <w:tc>
                  <w:tcPr>
                    <w:tcW w:w="50" w:type="pct"/>
                    <w:hideMark/>
                  </w:tcPr>
                  <w:p w:rsidR="00C32321" w:rsidRDefault="00C32321">
                    <w:pPr>
                      <w:pStyle w:val="Bibliography"/>
                      <w:rPr>
                        <w:noProof/>
                      </w:rPr>
                    </w:pPr>
                    <w:r>
                      <w:rPr>
                        <w:noProof/>
                      </w:rPr>
                      <w:t xml:space="preserve">[25] </w:t>
                    </w:r>
                  </w:p>
                </w:tc>
                <w:tc>
                  <w:tcPr>
                    <w:tcW w:w="0" w:type="auto"/>
                    <w:hideMark/>
                  </w:tcPr>
                  <w:p w:rsidR="00C32321" w:rsidRDefault="00C32321">
                    <w:pPr>
                      <w:pStyle w:val="Bibliography"/>
                      <w:rPr>
                        <w:noProof/>
                      </w:rPr>
                    </w:pPr>
                    <w:r>
                      <w:rPr>
                        <w:noProof/>
                      </w:rPr>
                      <w:t>“Cloud: The Simplest High Availability Cluster with Synchronous Replication and Failover,” evidian, [Online]. Available: https://www.evidian.com/products/high-availability-software-for-application-clustering/cloud-high-availability-cluster-synchronous-replication-failover/. [Accessed 25 04 2019].</w:t>
                    </w:r>
                  </w:p>
                </w:tc>
              </w:tr>
            </w:tbl>
            <w:p w:rsidR="00C32321" w:rsidRDefault="00C32321">
              <w:pPr>
                <w:divId w:val="383875866"/>
                <w:rPr>
                  <w:rFonts w:eastAsia="Times New Roman"/>
                  <w:noProof/>
                </w:rPr>
              </w:pPr>
            </w:p>
            <w:p w:rsidR="00920283" w:rsidRDefault="00920283">
              <w:r>
                <w:rPr>
                  <w:b/>
                  <w:bCs/>
                  <w:noProof/>
                </w:rPr>
                <w:fldChar w:fldCharType="end"/>
              </w:r>
            </w:p>
          </w:sdtContent>
        </w:sdt>
      </w:sdtContent>
    </w:sdt>
    <w:p w:rsidR="005A33B0" w:rsidRDefault="005A33B0">
      <w:bookmarkStart w:id="36" w:name="_GoBack"/>
      <w:bookmarkEnd w:id="36"/>
    </w:p>
    <w:sectPr w:rsidR="005A33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A2C63"/>
    <w:multiLevelType w:val="hybridMultilevel"/>
    <w:tmpl w:val="2A0A1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6B4835"/>
    <w:multiLevelType w:val="multilevel"/>
    <w:tmpl w:val="2A3A6050"/>
    <w:lvl w:ilvl="0">
      <w:start w:val="2"/>
      <w:numFmt w:val="decimal"/>
      <w:lvlText w:val="%1.0."/>
      <w:lvlJc w:val="left"/>
      <w:pPr>
        <w:ind w:left="360" w:hanging="360"/>
      </w:pPr>
      <w:rPr>
        <w:rFonts w:hint="default"/>
        <w:color w:val="000000" w:themeColor="text1"/>
      </w:rPr>
    </w:lvl>
    <w:lvl w:ilvl="1">
      <w:start w:val="1"/>
      <w:numFmt w:val="decimal"/>
      <w:pStyle w:val="Heading2"/>
      <w:lvlText w:val="%1.%2."/>
      <w:lvlJc w:val="left"/>
      <w:pPr>
        <w:ind w:left="1080"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216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7CA0B70"/>
    <w:multiLevelType w:val="hybridMultilevel"/>
    <w:tmpl w:val="D638C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E06FC"/>
    <w:multiLevelType w:val="hybridMultilevel"/>
    <w:tmpl w:val="3B2ED16A"/>
    <w:lvl w:ilvl="0" w:tplc="D0A01C02">
      <w:start w:val="2"/>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719C7"/>
    <w:multiLevelType w:val="hybridMultilevel"/>
    <w:tmpl w:val="1F8C9AC6"/>
    <w:lvl w:ilvl="0" w:tplc="D0A01C02">
      <w:start w:val="2"/>
      <w:numFmt w:val="bullet"/>
      <w:lvlText w:val=""/>
      <w:lvlJc w:val="left"/>
      <w:pPr>
        <w:ind w:left="1440" w:hanging="72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4C741D"/>
    <w:multiLevelType w:val="hybridMultilevel"/>
    <w:tmpl w:val="9A4E1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4D7B4E"/>
    <w:multiLevelType w:val="hybridMultilevel"/>
    <w:tmpl w:val="83F2701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7" w15:restartNumberingAfterBreak="0">
    <w:nsid w:val="27D124D2"/>
    <w:multiLevelType w:val="hybridMultilevel"/>
    <w:tmpl w:val="F4AC0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F17147"/>
    <w:multiLevelType w:val="hybridMultilevel"/>
    <w:tmpl w:val="ED7AF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7724E8"/>
    <w:multiLevelType w:val="hybridMultilevel"/>
    <w:tmpl w:val="01824888"/>
    <w:lvl w:ilvl="0" w:tplc="D542F48C">
      <w:start w:val="1"/>
      <w:numFmt w:val="bullet"/>
      <w:lvlText w:val=""/>
      <w:lvlJc w:val="left"/>
      <w:pPr>
        <w:tabs>
          <w:tab w:val="num" w:pos="720"/>
        </w:tabs>
        <w:ind w:left="720" w:hanging="360"/>
      </w:pPr>
      <w:rPr>
        <w:rFonts w:ascii="Wingdings 3" w:hAnsi="Wingdings 3" w:hint="default"/>
      </w:rPr>
    </w:lvl>
    <w:lvl w:ilvl="1" w:tplc="2202F336">
      <w:start w:val="188"/>
      <w:numFmt w:val="bullet"/>
      <w:lvlText w:val=""/>
      <w:lvlJc w:val="left"/>
      <w:pPr>
        <w:tabs>
          <w:tab w:val="num" w:pos="1440"/>
        </w:tabs>
        <w:ind w:left="1440" w:hanging="360"/>
      </w:pPr>
      <w:rPr>
        <w:rFonts w:ascii="Wingdings 3" w:hAnsi="Wingdings 3" w:hint="default"/>
      </w:rPr>
    </w:lvl>
    <w:lvl w:ilvl="2" w:tplc="DF0EC27E">
      <w:start w:val="188"/>
      <w:numFmt w:val="bullet"/>
      <w:lvlText w:val=""/>
      <w:lvlJc w:val="left"/>
      <w:pPr>
        <w:tabs>
          <w:tab w:val="num" w:pos="2160"/>
        </w:tabs>
        <w:ind w:left="2160" w:hanging="360"/>
      </w:pPr>
      <w:rPr>
        <w:rFonts w:ascii="Wingdings 3" w:hAnsi="Wingdings 3" w:hint="default"/>
      </w:rPr>
    </w:lvl>
    <w:lvl w:ilvl="3" w:tplc="FAB6A076" w:tentative="1">
      <w:start w:val="1"/>
      <w:numFmt w:val="bullet"/>
      <w:lvlText w:val=""/>
      <w:lvlJc w:val="left"/>
      <w:pPr>
        <w:tabs>
          <w:tab w:val="num" w:pos="2880"/>
        </w:tabs>
        <w:ind w:left="2880" w:hanging="360"/>
      </w:pPr>
      <w:rPr>
        <w:rFonts w:ascii="Wingdings 3" w:hAnsi="Wingdings 3" w:hint="default"/>
      </w:rPr>
    </w:lvl>
    <w:lvl w:ilvl="4" w:tplc="5BC64F9E" w:tentative="1">
      <w:start w:val="1"/>
      <w:numFmt w:val="bullet"/>
      <w:lvlText w:val=""/>
      <w:lvlJc w:val="left"/>
      <w:pPr>
        <w:tabs>
          <w:tab w:val="num" w:pos="3600"/>
        </w:tabs>
        <w:ind w:left="3600" w:hanging="360"/>
      </w:pPr>
      <w:rPr>
        <w:rFonts w:ascii="Wingdings 3" w:hAnsi="Wingdings 3" w:hint="default"/>
      </w:rPr>
    </w:lvl>
    <w:lvl w:ilvl="5" w:tplc="DF76327A" w:tentative="1">
      <w:start w:val="1"/>
      <w:numFmt w:val="bullet"/>
      <w:lvlText w:val=""/>
      <w:lvlJc w:val="left"/>
      <w:pPr>
        <w:tabs>
          <w:tab w:val="num" w:pos="4320"/>
        </w:tabs>
        <w:ind w:left="4320" w:hanging="360"/>
      </w:pPr>
      <w:rPr>
        <w:rFonts w:ascii="Wingdings 3" w:hAnsi="Wingdings 3" w:hint="default"/>
      </w:rPr>
    </w:lvl>
    <w:lvl w:ilvl="6" w:tplc="D7B6EC1C" w:tentative="1">
      <w:start w:val="1"/>
      <w:numFmt w:val="bullet"/>
      <w:lvlText w:val=""/>
      <w:lvlJc w:val="left"/>
      <w:pPr>
        <w:tabs>
          <w:tab w:val="num" w:pos="5040"/>
        </w:tabs>
        <w:ind w:left="5040" w:hanging="360"/>
      </w:pPr>
      <w:rPr>
        <w:rFonts w:ascii="Wingdings 3" w:hAnsi="Wingdings 3" w:hint="default"/>
      </w:rPr>
    </w:lvl>
    <w:lvl w:ilvl="7" w:tplc="AACA8DD4" w:tentative="1">
      <w:start w:val="1"/>
      <w:numFmt w:val="bullet"/>
      <w:lvlText w:val=""/>
      <w:lvlJc w:val="left"/>
      <w:pPr>
        <w:tabs>
          <w:tab w:val="num" w:pos="5760"/>
        </w:tabs>
        <w:ind w:left="5760" w:hanging="360"/>
      </w:pPr>
      <w:rPr>
        <w:rFonts w:ascii="Wingdings 3" w:hAnsi="Wingdings 3" w:hint="default"/>
      </w:rPr>
    </w:lvl>
    <w:lvl w:ilvl="8" w:tplc="638EBA7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3906B39"/>
    <w:multiLevelType w:val="hybridMultilevel"/>
    <w:tmpl w:val="94D4F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363501"/>
    <w:multiLevelType w:val="hybridMultilevel"/>
    <w:tmpl w:val="5E66E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916CE4"/>
    <w:multiLevelType w:val="hybridMultilevel"/>
    <w:tmpl w:val="8BD60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A1742A"/>
    <w:multiLevelType w:val="hybridMultilevel"/>
    <w:tmpl w:val="8738F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694A45"/>
    <w:multiLevelType w:val="hybridMultilevel"/>
    <w:tmpl w:val="05027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044C0D"/>
    <w:multiLevelType w:val="multilevel"/>
    <w:tmpl w:val="A0BAA838"/>
    <w:lvl w:ilvl="0">
      <w:start w:val="1"/>
      <w:numFmt w:val="decimal"/>
      <w:lvlText w:val="%1."/>
      <w:lvlJc w:val="left"/>
      <w:pPr>
        <w:ind w:left="720" w:hanging="360"/>
      </w:pPr>
    </w:lvl>
    <w:lvl w:ilvl="1">
      <w:start w:val="31"/>
      <w:numFmt w:val="decimal"/>
      <w:isLgl/>
      <w:lvlText w:val="%1.%2."/>
      <w:lvlJc w:val="left"/>
      <w:pPr>
        <w:ind w:left="795" w:hanging="435"/>
      </w:pPr>
      <w:rPr>
        <w:rFonts w:asciiTheme="minorHAnsi" w:eastAsiaTheme="minorHAnsi" w:hAnsiTheme="minorHAnsi" w:cstheme="minorBidi" w:hint="default"/>
        <w:color w:val="auto"/>
        <w:sz w:val="22"/>
      </w:rPr>
    </w:lvl>
    <w:lvl w:ilvl="2">
      <w:start w:val="1"/>
      <w:numFmt w:val="decimal"/>
      <w:isLgl/>
      <w:lvlText w:val="%1.%2.%3."/>
      <w:lvlJc w:val="left"/>
      <w:pPr>
        <w:ind w:left="1080" w:hanging="720"/>
      </w:pPr>
      <w:rPr>
        <w:rFonts w:asciiTheme="minorHAnsi" w:eastAsiaTheme="minorHAnsi" w:hAnsiTheme="minorHAnsi" w:cstheme="minorBidi" w:hint="default"/>
        <w:color w:val="auto"/>
        <w:sz w:val="22"/>
      </w:rPr>
    </w:lvl>
    <w:lvl w:ilvl="3">
      <w:start w:val="1"/>
      <w:numFmt w:val="decimal"/>
      <w:isLgl/>
      <w:lvlText w:val="%1.%2.%3.%4."/>
      <w:lvlJc w:val="left"/>
      <w:pPr>
        <w:ind w:left="1080" w:hanging="720"/>
      </w:pPr>
      <w:rPr>
        <w:rFonts w:asciiTheme="minorHAnsi" w:eastAsiaTheme="minorHAnsi" w:hAnsiTheme="minorHAnsi" w:cstheme="minorBidi" w:hint="default"/>
        <w:color w:val="auto"/>
        <w:sz w:val="22"/>
      </w:rPr>
    </w:lvl>
    <w:lvl w:ilvl="4">
      <w:start w:val="1"/>
      <w:numFmt w:val="decimal"/>
      <w:isLgl/>
      <w:lvlText w:val="%1.%2.%3.%4.%5."/>
      <w:lvlJc w:val="left"/>
      <w:pPr>
        <w:ind w:left="1440" w:hanging="1080"/>
      </w:pPr>
      <w:rPr>
        <w:rFonts w:asciiTheme="minorHAnsi" w:eastAsiaTheme="minorHAnsi" w:hAnsiTheme="minorHAnsi" w:cstheme="minorBidi" w:hint="default"/>
        <w:color w:val="auto"/>
        <w:sz w:val="22"/>
      </w:rPr>
    </w:lvl>
    <w:lvl w:ilvl="5">
      <w:start w:val="1"/>
      <w:numFmt w:val="decimal"/>
      <w:isLgl/>
      <w:lvlText w:val="%1.%2.%3.%4.%5.%6."/>
      <w:lvlJc w:val="left"/>
      <w:pPr>
        <w:ind w:left="1440" w:hanging="1080"/>
      </w:pPr>
      <w:rPr>
        <w:rFonts w:asciiTheme="minorHAnsi" w:eastAsiaTheme="minorHAnsi" w:hAnsiTheme="minorHAnsi" w:cstheme="minorBidi" w:hint="default"/>
        <w:color w:val="auto"/>
        <w:sz w:val="22"/>
      </w:rPr>
    </w:lvl>
    <w:lvl w:ilvl="6">
      <w:start w:val="1"/>
      <w:numFmt w:val="decimal"/>
      <w:isLgl/>
      <w:lvlText w:val="%1.%2.%3.%4.%5.%6.%7."/>
      <w:lvlJc w:val="left"/>
      <w:pPr>
        <w:ind w:left="1800" w:hanging="1440"/>
      </w:pPr>
      <w:rPr>
        <w:rFonts w:asciiTheme="minorHAnsi" w:eastAsiaTheme="minorHAnsi" w:hAnsiTheme="minorHAnsi" w:cstheme="minorBidi" w:hint="default"/>
        <w:color w:val="auto"/>
        <w:sz w:val="22"/>
      </w:rPr>
    </w:lvl>
    <w:lvl w:ilvl="7">
      <w:start w:val="1"/>
      <w:numFmt w:val="decimal"/>
      <w:isLgl/>
      <w:lvlText w:val="%1.%2.%3.%4.%5.%6.%7.%8."/>
      <w:lvlJc w:val="left"/>
      <w:pPr>
        <w:ind w:left="1800" w:hanging="1440"/>
      </w:pPr>
      <w:rPr>
        <w:rFonts w:asciiTheme="minorHAnsi" w:eastAsiaTheme="minorHAnsi" w:hAnsiTheme="minorHAnsi" w:cstheme="minorBidi" w:hint="default"/>
        <w:color w:val="auto"/>
        <w:sz w:val="22"/>
      </w:rPr>
    </w:lvl>
    <w:lvl w:ilvl="8">
      <w:start w:val="1"/>
      <w:numFmt w:val="decimal"/>
      <w:isLgl/>
      <w:lvlText w:val="%1.%2.%3.%4.%5.%6.%7.%8.%9."/>
      <w:lvlJc w:val="left"/>
      <w:pPr>
        <w:ind w:left="2160" w:hanging="1800"/>
      </w:pPr>
      <w:rPr>
        <w:rFonts w:asciiTheme="minorHAnsi" w:eastAsiaTheme="minorHAnsi" w:hAnsiTheme="minorHAnsi" w:cstheme="minorBidi" w:hint="default"/>
        <w:color w:val="auto"/>
        <w:sz w:val="22"/>
      </w:rPr>
    </w:lvl>
  </w:abstractNum>
  <w:abstractNum w:abstractNumId="16" w15:restartNumberingAfterBreak="0">
    <w:nsid w:val="6AB614DB"/>
    <w:multiLevelType w:val="hybridMultilevel"/>
    <w:tmpl w:val="89DC6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423D24"/>
    <w:multiLevelType w:val="multilevel"/>
    <w:tmpl w:val="8B9692F2"/>
    <w:lvl w:ilvl="0">
      <w:start w:val="1"/>
      <w:numFmt w:val="decimal"/>
      <w:lvlText w:val="%1."/>
      <w:lvlJc w:val="left"/>
      <w:pPr>
        <w:ind w:left="720" w:hanging="360"/>
      </w:p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70C63D85"/>
    <w:multiLevelType w:val="hybridMultilevel"/>
    <w:tmpl w:val="A1663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2A459E"/>
    <w:multiLevelType w:val="hybridMultilevel"/>
    <w:tmpl w:val="1624C9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77391182"/>
    <w:multiLevelType w:val="multilevel"/>
    <w:tmpl w:val="981E2A1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D1445AF"/>
    <w:multiLevelType w:val="hybridMultilevel"/>
    <w:tmpl w:val="E892D7A6"/>
    <w:lvl w:ilvl="0" w:tplc="D0A01C02">
      <w:start w:val="2"/>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7"/>
  </w:num>
  <w:num w:numId="3">
    <w:abstractNumId w:val="21"/>
  </w:num>
  <w:num w:numId="4">
    <w:abstractNumId w:val="1"/>
  </w:num>
  <w:num w:numId="5">
    <w:abstractNumId w:val="19"/>
  </w:num>
  <w:num w:numId="6">
    <w:abstractNumId w:val="2"/>
  </w:num>
  <w:num w:numId="7">
    <w:abstractNumId w:val="22"/>
  </w:num>
  <w:num w:numId="8">
    <w:abstractNumId w:val="4"/>
  </w:num>
  <w:num w:numId="9">
    <w:abstractNumId w:val="3"/>
  </w:num>
  <w:num w:numId="10">
    <w:abstractNumId w:val="0"/>
  </w:num>
  <w:num w:numId="11">
    <w:abstractNumId w:val="14"/>
  </w:num>
  <w:num w:numId="12">
    <w:abstractNumId w:val="10"/>
  </w:num>
  <w:num w:numId="13">
    <w:abstractNumId w:val="15"/>
  </w:num>
  <w:num w:numId="14">
    <w:abstractNumId w:val="20"/>
  </w:num>
  <w:num w:numId="15">
    <w:abstractNumId w:val="12"/>
  </w:num>
  <w:num w:numId="16">
    <w:abstractNumId w:val="9"/>
  </w:num>
  <w:num w:numId="17">
    <w:abstractNumId w:val="16"/>
  </w:num>
  <w:num w:numId="18">
    <w:abstractNumId w:val="5"/>
  </w:num>
  <w:num w:numId="19">
    <w:abstractNumId w:val="7"/>
  </w:num>
  <w:num w:numId="20">
    <w:abstractNumId w:val="18"/>
  </w:num>
  <w:num w:numId="21">
    <w:abstractNumId w:val="11"/>
  </w:num>
  <w:num w:numId="22">
    <w:abstractNumId w:val="6"/>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82C"/>
    <w:rsid w:val="00000353"/>
    <w:rsid w:val="000028F1"/>
    <w:rsid w:val="00002B4F"/>
    <w:rsid w:val="00007C45"/>
    <w:rsid w:val="00007DB8"/>
    <w:rsid w:val="00010890"/>
    <w:rsid w:val="00012B68"/>
    <w:rsid w:val="00013A6A"/>
    <w:rsid w:val="00020330"/>
    <w:rsid w:val="00020DE9"/>
    <w:rsid w:val="00020E1C"/>
    <w:rsid w:val="00021E4B"/>
    <w:rsid w:val="00024EAF"/>
    <w:rsid w:val="00025595"/>
    <w:rsid w:val="00025E18"/>
    <w:rsid w:val="00026DA2"/>
    <w:rsid w:val="00027083"/>
    <w:rsid w:val="000371E2"/>
    <w:rsid w:val="000459B6"/>
    <w:rsid w:val="000479A7"/>
    <w:rsid w:val="0005023C"/>
    <w:rsid w:val="00050CEC"/>
    <w:rsid w:val="00051EA6"/>
    <w:rsid w:val="00054E4C"/>
    <w:rsid w:val="000575EC"/>
    <w:rsid w:val="000607B7"/>
    <w:rsid w:val="00070893"/>
    <w:rsid w:val="000717BE"/>
    <w:rsid w:val="00074225"/>
    <w:rsid w:val="00080542"/>
    <w:rsid w:val="00081DAE"/>
    <w:rsid w:val="00092DE3"/>
    <w:rsid w:val="00096FA4"/>
    <w:rsid w:val="000A6346"/>
    <w:rsid w:val="000A7371"/>
    <w:rsid w:val="000A7BB3"/>
    <w:rsid w:val="000B6CF2"/>
    <w:rsid w:val="000C104E"/>
    <w:rsid w:val="000C1361"/>
    <w:rsid w:val="000C5EE5"/>
    <w:rsid w:val="000D3E43"/>
    <w:rsid w:val="000D756E"/>
    <w:rsid w:val="000E2693"/>
    <w:rsid w:val="000E451C"/>
    <w:rsid w:val="000E76CE"/>
    <w:rsid w:val="000F145B"/>
    <w:rsid w:val="000F3192"/>
    <w:rsid w:val="000F4C67"/>
    <w:rsid w:val="000F57E5"/>
    <w:rsid w:val="00100DC0"/>
    <w:rsid w:val="00101EB7"/>
    <w:rsid w:val="00101FBC"/>
    <w:rsid w:val="00115A59"/>
    <w:rsid w:val="00120156"/>
    <w:rsid w:val="0012043A"/>
    <w:rsid w:val="00123A03"/>
    <w:rsid w:val="00126815"/>
    <w:rsid w:val="00130C75"/>
    <w:rsid w:val="00131B70"/>
    <w:rsid w:val="00137E3E"/>
    <w:rsid w:val="0014537B"/>
    <w:rsid w:val="001502BD"/>
    <w:rsid w:val="001554D6"/>
    <w:rsid w:val="001556DC"/>
    <w:rsid w:val="00163C99"/>
    <w:rsid w:val="00163DAD"/>
    <w:rsid w:val="00165753"/>
    <w:rsid w:val="001657DB"/>
    <w:rsid w:val="0016764C"/>
    <w:rsid w:val="00171DF3"/>
    <w:rsid w:val="00172875"/>
    <w:rsid w:val="00176652"/>
    <w:rsid w:val="00176E31"/>
    <w:rsid w:val="00181939"/>
    <w:rsid w:val="001831D3"/>
    <w:rsid w:val="00185B3E"/>
    <w:rsid w:val="00186F3E"/>
    <w:rsid w:val="00193E78"/>
    <w:rsid w:val="00194A9B"/>
    <w:rsid w:val="0019569F"/>
    <w:rsid w:val="001966A6"/>
    <w:rsid w:val="001A401D"/>
    <w:rsid w:val="001A4DFD"/>
    <w:rsid w:val="001A5154"/>
    <w:rsid w:val="001B318B"/>
    <w:rsid w:val="001B33CC"/>
    <w:rsid w:val="001B7B0B"/>
    <w:rsid w:val="001C0848"/>
    <w:rsid w:val="001C2C59"/>
    <w:rsid w:val="001C39FE"/>
    <w:rsid w:val="001C632A"/>
    <w:rsid w:val="001C69F5"/>
    <w:rsid w:val="001D25BF"/>
    <w:rsid w:val="001D3454"/>
    <w:rsid w:val="001E2669"/>
    <w:rsid w:val="001F0589"/>
    <w:rsid w:val="001F14E3"/>
    <w:rsid w:val="001F324B"/>
    <w:rsid w:val="001F6645"/>
    <w:rsid w:val="00200967"/>
    <w:rsid w:val="00203997"/>
    <w:rsid w:val="00210CA8"/>
    <w:rsid w:val="00216A58"/>
    <w:rsid w:val="00217363"/>
    <w:rsid w:val="00220C32"/>
    <w:rsid w:val="00220DB9"/>
    <w:rsid w:val="00223C04"/>
    <w:rsid w:val="0022769E"/>
    <w:rsid w:val="00227B02"/>
    <w:rsid w:val="002306E0"/>
    <w:rsid w:val="002320F1"/>
    <w:rsid w:val="0023694D"/>
    <w:rsid w:val="00237CD2"/>
    <w:rsid w:val="0024344B"/>
    <w:rsid w:val="00243AFB"/>
    <w:rsid w:val="00243F12"/>
    <w:rsid w:val="0024467A"/>
    <w:rsid w:val="00244A98"/>
    <w:rsid w:val="0024589A"/>
    <w:rsid w:val="00251DFD"/>
    <w:rsid w:val="002529C8"/>
    <w:rsid w:val="00254C76"/>
    <w:rsid w:val="00260B0D"/>
    <w:rsid w:val="002714B7"/>
    <w:rsid w:val="00271DD3"/>
    <w:rsid w:val="00274598"/>
    <w:rsid w:val="00275D63"/>
    <w:rsid w:val="00276066"/>
    <w:rsid w:val="00276497"/>
    <w:rsid w:val="00280354"/>
    <w:rsid w:val="002821FD"/>
    <w:rsid w:val="002825ED"/>
    <w:rsid w:val="00283918"/>
    <w:rsid w:val="0028460B"/>
    <w:rsid w:val="00284FBB"/>
    <w:rsid w:val="002868C6"/>
    <w:rsid w:val="00286C24"/>
    <w:rsid w:val="0028794D"/>
    <w:rsid w:val="00291169"/>
    <w:rsid w:val="00291547"/>
    <w:rsid w:val="00294A61"/>
    <w:rsid w:val="00294DF9"/>
    <w:rsid w:val="0029782B"/>
    <w:rsid w:val="002A3F8A"/>
    <w:rsid w:val="002A49AC"/>
    <w:rsid w:val="002A77CE"/>
    <w:rsid w:val="002A7951"/>
    <w:rsid w:val="002B4C32"/>
    <w:rsid w:val="002B6244"/>
    <w:rsid w:val="002B69C0"/>
    <w:rsid w:val="002C1C8C"/>
    <w:rsid w:val="002C51ED"/>
    <w:rsid w:val="002C661E"/>
    <w:rsid w:val="002D3C0E"/>
    <w:rsid w:val="002D4C08"/>
    <w:rsid w:val="002D6C25"/>
    <w:rsid w:val="002E039D"/>
    <w:rsid w:val="002E0FFB"/>
    <w:rsid w:val="002E139E"/>
    <w:rsid w:val="002E1E86"/>
    <w:rsid w:val="002E33E7"/>
    <w:rsid w:val="002E5D54"/>
    <w:rsid w:val="002E7EFF"/>
    <w:rsid w:val="002F5905"/>
    <w:rsid w:val="002F75B0"/>
    <w:rsid w:val="00302A70"/>
    <w:rsid w:val="00310F28"/>
    <w:rsid w:val="00315369"/>
    <w:rsid w:val="003160BD"/>
    <w:rsid w:val="00322F13"/>
    <w:rsid w:val="00324DC6"/>
    <w:rsid w:val="00327C7B"/>
    <w:rsid w:val="0033195E"/>
    <w:rsid w:val="003361D1"/>
    <w:rsid w:val="003410EC"/>
    <w:rsid w:val="00346648"/>
    <w:rsid w:val="00346D3F"/>
    <w:rsid w:val="00347E36"/>
    <w:rsid w:val="00350720"/>
    <w:rsid w:val="00350B55"/>
    <w:rsid w:val="003546B7"/>
    <w:rsid w:val="00375DB9"/>
    <w:rsid w:val="00380227"/>
    <w:rsid w:val="00380948"/>
    <w:rsid w:val="00382B7E"/>
    <w:rsid w:val="00383862"/>
    <w:rsid w:val="00385563"/>
    <w:rsid w:val="00385B93"/>
    <w:rsid w:val="003867C3"/>
    <w:rsid w:val="003926E6"/>
    <w:rsid w:val="00394A25"/>
    <w:rsid w:val="00394FD4"/>
    <w:rsid w:val="003951FB"/>
    <w:rsid w:val="003A01C2"/>
    <w:rsid w:val="003A4B11"/>
    <w:rsid w:val="003A4E1F"/>
    <w:rsid w:val="003A5BCA"/>
    <w:rsid w:val="003A6A14"/>
    <w:rsid w:val="003B1AE0"/>
    <w:rsid w:val="003B60B0"/>
    <w:rsid w:val="003B685C"/>
    <w:rsid w:val="003C33A2"/>
    <w:rsid w:val="003D2277"/>
    <w:rsid w:val="003D2FCF"/>
    <w:rsid w:val="003E0A21"/>
    <w:rsid w:val="003E145A"/>
    <w:rsid w:val="003E34BB"/>
    <w:rsid w:val="003E35FC"/>
    <w:rsid w:val="003E5812"/>
    <w:rsid w:val="003F0893"/>
    <w:rsid w:val="003F1095"/>
    <w:rsid w:val="003F24B2"/>
    <w:rsid w:val="003F7A59"/>
    <w:rsid w:val="004013FB"/>
    <w:rsid w:val="004078B2"/>
    <w:rsid w:val="004079C5"/>
    <w:rsid w:val="00413E93"/>
    <w:rsid w:val="00415EB1"/>
    <w:rsid w:val="00421BC5"/>
    <w:rsid w:val="00421FF7"/>
    <w:rsid w:val="00423B14"/>
    <w:rsid w:val="0042521E"/>
    <w:rsid w:val="0042585C"/>
    <w:rsid w:val="00425A50"/>
    <w:rsid w:val="00427789"/>
    <w:rsid w:val="00431346"/>
    <w:rsid w:val="00432278"/>
    <w:rsid w:val="004346FC"/>
    <w:rsid w:val="004350BC"/>
    <w:rsid w:val="00435415"/>
    <w:rsid w:val="004411E6"/>
    <w:rsid w:val="004417B0"/>
    <w:rsid w:val="004442FA"/>
    <w:rsid w:val="00447E7B"/>
    <w:rsid w:val="00450E97"/>
    <w:rsid w:val="00451C14"/>
    <w:rsid w:val="00455744"/>
    <w:rsid w:val="00457CF4"/>
    <w:rsid w:val="00460FA6"/>
    <w:rsid w:val="00460FFB"/>
    <w:rsid w:val="00465609"/>
    <w:rsid w:val="00473F92"/>
    <w:rsid w:val="00476A7B"/>
    <w:rsid w:val="0048093A"/>
    <w:rsid w:val="00480970"/>
    <w:rsid w:val="00486087"/>
    <w:rsid w:val="00486EA4"/>
    <w:rsid w:val="0049453B"/>
    <w:rsid w:val="00495559"/>
    <w:rsid w:val="00497EDA"/>
    <w:rsid w:val="004A312F"/>
    <w:rsid w:val="004A4843"/>
    <w:rsid w:val="004A6D4F"/>
    <w:rsid w:val="004B76EF"/>
    <w:rsid w:val="004C1633"/>
    <w:rsid w:val="004C30E1"/>
    <w:rsid w:val="004C6716"/>
    <w:rsid w:val="004D0FA1"/>
    <w:rsid w:val="004D2FD7"/>
    <w:rsid w:val="004D3A8F"/>
    <w:rsid w:val="004D5AE2"/>
    <w:rsid w:val="004E0039"/>
    <w:rsid w:val="004E09AE"/>
    <w:rsid w:val="004E50D6"/>
    <w:rsid w:val="004F02E9"/>
    <w:rsid w:val="004F0702"/>
    <w:rsid w:val="004F5942"/>
    <w:rsid w:val="004F7749"/>
    <w:rsid w:val="00502C7B"/>
    <w:rsid w:val="00503539"/>
    <w:rsid w:val="00504DC2"/>
    <w:rsid w:val="00506B08"/>
    <w:rsid w:val="005111F2"/>
    <w:rsid w:val="005132E6"/>
    <w:rsid w:val="00514E4D"/>
    <w:rsid w:val="00515205"/>
    <w:rsid w:val="00520B67"/>
    <w:rsid w:val="0052250A"/>
    <w:rsid w:val="00523638"/>
    <w:rsid w:val="00524B88"/>
    <w:rsid w:val="005333AE"/>
    <w:rsid w:val="005371BB"/>
    <w:rsid w:val="00537F44"/>
    <w:rsid w:val="005406AD"/>
    <w:rsid w:val="00541B0F"/>
    <w:rsid w:val="00546522"/>
    <w:rsid w:val="0055065D"/>
    <w:rsid w:val="00553BB9"/>
    <w:rsid w:val="00554109"/>
    <w:rsid w:val="00564E1B"/>
    <w:rsid w:val="005662FE"/>
    <w:rsid w:val="00567951"/>
    <w:rsid w:val="00570A5B"/>
    <w:rsid w:val="00572FFD"/>
    <w:rsid w:val="00577CF9"/>
    <w:rsid w:val="00585287"/>
    <w:rsid w:val="00587204"/>
    <w:rsid w:val="00591261"/>
    <w:rsid w:val="0059300F"/>
    <w:rsid w:val="00594DFF"/>
    <w:rsid w:val="005955E2"/>
    <w:rsid w:val="00595E91"/>
    <w:rsid w:val="005A33B0"/>
    <w:rsid w:val="005A4F4B"/>
    <w:rsid w:val="005A67C8"/>
    <w:rsid w:val="005A6A9B"/>
    <w:rsid w:val="005B103C"/>
    <w:rsid w:val="005B3BBC"/>
    <w:rsid w:val="005B70F4"/>
    <w:rsid w:val="005B78A8"/>
    <w:rsid w:val="005C2E50"/>
    <w:rsid w:val="005C4A37"/>
    <w:rsid w:val="005C5BF5"/>
    <w:rsid w:val="005D0C74"/>
    <w:rsid w:val="005D3F35"/>
    <w:rsid w:val="005D698C"/>
    <w:rsid w:val="005D6EA5"/>
    <w:rsid w:val="005D7491"/>
    <w:rsid w:val="005E648F"/>
    <w:rsid w:val="005F27EC"/>
    <w:rsid w:val="005F382C"/>
    <w:rsid w:val="005F3A5E"/>
    <w:rsid w:val="005F5762"/>
    <w:rsid w:val="005F6422"/>
    <w:rsid w:val="0060026B"/>
    <w:rsid w:val="00601D7E"/>
    <w:rsid w:val="00606B7F"/>
    <w:rsid w:val="00611349"/>
    <w:rsid w:val="00616665"/>
    <w:rsid w:val="00616AEB"/>
    <w:rsid w:val="00623061"/>
    <w:rsid w:val="006233D5"/>
    <w:rsid w:val="00624D25"/>
    <w:rsid w:val="00627708"/>
    <w:rsid w:val="0063663A"/>
    <w:rsid w:val="00636845"/>
    <w:rsid w:val="006402C4"/>
    <w:rsid w:val="00644E88"/>
    <w:rsid w:val="00654034"/>
    <w:rsid w:val="00654F3D"/>
    <w:rsid w:val="006560FA"/>
    <w:rsid w:val="00656ED3"/>
    <w:rsid w:val="00657377"/>
    <w:rsid w:val="00657F70"/>
    <w:rsid w:val="006621CB"/>
    <w:rsid w:val="00665172"/>
    <w:rsid w:val="00665ECF"/>
    <w:rsid w:val="00674A7D"/>
    <w:rsid w:val="00675BC7"/>
    <w:rsid w:val="00675E6D"/>
    <w:rsid w:val="0068194B"/>
    <w:rsid w:val="0068370E"/>
    <w:rsid w:val="00684FC0"/>
    <w:rsid w:val="00690A7B"/>
    <w:rsid w:val="0069124E"/>
    <w:rsid w:val="006913DD"/>
    <w:rsid w:val="006927C3"/>
    <w:rsid w:val="00692D80"/>
    <w:rsid w:val="0069371F"/>
    <w:rsid w:val="00694850"/>
    <w:rsid w:val="00696DA8"/>
    <w:rsid w:val="00697A86"/>
    <w:rsid w:val="00697B6F"/>
    <w:rsid w:val="006A3E1A"/>
    <w:rsid w:val="006B519E"/>
    <w:rsid w:val="006C405E"/>
    <w:rsid w:val="006C4298"/>
    <w:rsid w:val="006D2088"/>
    <w:rsid w:val="006D7441"/>
    <w:rsid w:val="006E0FE7"/>
    <w:rsid w:val="006E51D6"/>
    <w:rsid w:val="006E662B"/>
    <w:rsid w:val="006F03B9"/>
    <w:rsid w:val="006F5458"/>
    <w:rsid w:val="0070013A"/>
    <w:rsid w:val="00704566"/>
    <w:rsid w:val="00705E2A"/>
    <w:rsid w:val="007132BA"/>
    <w:rsid w:val="0071468E"/>
    <w:rsid w:val="007163DD"/>
    <w:rsid w:val="007202C2"/>
    <w:rsid w:val="007237FD"/>
    <w:rsid w:val="00726A80"/>
    <w:rsid w:val="00726DC5"/>
    <w:rsid w:val="00734626"/>
    <w:rsid w:val="00735D08"/>
    <w:rsid w:val="0074099D"/>
    <w:rsid w:val="00752B40"/>
    <w:rsid w:val="00754D7B"/>
    <w:rsid w:val="00763B0F"/>
    <w:rsid w:val="0076463A"/>
    <w:rsid w:val="007650A7"/>
    <w:rsid w:val="00767598"/>
    <w:rsid w:val="0078102F"/>
    <w:rsid w:val="00781B42"/>
    <w:rsid w:val="00784566"/>
    <w:rsid w:val="00791703"/>
    <w:rsid w:val="0079230D"/>
    <w:rsid w:val="007937C3"/>
    <w:rsid w:val="007A0622"/>
    <w:rsid w:val="007A5C58"/>
    <w:rsid w:val="007B042D"/>
    <w:rsid w:val="007B1CBB"/>
    <w:rsid w:val="007B278B"/>
    <w:rsid w:val="007B5C6F"/>
    <w:rsid w:val="007B65A1"/>
    <w:rsid w:val="007C0BDF"/>
    <w:rsid w:val="007C172B"/>
    <w:rsid w:val="007C1878"/>
    <w:rsid w:val="007C220C"/>
    <w:rsid w:val="007C7291"/>
    <w:rsid w:val="007D0479"/>
    <w:rsid w:val="007D1496"/>
    <w:rsid w:val="007D2293"/>
    <w:rsid w:val="007D323C"/>
    <w:rsid w:val="007D7590"/>
    <w:rsid w:val="007E0ABE"/>
    <w:rsid w:val="007E0B85"/>
    <w:rsid w:val="007E1191"/>
    <w:rsid w:val="007E17A8"/>
    <w:rsid w:val="007E2B8D"/>
    <w:rsid w:val="007E5194"/>
    <w:rsid w:val="007E5C09"/>
    <w:rsid w:val="007E5C74"/>
    <w:rsid w:val="007E79F7"/>
    <w:rsid w:val="007F08C9"/>
    <w:rsid w:val="007F63DA"/>
    <w:rsid w:val="007F7B52"/>
    <w:rsid w:val="008028AC"/>
    <w:rsid w:val="0080304B"/>
    <w:rsid w:val="00811BA8"/>
    <w:rsid w:val="00813EED"/>
    <w:rsid w:val="00820DA9"/>
    <w:rsid w:val="00821830"/>
    <w:rsid w:val="008244A2"/>
    <w:rsid w:val="00827BBE"/>
    <w:rsid w:val="008326FD"/>
    <w:rsid w:val="00833FD1"/>
    <w:rsid w:val="00834CA0"/>
    <w:rsid w:val="00835B0C"/>
    <w:rsid w:val="00840DBE"/>
    <w:rsid w:val="00844F68"/>
    <w:rsid w:val="0085180E"/>
    <w:rsid w:val="00852D18"/>
    <w:rsid w:val="00854561"/>
    <w:rsid w:val="008559B2"/>
    <w:rsid w:val="00856787"/>
    <w:rsid w:val="008603B1"/>
    <w:rsid w:val="008622F0"/>
    <w:rsid w:val="00864FDF"/>
    <w:rsid w:val="008703D1"/>
    <w:rsid w:val="00870D81"/>
    <w:rsid w:val="0087177F"/>
    <w:rsid w:val="00876E22"/>
    <w:rsid w:val="00880E2C"/>
    <w:rsid w:val="00881C28"/>
    <w:rsid w:val="00881CC4"/>
    <w:rsid w:val="00882660"/>
    <w:rsid w:val="008826F3"/>
    <w:rsid w:val="00886168"/>
    <w:rsid w:val="00890BD0"/>
    <w:rsid w:val="00891475"/>
    <w:rsid w:val="0089362C"/>
    <w:rsid w:val="00895854"/>
    <w:rsid w:val="008969A6"/>
    <w:rsid w:val="008A4BDE"/>
    <w:rsid w:val="008A4D5D"/>
    <w:rsid w:val="008A528B"/>
    <w:rsid w:val="008A6260"/>
    <w:rsid w:val="008B124D"/>
    <w:rsid w:val="008B5946"/>
    <w:rsid w:val="008B7F06"/>
    <w:rsid w:val="008C1768"/>
    <w:rsid w:val="008C1B06"/>
    <w:rsid w:val="008C474C"/>
    <w:rsid w:val="008C61A1"/>
    <w:rsid w:val="008D4628"/>
    <w:rsid w:val="008E3837"/>
    <w:rsid w:val="008E4637"/>
    <w:rsid w:val="008F05A2"/>
    <w:rsid w:val="008F3CC9"/>
    <w:rsid w:val="008F5849"/>
    <w:rsid w:val="008F7665"/>
    <w:rsid w:val="009050F0"/>
    <w:rsid w:val="00907DD3"/>
    <w:rsid w:val="00912B98"/>
    <w:rsid w:val="00920283"/>
    <w:rsid w:val="00924917"/>
    <w:rsid w:val="00926190"/>
    <w:rsid w:val="009302D0"/>
    <w:rsid w:val="00931A5B"/>
    <w:rsid w:val="00932AA6"/>
    <w:rsid w:val="00933B7F"/>
    <w:rsid w:val="00933C3A"/>
    <w:rsid w:val="0093797F"/>
    <w:rsid w:val="00940065"/>
    <w:rsid w:val="00945119"/>
    <w:rsid w:val="0094559E"/>
    <w:rsid w:val="00945AB5"/>
    <w:rsid w:val="00950B81"/>
    <w:rsid w:val="009512B1"/>
    <w:rsid w:val="00951A0E"/>
    <w:rsid w:val="00954E86"/>
    <w:rsid w:val="009564F5"/>
    <w:rsid w:val="0096329E"/>
    <w:rsid w:val="0096381C"/>
    <w:rsid w:val="0096520E"/>
    <w:rsid w:val="009652DC"/>
    <w:rsid w:val="009660BA"/>
    <w:rsid w:val="0096627B"/>
    <w:rsid w:val="00966C34"/>
    <w:rsid w:val="0097537E"/>
    <w:rsid w:val="00977DAE"/>
    <w:rsid w:val="009853F6"/>
    <w:rsid w:val="00990EE7"/>
    <w:rsid w:val="009914F7"/>
    <w:rsid w:val="009919E2"/>
    <w:rsid w:val="00992117"/>
    <w:rsid w:val="009925CE"/>
    <w:rsid w:val="00995661"/>
    <w:rsid w:val="00995D28"/>
    <w:rsid w:val="0099644C"/>
    <w:rsid w:val="009A7685"/>
    <w:rsid w:val="009B7BF8"/>
    <w:rsid w:val="009C0B76"/>
    <w:rsid w:val="009C2867"/>
    <w:rsid w:val="009D096C"/>
    <w:rsid w:val="009D4C1F"/>
    <w:rsid w:val="009D5EA8"/>
    <w:rsid w:val="009E46CE"/>
    <w:rsid w:val="009E6CB4"/>
    <w:rsid w:val="009F66B6"/>
    <w:rsid w:val="00A00805"/>
    <w:rsid w:val="00A00A34"/>
    <w:rsid w:val="00A042F9"/>
    <w:rsid w:val="00A04525"/>
    <w:rsid w:val="00A1039E"/>
    <w:rsid w:val="00A17E04"/>
    <w:rsid w:val="00A20C6B"/>
    <w:rsid w:val="00A22488"/>
    <w:rsid w:val="00A23439"/>
    <w:rsid w:val="00A24D0B"/>
    <w:rsid w:val="00A2562F"/>
    <w:rsid w:val="00A3716C"/>
    <w:rsid w:val="00A40D12"/>
    <w:rsid w:val="00A44F6F"/>
    <w:rsid w:val="00A4767B"/>
    <w:rsid w:val="00A47736"/>
    <w:rsid w:val="00A50B00"/>
    <w:rsid w:val="00A511D0"/>
    <w:rsid w:val="00A51C20"/>
    <w:rsid w:val="00A55773"/>
    <w:rsid w:val="00A570A4"/>
    <w:rsid w:val="00A63AB2"/>
    <w:rsid w:val="00A64495"/>
    <w:rsid w:val="00A67F0D"/>
    <w:rsid w:val="00A703C2"/>
    <w:rsid w:val="00A70C7E"/>
    <w:rsid w:val="00A73581"/>
    <w:rsid w:val="00A80DA8"/>
    <w:rsid w:val="00A826B2"/>
    <w:rsid w:val="00A8322B"/>
    <w:rsid w:val="00A90FC2"/>
    <w:rsid w:val="00A91D6F"/>
    <w:rsid w:val="00A923BA"/>
    <w:rsid w:val="00A92BBE"/>
    <w:rsid w:val="00A92CF3"/>
    <w:rsid w:val="00A976AA"/>
    <w:rsid w:val="00AA0204"/>
    <w:rsid w:val="00AA273C"/>
    <w:rsid w:val="00AA2D8F"/>
    <w:rsid w:val="00AA3B71"/>
    <w:rsid w:val="00AA4583"/>
    <w:rsid w:val="00AB24EC"/>
    <w:rsid w:val="00AB4340"/>
    <w:rsid w:val="00AB5594"/>
    <w:rsid w:val="00AB63BB"/>
    <w:rsid w:val="00AB6824"/>
    <w:rsid w:val="00AC1DAB"/>
    <w:rsid w:val="00AC3A91"/>
    <w:rsid w:val="00AC3D6C"/>
    <w:rsid w:val="00AD31DD"/>
    <w:rsid w:val="00AD71AA"/>
    <w:rsid w:val="00AD72B2"/>
    <w:rsid w:val="00AE0C1F"/>
    <w:rsid w:val="00AE1AD0"/>
    <w:rsid w:val="00AE4163"/>
    <w:rsid w:val="00AF03DC"/>
    <w:rsid w:val="00AF19BF"/>
    <w:rsid w:val="00AF703B"/>
    <w:rsid w:val="00AF76DD"/>
    <w:rsid w:val="00B04BF2"/>
    <w:rsid w:val="00B05DF6"/>
    <w:rsid w:val="00B137F3"/>
    <w:rsid w:val="00B21480"/>
    <w:rsid w:val="00B22BBB"/>
    <w:rsid w:val="00B26222"/>
    <w:rsid w:val="00B35962"/>
    <w:rsid w:val="00B410B7"/>
    <w:rsid w:val="00B41FD6"/>
    <w:rsid w:val="00B50BF9"/>
    <w:rsid w:val="00B55EE1"/>
    <w:rsid w:val="00B606C4"/>
    <w:rsid w:val="00B60E77"/>
    <w:rsid w:val="00B672C9"/>
    <w:rsid w:val="00B72CBC"/>
    <w:rsid w:val="00B73BBF"/>
    <w:rsid w:val="00B74D93"/>
    <w:rsid w:val="00B81810"/>
    <w:rsid w:val="00B831CF"/>
    <w:rsid w:val="00B9765F"/>
    <w:rsid w:val="00BA15B1"/>
    <w:rsid w:val="00BA17E6"/>
    <w:rsid w:val="00BA2D6E"/>
    <w:rsid w:val="00BA2F99"/>
    <w:rsid w:val="00BB14A2"/>
    <w:rsid w:val="00BB3A4E"/>
    <w:rsid w:val="00BB60CC"/>
    <w:rsid w:val="00BB61DB"/>
    <w:rsid w:val="00BC785F"/>
    <w:rsid w:val="00BD12E9"/>
    <w:rsid w:val="00BD44FA"/>
    <w:rsid w:val="00BE117F"/>
    <w:rsid w:val="00BE29DA"/>
    <w:rsid w:val="00BE4094"/>
    <w:rsid w:val="00BE71FD"/>
    <w:rsid w:val="00BE7765"/>
    <w:rsid w:val="00BF3155"/>
    <w:rsid w:val="00C01A8D"/>
    <w:rsid w:val="00C04473"/>
    <w:rsid w:val="00C0575C"/>
    <w:rsid w:val="00C10C28"/>
    <w:rsid w:val="00C11A7E"/>
    <w:rsid w:val="00C11D0E"/>
    <w:rsid w:val="00C12249"/>
    <w:rsid w:val="00C16796"/>
    <w:rsid w:val="00C16978"/>
    <w:rsid w:val="00C177A7"/>
    <w:rsid w:val="00C21E69"/>
    <w:rsid w:val="00C2297F"/>
    <w:rsid w:val="00C22CD4"/>
    <w:rsid w:val="00C2618F"/>
    <w:rsid w:val="00C3007B"/>
    <w:rsid w:val="00C32321"/>
    <w:rsid w:val="00C324A0"/>
    <w:rsid w:val="00C34317"/>
    <w:rsid w:val="00C3471D"/>
    <w:rsid w:val="00C35D70"/>
    <w:rsid w:val="00C406BB"/>
    <w:rsid w:val="00C421D9"/>
    <w:rsid w:val="00C4357A"/>
    <w:rsid w:val="00C44F58"/>
    <w:rsid w:val="00C45658"/>
    <w:rsid w:val="00C56B5F"/>
    <w:rsid w:val="00C57B4C"/>
    <w:rsid w:val="00C57F2D"/>
    <w:rsid w:val="00C63B29"/>
    <w:rsid w:val="00C64DB8"/>
    <w:rsid w:val="00C6555C"/>
    <w:rsid w:val="00C70C91"/>
    <w:rsid w:val="00C70E84"/>
    <w:rsid w:val="00C71730"/>
    <w:rsid w:val="00C80B22"/>
    <w:rsid w:val="00C843B0"/>
    <w:rsid w:val="00C86B62"/>
    <w:rsid w:val="00C93D77"/>
    <w:rsid w:val="00CA2F77"/>
    <w:rsid w:val="00CA5068"/>
    <w:rsid w:val="00CA5843"/>
    <w:rsid w:val="00CA5FF6"/>
    <w:rsid w:val="00CA6DA7"/>
    <w:rsid w:val="00CA71EF"/>
    <w:rsid w:val="00CB3953"/>
    <w:rsid w:val="00CB4562"/>
    <w:rsid w:val="00CC4EA5"/>
    <w:rsid w:val="00CD2C99"/>
    <w:rsid w:val="00CE2AD8"/>
    <w:rsid w:val="00CE7AA9"/>
    <w:rsid w:val="00D00E60"/>
    <w:rsid w:val="00D042E1"/>
    <w:rsid w:val="00D077DE"/>
    <w:rsid w:val="00D10D8B"/>
    <w:rsid w:val="00D11EB5"/>
    <w:rsid w:val="00D12CD2"/>
    <w:rsid w:val="00D16102"/>
    <w:rsid w:val="00D23E6E"/>
    <w:rsid w:val="00D32639"/>
    <w:rsid w:val="00D3428C"/>
    <w:rsid w:val="00D34DB6"/>
    <w:rsid w:val="00D34EA6"/>
    <w:rsid w:val="00D40782"/>
    <w:rsid w:val="00D40EA1"/>
    <w:rsid w:val="00D417C7"/>
    <w:rsid w:val="00D45C45"/>
    <w:rsid w:val="00D55D65"/>
    <w:rsid w:val="00D57152"/>
    <w:rsid w:val="00D57168"/>
    <w:rsid w:val="00D62380"/>
    <w:rsid w:val="00D6301E"/>
    <w:rsid w:val="00D671C5"/>
    <w:rsid w:val="00D67BB3"/>
    <w:rsid w:val="00D70976"/>
    <w:rsid w:val="00D72C99"/>
    <w:rsid w:val="00D73077"/>
    <w:rsid w:val="00D817DF"/>
    <w:rsid w:val="00D82BF5"/>
    <w:rsid w:val="00D91C9B"/>
    <w:rsid w:val="00D92625"/>
    <w:rsid w:val="00D968CE"/>
    <w:rsid w:val="00DA10C2"/>
    <w:rsid w:val="00DA1A20"/>
    <w:rsid w:val="00DA2373"/>
    <w:rsid w:val="00DA2A8B"/>
    <w:rsid w:val="00DA3CDA"/>
    <w:rsid w:val="00DA6B4B"/>
    <w:rsid w:val="00DB06A5"/>
    <w:rsid w:val="00DB084B"/>
    <w:rsid w:val="00DB22C5"/>
    <w:rsid w:val="00DB34F7"/>
    <w:rsid w:val="00DB4218"/>
    <w:rsid w:val="00DB5927"/>
    <w:rsid w:val="00DB6506"/>
    <w:rsid w:val="00DC161C"/>
    <w:rsid w:val="00DC6EEA"/>
    <w:rsid w:val="00DD1C55"/>
    <w:rsid w:val="00DD4AC4"/>
    <w:rsid w:val="00DE52FC"/>
    <w:rsid w:val="00DF2429"/>
    <w:rsid w:val="00E02577"/>
    <w:rsid w:val="00E02F70"/>
    <w:rsid w:val="00E10E03"/>
    <w:rsid w:val="00E13437"/>
    <w:rsid w:val="00E1390D"/>
    <w:rsid w:val="00E15AFB"/>
    <w:rsid w:val="00E16F23"/>
    <w:rsid w:val="00E20DD9"/>
    <w:rsid w:val="00E26326"/>
    <w:rsid w:val="00E26CF7"/>
    <w:rsid w:val="00E31374"/>
    <w:rsid w:val="00E323DE"/>
    <w:rsid w:val="00E35596"/>
    <w:rsid w:val="00E37D5C"/>
    <w:rsid w:val="00E465DC"/>
    <w:rsid w:val="00E53318"/>
    <w:rsid w:val="00E54D85"/>
    <w:rsid w:val="00E62467"/>
    <w:rsid w:val="00E641BA"/>
    <w:rsid w:val="00E70374"/>
    <w:rsid w:val="00E70432"/>
    <w:rsid w:val="00E71E29"/>
    <w:rsid w:val="00E757A3"/>
    <w:rsid w:val="00E76746"/>
    <w:rsid w:val="00E822DD"/>
    <w:rsid w:val="00E82FB2"/>
    <w:rsid w:val="00E873DB"/>
    <w:rsid w:val="00E9731D"/>
    <w:rsid w:val="00EA296C"/>
    <w:rsid w:val="00EA6271"/>
    <w:rsid w:val="00EB1EF2"/>
    <w:rsid w:val="00EC04BF"/>
    <w:rsid w:val="00EC0A12"/>
    <w:rsid w:val="00EC1F8E"/>
    <w:rsid w:val="00EC39DE"/>
    <w:rsid w:val="00EC3AF9"/>
    <w:rsid w:val="00EC4581"/>
    <w:rsid w:val="00EC52D3"/>
    <w:rsid w:val="00ED680B"/>
    <w:rsid w:val="00ED7D68"/>
    <w:rsid w:val="00EE11C5"/>
    <w:rsid w:val="00EE1680"/>
    <w:rsid w:val="00EE2932"/>
    <w:rsid w:val="00EE70B8"/>
    <w:rsid w:val="00EF04DB"/>
    <w:rsid w:val="00EF28FD"/>
    <w:rsid w:val="00EF3659"/>
    <w:rsid w:val="00EF50BE"/>
    <w:rsid w:val="00F05210"/>
    <w:rsid w:val="00F07399"/>
    <w:rsid w:val="00F20485"/>
    <w:rsid w:val="00F20801"/>
    <w:rsid w:val="00F22394"/>
    <w:rsid w:val="00F2246A"/>
    <w:rsid w:val="00F25E2B"/>
    <w:rsid w:val="00F3430C"/>
    <w:rsid w:val="00F34E78"/>
    <w:rsid w:val="00F355C7"/>
    <w:rsid w:val="00F36F5E"/>
    <w:rsid w:val="00F41287"/>
    <w:rsid w:val="00F439EF"/>
    <w:rsid w:val="00F46B8D"/>
    <w:rsid w:val="00F50832"/>
    <w:rsid w:val="00F55AC9"/>
    <w:rsid w:val="00F56F55"/>
    <w:rsid w:val="00F57718"/>
    <w:rsid w:val="00F62247"/>
    <w:rsid w:val="00F6256B"/>
    <w:rsid w:val="00F64410"/>
    <w:rsid w:val="00F65370"/>
    <w:rsid w:val="00F65B85"/>
    <w:rsid w:val="00F70220"/>
    <w:rsid w:val="00F81E17"/>
    <w:rsid w:val="00F826F8"/>
    <w:rsid w:val="00F91759"/>
    <w:rsid w:val="00F92C35"/>
    <w:rsid w:val="00F93B21"/>
    <w:rsid w:val="00F940CC"/>
    <w:rsid w:val="00F946E2"/>
    <w:rsid w:val="00F94821"/>
    <w:rsid w:val="00F96546"/>
    <w:rsid w:val="00F97973"/>
    <w:rsid w:val="00F97988"/>
    <w:rsid w:val="00F97FAB"/>
    <w:rsid w:val="00FA4081"/>
    <w:rsid w:val="00FA6A12"/>
    <w:rsid w:val="00FB6846"/>
    <w:rsid w:val="00FC1890"/>
    <w:rsid w:val="00FC3F37"/>
    <w:rsid w:val="00FC5C3C"/>
    <w:rsid w:val="00FD3B64"/>
    <w:rsid w:val="00FD6A7B"/>
    <w:rsid w:val="00FD6D91"/>
    <w:rsid w:val="00FD71B5"/>
    <w:rsid w:val="00FE5165"/>
    <w:rsid w:val="00FE63C2"/>
    <w:rsid w:val="00FF02DA"/>
    <w:rsid w:val="00FF0EC6"/>
    <w:rsid w:val="00FF600E"/>
    <w:rsid w:val="00FF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7BBDF"/>
  <w15:chartTrackingRefBased/>
  <w15:docId w15:val="{7C5E3218-9E7E-48F7-82E2-F2D8EC3DB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33B0"/>
    <w:pPr>
      <w:keepNext/>
      <w:keepLines/>
      <w:spacing w:before="240" w:after="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423B14"/>
    <w:pPr>
      <w:keepNext/>
      <w:keepLines/>
      <w:numPr>
        <w:ilvl w:val="1"/>
        <w:numId w:val="4"/>
      </w:numPr>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E323DE"/>
    <w:pPr>
      <w:keepNext/>
      <w:keepLines/>
      <w:numPr>
        <w:ilvl w:val="2"/>
        <w:numId w:val="4"/>
      </w:numPr>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3B0"/>
    <w:rPr>
      <w:rFonts w:asciiTheme="majorHAnsi" w:eastAsiaTheme="majorEastAsia" w:hAnsiTheme="majorHAnsi" w:cstheme="majorBidi"/>
      <w:color w:val="000000" w:themeColor="text1"/>
      <w:sz w:val="32"/>
      <w:szCs w:val="32"/>
    </w:rPr>
  </w:style>
  <w:style w:type="paragraph" w:styleId="TOCHeading">
    <w:name w:val="TOC Heading"/>
    <w:basedOn w:val="Heading1"/>
    <w:next w:val="Normal"/>
    <w:uiPriority w:val="39"/>
    <w:unhideWhenUsed/>
    <w:qFormat/>
    <w:rsid w:val="005A33B0"/>
    <w:pPr>
      <w:outlineLvl w:val="9"/>
    </w:pPr>
    <w:rPr>
      <w:lang w:val="en-US"/>
    </w:rPr>
  </w:style>
  <w:style w:type="paragraph" w:styleId="ListParagraph">
    <w:name w:val="List Paragraph"/>
    <w:basedOn w:val="Normal"/>
    <w:uiPriority w:val="34"/>
    <w:qFormat/>
    <w:rsid w:val="009564F5"/>
    <w:pPr>
      <w:ind w:left="720"/>
      <w:contextualSpacing/>
    </w:pPr>
  </w:style>
  <w:style w:type="paragraph" w:styleId="TOC1">
    <w:name w:val="toc 1"/>
    <w:basedOn w:val="Normal"/>
    <w:next w:val="Normal"/>
    <w:autoRedefine/>
    <w:uiPriority w:val="39"/>
    <w:unhideWhenUsed/>
    <w:rsid w:val="00431346"/>
    <w:pPr>
      <w:spacing w:after="100"/>
    </w:pPr>
  </w:style>
  <w:style w:type="character" w:styleId="Hyperlink">
    <w:name w:val="Hyperlink"/>
    <w:basedOn w:val="DefaultParagraphFont"/>
    <w:uiPriority w:val="99"/>
    <w:unhideWhenUsed/>
    <w:rsid w:val="00431346"/>
    <w:rPr>
      <w:color w:val="0563C1" w:themeColor="hyperlink"/>
      <w:u w:val="single"/>
    </w:rPr>
  </w:style>
  <w:style w:type="character" w:customStyle="1" w:styleId="Heading2Char">
    <w:name w:val="Heading 2 Char"/>
    <w:basedOn w:val="DefaultParagraphFont"/>
    <w:link w:val="Heading2"/>
    <w:uiPriority w:val="9"/>
    <w:rsid w:val="00423B14"/>
    <w:rPr>
      <w:rFonts w:asciiTheme="majorHAnsi" w:eastAsiaTheme="majorEastAsia" w:hAnsiTheme="majorHAnsi" w:cstheme="majorBidi"/>
      <w:color w:val="000000" w:themeColor="text1"/>
      <w:sz w:val="26"/>
      <w:szCs w:val="26"/>
    </w:rPr>
  </w:style>
  <w:style w:type="paragraph" w:styleId="Bibliography">
    <w:name w:val="Bibliography"/>
    <w:basedOn w:val="Normal"/>
    <w:next w:val="Normal"/>
    <w:uiPriority w:val="37"/>
    <w:unhideWhenUsed/>
    <w:rsid w:val="00D6301E"/>
  </w:style>
  <w:style w:type="character" w:customStyle="1" w:styleId="instancename">
    <w:name w:val="instancename"/>
    <w:basedOn w:val="DefaultParagraphFont"/>
    <w:rsid w:val="00D16102"/>
  </w:style>
  <w:style w:type="character" w:customStyle="1" w:styleId="accesshide">
    <w:name w:val="accesshide"/>
    <w:basedOn w:val="DefaultParagraphFont"/>
    <w:rsid w:val="00D16102"/>
  </w:style>
  <w:style w:type="paragraph" w:styleId="Caption">
    <w:name w:val="caption"/>
    <w:basedOn w:val="Normal"/>
    <w:next w:val="Normal"/>
    <w:uiPriority w:val="35"/>
    <w:unhideWhenUsed/>
    <w:qFormat/>
    <w:rsid w:val="00E465D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E465DC"/>
    <w:pPr>
      <w:spacing w:after="100"/>
      <w:ind w:left="220"/>
    </w:pPr>
  </w:style>
  <w:style w:type="paragraph" w:styleId="TableofFigures">
    <w:name w:val="table of figures"/>
    <w:basedOn w:val="Normal"/>
    <w:next w:val="Normal"/>
    <w:uiPriority w:val="99"/>
    <w:unhideWhenUsed/>
    <w:rsid w:val="00E465DC"/>
    <w:pPr>
      <w:spacing w:after="0"/>
    </w:pPr>
  </w:style>
  <w:style w:type="character" w:customStyle="1" w:styleId="Heading3Char">
    <w:name w:val="Heading 3 Char"/>
    <w:basedOn w:val="DefaultParagraphFont"/>
    <w:link w:val="Heading3"/>
    <w:uiPriority w:val="9"/>
    <w:rsid w:val="00E323DE"/>
    <w:rPr>
      <w:rFonts w:asciiTheme="majorHAnsi" w:eastAsiaTheme="majorEastAsia" w:hAnsiTheme="majorHAnsi" w:cstheme="majorBidi"/>
      <w:color w:val="000000" w:themeColor="text1"/>
      <w:sz w:val="24"/>
      <w:szCs w:val="24"/>
    </w:rPr>
  </w:style>
  <w:style w:type="paragraph" w:styleId="TOC3">
    <w:name w:val="toc 3"/>
    <w:basedOn w:val="Normal"/>
    <w:next w:val="Normal"/>
    <w:autoRedefine/>
    <w:uiPriority w:val="39"/>
    <w:unhideWhenUsed/>
    <w:rsid w:val="007C172B"/>
    <w:pPr>
      <w:spacing w:after="100"/>
      <w:ind w:left="440"/>
    </w:pPr>
  </w:style>
  <w:style w:type="character" w:styleId="FollowedHyperlink">
    <w:name w:val="FollowedHyperlink"/>
    <w:basedOn w:val="DefaultParagraphFont"/>
    <w:uiPriority w:val="99"/>
    <w:semiHidden/>
    <w:unhideWhenUsed/>
    <w:rsid w:val="00096FA4"/>
    <w:rPr>
      <w:color w:val="954F72" w:themeColor="followedHyperlink"/>
      <w:u w:val="single"/>
    </w:rPr>
  </w:style>
  <w:style w:type="table" w:styleId="TableGrid">
    <w:name w:val="Table Grid"/>
    <w:basedOn w:val="TableNormal"/>
    <w:uiPriority w:val="39"/>
    <w:rsid w:val="000A7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D12E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269">
      <w:bodyDiv w:val="1"/>
      <w:marLeft w:val="0"/>
      <w:marRight w:val="0"/>
      <w:marTop w:val="0"/>
      <w:marBottom w:val="0"/>
      <w:divBdr>
        <w:top w:val="none" w:sz="0" w:space="0" w:color="auto"/>
        <w:left w:val="none" w:sz="0" w:space="0" w:color="auto"/>
        <w:bottom w:val="none" w:sz="0" w:space="0" w:color="auto"/>
        <w:right w:val="none" w:sz="0" w:space="0" w:color="auto"/>
      </w:divBdr>
    </w:div>
    <w:div w:id="1663989">
      <w:bodyDiv w:val="1"/>
      <w:marLeft w:val="0"/>
      <w:marRight w:val="0"/>
      <w:marTop w:val="0"/>
      <w:marBottom w:val="0"/>
      <w:divBdr>
        <w:top w:val="none" w:sz="0" w:space="0" w:color="auto"/>
        <w:left w:val="none" w:sz="0" w:space="0" w:color="auto"/>
        <w:bottom w:val="none" w:sz="0" w:space="0" w:color="auto"/>
        <w:right w:val="none" w:sz="0" w:space="0" w:color="auto"/>
      </w:divBdr>
    </w:div>
    <w:div w:id="6442606">
      <w:bodyDiv w:val="1"/>
      <w:marLeft w:val="0"/>
      <w:marRight w:val="0"/>
      <w:marTop w:val="0"/>
      <w:marBottom w:val="0"/>
      <w:divBdr>
        <w:top w:val="none" w:sz="0" w:space="0" w:color="auto"/>
        <w:left w:val="none" w:sz="0" w:space="0" w:color="auto"/>
        <w:bottom w:val="none" w:sz="0" w:space="0" w:color="auto"/>
        <w:right w:val="none" w:sz="0" w:space="0" w:color="auto"/>
      </w:divBdr>
    </w:div>
    <w:div w:id="12269396">
      <w:bodyDiv w:val="1"/>
      <w:marLeft w:val="0"/>
      <w:marRight w:val="0"/>
      <w:marTop w:val="0"/>
      <w:marBottom w:val="0"/>
      <w:divBdr>
        <w:top w:val="none" w:sz="0" w:space="0" w:color="auto"/>
        <w:left w:val="none" w:sz="0" w:space="0" w:color="auto"/>
        <w:bottom w:val="none" w:sz="0" w:space="0" w:color="auto"/>
        <w:right w:val="none" w:sz="0" w:space="0" w:color="auto"/>
      </w:divBdr>
    </w:div>
    <w:div w:id="12849014">
      <w:bodyDiv w:val="1"/>
      <w:marLeft w:val="0"/>
      <w:marRight w:val="0"/>
      <w:marTop w:val="0"/>
      <w:marBottom w:val="0"/>
      <w:divBdr>
        <w:top w:val="none" w:sz="0" w:space="0" w:color="auto"/>
        <w:left w:val="none" w:sz="0" w:space="0" w:color="auto"/>
        <w:bottom w:val="none" w:sz="0" w:space="0" w:color="auto"/>
        <w:right w:val="none" w:sz="0" w:space="0" w:color="auto"/>
      </w:divBdr>
    </w:div>
    <w:div w:id="18970711">
      <w:bodyDiv w:val="1"/>
      <w:marLeft w:val="0"/>
      <w:marRight w:val="0"/>
      <w:marTop w:val="0"/>
      <w:marBottom w:val="0"/>
      <w:divBdr>
        <w:top w:val="none" w:sz="0" w:space="0" w:color="auto"/>
        <w:left w:val="none" w:sz="0" w:space="0" w:color="auto"/>
        <w:bottom w:val="none" w:sz="0" w:space="0" w:color="auto"/>
        <w:right w:val="none" w:sz="0" w:space="0" w:color="auto"/>
      </w:divBdr>
    </w:div>
    <w:div w:id="21562258">
      <w:bodyDiv w:val="1"/>
      <w:marLeft w:val="0"/>
      <w:marRight w:val="0"/>
      <w:marTop w:val="0"/>
      <w:marBottom w:val="0"/>
      <w:divBdr>
        <w:top w:val="none" w:sz="0" w:space="0" w:color="auto"/>
        <w:left w:val="none" w:sz="0" w:space="0" w:color="auto"/>
        <w:bottom w:val="none" w:sz="0" w:space="0" w:color="auto"/>
        <w:right w:val="none" w:sz="0" w:space="0" w:color="auto"/>
      </w:divBdr>
    </w:div>
    <w:div w:id="21714953">
      <w:bodyDiv w:val="1"/>
      <w:marLeft w:val="0"/>
      <w:marRight w:val="0"/>
      <w:marTop w:val="0"/>
      <w:marBottom w:val="0"/>
      <w:divBdr>
        <w:top w:val="none" w:sz="0" w:space="0" w:color="auto"/>
        <w:left w:val="none" w:sz="0" w:space="0" w:color="auto"/>
        <w:bottom w:val="none" w:sz="0" w:space="0" w:color="auto"/>
        <w:right w:val="none" w:sz="0" w:space="0" w:color="auto"/>
      </w:divBdr>
    </w:div>
    <w:div w:id="24988139">
      <w:bodyDiv w:val="1"/>
      <w:marLeft w:val="0"/>
      <w:marRight w:val="0"/>
      <w:marTop w:val="0"/>
      <w:marBottom w:val="0"/>
      <w:divBdr>
        <w:top w:val="none" w:sz="0" w:space="0" w:color="auto"/>
        <w:left w:val="none" w:sz="0" w:space="0" w:color="auto"/>
        <w:bottom w:val="none" w:sz="0" w:space="0" w:color="auto"/>
        <w:right w:val="none" w:sz="0" w:space="0" w:color="auto"/>
      </w:divBdr>
    </w:div>
    <w:div w:id="32047664">
      <w:bodyDiv w:val="1"/>
      <w:marLeft w:val="0"/>
      <w:marRight w:val="0"/>
      <w:marTop w:val="0"/>
      <w:marBottom w:val="0"/>
      <w:divBdr>
        <w:top w:val="none" w:sz="0" w:space="0" w:color="auto"/>
        <w:left w:val="none" w:sz="0" w:space="0" w:color="auto"/>
        <w:bottom w:val="none" w:sz="0" w:space="0" w:color="auto"/>
        <w:right w:val="none" w:sz="0" w:space="0" w:color="auto"/>
      </w:divBdr>
    </w:div>
    <w:div w:id="36245684">
      <w:bodyDiv w:val="1"/>
      <w:marLeft w:val="0"/>
      <w:marRight w:val="0"/>
      <w:marTop w:val="0"/>
      <w:marBottom w:val="0"/>
      <w:divBdr>
        <w:top w:val="none" w:sz="0" w:space="0" w:color="auto"/>
        <w:left w:val="none" w:sz="0" w:space="0" w:color="auto"/>
        <w:bottom w:val="none" w:sz="0" w:space="0" w:color="auto"/>
        <w:right w:val="none" w:sz="0" w:space="0" w:color="auto"/>
      </w:divBdr>
    </w:div>
    <w:div w:id="39674019">
      <w:bodyDiv w:val="1"/>
      <w:marLeft w:val="0"/>
      <w:marRight w:val="0"/>
      <w:marTop w:val="0"/>
      <w:marBottom w:val="0"/>
      <w:divBdr>
        <w:top w:val="none" w:sz="0" w:space="0" w:color="auto"/>
        <w:left w:val="none" w:sz="0" w:space="0" w:color="auto"/>
        <w:bottom w:val="none" w:sz="0" w:space="0" w:color="auto"/>
        <w:right w:val="none" w:sz="0" w:space="0" w:color="auto"/>
      </w:divBdr>
    </w:div>
    <w:div w:id="43993950">
      <w:bodyDiv w:val="1"/>
      <w:marLeft w:val="0"/>
      <w:marRight w:val="0"/>
      <w:marTop w:val="0"/>
      <w:marBottom w:val="0"/>
      <w:divBdr>
        <w:top w:val="none" w:sz="0" w:space="0" w:color="auto"/>
        <w:left w:val="none" w:sz="0" w:space="0" w:color="auto"/>
        <w:bottom w:val="none" w:sz="0" w:space="0" w:color="auto"/>
        <w:right w:val="none" w:sz="0" w:space="0" w:color="auto"/>
      </w:divBdr>
    </w:div>
    <w:div w:id="44572839">
      <w:bodyDiv w:val="1"/>
      <w:marLeft w:val="0"/>
      <w:marRight w:val="0"/>
      <w:marTop w:val="0"/>
      <w:marBottom w:val="0"/>
      <w:divBdr>
        <w:top w:val="none" w:sz="0" w:space="0" w:color="auto"/>
        <w:left w:val="none" w:sz="0" w:space="0" w:color="auto"/>
        <w:bottom w:val="none" w:sz="0" w:space="0" w:color="auto"/>
        <w:right w:val="none" w:sz="0" w:space="0" w:color="auto"/>
      </w:divBdr>
    </w:div>
    <w:div w:id="45841495">
      <w:bodyDiv w:val="1"/>
      <w:marLeft w:val="0"/>
      <w:marRight w:val="0"/>
      <w:marTop w:val="0"/>
      <w:marBottom w:val="0"/>
      <w:divBdr>
        <w:top w:val="none" w:sz="0" w:space="0" w:color="auto"/>
        <w:left w:val="none" w:sz="0" w:space="0" w:color="auto"/>
        <w:bottom w:val="none" w:sz="0" w:space="0" w:color="auto"/>
        <w:right w:val="none" w:sz="0" w:space="0" w:color="auto"/>
      </w:divBdr>
    </w:div>
    <w:div w:id="50932106">
      <w:bodyDiv w:val="1"/>
      <w:marLeft w:val="0"/>
      <w:marRight w:val="0"/>
      <w:marTop w:val="0"/>
      <w:marBottom w:val="0"/>
      <w:divBdr>
        <w:top w:val="none" w:sz="0" w:space="0" w:color="auto"/>
        <w:left w:val="none" w:sz="0" w:space="0" w:color="auto"/>
        <w:bottom w:val="none" w:sz="0" w:space="0" w:color="auto"/>
        <w:right w:val="none" w:sz="0" w:space="0" w:color="auto"/>
      </w:divBdr>
    </w:div>
    <w:div w:id="60712319">
      <w:bodyDiv w:val="1"/>
      <w:marLeft w:val="0"/>
      <w:marRight w:val="0"/>
      <w:marTop w:val="0"/>
      <w:marBottom w:val="0"/>
      <w:divBdr>
        <w:top w:val="none" w:sz="0" w:space="0" w:color="auto"/>
        <w:left w:val="none" w:sz="0" w:space="0" w:color="auto"/>
        <w:bottom w:val="none" w:sz="0" w:space="0" w:color="auto"/>
        <w:right w:val="none" w:sz="0" w:space="0" w:color="auto"/>
      </w:divBdr>
    </w:div>
    <w:div w:id="61366437">
      <w:bodyDiv w:val="1"/>
      <w:marLeft w:val="0"/>
      <w:marRight w:val="0"/>
      <w:marTop w:val="0"/>
      <w:marBottom w:val="0"/>
      <w:divBdr>
        <w:top w:val="none" w:sz="0" w:space="0" w:color="auto"/>
        <w:left w:val="none" w:sz="0" w:space="0" w:color="auto"/>
        <w:bottom w:val="none" w:sz="0" w:space="0" w:color="auto"/>
        <w:right w:val="none" w:sz="0" w:space="0" w:color="auto"/>
      </w:divBdr>
    </w:div>
    <w:div w:id="64185950">
      <w:bodyDiv w:val="1"/>
      <w:marLeft w:val="0"/>
      <w:marRight w:val="0"/>
      <w:marTop w:val="0"/>
      <w:marBottom w:val="0"/>
      <w:divBdr>
        <w:top w:val="none" w:sz="0" w:space="0" w:color="auto"/>
        <w:left w:val="none" w:sz="0" w:space="0" w:color="auto"/>
        <w:bottom w:val="none" w:sz="0" w:space="0" w:color="auto"/>
        <w:right w:val="none" w:sz="0" w:space="0" w:color="auto"/>
      </w:divBdr>
    </w:div>
    <w:div w:id="66078423">
      <w:bodyDiv w:val="1"/>
      <w:marLeft w:val="0"/>
      <w:marRight w:val="0"/>
      <w:marTop w:val="0"/>
      <w:marBottom w:val="0"/>
      <w:divBdr>
        <w:top w:val="none" w:sz="0" w:space="0" w:color="auto"/>
        <w:left w:val="none" w:sz="0" w:space="0" w:color="auto"/>
        <w:bottom w:val="none" w:sz="0" w:space="0" w:color="auto"/>
        <w:right w:val="none" w:sz="0" w:space="0" w:color="auto"/>
      </w:divBdr>
    </w:div>
    <w:div w:id="67387542">
      <w:bodyDiv w:val="1"/>
      <w:marLeft w:val="0"/>
      <w:marRight w:val="0"/>
      <w:marTop w:val="0"/>
      <w:marBottom w:val="0"/>
      <w:divBdr>
        <w:top w:val="none" w:sz="0" w:space="0" w:color="auto"/>
        <w:left w:val="none" w:sz="0" w:space="0" w:color="auto"/>
        <w:bottom w:val="none" w:sz="0" w:space="0" w:color="auto"/>
        <w:right w:val="none" w:sz="0" w:space="0" w:color="auto"/>
      </w:divBdr>
    </w:div>
    <w:div w:id="71784791">
      <w:bodyDiv w:val="1"/>
      <w:marLeft w:val="0"/>
      <w:marRight w:val="0"/>
      <w:marTop w:val="0"/>
      <w:marBottom w:val="0"/>
      <w:divBdr>
        <w:top w:val="none" w:sz="0" w:space="0" w:color="auto"/>
        <w:left w:val="none" w:sz="0" w:space="0" w:color="auto"/>
        <w:bottom w:val="none" w:sz="0" w:space="0" w:color="auto"/>
        <w:right w:val="none" w:sz="0" w:space="0" w:color="auto"/>
      </w:divBdr>
    </w:div>
    <w:div w:id="72515447">
      <w:bodyDiv w:val="1"/>
      <w:marLeft w:val="0"/>
      <w:marRight w:val="0"/>
      <w:marTop w:val="0"/>
      <w:marBottom w:val="0"/>
      <w:divBdr>
        <w:top w:val="none" w:sz="0" w:space="0" w:color="auto"/>
        <w:left w:val="none" w:sz="0" w:space="0" w:color="auto"/>
        <w:bottom w:val="none" w:sz="0" w:space="0" w:color="auto"/>
        <w:right w:val="none" w:sz="0" w:space="0" w:color="auto"/>
      </w:divBdr>
    </w:div>
    <w:div w:id="75173920">
      <w:bodyDiv w:val="1"/>
      <w:marLeft w:val="0"/>
      <w:marRight w:val="0"/>
      <w:marTop w:val="0"/>
      <w:marBottom w:val="0"/>
      <w:divBdr>
        <w:top w:val="none" w:sz="0" w:space="0" w:color="auto"/>
        <w:left w:val="none" w:sz="0" w:space="0" w:color="auto"/>
        <w:bottom w:val="none" w:sz="0" w:space="0" w:color="auto"/>
        <w:right w:val="none" w:sz="0" w:space="0" w:color="auto"/>
      </w:divBdr>
    </w:div>
    <w:div w:id="75904445">
      <w:bodyDiv w:val="1"/>
      <w:marLeft w:val="0"/>
      <w:marRight w:val="0"/>
      <w:marTop w:val="0"/>
      <w:marBottom w:val="0"/>
      <w:divBdr>
        <w:top w:val="none" w:sz="0" w:space="0" w:color="auto"/>
        <w:left w:val="none" w:sz="0" w:space="0" w:color="auto"/>
        <w:bottom w:val="none" w:sz="0" w:space="0" w:color="auto"/>
        <w:right w:val="none" w:sz="0" w:space="0" w:color="auto"/>
      </w:divBdr>
    </w:div>
    <w:div w:id="76639810">
      <w:bodyDiv w:val="1"/>
      <w:marLeft w:val="0"/>
      <w:marRight w:val="0"/>
      <w:marTop w:val="0"/>
      <w:marBottom w:val="0"/>
      <w:divBdr>
        <w:top w:val="none" w:sz="0" w:space="0" w:color="auto"/>
        <w:left w:val="none" w:sz="0" w:space="0" w:color="auto"/>
        <w:bottom w:val="none" w:sz="0" w:space="0" w:color="auto"/>
        <w:right w:val="none" w:sz="0" w:space="0" w:color="auto"/>
      </w:divBdr>
    </w:div>
    <w:div w:id="80688371">
      <w:bodyDiv w:val="1"/>
      <w:marLeft w:val="0"/>
      <w:marRight w:val="0"/>
      <w:marTop w:val="0"/>
      <w:marBottom w:val="0"/>
      <w:divBdr>
        <w:top w:val="none" w:sz="0" w:space="0" w:color="auto"/>
        <w:left w:val="none" w:sz="0" w:space="0" w:color="auto"/>
        <w:bottom w:val="none" w:sz="0" w:space="0" w:color="auto"/>
        <w:right w:val="none" w:sz="0" w:space="0" w:color="auto"/>
      </w:divBdr>
    </w:div>
    <w:div w:id="83649888">
      <w:bodyDiv w:val="1"/>
      <w:marLeft w:val="0"/>
      <w:marRight w:val="0"/>
      <w:marTop w:val="0"/>
      <w:marBottom w:val="0"/>
      <w:divBdr>
        <w:top w:val="none" w:sz="0" w:space="0" w:color="auto"/>
        <w:left w:val="none" w:sz="0" w:space="0" w:color="auto"/>
        <w:bottom w:val="none" w:sz="0" w:space="0" w:color="auto"/>
        <w:right w:val="none" w:sz="0" w:space="0" w:color="auto"/>
      </w:divBdr>
    </w:div>
    <w:div w:id="83843094">
      <w:bodyDiv w:val="1"/>
      <w:marLeft w:val="0"/>
      <w:marRight w:val="0"/>
      <w:marTop w:val="0"/>
      <w:marBottom w:val="0"/>
      <w:divBdr>
        <w:top w:val="none" w:sz="0" w:space="0" w:color="auto"/>
        <w:left w:val="none" w:sz="0" w:space="0" w:color="auto"/>
        <w:bottom w:val="none" w:sz="0" w:space="0" w:color="auto"/>
        <w:right w:val="none" w:sz="0" w:space="0" w:color="auto"/>
      </w:divBdr>
    </w:div>
    <w:div w:id="87045697">
      <w:bodyDiv w:val="1"/>
      <w:marLeft w:val="0"/>
      <w:marRight w:val="0"/>
      <w:marTop w:val="0"/>
      <w:marBottom w:val="0"/>
      <w:divBdr>
        <w:top w:val="none" w:sz="0" w:space="0" w:color="auto"/>
        <w:left w:val="none" w:sz="0" w:space="0" w:color="auto"/>
        <w:bottom w:val="none" w:sz="0" w:space="0" w:color="auto"/>
        <w:right w:val="none" w:sz="0" w:space="0" w:color="auto"/>
      </w:divBdr>
    </w:div>
    <w:div w:id="93089941">
      <w:bodyDiv w:val="1"/>
      <w:marLeft w:val="0"/>
      <w:marRight w:val="0"/>
      <w:marTop w:val="0"/>
      <w:marBottom w:val="0"/>
      <w:divBdr>
        <w:top w:val="none" w:sz="0" w:space="0" w:color="auto"/>
        <w:left w:val="none" w:sz="0" w:space="0" w:color="auto"/>
        <w:bottom w:val="none" w:sz="0" w:space="0" w:color="auto"/>
        <w:right w:val="none" w:sz="0" w:space="0" w:color="auto"/>
      </w:divBdr>
    </w:div>
    <w:div w:id="94175233">
      <w:bodyDiv w:val="1"/>
      <w:marLeft w:val="0"/>
      <w:marRight w:val="0"/>
      <w:marTop w:val="0"/>
      <w:marBottom w:val="0"/>
      <w:divBdr>
        <w:top w:val="none" w:sz="0" w:space="0" w:color="auto"/>
        <w:left w:val="none" w:sz="0" w:space="0" w:color="auto"/>
        <w:bottom w:val="none" w:sz="0" w:space="0" w:color="auto"/>
        <w:right w:val="none" w:sz="0" w:space="0" w:color="auto"/>
      </w:divBdr>
    </w:div>
    <w:div w:id="95175671">
      <w:bodyDiv w:val="1"/>
      <w:marLeft w:val="0"/>
      <w:marRight w:val="0"/>
      <w:marTop w:val="0"/>
      <w:marBottom w:val="0"/>
      <w:divBdr>
        <w:top w:val="none" w:sz="0" w:space="0" w:color="auto"/>
        <w:left w:val="none" w:sz="0" w:space="0" w:color="auto"/>
        <w:bottom w:val="none" w:sz="0" w:space="0" w:color="auto"/>
        <w:right w:val="none" w:sz="0" w:space="0" w:color="auto"/>
      </w:divBdr>
    </w:div>
    <w:div w:id="99302767">
      <w:bodyDiv w:val="1"/>
      <w:marLeft w:val="0"/>
      <w:marRight w:val="0"/>
      <w:marTop w:val="0"/>
      <w:marBottom w:val="0"/>
      <w:divBdr>
        <w:top w:val="none" w:sz="0" w:space="0" w:color="auto"/>
        <w:left w:val="none" w:sz="0" w:space="0" w:color="auto"/>
        <w:bottom w:val="none" w:sz="0" w:space="0" w:color="auto"/>
        <w:right w:val="none" w:sz="0" w:space="0" w:color="auto"/>
      </w:divBdr>
    </w:div>
    <w:div w:id="100299825">
      <w:bodyDiv w:val="1"/>
      <w:marLeft w:val="0"/>
      <w:marRight w:val="0"/>
      <w:marTop w:val="0"/>
      <w:marBottom w:val="0"/>
      <w:divBdr>
        <w:top w:val="none" w:sz="0" w:space="0" w:color="auto"/>
        <w:left w:val="none" w:sz="0" w:space="0" w:color="auto"/>
        <w:bottom w:val="none" w:sz="0" w:space="0" w:color="auto"/>
        <w:right w:val="none" w:sz="0" w:space="0" w:color="auto"/>
      </w:divBdr>
    </w:div>
    <w:div w:id="100413964">
      <w:bodyDiv w:val="1"/>
      <w:marLeft w:val="0"/>
      <w:marRight w:val="0"/>
      <w:marTop w:val="0"/>
      <w:marBottom w:val="0"/>
      <w:divBdr>
        <w:top w:val="none" w:sz="0" w:space="0" w:color="auto"/>
        <w:left w:val="none" w:sz="0" w:space="0" w:color="auto"/>
        <w:bottom w:val="none" w:sz="0" w:space="0" w:color="auto"/>
        <w:right w:val="none" w:sz="0" w:space="0" w:color="auto"/>
      </w:divBdr>
    </w:div>
    <w:div w:id="108277666">
      <w:bodyDiv w:val="1"/>
      <w:marLeft w:val="0"/>
      <w:marRight w:val="0"/>
      <w:marTop w:val="0"/>
      <w:marBottom w:val="0"/>
      <w:divBdr>
        <w:top w:val="none" w:sz="0" w:space="0" w:color="auto"/>
        <w:left w:val="none" w:sz="0" w:space="0" w:color="auto"/>
        <w:bottom w:val="none" w:sz="0" w:space="0" w:color="auto"/>
        <w:right w:val="none" w:sz="0" w:space="0" w:color="auto"/>
      </w:divBdr>
    </w:div>
    <w:div w:id="110323213">
      <w:bodyDiv w:val="1"/>
      <w:marLeft w:val="0"/>
      <w:marRight w:val="0"/>
      <w:marTop w:val="0"/>
      <w:marBottom w:val="0"/>
      <w:divBdr>
        <w:top w:val="none" w:sz="0" w:space="0" w:color="auto"/>
        <w:left w:val="none" w:sz="0" w:space="0" w:color="auto"/>
        <w:bottom w:val="none" w:sz="0" w:space="0" w:color="auto"/>
        <w:right w:val="none" w:sz="0" w:space="0" w:color="auto"/>
      </w:divBdr>
    </w:div>
    <w:div w:id="112213412">
      <w:bodyDiv w:val="1"/>
      <w:marLeft w:val="0"/>
      <w:marRight w:val="0"/>
      <w:marTop w:val="0"/>
      <w:marBottom w:val="0"/>
      <w:divBdr>
        <w:top w:val="none" w:sz="0" w:space="0" w:color="auto"/>
        <w:left w:val="none" w:sz="0" w:space="0" w:color="auto"/>
        <w:bottom w:val="none" w:sz="0" w:space="0" w:color="auto"/>
        <w:right w:val="none" w:sz="0" w:space="0" w:color="auto"/>
      </w:divBdr>
    </w:div>
    <w:div w:id="117258101">
      <w:bodyDiv w:val="1"/>
      <w:marLeft w:val="0"/>
      <w:marRight w:val="0"/>
      <w:marTop w:val="0"/>
      <w:marBottom w:val="0"/>
      <w:divBdr>
        <w:top w:val="none" w:sz="0" w:space="0" w:color="auto"/>
        <w:left w:val="none" w:sz="0" w:space="0" w:color="auto"/>
        <w:bottom w:val="none" w:sz="0" w:space="0" w:color="auto"/>
        <w:right w:val="none" w:sz="0" w:space="0" w:color="auto"/>
      </w:divBdr>
    </w:div>
    <w:div w:id="118882818">
      <w:bodyDiv w:val="1"/>
      <w:marLeft w:val="0"/>
      <w:marRight w:val="0"/>
      <w:marTop w:val="0"/>
      <w:marBottom w:val="0"/>
      <w:divBdr>
        <w:top w:val="none" w:sz="0" w:space="0" w:color="auto"/>
        <w:left w:val="none" w:sz="0" w:space="0" w:color="auto"/>
        <w:bottom w:val="none" w:sz="0" w:space="0" w:color="auto"/>
        <w:right w:val="none" w:sz="0" w:space="0" w:color="auto"/>
      </w:divBdr>
    </w:div>
    <w:div w:id="121074348">
      <w:bodyDiv w:val="1"/>
      <w:marLeft w:val="0"/>
      <w:marRight w:val="0"/>
      <w:marTop w:val="0"/>
      <w:marBottom w:val="0"/>
      <w:divBdr>
        <w:top w:val="none" w:sz="0" w:space="0" w:color="auto"/>
        <w:left w:val="none" w:sz="0" w:space="0" w:color="auto"/>
        <w:bottom w:val="none" w:sz="0" w:space="0" w:color="auto"/>
        <w:right w:val="none" w:sz="0" w:space="0" w:color="auto"/>
      </w:divBdr>
    </w:div>
    <w:div w:id="121113843">
      <w:bodyDiv w:val="1"/>
      <w:marLeft w:val="0"/>
      <w:marRight w:val="0"/>
      <w:marTop w:val="0"/>
      <w:marBottom w:val="0"/>
      <w:divBdr>
        <w:top w:val="none" w:sz="0" w:space="0" w:color="auto"/>
        <w:left w:val="none" w:sz="0" w:space="0" w:color="auto"/>
        <w:bottom w:val="none" w:sz="0" w:space="0" w:color="auto"/>
        <w:right w:val="none" w:sz="0" w:space="0" w:color="auto"/>
      </w:divBdr>
    </w:div>
    <w:div w:id="132216107">
      <w:bodyDiv w:val="1"/>
      <w:marLeft w:val="0"/>
      <w:marRight w:val="0"/>
      <w:marTop w:val="0"/>
      <w:marBottom w:val="0"/>
      <w:divBdr>
        <w:top w:val="none" w:sz="0" w:space="0" w:color="auto"/>
        <w:left w:val="none" w:sz="0" w:space="0" w:color="auto"/>
        <w:bottom w:val="none" w:sz="0" w:space="0" w:color="auto"/>
        <w:right w:val="none" w:sz="0" w:space="0" w:color="auto"/>
      </w:divBdr>
    </w:div>
    <w:div w:id="136460670">
      <w:bodyDiv w:val="1"/>
      <w:marLeft w:val="0"/>
      <w:marRight w:val="0"/>
      <w:marTop w:val="0"/>
      <w:marBottom w:val="0"/>
      <w:divBdr>
        <w:top w:val="none" w:sz="0" w:space="0" w:color="auto"/>
        <w:left w:val="none" w:sz="0" w:space="0" w:color="auto"/>
        <w:bottom w:val="none" w:sz="0" w:space="0" w:color="auto"/>
        <w:right w:val="none" w:sz="0" w:space="0" w:color="auto"/>
      </w:divBdr>
    </w:div>
    <w:div w:id="138424182">
      <w:bodyDiv w:val="1"/>
      <w:marLeft w:val="0"/>
      <w:marRight w:val="0"/>
      <w:marTop w:val="0"/>
      <w:marBottom w:val="0"/>
      <w:divBdr>
        <w:top w:val="none" w:sz="0" w:space="0" w:color="auto"/>
        <w:left w:val="none" w:sz="0" w:space="0" w:color="auto"/>
        <w:bottom w:val="none" w:sz="0" w:space="0" w:color="auto"/>
        <w:right w:val="none" w:sz="0" w:space="0" w:color="auto"/>
      </w:divBdr>
    </w:div>
    <w:div w:id="138883837">
      <w:bodyDiv w:val="1"/>
      <w:marLeft w:val="0"/>
      <w:marRight w:val="0"/>
      <w:marTop w:val="0"/>
      <w:marBottom w:val="0"/>
      <w:divBdr>
        <w:top w:val="none" w:sz="0" w:space="0" w:color="auto"/>
        <w:left w:val="none" w:sz="0" w:space="0" w:color="auto"/>
        <w:bottom w:val="none" w:sz="0" w:space="0" w:color="auto"/>
        <w:right w:val="none" w:sz="0" w:space="0" w:color="auto"/>
      </w:divBdr>
    </w:div>
    <w:div w:id="139885653">
      <w:bodyDiv w:val="1"/>
      <w:marLeft w:val="0"/>
      <w:marRight w:val="0"/>
      <w:marTop w:val="0"/>
      <w:marBottom w:val="0"/>
      <w:divBdr>
        <w:top w:val="none" w:sz="0" w:space="0" w:color="auto"/>
        <w:left w:val="none" w:sz="0" w:space="0" w:color="auto"/>
        <w:bottom w:val="none" w:sz="0" w:space="0" w:color="auto"/>
        <w:right w:val="none" w:sz="0" w:space="0" w:color="auto"/>
      </w:divBdr>
    </w:div>
    <w:div w:id="142433522">
      <w:bodyDiv w:val="1"/>
      <w:marLeft w:val="0"/>
      <w:marRight w:val="0"/>
      <w:marTop w:val="0"/>
      <w:marBottom w:val="0"/>
      <w:divBdr>
        <w:top w:val="none" w:sz="0" w:space="0" w:color="auto"/>
        <w:left w:val="none" w:sz="0" w:space="0" w:color="auto"/>
        <w:bottom w:val="none" w:sz="0" w:space="0" w:color="auto"/>
        <w:right w:val="none" w:sz="0" w:space="0" w:color="auto"/>
      </w:divBdr>
    </w:div>
    <w:div w:id="150097308">
      <w:bodyDiv w:val="1"/>
      <w:marLeft w:val="0"/>
      <w:marRight w:val="0"/>
      <w:marTop w:val="0"/>
      <w:marBottom w:val="0"/>
      <w:divBdr>
        <w:top w:val="none" w:sz="0" w:space="0" w:color="auto"/>
        <w:left w:val="none" w:sz="0" w:space="0" w:color="auto"/>
        <w:bottom w:val="none" w:sz="0" w:space="0" w:color="auto"/>
        <w:right w:val="none" w:sz="0" w:space="0" w:color="auto"/>
      </w:divBdr>
    </w:div>
    <w:div w:id="154229122">
      <w:bodyDiv w:val="1"/>
      <w:marLeft w:val="0"/>
      <w:marRight w:val="0"/>
      <w:marTop w:val="0"/>
      <w:marBottom w:val="0"/>
      <w:divBdr>
        <w:top w:val="none" w:sz="0" w:space="0" w:color="auto"/>
        <w:left w:val="none" w:sz="0" w:space="0" w:color="auto"/>
        <w:bottom w:val="none" w:sz="0" w:space="0" w:color="auto"/>
        <w:right w:val="none" w:sz="0" w:space="0" w:color="auto"/>
      </w:divBdr>
    </w:div>
    <w:div w:id="162553653">
      <w:bodyDiv w:val="1"/>
      <w:marLeft w:val="0"/>
      <w:marRight w:val="0"/>
      <w:marTop w:val="0"/>
      <w:marBottom w:val="0"/>
      <w:divBdr>
        <w:top w:val="none" w:sz="0" w:space="0" w:color="auto"/>
        <w:left w:val="none" w:sz="0" w:space="0" w:color="auto"/>
        <w:bottom w:val="none" w:sz="0" w:space="0" w:color="auto"/>
        <w:right w:val="none" w:sz="0" w:space="0" w:color="auto"/>
      </w:divBdr>
    </w:div>
    <w:div w:id="164714589">
      <w:bodyDiv w:val="1"/>
      <w:marLeft w:val="0"/>
      <w:marRight w:val="0"/>
      <w:marTop w:val="0"/>
      <w:marBottom w:val="0"/>
      <w:divBdr>
        <w:top w:val="none" w:sz="0" w:space="0" w:color="auto"/>
        <w:left w:val="none" w:sz="0" w:space="0" w:color="auto"/>
        <w:bottom w:val="none" w:sz="0" w:space="0" w:color="auto"/>
        <w:right w:val="none" w:sz="0" w:space="0" w:color="auto"/>
      </w:divBdr>
    </w:div>
    <w:div w:id="167335925">
      <w:bodyDiv w:val="1"/>
      <w:marLeft w:val="0"/>
      <w:marRight w:val="0"/>
      <w:marTop w:val="0"/>
      <w:marBottom w:val="0"/>
      <w:divBdr>
        <w:top w:val="none" w:sz="0" w:space="0" w:color="auto"/>
        <w:left w:val="none" w:sz="0" w:space="0" w:color="auto"/>
        <w:bottom w:val="none" w:sz="0" w:space="0" w:color="auto"/>
        <w:right w:val="none" w:sz="0" w:space="0" w:color="auto"/>
      </w:divBdr>
    </w:div>
    <w:div w:id="172842690">
      <w:bodyDiv w:val="1"/>
      <w:marLeft w:val="0"/>
      <w:marRight w:val="0"/>
      <w:marTop w:val="0"/>
      <w:marBottom w:val="0"/>
      <w:divBdr>
        <w:top w:val="none" w:sz="0" w:space="0" w:color="auto"/>
        <w:left w:val="none" w:sz="0" w:space="0" w:color="auto"/>
        <w:bottom w:val="none" w:sz="0" w:space="0" w:color="auto"/>
        <w:right w:val="none" w:sz="0" w:space="0" w:color="auto"/>
      </w:divBdr>
    </w:div>
    <w:div w:id="180094683">
      <w:bodyDiv w:val="1"/>
      <w:marLeft w:val="0"/>
      <w:marRight w:val="0"/>
      <w:marTop w:val="0"/>
      <w:marBottom w:val="0"/>
      <w:divBdr>
        <w:top w:val="none" w:sz="0" w:space="0" w:color="auto"/>
        <w:left w:val="none" w:sz="0" w:space="0" w:color="auto"/>
        <w:bottom w:val="none" w:sz="0" w:space="0" w:color="auto"/>
        <w:right w:val="none" w:sz="0" w:space="0" w:color="auto"/>
      </w:divBdr>
    </w:div>
    <w:div w:id="183053050">
      <w:bodyDiv w:val="1"/>
      <w:marLeft w:val="0"/>
      <w:marRight w:val="0"/>
      <w:marTop w:val="0"/>
      <w:marBottom w:val="0"/>
      <w:divBdr>
        <w:top w:val="none" w:sz="0" w:space="0" w:color="auto"/>
        <w:left w:val="none" w:sz="0" w:space="0" w:color="auto"/>
        <w:bottom w:val="none" w:sz="0" w:space="0" w:color="auto"/>
        <w:right w:val="none" w:sz="0" w:space="0" w:color="auto"/>
      </w:divBdr>
    </w:div>
    <w:div w:id="191502616">
      <w:bodyDiv w:val="1"/>
      <w:marLeft w:val="0"/>
      <w:marRight w:val="0"/>
      <w:marTop w:val="0"/>
      <w:marBottom w:val="0"/>
      <w:divBdr>
        <w:top w:val="none" w:sz="0" w:space="0" w:color="auto"/>
        <w:left w:val="none" w:sz="0" w:space="0" w:color="auto"/>
        <w:bottom w:val="none" w:sz="0" w:space="0" w:color="auto"/>
        <w:right w:val="none" w:sz="0" w:space="0" w:color="auto"/>
      </w:divBdr>
    </w:div>
    <w:div w:id="200628099">
      <w:bodyDiv w:val="1"/>
      <w:marLeft w:val="0"/>
      <w:marRight w:val="0"/>
      <w:marTop w:val="0"/>
      <w:marBottom w:val="0"/>
      <w:divBdr>
        <w:top w:val="none" w:sz="0" w:space="0" w:color="auto"/>
        <w:left w:val="none" w:sz="0" w:space="0" w:color="auto"/>
        <w:bottom w:val="none" w:sz="0" w:space="0" w:color="auto"/>
        <w:right w:val="none" w:sz="0" w:space="0" w:color="auto"/>
      </w:divBdr>
    </w:div>
    <w:div w:id="203830674">
      <w:bodyDiv w:val="1"/>
      <w:marLeft w:val="0"/>
      <w:marRight w:val="0"/>
      <w:marTop w:val="0"/>
      <w:marBottom w:val="0"/>
      <w:divBdr>
        <w:top w:val="none" w:sz="0" w:space="0" w:color="auto"/>
        <w:left w:val="none" w:sz="0" w:space="0" w:color="auto"/>
        <w:bottom w:val="none" w:sz="0" w:space="0" w:color="auto"/>
        <w:right w:val="none" w:sz="0" w:space="0" w:color="auto"/>
      </w:divBdr>
    </w:div>
    <w:div w:id="211314445">
      <w:bodyDiv w:val="1"/>
      <w:marLeft w:val="0"/>
      <w:marRight w:val="0"/>
      <w:marTop w:val="0"/>
      <w:marBottom w:val="0"/>
      <w:divBdr>
        <w:top w:val="none" w:sz="0" w:space="0" w:color="auto"/>
        <w:left w:val="none" w:sz="0" w:space="0" w:color="auto"/>
        <w:bottom w:val="none" w:sz="0" w:space="0" w:color="auto"/>
        <w:right w:val="none" w:sz="0" w:space="0" w:color="auto"/>
      </w:divBdr>
    </w:div>
    <w:div w:id="214006553">
      <w:bodyDiv w:val="1"/>
      <w:marLeft w:val="0"/>
      <w:marRight w:val="0"/>
      <w:marTop w:val="0"/>
      <w:marBottom w:val="0"/>
      <w:divBdr>
        <w:top w:val="none" w:sz="0" w:space="0" w:color="auto"/>
        <w:left w:val="none" w:sz="0" w:space="0" w:color="auto"/>
        <w:bottom w:val="none" w:sz="0" w:space="0" w:color="auto"/>
        <w:right w:val="none" w:sz="0" w:space="0" w:color="auto"/>
      </w:divBdr>
    </w:div>
    <w:div w:id="216745030">
      <w:bodyDiv w:val="1"/>
      <w:marLeft w:val="0"/>
      <w:marRight w:val="0"/>
      <w:marTop w:val="0"/>
      <w:marBottom w:val="0"/>
      <w:divBdr>
        <w:top w:val="none" w:sz="0" w:space="0" w:color="auto"/>
        <w:left w:val="none" w:sz="0" w:space="0" w:color="auto"/>
        <w:bottom w:val="none" w:sz="0" w:space="0" w:color="auto"/>
        <w:right w:val="none" w:sz="0" w:space="0" w:color="auto"/>
      </w:divBdr>
    </w:div>
    <w:div w:id="217671899">
      <w:bodyDiv w:val="1"/>
      <w:marLeft w:val="0"/>
      <w:marRight w:val="0"/>
      <w:marTop w:val="0"/>
      <w:marBottom w:val="0"/>
      <w:divBdr>
        <w:top w:val="none" w:sz="0" w:space="0" w:color="auto"/>
        <w:left w:val="none" w:sz="0" w:space="0" w:color="auto"/>
        <w:bottom w:val="none" w:sz="0" w:space="0" w:color="auto"/>
        <w:right w:val="none" w:sz="0" w:space="0" w:color="auto"/>
      </w:divBdr>
    </w:div>
    <w:div w:id="219248173">
      <w:bodyDiv w:val="1"/>
      <w:marLeft w:val="0"/>
      <w:marRight w:val="0"/>
      <w:marTop w:val="0"/>
      <w:marBottom w:val="0"/>
      <w:divBdr>
        <w:top w:val="none" w:sz="0" w:space="0" w:color="auto"/>
        <w:left w:val="none" w:sz="0" w:space="0" w:color="auto"/>
        <w:bottom w:val="none" w:sz="0" w:space="0" w:color="auto"/>
        <w:right w:val="none" w:sz="0" w:space="0" w:color="auto"/>
      </w:divBdr>
    </w:div>
    <w:div w:id="222447224">
      <w:bodyDiv w:val="1"/>
      <w:marLeft w:val="0"/>
      <w:marRight w:val="0"/>
      <w:marTop w:val="0"/>
      <w:marBottom w:val="0"/>
      <w:divBdr>
        <w:top w:val="none" w:sz="0" w:space="0" w:color="auto"/>
        <w:left w:val="none" w:sz="0" w:space="0" w:color="auto"/>
        <w:bottom w:val="none" w:sz="0" w:space="0" w:color="auto"/>
        <w:right w:val="none" w:sz="0" w:space="0" w:color="auto"/>
      </w:divBdr>
    </w:div>
    <w:div w:id="231038786">
      <w:bodyDiv w:val="1"/>
      <w:marLeft w:val="0"/>
      <w:marRight w:val="0"/>
      <w:marTop w:val="0"/>
      <w:marBottom w:val="0"/>
      <w:divBdr>
        <w:top w:val="none" w:sz="0" w:space="0" w:color="auto"/>
        <w:left w:val="none" w:sz="0" w:space="0" w:color="auto"/>
        <w:bottom w:val="none" w:sz="0" w:space="0" w:color="auto"/>
        <w:right w:val="none" w:sz="0" w:space="0" w:color="auto"/>
      </w:divBdr>
    </w:div>
    <w:div w:id="242880040">
      <w:bodyDiv w:val="1"/>
      <w:marLeft w:val="0"/>
      <w:marRight w:val="0"/>
      <w:marTop w:val="0"/>
      <w:marBottom w:val="0"/>
      <w:divBdr>
        <w:top w:val="none" w:sz="0" w:space="0" w:color="auto"/>
        <w:left w:val="none" w:sz="0" w:space="0" w:color="auto"/>
        <w:bottom w:val="none" w:sz="0" w:space="0" w:color="auto"/>
        <w:right w:val="none" w:sz="0" w:space="0" w:color="auto"/>
      </w:divBdr>
    </w:div>
    <w:div w:id="245650583">
      <w:bodyDiv w:val="1"/>
      <w:marLeft w:val="0"/>
      <w:marRight w:val="0"/>
      <w:marTop w:val="0"/>
      <w:marBottom w:val="0"/>
      <w:divBdr>
        <w:top w:val="none" w:sz="0" w:space="0" w:color="auto"/>
        <w:left w:val="none" w:sz="0" w:space="0" w:color="auto"/>
        <w:bottom w:val="none" w:sz="0" w:space="0" w:color="auto"/>
        <w:right w:val="none" w:sz="0" w:space="0" w:color="auto"/>
      </w:divBdr>
    </w:div>
    <w:div w:id="249700113">
      <w:bodyDiv w:val="1"/>
      <w:marLeft w:val="0"/>
      <w:marRight w:val="0"/>
      <w:marTop w:val="0"/>
      <w:marBottom w:val="0"/>
      <w:divBdr>
        <w:top w:val="none" w:sz="0" w:space="0" w:color="auto"/>
        <w:left w:val="none" w:sz="0" w:space="0" w:color="auto"/>
        <w:bottom w:val="none" w:sz="0" w:space="0" w:color="auto"/>
        <w:right w:val="none" w:sz="0" w:space="0" w:color="auto"/>
      </w:divBdr>
    </w:div>
    <w:div w:id="250043811">
      <w:bodyDiv w:val="1"/>
      <w:marLeft w:val="0"/>
      <w:marRight w:val="0"/>
      <w:marTop w:val="0"/>
      <w:marBottom w:val="0"/>
      <w:divBdr>
        <w:top w:val="none" w:sz="0" w:space="0" w:color="auto"/>
        <w:left w:val="none" w:sz="0" w:space="0" w:color="auto"/>
        <w:bottom w:val="none" w:sz="0" w:space="0" w:color="auto"/>
        <w:right w:val="none" w:sz="0" w:space="0" w:color="auto"/>
      </w:divBdr>
    </w:div>
    <w:div w:id="254485303">
      <w:bodyDiv w:val="1"/>
      <w:marLeft w:val="0"/>
      <w:marRight w:val="0"/>
      <w:marTop w:val="0"/>
      <w:marBottom w:val="0"/>
      <w:divBdr>
        <w:top w:val="none" w:sz="0" w:space="0" w:color="auto"/>
        <w:left w:val="none" w:sz="0" w:space="0" w:color="auto"/>
        <w:bottom w:val="none" w:sz="0" w:space="0" w:color="auto"/>
        <w:right w:val="none" w:sz="0" w:space="0" w:color="auto"/>
      </w:divBdr>
    </w:div>
    <w:div w:id="255480185">
      <w:bodyDiv w:val="1"/>
      <w:marLeft w:val="0"/>
      <w:marRight w:val="0"/>
      <w:marTop w:val="0"/>
      <w:marBottom w:val="0"/>
      <w:divBdr>
        <w:top w:val="none" w:sz="0" w:space="0" w:color="auto"/>
        <w:left w:val="none" w:sz="0" w:space="0" w:color="auto"/>
        <w:bottom w:val="none" w:sz="0" w:space="0" w:color="auto"/>
        <w:right w:val="none" w:sz="0" w:space="0" w:color="auto"/>
      </w:divBdr>
    </w:div>
    <w:div w:id="259411499">
      <w:bodyDiv w:val="1"/>
      <w:marLeft w:val="0"/>
      <w:marRight w:val="0"/>
      <w:marTop w:val="0"/>
      <w:marBottom w:val="0"/>
      <w:divBdr>
        <w:top w:val="none" w:sz="0" w:space="0" w:color="auto"/>
        <w:left w:val="none" w:sz="0" w:space="0" w:color="auto"/>
        <w:bottom w:val="none" w:sz="0" w:space="0" w:color="auto"/>
        <w:right w:val="none" w:sz="0" w:space="0" w:color="auto"/>
      </w:divBdr>
    </w:div>
    <w:div w:id="276330917">
      <w:bodyDiv w:val="1"/>
      <w:marLeft w:val="0"/>
      <w:marRight w:val="0"/>
      <w:marTop w:val="0"/>
      <w:marBottom w:val="0"/>
      <w:divBdr>
        <w:top w:val="none" w:sz="0" w:space="0" w:color="auto"/>
        <w:left w:val="none" w:sz="0" w:space="0" w:color="auto"/>
        <w:bottom w:val="none" w:sz="0" w:space="0" w:color="auto"/>
        <w:right w:val="none" w:sz="0" w:space="0" w:color="auto"/>
      </w:divBdr>
    </w:div>
    <w:div w:id="281155134">
      <w:bodyDiv w:val="1"/>
      <w:marLeft w:val="0"/>
      <w:marRight w:val="0"/>
      <w:marTop w:val="0"/>
      <w:marBottom w:val="0"/>
      <w:divBdr>
        <w:top w:val="none" w:sz="0" w:space="0" w:color="auto"/>
        <w:left w:val="none" w:sz="0" w:space="0" w:color="auto"/>
        <w:bottom w:val="none" w:sz="0" w:space="0" w:color="auto"/>
        <w:right w:val="none" w:sz="0" w:space="0" w:color="auto"/>
      </w:divBdr>
    </w:div>
    <w:div w:id="281572441">
      <w:bodyDiv w:val="1"/>
      <w:marLeft w:val="0"/>
      <w:marRight w:val="0"/>
      <w:marTop w:val="0"/>
      <w:marBottom w:val="0"/>
      <w:divBdr>
        <w:top w:val="none" w:sz="0" w:space="0" w:color="auto"/>
        <w:left w:val="none" w:sz="0" w:space="0" w:color="auto"/>
        <w:bottom w:val="none" w:sz="0" w:space="0" w:color="auto"/>
        <w:right w:val="none" w:sz="0" w:space="0" w:color="auto"/>
      </w:divBdr>
    </w:div>
    <w:div w:id="282348144">
      <w:bodyDiv w:val="1"/>
      <w:marLeft w:val="0"/>
      <w:marRight w:val="0"/>
      <w:marTop w:val="0"/>
      <w:marBottom w:val="0"/>
      <w:divBdr>
        <w:top w:val="none" w:sz="0" w:space="0" w:color="auto"/>
        <w:left w:val="none" w:sz="0" w:space="0" w:color="auto"/>
        <w:bottom w:val="none" w:sz="0" w:space="0" w:color="auto"/>
        <w:right w:val="none" w:sz="0" w:space="0" w:color="auto"/>
      </w:divBdr>
    </w:div>
    <w:div w:id="282737962">
      <w:bodyDiv w:val="1"/>
      <w:marLeft w:val="0"/>
      <w:marRight w:val="0"/>
      <w:marTop w:val="0"/>
      <w:marBottom w:val="0"/>
      <w:divBdr>
        <w:top w:val="none" w:sz="0" w:space="0" w:color="auto"/>
        <w:left w:val="none" w:sz="0" w:space="0" w:color="auto"/>
        <w:bottom w:val="none" w:sz="0" w:space="0" w:color="auto"/>
        <w:right w:val="none" w:sz="0" w:space="0" w:color="auto"/>
      </w:divBdr>
    </w:div>
    <w:div w:id="284192701">
      <w:bodyDiv w:val="1"/>
      <w:marLeft w:val="0"/>
      <w:marRight w:val="0"/>
      <w:marTop w:val="0"/>
      <w:marBottom w:val="0"/>
      <w:divBdr>
        <w:top w:val="none" w:sz="0" w:space="0" w:color="auto"/>
        <w:left w:val="none" w:sz="0" w:space="0" w:color="auto"/>
        <w:bottom w:val="none" w:sz="0" w:space="0" w:color="auto"/>
        <w:right w:val="none" w:sz="0" w:space="0" w:color="auto"/>
      </w:divBdr>
    </w:div>
    <w:div w:id="286132133">
      <w:bodyDiv w:val="1"/>
      <w:marLeft w:val="0"/>
      <w:marRight w:val="0"/>
      <w:marTop w:val="0"/>
      <w:marBottom w:val="0"/>
      <w:divBdr>
        <w:top w:val="none" w:sz="0" w:space="0" w:color="auto"/>
        <w:left w:val="none" w:sz="0" w:space="0" w:color="auto"/>
        <w:bottom w:val="none" w:sz="0" w:space="0" w:color="auto"/>
        <w:right w:val="none" w:sz="0" w:space="0" w:color="auto"/>
      </w:divBdr>
    </w:div>
    <w:div w:id="287250299">
      <w:bodyDiv w:val="1"/>
      <w:marLeft w:val="0"/>
      <w:marRight w:val="0"/>
      <w:marTop w:val="0"/>
      <w:marBottom w:val="0"/>
      <w:divBdr>
        <w:top w:val="none" w:sz="0" w:space="0" w:color="auto"/>
        <w:left w:val="none" w:sz="0" w:space="0" w:color="auto"/>
        <w:bottom w:val="none" w:sz="0" w:space="0" w:color="auto"/>
        <w:right w:val="none" w:sz="0" w:space="0" w:color="auto"/>
      </w:divBdr>
    </w:div>
    <w:div w:id="289357964">
      <w:bodyDiv w:val="1"/>
      <w:marLeft w:val="0"/>
      <w:marRight w:val="0"/>
      <w:marTop w:val="0"/>
      <w:marBottom w:val="0"/>
      <w:divBdr>
        <w:top w:val="none" w:sz="0" w:space="0" w:color="auto"/>
        <w:left w:val="none" w:sz="0" w:space="0" w:color="auto"/>
        <w:bottom w:val="none" w:sz="0" w:space="0" w:color="auto"/>
        <w:right w:val="none" w:sz="0" w:space="0" w:color="auto"/>
      </w:divBdr>
    </w:div>
    <w:div w:id="295719512">
      <w:bodyDiv w:val="1"/>
      <w:marLeft w:val="0"/>
      <w:marRight w:val="0"/>
      <w:marTop w:val="0"/>
      <w:marBottom w:val="0"/>
      <w:divBdr>
        <w:top w:val="none" w:sz="0" w:space="0" w:color="auto"/>
        <w:left w:val="none" w:sz="0" w:space="0" w:color="auto"/>
        <w:bottom w:val="none" w:sz="0" w:space="0" w:color="auto"/>
        <w:right w:val="none" w:sz="0" w:space="0" w:color="auto"/>
      </w:divBdr>
    </w:div>
    <w:div w:id="302007748">
      <w:bodyDiv w:val="1"/>
      <w:marLeft w:val="0"/>
      <w:marRight w:val="0"/>
      <w:marTop w:val="0"/>
      <w:marBottom w:val="0"/>
      <w:divBdr>
        <w:top w:val="none" w:sz="0" w:space="0" w:color="auto"/>
        <w:left w:val="none" w:sz="0" w:space="0" w:color="auto"/>
        <w:bottom w:val="none" w:sz="0" w:space="0" w:color="auto"/>
        <w:right w:val="none" w:sz="0" w:space="0" w:color="auto"/>
      </w:divBdr>
    </w:div>
    <w:div w:id="313611167">
      <w:bodyDiv w:val="1"/>
      <w:marLeft w:val="0"/>
      <w:marRight w:val="0"/>
      <w:marTop w:val="0"/>
      <w:marBottom w:val="0"/>
      <w:divBdr>
        <w:top w:val="none" w:sz="0" w:space="0" w:color="auto"/>
        <w:left w:val="none" w:sz="0" w:space="0" w:color="auto"/>
        <w:bottom w:val="none" w:sz="0" w:space="0" w:color="auto"/>
        <w:right w:val="none" w:sz="0" w:space="0" w:color="auto"/>
      </w:divBdr>
    </w:div>
    <w:div w:id="319698611">
      <w:bodyDiv w:val="1"/>
      <w:marLeft w:val="0"/>
      <w:marRight w:val="0"/>
      <w:marTop w:val="0"/>
      <w:marBottom w:val="0"/>
      <w:divBdr>
        <w:top w:val="none" w:sz="0" w:space="0" w:color="auto"/>
        <w:left w:val="none" w:sz="0" w:space="0" w:color="auto"/>
        <w:bottom w:val="none" w:sz="0" w:space="0" w:color="auto"/>
        <w:right w:val="none" w:sz="0" w:space="0" w:color="auto"/>
      </w:divBdr>
    </w:div>
    <w:div w:id="323894280">
      <w:bodyDiv w:val="1"/>
      <w:marLeft w:val="0"/>
      <w:marRight w:val="0"/>
      <w:marTop w:val="0"/>
      <w:marBottom w:val="0"/>
      <w:divBdr>
        <w:top w:val="none" w:sz="0" w:space="0" w:color="auto"/>
        <w:left w:val="none" w:sz="0" w:space="0" w:color="auto"/>
        <w:bottom w:val="none" w:sz="0" w:space="0" w:color="auto"/>
        <w:right w:val="none" w:sz="0" w:space="0" w:color="auto"/>
      </w:divBdr>
    </w:div>
    <w:div w:id="328143013">
      <w:bodyDiv w:val="1"/>
      <w:marLeft w:val="0"/>
      <w:marRight w:val="0"/>
      <w:marTop w:val="0"/>
      <w:marBottom w:val="0"/>
      <w:divBdr>
        <w:top w:val="none" w:sz="0" w:space="0" w:color="auto"/>
        <w:left w:val="none" w:sz="0" w:space="0" w:color="auto"/>
        <w:bottom w:val="none" w:sz="0" w:space="0" w:color="auto"/>
        <w:right w:val="none" w:sz="0" w:space="0" w:color="auto"/>
      </w:divBdr>
    </w:div>
    <w:div w:id="332536028">
      <w:bodyDiv w:val="1"/>
      <w:marLeft w:val="0"/>
      <w:marRight w:val="0"/>
      <w:marTop w:val="0"/>
      <w:marBottom w:val="0"/>
      <w:divBdr>
        <w:top w:val="none" w:sz="0" w:space="0" w:color="auto"/>
        <w:left w:val="none" w:sz="0" w:space="0" w:color="auto"/>
        <w:bottom w:val="none" w:sz="0" w:space="0" w:color="auto"/>
        <w:right w:val="none" w:sz="0" w:space="0" w:color="auto"/>
      </w:divBdr>
    </w:div>
    <w:div w:id="337970146">
      <w:bodyDiv w:val="1"/>
      <w:marLeft w:val="0"/>
      <w:marRight w:val="0"/>
      <w:marTop w:val="0"/>
      <w:marBottom w:val="0"/>
      <w:divBdr>
        <w:top w:val="none" w:sz="0" w:space="0" w:color="auto"/>
        <w:left w:val="none" w:sz="0" w:space="0" w:color="auto"/>
        <w:bottom w:val="none" w:sz="0" w:space="0" w:color="auto"/>
        <w:right w:val="none" w:sz="0" w:space="0" w:color="auto"/>
      </w:divBdr>
    </w:div>
    <w:div w:id="342123606">
      <w:bodyDiv w:val="1"/>
      <w:marLeft w:val="0"/>
      <w:marRight w:val="0"/>
      <w:marTop w:val="0"/>
      <w:marBottom w:val="0"/>
      <w:divBdr>
        <w:top w:val="none" w:sz="0" w:space="0" w:color="auto"/>
        <w:left w:val="none" w:sz="0" w:space="0" w:color="auto"/>
        <w:bottom w:val="none" w:sz="0" w:space="0" w:color="auto"/>
        <w:right w:val="none" w:sz="0" w:space="0" w:color="auto"/>
      </w:divBdr>
    </w:div>
    <w:div w:id="344211732">
      <w:bodyDiv w:val="1"/>
      <w:marLeft w:val="0"/>
      <w:marRight w:val="0"/>
      <w:marTop w:val="0"/>
      <w:marBottom w:val="0"/>
      <w:divBdr>
        <w:top w:val="none" w:sz="0" w:space="0" w:color="auto"/>
        <w:left w:val="none" w:sz="0" w:space="0" w:color="auto"/>
        <w:bottom w:val="none" w:sz="0" w:space="0" w:color="auto"/>
        <w:right w:val="none" w:sz="0" w:space="0" w:color="auto"/>
      </w:divBdr>
    </w:div>
    <w:div w:id="355085169">
      <w:bodyDiv w:val="1"/>
      <w:marLeft w:val="0"/>
      <w:marRight w:val="0"/>
      <w:marTop w:val="0"/>
      <w:marBottom w:val="0"/>
      <w:divBdr>
        <w:top w:val="none" w:sz="0" w:space="0" w:color="auto"/>
        <w:left w:val="none" w:sz="0" w:space="0" w:color="auto"/>
        <w:bottom w:val="none" w:sz="0" w:space="0" w:color="auto"/>
        <w:right w:val="none" w:sz="0" w:space="0" w:color="auto"/>
      </w:divBdr>
    </w:div>
    <w:div w:id="360934962">
      <w:bodyDiv w:val="1"/>
      <w:marLeft w:val="0"/>
      <w:marRight w:val="0"/>
      <w:marTop w:val="0"/>
      <w:marBottom w:val="0"/>
      <w:divBdr>
        <w:top w:val="none" w:sz="0" w:space="0" w:color="auto"/>
        <w:left w:val="none" w:sz="0" w:space="0" w:color="auto"/>
        <w:bottom w:val="none" w:sz="0" w:space="0" w:color="auto"/>
        <w:right w:val="none" w:sz="0" w:space="0" w:color="auto"/>
      </w:divBdr>
    </w:div>
    <w:div w:id="375931437">
      <w:bodyDiv w:val="1"/>
      <w:marLeft w:val="0"/>
      <w:marRight w:val="0"/>
      <w:marTop w:val="0"/>
      <w:marBottom w:val="0"/>
      <w:divBdr>
        <w:top w:val="none" w:sz="0" w:space="0" w:color="auto"/>
        <w:left w:val="none" w:sz="0" w:space="0" w:color="auto"/>
        <w:bottom w:val="none" w:sz="0" w:space="0" w:color="auto"/>
        <w:right w:val="none" w:sz="0" w:space="0" w:color="auto"/>
      </w:divBdr>
    </w:div>
    <w:div w:id="383875866">
      <w:bodyDiv w:val="1"/>
      <w:marLeft w:val="0"/>
      <w:marRight w:val="0"/>
      <w:marTop w:val="0"/>
      <w:marBottom w:val="0"/>
      <w:divBdr>
        <w:top w:val="none" w:sz="0" w:space="0" w:color="auto"/>
        <w:left w:val="none" w:sz="0" w:space="0" w:color="auto"/>
        <w:bottom w:val="none" w:sz="0" w:space="0" w:color="auto"/>
        <w:right w:val="none" w:sz="0" w:space="0" w:color="auto"/>
      </w:divBdr>
    </w:div>
    <w:div w:id="394596592">
      <w:bodyDiv w:val="1"/>
      <w:marLeft w:val="0"/>
      <w:marRight w:val="0"/>
      <w:marTop w:val="0"/>
      <w:marBottom w:val="0"/>
      <w:divBdr>
        <w:top w:val="none" w:sz="0" w:space="0" w:color="auto"/>
        <w:left w:val="none" w:sz="0" w:space="0" w:color="auto"/>
        <w:bottom w:val="none" w:sz="0" w:space="0" w:color="auto"/>
        <w:right w:val="none" w:sz="0" w:space="0" w:color="auto"/>
      </w:divBdr>
    </w:div>
    <w:div w:id="398865293">
      <w:bodyDiv w:val="1"/>
      <w:marLeft w:val="0"/>
      <w:marRight w:val="0"/>
      <w:marTop w:val="0"/>
      <w:marBottom w:val="0"/>
      <w:divBdr>
        <w:top w:val="none" w:sz="0" w:space="0" w:color="auto"/>
        <w:left w:val="none" w:sz="0" w:space="0" w:color="auto"/>
        <w:bottom w:val="none" w:sz="0" w:space="0" w:color="auto"/>
        <w:right w:val="none" w:sz="0" w:space="0" w:color="auto"/>
      </w:divBdr>
    </w:div>
    <w:div w:id="399443451">
      <w:bodyDiv w:val="1"/>
      <w:marLeft w:val="0"/>
      <w:marRight w:val="0"/>
      <w:marTop w:val="0"/>
      <w:marBottom w:val="0"/>
      <w:divBdr>
        <w:top w:val="none" w:sz="0" w:space="0" w:color="auto"/>
        <w:left w:val="none" w:sz="0" w:space="0" w:color="auto"/>
        <w:bottom w:val="none" w:sz="0" w:space="0" w:color="auto"/>
        <w:right w:val="none" w:sz="0" w:space="0" w:color="auto"/>
      </w:divBdr>
    </w:div>
    <w:div w:id="405803600">
      <w:bodyDiv w:val="1"/>
      <w:marLeft w:val="0"/>
      <w:marRight w:val="0"/>
      <w:marTop w:val="0"/>
      <w:marBottom w:val="0"/>
      <w:divBdr>
        <w:top w:val="none" w:sz="0" w:space="0" w:color="auto"/>
        <w:left w:val="none" w:sz="0" w:space="0" w:color="auto"/>
        <w:bottom w:val="none" w:sz="0" w:space="0" w:color="auto"/>
        <w:right w:val="none" w:sz="0" w:space="0" w:color="auto"/>
      </w:divBdr>
    </w:div>
    <w:div w:id="406270536">
      <w:bodyDiv w:val="1"/>
      <w:marLeft w:val="0"/>
      <w:marRight w:val="0"/>
      <w:marTop w:val="0"/>
      <w:marBottom w:val="0"/>
      <w:divBdr>
        <w:top w:val="none" w:sz="0" w:space="0" w:color="auto"/>
        <w:left w:val="none" w:sz="0" w:space="0" w:color="auto"/>
        <w:bottom w:val="none" w:sz="0" w:space="0" w:color="auto"/>
        <w:right w:val="none" w:sz="0" w:space="0" w:color="auto"/>
      </w:divBdr>
    </w:div>
    <w:div w:id="406808016">
      <w:bodyDiv w:val="1"/>
      <w:marLeft w:val="0"/>
      <w:marRight w:val="0"/>
      <w:marTop w:val="0"/>
      <w:marBottom w:val="0"/>
      <w:divBdr>
        <w:top w:val="none" w:sz="0" w:space="0" w:color="auto"/>
        <w:left w:val="none" w:sz="0" w:space="0" w:color="auto"/>
        <w:bottom w:val="none" w:sz="0" w:space="0" w:color="auto"/>
        <w:right w:val="none" w:sz="0" w:space="0" w:color="auto"/>
      </w:divBdr>
    </w:div>
    <w:div w:id="407770059">
      <w:bodyDiv w:val="1"/>
      <w:marLeft w:val="0"/>
      <w:marRight w:val="0"/>
      <w:marTop w:val="0"/>
      <w:marBottom w:val="0"/>
      <w:divBdr>
        <w:top w:val="none" w:sz="0" w:space="0" w:color="auto"/>
        <w:left w:val="none" w:sz="0" w:space="0" w:color="auto"/>
        <w:bottom w:val="none" w:sz="0" w:space="0" w:color="auto"/>
        <w:right w:val="none" w:sz="0" w:space="0" w:color="auto"/>
      </w:divBdr>
    </w:div>
    <w:div w:id="408580392">
      <w:bodyDiv w:val="1"/>
      <w:marLeft w:val="0"/>
      <w:marRight w:val="0"/>
      <w:marTop w:val="0"/>
      <w:marBottom w:val="0"/>
      <w:divBdr>
        <w:top w:val="none" w:sz="0" w:space="0" w:color="auto"/>
        <w:left w:val="none" w:sz="0" w:space="0" w:color="auto"/>
        <w:bottom w:val="none" w:sz="0" w:space="0" w:color="auto"/>
        <w:right w:val="none" w:sz="0" w:space="0" w:color="auto"/>
      </w:divBdr>
    </w:div>
    <w:div w:id="414324483">
      <w:bodyDiv w:val="1"/>
      <w:marLeft w:val="0"/>
      <w:marRight w:val="0"/>
      <w:marTop w:val="0"/>
      <w:marBottom w:val="0"/>
      <w:divBdr>
        <w:top w:val="none" w:sz="0" w:space="0" w:color="auto"/>
        <w:left w:val="none" w:sz="0" w:space="0" w:color="auto"/>
        <w:bottom w:val="none" w:sz="0" w:space="0" w:color="auto"/>
        <w:right w:val="none" w:sz="0" w:space="0" w:color="auto"/>
      </w:divBdr>
    </w:div>
    <w:div w:id="422799019">
      <w:bodyDiv w:val="1"/>
      <w:marLeft w:val="0"/>
      <w:marRight w:val="0"/>
      <w:marTop w:val="0"/>
      <w:marBottom w:val="0"/>
      <w:divBdr>
        <w:top w:val="none" w:sz="0" w:space="0" w:color="auto"/>
        <w:left w:val="none" w:sz="0" w:space="0" w:color="auto"/>
        <w:bottom w:val="none" w:sz="0" w:space="0" w:color="auto"/>
        <w:right w:val="none" w:sz="0" w:space="0" w:color="auto"/>
      </w:divBdr>
    </w:div>
    <w:div w:id="426972247">
      <w:bodyDiv w:val="1"/>
      <w:marLeft w:val="0"/>
      <w:marRight w:val="0"/>
      <w:marTop w:val="0"/>
      <w:marBottom w:val="0"/>
      <w:divBdr>
        <w:top w:val="none" w:sz="0" w:space="0" w:color="auto"/>
        <w:left w:val="none" w:sz="0" w:space="0" w:color="auto"/>
        <w:bottom w:val="none" w:sz="0" w:space="0" w:color="auto"/>
        <w:right w:val="none" w:sz="0" w:space="0" w:color="auto"/>
      </w:divBdr>
    </w:div>
    <w:div w:id="427970578">
      <w:bodyDiv w:val="1"/>
      <w:marLeft w:val="0"/>
      <w:marRight w:val="0"/>
      <w:marTop w:val="0"/>
      <w:marBottom w:val="0"/>
      <w:divBdr>
        <w:top w:val="none" w:sz="0" w:space="0" w:color="auto"/>
        <w:left w:val="none" w:sz="0" w:space="0" w:color="auto"/>
        <w:bottom w:val="none" w:sz="0" w:space="0" w:color="auto"/>
        <w:right w:val="none" w:sz="0" w:space="0" w:color="auto"/>
      </w:divBdr>
    </w:div>
    <w:div w:id="431825551">
      <w:bodyDiv w:val="1"/>
      <w:marLeft w:val="0"/>
      <w:marRight w:val="0"/>
      <w:marTop w:val="0"/>
      <w:marBottom w:val="0"/>
      <w:divBdr>
        <w:top w:val="none" w:sz="0" w:space="0" w:color="auto"/>
        <w:left w:val="none" w:sz="0" w:space="0" w:color="auto"/>
        <w:bottom w:val="none" w:sz="0" w:space="0" w:color="auto"/>
        <w:right w:val="none" w:sz="0" w:space="0" w:color="auto"/>
      </w:divBdr>
    </w:div>
    <w:div w:id="432021799">
      <w:bodyDiv w:val="1"/>
      <w:marLeft w:val="0"/>
      <w:marRight w:val="0"/>
      <w:marTop w:val="0"/>
      <w:marBottom w:val="0"/>
      <w:divBdr>
        <w:top w:val="none" w:sz="0" w:space="0" w:color="auto"/>
        <w:left w:val="none" w:sz="0" w:space="0" w:color="auto"/>
        <w:bottom w:val="none" w:sz="0" w:space="0" w:color="auto"/>
        <w:right w:val="none" w:sz="0" w:space="0" w:color="auto"/>
      </w:divBdr>
    </w:div>
    <w:div w:id="433405776">
      <w:bodyDiv w:val="1"/>
      <w:marLeft w:val="0"/>
      <w:marRight w:val="0"/>
      <w:marTop w:val="0"/>
      <w:marBottom w:val="0"/>
      <w:divBdr>
        <w:top w:val="none" w:sz="0" w:space="0" w:color="auto"/>
        <w:left w:val="none" w:sz="0" w:space="0" w:color="auto"/>
        <w:bottom w:val="none" w:sz="0" w:space="0" w:color="auto"/>
        <w:right w:val="none" w:sz="0" w:space="0" w:color="auto"/>
      </w:divBdr>
    </w:div>
    <w:div w:id="443962324">
      <w:bodyDiv w:val="1"/>
      <w:marLeft w:val="0"/>
      <w:marRight w:val="0"/>
      <w:marTop w:val="0"/>
      <w:marBottom w:val="0"/>
      <w:divBdr>
        <w:top w:val="none" w:sz="0" w:space="0" w:color="auto"/>
        <w:left w:val="none" w:sz="0" w:space="0" w:color="auto"/>
        <w:bottom w:val="none" w:sz="0" w:space="0" w:color="auto"/>
        <w:right w:val="none" w:sz="0" w:space="0" w:color="auto"/>
      </w:divBdr>
    </w:div>
    <w:div w:id="451871511">
      <w:bodyDiv w:val="1"/>
      <w:marLeft w:val="0"/>
      <w:marRight w:val="0"/>
      <w:marTop w:val="0"/>
      <w:marBottom w:val="0"/>
      <w:divBdr>
        <w:top w:val="none" w:sz="0" w:space="0" w:color="auto"/>
        <w:left w:val="none" w:sz="0" w:space="0" w:color="auto"/>
        <w:bottom w:val="none" w:sz="0" w:space="0" w:color="auto"/>
        <w:right w:val="none" w:sz="0" w:space="0" w:color="auto"/>
      </w:divBdr>
    </w:div>
    <w:div w:id="467624528">
      <w:bodyDiv w:val="1"/>
      <w:marLeft w:val="0"/>
      <w:marRight w:val="0"/>
      <w:marTop w:val="0"/>
      <w:marBottom w:val="0"/>
      <w:divBdr>
        <w:top w:val="none" w:sz="0" w:space="0" w:color="auto"/>
        <w:left w:val="none" w:sz="0" w:space="0" w:color="auto"/>
        <w:bottom w:val="none" w:sz="0" w:space="0" w:color="auto"/>
        <w:right w:val="none" w:sz="0" w:space="0" w:color="auto"/>
      </w:divBdr>
    </w:div>
    <w:div w:id="468402001">
      <w:bodyDiv w:val="1"/>
      <w:marLeft w:val="0"/>
      <w:marRight w:val="0"/>
      <w:marTop w:val="0"/>
      <w:marBottom w:val="0"/>
      <w:divBdr>
        <w:top w:val="none" w:sz="0" w:space="0" w:color="auto"/>
        <w:left w:val="none" w:sz="0" w:space="0" w:color="auto"/>
        <w:bottom w:val="none" w:sz="0" w:space="0" w:color="auto"/>
        <w:right w:val="none" w:sz="0" w:space="0" w:color="auto"/>
      </w:divBdr>
    </w:div>
    <w:div w:id="473647231">
      <w:bodyDiv w:val="1"/>
      <w:marLeft w:val="0"/>
      <w:marRight w:val="0"/>
      <w:marTop w:val="0"/>
      <w:marBottom w:val="0"/>
      <w:divBdr>
        <w:top w:val="none" w:sz="0" w:space="0" w:color="auto"/>
        <w:left w:val="none" w:sz="0" w:space="0" w:color="auto"/>
        <w:bottom w:val="none" w:sz="0" w:space="0" w:color="auto"/>
        <w:right w:val="none" w:sz="0" w:space="0" w:color="auto"/>
      </w:divBdr>
    </w:div>
    <w:div w:id="473762652">
      <w:bodyDiv w:val="1"/>
      <w:marLeft w:val="0"/>
      <w:marRight w:val="0"/>
      <w:marTop w:val="0"/>
      <w:marBottom w:val="0"/>
      <w:divBdr>
        <w:top w:val="none" w:sz="0" w:space="0" w:color="auto"/>
        <w:left w:val="none" w:sz="0" w:space="0" w:color="auto"/>
        <w:bottom w:val="none" w:sz="0" w:space="0" w:color="auto"/>
        <w:right w:val="none" w:sz="0" w:space="0" w:color="auto"/>
      </w:divBdr>
    </w:div>
    <w:div w:id="491140915">
      <w:bodyDiv w:val="1"/>
      <w:marLeft w:val="0"/>
      <w:marRight w:val="0"/>
      <w:marTop w:val="0"/>
      <w:marBottom w:val="0"/>
      <w:divBdr>
        <w:top w:val="none" w:sz="0" w:space="0" w:color="auto"/>
        <w:left w:val="none" w:sz="0" w:space="0" w:color="auto"/>
        <w:bottom w:val="none" w:sz="0" w:space="0" w:color="auto"/>
        <w:right w:val="none" w:sz="0" w:space="0" w:color="auto"/>
      </w:divBdr>
    </w:div>
    <w:div w:id="493685524">
      <w:bodyDiv w:val="1"/>
      <w:marLeft w:val="0"/>
      <w:marRight w:val="0"/>
      <w:marTop w:val="0"/>
      <w:marBottom w:val="0"/>
      <w:divBdr>
        <w:top w:val="none" w:sz="0" w:space="0" w:color="auto"/>
        <w:left w:val="none" w:sz="0" w:space="0" w:color="auto"/>
        <w:bottom w:val="none" w:sz="0" w:space="0" w:color="auto"/>
        <w:right w:val="none" w:sz="0" w:space="0" w:color="auto"/>
      </w:divBdr>
    </w:div>
    <w:div w:id="496770292">
      <w:bodyDiv w:val="1"/>
      <w:marLeft w:val="0"/>
      <w:marRight w:val="0"/>
      <w:marTop w:val="0"/>
      <w:marBottom w:val="0"/>
      <w:divBdr>
        <w:top w:val="none" w:sz="0" w:space="0" w:color="auto"/>
        <w:left w:val="none" w:sz="0" w:space="0" w:color="auto"/>
        <w:bottom w:val="none" w:sz="0" w:space="0" w:color="auto"/>
        <w:right w:val="none" w:sz="0" w:space="0" w:color="auto"/>
      </w:divBdr>
    </w:div>
    <w:div w:id="500514328">
      <w:bodyDiv w:val="1"/>
      <w:marLeft w:val="0"/>
      <w:marRight w:val="0"/>
      <w:marTop w:val="0"/>
      <w:marBottom w:val="0"/>
      <w:divBdr>
        <w:top w:val="none" w:sz="0" w:space="0" w:color="auto"/>
        <w:left w:val="none" w:sz="0" w:space="0" w:color="auto"/>
        <w:bottom w:val="none" w:sz="0" w:space="0" w:color="auto"/>
        <w:right w:val="none" w:sz="0" w:space="0" w:color="auto"/>
      </w:divBdr>
    </w:div>
    <w:div w:id="504440963">
      <w:bodyDiv w:val="1"/>
      <w:marLeft w:val="0"/>
      <w:marRight w:val="0"/>
      <w:marTop w:val="0"/>
      <w:marBottom w:val="0"/>
      <w:divBdr>
        <w:top w:val="none" w:sz="0" w:space="0" w:color="auto"/>
        <w:left w:val="none" w:sz="0" w:space="0" w:color="auto"/>
        <w:bottom w:val="none" w:sz="0" w:space="0" w:color="auto"/>
        <w:right w:val="none" w:sz="0" w:space="0" w:color="auto"/>
      </w:divBdr>
    </w:div>
    <w:div w:id="517812335">
      <w:bodyDiv w:val="1"/>
      <w:marLeft w:val="0"/>
      <w:marRight w:val="0"/>
      <w:marTop w:val="0"/>
      <w:marBottom w:val="0"/>
      <w:divBdr>
        <w:top w:val="none" w:sz="0" w:space="0" w:color="auto"/>
        <w:left w:val="none" w:sz="0" w:space="0" w:color="auto"/>
        <w:bottom w:val="none" w:sz="0" w:space="0" w:color="auto"/>
        <w:right w:val="none" w:sz="0" w:space="0" w:color="auto"/>
      </w:divBdr>
    </w:div>
    <w:div w:id="519776560">
      <w:bodyDiv w:val="1"/>
      <w:marLeft w:val="0"/>
      <w:marRight w:val="0"/>
      <w:marTop w:val="0"/>
      <w:marBottom w:val="0"/>
      <w:divBdr>
        <w:top w:val="none" w:sz="0" w:space="0" w:color="auto"/>
        <w:left w:val="none" w:sz="0" w:space="0" w:color="auto"/>
        <w:bottom w:val="none" w:sz="0" w:space="0" w:color="auto"/>
        <w:right w:val="none" w:sz="0" w:space="0" w:color="auto"/>
      </w:divBdr>
    </w:div>
    <w:div w:id="523129608">
      <w:bodyDiv w:val="1"/>
      <w:marLeft w:val="0"/>
      <w:marRight w:val="0"/>
      <w:marTop w:val="0"/>
      <w:marBottom w:val="0"/>
      <w:divBdr>
        <w:top w:val="none" w:sz="0" w:space="0" w:color="auto"/>
        <w:left w:val="none" w:sz="0" w:space="0" w:color="auto"/>
        <w:bottom w:val="none" w:sz="0" w:space="0" w:color="auto"/>
        <w:right w:val="none" w:sz="0" w:space="0" w:color="auto"/>
      </w:divBdr>
    </w:div>
    <w:div w:id="533269801">
      <w:bodyDiv w:val="1"/>
      <w:marLeft w:val="0"/>
      <w:marRight w:val="0"/>
      <w:marTop w:val="0"/>
      <w:marBottom w:val="0"/>
      <w:divBdr>
        <w:top w:val="none" w:sz="0" w:space="0" w:color="auto"/>
        <w:left w:val="none" w:sz="0" w:space="0" w:color="auto"/>
        <w:bottom w:val="none" w:sz="0" w:space="0" w:color="auto"/>
        <w:right w:val="none" w:sz="0" w:space="0" w:color="auto"/>
      </w:divBdr>
    </w:div>
    <w:div w:id="540558820">
      <w:bodyDiv w:val="1"/>
      <w:marLeft w:val="0"/>
      <w:marRight w:val="0"/>
      <w:marTop w:val="0"/>
      <w:marBottom w:val="0"/>
      <w:divBdr>
        <w:top w:val="none" w:sz="0" w:space="0" w:color="auto"/>
        <w:left w:val="none" w:sz="0" w:space="0" w:color="auto"/>
        <w:bottom w:val="none" w:sz="0" w:space="0" w:color="auto"/>
        <w:right w:val="none" w:sz="0" w:space="0" w:color="auto"/>
      </w:divBdr>
    </w:div>
    <w:div w:id="541596253">
      <w:bodyDiv w:val="1"/>
      <w:marLeft w:val="0"/>
      <w:marRight w:val="0"/>
      <w:marTop w:val="0"/>
      <w:marBottom w:val="0"/>
      <w:divBdr>
        <w:top w:val="none" w:sz="0" w:space="0" w:color="auto"/>
        <w:left w:val="none" w:sz="0" w:space="0" w:color="auto"/>
        <w:bottom w:val="none" w:sz="0" w:space="0" w:color="auto"/>
        <w:right w:val="none" w:sz="0" w:space="0" w:color="auto"/>
      </w:divBdr>
    </w:div>
    <w:div w:id="553126564">
      <w:bodyDiv w:val="1"/>
      <w:marLeft w:val="0"/>
      <w:marRight w:val="0"/>
      <w:marTop w:val="0"/>
      <w:marBottom w:val="0"/>
      <w:divBdr>
        <w:top w:val="none" w:sz="0" w:space="0" w:color="auto"/>
        <w:left w:val="none" w:sz="0" w:space="0" w:color="auto"/>
        <w:bottom w:val="none" w:sz="0" w:space="0" w:color="auto"/>
        <w:right w:val="none" w:sz="0" w:space="0" w:color="auto"/>
      </w:divBdr>
    </w:div>
    <w:div w:id="554238813">
      <w:bodyDiv w:val="1"/>
      <w:marLeft w:val="0"/>
      <w:marRight w:val="0"/>
      <w:marTop w:val="0"/>
      <w:marBottom w:val="0"/>
      <w:divBdr>
        <w:top w:val="none" w:sz="0" w:space="0" w:color="auto"/>
        <w:left w:val="none" w:sz="0" w:space="0" w:color="auto"/>
        <w:bottom w:val="none" w:sz="0" w:space="0" w:color="auto"/>
        <w:right w:val="none" w:sz="0" w:space="0" w:color="auto"/>
      </w:divBdr>
    </w:div>
    <w:div w:id="556015316">
      <w:bodyDiv w:val="1"/>
      <w:marLeft w:val="0"/>
      <w:marRight w:val="0"/>
      <w:marTop w:val="0"/>
      <w:marBottom w:val="0"/>
      <w:divBdr>
        <w:top w:val="none" w:sz="0" w:space="0" w:color="auto"/>
        <w:left w:val="none" w:sz="0" w:space="0" w:color="auto"/>
        <w:bottom w:val="none" w:sz="0" w:space="0" w:color="auto"/>
        <w:right w:val="none" w:sz="0" w:space="0" w:color="auto"/>
      </w:divBdr>
    </w:div>
    <w:div w:id="562909487">
      <w:bodyDiv w:val="1"/>
      <w:marLeft w:val="0"/>
      <w:marRight w:val="0"/>
      <w:marTop w:val="0"/>
      <w:marBottom w:val="0"/>
      <w:divBdr>
        <w:top w:val="none" w:sz="0" w:space="0" w:color="auto"/>
        <w:left w:val="none" w:sz="0" w:space="0" w:color="auto"/>
        <w:bottom w:val="none" w:sz="0" w:space="0" w:color="auto"/>
        <w:right w:val="none" w:sz="0" w:space="0" w:color="auto"/>
      </w:divBdr>
    </w:div>
    <w:div w:id="565578545">
      <w:bodyDiv w:val="1"/>
      <w:marLeft w:val="0"/>
      <w:marRight w:val="0"/>
      <w:marTop w:val="0"/>
      <w:marBottom w:val="0"/>
      <w:divBdr>
        <w:top w:val="none" w:sz="0" w:space="0" w:color="auto"/>
        <w:left w:val="none" w:sz="0" w:space="0" w:color="auto"/>
        <w:bottom w:val="none" w:sz="0" w:space="0" w:color="auto"/>
        <w:right w:val="none" w:sz="0" w:space="0" w:color="auto"/>
      </w:divBdr>
    </w:div>
    <w:div w:id="565989771">
      <w:bodyDiv w:val="1"/>
      <w:marLeft w:val="0"/>
      <w:marRight w:val="0"/>
      <w:marTop w:val="0"/>
      <w:marBottom w:val="0"/>
      <w:divBdr>
        <w:top w:val="none" w:sz="0" w:space="0" w:color="auto"/>
        <w:left w:val="none" w:sz="0" w:space="0" w:color="auto"/>
        <w:bottom w:val="none" w:sz="0" w:space="0" w:color="auto"/>
        <w:right w:val="none" w:sz="0" w:space="0" w:color="auto"/>
      </w:divBdr>
    </w:div>
    <w:div w:id="568927504">
      <w:bodyDiv w:val="1"/>
      <w:marLeft w:val="0"/>
      <w:marRight w:val="0"/>
      <w:marTop w:val="0"/>
      <w:marBottom w:val="0"/>
      <w:divBdr>
        <w:top w:val="none" w:sz="0" w:space="0" w:color="auto"/>
        <w:left w:val="none" w:sz="0" w:space="0" w:color="auto"/>
        <w:bottom w:val="none" w:sz="0" w:space="0" w:color="auto"/>
        <w:right w:val="none" w:sz="0" w:space="0" w:color="auto"/>
      </w:divBdr>
    </w:div>
    <w:div w:id="572083811">
      <w:bodyDiv w:val="1"/>
      <w:marLeft w:val="0"/>
      <w:marRight w:val="0"/>
      <w:marTop w:val="0"/>
      <w:marBottom w:val="0"/>
      <w:divBdr>
        <w:top w:val="none" w:sz="0" w:space="0" w:color="auto"/>
        <w:left w:val="none" w:sz="0" w:space="0" w:color="auto"/>
        <w:bottom w:val="none" w:sz="0" w:space="0" w:color="auto"/>
        <w:right w:val="none" w:sz="0" w:space="0" w:color="auto"/>
      </w:divBdr>
    </w:div>
    <w:div w:id="582764782">
      <w:bodyDiv w:val="1"/>
      <w:marLeft w:val="0"/>
      <w:marRight w:val="0"/>
      <w:marTop w:val="0"/>
      <w:marBottom w:val="0"/>
      <w:divBdr>
        <w:top w:val="none" w:sz="0" w:space="0" w:color="auto"/>
        <w:left w:val="none" w:sz="0" w:space="0" w:color="auto"/>
        <w:bottom w:val="none" w:sz="0" w:space="0" w:color="auto"/>
        <w:right w:val="none" w:sz="0" w:space="0" w:color="auto"/>
      </w:divBdr>
    </w:div>
    <w:div w:id="583341157">
      <w:bodyDiv w:val="1"/>
      <w:marLeft w:val="0"/>
      <w:marRight w:val="0"/>
      <w:marTop w:val="0"/>
      <w:marBottom w:val="0"/>
      <w:divBdr>
        <w:top w:val="none" w:sz="0" w:space="0" w:color="auto"/>
        <w:left w:val="none" w:sz="0" w:space="0" w:color="auto"/>
        <w:bottom w:val="none" w:sz="0" w:space="0" w:color="auto"/>
        <w:right w:val="none" w:sz="0" w:space="0" w:color="auto"/>
      </w:divBdr>
    </w:div>
    <w:div w:id="585044191">
      <w:bodyDiv w:val="1"/>
      <w:marLeft w:val="0"/>
      <w:marRight w:val="0"/>
      <w:marTop w:val="0"/>
      <w:marBottom w:val="0"/>
      <w:divBdr>
        <w:top w:val="none" w:sz="0" w:space="0" w:color="auto"/>
        <w:left w:val="none" w:sz="0" w:space="0" w:color="auto"/>
        <w:bottom w:val="none" w:sz="0" w:space="0" w:color="auto"/>
        <w:right w:val="none" w:sz="0" w:space="0" w:color="auto"/>
      </w:divBdr>
    </w:div>
    <w:div w:id="586159901">
      <w:bodyDiv w:val="1"/>
      <w:marLeft w:val="0"/>
      <w:marRight w:val="0"/>
      <w:marTop w:val="0"/>
      <w:marBottom w:val="0"/>
      <w:divBdr>
        <w:top w:val="none" w:sz="0" w:space="0" w:color="auto"/>
        <w:left w:val="none" w:sz="0" w:space="0" w:color="auto"/>
        <w:bottom w:val="none" w:sz="0" w:space="0" w:color="auto"/>
        <w:right w:val="none" w:sz="0" w:space="0" w:color="auto"/>
      </w:divBdr>
    </w:div>
    <w:div w:id="589168734">
      <w:bodyDiv w:val="1"/>
      <w:marLeft w:val="0"/>
      <w:marRight w:val="0"/>
      <w:marTop w:val="0"/>
      <w:marBottom w:val="0"/>
      <w:divBdr>
        <w:top w:val="none" w:sz="0" w:space="0" w:color="auto"/>
        <w:left w:val="none" w:sz="0" w:space="0" w:color="auto"/>
        <w:bottom w:val="none" w:sz="0" w:space="0" w:color="auto"/>
        <w:right w:val="none" w:sz="0" w:space="0" w:color="auto"/>
      </w:divBdr>
    </w:div>
    <w:div w:id="592864687">
      <w:bodyDiv w:val="1"/>
      <w:marLeft w:val="0"/>
      <w:marRight w:val="0"/>
      <w:marTop w:val="0"/>
      <w:marBottom w:val="0"/>
      <w:divBdr>
        <w:top w:val="none" w:sz="0" w:space="0" w:color="auto"/>
        <w:left w:val="none" w:sz="0" w:space="0" w:color="auto"/>
        <w:bottom w:val="none" w:sz="0" w:space="0" w:color="auto"/>
        <w:right w:val="none" w:sz="0" w:space="0" w:color="auto"/>
      </w:divBdr>
    </w:div>
    <w:div w:id="596792273">
      <w:bodyDiv w:val="1"/>
      <w:marLeft w:val="0"/>
      <w:marRight w:val="0"/>
      <w:marTop w:val="0"/>
      <w:marBottom w:val="0"/>
      <w:divBdr>
        <w:top w:val="none" w:sz="0" w:space="0" w:color="auto"/>
        <w:left w:val="none" w:sz="0" w:space="0" w:color="auto"/>
        <w:bottom w:val="none" w:sz="0" w:space="0" w:color="auto"/>
        <w:right w:val="none" w:sz="0" w:space="0" w:color="auto"/>
      </w:divBdr>
    </w:div>
    <w:div w:id="597249584">
      <w:bodyDiv w:val="1"/>
      <w:marLeft w:val="0"/>
      <w:marRight w:val="0"/>
      <w:marTop w:val="0"/>
      <w:marBottom w:val="0"/>
      <w:divBdr>
        <w:top w:val="none" w:sz="0" w:space="0" w:color="auto"/>
        <w:left w:val="none" w:sz="0" w:space="0" w:color="auto"/>
        <w:bottom w:val="none" w:sz="0" w:space="0" w:color="auto"/>
        <w:right w:val="none" w:sz="0" w:space="0" w:color="auto"/>
      </w:divBdr>
    </w:div>
    <w:div w:id="598565113">
      <w:bodyDiv w:val="1"/>
      <w:marLeft w:val="0"/>
      <w:marRight w:val="0"/>
      <w:marTop w:val="0"/>
      <w:marBottom w:val="0"/>
      <w:divBdr>
        <w:top w:val="none" w:sz="0" w:space="0" w:color="auto"/>
        <w:left w:val="none" w:sz="0" w:space="0" w:color="auto"/>
        <w:bottom w:val="none" w:sz="0" w:space="0" w:color="auto"/>
        <w:right w:val="none" w:sz="0" w:space="0" w:color="auto"/>
      </w:divBdr>
    </w:div>
    <w:div w:id="599070291">
      <w:bodyDiv w:val="1"/>
      <w:marLeft w:val="0"/>
      <w:marRight w:val="0"/>
      <w:marTop w:val="0"/>
      <w:marBottom w:val="0"/>
      <w:divBdr>
        <w:top w:val="none" w:sz="0" w:space="0" w:color="auto"/>
        <w:left w:val="none" w:sz="0" w:space="0" w:color="auto"/>
        <w:bottom w:val="none" w:sz="0" w:space="0" w:color="auto"/>
        <w:right w:val="none" w:sz="0" w:space="0" w:color="auto"/>
      </w:divBdr>
    </w:div>
    <w:div w:id="604122243">
      <w:bodyDiv w:val="1"/>
      <w:marLeft w:val="0"/>
      <w:marRight w:val="0"/>
      <w:marTop w:val="0"/>
      <w:marBottom w:val="0"/>
      <w:divBdr>
        <w:top w:val="none" w:sz="0" w:space="0" w:color="auto"/>
        <w:left w:val="none" w:sz="0" w:space="0" w:color="auto"/>
        <w:bottom w:val="none" w:sz="0" w:space="0" w:color="auto"/>
        <w:right w:val="none" w:sz="0" w:space="0" w:color="auto"/>
      </w:divBdr>
    </w:div>
    <w:div w:id="608585166">
      <w:bodyDiv w:val="1"/>
      <w:marLeft w:val="0"/>
      <w:marRight w:val="0"/>
      <w:marTop w:val="0"/>
      <w:marBottom w:val="0"/>
      <w:divBdr>
        <w:top w:val="none" w:sz="0" w:space="0" w:color="auto"/>
        <w:left w:val="none" w:sz="0" w:space="0" w:color="auto"/>
        <w:bottom w:val="none" w:sz="0" w:space="0" w:color="auto"/>
        <w:right w:val="none" w:sz="0" w:space="0" w:color="auto"/>
      </w:divBdr>
    </w:div>
    <w:div w:id="611286077">
      <w:bodyDiv w:val="1"/>
      <w:marLeft w:val="0"/>
      <w:marRight w:val="0"/>
      <w:marTop w:val="0"/>
      <w:marBottom w:val="0"/>
      <w:divBdr>
        <w:top w:val="none" w:sz="0" w:space="0" w:color="auto"/>
        <w:left w:val="none" w:sz="0" w:space="0" w:color="auto"/>
        <w:bottom w:val="none" w:sz="0" w:space="0" w:color="auto"/>
        <w:right w:val="none" w:sz="0" w:space="0" w:color="auto"/>
      </w:divBdr>
    </w:div>
    <w:div w:id="612323754">
      <w:bodyDiv w:val="1"/>
      <w:marLeft w:val="0"/>
      <w:marRight w:val="0"/>
      <w:marTop w:val="0"/>
      <w:marBottom w:val="0"/>
      <w:divBdr>
        <w:top w:val="none" w:sz="0" w:space="0" w:color="auto"/>
        <w:left w:val="none" w:sz="0" w:space="0" w:color="auto"/>
        <w:bottom w:val="none" w:sz="0" w:space="0" w:color="auto"/>
        <w:right w:val="none" w:sz="0" w:space="0" w:color="auto"/>
      </w:divBdr>
    </w:div>
    <w:div w:id="613680496">
      <w:bodyDiv w:val="1"/>
      <w:marLeft w:val="0"/>
      <w:marRight w:val="0"/>
      <w:marTop w:val="0"/>
      <w:marBottom w:val="0"/>
      <w:divBdr>
        <w:top w:val="none" w:sz="0" w:space="0" w:color="auto"/>
        <w:left w:val="none" w:sz="0" w:space="0" w:color="auto"/>
        <w:bottom w:val="none" w:sz="0" w:space="0" w:color="auto"/>
        <w:right w:val="none" w:sz="0" w:space="0" w:color="auto"/>
      </w:divBdr>
    </w:div>
    <w:div w:id="615450197">
      <w:bodyDiv w:val="1"/>
      <w:marLeft w:val="0"/>
      <w:marRight w:val="0"/>
      <w:marTop w:val="0"/>
      <w:marBottom w:val="0"/>
      <w:divBdr>
        <w:top w:val="none" w:sz="0" w:space="0" w:color="auto"/>
        <w:left w:val="none" w:sz="0" w:space="0" w:color="auto"/>
        <w:bottom w:val="none" w:sz="0" w:space="0" w:color="auto"/>
        <w:right w:val="none" w:sz="0" w:space="0" w:color="auto"/>
      </w:divBdr>
    </w:div>
    <w:div w:id="623116941">
      <w:bodyDiv w:val="1"/>
      <w:marLeft w:val="0"/>
      <w:marRight w:val="0"/>
      <w:marTop w:val="0"/>
      <w:marBottom w:val="0"/>
      <w:divBdr>
        <w:top w:val="none" w:sz="0" w:space="0" w:color="auto"/>
        <w:left w:val="none" w:sz="0" w:space="0" w:color="auto"/>
        <w:bottom w:val="none" w:sz="0" w:space="0" w:color="auto"/>
        <w:right w:val="none" w:sz="0" w:space="0" w:color="auto"/>
      </w:divBdr>
    </w:div>
    <w:div w:id="626855526">
      <w:bodyDiv w:val="1"/>
      <w:marLeft w:val="0"/>
      <w:marRight w:val="0"/>
      <w:marTop w:val="0"/>
      <w:marBottom w:val="0"/>
      <w:divBdr>
        <w:top w:val="none" w:sz="0" w:space="0" w:color="auto"/>
        <w:left w:val="none" w:sz="0" w:space="0" w:color="auto"/>
        <w:bottom w:val="none" w:sz="0" w:space="0" w:color="auto"/>
        <w:right w:val="none" w:sz="0" w:space="0" w:color="auto"/>
      </w:divBdr>
    </w:div>
    <w:div w:id="631129864">
      <w:bodyDiv w:val="1"/>
      <w:marLeft w:val="0"/>
      <w:marRight w:val="0"/>
      <w:marTop w:val="0"/>
      <w:marBottom w:val="0"/>
      <w:divBdr>
        <w:top w:val="none" w:sz="0" w:space="0" w:color="auto"/>
        <w:left w:val="none" w:sz="0" w:space="0" w:color="auto"/>
        <w:bottom w:val="none" w:sz="0" w:space="0" w:color="auto"/>
        <w:right w:val="none" w:sz="0" w:space="0" w:color="auto"/>
      </w:divBdr>
    </w:div>
    <w:div w:id="642657666">
      <w:bodyDiv w:val="1"/>
      <w:marLeft w:val="0"/>
      <w:marRight w:val="0"/>
      <w:marTop w:val="0"/>
      <w:marBottom w:val="0"/>
      <w:divBdr>
        <w:top w:val="none" w:sz="0" w:space="0" w:color="auto"/>
        <w:left w:val="none" w:sz="0" w:space="0" w:color="auto"/>
        <w:bottom w:val="none" w:sz="0" w:space="0" w:color="auto"/>
        <w:right w:val="none" w:sz="0" w:space="0" w:color="auto"/>
      </w:divBdr>
    </w:div>
    <w:div w:id="643119021">
      <w:bodyDiv w:val="1"/>
      <w:marLeft w:val="0"/>
      <w:marRight w:val="0"/>
      <w:marTop w:val="0"/>
      <w:marBottom w:val="0"/>
      <w:divBdr>
        <w:top w:val="none" w:sz="0" w:space="0" w:color="auto"/>
        <w:left w:val="none" w:sz="0" w:space="0" w:color="auto"/>
        <w:bottom w:val="none" w:sz="0" w:space="0" w:color="auto"/>
        <w:right w:val="none" w:sz="0" w:space="0" w:color="auto"/>
      </w:divBdr>
    </w:div>
    <w:div w:id="648096472">
      <w:bodyDiv w:val="1"/>
      <w:marLeft w:val="0"/>
      <w:marRight w:val="0"/>
      <w:marTop w:val="0"/>
      <w:marBottom w:val="0"/>
      <w:divBdr>
        <w:top w:val="none" w:sz="0" w:space="0" w:color="auto"/>
        <w:left w:val="none" w:sz="0" w:space="0" w:color="auto"/>
        <w:bottom w:val="none" w:sz="0" w:space="0" w:color="auto"/>
        <w:right w:val="none" w:sz="0" w:space="0" w:color="auto"/>
      </w:divBdr>
    </w:div>
    <w:div w:id="649552233">
      <w:bodyDiv w:val="1"/>
      <w:marLeft w:val="0"/>
      <w:marRight w:val="0"/>
      <w:marTop w:val="0"/>
      <w:marBottom w:val="0"/>
      <w:divBdr>
        <w:top w:val="none" w:sz="0" w:space="0" w:color="auto"/>
        <w:left w:val="none" w:sz="0" w:space="0" w:color="auto"/>
        <w:bottom w:val="none" w:sz="0" w:space="0" w:color="auto"/>
        <w:right w:val="none" w:sz="0" w:space="0" w:color="auto"/>
      </w:divBdr>
    </w:div>
    <w:div w:id="657535952">
      <w:bodyDiv w:val="1"/>
      <w:marLeft w:val="0"/>
      <w:marRight w:val="0"/>
      <w:marTop w:val="0"/>
      <w:marBottom w:val="0"/>
      <w:divBdr>
        <w:top w:val="none" w:sz="0" w:space="0" w:color="auto"/>
        <w:left w:val="none" w:sz="0" w:space="0" w:color="auto"/>
        <w:bottom w:val="none" w:sz="0" w:space="0" w:color="auto"/>
        <w:right w:val="none" w:sz="0" w:space="0" w:color="auto"/>
      </w:divBdr>
    </w:div>
    <w:div w:id="661127475">
      <w:bodyDiv w:val="1"/>
      <w:marLeft w:val="0"/>
      <w:marRight w:val="0"/>
      <w:marTop w:val="0"/>
      <w:marBottom w:val="0"/>
      <w:divBdr>
        <w:top w:val="none" w:sz="0" w:space="0" w:color="auto"/>
        <w:left w:val="none" w:sz="0" w:space="0" w:color="auto"/>
        <w:bottom w:val="none" w:sz="0" w:space="0" w:color="auto"/>
        <w:right w:val="none" w:sz="0" w:space="0" w:color="auto"/>
      </w:divBdr>
    </w:div>
    <w:div w:id="669720587">
      <w:bodyDiv w:val="1"/>
      <w:marLeft w:val="0"/>
      <w:marRight w:val="0"/>
      <w:marTop w:val="0"/>
      <w:marBottom w:val="0"/>
      <w:divBdr>
        <w:top w:val="none" w:sz="0" w:space="0" w:color="auto"/>
        <w:left w:val="none" w:sz="0" w:space="0" w:color="auto"/>
        <w:bottom w:val="none" w:sz="0" w:space="0" w:color="auto"/>
        <w:right w:val="none" w:sz="0" w:space="0" w:color="auto"/>
      </w:divBdr>
    </w:div>
    <w:div w:id="692146141">
      <w:bodyDiv w:val="1"/>
      <w:marLeft w:val="0"/>
      <w:marRight w:val="0"/>
      <w:marTop w:val="0"/>
      <w:marBottom w:val="0"/>
      <w:divBdr>
        <w:top w:val="none" w:sz="0" w:space="0" w:color="auto"/>
        <w:left w:val="none" w:sz="0" w:space="0" w:color="auto"/>
        <w:bottom w:val="none" w:sz="0" w:space="0" w:color="auto"/>
        <w:right w:val="none" w:sz="0" w:space="0" w:color="auto"/>
      </w:divBdr>
    </w:div>
    <w:div w:id="701710104">
      <w:bodyDiv w:val="1"/>
      <w:marLeft w:val="0"/>
      <w:marRight w:val="0"/>
      <w:marTop w:val="0"/>
      <w:marBottom w:val="0"/>
      <w:divBdr>
        <w:top w:val="none" w:sz="0" w:space="0" w:color="auto"/>
        <w:left w:val="none" w:sz="0" w:space="0" w:color="auto"/>
        <w:bottom w:val="none" w:sz="0" w:space="0" w:color="auto"/>
        <w:right w:val="none" w:sz="0" w:space="0" w:color="auto"/>
      </w:divBdr>
    </w:div>
    <w:div w:id="704529141">
      <w:bodyDiv w:val="1"/>
      <w:marLeft w:val="0"/>
      <w:marRight w:val="0"/>
      <w:marTop w:val="0"/>
      <w:marBottom w:val="0"/>
      <w:divBdr>
        <w:top w:val="none" w:sz="0" w:space="0" w:color="auto"/>
        <w:left w:val="none" w:sz="0" w:space="0" w:color="auto"/>
        <w:bottom w:val="none" w:sz="0" w:space="0" w:color="auto"/>
        <w:right w:val="none" w:sz="0" w:space="0" w:color="auto"/>
      </w:divBdr>
    </w:div>
    <w:div w:id="706222874">
      <w:bodyDiv w:val="1"/>
      <w:marLeft w:val="0"/>
      <w:marRight w:val="0"/>
      <w:marTop w:val="0"/>
      <w:marBottom w:val="0"/>
      <w:divBdr>
        <w:top w:val="none" w:sz="0" w:space="0" w:color="auto"/>
        <w:left w:val="none" w:sz="0" w:space="0" w:color="auto"/>
        <w:bottom w:val="none" w:sz="0" w:space="0" w:color="auto"/>
        <w:right w:val="none" w:sz="0" w:space="0" w:color="auto"/>
      </w:divBdr>
    </w:div>
    <w:div w:id="715276790">
      <w:bodyDiv w:val="1"/>
      <w:marLeft w:val="0"/>
      <w:marRight w:val="0"/>
      <w:marTop w:val="0"/>
      <w:marBottom w:val="0"/>
      <w:divBdr>
        <w:top w:val="none" w:sz="0" w:space="0" w:color="auto"/>
        <w:left w:val="none" w:sz="0" w:space="0" w:color="auto"/>
        <w:bottom w:val="none" w:sz="0" w:space="0" w:color="auto"/>
        <w:right w:val="none" w:sz="0" w:space="0" w:color="auto"/>
      </w:divBdr>
    </w:div>
    <w:div w:id="728652153">
      <w:bodyDiv w:val="1"/>
      <w:marLeft w:val="0"/>
      <w:marRight w:val="0"/>
      <w:marTop w:val="0"/>
      <w:marBottom w:val="0"/>
      <w:divBdr>
        <w:top w:val="none" w:sz="0" w:space="0" w:color="auto"/>
        <w:left w:val="none" w:sz="0" w:space="0" w:color="auto"/>
        <w:bottom w:val="none" w:sz="0" w:space="0" w:color="auto"/>
        <w:right w:val="none" w:sz="0" w:space="0" w:color="auto"/>
      </w:divBdr>
    </w:div>
    <w:div w:id="732775980">
      <w:bodyDiv w:val="1"/>
      <w:marLeft w:val="0"/>
      <w:marRight w:val="0"/>
      <w:marTop w:val="0"/>
      <w:marBottom w:val="0"/>
      <w:divBdr>
        <w:top w:val="none" w:sz="0" w:space="0" w:color="auto"/>
        <w:left w:val="none" w:sz="0" w:space="0" w:color="auto"/>
        <w:bottom w:val="none" w:sz="0" w:space="0" w:color="auto"/>
        <w:right w:val="none" w:sz="0" w:space="0" w:color="auto"/>
      </w:divBdr>
    </w:div>
    <w:div w:id="740641109">
      <w:bodyDiv w:val="1"/>
      <w:marLeft w:val="0"/>
      <w:marRight w:val="0"/>
      <w:marTop w:val="0"/>
      <w:marBottom w:val="0"/>
      <w:divBdr>
        <w:top w:val="none" w:sz="0" w:space="0" w:color="auto"/>
        <w:left w:val="none" w:sz="0" w:space="0" w:color="auto"/>
        <w:bottom w:val="none" w:sz="0" w:space="0" w:color="auto"/>
        <w:right w:val="none" w:sz="0" w:space="0" w:color="auto"/>
      </w:divBdr>
    </w:div>
    <w:div w:id="744378642">
      <w:bodyDiv w:val="1"/>
      <w:marLeft w:val="0"/>
      <w:marRight w:val="0"/>
      <w:marTop w:val="0"/>
      <w:marBottom w:val="0"/>
      <w:divBdr>
        <w:top w:val="none" w:sz="0" w:space="0" w:color="auto"/>
        <w:left w:val="none" w:sz="0" w:space="0" w:color="auto"/>
        <w:bottom w:val="none" w:sz="0" w:space="0" w:color="auto"/>
        <w:right w:val="none" w:sz="0" w:space="0" w:color="auto"/>
      </w:divBdr>
    </w:div>
    <w:div w:id="744910385">
      <w:bodyDiv w:val="1"/>
      <w:marLeft w:val="0"/>
      <w:marRight w:val="0"/>
      <w:marTop w:val="0"/>
      <w:marBottom w:val="0"/>
      <w:divBdr>
        <w:top w:val="none" w:sz="0" w:space="0" w:color="auto"/>
        <w:left w:val="none" w:sz="0" w:space="0" w:color="auto"/>
        <w:bottom w:val="none" w:sz="0" w:space="0" w:color="auto"/>
        <w:right w:val="none" w:sz="0" w:space="0" w:color="auto"/>
      </w:divBdr>
    </w:div>
    <w:div w:id="748382185">
      <w:bodyDiv w:val="1"/>
      <w:marLeft w:val="0"/>
      <w:marRight w:val="0"/>
      <w:marTop w:val="0"/>
      <w:marBottom w:val="0"/>
      <w:divBdr>
        <w:top w:val="none" w:sz="0" w:space="0" w:color="auto"/>
        <w:left w:val="none" w:sz="0" w:space="0" w:color="auto"/>
        <w:bottom w:val="none" w:sz="0" w:space="0" w:color="auto"/>
        <w:right w:val="none" w:sz="0" w:space="0" w:color="auto"/>
      </w:divBdr>
    </w:div>
    <w:div w:id="754087749">
      <w:bodyDiv w:val="1"/>
      <w:marLeft w:val="0"/>
      <w:marRight w:val="0"/>
      <w:marTop w:val="0"/>
      <w:marBottom w:val="0"/>
      <w:divBdr>
        <w:top w:val="none" w:sz="0" w:space="0" w:color="auto"/>
        <w:left w:val="none" w:sz="0" w:space="0" w:color="auto"/>
        <w:bottom w:val="none" w:sz="0" w:space="0" w:color="auto"/>
        <w:right w:val="none" w:sz="0" w:space="0" w:color="auto"/>
      </w:divBdr>
    </w:div>
    <w:div w:id="757946440">
      <w:bodyDiv w:val="1"/>
      <w:marLeft w:val="0"/>
      <w:marRight w:val="0"/>
      <w:marTop w:val="0"/>
      <w:marBottom w:val="0"/>
      <w:divBdr>
        <w:top w:val="none" w:sz="0" w:space="0" w:color="auto"/>
        <w:left w:val="none" w:sz="0" w:space="0" w:color="auto"/>
        <w:bottom w:val="none" w:sz="0" w:space="0" w:color="auto"/>
        <w:right w:val="none" w:sz="0" w:space="0" w:color="auto"/>
      </w:divBdr>
    </w:div>
    <w:div w:id="759838752">
      <w:bodyDiv w:val="1"/>
      <w:marLeft w:val="0"/>
      <w:marRight w:val="0"/>
      <w:marTop w:val="0"/>
      <w:marBottom w:val="0"/>
      <w:divBdr>
        <w:top w:val="none" w:sz="0" w:space="0" w:color="auto"/>
        <w:left w:val="none" w:sz="0" w:space="0" w:color="auto"/>
        <w:bottom w:val="none" w:sz="0" w:space="0" w:color="auto"/>
        <w:right w:val="none" w:sz="0" w:space="0" w:color="auto"/>
      </w:divBdr>
    </w:div>
    <w:div w:id="762192511">
      <w:bodyDiv w:val="1"/>
      <w:marLeft w:val="0"/>
      <w:marRight w:val="0"/>
      <w:marTop w:val="0"/>
      <w:marBottom w:val="0"/>
      <w:divBdr>
        <w:top w:val="none" w:sz="0" w:space="0" w:color="auto"/>
        <w:left w:val="none" w:sz="0" w:space="0" w:color="auto"/>
        <w:bottom w:val="none" w:sz="0" w:space="0" w:color="auto"/>
        <w:right w:val="none" w:sz="0" w:space="0" w:color="auto"/>
      </w:divBdr>
    </w:div>
    <w:div w:id="762723060">
      <w:bodyDiv w:val="1"/>
      <w:marLeft w:val="0"/>
      <w:marRight w:val="0"/>
      <w:marTop w:val="0"/>
      <w:marBottom w:val="0"/>
      <w:divBdr>
        <w:top w:val="none" w:sz="0" w:space="0" w:color="auto"/>
        <w:left w:val="none" w:sz="0" w:space="0" w:color="auto"/>
        <w:bottom w:val="none" w:sz="0" w:space="0" w:color="auto"/>
        <w:right w:val="none" w:sz="0" w:space="0" w:color="auto"/>
      </w:divBdr>
    </w:div>
    <w:div w:id="764156403">
      <w:bodyDiv w:val="1"/>
      <w:marLeft w:val="0"/>
      <w:marRight w:val="0"/>
      <w:marTop w:val="0"/>
      <w:marBottom w:val="0"/>
      <w:divBdr>
        <w:top w:val="none" w:sz="0" w:space="0" w:color="auto"/>
        <w:left w:val="none" w:sz="0" w:space="0" w:color="auto"/>
        <w:bottom w:val="none" w:sz="0" w:space="0" w:color="auto"/>
        <w:right w:val="none" w:sz="0" w:space="0" w:color="auto"/>
      </w:divBdr>
    </w:div>
    <w:div w:id="770515030">
      <w:bodyDiv w:val="1"/>
      <w:marLeft w:val="0"/>
      <w:marRight w:val="0"/>
      <w:marTop w:val="0"/>
      <w:marBottom w:val="0"/>
      <w:divBdr>
        <w:top w:val="none" w:sz="0" w:space="0" w:color="auto"/>
        <w:left w:val="none" w:sz="0" w:space="0" w:color="auto"/>
        <w:bottom w:val="none" w:sz="0" w:space="0" w:color="auto"/>
        <w:right w:val="none" w:sz="0" w:space="0" w:color="auto"/>
      </w:divBdr>
    </w:div>
    <w:div w:id="776294403">
      <w:bodyDiv w:val="1"/>
      <w:marLeft w:val="0"/>
      <w:marRight w:val="0"/>
      <w:marTop w:val="0"/>
      <w:marBottom w:val="0"/>
      <w:divBdr>
        <w:top w:val="none" w:sz="0" w:space="0" w:color="auto"/>
        <w:left w:val="none" w:sz="0" w:space="0" w:color="auto"/>
        <w:bottom w:val="none" w:sz="0" w:space="0" w:color="auto"/>
        <w:right w:val="none" w:sz="0" w:space="0" w:color="auto"/>
      </w:divBdr>
    </w:div>
    <w:div w:id="776603449">
      <w:bodyDiv w:val="1"/>
      <w:marLeft w:val="0"/>
      <w:marRight w:val="0"/>
      <w:marTop w:val="0"/>
      <w:marBottom w:val="0"/>
      <w:divBdr>
        <w:top w:val="none" w:sz="0" w:space="0" w:color="auto"/>
        <w:left w:val="none" w:sz="0" w:space="0" w:color="auto"/>
        <w:bottom w:val="none" w:sz="0" w:space="0" w:color="auto"/>
        <w:right w:val="none" w:sz="0" w:space="0" w:color="auto"/>
      </w:divBdr>
    </w:div>
    <w:div w:id="778455066">
      <w:bodyDiv w:val="1"/>
      <w:marLeft w:val="0"/>
      <w:marRight w:val="0"/>
      <w:marTop w:val="0"/>
      <w:marBottom w:val="0"/>
      <w:divBdr>
        <w:top w:val="none" w:sz="0" w:space="0" w:color="auto"/>
        <w:left w:val="none" w:sz="0" w:space="0" w:color="auto"/>
        <w:bottom w:val="none" w:sz="0" w:space="0" w:color="auto"/>
        <w:right w:val="none" w:sz="0" w:space="0" w:color="auto"/>
      </w:divBdr>
    </w:div>
    <w:div w:id="784539814">
      <w:bodyDiv w:val="1"/>
      <w:marLeft w:val="0"/>
      <w:marRight w:val="0"/>
      <w:marTop w:val="0"/>
      <w:marBottom w:val="0"/>
      <w:divBdr>
        <w:top w:val="none" w:sz="0" w:space="0" w:color="auto"/>
        <w:left w:val="none" w:sz="0" w:space="0" w:color="auto"/>
        <w:bottom w:val="none" w:sz="0" w:space="0" w:color="auto"/>
        <w:right w:val="none" w:sz="0" w:space="0" w:color="auto"/>
      </w:divBdr>
    </w:div>
    <w:div w:id="786237699">
      <w:bodyDiv w:val="1"/>
      <w:marLeft w:val="0"/>
      <w:marRight w:val="0"/>
      <w:marTop w:val="0"/>
      <w:marBottom w:val="0"/>
      <w:divBdr>
        <w:top w:val="none" w:sz="0" w:space="0" w:color="auto"/>
        <w:left w:val="none" w:sz="0" w:space="0" w:color="auto"/>
        <w:bottom w:val="none" w:sz="0" w:space="0" w:color="auto"/>
        <w:right w:val="none" w:sz="0" w:space="0" w:color="auto"/>
      </w:divBdr>
    </w:div>
    <w:div w:id="788935869">
      <w:bodyDiv w:val="1"/>
      <w:marLeft w:val="0"/>
      <w:marRight w:val="0"/>
      <w:marTop w:val="0"/>
      <w:marBottom w:val="0"/>
      <w:divBdr>
        <w:top w:val="none" w:sz="0" w:space="0" w:color="auto"/>
        <w:left w:val="none" w:sz="0" w:space="0" w:color="auto"/>
        <w:bottom w:val="none" w:sz="0" w:space="0" w:color="auto"/>
        <w:right w:val="none" w:sz="0" w:space="0" w:color="auto"/>
      </w:divBdr>
    </w:div>
    <w:div w:id="793059380">
      <w:bodyDiv w:val="1"/>
      <w:marLeft w:val="0"/>
      <w:marRight w:val="0"/>
      <w:marTop w:val="0"/>
      <w:marBottom w:val="0"/>
      <w:divBdr>
        <w:top w:val="none" w:sz="0" w:space="0" w:color="auto"/>
        <w:left w:val="none" w:sz="0" w:space="0" w:color="auto"/>
        <w:bottom w:val="none" w:sz="0" w:space="0" w:color="auto"/>
        <w:right w:val="none" w:sz="0" w:space="0" w:color="auto"/>
      </w:divBdr>
    </w:div>
    <w:div w:id="797331762">
      <w:bodyDiv w:val="1"/>
      <w:marLeft w:val="0"/>
      <w:marRight w:val="0"/>
      <w:marTop w:val="0"/>
      <w:marBottom w:val="0"/>
      <w:divBdr>
        <w:top w:val="none" w:sz="0" w:space="0" w:color="auto"/>
        <w:left w:val="none" w:sz="0" w:space="0" w:color="auto"/>
        <w:bottom w:val="none" w:sz="0" w:space="0" w:color="auto"/>
        <w:right w:val="none" w:sz="0" w:space="0" w:color="auto"/>
      </w:divBdr>
    </w:div>
    <w:div w:id="806315189">
      <w:bodyDiv w:val="1"/>
      <w:marLeft w:val="0"/>
      <w:marRight w:val="0"/>
      <w:marTop w:val="0"/>
      <w:marBottom w:val="0"/>
      <w:divBdr>
        <w:top w:val="none" w:sz="0" w:space="0" w:color="auto"/>
        <w:left w:val="none" w:sz="0" w:space="0" w:color="auto"/>
        <w:bottom w:val="none" w:sz="0" w:space="0" w:color="auto"/>
        <w:right w:val="none" w:sz="0" w:space="0" w:color="auto"/>
      </w:divBdr>
    </w:div>
    <w:div w:id="807937727">
      <w:bodyDiv w:val="1"/>
      <w:marLeft w:val="0"/>
      <w:marRight w:val="0"/>
      <w:marTop w:val="0"/>
      <w:marBottom w:val="0"/>
      <w:divBdr>
        <w:top w:val="none" w:sz="0" w:space="0" w:color="auto"/>
        <w:left w:val="none" w:sz="0" w:space="0" w:color="auto"/>
        <w:bottom w:val="none" w:sz="0" w:space="0" w:color="auto"/>
        <w:right w:val="none" w:sz="0" w:space="0" w:color="auto"/>
      </w:divBdr>
    </w:div>
    <w:div w:id="808550245">
      <w:bodyDiv w:val="1"/>
      <w:marLeft w:val="0"/>
      <w:marRight w:val="0"/>
      <w:marTop w:val="0"/>
      <w:marBottom w:val="0"/>
      <w:divBdr>
        <w:top w:val="none" w:sz="0" w:space="0" w:color="auto"/>
        <w:left w:val="none" w:sz="0" w:space="0" w:color="auto"/>
        <w:bottom w:val="none" w:sz="0" w:space="0" w:color="auto"/>
        <w:right w:val="none" w:sz="0" w:space="0" w:color="auto"/>
      </w:divBdr>
    </w:div>
    <w:div w:id="808665085">
      <w:bodyDiv w:val="1"/>
      <w:marLeft w:val="0"/>
      <w:marRight w:val="0"/>
      <w:marTop w:val="0"/>
      <w:marBottom w:val="0"/>
      <w:divBdr>
        <w:top w:val="none" w:sz="0" w:space="0" w:color="auto"/>
        <w:left w:val="none" w:sz="0" w:space="0" w:color="auto"/>
        <w:bottom w:val="none" w:sz="0" w:space="0" w:color="auto"/>
        <w:right w:val="none" w:sz="0" w:space="0" w:color="auto"/>
      </w:divBdr>
    </w:div>
    <w:div w:id="811097265">
      <w:bodyDiv w:val="1"/>
      <w:marLeft w:val="0"/>
      <w:marRight w:val="0"/>
      <w:marTop w:val="0"/>
      <w:marBottom w:val="0"/>
      <w:divBdr>
        <w:top w:val="none" w:sz="0" w:space="0" w:color="auto"/>
        <w:left w:val="none" w:sz="0" w:space="0" w:color="auto"/>
        <w:bottom w:val="none" w:sz="0" w:space="0" w:color="auto"/>
        <w:right w:val="none" w:sz="0" w:space="0" w:color="auto"/>
      </w:divBdr>
    </w:div>
    <w:div w:id="830489477">
      <w:bodyDiv w:val="1"/>
      <w:marLeft w:val="0"/>
      <w:marRight w:val="0"/>
      <w:marTop w:val="0"/>
      <w:marBottom w:val="0"/>
      <w:divBdr>
        <w:top w:val="none" w:sz="0" w:space="0" w:color="auto"/>
        <w:left w:val="none" w:sz="0" w:space="0" w:color="auto"/>
        <w:bottom w:val="none" w:sz="0" w:space="0" w:color="auto"/>
        <w:right w:val="none" w:sz="0" w:space="0" w:color="auto"/>
      </w:divBdr>
    </w:div>
    <w:div w:id="832994273">
      <w:bodyDiv w:val="1"/>
      <w:marLeft w:val="0"/>
      <w:marRight w:val="0"/>
      <w:marTop w:val="0"/>
      <w:marBottom w:val="0"/>
      <w:divBdr>
        <w:top w:val="none" w:sz="0" w:space="0" w:color="auto"/>
        <w:left w:val="none" w:sz="0" w:space="0" w:color="auto"/>
        <w:bottom w:val="none" w:sz="0" w:space="0" w:color="auto"/>
        <w:right w:val="none" w:sz="0" w:space="0" w:color="auto"/>
      </w:divBdr>
    </w:div>
    <w:div w:id="833691588">
      <w:bodyDiv w:val="1"/>
      <w:marLeft w:val="0"/>
      <w:marRight w:val="0"/>
      <w:marTop w:val="0"/>
      <w:marBottom w:val="0"/>
      <w:divBdr>
        <w:top w:val="none" w:sz="0" w:space="0" w:color="auto"/>
        <w:left w:val="none" w:sz="0" w:space="0" w:color="auto"/>
        <w:bottom w:val="none" w:sz="0" w:space="0" w:color="auto"/>
        <w:right w:val="none" w:sz="0" w:space="0" w:color="auto"/>
      </w:divBdr>
    </w:div>
    <w:div w:id="840898068">
      <w:bodyDiv w:val="1"/>
      <w:marLeft w:val="0"/>
      <w:marRight w:val="0"/>
      <w:marTop w:val="0"/>
      <w:marBottom w:val="0"/>
      <w:divBdr>
        <w:top w:val="none" w:sz="0" w:space="0" w:color="auto"/>
        <w:left w:val="none" w:sz="0" w:space="0" w:color="auto"/>
        <w:bottom w:val="none" w:sz="0" w:space="0" w:color="auto"/>
        <w:right w:val="none" w:sz="0" w:space="0" w:color="auto"/>
      </w:divBdr>
    </w:div>
    <w:div w:id="841748943">
      <w:bodyDiv w:val="1"/>
      <w:marLeft w:val="0"/>
      <w:marRight w:val="0"/>
      <w:marTop w:val="0"/>
      <w:marBottom w:val="0"/>
      <w:divBdr>
        <w:top w:val="none" w:sz="0" w:space="0" w:color="auto"/>
        <w:left w:val="none" w:sz="0" w:space="0" w:color="auto"/>
        <w:bottom w:val="none" w:sz="0" w:space="0" w:color="auto"/>
        <w:right w:val="none" w:sz="0" w:space="0" w:color="auto"/>
      </w:divBdr>
    </w:div>
    <w:div w:id="844781987">
      <w:bodyDiv w:val="1"/>
      <w:marLeft w:val="0"/>
      <w:marRight w:val="0"/>
      <w:marTop w:val="0"/>
      <w:marBottom w:val="0"/>
      <w:divBdr>
        <w:top w:val="none" w:sz="0" w:space="0" w:color="auto"/>
        <w:left w:val="none" w:sz="0" w:space="0" w:color="auto"/>
        <w:bottom w:val="none" w:sz="0" w:space="0" w:color="auto"/>
        <w:right w:val="none" w:sz="0" w:space="0" w:color="auto"/>
      </w:divBdr>
    </w:div>
    <w:div w:id="847133116">
      <w:bodyDiv w:val="1"/>
      <w:marLeft w:val="0"/>
      <w:marRight w:val="0"/>
      <w:marTop w:val="0"/>
      <w:marBottom w:val="0"/>
      <w:divBdr>
        <w:top w:val="none" w:sz="0" w:space="0" w:color="auto"/>
        <w:left w:val="none" w:sz="0" w:space="0" w:color="auto"/>
        <w:bottom w:val="none" w:sz="0" w:space="0" w:color="auto"/>
        <w:right w:val="none" w:sz="0" w:space="0" w:color="auto"/>
      </w:divBdr>
    </w:div>
    <w:div w:id="856578540">
      <w:bodyDiv w:val="1"/>
      <w:marLeft w:val="0"/>
      <w:marRight w:val="0"/>
      <w:marTop w:val="0"/>
      <w:marBottom w:val="0"/>
      <w:divBdr>
        <w:top w:val="none" w:sz="0" w:space="0" w:color="auto"/>
        <w:left w:val="none" w:sz="0" w:space="0" w:color="auto"/>
        <w:bottom w:val="none" w:sz="0" w:space="0" w:color="auto"/>
        <w:right w:val="none" w:sz="0" w:space="0" w:color="auto"/>
      </w:divBdr>
    </w:div>
    <w:div w:id="863443049">
      <w:bodyDiv w:val="1"/>
      <w:marLeft w:val="0"/>
      <w:marRight w:val="0"/>
      <w:marTop w:val="0"/>
      <w:marBottom w:val="0"/>
      <w:divBdr>
        <w:top w:val="none" w:sz="0" w:space="0" w:color="auto"/>
        <w:left w:val="none" w:sz="0" w:space="0" w:color="auto"/>
        <w:bottom w:val="none" w:sz="0" w:space="0" w:color="auto"/>
        <w:right w:val="none" w:sz="0" w:space="0" w:color="auto"/>
      </w:divBdr>
    </w:div>
    <w:div w:id="868176340">
      <w:bodyDiv w:val="1"/>
      <w:marLeft w:val="0"/>
      <w:marRight w:val="0"/>
      <w:marTop w:val="0"/>
      <w:marBottom w:val="0"/>
      <w:divBdr>
        <w:top w:val="none" w:sz="0" w:space="0" w:color="auto"/>
        <w:left w:val="none" w:sz="0" w:space="0" w:color="auto"/>
        <w:bottom w:val="none" w:sz="0" w:space="0" w:color="auto"/>
        <w:right w:val="none" w:sz="0" w:space="0" w:color="auto"/>
      </w:divBdr>
    </w:div>
    <w:div w:id="878859232">
      <w:bodyDiv w:val="1"/>
      <w:marLeft w:val="0"/>
      <w:marRight w:val="0"/>
      <w:marTop w:val="0"/>
      <w:marBottom w:val="0"/>
      <w:divBdr>
        <w:top w:val="none" w:sz="0" w:space="0" w:color="auto"/>
        <w:left w:val="none" w:sz="0" w:space="0" w:color="auto"/>
        <w:bottom w:val="none" w:sz="0" w:space="0" w:color="auto"/>
        <w:right w:val="none" w:sz="0" w:space="0" w:color="auto"/>
      </w:divBdr>
    </w:div>
    <w:div w:id="881401512">
      <w:bodyDiv w:val="1"/>
      <w:marLeft w:val="0"/>
      <w:marRight w:val="0"/>
      <w:marTop w:val="0"/>
      <w:marBottom w:val="0"/>
      <w:divBdr>
        <w:top w:val="none" w:sz="0" w:space="0" w:color="auto"/>
        <w:left w:val="none" w:sz="0" w:space="0" w:color="auto"/>
        <w:bottom w:val="none" w:sz="0" w:space="0" w:color="auto"/>
        <w:right w:val="none" w:sz="0" w:space="0" w:color="auto"/>
      </w:divBdr>
    </w:div>
    <w:div w:id="882864930">
      <w:bodyDiv w:val="1"/>
      <w:marLeft w:val="0"/>
      <w:marRight w:val="0"/>
      <w:marTop w:val="0"/>
      <w:marBottom w:val="0"/>
      <w:divBdr>
        <w:top w:val="none" w:sz="0" w:space="0" w:color="auto"/>
        <w:left w:val="none" w:sz="0" w:space="0" w:color="auto"/>
        <w:bottom w:val="none" w:sz="0" w:space="0" w:color="auto"/>
        <w:right w:val="none" w:sz="0" w:space="0" w:color="auto"/>
      </w:divBdr>
    </w:div>
    <w:div w:id="886187876">
      <w:bodyDiv w:val="1"/>
      <w:marLeft w:val="0"/>
      <w:marRight w:val="0"/>
      <w:marTop w:val="0"/>
      <w:marBottom w:val="0"/>
      <w:divBdr>
        <w:top w:val="none" w:sz="0" w:space="0" w:color="auto"/>
        <w:left w:val="none" w:sz="0" w:space="0" w:color="auto"/>
        <w:bottom w:val="none" w:sz="0" w:space="0" w:color="auto"/>
        <w:right w:val="none" w:sz="0" w:space="0" w:color="auto"/>
      </w:divBdr>
    </w:div>
    <w:div w:id="891623860">
      <w:bodyDiv w:val="1"/>
      <w:marLeft w:val="0"/>
      <w:marRight w:val="0"/>
      <w:marTop w:val="0"/>
      <w:marBottom w:val="0"/>
      <w:divBdr>
        <w:top w:val="none" w:sz="0" w:space="0" w:color="auto"/>
        <w:left w:val="none" w:sz="0" w:space="0" w:color="auto"/>
        <w:bottom w:val="none" w:sz="0" w:space="0" w:color="auto"/>
        <w:right w:val="none" w:sz="0" w:space="0" w:color="auto"/>
      </w:divBdr>
    </w:div>
    <w:div w:id="899752067">
      <w:bodyDiv w:val="1"/>
      <w:marLeft w:val="0"/>
      <w:marRight w:val="0"/>
      <w:marTop w:val="0"/>
      <w:marBottom w:val="0"/>
      <w:divBdr>
        <w:top w:val="none" w:sz="0" w:space="0" w:color="auto"/>
        <w:left w:val="none" w:sz="0" w:space="0" w:color="auto"/>
        <w:bottom w:val="none" w:sz="0" w:space="0" w:color="auto"/>
        <w:right w:val="none" w:sz="0" w:space="0" w:color="auto"/>
      </w:divBdr>
    </w:div>
    <w:div w:id="904416290">
      <w:bodyDiv w:val="1"/>
      <w:marLeft w:val="0"/>
      <w:marRight w:val="0"/>
      <w:marTop w:val="0"/>
      <w:marBottom w:val="0"/>
      <w:divBdr>
        <w:top w:val="none" w:sz="0" w:space="0" w:color="auto"/>
        <w:left w:val="none" w:sz="0" w:space="0" w:color="auto"/>
        <w:bottom w:val="none" w:sz="0" w:space="0" w:color="auto"/>
        <w:right w:val="none" w:sz="0" w:space="0" w:color="auto"/>
      </w:divBdr>
    </w:div>
    <w:div w:id="904560056">
      <w:bodyDiv w:val="1"/>
      <w:marLeft w:val="0"/>
      <w:marRight w:val="0"/>
      <w:marTop w:val="0"/>
      <w:marBottom w:val="0"/>
      <w:divBdr>
        <w:top w:val="none" w:sz="0" w:space="0" w:color="auto"/>
        <w:left w:val="none" w:sz="0" w:space="0" w:color="auto"/>
        <w:bottom w:val="none" w:sz="0" w:space="0" w:color="auto"/>
        <w:right w:val="none" w:sz="0" w:space="0" w:color="auto"/>
      </w:divBdr>
    </w:div>
    <w:div w:id="905190252">
      <w:bodyDiv w:val="1"/>
      <w:marLeft w:val="0"/>
      <w:marRight w:val="0"/>
      <w:marTop w:val="0"/>
      <w:marBottom w:val="0"/>
      <w:divBdr>
        <w:top w:val="none" w:sz="0" w:space="0" w:color="auto"/>
        <w:left w:val="none" w:sz="0" w:space="0" w:color="auto"/>
        <w:bottom w:val="none" w:sz="0" w:space="0" w:color="auto"/>
        <w:right w:val="none" w:sz="0" w:space="0" w:color="auto"/>
      </w:divBdr>
    </w:div>
    <w:div w:id="908461565">
      <w:bodyDiv w:val="1"/>
      <w:marLeft w:val="0"/>
      <w:marRight w:val="0"/>
      <w:marTop w:val="0"/>
      <w:marBottom w:val="0"/>
      <w:divBdr>
        <w:top w:val="none" w:sz="0" w:space="0" w:color="auto"/>
        <w:left w:val="none" w:sz="0" w:space="0" w:color="auto"/>
        <w:bottom w:val="none" w:sz="0" w:space="0" w:color="auto"/>
        <w:right w:val="none" w:sz="0" w:space="0" w:color="auto"/>
      </w:divBdr>
    </w:div>
    <w:div w:id="910701791">
      <w:bodyDiv w:val="1"/>
      <w:marLeft w:val="0"/>
      <w:marRight w:val="0"/>
      <w:marTop w:val="0"/>
      <w:marBottom w:val="0"/>
      <w:divBdr>
        <w:top w:val="none" w:sz="0" w:space="0" w:color="auto"/>
        <w:left w:val="none" w:sz="0" w:space="0" w:color="auto"/>
        <w:bottom w:val="none" w:sz="0" w:space="0" w:color="auto"/>
        <w:right w:val="none" w:sz="0" w:space="0" w:color="auto"/>
      </w:divBdr>
    </w:div>
    <w:div w:id="920212967">
      <w:bodyDiv w:val="1"/>
      <w:marLeft w:val="0"/>
      <w:marRight w:val="0"/>
      <w:marTop w:val="0"/>
      <w:marBottom w:val="0"/>
      <w:divBdr>
        <w:top w:val="none" w:sz="0" w:space="0" w:color="auto"/>
        <w:left w:val="none" w:sz="0" w:space="0" w:color="auto"/>
        <w:bottom w:val="none" w:sz="0" w:space="0" w:color="auto"/>
        <w:right w:val="none" w:sz="0" w:space="0" w:color="auto"/>
      </w:divBdr>
    </w:div>
    <w:div w:id="924191632">
      <w:bodyDiv w:val="1"/>
      <w:marLeft w:val="0"/>
      <w:marRight w:val="0"/>
      <w:marTop w:val="0"/>
      <w:marBottom w:val="0"/>
      <w:divBdr>
        <w:top w:val="none" w:sz="0" w:space="0" w:color="auto"/>
        <w:left w:val="none" w:sz="0" w:space="0" w:color="auto"/>
        <w:bottom w:val="none" w:sz="0" w:space="0" w:color="auto"/>
        <w:right w:val="none" w:sz="0" w:space="0" w:color="auto"/>
      </w:divBdr>
    </w:div>
    <w:div w:id="928805044">
      <w:bodyDiv w:val="1"/>
      <w:marLeft w:val="0"/>
      <w:marRight w:val="0"/>
      <w:marTop w:val="0"/>
      <w:marBottom w:val="0"/>
      <w:divBdr>
        <w:top w:val="none" w:sz="0" w:space="0" w:color="auto"/>
        <w:left w:val="none" w:sz="0" w:space="0" w:color="auto"/>
        <w:bottom w:val="none" w:sz="0" w:space="0" w:color="auto"/>
        <w:right w:val="none" w:sz="0" w:space="0" w:color="auto"/>
      </w:divBdr>
    </w:div>
    <w:div w:id="930553895">
      <w:bodyDiv w:val="1"/>
      <w:marLeft w:val="0"/>
      <w:marRight w:val="0"/>
      <w:marTop w:val="0"/>
      <w:marBottom w:val="0"/>
      <w:divBdr>
        <w:top w:val="none" w:sz="0" w:space="0" w:color="auto"/>
        <w:left w:val="none" w:sz="0" w:space="0" w:color="auto"/>
        <w:bottom w:val="none" w:sz="0" w:space="0" w:color="auto"/>
        <w:right w:val="none" w:sz="0" w:space="0" w:color="auto"/>
      </w:divBdr>
    </w:div>
    <w:div w:id="934365938">
      <w:bodyDiv w:val="1"/>
      <w:marLeft w:val="0"/>
      <w:marRight w:val="0"/>
      <w:marTop w:val="0"/>
      <w:marBottom w:val="0"/>
      <w:divBdr>
        <w:top w:val="none" w:sz="0" w:space="0" w:color="auto"/>
        <w:left w:val="none" w:sz="0" w:space="0" w:color="auto"/>
        <w:bottom w:val="none" w:sz="0" w:space="0" w:color="auto"/>
        <w:right w:val="none" w:sz="0" w:space="0" w:color="auto"/>
      </w:divBdr>
    </w:div>
    <w:div w:id="935405812">
      <w:bodyDiv w:val="1"/>
      <w:marLeft w:val="0"/>
      <w:marRight w:val="0"/>
      <w:marTop w:val="0"/>
      <w:marBottom w:val="0"/>
      <w:divBdr>
        <w:top w:val="none" w:sz="0" w:space="0" w:color="auto"/>
        <w:left w:val="none" w:sz="0" w:space="0" w:color="auto"/>
        <w:bottom w:val="none" w:sz="0" w:space="0" w:color="auto"/>
        <w:right w:val="none" w:sz="0" w:space="0" w:color="auto"/>
      </w:divBdr>
    </w:div>
    <w:div w:id="950429128">
      <w:bodyDiv w:val="1"/>
      <w:marLeft w:val="0"/>
      <w:marRight w:val="0"/>
      <w:marTop w:val="0"/>
      <w:marBottom w:val="0"/>
      <w:divBdr>
        <w:top w:val="none" w:sz="0" w:space="0" w:color="auto"/>
        <w:left w:val="none" w:sz="0" w:space="0" w:color="auto"/>
        <w:bottom w:val="none" w:sz="0" w:space="0" w:color="auto"/>
        <w:right w:val="none" w:sz="0" w:space="0" w:color="auto"/>
      </w:divBdr>
    </w:div>
    <w:div w:id="952516740">
      <w:bodyDiv w:val="1"/>
      <w:marLeft w:val="0"/>
      <w:marRight w:val="0"/>
      <w:marTop w:val="0"/>
      <w:marBottom w:val="0"/>
      <w:divBdr>
        <w:top w:val="none" w:sz="0" w:space="0" w:color="auto"/>
        <w:left w:val="none" w:sz="0" w:space="0" w:color="auto"/>
        <w:bottom w:val="none" w:sz="0" w:space="0" w:color="auto"/>
        <w:right w:val="none" w:sz="0" w:space="0" w:color="auto"/>
      </w:divBdr>
    </w:div>
    <w:div w:id="955796332">
      <w:bodyDiv w:val="1"/>
      <w:marLeft w:val="0"/>
      <w:marRight w:val="0"/>
      <w:marTop w:val="0"/>
      <w:marBottom w:val="0"/>
      <w:divBdr>
        <w:top w:val="none" w:sz="0" w:space="0" w:color="auto"/>
        <w:left w:val="none" w:sz="0" w:space="0" w:color="auto"/>
        <w:bottom w:val="none" w:sz="0" w:space="0" w:color="auto"/>
        <w:right w:val="none" w:sz="0" w:space="0" w:color="auto"/>
      </w:divBdr>
    </w:div>
    <w:div w:id="960762755">
      <w:bodyDiv w:val="1"/>
      <w:marLeft w:val="0"/>
      <w:marRight w:val="0"/>
      <w:marTop w:val="0"/>
      <w:marBottom w:val="0"/>
      <w:divBdr>
        <w:top w:val="none" w:sz="0" w:space="0" w:color="auto"/>
        <w:left w:val="none" w:sz="0" w:space="0" w:color="auto"/>
        <w:bottom w:val="none" w:sz="0" w:space="0" w:color="auto"/>
        <w:right w:val="none" w:sz="0" w:space="0" w:color="auto"/>
      </w:divBdr>
    </w:div>
    <w:div w:id="960921177">
      <w:bodyDiv w:val="1"/>
      <w:marLeft w:val="0"/>
      <w:marRight w:val="0"/>
      <w:marTop w:val="0"/>
      <w:marBottom w:val="0"/>
      <w:divBdr>
        <w:top w:val="none" w:sz="0" w:space="0" w:color="auto"/>
        <w:left w:val="none" w:sz="0" w:space="0" w:color="auto"/>
        <w:bottom w:val="none" w:sz="0" w:space="0" w:color="auto"/>
        <w:right w:val="none" w:sz="0" w:space="0" w:color="auto"/>
      </w:divBdr>
    </w:div>
    <w:div w:id="967278178">
      <w:bodyDiv w:val="1"/>
      <w:marLeft w:val="0"/>
      <w:marRight w:val="0"/>
      <w:marTop w:val="0"/>
      <w:marBottom w:val="0"/>
      <w:divBdr>
        <w:top w:val="none" w:sz="0" w:space="0" w:color="auto"/>
        <w:left w:val="none" w:sz="0" w:space="0" w:color="auto"/>
        <w:bottom w:val="none" w:sz="0" w:space="0" w:color="auto"/>
        <w:right w:val="none" w:sz="0" w:space="0" w:color="auto"/>
      </w:divBdr>
    </w:div>
    <w:div w:id="968630581">
      <w:bodyDiv w:val="1"/>
      <w:marLeft w:val="0"/>
      <w:marRight w:val="0"/>
      <w:marTop w:val="0"/>
      <w:marBottom w:val="0"/>
      <w:divBdr>
        <w:top w:val="none" w:sz="0" w:space="0" w:color="auto"/>
        <w:left w:val="none" w:sz="0" w:space="0" w:color="auto"/>
        <w:bottom w:val="none" w:sz="0" w:space="0" w:color="auto"/>
        <w:right w:val="none" w:sz="0" w:space="0" w:color="auto"/>
      </w:divBdr>
    </w:div>
    <w:div w:id="969940203">
      <w:bodyDiv w:val="1"/>
      <w:marLeft w:val="0"/>
      <w:marRight w:val="0"/>
      <w:marTop w:val="0"/>
      <w:marBottom w:val="0"/>
      <w:divBdr>
        <w:top w:val="none" w:sz="0" w:space="0" w:color="auto"/>
        <w:left w:val="none" w:sz="0" w:space="0" w:color="auto"/>
        <w:bottom w:val="none" w:sz="0" w:space="0" w:color="auto"/>
        <w:right w:val="none" w:sz="0" w:space="0" w:color="auto"/>
      </w:divBdr>
    </w:div>
    <w:div w:id="972635208">
      <w:bodyDiv w:val="1"/>
      <w:marLeft w:val="0"/>
      <w:marRight w:val="0"/>
      <w:marTop w:val="0"/>
      <w:marBottom w:val="0"/>
      <w:divBdr>
        <w:top w:val="none" w:sz="0" w:space="0" w:color="auto"/>
        <w:left w:val="none" w:sz="0" w:space="0" w:color="auto"/>
        <w:bottom w:val="none" w:sz="0" w:space="0" w:color="auto"/>
        <w:right w:val="none" w:sz="0" w:space="0" w:color="auto"/>
      </w:divBdr>
    </w:div>
    <w:div w:id="975063682">
      <w:bodyDiv w:val="1"/>
      <w:marLeft w:val="0"/>
      <w:marRight w:val="0"/>
      <w:marTop w:val="0"/>
      <w:marBottom w:val="0"/>
      <w:divBdr>
        <w:top w:val="none" w:sz="0" w:space="0" w:color="auto"/>
        <w:left w:val="none" w:sz="0" w:space="0" w:color="auto"/>
        <w:bottom w:val="none" w:sz="0" w:space="0" w:color="auto"/>
        <w:right w:val="none" w:sz="0" w:space="0" w:color="auto"/>
      </w:divBdr>
    </w:div>
    <w:div w:id="978412841">
      <w:bodyDiv w:val="1"/>
      <w:marLeft w:val="0"/>
      <w:marRight w:val="0"/>
      <w:marTop w:val="0"/>
      <w:marBottom w:val="0"/>
      <w:divBdr>
        <w:top w:val="none" w:sz="0" w:space="0" w:color="auto"/>
        <w:left w:val="none" w:sz="0" w:space="0" w:color="auto"/>
        <w:bottom w:val="none" w:sz="0" w:space="0" w:color="auto"/>
        <w:right w:val="none" w:sz="0" w:space="0" w:color="auto"/>
      </w:divBdr>
    </w:div>
    <w:div w:id="985353472">
      <w:bodyDiv w:val="1"/>
      <w:marLeft w:val="0"/>
      <w:marRight w:val="0"/>
      <w:marTop w:val="0"/>
      <w:marBottom w:val="0"/>
      <w:divBdr>
        <w:top w:val="none" w:sz="0" w:space="0" w:color="auto"/>
        <w:left w:val="none" w:sz="0" w:space="0" w:color="auto"/>
        <w:bottom w:val="none" w:sz="0" w:space="0" w:color="auto"/>
        <w:right w:val="none" w:sz="0" w:space="0" w:color="auto"/>
      </w:divBdr>
    </w:div>
    <w:div w:id="997077626">
      <w:bodyDiv w:val="1"/>
      <w:marLeft w:val="0"/>
      <w:marRight w:val="0"/>
      <w:marTop w:val="0"/>
      <w:marBottom w:val="0"/>
      <w:divBdr>
        <w:top w:val="none" w:sz="0" w:space="0" w:color="auto"/>
        <w:left w:val="none" w:sz="0" w:space="0" w:color="auto"/>
        <w:bottom w:val="none" w:sz="0" w:space="0" w:color="auto"/>
        <w:right w:val="none" w:sz="0" w:space="0" w:color="auto"/>
      </w:divBdr>
    </w:div>
    <w:div w:id="998003199">
      <w:bodyDiv w:val="1"/>
      <w:marLeft w:val="0"/>
      <w:marRight w:val="0"/>
      <w:marTop w:val="0"/>
      <w:marBottom w:val="0"/>
      <w:divBdr>
        <w:top w:val="none" w:sz="0" w:space="0" w:color="auto"/>
        <w:left w:val="none" w:sz="0" w:space="0" w:color="auto"/>
        <w:bottom w:val="none" w:sz="0" w:space="0" w:color="auto"/>
        <w:right w:val="none" w:sz="0" w:space="0" w:color="auto"/>
      </w:divBdr>
    </w:div>
    <w:div w:id="1004430144">
      <w:bodyDiv w:val="1"/>
      <w:marLeft w:val="0"/>
      <w:marRight w:val="0"/>
      <w:marTop w:val="0"/>
      <w:marBottom w:val="0"/>
      <w:divBdr>
        <w:top w:val="none" w:sz="0" w:space="0" w:color="auto"/>
        <w:left w:val="none" w:sz="0" w:space="0" w:color="auto"/>
        <w:bottom w:val="none" w:sz="0" w:space="0" w:color="auto"/>
        <w:right w:val="none" w:sz="0" w:space="0" w:color="auto"/>
      </w:divBdr>
    </w:div>
    <w:div w:id="1005858883">
      <w:bodyDiv w:val="1"/>
      <w:marLeft w:val="0"/>
      <w:marRight w:val="0"/>
      <w:marTop w:val="0"/>
      <w:marBottom w:val="0"/>
      <w:divBdr>
        <w:top w:val="none" w:sz="0" w:space="0" w:color="auto"/>
        <w:left w:val="none" w:sz="0" w:space="0" w:color="auto"/>
        <w:bottom w:val="none" w:sz="0" w:space="0" w:color="auto"/>
        <w:right w:val="none" w:sz="0" w:space="0" w:color="auto"/>
      </w:divBdr>
    </w:div>
    <w:div w:id="1015965020">
      <w:bodyDiv w:val="1"/>
      <w:marLeft w:val="0"/>
      <w:marRight w:val="0"/>
      <w:marTop w:val="0"/>
      <w:marBottom w:val="0"/>
      <w:divBdr>
        <w:top w:val="none" w:sz="0" w:space="0" w:color="auto"/>
        <w:left w:val="none" w:sz="0" w:space="0" w:color="auto"/>
        <w:bottom w:val="none" w:sz="0" w:space="0" w:color="auto"/>
        <w:right w:val="none" w:sz="0" w:space="0" w:color="auto"/>
      </w:divBdr>
    </w:div>
    <w:div w:id="1023899434">
      <w:bodyDiv w:val="1"/>
      <w:marLeft w:val="0"/>
      <w:marRight w:val="0"/>
      <w:marTop w:val="0"/>
      <w:marBottom w:val="0"/>
      <w:divBdr>
        <w:top w:val="none" w:sz="0" w:space="0" w:color="auto"/>
        <w:left w:val="none" w:sz="0" w:space="0" w:color="auto"/>
        <w:bottom w:val="none" w:sz="0" w:space="0" w:color="auto"/>
        <w:right w:val="none" w:sz="0" w:space="0" w:color="auto"/>
      </w:divBdr>
    </w:div>
    <w:div w:id="1031034474">
      <w:bodyDiv w:val="1"/>
      <w:marLeft w:val="0"/>
      <w:marRight w:val="0"/>
      <w:marTop w:val="0"/>
      <w:marBottom w:val="0"/>
      <w:divBdr>
        <w:top w:val="none" w:sz="0" w:space="0" w:color="auto"/>
        <w:left w:val="none" w:sz="0" w:space="0" w:color="auto"/>
        <w:bottom w:val="none" w:sz="0" w:space="0" w:color="auto"/>
        <w:right w:val="none" w:sz="0" w:space="0" w:color="auto"/>
      </w:divBdr>
    </w:div>
    <w:div w:id="1035544083">
      <w:bodyDiv w:val="1"/>
      <w:marLeft w:val="0"/>
      <w:marRight w:val="0"/>
      <w:marTop w:val="0"/>
      <w:marBottom w:val="0"/>
      <w:divBdr>
        <w:top w:val="none" w:sz="0" w:space="0" w:color="auto"/>
        <w:left w:val="none" w:sz="0" w:space="0" w:color="auto"/>
        <w:bottom w:val="none" w:sz="0" w:space="0" w:color="auto"/>
        <w:right w:val="none" w:sz="0" w:space="0" w:color="auto"/>
      </w:divBdr>
    </w:div>
    <w:div w:id="1037697684">
      <w:bodyDiv w:val="1"/>
      <w:marLeft w:val="0"/>
      <w:marRight w:val="0"/>
      <w:marTop w:val="0"/>
      <w:marBottom w:val="0"/>
      <w:divBdr>
        <w:top w:val="none" w:sz="0" w:space="0" w:color="auto"/>
        <w:left w:val="none" w:sz="0" w:space="0" w:color="auto"/>
        <w:bottom w:val="none" w:sz="0" w:space="0" w:color="auto"/>
        <w:right w:val="none" w:sz="0" w:space="0" w:color="auto"/>
      </w:divBdr>
    </w:div>
    <w:div w:id="1042286437">
      <w:bodyDiv w:val="1"/>
      <w:marLeft w:val="0"/>
      <w:marRight w:val="0"/>
      <w:marTop w:val="0"/>
      <w:marBottom w:val="0"/>
      <w:divBdr>
        <w:top w:val="none" w:sz="0" w:space="0" w:color="auto"/>
        <w:left w:val="none" w:sz="0" w:space="0" w:color="auto"/>
        <w:bottom w:val="none" w:sz="0" w:space="0" w:color="auto"/>
        <w:right w:val="none" w:sz="0" w:space="0" w:color="auto"/>
      </w:divBdr>
    </w:div>
    <w:div w:id="1043023447">
      <w:bodyDiv w:val="1"/>
      <w:marLeft w:val="0"/>
      <w:marRight w:val="0"/>
      <w:marTop w:val="0"/>
      <w:marBottom w:val="0"/>
      <w:divBdr>
        <w:top w:val="none" w:sz="0" w:space="0" w:color="auto"/>
        <w:left w:val="none" w:sz="0" w:space="0" w:color="auto"/>
        <w:bottom w:val="none" w:sz="0" w:space="0" w:color="auto"/>
        <w:right w:val="none" w:sz="0" w:space="0" w:color="auto"/>
      </w:divBdr>
    </w:div>
    <w:div w:id="1045444645">
      <w:bodyDiv w:val="1"/>
      <w:marLeft w:val="0"/>
      <w:marRight w:val="0"/>
      <w:marTop w:val="0"/>
      <w:marBottom w:val="0"/>
      <w:divBdr>
        <w:top w:val="none" w:sz="0" w:space="0" w:color="auto"/>
        <w:left w:val="none" w:sz="0" w:space="0" w:color="auto"/>
        <w:bottom w:val="none" w:sz="0" w:space="0" w:color="auto"/>
        <w:right w:val="none" w:sz="0" w:space="0" w:color="auto"/>
      </w:divBdr>
    </w:div>
    <w:div w:id="1046173851">
      <w:bodyDiv w:val="1"/>
      <w:marLeft w:val="0"/>
      <w:marRight w:val="0"/>
      <w:marTop w:val="0"/>
      <w:marBottom w:val="0"/>
      <w:divBdr>
        <w:top w:val="none" w:sz="0" w:space="0" w:color="auto"/>
        <w:left w:val="none" w:sz="0" w:space="0" w:color="auto"/>
        <w:bottom w:val="none" w:sz="0" w:space="0" w:color="auto"/>
        <w:right w:val="none" w:sz="0" w:space="0" w:color="auto"/>
      </w:divBdr>
    </w:div>
    <w:div w:id="1051421909">
      <w:bodyDiv w:val="1"/>
      <w:marLeft w:val="0"/>
      <w:marRight w:val="0"/>
      <w:marTop w:val="0"/>
      <w:marBottom w:val="0"/>
      <w:divBdr>
        <w:top w:val="none" w:sz="0" w:space="0" w:color="auto"/>
        <w:left w:val="none" w:sz="0" w:space="0" w:color="auto"/>
        <w:bottom w:val="none" w:sz="0" w:space="0" w:color="auto"/>
        <w:right w:val="none" w:sz="0" w:space="0" w:color="auto"/>
      </w:divBdr>
    </w:div>
    <w:div w:id="1052386001">
      <w:bodyDiv w:val="1"/>
      <w:marLeft w:val="0"/>
      <w:marRight w:val="0"/>
      <w:marTop w:val="0"/>
      <w:marBottom w:val="0"/>
      <w:divBdr>
        <w:top w:val="none" w:sz="0" w:space="0" w:color="auto"/>
        <w:left w:val="none" w:sz="0" w:space="0" w:color="auto"/>
        <w:bottom w:val="none" w:sz="0" w:space="0" w:color="auto"/>
        <w:right w:val="none" w:sz="0" w:space="0" w:color="auto"/>
      </w:divBdr>
    </w:div>
    <w:div w:id="1058746272">
      <w:bodyDiv w:val="1"/>
      <w:marLeft w:val="0"/>
      <w:marRight w:val="0"/>
      <w:marTop w:val="0"/>
      <w:marBottom w:val="0"/>
      <w:divBdr>
        <w:top w:val="none" w:sz="0" w:space="0" w:color="auto"/>
        <w:left w:val="none" w:sz="0" w:space="0" w:color="auto"/>
        <w:bottom w:val="none" w:sz="0" w:space="0" w:color="auto"/>
        <w:right w:val="none" w:sz="0" w:space="0" w:color="auto"/>
      </w:divBdr>
    </w:div>
    <w:div w:id="1069230923">
      <w:bodyDiv w:val="1"/>
      <w:marLeft w:val="0"/>
      <w:marRight w:val="0"/>
      <w:marTop w:val="0"/>
      <w:marBottom w:val="0"/>
      <w:divBdr>
        <w:top w:val="none" w:sz="0" w:space="0" w:color="auto"/>
        <w:left w:val="none" w:sz="0" w:space="0" w:color="auto"/>
        <w:bottom w:val="none" w:sz="0" w:space="0" w:color="auto"/>
        <w:right w:val="none" w:sz="0" w:space="0" w:color="auto"/>
      </w:divBdr>
    </w:div>
    <w:div w:id="1075661630">
      <w:bodyDiv w:val="1"/>
      <w:marLeft w:val="0"/>
      <w:marRight w:val="0"/>
      <w:marTop w:val="0"/>
      <w:marBottom w:val="0"/>
      <w:divBdr>
        <w:top w:val="none" w:sz="0" w:space="0" w:color="auto"/>
        <w:left w:val="none" w:sz="0" w:space="0" w:color="auto"/>
        <w:bottom w:val="none" w:sz="0" w:space="0" w:color="auto"/>
        <w:right w:val="none" w:sz="0" w:space="0" w:color="auto"/>
      </w:divBdr>
    </w:div>
    <w:div w:id="1081368267">
      <w:bodyDiv w:val="1"/>
      <w:marLeft w:val="0"/>
      <w:marRight w:val="0"/>
      <w:marTop w:val="0"/>
      <w:marBottom w:val="0"/>
      <w:divBdr>
        <w:top w:val="none" w:sz="0" w:space="0" w:color="auto"/>
        <w:left w:val="none" w:sz="0" w:space="0" w:color="auto"/>
        <w:bottom w:val="none" w:sz="0" w:space="0" w:color="auto"/>
        <w:right w:val="none" w:sz="0" w:space="0" w:color="auto"/>
      </w:divBdr>
    </w:div>
    <w:div w:id="1082333574">
      <w:bodyDiv w:val="1"/>
      <w:marLeft w:val="0"/>
      <w:marRight w:val="0"/>
      <w:marTop w:val="0"/>
      <w:marBottom w:val="0"/>
      <w:divBdr>
        <w:top w:val="none" w:sz="0" w:space="0" w:color="auto"/>
        <w:left w:val="none" w:sz="0" w:space="0" w:color="auto"/>
        <w:bottom w:val="none" w:sz="0" w:space="0" w:color="auto"/>
        <w:right w:val="none" w:sz="0" w:space="0" w:color="auto"/>
      </w:divBdr>
    </w:div>
    <w:div w:id="1083256135">
      <w:bodyDiv w:val="1"/>
      <w:marLeft w:val="0"/>
      <w:marRight w:val="0"/>
      <w:marTop w:val="0"/>
      <w:marBottom w:val="0"/>
      <w:divBdr>
        <w:top w:val="none" w:sz="0" w:space="0" w:color="auto"/>
        <w:left w:val="none" w:sz="0" w:space="0" w:color="auto"/>
        <w:bottom w:val="none" w:sz="0" w:space="0" w:color="auto"/>
        <w:right w:val="none" w:sz="0" w:space="0" w:color="auto"/>
      </w:divBdr>
    </w:div>
    <w:div w:id="1083643184">
      <w:bodyDiv w:val="1"/>
      <w:marLeft w:val="0"/>
      <w:marRight w:val="0"/>
      <w:marTop w:val="0"/>
      <w:marBottom w:val="0"/>
      <w:divBdr>
        <w:top w:val="none" w:sz="0" w:space="0" w:color="auto"/>
        <w:left w:val="none" w:sz="0" w:space="0" w:color="auto"/>
        <w:bottom w:val="none" w:sz="0" w:space="0" w:color="auto"/>
        <w:right w:val="none" w:sz="0" w:space="0" w:color="auto"/>
      </w:divBdr>
    </w:div>
    <w:div w:id="1102334569">
      <w:bodyDiv w:val="1"/>
      <w:marLeft w:val="0"/>
      <w:marRight w:val="0"/>
      <w:marTop w:val="0"/>
      <w:marBottom w:val="0"/>
      <w:divBdr>
        <w:top w:val="none" w:sz="0" w:space="0" w:color="auto"/>
        <w:left w:val="none" w:sz="0" w:space="0" w:color="auto"/>
        <w:bottom w:val="none" w:sz="0" w:space="0" w:color="auto"/>
        <w:right w:val="none" w:sz="0" w:space="0" w:color="auto"/>
      </w:divBdr>
    </w:div>
    <w:div w:id="1104959803">
      <w:bodyDiv w:val="1"/>
      <w:marLeft w:val="0"/>
      <w:marRight w:val="0"/>
      <w:marTop w:val="0"/>
      <w:marBottom w:val="0"/>
      <w:divBdr>
        <w:top w:val="none" w:sz="0" w:space="0" w:color="auto"/>
        <w:left w:val="none" w:sz="0" w:space="0" w:color="auto"/>
        <w:bottom w:val="none" w:sz="0" w:space="0" w:color="auto"/>
        <w:right w:val="none" w:sz="0" w:space="0" w:color="auto"/>
      </w:divBdr>
    </w:div>
    <w:div w:id="1105154298">
      <w:bodyDiv w:val="1"/>
      <w:marLeft w:val="0"/>
      <w:marRight w:val="0"/>
      <w:marTop w:val="0"/>
      <w:marBottom w:val="0"/>
      <w:divBdr>
        <w:top w:val="none" w:sz="0" w:space="0" w:color="auto"/>
        <w:left w:val="none" w:sz="0" w:space="0" w:color="auto"/>
        <w:bottom w:val="none" w:sz="0" w:space="0" w:color="auto"/>
        <w:right w:val="none" w:sz="0" w:space="0" w:color="auto"/>
      </w:divBdr>
    </w:div>
    <w:div w:id="1113669033">
      <w:bodyDiv w:val="1"/>
      <w:marLeft w:val="0"/>
      <w:marRight w:val="0"/>
      <w:marTop w:val="0"/>
      <w:marBottom w:val="0"/>
      <w:divBdr>
        <w:top w:val="none" w:sz="0" w:space="0" w:color="auto"/>
        <w:left w:val="none" w:sz="0" w:space="0" w:color="auto"/>
        <w:bottom w:val="none" w:sz="0" w:space="0" w:color="auto"/>
        <w:right w:val="none" w:sz="0" w:space="0" w:color="auto"/>
      </w:divBdr>
    </w:div>
    <w:div w:id="1116290249">
      <w:bodyDiv w:val="1"/>
      <w:marLeft w:val="0"/>
      <w:marRight w:val="0"/>
      <w:marTop w:val="0"/>
      <w:marBottom w:val="0"/>
      <w:divBdr>
        <w:top w:val="none" w:sz="0" w:space="0" w:color="auto"/>
        <w:left w:val="none" w:sz="0" w:space="0" w:color="auto"/>
        <w:bottom w:val="none" w:sz="0" w:space="0" w:color="auto"/>
        <w:right w:val="none" w:sz="0" w:space="0" w:color="auto"/>
      </w:divBdr>
    </w:div>
    <w:div w:id="1123769175">
      <w:bodyDiv w:val="1"/>
      <w:marLeft w:val="0"/>
      <w:marRight w:val="0"/>
      <w:marTop w:val="0"/>
      <w:marBottom w:val="0"/>
      <w:divBdr>
        <w:top w:val="none" w:sz="0" w:space="0" w:color="auto"/>
        <w:left w:val="none" w:sz="0" w:space="0" w:color="auto"/>
        <w:bottom w:val="none" w:sz="0" w:space="0" w:color="auto"/>
        <w:right w:val="none" w:sz="0" w:space="0" w:color="auto"/>
      </w:divBdr>
    </w:div>
    <w:div w:id="1126585656">
      <w:bodyDiv w:val="1"/>
      <w:marLeft w:val="0"/>
      <w:marRight w:val="0"/>
      <w:marTop w:val="0"/>
      <w:marBottom w:val="0"/>
      <w:divBdr>
        <w:top w:val="none" w:sz="0" w:space="0" w:color="auto"/>
        <w:left w:val="none" w:sz="0" w:space="0" w:color="auto"/>
        <w:bottom w:val="none" w:sz="0" w:space="0" w:color="auto"/>
        <w:right w:val="none" w:sz="0" w:space="0" w:color="auto"/>
      </w:divBdr>
    </w:div>
    <w:div w:id="1128159869">
      <w:bodyDiv w:val="1"/>
      <w:marLeft w:val="0"/>
      <w:marRight w:val="0"/>
      <w:marTop w:val="0"/>
      <w:marBottom w:val="0"/>
      <w:divBdr>
        <w:top w:val="none" w:sz="0" w:space="0" w:color="auto"/>
        <w:left w:val="none" w:sz="0" w:space="0" w:color="auto"/>
        <w:bottom w:val="none" w:sz="0" w:space="0" w:color="auto"/>
        <w:right w:val="none" w:sz="0" w:space="0" w:color="auto"/>
      </w:divBdr>
    </w:div>
    <w:div w:id="1131825335">
      <w:bodyDiv w:val="1"/>
      <w:marLeft w:val="0"/>
      <w:marRight w:val="0"/>
      <w:marTop w:val="0"/>
      <w:marBottom w:val="0"/>
      <w:divBdr>
        <w:top w:val="none" w:sz="0" w:space="0" w:color="auto"/>
        <w:left w:val="none" w:sz="0" w:space="0" w:color="auto"/>
        <w:bottom w:val="none" w:sz="0" w:space="0" w:color="auto"/>
        <w:right w:val="none" w:sz="0" w:space="0" w:color="auto"/>
      </w:divBdr>
    </w:div>
    <w:div w:id="1133253665">
      <w:bodyDiv w:val="1"/>
      <w:marLeft w:val="0"/>
      <w:marRight w:val="0"/>
      <w:marTop w:val="0"/>
      <w:marBottom w:val="0"/>
      <w:divBdr>
        <w:top w:val="none" w:sz="0" w:space="0" w:color="auto"/>
        <w:left w:val="none" w:sz="0" w:space="0" w:color="auto"/>
        <w:bottom w:val="none" w:sz="0" w:space="0" w:color="auto"/>
        <w:right w:val="none" w:sz="0" w:space="0" w:color="auto"/>
      </w:divBdr>
    </w:div>
    <w:div w:id="1142161711">
      <w:bodyDiv w:val="1"/>
      <w:marLeft w:val="0"/>
      <w:marRight w:val="0"/>
      <w:marTop w:val="0"/>
      <w:marBottom w:val="0"/>
      <w:divBdr>
        <w:top w:val="none" w:sz="0" w:space="0" w:color="auto"/>
        <w:left w:val="none" w:sz="0" w:space="0" w:color="auto"/>
        <w:bottom w:val="none" w:sz="0" w:space="0" w:color="auto"/>
        <w:right w:val="none" w:sz="0" w:space="0" w:color="auto"/>
      </w:divBdr>
    </w:div>
    <w:div w:id="1150252245">
      <w:bodyDiv w:val="1"/>
      <w:marLeft w:val="0"/>
      <w:marRight w:val="0"/>
      <w:marTop w:val="0"/>
      <w:marBottom w:val="0"/>
      <w:divBdr>
        <w:top w:val="none" w:sz="0" w:space="0" w:color="auto"/>
        <w:left w:val="none" w:sz="0" w:space="0" w:color="auto"/>
        <w:bottom w:val="none" w:sz="0" w:space="0" w:color="auto"/>
        <w:right w:val="none" w:sz="0" w:space="0" w:color="auto"/>
      </w:divBdr>
    </w:div>
    <w:div w:id="1150634914">
      <w:bodyDiv w:val="1"/>
      <w:marLeft w:val="0"/>
      <w:marRight w:val="0"/>
      <w:marTop w:val="0"/>
      <w:marBottom w:val="0"/>
      <w:divBdr>
        <w:top w:val="none" w:sz="0" w:space="0" w:color="auto"/>
        <w:left w:val="none" w:sz="0" w:space="0" w:color="auto"/>
        <w:bottom w:val="none" w:sz="0" w:space="0" w:color="auto"/>
        <w:right w:val="none" w:sz="0" w:space="0" w:color="auto"/>
      </w:divBdr>
    </w:div>
    <w:div w:id="1152991144">
      <w:bodyDiv w:val="1"/>
      <w:marLeft w:val="0"/>
      <w:marRight w:val="0"/>
      <w:marTop w:val="0"/>
      <w:marBottom w:val="0"/>
      <w:divBdr>
        <w:top w:val="none" w:sz="0" w:space="0" w:color="auto"/>
        <w:left w:val="none" w:sz="0" w:space="0" w:color="auto"/>
        <w:bottom w:val="none" w:sz="0" w:space="0" w:color="auto"/>
        <w:right w:val="none" w:sz="0" w:space="0" w:color="auto"/>
      </w:divBdr>
    </w:div>
    <w:div w:id="1153913904">
      <w:bodyDiv w:val="1"/>
      <w:marLeft w:val="0"/>
      <w:marRight w:val="0"/>
      <w:marTop w:val="0"/>
      <w:marBottom w:val="0"/>
      <w:divBdr>
        <w:top w:val="none" w:sz="0" w:space="0" w:color="auto"/>
        <w:left w:val="none" w:sz="0" w:space="0" w:color="auto"/>
        <w:bottom w:val="none" w:sz="0" w:space="0" w:color="auto"/>
        <w:right w:val="none" w:sz="0" w:space="0" w:color="auto"/>
      </w:divBdr>
    </w:div>
    <w:div w:id="1155337097">
      <w:bodyDiv w:val="1"/>
      <w:marLeft w:val="0"/>
      <w:marRight w:val="0"/>
      <w:marTop w:val="0"/>
      <w:marBottom w:val="0"/>
      <w:divBdr>
        <w:top w:val="none" w:sz="0" w:space="0" w:color="auto"/>
        <w:left w:val="none" w:sz="0" w:space="0" w:color="auto"/>
        <w:bottom w:val="none" w:sz="0" w:space="0" w:color="auto"/>
        <w:right w:val="none" w:sz="0" w:space="0" w:color="auto"/>
      </w:divBdr>
    </w:div>
    <w:div w:id="1157303193">
      <w:bodyDiv w:val="1"/>
      <w:marLeft w:val="0"/>
      <w:marRight w:val="0"/>
      <w:marTop w:val="0"/>
      <w:marBottom w:val="0"/>
      <w:divBdr>
        <w:top w:val="none" w:sz="0" w:space="0" w:color="auto"/>
        <w:left w:val="none" w:sz="0" w:space="0" w:color="auto"/>
        <w:bottom w:val="none" w:sz="0" w:space="0" w:color="auto"/>
        <w:right w:val="none" w:sz="0" w:space="0" w:color="auto"/>
      </w:divBdr>
    </w:div>
    <w:div w:id="1165319528">
      <w:bodyDiv w:val="1"/>
      <w:marLeft w:val="0"/>
      <w:marRight w:val="0"/>
      <w:marTop w:val="0"/>
      <w:marBottom w:val="0"/>
      <w:divBdr>
        <w:top w:val="none" w:sz="0" w:space="0" w:color="auto"/>
        <w:left w:val="none" w:sz="0" w:space="0" w:color="auto"/>
        <w:bottom w:val="none" w:sz="0" w:space="0" w:color="auto"/>
        <w:right w:val="none" w:sz="0" w:space="0" w:color="auto"/>
      </w:divBdr>
    </w:div>
    <w:div w:id="1186209118">
      <w:bodyDiv w:val="1"/>
      <w:marLeft w:val="0"/>
      <w:marRight w:val="0"/>
      <w:marTop w:val="0"/>
      <w:marBottom w:val="0"/>
      <w:divBdr>
        <w:top w:val="none" w:sz="0" w:space="0" w:color="auto"/>
        <w:left w:val="none" w:sz="0" w:space="0" w:color="auto"/>
        <w:bottom w:val="none" w:sz="0" w:space="0" w:color="auto"/>
        <w:right w:val="none" w:sz="0" w:space="0" w:color="auto"/>
      </w:divBdr>
    </w:div>
    <w:div w:id="1187521736">
      <w:bodyDiv w:val="1"/>
      <w:marLeft w:val="0"/>
      <w:marRight w:val="0"/>
      <w:marTop w:val="0"/>
      <w:marBottom w:val="0"/>
      <w:divBdr>
        <w:top w:val="none" w:sz="0" w:space="0" w:color="auto"/>
        <w:left w:val="none" w:sz="0" w:space="0" w:color="auto"/>
        <w:bottom w:val="none" w:sz="0" w:space="0" w:color="auto"/>
        <w:right w:val="none" w:sz="0" w:space="0" w:color="auto"/>
      </w:divBdr>
    </w:div>
    <w:div w:id="1202942262">
      <w:bodyDiv w:val="1"/>
      <w:marLeft w:val="0"/>
      <w:marRight w:val="0"/>
      <w:marTop w:val="0"/>
      <w:marBottom w:val="0"/>
      <w:divBdr>
        <w:top w:val="none" w:sz="0" w:space="0" w:color="auto"/>
        <w:left w:val="none" w:sz="0" w:space="0" w:color="auto"/>
        <w:bottom w:val="none" w:sz="0" w:space="0" w:color="auto"/>
        <w:right w:val="none" w:sz="0" w:space="0" w:color="auto"/>
      </w:divBdr>
    </w:div>
    <w:div w:id="1205868815">
      <w:bodyDiv w:val="1"/>
      <w:marLeft w:val="0"/>
      <w:marRight w:val="0"/>
      <w:marTop w:val="0"/>
      <w:marBottom w:val="0"/>
      <w:divBdr>
        <w:top w:val="none" w:sz="0" w:space="0" w:color="auto"/>
        <w:left w:val="none" w:sz="0" w:space="0" w:color="auto"/>
        <w:bottom w:val="none" w:sz="0" w:space="0" w:color="auto"/>
        <w:right w:val="none" w:sz="0" w:space="0" w:color="auto"/>
      </w:divBdr>
    </w:div>
    <w:div w:id="1214121478">
      <w:bodyDiv w:val="1"/>
      <w:marLeft w:val="0"/>
      <w:marRight w:val="0"/>
      <w:marTop w:val="0"/>
      <w:marBottom w:val="0"/>
      <w:divBdr>
        <w:top w:val="none" w:sz="0" w:space="0" w:color="auto"/>
        <w:left w:val="none" w:sz="0" w:space="0" w:color="auto"/>
        <w:bottom w:val="none" w:sz="0" w:space="0" w:color="auto"/>
        <w:right w:val="none" w:sz="0" w:space="0" w:color="auto"/>
      </w:divBdr>
    </w:div>
    <w:div w:id="1217203465">
      <w:bodyDiv w:val="1"/>
      <w:marLeft w:val="0"/>
      <w:marRight w:val="0"/>
      <w:marTop w:val="0"/>
      <w:marBottom w:val="0"/>
      <w:divBdr>
        <w:top w:val="none" w:sz="0" w:space="0" w:color="auto"/>
        <w:left w:val="none" w:sz="0" w:space="0" w:color="auto"/>
        <w:bottom w:val="none" w:sz="0" w:space="0" w:color="auto"/>
        <w:right w:val="none" w:sz="0" w:space="0" w:color="auto"/>
      </w:divBdr>
    </w:div>
    <w:div w:id="1220937870">
      <w:bodyDiv w:val="1"/>
      <w:marLeft w:val="0"/>
      <w:marRight w:val="0"/>
      <w:marTop w:val="0"/>
      <w:marBottom w:val="0"/>
      <w:divBdr>
        <w:top w:val="none" w:sz="0" w:space="0" w:color="auto"/>
        <w:left w:val="none" w:sz="0" w:space="0" w:color="auto"/>
        <w:bottom w:val="none" w:sz="0" w:space="0" w:color="auto"/>
        <w:right w:val="none" w:sz="0" w:space="0" w:color="auto"/>
      </w:divBdr>
    </w:div>
    <w:div w:id="1223446561">
      <w:bodyDiv w:val="1"/>
      <w:marLeft w:val="0"/>
      <w:marRight w:val="0"/>
      <w:marTop w:val="0"/>
      <w:marBottom w:val="0"/>
      <w:divBdr>
        <w:top w:val="none" w:sz="0" w:space="0" w:color="auto"/>
        <w:left w:val="none" w:sz="0" w:space="0" w:color="auto"/>
        <w:bottom w:val="none" w:sz="0" w:space="0" w:color="auto"/>
        <w:right w:val="none" w:sz="0" w:space="0" w:color="auto"/>
      </w:divBdr>
    </w:div>
    <w:div w:id="1227952761">
      <w:bodyDiv w:val="1"/>
      <w:marLeft w:val="0"/>
      <w:marRight w:val="0"/>
      <w:marTop w:val="0"/>
      <w:marBottom w:val="0"/>
      <w:divBdr>
        <w:top w:val="none" w:sz="0" w:space="0" w:color="auto"/>
        <w:left w:val="none" w:sz="0" w:space="0" w:color="auto"/>
        <w:bottom w:val="none" w:sz="0" w:space="0" w:color="auto"/>
        <w:right w:val="none" w:sz="0" w:space="0" w:color="auto"/>
      </w:divBdr>
    </w:div>
    <w:div w:id="1238587722">
      <w:bodyDiv w:val="1"/>
      <w:marLeft w:val="0"/>
      <w:marRight w:val="0"/>
      <w:marTop w:val="0"/>
      <w:marBottom w:val="0"/>
      <w:divBdr>
        <w:top w:val="none" w:sz="0" w:space="0" w:color="auto"/>
        <w:left w:val="none" w:sz="0" w:space="0" w:color="auto"/>
        <w:bottom w:val="none" w:sz="0" w:space="0" w:color="auto"/>
        <w:right w:val="none" w:sz="0" w:space="0" w:color="auto"/>
      </w:divBdr>
    </w:div>
    <w:div w:id="1247182033">
      <w:bodyDiv w:val="1"/>
      <w:marLeft w:val="0"/>
      <w:marRight w:val="0"/>
      <w:marTop w:val="0"/>
      <w:marBottom w:val="0"/>
      <w:divBdr>
        <w:top w:val="none" w:sz="0" w:space="0" w:color="auto"/>
        <w:left w:val="none" w:sz="0" w:space="0" w:color="auto"/>
        <w:bottom w:val="none" w:sz="0" w:space="0" w:color="auto"/>
        <w:right w:val="none" w:sz="0" w:space="0" w:color="auto"/>
      </w:divBdr>
    </w:div>
    <w:div w:id="1250655214">
      <w:bodyDiv w:val="1"/>
      <w:marLeft w:val="0"/>
      <w:marRight w:val="0"/>
      <w:marTop w:val="0"/>
      <w:marBottom w:val="0"/>
      <w:divBdr>
        <w:top w:val="none" w:sz="0" w:space="0" w:color="auto"/>
        <w:left w:val="none" w:sz="0" w:space="0" w:color="auto"/>
        <w:bottom w:val="none" w:sz="0" w:space="0" w:color="auto"/>
        <w:right w:val="none" w:sz="0" w:space="0" w:color="auto"/>
      </w:divBdr>
    </w:div>
    <w:div w:id="1257439859">
      <w:bodyDiv w:val="1"/>
      <w:marLeft w:val="0"/>
      <w:marRight w:val="0"/>
      <w:marTop w:val="0"/>
      <w:marBottom w:val="0"/>
      <w:divBdr>
        <w:top w:val="none" w:sz="0" w:space="0" w:color="auto"/>
        <w:left w:val="none" w:sz="0" w:space="0" w:color="auto"/>
        <w:bottom w:val="none" w:sz="0" w:space="0" w:color="auto"/>
        <w:right w:val="none" w:sz="0" w:space="0" w:color="auto"/>
      </w:divBdr>
    </w:div>
    <w:div w:id="1259945778">
      <w:bodyDiv w:val="1"/>
      <w:marLeft w:val="0"/>
      <w:marRight w:val="0"/>
      <w:marTop w:val="0"/>
      <w:marBottom w:val="0"/>
      <w:divBdr>
        <w:top w:val="none" w:sz="0" w:space="0" w:color="auto"/>
        <w:left w:val="none" w:sz="0" w:space="0" w:color="auto"/>
        <w:bottom w:val="none" w:sz="0" w:space="0" w:color="auto"/>
        <w:right w:val="none" w:sz="0" w:space="0" w:color="auto"/>
      </w:divBdr>
    </w:div>
    <w:div w:id="1260867351">
      <w:bodyDiv w:val="1"/>
      <w:marLeft w:val="0"/>
      <w:marRight w:val="0"/>
      <w:marTop w:val="0"/>
      <w:marBottom w:val="0"/>
      <w:divBdr>
        <w:top w:val="none" w:sz="0" w:space="0" w:color="auto"/>
        <w:left w:val="none" w:sz="0" w:space="0" w:color="auto"/>
        <w:bottom w:val="none" w:sz="0" w:space="0" w:color="auto"/>
        <w:right w:val="none" w:sz="0" w:space="0" w:color="auto"/>
      </w:divBdr>
    </w:div>
    <w:div w:id="1263297777">
      <w:bodyDiv w:val="1"/>
      <w:marLeft w:val="0"/>
      <w:marRight w:val="0"/>
      <w:marTop w:val="0"/>
      <w:marBottom w:val="0"/>
      <w:divBdr>
        <w:top w:val="none" w:sz="0" w:space="0" w:color="auto"/>
        <w:left w:val="none" w:sz="0" w:space="0" w:color="auto"/>
        <w:bottom w:val="none" w:sz="0" w:space="0" w:color="auto"/>
        <w:right w:val="none" w:sz="0" w:space="0" w:color="auto"/>
      </w:divBdr>
    </w:div>
    <w:div w:id="1264998863">
      <w:bodyDiv w:val="1"/>
      <w:marLeft w:val="0"/>
      <w:marRight w:val="0"/>
      <w:marTop w:val="0"/>
      <w:marBottom w:val="0"/>
      <w:divBdr>
        <w:top w:val="none" w:sz="0" w:space="0" w:color="auto"/>
        <w:left w:val="none" w:sz="0" w:space="0" w:color="auto"/>
        <w:bottom w:val="none" w:sz="0" w:space="0" w:color="auto"/>
        <w:right w:val="none" w:sz="0" w:space="0" w:color="auto"/>
      </w:divBdr>
    </w:div>
    <w:div w:id="1267427203">
      <w:bodyDiv w:val="1"/>
      <w:marLeft w:val="0"/>
      <w:marRight w:val="0"/>
      <w:marTop w:val="0"/>
      <w:marBottom w:val="0"/>
      <w:divBdr>
        <w:top w:val="none" w:sz="0" w:space="0" w:color="auto"/>
        <w:left w:val="none" w:sz="0" w:space="0" w:color="auto"/>
        <w:bottom w:val="none" w:sz="0" w:space="0" w:color="auto"/>
        <w:right w:val="none" w:sz="0" w:space="0" w:color="auto"/>
      </w:divBdr>
    </w:div>
    <w:div w:id="1269503093">
      <w:bodyDiv w:val="1"/>
      <w:marLeft w:val="0"/>
      <w:marRight w:val="0"/>
      <w:marTop w:val="0"/>
      <w:marBottom w:val="0"/>
      <w:divBdr>
        <w:top w:val="none" w:sz="0" w:space="0" w:color="auto"/>
        <w:left w:val="none" w:sz="0" w:space="0" w:color="auto"/>
        <w:bottom w:val="none" w:sz="0" w:space="0" w:color="auto"/>
        <w:right w:val="none" w:sz="0" w:space="0" w:color="auto"/>
      </w:divBdr>
    </w:div>
    <w:div w:id="1272663703">
      <w:bodyDiv w:val="1"/>
      <w:marLeft w:val="0"/>
      <w:marRight w:val="0"/>
      <w:marTop w:val="0"/>
      <w:marBottom w:val="0"/>
      <w:divBdr>
        <w:top w:val="none" w:sz="0" w:space="0" w:color="auto"/>
        <w:left w:val="none" w:sz="0" w:space="0" w:color="auto"/>
        <w:bottom w:val="none" w:sz="0" w:space="0" w:color="auto"/>
        <w:right w:val="none" w:sz="0" w:space="0" w:color="auto"/>
      </w:divBdr>
    </w:div>
    <w:div w:id="1273242616">
      <w:bodyDiv w:val="1"/>
      <w:marLeft w:val="0"/>
      <w:marRight w:val="0"/>
      <w:marTop w:val="0"/>
      <w:marBottom w:val="0"/>
      <w:divBdr>
        <w:top w:val="none" w:sz="0" w:space="0" w:color="auto"/>
        <w:left w:val="none" w:sz="0" w:space="0" w:color="auto"/>
        <w:bottom w:val="none" w:sz="0" w:space="0" w:color="auto"/>
        <w:right w:val="none" w:sz="0" w:space="0" w:color="auto"/>
      </w:divBdr>
    </w:div>
    <w:div w:id="1274677348">
      <w:bodyDiv w:val="1"/>
      <w:marLeft w:val="0"/>
      <w:marRight w:val="0"/>
      <w:marTop w:val="0"/>
      <w:marBottom w:val="0"/>
      <w:divBdr>
        <w:top w:val="none" w:sz="0" w:space="0" w:color="auto"/>
        <w:left w:val="none" w:sz="0" w:space="0" w:color="auto"/>
        <w:bottom w:val="none" w:sz="0" w:space="0" w:color="auto"/>
        <w:right w:val="none" w:sz="0" w:space="0" w:color="auto"/>
      </w:divBdr>
    </w:div>
    <w:div w:id="1274821568">
      <w:bodyDiv w:val="1"/>
      <w:marLeft w:val="0"/>
      <w:marRight w:val="0"/>
      <w:marTop w:val="0"/>
      <w:marBottom w:val="0"/>
      <w:divBdr>
        <w:top w:val="none" w:sz="0" w:space="0" w:color="auto"/>
        <w:left w:val="none" w:sz="0" w:space="0" w:color="auto"/>
        <w:bottom w:val="none" w:sz="0" w:space="0" w:color="auto"/>
        <w:right w:val="none" w:sz="0" w:space="0" w:color="auto"/>
      </w:divBdr>
    </w:div>
    <w:div w:id="1277327130">
      <w:bodyDiv w:val="1"/>
      <w:marLeft w:val="0"/>
      <w:marRight w:val="0"/>
      <w:marTop w:val="0"/>
      <w:marBottom w:val="0"/>
      <w:divBdr>
        <w:top w:val="none" w:sz="0" w:space="0" w:color="auto"/>
        <w:left w:val="none" w:sz="0" w:space="0" w:color="auto"/>
        <w:bottom w:val="none" w:sz="0" w:space="0" w:color="auto"/>
        <w:right w:val="none" w:sz="0" w:space="0" w:color="auto"/>
      </w:divBdr>
    </w:div>
    <w:div w:id="1280796337">
      <w:bodyDiv w:val="1"/>
      <w:marLeft w:val="0"/>
      <w:marRight w:val="0"/>
      <w:marTop w:val="0"/>
      <w:marBottom w:val="0"/>
      <w:divBdr>
        <w:top w:val="none" w:sz="0" w:space="0" w:color="auto"/>
        <w:left w:val="none" w:sz="0" w:space="0" w:color="auto"/>
        <w:bottom w:val="none" w:sz="0" w:space="0" w:color="auto"/>
        <w:right w:val="none" w:sz="0" w:space="0" w:color="auto"/>
      </w:divBdr>
    </w:div>
    <w:div w:id="1288438881">
      <w:bodyDiv w:val="1"/>
      <w:marLeft w:val="0"/>
      <w:marRight w:val="0"/>
      <w:marTop w:val="0"/>
      <w:marBottom w:val="0"/>
      <w:divBdr>
        <w:top w:val="none" w:sz="0" w:space="0" w:color="auto"/>
        <w:left w:val="none" w:sz="0" w:space="0" w:color="auto"/>
        <w:bottom w:val="none" w:sz="0" w:space="0" w:color="auto"/>
        <w:right w:val="none" w:sz="0" w:space="0" w:color="auto"/>
      </w:divBdr>
    </w:div>
    <w:div w:id="1294867241">
      <w:bodyDiv w:val="1"/>
      <w:marLeft w:val="0"/>
      <w:marRight w:val="0"/>
      <w:marTop w:val="0"/>
      <w:marBottom w:val="0"/>
      <w:divBdr>
        <w:top w:val="none" w:sz="0" w:space="0" w:color="auto"/>
        <w:left w:val="none" w:sz="0" w:space="0" w:color="auto"/>
        <w:bottom w:val="none" w:sz="0" w:space="0" w:color="auto"/>
        <w:right w:val="none" w:sz="0" w:space="0" w:color="auto"/>
      </w:divBdr>
    </w:div>
    <w:div w:id="1295990990">
      <w:bodyDiv w:val="1"/>
      <w:marLeft w:val="0"/>
      <w:marRight w:val="0"/>
      <w:marTop w:val="0"/>
      <w:marBottom w:val="0"/>
      <w:divBdr>
        <w:top w:val="none" w:sz="0" w:space="0" w:color="auto"/>
        <w:left w:val="none" w:sz="0" w:space="0" w:color="auto"/>
        <w:bottom w:val="none" w:sz="0" w:space="0" w:color="auto"/>
        <w:right w:val="none" w:sz="0" w:space="0" w:color="auto"/>
      </w:divBdr>
    </w:div>
    <w:div w:id="1296523618">
      <w:bodyDiv w:val="1"/>
      <w:marLeft w:val="0"/>
      <w:marRight w:val="0"/>
      <w:marTop w:val="0"/>
      <w:marBottom w:val="0"/>
      <w:divBdr>
        <w:top w:val="none" w:sz="0" w:space="0" w:color="auto"/>
        <w:left w:val="none" w:sz="0" w:space="0" w:color="auto"/>
        <w:bottom w:val="none" w:sz="0" w:space="0" w:color="auto"/>
        <w:right w:val="none" w:sz="0" w:space="0" w:color="auto"/>
      </w:divBdr>
    </w:div>
    <w:div w:id="1302072629">
      <w:bodyDiv w:val="1"/>
      <w:marLeft w:val="0"/>
      <w:marRight w:val="0"/>
      <w:marTop w:val="0"/>
      <w:marBottom w:val="0"/>
      <w:divBdr>
        <w:top w:val="none" w:sz="0" w:space="0" w:color="auto"/>
        <w:left w:val="none" w:sz="0" w:space="0" w:color="auto"/>
        <w:bottom w:val="none" w:sz="0" w:space="0" w:color="auto"/>
        <w:right w:val="none" w:sz="0" w:space="0" w:color="auto"/>
      </w:divBdr>
    </w:div>
    <w:div w:id="1303921810">
      <w:bodyDiv w:val="1"/>
      <w:marLeft w:val="0"/>
      <w:marRight w:val="0"/>
      <w:marTop w:val="0"/>
      <w:marBottom w:val="0"/>
      <w:divBdr>
        <w:top w:val="none" w:sz="0" w:space="0" w:color="auto"/>
        <w:left w:val="none" w:sz="0" w:space="0" w:color="auto"/>
        <w:bottom w:val="none" w:sz="0" w:space="0" w:color="auto"/>
        <w:right w:val="none" w:sz="0" w:space="0" w:color="auto"/>
      </w:divBdr>
    </w:div>
    <w:div w:id="1305040921">
      <w:bodyDiv w:val="1"/>
      <w:marLeft w:val="0"/>
      <w:marRight w:val="0"/>
      <w:marTop w:val="0"/>
      <w:marBottom w:val="0"/>
      <w:divBdr>
        <w:top w:val="none" w:sz="0" w:space="0" w:color="auto"/>
        <w:left w:val="none" w:sz="0" w:space="0" w:color="auto"/>
        <w:bottom w:val="none" w:sz="0" w:space="0" w:color="auto"/>
        <w:right w:val="none" w:sz="0" w:space="0" w:color="auto"/>
      </w:divBdr>
    </w:div>
    <w:div w:id="1308821826">
      <w:bodyDiv w:val="1"/>
      <w:marLeft w:val="0"/>
      <w:marRight w:val="0"/>
      <w:marTop w:val="0"/>
      <w:marBottom w:val="0"/>
      <w:divBdr>
        <w:top w:val="none" w:sz="0" w:space="0" w:color="auto"/>
        <w:left w:val="none" w:sz="0" w:space="0" w:color="auto"/>
        <w:bottom w:val="none" w:sz="0" w:space="0" w:color="auto"/>
        <w:right w:val="none" w:sz="0" w:space="0" w:color="auto"/>
      </w:divBdr>
    </w:div>
    <w:div w:id="1312753345">
      <w:bodyDiv w:val="1"/>
      <w:marLeft w:val="0"/>
      <w:marRight w:val="0"/>
      <w:marTop w:val="0"/>
      <w:marBottom w:val="0"/>
      <w:divBdr>
        <w:top w:val="none" w:sz="0" w:space="0" w:color="auto"/>
        <w:left w:val="none" w:sz="0" w:space="0" w:color="auto"/>
        <w:bottom w:val="none" w:sz="0" w:space="0" w:color="auto"/>
        <w:right w:val="none" w:sz="0" w:space="0" w:color="auto"/>
      </w:divBdr>
    </w:div>
    <w:div w:id="1316296320">
      <w:bodyDiv w:val="1"/>
      <w:marLeft w:val="0"/>
      <w:marRight w:val="0"/>
      <w:marTop w:val="0"/>
      <w:marBottom w:val="0"/>
      <w:divBdr>
        <w:top w:val="none" w:sz="0" w:space="0" w:color="auto"/>
        <w:left w:val="none" w:sz="0" w:space="0" w:color="auto"/>
        <w:bottom w:val="none" w:sz="0" w:space="0" w:color="auto"/>
        <w:right w:val="none" w:sz="0" w:space="0" w:color="auto"/>
      </w:divBdr>
    </w:div>
    <w:div w:id="1319113547">
      <w:bodyDiv w:val="1"/>
      <w:marLeft w:val="0"/>
      <w:marRight w:val="0"/>
      <w:marTop w:val="0"/>
      <w:marBottom w:val="0"/>
      <w:divBdr>
        <w:top w:val="none" w:sz="0" w:space="0" w:color="auto"/>
        <w:left w:val="none" w:sz="0" w:space="0" w:color="auto"/>
        <w:bottom w:val="none" w:sz="0" w:space="0" w:color="auto"/>
        <w:right w:val="none" w:sz="0" w:space="0" w:color="auto"/>
      </w:divBdr>
    </w:div>
    <w:div w:id="1319337387">
      <w:bodyDiv w:val="1"/>
      <w:marLeft w:val="0"/>
      <w:marRight w:val="0"/>
      <w:marTop w:val="0"/>
      <w:marBottom w:val="0"/>
      <w:divBdr>
        <w:top w:val="none" w:sz="0" w:space="0" w:color="auto"/>
        <w:left w:val="none" w:sz="0" w:space="0" w:color="auto"/>
        <w:bottom w:val="none" w:sz="0" w:space="0" w:color="auto"/>
        <w:right w:val="none" w:sz="0" w:space="0" w:color="auto"/>
      </w:divBdr>
    </w:div>
    <w:div w:id="1319962318">
      <w:bodyDiv w:val="1"/>
      <w:marLeft w:val="0"/>
      <w:marRight w:val="0"/>
      <w:marTop w:val="0"/>
      <w:marBottom w:val="0"/>
      <w:divBdr>
        <w:top w:val="none" w:sz="0" w:space="0" w:color="auto"/>
        <w:left w:val="none" w:sz="0" w:space="0" w:color="auto"/>
        <w:bottom w:val="none" w:sz="0" w:space="0" w:color="auto"/>
        <w:right w:val="none" w:sz="0" w:space="0" w:color="auto"/>
      </w:divBdr>
    </w:div>
    <w:div w:id="1324427488">
      <w:bodyDiv w:val="1"/>
      <w:marLeft w:val="0"/>
      <w:marRight w:val="0"/>
      <w:marTop w:val="0"/>
      <w:marBottom w:val="0"/>
      <w:divBdr>
        <w:top w:val="none" w:sz="0" w:space="0" w:color="auto"/>
        <w:left w:val="none" w:sz="0" w:space="0" w:color="auto"/>
        <w:bottom w:val="none" w:sz="0" w:space="0" w:color="auto"/>
        <w:right w:val="none" w:sz="0" w:space="0" w:color="auto"/>
      </w:divBdr>
    </w:div>
    <w:div w:id="1324889249">
      <w:bodyDiv w:val="1"/>
      <w:marLeft w:val="0"/>
      <w:marRight w:val="0"/>
      <w:marTop w:val="0"/>
      <w:marBottom w:val="0"/>
      <w:divBdr>
        <w:top w:val="none" w:sz="0" w:space="0" w:color="auto"/>
        <w:left w:val="none" w:sz="0" w:space="0" w:color="auto"/>
        <w:bottom w:val="none" w:sz="0" w:space="0" w:color="auto"/>
        <w:right w:val="none" w:sz="0" w:space="0" w:color="auto"/>
      </w:divBdr>
    </w:div>
    <w:div w:id="1327977765">
      <w:bodyDiv w:val="1"/>
      <w:marLeft w:val="0"/>
      <w:marRight w:val="0"/>
      <w:marTop w:val="0"/>
      <w:marBottom w:val="0"/>
      <w:divBdr>
        <w:top w:val="none" w:sz="0" w:space="0" w:color="auto"/>
        <w:left w:val="none" w:sz="0" w:space="0" w:color="auto"/>
        <w:bottom w:val="none" w:sz="0" w:space="0" w:color="auto"/>
        <w:right w:val="none" w:sz="0" w:space="0" w:color="auto"/>
      </w:divBdr>
    </w:div>
    <w:div w:id="1329016617">
      <w:bodyDiv w:val="1"/>
      <w:marLeft w:val="0"/>
      <w:marRight w:val="0"/>
      <w:marTop w:val="0"/>
      <w:marBottom w:val="0"/>
      <w:divBdr>
        <w:top w:val="none" w:sz="0" w:space="0" w:color="auto"/>
        <w:left w:val="none" w:sz="0" w:space="0" w:color="auto"/>
        <w:bottom w:val="none" w:sz="0" w:space="0" w:color="auto"/>
        <w:right w:val="none" w:sz="0" w:space="0" w:color="auto"/>
      </w:divBdr>
    </w:div>
    <w:div w:id="1330788759">
      <w:bodyDiv w:val="1"/>
      <w:marLeft w:val="0"/>
      <w:marRight w:val="0"/>
      <w:marTop w:val="0"/>
      <w:marBottom w:val="0"/>
      <w:divBdr>
        <w:top w:val="none" w:sz="0" w:space="0" w:color="auto"/>
        <w:left w:val="none" w:sz="0" w:space="0" w:color="auto"/>
        <w:bottom w:val="none" w:sz="0" w:space="0" w:color="auto"/>
        <w:right w:val="none" w:sz="0" w:space="0" w:color="auto"/>
      </w:divBdr>
    </w:div>
    <w:div w:id="1336567723">
      <w:bodyDiv w:val="1"/>
      <w:marLeft w:val="0"/>
      <w:marRight w:val="0"/>
      <w:marTop w:val="0"/>
      <w:marBottom w:val="0"/>
      <w:divBdr>
        <w:top w:val="none" w:sz="0" w:space="0" w:color="auto"/>
        <w:left w:val="none" w:sz="0" w:space="0" w:color="auto"/>
        <w:bottom w:val="none" w:sz="0" w:space="0" w:color="auto"/>
        <w:right w:val="none" w:sz="0" w:space="0" w:color="auto"/>
      </w:divBdr>
    </w:div>
    <w:div w:id="1336803847">
      <w:bodyDiv w:val="1"/>
      <w:marLeft w:val="0"/>
      <w:marRight w:val="0"/>
      <w:marTop w:val="0"/>
      <w:marBottom w:val="0"/>
      <w:divBdr>
        <w:top w:val="none" w:sz="0" w:space="0" w:color="auto"/>
        <w:left w:val="none" w:sz="0" w:space="0" w:color="auto"/>
        <w:bottom w:val="none" w:sz="0" w:space="0" w:color="auto"/>
        <w:right w:val="none" w:sz="0" w:space="0" w:color="auto"/>
      </w:divBdr>
    </w:div>
    <w:div w:id="1337490309">
      <w:bodyDiv w:val="1"/>
      <w:marLeft w:val="0"/>
      <w:marRight w:val="0"/>
      <w:marTop w:val="0"/>
      <w:marBottom w:val="0"/>
      <w:divBdr>
        <w:top w:val="none" w:sz="0" w:space="0" w:color="auto"/>
        <w:left w:val="none" w:sz="0" w:space="0" w:color="auto"/>
        <w:bottom w:val="none" w:sz="0" w:space="0" w:color="auto"/>
        <w:right w:val="none" w:sz="0" w:space="0" w:color="auto"/>
      </w:divBdr>
    </w:div>
    <w:div w:id="1343387962">
      <w:bodyDiv w:val="1"/>
      <w:marLeft w:val="0"/>
      <w:marRight w:val="0"/>
      <w:marTop w:val="0"/>
      <w:marBottom w:val="0"/>
      <w:divBdr>
        <w:top w:val="none" w:sz="0" w:space="0" w:color="auto"/>
        <w:left w:val="none" w:sz="0" w:space="0" w:color="auto"/>
        <w:bottom w:val="none" w:sz="0" w:space="0" w:color="auto"/>
        <w:right w:val="none" w:sz="0" w:space="0" w:color="auto"/>
      </w:divBdr>
    </w:div>
    <w:div w:id="1345519814">
      <w:bodyDiv w:val="1"/>
      <w:marLeft w:val="0"/>
      <w:marRight w:val="0"/>
      <w:marTop w:val="0"/>
      <w:marBottom w:val="0"/>
      <w:divBdr>
        <w:top w:val="none" w:sz="0" w:space="0" w:color="auto"/>
        <w:left w:val="none" w:sz="0" w:space="0" w:color="auto"/>
        <w:bottom w:val="none" w:sz="0" w:space="0" w:color="auto"/>
        <w:right w:val="none" w:sz="0" w:space="0" w:color="auto"/>
      </w:divBdr>
    </w:div>
    <w:div w:id="1356926962">
      <w:bodyDiv w:val="1"/>
      <w:marLeft w:val="0"/>
      <w:marRight w:val="0"/>
      <w:marTop w:val="0"/>
      <w:marBottom w:val="0"/>
      <w:divBdr>
        <w:top w:val="none" w:sz="0" w:space="0" w:color="auto"/>
        <w:left w:val="none" w:sz="0" w:space="0" w:color="auto"/>
        <w:bottom w:val="none" w:sz="0" w:space="0" w:color="auto"/>
        <w:right w:val="none" w:sz="0" w:space="0" w:color="auto"/>
      </w:divBdr>
    </w:div>
    <w:div w:id="1357462218">
      <w:bodyDiv w:val="1"/>
      <w:marLeft w:val="0"/>
      <w:marRight w:val="0"/>
      <w:marTop w:val="0"/>
      <w:marBottom w:val="0"/>
      <w:divBdr>
        <w:top w:val="none" w:sz="0" w:space="0" w:color="auto"/>
        <w:left w:val="none" w:sz="0" w:space="0" w:color="auto"/>
        <w:bottom w:val="none" w:sz="0" w:space="0" w:color="auto"/>
        <w:right w:val="none" w:sz="0" w:space="0" w:color="auto"/>
      </w:divBdr>
    </w:div>
    <w:div w:id="1357468380">
      <w:bodyDiv w:val="1"/>
      <w:marLeft w:val="0"/>
      <w:marRight w:val="0"/>
      <w:marTop w:val="0"/>
      <w:marBottom w:val="0"/>
      <w:divBdr>
        <w:top w:val="none" w:sz="0" w:space="0" w:color="auto"/>
        <w:left w:val="none" w:sz="0" w:space="0" w:color="auto"/>
        <w:bottom w:val="none" w:sz="0" w:space="0" w:color="auto"/>
        <w:right w:val="none" w:sz="0" w:space="0" w:color="auto"/>
      </w:divBdr>
    </w:div>
    <w:div w:id="1359041295">
      <w:bodyDiv w:val="1"/>
      <w:marLeft w:val="0"/>
      <w:marRight w:val="0"/>
      <w:marTop w:val="0"/>
      <w:marBottom w:val="0"/>
      <w:divBdr>
        <w:top w:val="none" w:sz="0" w:space="0" w:color="auto"/>
        <w:left w:val="none" w:sz="0" w:space="0" w:color="auto"/>
        <w:bottom w:val="none" w:sz="0" w:space="0" w:color="auto"/>
        <w:right w:val="none" w:sz="0" w:space="0" w:color="auto"/>
      </w:divBdr>
    </w:div>
    <w:div w:id="1359236888">
      <w:bodyDiv w:val="1"/>
      <w:marLeft w:val="0"/>
      <w:marRight w:val="0"/>
      <w:marTop w:val="0"/>
      <w:marBottom w:val="0"/>
      <w:divBdr>
        <w:top w:val="none" w:sz="0" w:space="0" w:color="auto"/>
        <w:left w:val="none" w:sz="0" w:space="0" w:color="auto"/>
        <w:bottom w:val="none" w:sz="0" w:space="0" w:color="auto"/>
        <w:right w:val="none" w:sz="0" w:space="0" w:color="auto"/>
      </w:divBdr>
    </w:div>
    <w:div w:id="1359239188">
      <w:bodyDiv w:val="1"/>
      <w:marLeft w:val="0"/>
      <w:marRight w:val="0"/>
      <w:marTop w:val="0"/>
      <w:marBottom w:val="0"/>
      <w:divBdr>
        <w:top w:val="none" w:sz="0" w:space="0" w:color="auto"/>
        <w:left w:val="none" w:sz="0" w:space="0" w:color="auto"/>
        <w:bottom w:val="none" w:sz="0" w:space="0" w:color="auto"/>
        <w:right w:val="none" w:sz="0" w:space="0" w:color="auto"/>
      </w:divBdr>
    </w:div>
    <w:div w:id="1360931021">
      <w:bodyDiv w:val="1"/>
      <w:marLeft w:val="0"/>
      <w:marRight w:val="0"/>
      <w:marTop w:val="0"/>
      <w:marBottom w:val="0"/>
      <w:divBdr>
        <w:top w:val="none" w:sz="0" w:space="0" w:color="auto"/>
        <w:left w:val="none" w:sz="0" w:space="0" w:color="auto"/>
        <w:bottom w:val="none" w:sz="0" w:space="0" w:color="auto"/>
        <w:right w:val="none" w:sz="0" w:space="0" w:color="auto"/>
      </w:divBdr>
    </w:div>
    <w:div w:id="1376931371">
      <w:bodyDiv w:val="1"/>
      <w:marLeft w:val="0"/>
      <w:marRight w:val="0"/>
      <w:marTop w:val="0"/>
      <w:marBottom w:val="0"/>
      <w:divBdr>
        <w:top w:val="none" w:sz="0" w:space="0" w:color="auto"/>
        <w:left w:val="none" w:sz="0" w:space="0" w:color="auto"/>
        <w:bottom w:val="none" w:sz="0" w:space="0" w:color="auto"/>
        <w:right w:val="none" w:sz="0" w:space="0" w:color="auto"/>
      </w:divBdr>
    </w:div>
    <w:div w:id="1379237421">
      <w:bodyDiv w:val="1"/>
      <w:marLeft w:val="0"/>
      <w:marRight w:val="0"/>
      <w:marTop w:val="0"/>
      <w:marBottom w:val="0"/>
      <w:divBdr>
        <w:top w:val="none" w:sz="0" w:space="0" w:color="auto"/>
        <w:left w:val="none" w:sz="0" w:space="0" w:color="auto"/>
        <w:bottom w:val="none" w:sz="0" w:space="0" w:color="auto"/>
        <w:right w:val="none" w:sz="0" w:space="0" w:color="auto"/>
      </w:divBdr>
    </w:div>
    <w:div w:id="1380280452">
      <w:bodyDiv w:val="1"/>
      <w:marLeft w:val="0"/>
      <w:marRight w:val="0"/>
      <w:marTop w:val="0"/>
      <w:marBottom w:val="0"/>
      <w:divBdr>
        <w:top w:val="none" w:sz="0" w:space="0" w:color="auto"/>
        <w:left w:val="none" w:sz="0" w:space="0" w:color="auto"/>
        <w:bottom w:val="none" w:sz="0" w:space="0" w:color="auto"/>
        <w:right w:val="none" w:sz="0" w:space="0" w:color="auto"/>
      </w:divBdr>
    </w:div>
    <w:div w:id="1380594279">
      <w:bodyDiv w:val="1"/>
      <w:marLeft w:val="0"/>
      <w:marRight w:val="0"/>
      <w:marTop w:val="0"/>
      <w:marBottom w:val="0"/>
      <w:divBdr>
        <w:top w:val="none" w:sz="0" w:space="0" w:color="auto"/>
        <w:left w:val="none" w:sz="0" w:space="0" w:color="auto"/>
        <w:bottom w:val="none" w:sz="0" w:space="0" w:color="auto"/>
        <w:right w:val="none" w:sz="0" w:space="0" w:color="auto"/>
      </w:divBdr>
    </w:div>
    <w:div w:id="1386295009">
      <w:bodyDiv w:val="1"/>
      <w:marLeft w:val="0"/>
      <w:marRight w:val="0"/>
      <w:marTop w:val="0"/>
      <w:marBottom w:val="0"/>
      <w:divBdr>
        <w:top w:val="none" w:sz="0" w:space="0" w:color="auto"/>
        <w:left w:val="none" w:sz="0" w:space="0" w:color="auto"/>
        <w:bottom w:val="none" w:sz="0" w:space="0" w:color="auto"/>
        <w:right w:val="none" w:sz="0" w:space="0" w:color="auto"/>
      </w:divBdr>
    </w:div>
    <w:div w:id="1388067546">
      <w:bodyDiv w:val="1"/>
      <w:marLeft w:val="0"/>
      <w:marRight w:val="0"/>
      <w:marTop w:val="0"/>
      <w:marBottom w:val="0"/>
      <w:divBdr>
        <w:top w:val="none" w:sz="0" w:space="0" w:color="auto"/>
        <w:left w:val="none" w:sz="0" w:space="0" w:color="auto"/>
        <w:bottom w:val="none" w:sz="0" w:space="0" w:color="auto"/>
        <w:right w:val="none" w:sz="0" w:space="0" w:color="auto"/>
      </w:divBdr>
    </w:div>
    <w:div w:id="1396396437">
      <w:bodyDiv w:val="1"/>
      <w:marLeft w:val="0"/>
      <w:marRight w:val="0"/>
      <w:marTop w:val="0"/>
      <w:marBottom w:val="0"/>
      <w:divBdr>
        <w:top w:val="none" w:sz="0" w:space="0" w:color="auto"/>
        <w:left w:val="none" w:sz="0" w:space="0" w:color="auto"/>
        <w:bottom w:val="none" w:sz="0" w:space="0" w:color="auto"/>
        <w:right w:val="none" w:sz="0" w:space="0" w:color="auto"/>
      </w:divBdr>
    </w:div>
    <w:div w:id="1399790102">
      <w:bodyDiv w:val="1"/>
      <w:marLeft w:val="0"/>
      <w:marRight w:val="0"/>
      <w:marTop w:val="0"/>
      <w:marBottom w:val="0"/>
      <w:divBdr>
        <w:top w:val="none" w:sz="0" w:space="0" w:color="auto"/>
        <w:left w:val="none" w:sz="0" w:space="0" w:color="auto"/>
        <w:bottom w:val="none" w:sz="0" w:space="0" w:color="auto"/>
        <w:right w:val="none" w:sz="0" w:space="0" w:color="auto"/>
      </w:divBdr>
    </w:div>
    <w:div w:id="1402096545">
      <w:bodyDiv w:val="1"/>
      <w:marLeft w:val="0"/>
      <w:marRight w:val="0"/>
      <w:marTop w:val="0"/>
      <w:marBottom w:val="0"/>
      <w:divBdr>
        <w:top w:val="none" w:sz="0" w:space="0" w:color="auto"/>
        <w:left w:val="none" w:sz="0" w:space="0" w:color="auto"/>
        <w:bottom w:val="none" w:sz="0" w:space="0" w:color="auto"/>
        <w:right w:val="none" w:sz="0" w:space="0" w:color="auto"/>
      </w:divBdr>
    </w:div>
    <w:div w:id="1412312824">
      <w:bodyDiv w:val="1"/>
      <w:marLeft w:val="0"/>
      <w:marRight w:val="0"/>
      <w:marTop w:val="0"/>
      <w:marBottom w:val="0"/>
      <w:divBdr>
        <w:top w:val="none" w:sz="0" w:space="0" w:color="auto"/>
        <w:left w:val="none" w:sz="0" w:space="0" w:color="auto"/>
        <w:bottom w:val="none" w:sz="0" w:space="0" w:color="auto"/>
        <w:right w:val="none" w:sz="0" w:space="0" w:color="auto"/>
      </w:divBdr>
    </w:div>
    <w:div w:id="1431004797">
      <w:bodyDiv w:val="1"/>
      <w:marLeft w:val="0"/>
      <w:marRight w:val="0"/>
      <w:marTop w:val="0"/>
      <w:marBottom w:val="0"/>
      <w:divBdr>
        <w:top w:val="none" w:sz="0" w:space="0" w:color="auto"/>
        <w:left w:val="none" w:sz="0" w:space="0" w:color="auto"/>
        <w:bottom w:val="none" w:sz="0" w:space="0" w:color="auto"/>
        <w:right w:val="none" w:sz="0" w:space="0" w:color="auto"/>
      </w:divBdr>
    </w:div>
    <w:div w:id="1431971203">
      <w:bodyDiv w:val="1"/>
      <w:marLeft w:val="0"/>
      <w:marRight w:val="0"/>
      <w:marTop w:val="0"/>
      <w:marBottom w:val="0"/>
      <w:divBdr>
        <w:top w:val="none" w:sz="0" w:space="0" w:color="auto"/>
        <w:left w:val="none" w:sz="0" w:space="0" w:color="auto"/>
        <w:bottom w:val="none" w:sz="0" w:space="0" w:color="auto"/>
        <w:right w:val="none" w:sz="0" w:space="0" w:color="auto"/>
      </w:divBdr>
    </w:div>
    <w:div w:id="1439564653">
      <w:bodyDiv w:val="1"/>
      <w:marLeft w:val="0"/>
      <w:marRight w:val="0"/>
      <w:marTop w:val="0"/>
      <w:marBottom w:val="0"/>
      <w:divBdr>
        <w:top w:val="none" w:sz="0" w:space="0" w:color="auto"/>
        <w:left w:val="none" w:sz="0" w:space="0" w:color="auto"/>
        <w:bottom w:val="none" w:sz="0" w:space="0" w:color="auto"/>
        <w:right w:val="none" w:sz="0" w:space="0" w:color="auto"/>
      </w:divBdr>
    </w:div>
    <w:div w:id="1439982829">
      <w:bodyDiv w:val="1"/>
      <w:marLeft w:val="0"/>
      <w:marRight w:val="0"/>
      <w:marTop w:val="0"/>
      <w:marBottom w:val="0"/>
      <w:divBdr>
        <w:top w:val="none" w:sz="0" w:space="0" w:color="auto"/>
        <w:left w:val="none" w:sz="0" w:space="0" w:color="auto"/>
        <w:bottom w:val="none" w:sz="0" w:space="0" w:color="auto"/>
        <w:right w:val="none" w:sz="0" w:space="0" w:color="auto"/>
      </w:divBdr>
    </w:div>
    <w:div w:id="1450970715">
      <w:bodyDiv w:val="1"/>
      <w:marLeft w:val="0"/>
      <w:marRight w:val="0"/>
      <w:marTop w:val="0"/>
      <w:marBottom w:val="0"/>
      <w:divBdr>
        <w:top w:val="none" w:sz="0" w:space="0" w:color="auto"/>
        <w:left w:val="none" w:sz="0" w:space="0" w:color="auto"/>
        <w:bottom w:val="none" w:sz="0" w:space="0" w:color="auto"/>
        <w:right w:val="none" w:sz="0" w:space="0" w:color="auto"/>
      </w:divBdr>
    </w:div>
    <w:div w:id="1461072266">
      <w:bodyDiv w:val="1"/>
      <w:marLeft w:val="0"/>
      <w:marRight w:val="0"/>
      <w:marTop w:val="0"/>
      <w:marBottom w:val="0"/>
      <w:divBdr>
        <w:top w:val="none" w:sz="0" w:space="0" w:color="auto"/>
        <w:left w:val="none" w:sz="0" w:space="0" w:color="auto"/>
        <w:bottom w:val="none" w:sz="0" w:space="0" w:color="auto"/>
        <w:right w:val="none" w:sz="0" w:space="0" w:color="auto"/>
      </w:divBdr>
    </w:div>
    <w:div w:id="1461992925">
      <w:bodyDiv w:val="1"/>
      <w:marLeft w:val="0"/>
      <w:marRight w:val="0"/>
      <w:marTop w:val="0"/>
      <w:marBottom w:val="0"/>
      <w:divBdr>
        <w:top w:val="none" w:sz="0" w:space="0" w:color="auto"/>
        <w:left w:val="none" w:sz="0" w:space="0" w:color="auto"/>
        <w:bottom w:val="none" w:sz="0" w:space="0" w:color="auto"/>
        <w:right w:val="none" w:sz="0" w:space="0" w:color="auto"/>
      </w:divBdr>
    </w:div>
    <w:div w:id="1467699254">
      <w:bodyDiv w:val="1"/>
      <w:marLeft w:val="0"/>
      <w:marRight w:val="0"/>
      <w:marTop w:val="0"/>
      <w:marBottom w:val="0"/>
      <w:divBdr>
        <w:top w:val="none" w:sz="0" w:space="0" w:color="auto"/>
        <w:left w:val="none" w:sz="0" w:space="0" w:color="auto"/>
        <w:bottom w:val="none" w:sz="0" w:space="0" w:color="auto"/>
        <w:right w:val="none" w:sz="0" w:space="0" w:color="auto"/>
      </w:divBdr>
    </w:div>
    <w:div w:id="1467895699">
      <w:bodyDiv w:val="1"/>
      <w:marLeft w:val="0"/>
      <w:marRight w:val="0"/>
      <w:marTop w:val="0"/>
      <w:marBottom w:val="0"/>
      <w:divBdr>
        <w:top w:val="none" w:sz="0" w:space="0" w:color="auto"/>
        <w:left w:val="none" w:sz="0" w:space="0" w:color="auto"/>
        <w:bottom w:val="none" w:sz="0" w:space="0" w:color="auto"/>
        <w:right w:val="none" w:sz="0" w:space="0" w:color="auto"/>
      </w:divBdr>
    </w:div>
    <w:div w:id="1470242438">
      <w:bodyDiv w:val="1"/>
      <w:marLeft w:val="0"/>
      <w:marRight w:val="0"/>
      <w:marTop w:val="0"/>
      <w:marBottom w:val="0"/>
      <w:divBdr>
        <w:top w:val="none" w:sz="0" w:space="0" w:color="auto"/>
        <w:left w:val="none" w:sz="0" w:space="0" w:color="auto"/>
        <w:bottom w:val="none" w:sz="0" w:space="0" w:color="auto"/>
        <w:right w:val="none" w:sz="0" w:space="0" w:color="auto"/>
      </w:divBdr>
    </w:div>
    <w:div w:id="1481192064">
      <w:bodyDiv w:val="1"/>
      <w:marLeft w:val="0"/>
      <w:marRight w:val="0"/>
      <w:marTop w:val="0"/>
      <w:marBottom w:val="0"/>
      <w:divBdr>
        <w:top w:val="none" w:sz="0" w:space="0" w:color="auto"/>
        <w:left w:val="none" w:sz="0" w:space="0" w:color="auto"/>
        <w:bottom w:val="none" w:sz="0" w:space="0" w:color="auto"/>
        <w:right w:val="none" w:sz="0" w:space="0" w:color="auto"/>
      </w:divBdr>
      <w:divsChild>
        <w:div w:id="78412802">
          <w:marLeft w:val="547"/>
          <w:marRight w:val="0"/>
          <w:marTop w:val="200"/>
          <w:marBottom w:val="0"/>
          <w:divBdr>
            <w:top w:val="none" w:sz="0" w:space="0" w:color="auto"/>
            <w:left w:val="none" w:sz="0" w:space="0" w:color="auto"/>
            <w:bottom w:val="none" w:sz="0" w:space="0" w:color="auto"/>
            <w:right w:val="none" w:sz="0" w:space="0" w:color="auto"/>
          </w:divBdr>
        </w:div>
        <w:div w:id="1781217306">
          <w:marLeft w:val="1166"/>
          <w:marRight w:val="0"/>
          <w:marTop w:val="200"/>
          <w:marBottom w:val="0"/>
          <w:divBdr>
            <w:top w:val="none" w:sz="0" w:space="0" w:color="auto"/>
            <w:left w:val="none" w:sz="0" w:space="0" w:color="auto"/>
            <w:bottom w:val="none" w:sz="0" w:space="0" w:color="auto"/>
            <w:right w:val="none" w:sz="0" w:space="0" w:color="auto"/>
          </w:divBdr>
        </w:div>
        <w:div w:id="685517344">
          <w:marLeft w:val="1800"/>
          <w:marRight w:val="0"/>
          <w:marTop w:val="200"/>
          <w:marBottom w:val="0"/>
          <w:divBdr>
            <w:top w:val="none" w:sz="0" w:space="0" w:color="auto"/>
            <w:left w:val="none" w:sz="0" w:space="0" w:color="auto"/>
            <w:bottom w:val="none" w:sz="0" w:space="0" w:color="auto"/>
            <w:right w:val="none" w:sz="0" w:space="0" w:color="auto"/>
          </w:divBdr>
        </w:div>
        <w:div w:id="1038120464">
          <w:marLeft w:val="1166"/>
          <w:marRight w:val="0"/>
          <w:marTop w:val="200"/>
          <w:marBottom w:val="0"/>
          <w:divBdr>
            <w:top w:val="none" w:sz="0" w:space="0" w:color="auto"/>
            <w:left w:val="none" w:sz="0" w:space="0" w:color="auto"/>
            <w:bottom w:val="none" w:sz="0" w:space="0" w:color="auto"/>
            <w:right w:val="none" w:sz="0" w:space="0" w:color="auto"/>
          </w:divBdr>
        </w:div>
        <w:div w:id="1144852455">
          <w:marLeft w:val="1166"/>
          <w:marRight w:val="0"/>
          <w:marTop w:val="200"/>
          <w:marBottom w:val="0"/>
          <w:divBdr>
            <w:top w:val="none" w:sz="0" w:space="0" w:color="auto"/>
            <w:left w:val="none" w:sz="0" w:space="0" w:color="auto"/>
            <w:bottom w:val="none" w:sz="0" w:space="0" w:color="auto"/>
            <w:right w:val="none" w:sz="0" w:space="0" w:color="auto"/>
          </w:divBdr>
        </w:div>
        <w:div w:id="1831560631">
          <w:marLeft w:val="547"/>
          <w:marRight w:val="0"/>
          <w:marTop w:val="200"/>
          <w:marBottom w:val="0"/>
          <w:divBdr>
            <w:top w:val="none" w:sz="0" w:space="0" w:color="auto"/>
            <w:left w:val="none" w:sz="0" w:space="0" w:color="auto"/>
            <w:bottom w:val="none" w:sz="0" w:space="0" w:color="auto"/>
            <w:right w:val="none" w:sz="0" w:space="0" w:color="auto"/>
          </w:divBdr>
        </w:div>
        <w:div w:id="814758231">
          <w:marLeft w:val="1166"/>
          <w:marRight w:val="0"/>
          <w:marTop w:val="200"/>
          <w:marBottom w:val="0"/>
          <w:divBdr>
            <w:top w:val="none" w:sz="0" w:space="0" w:color="auto"/>
            <w:left w:val="none" w:sz="0" w:space="0" w:color="auto"/>
            <w:bottom w:val="none" w:sz="0" w:space="0" w:color="auto"/>
            <w:right w:val="none" w:sz="0" w:space="0" w:color="auto"/>
          </w:divBdr>
        </w:div>
        <w:div w:id="54665600">
          <w:marLeft w:val="547"/>
          <w:marRight w:val="0"/>
          <w:marTop w:val="200"/>
          <w:marBottom w:val="0"/>
          <w:divBdr>
            <w:top w:val="none" w:sz="0" w:space="0" w:color="auto"/>
            <w:left w:val="none" w:sz="0" w:space="0" w:color="auto"/>
            <w:bottom w:val="none" w:sz="0" w:space="0" w:color="auto"/>
            <w:right w:val="none" w:sz="0" w:space="0" w:color="auto"/>
          </w:divBdr>
        </w:div>
        <w:div w:id="1660377636">
          <w:marLeft w:val="1166"/>
          <w:marRight w:val="0"/>
          <w:marTop w:val="200"/>
          <w:marBottom w:val="0"/>
          <w:divBdr>
            <w:top w:val="none" w:sz="0" w:space="0" w:color="auto"/>
            <w:left w:val="none" w:sz="0" w:space="0" w:color="auto"/>
            <w:bottom w:val="none" w:sz="0" w:space="0" w:color="auto"/>
            <w:right w:val="none" w:sz="0" w:space="0" w:color="auto"/>
          </w:divBdr>
        </w:div>
        <w:div w:id="1146045720">
          <w:marLeft w:val="1166"/>
          <w:marRight w:val="0"/>
          <w:marTop w:val="200"/>
          <w:marBottom w:val="0"/>
          <w:divBdr>
            <w:top w:val="none" w:sz="0" w:space="0" w:color="auto"/>
            <w:left w:val="none" w:sz="0" w:space="0" w:color="auto"/>
            <w:bottom w:val="none" w:sz="0" w:space="0" w:color="auto"/>
            <w:right w:val="none" w:sz="0" w:space="0" w:color="auto"/>
          </w:divBdr>
        </w:div>
      </w:divsChild>
    </w:div>
    <w:div w:id="1497383876">
      <w:bodyDiv w:val="1"/>
      <w:marLeft w:val="0"/>
      <w:marRight w:val="0"/>
      <w:marTop w:val="0"/>
      <w:marBottom w:val="0"/>
      <w:divBdr>
        <w:top w:val="none" w:sz="0" w:space="0" w:color="auto"/>
        <w:left w:val="none" w:sz="0" w:space="0" w:color="auto"/>
        <w:bottom w:val="none" w:sz="0" w:space="0" w:color="auto"/>
        <w:right w:val="none" w:sz="0" w:space="0" w:color="auto"/>
      </w:divBdr>
    </w:div>
    <w:div w:id="1499687201">
      <w:bodyDiv w:val="1"/>
      <w:marLeft w:val="0"/>
      <w:marRight w:val="0"/>
      <w:marTop w:val="0"/>
      <w:marBottom w:val="0"/>
      <w:divBdr>
        <w:top w:val="none" w:sz="0" w:space="0" w:color="auto"/>
        <w:left w:val="none" w:sz="0" w:space="0" w:color="auto"/>
        <w:bottom w:val="none" w:sz="0" w:space="0" w:color="auto"/>
        <w:right w:val="none" w:sz="0" w:space="0" w:color="auto"/>
      </w:divBdr>
    </w:div>
    <w:div w:id="1501695353">
      <w:bodyDiv w:val="1"/>
      <w:marLeft w:val="0"/>
      <w:marRight w:val="0"/>
      <w:marTop w:val="0"/>
      <w:marBottom w:val="0"/>
      <w:divBdr>
        <w:top w:val="none" w:sz="0" w:space="0" w:color="auto"/>
        <w:left w:val="none" w:sz="0" w:space="0" w:color="auto"/>
        <w:bottom w:val="none" w:sz="0" w:space="0" w:color="auto"/>
        <w:right w:val="none" w:sz="0" w:space="0" w:color="auto"/>
      </w:divBdr>
    </w:div>
    <w:div w:id="1501700019">
      <w:bodyDiv w:val="1"/>
      <w:marLeft w:val="0"/>
      <w:marRight w:val="0"/>
      <w:marTop w:val="0"/>
      <w:marBottom w:val="0"/>
      <w:divBdr>
        <w:top w:val="none" w:sz="0" w:space="0" w:color="auto"/>
        <w:left w:val="none" w:sz="0" w:space="0" w:color="auto"/>
        <w:bottom w:val="none" w:sz="0" w:space="0" w:color="auto"/>
        <w:right w:val="none" w:sz="0" w:space="0" w:color="auto"/>
      </w:divBdr>
    </w:div>
    <w:div w:id="1503085205">
      <w:bodyDiv w:val="1"/>
      <w:marLeft w:val="0"/>
      <w:marRight w:val="0"/>
      <w:marTop w:val="0"/>
      <w:marBottom w:val="0"/>
      <w:divBdr>
        <w:top w:val="none" w:sz="0" w:space="0" w:color="auto"/>
        <w:left w:val="none" w:sz="0" w:space="0" w:color="auto"/>
        <w:bottom w:val="none" w:sz="0" w:space="0" w:color="auto"/>
        <w:right w:val="none" w:sz="0" w:space="0" w:color="auto"/>
      </w:divBdr>
    </w:div>
    <w:div w:id="1511329793">
      <w:bodyDiv w:val="1"/>
      <w:marLeft w:val="0"/>
      <w:marRight w:val="0"/>
      <w:marTop w:val="0"/>
      <w:marBottom w:val="0"/>
      <w:divBdr>
        <w:top w:val="none" w:sz="0" w:space="0" w:color="auto"/>
        <w:left w:val="none" w:sz="0" w:space="0" w:color="auto"/>
        <w:bottom w:val="none" w:sz="0" w:space="0" w:color="auto"/>
        <w:right w:val="none" w:sz="0" w:space="0" w:color="auto"/>
      </w:divBdr>
    </w:div>
    <w:div w:id="1523014732">
      <w:bodyDiv w:val="1"/>
      <w:marLeft w:val="0"/>
      <w:marRight w:val="0"/>
      <w:marTop w:val="0"/>
      <w:marBottom w:val="0"/>
      <w:divBdr>
        <w:top w:val="none" w:sz="0" w:space="0" w:color="auto"/>
        <w:left w:val="none" w:sz="0" w:space="0" w:color="auto"/>
        <w:bottom w:val="none" w:sz="0" w:space="0" w:color="auto"/>
        <w:right w:val="none" w:sz="0" w:space="0" w:color="auto"/>
      </w:divBdr>
    </w:div>
    <w:div w:id="1523276846">
      <w:bodyDiv w:val="1"/>
      <w:marLeft w:val="0"/>
      <w:marRight w:val="0"/>
      <w:marTop w:val="0"/>
      <w:marBottom w:val="0"/>
      <w:divBdr>
        <w:top w:val="none" w:sz="0" w:space="0" w:color="auto"/>
        <w:left w:val="none" w:sz="0" w:space="0" w:color="auto"/>
        <w:bottom w:val="none" w:sz="0" w:space="0" w:color="auto"/>
        <w:right w:val="none" w:sz="0" w:space="0" w:color="auto"/>
      </w:divBdr>
    </w:div>
    <w:div w:id="1537959664">
      <w:bodyDiv w:val="1"/>
      <w:marLeft w:val="0"/>
      <w:marRight w:val="0"/>
      <w:marTop w:val="0"/>
      <w:marBottom w:val="0"/>
      <w:divBdr>
        <w:top w:val="none" w:sz="0" w:space="0" w:color="auto"/>
        <w:left w:val="none" w:sz="0" w:space="0" w:color="auto"/>
        <w:bottom w:val="none" w:sz="0" w:space="0" w:color="auto"/>
        <w:right w:val="none" w:sz="0" w:space="0" w:color="auto"/>
      </w:divBdr>
    </w:div>
    <w:div w:id="1554153029">
      <w:bodyDiv w:val="1"/>
      <w:marLeft w:val="0"/>
      <w:marRight w:val="0"/>
      <w:marTop w:val="0"/>
      <w:marBottom w:val="0"/>
      <w:divBdr>
        <w:top w:val="none" w:sz="0" w:space="0" w:color="auto"/>
        <w:left w:val="none" w:sz="0" w:space="0" w:color="auto"/>
        <w:bottom w:val="none" w:sz="0" w:space="0" w:color="auto"/>
        <w:right w:val="none" w:sz="0" w:space="0" w:color="auto"/>
      </w:divBdr>
    </w:div>
    <w:div w:id="1555654719">
      <w:bodyDiv w:val="1"/>
      <w:marLeft w:val="0"/>
      <w:marRight w:val="0"/>
      <w:marTop w:val="0"/>
      <w:marBottom w:val="0"/>
      <w:divBdr>
        <w:top w:val="none" w:sz="0" w:space="0" w:color="auto"/>
        <w:left w:val="none" w:sz="0" w:space="0" w:color="auto"/>
        <w:bottom w:val="none" w:sz="0" w:space="0" w:color="auto"/>
        <w:right w:val="none" w:sz="0" w:space="0" w:color="auto"/>
      </w:divBdr>
    </w:div>
    <w:div w:id="1562015633">
      <w:bodyDiv w:val="1"/>
      <w:marLeft w:val="0"/>
      <w:marRight w:val="0"/>
      <w:marTop w:val="0"/>
      <w:marBottom w:val="0"/>
      <w:divBdr>
        <w:top w:val="none" w:sz="0" w:space="0" w:color="auto"/>
        <w:left w:val="none" w:sz="0" w:space="0" w:color="auto"/>
        <w:bottom w:val="none" w:sz="0" w:space="0" w:color="auto"/>
        <w:right w:val="none" w:sz="0" w:space="0" w:color="auto"/>
      </w:divBdr>
    </w:div>
    <w:div w:id="1562326905">
      <w:bodyDiv w:val="1"/>
      <w:marLeft w:val="0"/>
      <w:marRight w:val="0"/>
      <w:marTop w:val="0"/>
      <w:marBottom w:val="0"/>
      <w:divBdr>
        <w:top w:val="none" w:sz="0" w:space="0" w:color="auto"/>
        <w:left w:val="none" w:sz="0" w:space="0" w:color="auto"/>
        <w:bottom w:val="none" w:sz="0" w:space="0" w:color="auto"/>
        <w:right w:val="none" w:sz="0" w:space="0" w:color="auto"/>
      </w:divBdr>
    </w:div>
    <w:div w:id="1563977587">
      <w:bodyDiv w:val="1"/>
      <w:marLeft w:val="0"/>
      <w:marRight w:val="0"/>
      <w:marTop w:val="0"/>
      <w:marBottom w:val="0"/>
      <w:divBdr>
        <w:top w:val="none" w:sz="0" w:space="0" w:color="auto"/>
        <w:left w:val="none" w:sz="0" w:space="0" w:color="auto"/>
        <w:bottom w:val="none" w:sz="0" w:space="0" w:color="auto"/>
        <w:right w:val="none" w:sz="0" w:space="0" w:color="auto"/>
      </w:divBdr>
    </w:div>
    <w:div w:id="1565674679">
      <w:bodyDiv w:val="1"/>
      <w:marLeft w:val="0"/>
      <w:marRight w:val="0"/>
      <w:marTop w:val="0"/>
      <w:marBottom w:val="0"/>
      <w:divBdr>
        <w:top w:val="none" w:sz="0" w:space="0" w:color="auto"/>
        <w:left w:val="none" w:sz="0" w:space="0" w:color="auto"/>
        <w:bottom w:val="none" w:sz="0" w:space="0" w:color="auto"/>
        <w:right w:val="none" w:sz="0" w:space="0" w:color="auto"/>
      </w:divBdr>
    </w:div>
    <w:div w:id="1567566817">
      <w:bodyDiv w:val="1"/>
      <w:marLeft w:val="0"/>
      <w:marRight w:val="0"/>
      <w:marTop w:val="0"/>
      <w:marBottom w:val="0"/>
      <w:divBdr>
        <w:top w:val="none" w:sz="0" w:space="0" w:color="auto"/>
        <w:left w:val="none" w:sz="0" w:space="0" w:color="auto"/>
        <w:bottom w:val="none" w:sz="0" w:space="0" w:color="auto"/>
        <w:right w:val="none" w:sz="0" w:space="0" w:color="auto"/>
      </w:divBdr>
    </w:div>
    <w:div w:id="1569268064">
      <w:bodyDiv w:val="1"/>
      <w:marLeft w:val="0"/>
      <w:marRight w:val="0"/>
      <w:marTop w:val="0"/>
      <w:marBottom w:val="0"/>
      <w:divBdr>
        <w:top w:val="none" w:sz="0" w:space="0" w:color="auto"/>
        <w:left w:val="none" w:sz="0" w:space="0" w:color="auto"/>
        <w:bottom w:val="none" w:sz="0" w:space="0" w:color="auto"/>
        <w:right w:val="none" w:sz="0" w:space="0" w:color="auto"/>
      </w:divBdr>
    </w:div>
    <w:div w:id="1569996163">
      <w:bodyDiv w:val="1"/>
      <w:marLeft w:val="0"/>
      <w:marRight w:val="0"/>
      <w:marTop w:val="0"/>
      <w:marBottom w:val="0"/>
      <w:divBdr>
        <w:top w:val="none" w:sz="0" w:space="0" w:color="auto"/>
        <w:left w:val="none" w:sz="0" w:space="0" w:color="auto"/>
        <w:bottom w:val="none" w:sz="0" w:space="0" w:color="auto"/>
        <w:right w:val="none" w:sz="0" w:space="0" w:color="auto"/>
      </w:divBdr>
    </w:div>
    <w:div w:id="1572302694">
      <w:bodyDiv w:val="1"/>
      <w:marLeft w:val="0"/>
      <w:marRight w:val="0"/>
      <w:marTop w:val="0"/>
      <w:marBottom w:val="0"/>
      <w:divBdr>
        <w:top w:val="none" w:sz="0" w:space="0" w:color="auto"/>
        <w:left w:val="none" w:sz="0" w:space="0" w:color="auto"/>
        <w:bottom w:val="none" w:sz="0" w:space="0" w:color="auto"/>
        <w:right w:val="none" w:sz="0" w:space="0" w:color="auto"/>
      </w:divBdr>
    </w:div>
    <w:div w:id="1590196906">
      <w:bodyDiv w:val="1"/>
      <w:marLeft w:val="0"/>
      <w:marRight w:val="0"/>
      <w:marTop w:val="0"/>
      <w:marBottom w:val="0"/>
      <w:divBdr>
        <w:top w:val="none" w:sz="0" w:space="0" w:color="auto"/>
        <w:left w:val="none" w:sz="0" w:space="0" w:color="auto"/>
        <w:bottom w:val="none" w:sz="0" w:space="0" w:color="auto"/>
        <w:right w:val="none" w:sz="0" w:space="0" w:color="auto"/>
      </w:divBdr>
    </w:div>
    <w:div w:id="1594823904">
      <w:bodyDiv w:val="1"/>
      <w:marLeft w:val="0"/>
      <w:marRight w:val="0"/>
      <w:marTop w:val="0"/>
      <w:marBottom w:val="0"/>
      <w:divBdr>
        <w:top w:val="none" w:sz="0" w:space="0" w:color="auto"/>
        <w:left w:val="none" w:sz="0" w:space="0" w:color="auto"/>
        <w:bottom w:val="none" w:sz="0" w:space="0" w:color="auto"/>
        <w:right w:val="none" w:sz="0" w:space="0" w:color="auto"/>
      </w:divBdr>
    </w:div>
    <w:div w:id="1614901868">
      <w:bodyDiv w:val="1"/>
      <w:marLeft w:val="0"/>
      <w:marRight w:val="0"/>
      <w:marTop w:val="0"/>
      <w:marBottom w:val="0"/>
      <w:divBdr>
        <w:top w:val="none" w:sz="0" w:space="0" w:color="auto"/>
        <w:left w:val="none" w:sz="0" w:space="0" w:color="auto"/>
        <w:bottom w:val="none" w:sz="0" w:space="0" w:color="auto"/>
        <w:right w:val="none" w:sz="0" w:space="0" w:color="auto"/>
      </w:divBdr>
    </w:div>
    <w:div w:id="1621455196">
      <w:bodyDiv w:val="1"/>
      <w:marLeft w:val="0"/>
      <w:marRight w:val="0"/>
      <w:marTop w:val="0"/>
      <w:marBottom w:val="0"/>
      <w:divBdr>
        <w:top w:val="none" w:sz="0" w:space="0" w:color="auto"/>
        <w:left w:val="none" w:sz="0" w:space="0" w:color="auto"/>
        <w:bottom w:val="none" w:sz="0" w:space="0" w:color="auto"/>
        <w:right w:val="none" w:sz="0" w:space="0" w:color="auto"/>
      </w:divBdr>
    </w:div>
    <w:div w:id="1622875778">
      <w:bodyDiv w:val="1"/>
      <w:marLeft w:val="0"/>
      <w:marRight w:val="0"/>
      <w:marTop w:val="0"/>
      <w:marBottom w:val="0"/>
      <w:divBdr>
        <w:top w:val="none" w:sz="0" w:space="0" w:color="auto"/>
        <w:left w:val="none" w:sz="0" w:space="0" w:color="auto"/>
        <w:bottom w:val="none" w:sz="0" w:space="0" w:color="auto"/>
        <w:right w:val="none" w:sz="0" w:space="0" w:color="auto"/>
      </w:divBdr>
    </w:div>
    <w:div w:id="1628390108">
      <w:bodyDiv w:val="1"/>
      <w:marLeft w:val="0"/>
      <w:marRight w:val="0"/>
      <w:marTop w:val="0"/>
      <w:marBottom w:val="0"/>
      <w:divBdr>
        <w:top w:val="none" w:sz="0" w:space="0" w:color="auto"/>
        <w:left w:val="none" w:sz="0" w:space="0" w:color="auto"/>
        <w:bottom w:val="none" w:sz="0" w:space="0" w:color="auto"/>
        <w:right w:val="none" w:sz="0" w:space="0" w:color="auto"/>
      </w:divBdr>
    </w:div>
    <w:div w:id="1630358804">
      <w:bodyDiv w:val="1"/>
      <w:marLeft w:val="0"/>
      <w:marRight w:val="0"/>
      <w:marTop w:val="0"/>
      <w:marBottom w:val="0"/>
      <w:divBdr>
        <w:top w:val="none" w:sz="0" w:space="0" w:color="auto"/>
        <w:left w:val="none" w:sz="0" w:space="0" w:color="auto"/>
        <w:bottom w:val="none" w:sz="0" w:space="0" w:color="auto"/>
        <w:right w:val="none" w:sz="0" w:space="0" w:color="auto"/>
      </w:divBdr>
    </w:div>
    <w:div w:id="1647776348">
      <w:bodyDiv w:val="1"/>
      <w:marLeft w:val="0"/>
      <w:marRight w:val="0"/>
      <w:marTop w:val="0"/>
      <w:marBottom w:val="0"/>
      <w:divBdr>
        <w:top w:val="none" w:sz="0" w:space="0" w:color="auto"/>
        <w:left w:val="none" w:sz="0" w:space="0" w:color="auto"/>
        <w:bottom w:val="none" w:sz="0" w:space="0" w:color="auto"/>
        <w:right w:val="none" w:sz="0" w:space="0" w:color="auto"/>
      </w:divBdr>
    </w:div>
    <w:div w:id="1654260109">
      <w:bodyDiv w:val="1"/>
      <w:marLeft w:val="0"/>
      <w:marRight w:val="0"/>
      <w:marTop w:val="0"/>
      <w:marBottom w:val="0"/>
      <w:divBdr>
        <w:top w:val="none" w:sz="0" w:space="0" w:color="auto"/>
        <w:left w:val="none" w:sz="0" w:space="0" w:color="auto"/>
        <w:bottom w:val="none" w:sz="0" w:space="0" w:color="auto"/>
        <w:right w:val="none" w:sz="0" w:space="0" w:color="auto"/>
      </w:divBdr>
    </w:div>
    <w:div w:id="1661499876">
      <w:bodyDiv w:val="1"/>
      <w:marLeft w:val="0"/>
      <w:marRight w:val="0"/>
      <w:marTop w:val="0"/>
      <w:marBottom w:val="0"/>
      <w:divBdr>
        <w:top w:val="none" w:sz="0" w:space="0" w:color="auto"/>
        <w:left w:val="none" w:sz="0" w:space="0" w:color="auto"/>
        <w:bottom w:val="none" w:sz="0" w:space="0" w:color="auto"/>
        <w:right w:val="none" w:sz="0" w:space="0" w:color="auto"/>
      </w:divBdr>
    </w:div>
    <w:div w:id="1663043711">
      <w:bodyDiv w:val="1"/>
      <w:marLeft w:val="0"/>
      <w:marRight w:val="0"/>
      <w:marTop w:val="0"/>
      <w:marBottom w:val="0"/>
      <w:divBdr>
        <w:top w:val="none" w:sz="0" w:space="0" w:color="auto"/>
        <w:left w:val="none" w:sz="0" w:space="0" w:color="auto"/>
        <w:bottom w:val="none" w:sz="0" w:space="0" w:color="auto"/>
        <w:right w:val="none" w:sz="0" w:space="0" w:color="auto"/>
      </w:divBdr>
    </w:div>
    <w:div w:id="1670137568">
      <w:bodyDiv w:val="1"/>
      <w:marLeft w:val="0"/>
      <w:marRight w:val="0"/>
      <w:marTop w:val="0"/>
      <w:marBottom w:val="0"/>
      <w:divBdr>
        <w:top w:val="none" w:sz="0" w:space="0" w:color="auto"/>
        <w:left w:val="none" w:sz="0" w:space="0" w:color="auto"/>
        <w:bottom w:val="none" w:sz="0" w:space="0" w:color="auto"/>
        <w:right w:val="none" w:sz="0" w:space="0" w:color="auto"/>
      </w:divBdr>
    </w:div>
    <w:div w:id="1672758151">
      <w:bodyDiv w:val="1"/>
      <w:marLeft w:val="0"/>
      <w:marRight w:val="0"/>
      <w:marTop w:val="0"/>
      <w:marBottom w:val="0"/>
      <w:divBdr>
        <w:top w:val="none" w:sz="0" w:space="0" w:color="auto"/>
        <w:left w:val="none" w:sz="0" w:space="0" w:color="auto"/>
        <w:bottom w:val="none" w:sz="0" w:space="0" w:color="auto"/>
        <w:right w:val="none" w:sz="0" w:space="0" w:color="auto"/>
      </w:divBdr>
    </w:div>
    <w:div w:id="1673872642">
      <w:bodyDiv w:val="1"/>
      <w:marLeft w:val="0"/>
      <w:marRight w:val="0"/>
      <w:marTop w:val="0"/>
      <w:marBottom w:val="0"/>
      <w:divBdr>
        <w:top w:val="none" w:sz="0" w:space="0" w:color="auto"/>
        <w:left w:val="none" w:sz="0" w:space="0" w:color="auto"/>
        <w:bottom w:val="none" w:sz="0" w:space="0" w:color="auto"/>
        <w:right w:val="none" w:sz="0" w:space="0" w:color="auto"/>
      </w:divBdr>
    </w:div>
    <w:div w:id="1673952764">
      <w:bodyDiv w:val="1"/>
      <w:marLeft w:val="0"/>
      <w:marRight w:val="0"/>
      <w:marTop w:val="0"/>
      <w:marBottom w:val="0"/>
      <w:divBdr>
        <w:top w:val="none" w:sz="0" w:space="0" w:color="auto"/>
        <w:left w:val="none" w:sz="0" w:space="0" w:color="auto"/>
        <w:bottom w:val="none" w:sz="0" w:space="0" w:color="auto"/>
        <w:right w:val="none" w:sz="0" w:space="0" w:color="auto"/>
      </w:divBdr>
    </w:div>
    <w:div w:id="1685328548">
      <w:bodyDiv w:val="1"/>
      <w:marLeft w:val="0"/>
      <w:marRight w:val="0"/>
      <w:marTop w:val="0"/>
      <w:marBottom w:val="0"/>
      <w:divBdr>
        <w:top w:val="none" w:sz="0" w:space="0" w:color="auto"/>
        <w:left w:val="none" w:sz="0" w:space="0" w:color="auto"/>
        <w:bottom w:val="none" w:sz="0" w:space="0" w:color="auto"/>
        <w:right w:val="none" w:sz="0" w:space="0" w:color="auto"/>
      </w:divBdr>
    </w:div>
    <w:div w:id="1691685903">
      <w:bodyDiv w:val="1"/>
      <w:marLeft w:val="0"/>
      <w:marRight w:val="0"/>
      <w:marTop w:val="0"/>
      <w:marBottom w:val="0"/>
      <w:divBdr>
        <w:top w:val="none" w:sz="0" w:space="0" w:color="auto"/>
        <w:left w:val="none" w:sz="0" w:space="0" w:color="auto"/>
        <w:bottom w:val="none" w:sz="0" w:space="0" w:color="auto"/>
        <w:right w:val="none" w:sz="0" w:space="0" w:color="auto"/>
      </w:divBdr>
    </w:div>
    <w:div w:id="1692144219">
      <w:bodyDiv w:val="1"/>
      <w:marLeft w:val="0"/>
      <w:marRight w:val="0"/>
      <w:marTop w:val="0"/>
      <w:marBottom w:val="0"/>
      <w:divBdr>
        <w:top w:val="none" w:sz="0" w:space="0" w:color="auto"/>
        <w:left w:val="none" w:sz="0" w:space="0" w:color="auto"/>
        <w:bottom w:val="none" w:sz="0" w:space="0" w:color="auto"/>
        <w:right w:val="none" w:sz="0" w:space="0" w:color="auto"/>
      </w:divBdr>
    </w:div>
    <w:div w:id="1702124199">
      <w:bodyDiv w:val="1"/>
      <w:marLeft w:val="0"/>
      <w:marRight w:val="0"/>
      <w:marTop w:val="0"/>
      <w:marBottom w:val="0"/>
      <w:divBdr>
        <w:top w:val="none" w:sz="0" w:space="0" w:color="auto"/>
        <w:left w:val="none" w:sz="0" w:space="0" w:color="auto"/>
        <w:bottom w:val="none" w:sz="0" w:space="0" w:color="auto"/>
        <w:right w:val="none" w:sz="0" w:space="0" w:color="auto"/>
      </w:divBdr>
    </w:div>
    <w:div w:id="1705521259">
      <w:bodyDiv w:val="1"/>
      <w:marLeft w:val="0"/>
      <w:marRight w:val="0"/>
      <w:marTop w:val="0"/>
      <w:marBottom w:val="0"/>
      <w:divBdr>
        <w:top w:val="none" w:sz="0" w:space="0" w:color="auto"/>
        <w:left w:val="none" w:sz="0" w:space="0" w:color="auto"/>
        <w:bottom w:val="none" w:sz="0" w:space="0" w:color="auto"/>
        <w:right w:val="none" w:sz="0" w:space="0" w:color="auto"/>
      </w:divBdr>
    </w:div>
    <w:div w:id="1708339072">
      <w:bodyDiv w:val="1"/>
      <w:marLeft w:val="0"/>
      <w:marRight w:val="0"/>
      <w:marTop w:val="0"/>
      <w:marBottom w:val="0"/>
      <w:divBdr>
        <w:top w:val="none" w:sz="0" w:space="0" w:color="auto"/>
        <w:left w:val="none" w:sz="0" w:space="0" w:color="auto"/>
        <w:bottom w:val="none" w:sz="0" w:space="0" w:color="auto"/>
        <w:right w:val="none" w:sz="0" w:space="0" w:color="auto"/>
      </w:divBdr>
    </w:div>
    <w:div w:id="1712652872">
      <w:bodyDiv w:val="1"/>
      <w:marLeft w:val="0"/>
      <w:marRight w:val="0"/>
      <w:marTop w:val="0"/>
      <w:marBottom w:val="0"/>
      <w:divBdr>
        <w:top w:val="none" w:sz="0" w:space="0" w:color="auto"/>
        <w:left w:val="none" w:sz="0" w:space="0" w:color="auto"/>
        <w:bottom w:val="none" w:sz="0" w:space="0" w:color="auto"/>
        <w:right w:val="none" w:sz="0" w:space="0" w:color="auto"/>
      </w:divBdr>
    </w:div>
    <w:div w:id="1713576332">
      <w:bodyDiv w:val="1"/>
      <w:marLeft w:val="0"/>
      <w:marRight w:val="0"/>
      <w:marTop w:val="0"/>
      <w:marBottom w:val="0"/>
      <w:divBdr>
        <w:top w:val="none" w:sz="0" w:space="0" w:color="auto"/>
        <w:left w:val="none" w:sz="0" w:space="0" w:color="auto"/>
        <w:bottom w:val="none" w:sz="0" w:space="0" w:color="auto"/>
        <w:right w:val="none" w:sz="0" w:space="0" w:color="auto"/>
      </w:divBdr>
    </w:div>
    <w:div w:id="1721587660">
      <w:bodyDiv w:val="1"/>
      <w:marLeft w:val="0"/>
      <w:marRight w:val="0"/>
      <w:marTop w:val="0"/>
      <w:marBottom w:val="0"/>
      <w:divBdr>
        <w:top w:val="none" w:sz="0" w:space="0" w:color="auto"/>
        <w:left w:val="none" w:sz="0" w:space="0" w:color="auto"/>
        <w:bottom w:val="none" w:sz="0" w:space="0" w:color="auto"/>
        <w:right w:val="none" w:sz="0" w:space="0" w:color="auto"/>
      </w:divBdr>
    </w:div>
    <w:div w:id="1723863755">
      <w:bodyDiv w:val="1"/>
      <w:marLeft w:val="0"/>
      <w:marRight w:val="0"/>
      <w:marTop w:val="0"/>
      <w:marBottom w:val="0"/>
      <w:divBdr>
        <w:top w:val="none" w:sz="0" w:space="0" w:color="auto"/>
        <w:left w:val="none" w:sz="0" w:space="0" w:color="auto"/>
        <w:bottom w:val="none" w:sz="0" w:space="0" w:color="auto"/>
        <w:right w:val="none" w:sz="0" w:space="0" w:color="auto"/>
      </w:divBdr>
    </w:div>
    <w:div w:id="1724134276">
      <w:bodyDiv w:val="1"/>
      <w:marLeft w:val="0"/>
      <w:marRight w:val="0"/>
      <w:marTop w:val="0"/>
      <w:marBottom w:val="0"/>
      <w:divBdr>
        <w:top w:val="none" w:sz="0" w:space="0" w:color="auto"/>
        <w:left w:val="none" w:sz="0" w:space="0" w:color="auto"/>
        <w:bottom w:val="none" w:sz="0" w:space="0" w:color="auto"/>
        <w:right w:val="none" w:sz="0" w:space="0" w:color="auto"/>
      </w:divBdr>
    </w:div>
    <w:div w:id="1742563793">
      <w:bodyDiv w:val="1"/>
      <w:marLeft w:val="0"/>
      <w:marRight w:val="0"/>
      <w:marTop w:val="0"/>
      <w:marBottom w:val="0"/>
      <w:divBdr>
        <w:top w:val="none" w:sz="0" w:space="0" w:color="auto"/>
        <w:left w:val="none" w:sz="0" w:space="0" w:color="auto"/>
        <w:bottom w:val="none" w:sz="0" w:space="0" w:color="auto"/>
        <w:right w:val="none" w:sz="0" w:space="0" w:color="auto"/>
      </w:divBdr>
    </w:div>
    <w:div w:id="1745226387">
      <w:bodyDiv w:val="1"/>
      <w:marLeft w:val="0"/>
      <w:marRight w:val="0"/>
      <w:marTop w:val="0"/>
      <w:marBottom w:val="0"/>
      <w:divBdr>
        <w:top w:val="none" w:sz="0" w:space="0" w:color="auto"/>
        <w:left w:val="none" w:sz="0" w:space="0" w:color="auto"/>
        <w:bottom w:val="none" w:sz="0" w:space="0" w:color="auto"/>
        <w:right w:val="none" w:sz="0" w:space="0" w:color="auto"/>
      </w:divBdr>
    </w:div>
    <w:div w:id="1748645467">
      <w:bodyDiv w:val="1"/>
      <w:marLeft w:val="0"/>
      <w:marRight w:val="0"/>
      <w:marTop w:val="0"/>
      <w:marBottom w:val="0"/>
      <w:divBdr>
        <w:top w:val="none" w:sz="0" w:space="0" w:color="auto"/>
        <w:left w:val="none" w:sz="0" w:space="0" w:color="auto"/>
        <w:bottom w:val="none" w:sz="0" w:space="0" w:color="auto"/>
        <w:right w:val="none" w:sz="0" w:space="0" w:color="auto"/>
      </w:divBdr>
    </w:div>
    <w:div w:id="1750425234">
      <w:bodyDiv w:val="1"/>
      <w:marLeft w:val="0"/>
      <w:marRight w:val="0"/>
      <w:marTop w:val="0"/>
      <w:marBottom w:val="0"/>
      <w:divBdr>
        <w:top w:val="none" w:sz="0" w:space="0" w:color="auto"/>
        <w:left w:val="none" w:sz="0" w:space="0" w:color="auto"/>
        <w:bottom w:val="none" w:sz="0" w:space="0" w:color="auto"/>
        <w:right w:val="none" w:sz="0" w:space="0" w:color="auto"/>
      </w:divBdr>
    </w:div>
    <w:div w:id="1754474457">
      <w:bodyDiv w:val="1"/>
      <w:marLeft w:val="0"/>
      <w:marRight w:val="0"/>
      <w:marTop w:val="0"/>
      <w:marBottom w:val="0"/>
      <w:divBdr>
        <w:top w:val="none" w:sz="0" w:space="0" w:color="auto"/>
        <w:left w:val="none" w:sz="0" w:space="0" w:color="auto"/>
        <w:bottom w:val="none" w:sz="0" w:space="0" w:color="auto"/>
        <w:right w:val="none" w:sz="0" w:space="0" w:color="auto"/>
      </w:divBdr>
    </w:div>
    <w:div w:id="1756780131">
      <w:bodyDiv w:val="1"/>
      <w:marLeft w:val="0"/>
      <w:marRight w:val="0"/>
      <w:marTop w:val="0"/>
      <w:marBottom w:val="0"/>
      <w:divBdr>
        <w:top w:val="none" w:sz="0" w:space="0" w:color="auto"/>
        <w:left w:val="none" w:sz="0" w:space="0" w:color="auto"/>
        <w:bottom w:val="none" w:sz="0" w:space="0" w:color="auto"/>
        <w:right w:val="none" w:sz="0" w:space="0" w:color="auto"/>
      </w:divBdr>
    </w:div>
    <w:div w:id="1759788879">
      <w:bodyDiv w:val="1"/>
      <w:marLeft w:val="0"/>
      <w:marRight w:val="0"/>
      <w:marTop w:val="0"/>
      <w:marBottom w:val="0"/>
      <w:divBdr>
        <w:top w:val="none" w:sz="0" w:space="0" w:color="auto"/>
        <w:left w:val="none" w:sz="0" w:space="0" w:color="auto"/>
        <w:bottom w:val="none" w:sz="0" w:space="0" w:color="auto"/>
        <w:right w:val="none" w:sz="0" w:space="0" w:color="auto"/>
      </w:divBdr>
    </w:div>
    <w:div w:id="1766654479">
      <w:bodyDiv w:val="1"/>
      <w:marLeft w:val="0"/>
      <w:marRight w:val="0"/>
      <w:marTop w:val="0"/>
      <w:marBottom w:val="0"/>
      <w:divBdr>
        <w:top w:val="none" w:sz="0" w:space="0" w:color="auto"/>
        <w:left w:val="none" w:sz="0" w:space="0" w:color="auto"/>
        <w:bottom w:val="none" w:sz="0" w:space="0" w:color="auto"/>
        <w:right w:val="none" w:sz="0" w:space="0" w:color="auto"/>
      </w:divBdr>
    </w:div>
    <w:div w:id="1769737867">
      <w:bodyDiv w:val="1"/>
      <w:marLeft w:val="0"/>
      <w:marRight w:val="0"/>
      <w:marTop w:val="0"/>
      <w:marBottom w:val="0"/>
      <w:divBdr>
        <w:top w:val="none" w:sz="0" w:space="0" w:color="auto"/>
        <w:left w:val="none" w:sz="0" w:space="0" w:color="auto"/>
        <w:bottom w:val="none" w:sz="0" w:space="0" w:color="auto"/>
        <w:right w:val="none" w:sz="0" w:space="0" w:color="auto"/>
      </w:divBdr>
    </w:div>
    <w:div w:id="1782340933">
      <w:bodyDiv w:val="1"/>
      <w:marLeft w:val="0"/>
      <w:marRight w:val="0"/>
      <w:marTop w:val="0"/>
      <w:marBottom w:val="0"/>
      <w:divBdr>
        <w:top w:val="none" w:sz="0" w:space="0" w:color="auto"/>
        <w:left w:val="none" w:sz="0" w:space="0" w:color="auto"/>
        <w:bottom w:val="none" w:sz="0" w:space="0" w:color="auto"/>
        <w:right w:val="none" w:sz="0" w:space="0" w:color="auto"/>
      </w:divBdr>
    </w:div>
    <w:div w:id="1785541686">
      <w:bodyDiv w:val="1"/>
      <w:marLeft w:val="0"/>
      <w:marRight w:val="0"/>
      <w:marTop w:val="0"/>
      <w:marBottom w:val="0"/>
      <w:divBdr>
        <w:top w:val="none" w:sz="0" w:space="0" w:color="auto"/>
        <w:left w:val="none" w:sz="0" w:space="0" w:color="auto"/>
        <w:bottom w:val="none" w:sz="0" w:space="0" w:color="auto"/>
        <w:right w:val="none" w:sz="0" w:space="0" w:color="auto"/>
      </w:divBdr>
    </w:div>
    <w:div w:id="1792018444">
      <w:bodyDiv w:val="1"/>
      <w:marLeft w:val="0"/>
      <w:marRight w:val="0"/>
      <w:marTop w:val="0"/>
      <w:marBottom w:val="0"/>
      <w:divBdr>
        <w:top w:val="none" w:sz="0" w:space="0" w:color="auto"/>
        <w:left w:val="none" w:sz="0" w:space="0" w:color="auto"/>
        <w:bottom w:val="none" w:sz="0" w:space="0" w:color="auto"/>
        <w:right w:val="none" w:sz="0" w:space="0" w:color="auto"/>
      </w:divBdr>
    </w:div>
    <w:div w:id="1793399021">
      <w:bodyDiv w:val="1"/>
      <w:marLeft w:val="0"/>
      <w:marRight w:val="0"/>
      <w:marTop w:val="0"/>
      <w:marBottom w:val="0"/>
      <w:divBdr>
        <w:top w:val="none" w:sz="0" w:space="0" w:color="auto"/>
        <w:left w:val="none" w:sz="0" w:space="0" w:color="auto"/>
        <w:bottom w:val="none" w:sz="0" w:space="0" w:color="auto"/>
        <w:right w:val="none" w:sz="0" w:space="0" w:color="auto"/>
      </w:divBdr>
    </w:div>
    <w:div w:id="1794127216">
      <w:bodyDiv w:val="1"/>
      <w:marLeft w:val="0"/>
      <w:marRight w:val="0"/>
      <w:marTop w:val="0"/>
      <w:marBottom w:val="0"/>
      <w:divBdr>
        <w:top w:val="none" w:sz="0" w:space="0" w:color="auto"/>
        <w:left w:val="none" w:sz="0" w:space="0" w:color="auto"/>
        <w:bottom w:val="none" w:sz="0" w:space="0" w:color="auto"/>
        <w:right w:val="none" w:sz="0" w:space="0" w:color="auto"/>
      </w:divBdr>
    </w:div>
    <w:div w:id="1802842050">
      <w:bodyDiv w:val="1"/>
      <w:marLeft w:val="0"/>
      <w:marRight w:val="0"/>
      <w:marTop w:val="0"/>
      <w:marBottom w:val="0"/>
      <w:divBdr>
        <w:top w:val="none" w:sz="0" w:space="0" w:color="auto"/>
        <w:left w:val="none" w:sz="0" w:space="0" w:color="auto"/>
        <w:bottom w:val="none" w:sz="0" w:space="0" w:color="auto"/>
        <w:right w:val="none" w:sz="0" w:space="0" w:color="auto"/>
      </w:divBdr>
    </w:div>
    <w:div w:id="1813671425">
      <w:bodyDiv w:val="1"/>
      <w:marLeft w:val="0"/>
      <w:marRight w:val="0"/>
      <w:marTop w:val="0"/>
      <w:marBottom w:val="0"/>
      <w:divBdr>
        <w:top w:val="none" w:sz="0" w:space="0" w:color="auto"/>
        <w:left w:val="none" w:sz="0" w:space="0" w:color="auto"/>
        <w:bottom w:val="none" w:sz="0" w:space="0" w:color="auto"/>
        <w:right w:val="none" w:sz="0" w:space="0" w:color="auto"/>
      </w:divBdr>
    </w:div>
    <w:div w:id="1814636958">
      <w:bodyDiv w:val="1"/>
      <w:marLeft w:val="0"/>
      <w:marRight w:val="0"/>
      <w:marTop w:val="0"/>
      <w:marBottom w:val="0"/>
      <w:divBdr>
        <w:top w:val="none" w:sz="0" w:space="0" w:color="auto"/>
        <w:left w:val="none" w:sz="0" w:space="0" w:color="auto"/>
        <w:bottom w:val="none" w:sz="0" w:space="0" w:color="auto"/>
        <w:right w:val="none" w:sz="0" w:space="0" w:color="auto"/>
      </w:divBdr>
    </w:div>
    <w:div w:id="1820463654">
      <w:bodyDiv w:val="1"/>
      <w:marLeft w:val="0"/>
      <w:marRight w:val="0"/>
      <w:marTop w:val="0"/>
      <w:marBottom w:val="0"/>
      <w:divBdr>
        <w:top w:val="none" w:sz="0" w:space="0" w:color="auto"/>
        <w:left w:val="none" w:sz="0" w:space="0" w:color="auto"/>
        <w:bottom w:val="none" w:sz="0" w:space="0" w:color="auto"/>
        <w:right w:val="none" w:sz="0" w:space="0" w:color="auto"/>
      </w:divBdr>
    </w:div>
    <w:div w:id="1823543536">
      <w:bodyDiv w:val="1"/>
      <w:marLeft w:val="0"/>
      <w:marRight w:val="0"/>
      <w:marTop w:val="0"/>
      <w:marBottom w:val="0"/>
      <w:divBdr>
        <w:top w:val="none" w:sz="0" w:space="0" w:color="auto"/>
        <w:left w:val="none" w:sz="0" w:space="0" w:color="auto"/>
        <w:bottom w:val="none" w:sz="0" w:space="0" w:color="auto"/>
        <w:right w:val="none" w:sz="0" w:space="0" w:color="auto"/>
      </w:divBdr>
    </w:div>
    <w:div w:id="1825005251">
      <w:bodyDiv w:val="1"/>
      <w:marLeft w:val="0"/>
      <w:marRight w:val="0"/>
      <w:marTop w:val="0"/>
      <w:marBottom w:val="0"/>
      <w:divBdr>
        <w:top w:val="none" w:sz="0" w:space="0" w:color="auto"/>
        <w:left w:val="none" w:sz="0" w:space="0" w:color="auto"/>
        <w:bottom w:val="none" w:sz="0" w:space="0" w:color="auto"/>
        <w:right w:val="none" w:sz="0" w:space="0" w:color="auto"/>
      </w:divBdr>
    </w:div>
    <w:div w:id="1825275798">
      <w:bodyDiv w:val="1"/>
      <w:marLeft w:val="0"/>
      <w:marRight w:val="0"/>
      <w:marTop w:val="0"/>
      <w:marBottom w:val="0"/>
      <w:divBdr>
        <w:top w:val="none" w:sz="0" w:space="0" w:color="auto"/>
        <w:left w:val="none" w:sz="0" w:space="0" w:color="auto"/>
        <w:bottom w:val="none" w:sz="0" w:space="0" w:color="auto"/>
        <w:right w:val="none" w:sz="0" w:space="0" w:color="auto"/>
      </w:divBdr>
    </w:div>
    <w:div w:id="1829054057">
      <w:bodyDiv w:val="1"/>
      <w:marLeft w:val="0"/>
      <w:marRight w:val="0"/>
      <w:marTop w:val="0"/>
      <w:marBottom w:val="0"/>
      <w:divBdr>
        <w:top w:val="none" w:sz="0" w:space="0" w:color="auto"/>
        <w:left w:val="none" w:sz="0" w:space="0" w:color="auto"/>
        <w:bottom w:val="none" w:sz="0" w:space="0" w:color="auto"/>
        <w:right w:val="none" w:sz="0" w:space="0" w:color="auto"/>
      </w:divBdr>
    </w:div>
    <w:div w:id="1842040532">
      <w:bodyDiv w:val="1"/>
      <w:marLeft w:val="0"/>
      <w:marRight w:val="0"/>
      <w:marTop w:val="0"/>
      <w:marBottom w:val="0"/>
      <w:divBdr>
        <w:top w:val="none" w:sz="0" w:space="0" w:color="auto"/>
        <w:left w:val="none" w:sz="0" w:space="0" w:color="auto"/>
        <w:bottom w:val="none" w:sz="0" w:space="0" w:color="auto"/>
        <w:right w:val="none" w:sz="0" w:space="0" w:color="auto"/>
      </w:divBdr>
    </w:div>
    <w:div w:id="1842231235">
      <w:bodyDiv w:val="1"/>
      <w:marLeft w:val="0"/>
      <w:marRight w:val="0"/>
      <w:marTop w:val="0"/>
      <w:marBottom w:val="0"/>
      <w:divBdr>
        <w:top w:val="none" w:sz="0" w:space="0" w:color="auto"/>
        <w:left w:val="none" w:sz="0" w:space="0" w:color="auto"/>
        <w:bottom w:val="none" w:sz="0" w:space="0" w:color="auto"/>
        <w:right w:val="none" w:sz="0" w:space="0" w:color="auto"/>
      </w:divBdr>
    </w:div>
    <w:div w:id="1849904461">
      <w:bodyDiv w:val="1"/>
      <w:marLeft w:val="0"/>
      <w:marRight w:val="0"/>
      <w:marTop w:val="0"/>
      <w:marBottom w:val="0"/>
      <w:divBdr>
        <w:top w:val="none" w:sz="0" w:space="0" w:color="auto"/>
        <w:left w:val="none" w:sz="0" w:space="0" w:color="auto"/>
        <w:bottom w:val="none" w:sz="0" w:space="0" w:color="auto"/>
        <w:right w:val="none" w:sz="0" w:space="0" w:color="auto"/>
      </w:divBdr>
    </w:div>
    <w:div w:id="1854221379">
      <w:bodyDiv w:val="1"/>
      <w:marLeft w:val="0"/>
      <w:marRight w:val="0"/>
      <w:marTop w:val="0"/>
      <w:marBottom w:val="0"/>
      <w:divBdr>
        <w:top w:val="none" w:sz="0" w:space="0" w:color="auto"/>
        <w:left w:val="none" w:sz="0" w:space="0" w:color="auto"/>
        <w:bottom w:val="none" w:sz="0" w:space="0" w:color="auto"/>
        <w:right w:val="none" w:sz="0" w:space="0" w:color="auto"/>
      </w:divBdr>
    </w:div>
    <w:div w:id="1854300118">
      <w:bodyDiv w:val="1"/>
      <w:marLeft w:val="0"/>
      <w:marRight w:val="0"/>
      <w:marTop w:val="0"/>
      <w:marBottom w:val="0"/>
      <w:divBdr>
        <w:top w:val="none" w:sz="0" w:space="0" w:color="auto"/>
        <w:left w:val="none" w:sz="0" w:space="0" w:color="auto"/>
        <w:bottom w:val="none" w:sz="0" w:space="0" w:color="auto"/>
        <w:right w:val="none" w:sz="0" w:space="0" w:color="auto"/>
      </w:divBdr>
    </w:div>
    <w:div w:id="1856114033">
      <w:bodyDiv w:val="1"/>
      <w:marLeft w:val="0"/>
      <w:marRight w:val="0"/>
      <w:marTop w:val="0"/>
      <w:marBottom w:val="0"/>
      <w:divBdr>
        <w:top w:val="none" w:sz="0" w:space="0" w:color="auto"/>
        <w:left w:val="none" w:sz="0" w:space="0" w:color="auto"/>
        <w:bottom w:val="none" w:sz="0" w:space="0" w:color="auto"/>
        <w:right w:val="none" w:sz="0" w:space="0" w:color="auto"/>
      </w:divBdr>
    </w:div>
    <w:div w:id="1861891862">
      <w:bodyDiv w:val="1"/>
      <w:marLeft w:val="0"/>
      <w:marRight w:val="0"/>
      <w:marTop w:val="0"/>
      <w:marBottom w:val="0"/>
      <w:divBdr>
        <w:top w:val="none" w:sz="0" w:space="0" w:color="auto"/>
        <w:left w:val="none" w:sz="0" w:space="0" w:color="auto"/>
        <w:bottom w:val="none" w:sz="0" w:space="0" w:color="auto"/>
        <w:right w:val="none" w:sz="0" w:space="0" w:color="auto"/>
      </w:divBdr>
    </w:div>
    <w:div w:id="1862667690">
      <w:bodyDiv w:val="1"/>
      <w:marLeft w:val="0"/>
      <w:marRight w:val="0"/>
      <w:marTop w:val="0"/>
      <w:marBottom w:val="0"/>
      <w:divBdr>
        <w:top w:val="none" w:sz="0" w:space="0" w:color="auto"/>
        <w:left w:val="none" w:sz="0" w:space="0" w:color="auto"/>
        <w:bottom w:val="none" w:sz="0" w:space="0" w:color="auto"/>
        <w:right w:val="none" w:sz="0" w:space="0" w:color="auto"/>
      </w:divBdr>
    </w:div>
    <w:div w:id="1863321521">
      <w:bodyDiv w:val="1"/>
      <w:marLeft w:val="0"/>
      <w:marRight w:val="0"/>
      <w:marTop w:val="0"/>
      <w:marBottom w:val="0"/>
      <w:divBdr>
        <w:top w:val="none" w:sz="0" w:space="0" w:color="auto"/>
        <w:left w:val="none" w:sz="0" w:space="0" w:color="auto"/>
        <w:bottom w:val="none" w:sz="0" w:space="0" w:color="auto"/>
        <w:right w:val="none" w:sz="0" w:space="0" w:color="auto"/>
      </w:divBdr>
    </w:div>
    <w:div w:id="1870606924">
      <w:bodyDiv w:val="1"/>
      <w:marLeft w:val="0"/>
      <w:marRight w:val="0"/>
      <w:marTop w:val="0"/>
      <w:marBottom w:val="0"/>
      <w:divBdr>
        <w:top w:val="none" w:sz="0" w:space="0" w:color="auto"/>
        <w:left w:val="none" w:sz="0" w:space="0" w:color="auto"/>
        <w:bottom w:val="none" w:sz="0" w:space="0" w:color="auto"/>
        <w:right w:val="none" w:sz="0" w:space="0" w:color="auto"/>
      </w:divBdr>
    </w:div>
    <w:div w:id="1875656257">
      <w:bodyDiv w:val="1"/>
      <w:marLeft w:val="0"/>
      <w:marRight w:val="0"/>
      <w:marTop w:val="0"/>
      <w:marBottom w:val="0"/>
      <w:divBdr>
        <w:top w:val="none" w:sz="0" w:space="0" w:color="auto"/>
        <w:left w:val="none" w:sz="0" w:space="0" w:color="auto"/>
        <w:bottom w:val="none" w:sz="0" w:space="0" w:color="auto"/>
        <w:right w:val="none" w:sz="0" w:space="0" w:color="auto"/>
      </w:divBdr>
    </w:div>
    <w:div w:id="1877036529">
      <w:bodyDiv w:val="1"/>
      <w:marLeft w:val="0"/>
      <w:marRight w:val="0"/>
      <w:marTop w:val="0"/>
      <w:marBottom w:val="0"/>
      <w:divBdr>
        <w:top w:val="none" w:sz="0" w:space="0" w:color="auto"/>
        <w:left w:val="none" w:sz="0" w:space="0" w:color="auto"/>
        <w:bottom w:val="none" w:sz="0" w:space="0" w:color="auto"/>
        <w:right w:val="none" w:sz="0" w:space="0" w:color="auto"/>
      </w:divBdr>
    </w:div>
    <w:div w:id="1878464936">
      <w:bodyDiv w:val="1"/>
      <w:marLeft w:val="0"/>
      <w:marRight w:val="0"/>
      <w:marTop w:val="0"/>
      <w:marBottom w:val="0"/>
      <w:divBdr>
        <w:top w:val="none" w:sz="0" w:space="0" w:color="auto"/>
        <w:left w:val="none" w:sz="0" w:space="0" w:color="auto"/>
        <w:bottom w:val="none" w:sz="0" w:space="0" w:color="auto"/>
        <w:right w:val="none" w:sz="0" w:space="0" w:color="auto"/>
      </w:divBdr>
    </w:div>
    <w:div w:id="1885166728">
      <w:bodyDiv w:val="1"/>
      <w:marLeft w:val="0"/>
      <w:marRight w:val="0"/>
      <w:marTop w:val="0"/>
      <w:marBottom w:val="0"/>
      <w:divBdr>
        <w:top w:val="none" w:sz="0" w:space="0" w:color="auto"/>
        <w:left w:val="none" w:sz="0" w:space="0" w:color="auto"/>
        <w:bottom w:val="none" w:sz="0" w:space="0" w:color="auto"/>
        <w:right w:val="none" w:sz="0" w:space="0" w:color="auto"/>
      </w:divBdr>
    </w:div>
    <w:div w:id="1887525326">
      <w:bodyDiv w:val="1"/>
      <w:marLeft w:val="0"/>
      <w:marRight w:val="0"/>
      <w:marTop w:val="0"/>
      <w:marBottom w:val="0"/>
      <w:divBdr>
        <w:top w:val="none" w:sz="0" w:space="0" w:color="auto"/>
        <w:left w:val="none" w:sz="0" w:space="0" w:color="auto"/>
        <w:bottom w:val="none" w:sz="0" w:space="0" w:color="auto"/>
        <w:right w:val="none" w:sz="0" w:space="0" w:color="auto"/>
      </w:divBdr>
    </w:div>
    <w:div w:id="1888296048">
      <w:bodyDiv w:val="1"/>
      <w:marLeft w:val="0"/>
      <w:marRight w:val="0"/>
      <w:marTop w:val="0"/>
      <w:marBottom w:val="0"/>
      <w:divBdr>
        <w:top w:val="none" w:sz="0" w:space="0" w:color="auto"/>
        <w:left w:val="none" w:sz="0" w:space="0" w:color="auto"/>
        <w:bottom w:val="none" w:sz="0" w:space="0" w:color="auto"/>
        <w:right w:val="none" w:sz="0" w:space="0" w:color="auto"/>
      </w:divBdr>
    </w:div>
    <w:div w:id="1889410935">
      <w:bodyDiv w:val="1"/>
      <w:marLeft w:val="0"/>
      <w:marRight w:val="0"/>
      <w:marTop w:val="0"/>
      <w:marBottom w:val="0"/>
      <w:divBdr>
        <w:top w:val="none" w:sz="0" w:space="0" w:color="auto"/>
        <w:left w:val="none" w:sz="0" w:space="0" w:color="auto"/>
        <w:bottom w:val="none" w:sz="0" w:space="0" w:color="auto"/>
        <w:right w:val="none" w:sz="0" w:space="0" w:color="auto"/>
      </w:divBdr>
    </w:div>
    <w:div w:id="1889801253">
      <w:bodyDiv w:val="1"/>
      <w:marLeft w:val="0"/>
      <w:marRight w:val="0"/>
      <w:marTop w:val="0"/>
      <w:marBottom w:val="0"/>
      <w:divBdr>
        <w:top w:val="none" w:sz="0" w:space="0" w:color="auto"/>
        <w:left w:val="none" w:sz="0" w:space="0" w:color="auto"/>
        <w:bottom w:val="none" w:sz="0" w:space="0" w:color="auto"/>
        <w:right w:val="none" w:sz="0" w:space="0" w:color="auto"/>
      </w:divBdr>
    </w:div>
    <w:div w:id="1898196950">
      <w:bodyDiv w:val="1"/>
      <w:marLeft w:val="0"/>
      <w:marRight w:val="0"/>
      <w:marTop w:val="0"/>
      <w:marBottom w:val="0"/>
      <w:divBdr>
        <w:top w:val="none" w:sz="0" w:space="0" w:color="auto"/>
        <w:left w:val="none" w:sz="0" w:space="0" w:color="auto"/>
        <w:bottom w:val="none" w:sz="0" w:space="0" w:color="auto"/>
        <w:right w:val="none" w:sz="0" w:space="0" w:color="auto"/>
      </w:divBdr>
    </w:div>
    <w:div w:id="1900822573">
      <w:bodyDiv w:val="1"/>
      <w:marLeft w:val="0"/>
      <w:marRight w:val="0"/>
      <w:marTop w:val="0"/>
      <w:marBottom w:val="0"/>
      <w:divBdr>
        <w:top w:val="none" w:sz="0" w:space="0" w:color="auto"/>
        <w:left w:val="none" w:sz="0" w:space="0" w:color="auto"/>
        <w:bottom w:val="none" w:sz="0" w:space="0" w:color="auto"/>
        <w:right w:val="none" w:sz="0" w:space="0" w:color="auto"/>
      </w:divBdr>
    </w:div>
    <w:div w:id="1905946195">
      <w:bodyDiv w:val="1"/>
      <w:marLeft w:val="0"/>
      <w:marRight w:val="0"/>
      <w:marTop w:val="0"/>
      <w:marBottom w:val="0"/>
      <w:divBdr>
        <w:top w:val="none" w:sz="0" w:space="0" w:color="auto"/>
        <w:left w:val="none" w:sz="0" w:space="0" w:color="auto"/>
        <w:bottom w:val="none" w:sz="0" w:space="0" w:color="auto"/>
        <w:right w:val="none" w:sz="0" w:space="0" w:color="auto"/>
      </w:divBdr>
    </w:div>
    <w:div w:id="1906405975">
      <w:bodyDiv w:val="1"/>
      <w:marLeft w:val="0"/>
      <w:marRight w:val="0"/>
      <w:marTop w:val="0"/>
      <w:marBottom w:val="0"/>
      <w:divBdr>
        <w:top w:val="none" w:sz="0" w:space="0" w:color="auto"/>
        <w:left w:val="none" w:sz="0" w:space="0" w:color="auto"/>
        <w:bottom w:val="none" w:sz="0" w:space="0" w:color="auto"/>
        <w:right w:val="none" w:sz="0" w:space="0" w:color="auto"/>
      </w:divBdr>
    </w:div>
    <w:div w:id="1909195255">
      <w:bodyDiv w:val="1"/>
      <w:marLeft w:val="0"/>
      <w:marRight w:val="0"/>
      <w:marTop w:val="0"/>
      <w:marBottom w:val="0"/>
      <w:divBdr>
        <w:top w:val="none" w:sz="0" w:space="0" w:color="auto"/>
        <w:left w:val="none" w:sz="0" w:space="0" w:color="auto"/>
        <w:bottom w:val="none" w:sz="0" w:space="0" w:color="auto"/>
        <w:right w:val="none" w:sz="0" w:space="0" w:color="auto"/>
      </w:divBdr>
    </w:div>
    <w:div w:id="1911306605">
      <w:bodyDiv w:val="1"/>
      <w:marLeft w:val="0"/>
      <w:marRight w:val="0"/>
      <w:marTop w:val="0"/>
      <w:marBottom w:val="0"/>
      <w:divBdr>
        <w:top w:val="none" w:sz="0" w:space="0" w:color="auto"/>
        <w:left w:val="none" w:sz="0" w:space="0" w:color="auto"/>
        <w:bottom w:val="none" w:sz="0" w:space="0" w:color="auto"/>
        <w:right w:val="none" w:sz="0" w:space="0" w:color="auto"/>
      </w:divBdr>
    </w:div>
    <w:div w:id="1916163194">
      <w:bodyDiv w:val="1"/>
      <w:marLeft w:val="0"/>
      <w:marRight w:val="0"/>
      <w:marTop w:val="0"/>
      <w:marBottom w:val="0"/>
      <w:divBdr>
        <w:top w:val="none" w:sz="0" w:space="0" w:color="auto"/>
        <w:left w:val="none" w:sz="0" w:space="0" w:color="auto"/>
        <w:bottom w:val="none" w:sz="0" w:space="0" w:color="auto"/>
        <w:right w:val="none" w:sz="0" w:space="0" w:color="auto"/>
      </w:divBdr>
    </w:div>
    <w:div w:id="1919048261">
      <w:bodyDiv w:val="1"/>
      <w:marLeft w:val="0"/>
      <w:marRight w:val="0"/>
      <w:marTop w:val="0"/>
      <w:marBottom w:val="0"/>
      <w:divBdr>
        <w:top w:val="none" w:sz="0" w:space="0" w:color="auto"/>
        <w:left w:val="none" w:sz="0" w:space="0" w:color="auto"/>
        <w:bottom w:val="none" w:sz="0" w:space="0" w:color="auto"/>
        <w:right w:val="none" w:sz="0" w:space="0" w:color="auto"/>
      </w:divBdr>
    </w:div>
    <w:div w:id="1919099671">
      <w:bodyDiv w:val="1"/>
      <w:marLeft w:val="0"/>
      <w:marRight w:val="0"/>
      <w:marTop w:val="0"/>
      <w:marBottom w:val="0"/>
      <w:divBdr>
        <w:top w:val="none" w:sz="0" w:space="0" w:color="auto"/>
        <w:left w:val="none" w:sz="0" w:space="0" w:color="auto"/>
        <w:bottom w:val="none" w:sz="0" w:space="0" w:color="auto"/>
        <w:right w:val="none" w:sz="0" w:space="0" w:color="auto"/>
      </w:divBdr>
    </w:div>
    <w:div w:id="1920670682">
      <w:bodyDiv w:val="1"/>
      <w:marLeft w:val="0"/>
      <w:marRight w:val="0"/>
      <w:marTop w:val="0"/>
      <w:marBottom w:val="0"/>
      <w:divBdr>
        <w:top w:val="none" w:sz="0" w:space="0" w:color="auto"/>
        <w:left w:val="none" w:sz="0" w:space="0" w:color="auto"/>
        <w:bottom w:val="none" w:sz="0" w:space="0" w:color="auto"/>
        <w:right w:val="none" w:sz="0" w:space="0" w:color="auto"/>
      </w:divBdr>
    </w:div>
    <w:div w:id="1927494821">
      <w:bodyDiv w:val="1"/>
      <w:marLeft w:val="0"/>
      <w:marRight w:val="0"/>
      <w:marTop w:val="0"/>
      <w:marBottom w:val="0"/>
      <w:divBdr>
        <w:top w:val="none" w:sz="0" w:space="0" w:color="auto"/>
        <w:left w:val="none" w:sz="0" w:space="0" w:color="auto"/>
        <w:bottom w:val="none" w:sz="0" w:space="0" w:color="auto"/>
        <w:right w:val="none" w:sz="0" w:space="0" w:color="auto"/>
      </w:divBdr>
    </w:div>
    <w:div w:id="1930650551">
      <w:bodyDiv w:val="1"/>
      <w:marLeft w:val="0"/>
      <w:marRight w:val="0"/>
      <w:marTop w:val="0"/>
      <w:marBottom w:val="0"/>
      <w:divBdr>
        <w:top w:val="none" w:sz="0" w:space="0" w:color="auto"/>
        <w:left w:val="none" w:sz="0" w:space="0" w:color="auto"/>
        <w:bottom w:val="none" w:sz="0" w:space="0" w:color="auto"/>
        <w:right w:val="none" w:sz="0" w:space="0" w:color="auto"/>
      </w:divBdr>
    </w:div>
    <w:div w:id="1932591367">
      <w:bodyDiv w:val="1"/>
      <w:marLeft w:val="0"/>
      <w:marRight w:val="0"/>
      <w:marTop w:val="0"/>
      <w:marBottom w:val="0"/>
      <w:divBdr>
        <w:top w:val="none" w:sz="0" w:space="0" w:color="auto"/>
        <w:left w:val="none" w:sz="0" w:space="0" w:color="auto"/>
        <w:bottom w:val="none" w:sz="0" w:space="0" w:color="auto"/>
        <w:right w:val="none" w:sz="0" w:space="0" w:color="auto"/>
      </w:divBdr>
    </w:div>
    <w:div w:id="1932623661">
      <w:bodyDiv w:val="1"/>
      <w:marLeft w:val="0"/>
      <w:marRight w:val="0"/>
      <w:marTop w:val="0"/>
      <w:marBottom w:val="0"/>
      <w:divBdr>
        <w:top w:val="none" w:sz="0" w:space="0" w:color="auto"/>
        <w:left w:val="none" w:sz="0" w:space="0" w:color="auto"/>
        <w:bottom w:val="none" w:sz="0" w:space="0" w:color="auto"/>
        <w:right w:val="none" w:sz="0" w:space="0" w:color="auto"/>
      </w:divBdr>
    </w:div>
    <w:div w:id="1934237102">
      <w:bodyDiv w:val="1"/>
      <w:marLeft w:val="0"/>
      <w:marRight w:val="0"/>
      <w:marTop w:val="0"/>
      <w:marBottom w:val="0"/>
      <w:divBdr>
        <w:top w:val="none" w:sz="0" w:space="0" w:color="auto"/>
        <w:left w:val="none" w:sz="0" w:space="0" w:color="auto"/>
        <w:bottom w:val="none" w:sz="0" w:space="0" w:color="auto"/>
        <w:right w:val="none" w:sz="0" w:space="0" w:color="auto"/>
      </w:divBdr>
    </w:div>
    <w:div w:id="1936015471">
      <w:bodyDiv w:val="1"/>
      <w:marLeft w:val="0"/>
      <w:marRight w:val="0"/>
      <w:marTop w:val="0"/>
      <w:marBottom w:val="0"/>
      <w:divBdr>
        <w:top w:val="none" w:sz="0" w:space="0" w:color="auto"/>
        <w:left w:val="none" w:sz="0" w:space="0" w:color="auto"/>
        <w:bottom w:val="none" w:sz="0" w:space="0" w:color="auto"/>
        <w:right w:val="none" w:sz="0" w:space="0" w:color="auto"/>
      </w:divBdr>
    </w:div>
    <w:div w:id="1945916646">
      <w:bodyDiv w:val="1"/>
      <w:marLeft w:val="0"/>
      <w:marRight w:val="0"/>
      <w:marTop w:val="0"/>
      <w:marBottom w:val="0"/>
      <w:divBdr>
        <w:top w:val="none" w:sz="0" w:space="0" w:color="auto"/>
        <w:left w:val="none" w:sz="0" w:space="0" w:color="auto"/>
        <w:bottom w:val="none" w:sz="0" w:space="0" w:color="auto"/>
        <w:right w:val="none" w:sz="0" w:space="0" w:color="auto"/>
      </w:divBdr>
    </w:div>
    <w:div w:id="1949000599">
      <w:bodyDiv w:val="1"/>
      <w:marLeft w:val="0"/>
      <w:marRight w:val="0"/>
      <w:marTop w:val="0"/>
      <w:marBottom w:val="0"/>
      <w:divBdr>
        <w:top w:val="none" w:sz="0" w:space="0" w:color="auto"/>
        <w:left w:val="none" w:sz="0" w:space="0" w:color="auto"/>
        <w:bottom w:val="none" w:sz="0" w:space="0" w:color="auto"/>
        <w:right w:val="none" w:sz="0" w:space="0" w:color="auto"/>
      </w:divBdr>
    </w:div>
    <w:div w:id="1952541838">
      <w:bodyDiv w:val="1"/>
      <w:marLeft w:val="0"/>
      <w:marRight w:val="0"/>
      <w:marTop w:val="0"/>
      <w:marBottom w:val="0"/>
      <w:divBdr>
        <w:top w:val="none" w:sz="0" w:space="0" w:color="auto"/>
        <w:left w:val="none" w:sz="0" w:space="0" w:color="auto"/>
        <w:bottom w:val="none" w:sz="0" w:space="0" w:color="auto"/>
        <w:right w:val="none" w:sz="0" w:space="0" w:color="auto"/>
      </w:divBdr>
    </w:div>
    <w:div w:id="1959992943">
      <w:bodyDiv w:val="1"/>
      <w:marLeft w:val="0"/>
      <w:marRight w:val="0"/>
      <w:marTop w:val="0"/>
      <w:marBottom w:val="0"/>
      <w:divBdr>
        <w:top w:val="none" w:sz="0" w:space="0" w:color="auto"/>
        <w:left w:val="none" w:sz="0" w:space="0" w:color="auto"/>
        <w:bottom w:val="none" w:sz="0" w:space="0" w:color="auto"/>
        <w:right w:val="none" w:sz="0" w:space="0" w:color="auto"/>
      </w:divBdr>
    </w:div>
    <w:div w:id="1968046402">
      <w:bodyDiv w:val="1"/>
      <w:marLeft w:val="0"/>
      <w:marRight w:val="0"/>
      <w:marTop w:val="0"/>
      <w:marBottom w:val="0"/>
      <w:divBdr>
        <w:top w:val="none" w:sz="0" w:space="0" w:color="auto"/>
        <w:left w:val="none" w:sz="0" w:space="0" w:color="auto"/>
        <w:bottom w:val="none" w:sz="0" w:space="0" w:color="auto"/>
        <w:right w:val="none" w:sz="0" w:space="0" w:color="auto"/>
      </w:divBdr>
    </w:div>
    <w:div w:id="1973510755">
      <w:bodyDiv w:val="1"/>
      <w:marLeft w:val="0"/>
      <w:marRight w:val="0"/>
      <w:marTop w:val="0"/>
      <w:marBottom w:val="0"/>
      <w:divBdr>
        <w:top w:val="none" w:sz="0" w:space="0" w:color="auto"/>
        <w:left w:val="none" w:sz="0" w:space="0" w:color="auto"/>
        <w:bottom w:val="none" w:sz="0" w:space="0" w:color="auto"/>
        <w:right w:val="none" w:sz="0" w:space="0" w:color="auto"/>
      </w:divBdr>
    </w:div>
    <w:div w:id="1975131973">
      <w:bodyDiv w:val="1"/>
      <w:marLeft w:val="0"/>
      <w:marRight w:val="0"/>
      <w:marTop w:val="0"/>
      <w:marBottom w:val="0"/>
      <w:divBdr>
        <w:top w:val="none" w:sz="0" w:space="0" w:color="auto"/>
        <w:left w:val="none" w:sz="0" w:space="0" w:color="auto"/>
        <w:bottom w:val="none" w:sz="0" w:space="0" w:color="auto"/>
        <w:right w:val="none" w:sz="0" w:space="0" w:color="auto"/>
      </w:divBdr>
    </w:div>
    <w:div w:id="1980961904">
      <w:bodyDiv w:val="1"/>
      <w:marLeft w:val="0"/>
      <w:marRight w:val="0"/>
      <w:marTop w:val="0"/>
      <w:marBottom w:val="0"/>
      <w:divBdr>
        <w:top w:val="none" w:sz="0" w:space="0" w:color="auto"/>
        <w:left w:val="none" w:sz="0" w:space="0" w:color="auto"/>
        <w:bottom w:val="none" w:sz="0" w:space="0" w:color="auto"/>
        <w:right w:val="none" w:sz="0" w:space="0" w:color="auto"/>
      </w:divBdr>
    </w:div>
    <w:div w:id="1983928291">
      <w:bodyDiv w:val="1"/>
      <w:marLeft w:val="0"/>
      <w:marRight w:val="0"/>
      <w:marTop w:val="0"/>
      <w:marBottom w:val="0"/>
      <w:divBdr>
        <w:top w:val="none" w:sz="0" w:space="0" w:color="auto"/>
        <w:left w:val="none" w:sz="0" w:space="0" w:color="auto"/>
        <w:bottom w:val="none" w:sz="0" w:space="0" w:color="auto"/>
        <w:right w:val="none" w:sz="0" w:space="0" w:color="auto"/>
      </w:divBdr>
    </w:div>
    <w:div w:id="1996255744">
      <w:bodyDiv w:val="1"/>
      <w:marLeft w:val="0"/>
      <w:marRight w:val="0"/>
      <w:marTop w:val="0"/>
      <w:marBottom w:val="0"/>
      <w:divBdr>
        <w:top w:val="none" w:sz="0" w:space="0" w:color="auto"/>
        <w:left w:val="none" w:sz="0" w:space="0" w:color="auto"/>
        <w:bottom w:val="none" w:sz="0" w:space="0" w:color="auto"/>
        <w:right w:val="none" w:sz="0" w:space="0" w:color="auto"/>
      </w:divBdr>
    </w:div>
    <w:div w:id="1997225881">
      <w:bodyDiv w:val="1"/>
      <w:marLeft w:val="0"/>
      <w:marRight w:val="0"/>
      <w:marTop w:val="0"/>
      <w:marBottom w:val="0"/>
      <w:divBdr>
        <w:top w:val="none" w:sz="0" w:space="0" w:color="auto"/>
        <w:left w:val="none" w:sz="0" w:space="0" w:color="auto"/>
        <w:bottom w:val="none" w:sz="0" w:space="0" w:color="auto"/>
        <w:right w:val="none" w:sz="0" w:space="0" w:color="auto"/>
      </w:divBdr>
    </w:div>
    <w:div w:id="1998221272">
      <w:bodyDiv w:val="1"/>
      <w:marLeft w:val="0"/>
      <w:marRight w:val="0"/>
      <w:marTop w:val="0"/>
      <w:marBottom w:val="0"/>
      <w:divBdr>
        <w:top w:val="none" w:sz="0" w:space="0" w:color="auto"/>
        <w:left w:val="none" w:sz="0" w:space="0" w:color="auto"/>
        <w:bottom w:val="none" w:sz="0" w:space="0" w:color="auto"/>
        <w:right w:val="none" w:sz="0" w:space="0" w:color="auto"/>
      </w:divBdr>
    </w:div>
    <w:div w:id="1998992072">
      <w:bodyDiv w:val="1"/>
      <w:marLeft w:val="0"/>
      <w:marRight w:val="0"/>
      <w:marTop w:val="0"/>
      <w:marBottom w:val="0"/>
      <w:divBdr>
        <w:top w:val="none" w:sz="0" w:space="0" w:color="auto"/>
        <w:left w:val="none" w:sz="0" w:space="0" w:color="auto"/>
        <w:bottom w:val="none" w:sz="0" w:space="0" w:color="auto"/>
        <w:right w:val="none" w:sz="0" w:space="0" w:color="auto"/>
      </w:divBdr>
    </w:div>
    <w:div w:id="2003198058">
      <w:bodyDiv w:val="1"/>
      <w:marLeft w:val="0"/>
      <w:marRight w:val="0"/>
      <w:marTop w:val="0"/>
      <w:marBottom w:val="0"/>
      <w:divBdr>
        <w:top w:val="none" w:sz="0" w:space="0" w:color="auto"/>
        <w:left w:val="none" w:sz="0" w:space="0" w:color="auto"/>
        <w:bottom w:val="none" w:sz="0" w:space="0" w:color="auto"/>
        <w:right w:val="none" w:sz="0" w:space="0" w:color="auto"/>
      </w:divBdr>
    </w:div>
    <w:div w:id="2012682699">
      <w:bodyDiv w:val="1"/>
      <w:marLeft w:val="0"/>
      <w:marRight w:val="0"/>
      <w:marTop w:val="0"/>
      <w:marBottom w:val="0"/>
      <w:divBdr>
        <w:top w:val="none" w:sz="0" w:space="0" w:color="auto"/>
        <w:left w:val="none" w:sz="0" w:space="0" w:color="auto"/>
        <w:bottom w:val="none" w:sz="0" w:space="0" w:color="auto"/>
        <w:right w:val="none" w:sz="0" w:space="0" w:color="auto"/>
      </w:divBdr>
    </w:div>
    <w:div w:id="2016421312">
      <w:bodyDiv w:val="1"/>
      <w:marLeft w:val="0"/>
      <w:marRight w:val="0"/>
      <w:marTop w:val="0"/>
      <w:marBottom w:val="0"/>
      <w:divBdr>
        <w:top w:val="none" w:sz="0" w:space="0" w:color="auto"/>
        <w:left w:val="none" w:sz="0" w:space="0" w:color="auto"/>
        <w:bottom w:val="none" w:sz="0" w:space="0" w:color="auto"/>
        <w:right w:val="none" w:sz="0" w:space="0" w:color="auto"/>
      </w:divBdr>
    </w:div>
    <w:div w:id="2020237268">
      <w:bodyDiv w:val="1"/>
      <w:marLeft w:val="0"/>
      <w:marRight w:val="0"/>
      <w:marTop w:val="0"/>
      <w:marBottom w:val="0"/>
      <w:divBdr>
        <w:top w:val="none" w:sz="0" w:space="0" w:color="auto"/>
        <w:left w:val="none" w:sz="0" w:space="0" w:color="auto"/>
        <w:bottom w:val="none" w:sz="0" w:space="0" w:color="auto"/>
        <w:right w:val="none" w:sz="0" w:space="0" w:color="auto"/>
      </w:divBdr>
    </w:div>
    <w:div w:id="2022123210">
      <w:bodyDiv w:val="1"/>
      <w:marLeft w:val="0"/>
      <w:marRight w:val="0"/>
      <w:marTop w:val="0"/>
      <w:marBottom w:val="0"/>
      <w:divBdr>
        <w:top w:val="none" w:sz="0" w:space="0" w:color="auto"/>
        <w:left w:val="none" w:sz="0" w:space="0" w:color="auto"/>
        <w:bottom w:val="none" w:sz="0" w:space="0" w:color="auto"/>
        <w:right w:val="none" w:sz="0" w:space="0" w:color="auto"/>
      </w:divBdr>
    </w:div>
    <w:div w:id="2022194819">
      <w:bodyDiv w:val="1"/>
      <w:marLeft w:val="0"/>
      <w:marRight w:val="0"/>
      <w:marTop w:val="0"/>
      <w:marBottom w:val="0"/>
      <w:divBdr>
        <w:top w:val="none" w:sz="0" w:space="0" w:color="auto"/>
        <w:left w:val="none" w:sz="0" w:space="0" w:color="auto"/>
        <w:bottom w:val="none" w:sz="0" w:space="0" w:color="auto"/>
        <w:right w:val="none" w:sz="0" w:space="0" w:color="auto"/>
      </w:divBdr>
    </w:div>
    <w:div w:id="2023126392">
      <w:bodyDiv w:val="1"/>
      <w:marLeft w:val="0"/>
      <w:marRight w:val="0"/>
      <w:marTop w:val="0"/>
      <w:marBottom w:val="0"/>
      <w:divBdr>
        <w:top w:val="none" w:sz="0" w:space="0" w:color="auto"/>
        <w:left w:val="none" w:sz="0" w:space="0" w:color="auto"/>
        <w:bottom w:val="none" w:sz="0" w:space="0" w:color="auto"/>
        <w:right w:val="none" w:sz="0" w:space="0" w:color="auto"/>
      </w:divBdr>
    </w:div>
    <w:div w:id="2025092480">
      <w:bodyDiv w:val="1"/>
      <w:marLeft w:val="0"/>
      <w:marRight w:val="0"/>
      <w:marTop w:val="0"/>
      <w:marBottom w:val="0"/>
      <w:divBdr>
        <w:top w:val="none" w:sz="0" w:space="0" w:color="auto"/>
        <w:left w:val="none" w:sz="0" w:space="0" w:color="auto"/>
        <w:bottom w:val="none" w:sz="0" w:space="0" w:color="auto"/>
        <w:right w:val="none" w:sz="0" w:space="0" w:color="auto"/>
      </w:divBdr>
    </w:div>
    <w:div w:id="2025932082">
      <w:bodyDiv w:val="1"/>
      <w:marLeft w:val="0"/>
      <w:marRight w:val="0"/>
      <w:marTop w:val="0"/>
      <w:marBottom w:val="0"/>
      <w:divBdr>
        <w:top w:val="none" w:sz="0" w:space="0" w:color="auto"/>
        <w:left w:val="none" w:sz="0" w:space="0" w:color="auto"/>
        <w:bottom w:val="none" w:sz="0" w:space="0" w:color="auto"/>
        <w:right w:val="none" w:sz="0" w:space="0" w:color="auto"/>
      </w:divBdr>
    </w:div>
    <w:div w:id="2037071835">
      <w:bodyDiv w:val="1"/>
      <w:marLeft w:val="0"/>
      <w:marRight w:val="0"/>
      <w:marTop w:val="0"/>
      <w:marBottom w:val="0"/>
      <w:divBdr>
        <w:top w:val="none" w:sz="0" w:space="0" w:color="auto"/>
        <w:left w:val="none" w:sz="0" w:space="0" w:color="auto"/>
        <w:bottom w:val="none" w:sz="0" w:space="0" w:color="auto"/>
        <w:right w:val="none" w:sz="0" w:space="0" w:color="auto"/>
      </w:divBdr>
    </w:div>
    <w:div w:id="2038580568">
      <w:bodyDiv w:val="1"/>
      <w:marLeft w:val="0"/>
      <w:marRight w:val="0"/>
      <w:marTop w:val="0"/>
      <w:marBottom w:val="0"/>
      <w:divBdr>
        <w:top w:val="none" w:sz="0" w:space="0" w:color="auto"/>
        <w:left w:val="none" w:sz="0" w:space="0" w:color="auto"/>
        <w:bottom w:val="none" w:sz="0" w:space="0" w:color="auto"/>
        <w:right w:val="none" w:sz="0" w:space="0" w:color="auto"/>
      </w:divBdr>
    </w:div>
    <w:div w:id="2039693724">
      <w:bodyDiv w:val="1"/>
      <w:marLeft w:val="0"/>
      <w:marRight w:val="0"/>
      <w:marTop w:val="0"/>
      <w:marBottom w:val="0"/>
      <w:divBdr>
        <w:top w:val="none" w:sz="0" w:space="0" w:color="auto"/>
        <w:left w:val="none" w:sz="0" w:space="0" w:color="auto"/>
        <w:bottom w:val="none" w:sz="0" w:space="0" w:color="auto"/>
        <w:right w:val="none" w:sz="0" w:space="0" w:color="auto"/>
      </w:divBdr>
    </w:div>
    <w:div w:id="2047439127">
      <w:bodyDiv w:val="1"/>
      <w:marLeft w:val="0"/>
      <w:marRight w:val="0"/>
      <w:marTop w:val="0"/>
      <w:marBottom w:val="0"/>
      <w:divBdr>
        <w:top w:val="none" w:sz="0" w:space="0" w:color="auto"/>
        <w:left w:val="none" w:sz="0" w:space="0" w:color="auto"/>
        <w:bottom w:val="none" w:sz="0" w:space="0" w:color="auto"/>
        <w:right w:val="none" w:sz="0" w:space="0" w:color="auto"/>
      </w:divBdr>
    </w:div>
    <w:div w:id="2058237540">
      <w:bodyDiv w:val="1"/>
      <w:marLeft w:val="0"/>
      <w:marRight w:val="0"/>
      <w:marTop w:val="0"/>
      <w:marBottom w:val="0"/>
      <w:divBdr>
        <w:top w:val="none" w:sz="0" w:space="0" w:color="auto"/>
        <w:left w:val="none" w:sz="0" w:space="0" w:color="auto"/>
        <w:bottom w:val="none" w:sz="0" w:space="0" w:color="auto"/>
        <w:right w:val="none" w:sz="0" w:space="0" w:color="auto"/>
      </w:divBdr>
    </w:div>
    <w:div w:id="2059088520">
      <w:bodyDiv w:val="1"/>
      <w:marLeft w:val="0"/>
      <w:marRight w:val="0"/>
      <w:marTop w:val="0"/>
      <w:marBottom w:val="0"/>
      <w:divBdr>
        <w:top w:val="none" w:sz="0" w:space="0" w:color="auto"/>
        <w:left w:val="none" w:sz="0" w:space="0" w:color="auto"/>
        <w:bottom w:val="none" w:sz="0" w:space="0" w:color="auto"/>
        <w:right w:val="none" w:sz="0" w:space="0" w:color="auto"/>
      </w:divBdr>
    </w:div>
    <w:div w:id="2069719387">
      <w:bodyDiv w:val="1"/>
      <w:marLeft w:val="0"/>
      <w:marRight w:val="0"/>
      <w:marTop w:val="0"/>
      <w:marBottom w:val="0"/>
      <w:divBdr>
        <w:top w:val="none" w:sz="0" w:space="0" w:color="auto"/>
        <w:left w:val="none" w:sz="0" w:space="0" w:color="auto"/>
        <w:bottom w:val="none" w:sz="0" w:space="0" w:color="auto"/>
        <w:right w:val="none" w:sz="0" w:space="0" w:color="auto"/>
      </w:divBdr>
    </w:div>
    <w:div w:id="2071297180">
      <w:bodyDiv w:val="1"/>
      <w:marLeft w:val="0"/>
      <w:marRight w:val="0"/>
      <w:marTop w:val="0"/>
      <w:marBottom w:val="0"/>
      <w:divBdr>
        <w:top w:val="none" w:sz="0" w:space="0" w:color="auto"/>
        <w:left w:val="none" w:sz="0" w:space="0" w:color="auto"/>
        <w:bottom w:val="none" w:sz="0" w:space="0" w:color="auto"/>
        <w:right w:val="none" w:sz="0" w:space="0" w:color="auto"/>
      </w:divBdr>
    </w:div>
    <w:div w:id="2082676073">
      <w:bodyDiv w:val="1"/>
      <w:marLeft w:val="0"/>
      <w:marRight w:val="0"/>
      <w:marTop w:val="0"/>
      <w:marBottom w:val="0"/>
      <w:divBdr>
        <w:top w:val="none" w:sz="0" w:space="0" w:color="auto"/>
        <w:left w:val="none" w:sz="0" w:space="0" w:color="auto"/>
        <w:bottom w:val="none" w:sz="0" w:space="0" w:color="auto"/>
        <w:right w:val="none" w:sz="0" w:space="0" w:color="auto"/>
      </w:divBdr>
    </w:div>
    <w:div w:id="2088258006">
      <w:bodyDiv w:val="1"/>
      <w:marLeft w:val="0"/>
      <w:marRight w:val="0"/>
      <w:marTop w:val="0"/>
      <w:marBottom w:val="0"/>
      <w:divBdr>
        <w:top w:val="none" w:sz="0" w:space="0" w:color="auto"/>
        <w:left w:val="none" w:sz="0" w:space="0" w:color="auto"/>
        <w:bottom w:val="none" w:sz="0" w:space="0" w:color="auto"/>
        <w:right w:val="none" w:sz="0" w:space="0" w:color="auto"/>
      </w:divBdr>
    </w:div>
    <w:div w:id="2093382650">
      <w:bodyDiv w:val="1"/>
      <w:marLeft w:val="0"/>
      <w:marRight w:val="0"/>
      <w:marTop w:val="0"/>
      <w:marBottom w:val="0"/>
      <w:divBdr>
        <w:top w:val="none" w:sz="0" w:space="0" w:color="auto"/>
        <w:left w:val="none" w:sz="0" w:space="0" w:color="auto"/>
        <w:bottom w:val="none" w:sz="0" w:space="0" w:color="auto"/>
        <w:right w:val="none" w:sz="0" w:space="0" w:color="auto"/>
      </w:divBdr>
    </w:div>
    <w:div w:id="2095079135">
      <w:bodyDiv w:val="1"/>
      <w:marLeft w:val="0"/>
      <w:marRight w:val="0"/>
      <w:marTop w:val="0"/>
      <w:marBottom w:val="0"/>
      <w:divBdr>
        <w:top w:val="none" w:sz="0" w:space="0" w:color="auto"/>
        <w:left w:val="none" w:sz="0" w:space="0" w:color="auto"/>
        <w:bottom w:val="none" w:sz="0" w:space="0" w:color="auto"/>
        <w:right w:val="none" w:sz="0" w:space="0" w:color="auto"/>
      </w:divBdr>
    </w:div>
    <w:div w:id="2095778680">
      <w:bodyDiv w:val="1"/>
      <w:marLeft w:val="0"/>
      <w:marRight w:val="0"/>
      <w:marTop w:val="0"/>
      <w:marBottom w:val="0"/>
      <w:divBdr>
        <w:top w:val="none" w:sz="0" w:space="0" w:color="auto"/>
        <w:left w:val="none" w:sz="0" w:space="0" w:color="auto"/>
        <w:bottom w:val="none" w:sz="0" w:space="0" w:color="auto"/>
        <w:right w:val="none" w:sz="0" w:space="0" w:color="auto"/>
      </w:divBdr>
    </w:div>
    <w:div w:id="2100366631">
      <w:bodyDiv w:val="1"/>
      <w:marLeft w:val="0"/>
      <w:marRight w:val="0"/>
      <w:marTop w:val="0"/>
      <w:marBottom w:val="0"/>
      <w:divBdr>
        <w:top w:val="none" w:sz="0" w:space="0" w:color="auto"/>
        <w:left w:val="none" w:sz="0" w:space="0" w:color="auto"/>
        <w:bottom w:val="none" w:sz="0" w:space="0" w:color="auto"/>
        <w:right w:val="none" w:sz="0" w:space="0" w:color="auto"/>
      </w:divBdr>
    </w:div>
    <w:div w:id="2104108477">
      <w:bodyDiv w:val="1"/>
      <w:marLeft w:val="0"/>
      <w:marRight w:val="0"/>
      <w:marTop w:val="0"/>
      <w:marBottom w:val="0"/>
      <w:divBdr>
        <w:top w:val="none" w:sz="0" w:space="0" w:color="auto"/>
        <w:left w:val="none" w:sz="0" w:space="0" w:color="auto"/>
        <w:bottom w:val="none" w:sz="0" w:space="0" w:color="auto"/>
        <w:right w:val="none" w:sz="0" w:space="0" w:color="auto"/>
      </w:divBdr>
    </w:div>
    <w:div w:id="2104446450">
      <w:bodyDiv w:val="1"/>
      <w:marLeft w:val="0"/>
      <w:marRight w:val="0"/>
      <w:marTop w:val="0"/>
      <w:marBottom w:val="0"/>
      <w:divBdr>
        <w:top w:val="none" w:sz="0" w:space="0" w:color="auto"/>
        <w:left w:val="none" w:sz="0" w:space="0" w:color="auto"/>
        <w:bottom w:val="none" w:sz="0" w:space="0" w:color="auto"/>
        <w:right w:val="none" w:sz="0" w:space="0" w:color="auto"/>
      </w:divBdr>
    </w:div>
    <w:div w:id="2106075112">
      <w:bodyDiv w:val="1"/>
      <w:marLeft w:val="0"/>
      <w:marRight w:val="0"/>
      <w:marTop w:val="0"/>
      <w:marBottom w:val="0"/>
      <w:divBdr>
        <w:top w:val="none" w:sz="0" w:space="0" w:color="auto"/>
        <w:left w:val="none" w:sz="0" w:space="0" w:color="auto"/>
        <w:bottom w:val="none" w:sz="0" w:space="0" w:color="auto"/>
        <w:right w:val="none" w:sz="0" w:space="0" w:color="auto"/>
      </w:divBdr>
    </w:div>
    <w:div w:id="2108429857">
      <w:bodyDiv w:val="1"/>
      <w:marLeft w:val="0"/>
      <w:marRight w:val="0"/>
      <w:marTop w:val="0"/>
      <w:marBottom w:val="0"/>
      <w:divBdr>
        <w:top w:val="none" w:sz="0" w:space="0" w:color="auto"/>
        <w:left w:val="none" w:sz="0" w:space="0" w:color="auto"/>
        <w:bottom w:val="none" w:sz="0" w:space="0" w:color="auto"/>
        <w:right w:val="none" w:sz="0" w:space="0" w:color="auto"/>
      </w:divBdr>
    </w:div>
    <w:div w:id="2109735339">
      <w:bodyDiv w:val="1"/>
      <w:marLeft w:val="0"/>
      <w:marRight w:val="0"/>
      <w:marTop w:val="0"/>
      <w:marBottom w:val="0"/>
      <w:divBdr>
        <w:top w:val="none" w:sz="0" w:space="0" w:color="auto"/>
        <w:left w:val="none" w:sz="0" w:space="0" w:color="auto"/>
        <w:bottom w:val="none" w:sz="0" w:space="0" w:color="auto"/>
        <w:right w:val="none" w:sz="0" w:space="0" w:color="auto"/>
      </w:divBdr>
    </w:div>
    <w:div w:id="2114546077">
      <w:bodyDiv w:val="1"/>
      <w:marLeft w:val="0"/>
      <w:marRight w:val="0"/>
      <w:marTop w:val="0"/>
      <w:marBottom w:val="0"/>
      <w:divBdr>
        <w:top w:val="none" w:sz="0" w:space="0" w:color="auto"/>
        <w:left w:val="none" w:sz="0" w:space="0" w:color="auto"/>
        <w:bottom w:val="none" w:sz="0" w:space="0" w:color="auto"/>
        <w:right w:val="none" w:sz="0" w:space="0" w:color="auto"/>
      </w:divBdr>
    </w:div>
    <w:div w:id="2114862888">
      <w:bodyDiv w:val="1"/>
      <w:marLeft w:val="0"/>
      <w:marRight w:val="0"/>
      <w:marTop w:val="0"/>
      <w:marBottom w:val="0"/>
      <w:divBdr>
        <w:top w:val="none" w:sz="0" w:space="0" w:color="auto"/>
        <w:left w:val="none" w:sz="0" w:space="0" w:color="auto"/>
        <w:bottom w:val="none" w:sz="0" w:space="0" w:color="auto"/>
        <w:right w:val="none" w:sz="0" w:space="0" w:color="auto"/>
      </w:divBdr>
    </w:div>
    <w:div w:id="2120829456">
      <w:bodyDiv w:val="1"/>
      <w:marLeft w:val="0"/>
      <w:marRight w:val="0"/>
      <w:marTop w:val="0"/>
      <w:marBottom w:val="0"/>
      <w:divBdr>
        <w:top w:val="none" w:sz="0" w:space="0" w:color="auto"/>
        <w:left w:val="none" w:sz="0" w:space="0" w:color="auto"/>
        <w:bottom w:val="none" w:sz="0" w:space="0" w:color="auto"/>
        <w:right w:val="none" w:sz="0" w:space="0" w:color="auto"/>
      </w:divBdr>
    </w:div>
    <w:div w:id="2123642758">
      <w:bodyDiv w:val="1"/>
      <w:marLeft w:val="0"/>
      <w:marRight w:val="0"/>
      <w:marTop w:val="0"/>
      <w:marBottom w:val="0"/>
      <w:divBdr>
        <w:top w:val="none" w:sz="0" w:space="0" w:color="auto"/>
        <w:left w:val="none" w:sz="0" w:space="0" w:color="auto"/>
        <w:bottom w:val="none" w:sz="0" w:space="0" w:color="auto"/>
        <w:right w:val="none" w:sz="0" w:space="0" w:color="auto"/>
      </w:divBdr>
    </w:div>
    <w:div w:id="2128546452">
      <w:bodyDiv w:val="1"/>
      <w:marLeft w:val="0"/>
      <w:marRight w:val="0"/>
      <w:marTop w:val="0"/>
      <w:marBottom w:val="0"/>
      <w:divBdr>
        <w:top w:val="none" w:sz="0" w:space="0" w:color="auto"/>
        <w:left w:val="none" w:sz="0" w:space="0" w:color="auto"/>
        <w:bottom w:val="none" w:sz="0" w:space="0" w:color="auto"/>
        <w:right w:val="none" w:sz="0" w:space="0" w:color="auto"/>
      </w:divBdr>
    </w:div>
    <w:div w:id="2137671493">
      <w:bodyDiv w:val="1"/>
      <w:marLeft w:val="0"/>
      <w:marRight w:val="0"/>
      <w:marTop w:val="0"/>
      <w:marBottom w:val="0"/>
      <w:divBdr>
        <w:top w:val="none" w:sz="0" w:space="0" w:color="auto"/>
        <w:left w:val="none" w:sz="0" w:space="0" w:color="auto"/>
        <w:bottom w:val="none" w:sz="0" w:space="0" w:color="auto"/>
        <w:right w:val="none" w:sz="0" w:space="0" w:color="auto"/>
      </w:divBdr>
    </w:div>
    <w:div w:id="2138062100">
      <w:bodyDiv w:val="1"/>
      <w:marLeft w:val="0"/>
      <w:marRight w:val="0"/>
      <w:marTop w:val="0"/>
      <w:marBottom w:val="0"/>
      <w:divBdr>
        <w:top w:val="none" w:sz="0" w:space="0" w:color="auto"/>
        <w:left w:val="none" w:sz="0" w:space="0" w:color="auto"/>
        <w:bottom w:val="none" w:sz="0" w:space="0" w:color="auto"/>
        <w:right w:val="none" w:sz="0" w:space="0" w:color="auto"/>
      </w:divBdr>
    </w:div>
    <w:div w:id="2141072501">
      <w:bodyDiv w:val="1"/>
      <w:marLeft w:val="0"/>
      <w:marRight w:val="0"/>
      <w:marTop w:val="0"/>
      <w:marBottom w:val="0"/>
      <w:divBdr>
        <w:top w:val="none" w:sz="0" w:space="0" w:color="auto"/>
        <w:left w:val="none" w:sz="0" w:space="0" w:color="auto"/>
        <w:bottom w:val="none" w:sz="0" w:space="0" w:color="auto"/>
        <w:right w:val="none" w:sz="0" w:space="0" w:color="auto"/>
      </w:divBdr>
    </w:div>
    <w:div w:id="2141680989">
      <w:bodyDiv w:val="1"/>
      <w:marLeft w:val="0"/>
      <w:marRight w:val="0"/>
      <w:marTop w:val="0"/>
      <w:marBottom w:val="0"/>
      <w:divBdr>
        <w:top w:val="none" w:sz="0" w:space="0" w:color="auto"/>
        <w:left w:val="none" w:sz="0" w:space="0" w:color="auto"/>
        <w:bottom w:val="none" w:sz="0" w:space="0" w:color="auto"/>
        <w:right w:val="none" w:sz="0" w:space="0" w:color="auto"/>
      </w:divBdr>
    </w:div>
    <w:div w:id="2143687481">
      <w:bodyDiv w:val="1"/>
      <w:marLeft w:val="0"/>
      <w:marRight w:val="0"/>
      <w:marTop w:val="0"/>
      <w:marBottom w:val="0"/>
      <w:divBdr>
        <w:top w:val="none" w:sz="0" w:space="0" w:color="auto"/>
        <w:left w:val="none" w:sz="0" w:space="0" w:color="auto"/>
        <w:bottom w:val="none" w:sz="0" w:space="0" w:color="auto"/>
        <w:right w:val="none" w:sz="0" w:space="0" w:color="auto"/>
      </w:divBdr>
    </w:div>
    <w:div w:id="2143886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tmp"/><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sea19</b:Tag>
    <b:SourceType>InternetSite</b:SourceType>
    <b:Guid>{36CC6B5A-69FB-4343-8887-B9261167172E}</b:Guid>
    <b:Title>searchwindowsserver</b:Title>
    <b:ProductionCompany>techtarget</b:ProductionCompany>
    <b:YearAccessed>2019</b:YearAccessed>
    <b:MonthAccessed>03</b:MonthAccessed>
    <b:DayAccessed>06</b:DayAccessed>
    <b:URL>https://searchwindowsserver.techtarget.com/definition/failover-cluster</b:URL>
    <b:RefOrder>1</b:RefOrder>
  </b:Source>
  <b:Source>
    <b:Tag>Int19</b:Tag>
    <b:SourceType>InternetSite</b:SourceType>
    <b:Guid>{C1CCF381-D48F-4C54-BE1E-D51EE2F9DB92}</b:Guid>
    <b:Title>Introduction to Windows Server Failover Clustering</b:Title>
    <b:ProductionCompany>SpringerLink</b:ProductionCompany>
    <b:YearAccessed>2019</b:YearAccessed>
    <b:MonthAccessed>03</b:MonthAccessed>
    <b:DayAccessed>14</b:DayAccessed>
    <b:URL>https://link.springer.com/chapter/10.1007/978-1-4842-2071-9_5</b:URL>
    <b:RefOrder>2</b:RefOrder>
  </b:Source>
  <b:Source>
    <b:Tag>clu19</b:Tag>
    <b:SourceType>InternetSite</b:SourceType>
    <b:Guid>{52B39C72-3F03-4C26-8FEA-AB439CE193E3}</b:Guid>
    <b:Title>cluster quorum disk</b:Title>
    <b:ProductionCompany>whatis</b:ProductionCompany>
    <b:YearAccessed>2019</b:YearAccessed>
    <b:MonthAccessed>04</b:MonthAccessed>
    <b:DayAccessed>16</b:DayAccessed>
    <b:URL>https://whatis.techtarget.com/definition/cluster-quorum-disk</b:URL>
    <b:RefOrder>5</b:RefOrder>
  </b:Source>
  <b:Source>
    <b:Tag>19er</b:Tag>
    <b:SourceType>InternetSite</b:SourceType>
    <b:Guid>{ADD19EB8-590B-43F0-A65A-0922C6DF2B49}</b:Guid>
    <b:ProductionCompany>erg.abdn</b:ProductionCompany>
    <b:YearAccessed>20419</b:YearAccessed>
    <b:MonthAccessed>16</b:MonthAccessed>
    <b:DayAccessed>04</b:DayAccessed>
    <b:URL>https://erg.abdn.ac.uk/users/gorry/eg3567/intro-pages/uni-b-mcast.html</b:URL>
    <b:RefOrder>6</b:RefOrder>
  </b:Source>
  <b:Source>
    <b:Tag>Kop05</b:Tag>
    <b:SourceType>Book</b:SourceType>
    <b:Guid>{16085162-72FA-4F5C-9259-E0BBFC0A4216}</b:Guid>
    <b:Title>The Linux Enterprise Cluster: Build a Highly Available Cluster with Commodity Hardware and Free Software</b:Title>
    <b:Year>2005</b:Year>
    <b:Author>
      <b:Author>
        <b:NameList>
          <b:Person>
            <b:Last>Kopper</b:Last>
            <b:First>Karl</b:First>
          </b:Person>
        </b:NameList>
      </b:Author>
    </b:Author>
    <b:Publisher>William Pollock</b:Publisher>
    <b:RefOrder>10</b:RefOrder>
  </b:Source>
  <b:Source>
    <b:Tag>Net19</b:Tag>
    <b:SourceType>InternetSite</b:SourceType>
    <b:Guid>{598E2112-2334-4C55-81DC-3FD4C88CA87C}</b:Guid>
    <b:Title>Network Load Balancing</b:Title>
    <b:ProductionCompany>Microsoft</b:ProductionCompany>
    <b:YearAccessed>2019</b:YearAccessed>
    <b:MonthAccessed>04</b:MonthAccessed>
    <b:DayAccessed>17</b:DayAccessed>
    <b:URL>https://docs.microsoft.com/en-us/windows-server/networking/technologies/network-load-balancing</b:URL>
    <b:RefOrder>11</b:RefOrder>
  </b:Source>
  <b:Source>
    <b:Tag>Imp19</b:Tag>
    <b:SourceType>InternetSite</b:SourceType>
    <b:Guid>{C85C04A8-5869-49F1-8BC2-673F08FD6931}</b:Guid>
    <b:Title>Implementing Microsoft Network Load Balancing in a Virtualized Environment</b:Title>
    <b:ProductionCompany>electricmonk</b:ProductionCompany>
    <b:YearAccessed>2019</b:YearAccessed>
    <b:MonthAccessed>04</b:MonthAccessed>
    <b:DayAccessed>17</b:DayAccessed>
    <b:URL>http://www.electricmonk.org.uk/2012/05/16/implementing-microsoft-network-load-balancing-in-a-virtualized-environment/</b:URL>
    <b:RefOrder>13</b:RefOrder>
  </b:Source>
  <b:Source>
    <b:Tag>Ane19</b:Tag>
    <b:SourceType>InternetSite</b:SourceType>
    <b:Guid>{CB1C7BE8-E8FB-4999-8902-C2E2FCFAE7E3}</b:Guid>
    <b:Title>A network load balancing cluster on Windows or Linux – the farm cluster</b:Title>
    <b:ProductionCompany>Evidian</b:ProductionCompany>
    <b:YearAccessed>2019</b:YearAccessed>
    <b:MonthAccessed>04</b:MonthAccessed>
    <b:DayAccessed>17</b:DayAccessed>
    <b:URL>https://www.evidian.com/products/high-availability-software-for-application-clustering/network-load-balancing-cluster/</b:URL>
    <b:RefOrder>12</b:RefOrder>
  </b:Source>
  <b:Source>
    <b:Tag>Jam19</b:Tag>
    <b:SourceType>DocumentFromInternetSite</b:SourceType>
    <b:Guid>{7EB598EF-1621-4A42-94DE-39F1E4B0DF56}</b:Guid>
    <b:Title>Resource group quorum scheme for highly scalable and highly available cluster system management</b:Title>
    <b:YearAccessed>2019</b:YearAccessed>
    <b:MonthAccessed>04</b:MonthAccessed>
    <b:DayAccessed>17</b:DayAccessed>
    <b:URL>https://patentimages.storage.googleapis.com/fb/4a/4d/ae6d320809d813/US6314526.pdf</b:URL>
    <b:Author>
      <b:Author>
        <b:NameList>
          <b:Person>
            <b:Last>Mancisidor</b:Last>
            <b:First>James</b:First>
            <b:Middle>W. ArendtChing-Yun ChaoRodolfo Ausgusto</b:Middle>
          </b:Person>
        </b:NameList>
      </b:Author>
    </b:Author>
    <b:RefOrder>8</b:RefOrder>
  </b:Source>
  <b:Source>
    <b:Tag>Ora19</b:Tag>
    <b:SourceType>InternetSite</b:SourceType>
    <b:Guid>{CC888AF3-F56B-42DF-ADB8-7FE965186AD0}</b:Guid>
    <b:Title>Oracle Solaris Cluster Data Services Planning and Administration Guide </b:Title>
    <b:YearAccessed>2019</b:YearAccessed>
    <b:MonthAccessed>04</b:MonthAccessed>
    <b:DayAccessed>17</b:DayAccessed>
    <b:URL>https://docs.oracle.com/cd/E23623_01/html/E24500/babefcja.html</b:URL>
    <b:ProductionCompany>oracle</b:ProductionCompany>
    <b:RefOrder>7</b:RefOrder>
  </b:Source>
  <b:Source>
    <b:Tag>How19</b:Tag>
    <b:SourceType>InternetSite</b:SourceType>
    <b:Guid>{CCF8F47D-9B2C-444E-8CD5-4CE68981655F}</b:Guid>
    <b:Title>How-cloud-computing-kills-clustering</b:Title>
    <b:ProductionCompany>techtarget</b:ProductionCompany>
    <b:YearAccessed>2019</b:YearAccessed>
    <b:MonthAccessed>04</b:MonthAccessed>
    <b:DayAccessed>25</b:DayAccessed>
    <b:URL>https://searchcloudcomputing.techtarget.com/feature/How-cloud-computing-kills-clustering</b:URL>
    <b:RefOrder>23</b:RefOrder>
  </b:Source>
  <b:Source>
    <b:Tag>hig19</b:Tag>
    <b:SourceType>InternetSite</b:SourceType>
    <b:Guid>{F33FA89B-26B7-4D27-B57E-D5E28605A5CB}</b:Guid>
    <b:Title>high-performance-computing-cluster-in-a-cloud-environment/</b:Title>
    <b:ProductionCompany>rackspace</b:ProductionCompany>
    <b:YearAccessed>2019</b:YearAccessed>
    <b:MonthAccessed>04</b:MonthAccessed>
    <b:DayAccessed>25</b:DayAccessed>
    <b:URL>https://support.rackspace.com/how-to/high-performance-computing-cluster-in-a-cloud-environment/</b:URL>
    <b:RefOrder>24</b:RefOrder>
  </b:Source>
  <b:Source>
    <b:Tag>Clo19</b:Tag>
    <b:SourceType>InternetSite</b:SourceType>
    <b:Guid>{A0F16320-F37F-4403-B0F1-A04C90C05916}</b:Guid>
    <b:Title>Cloud: The Simplest High Availability Cluster with Synchronous Replication and Failover</b:Title>
    <b:ProductionCompany>evidian</b:ProductionCompany>
    <b:YearAccessed>2019</b:YearAccessed>
    <b:MonthAccessed>04</b:MonthAccessed>
    <b:DayAccessed>25</b:DayAccessed>
    <b:URL>https://www.evidian.com/products/high-availability-software-for-application-clustering/cloud-high-availability-cluster-synchronous-replication-failover/</b:URL>
    <b:RefOrder>25</b:RefOrder>
  </b:Source>
  <b:Source>
    <b:Tag>The19</b:Tag>
    <b:SourceType>InternetSite</b:SourceType>
    <b:Guid>{6C966223-966C-4343-AB2A-9B09B0648DC8}</b:Guid>
    <b:Title>The Fundamentals of an Ethernet LAN, Explained</b:Title>
    <b:ProductionCompany>lifewire</b:ProductionCompany>
    <b:YearAccessed>2019</b:YearAccessed>
    <b:MonthAccessed>04</b:MonthAccessed>
    <b:DayAccessed>25</b:DayAccessed>
    <b:URL>https://www.lifewire.com/what-is-ethernet-3426740</b:URL>
    <b:RefOrder>3</b:RefOrder>
  </b:Source>
  <b:Source>
    <b:Tag>Und19</b:Tag>
    <b:SourceType>InternetSite</b:SourceType>
    <b:Guid>{80255475-FABC-4AB9-A55A-077F77D47CA4}</b:Guid>
    <b:Title>Understanding Windows Server cluster quorum options</b:Title>
    <b:ProductionCompany>continuitycentral</b:ProductionCompany>
    <b:YearAccessed>2019</b:YearAccessed>
    <b:MonthAccessed>04</b:MonthAccessed>
    <b:DayAccessed>25</b:DayAccessed>
    <b:URL>https://www.continuitycentral.com/index.php/news/technology/2774-understanding-windows-server-cluster-quorum-options</b:URL>
    <b:RefOrder>4</b:RefOrder>
  </b:Source>
  <b:Source>
    <b:Tag>Clu19</b:Tag>
    <b:SourceType>InternetSite</b:SourceType>
    <b:Guid>{756CE138-20E7-436F-A093-6E01F84081BC}</b:Guid>
    <b:Title>Cluster definitions, Node, Cluster Resource and Group, Cluster Heartbeat, Quorum, Cluster-aware and Cluster-unaware application, Failover and Failback</b:Title>
    <b:ProductionCompany>omnisecu</b:ProductionCompany>
    <b:YearAccessed>2019</b:YearAccessed>
    <b:MonthAccessed>04</b:MonthAccessed>
    <b:DayAccessed>25</b:DayAccessed>
    <b:URL>http://www.omnisecu.com/windows-2003/clustering/important-definitions-related-with-server-clustering.php</b:URL>
    <b:RefOrder>9</b:RefOrder>
  </b:Source>
  <b:Source>
    <b:Tag>wha19</b:Tag>
    <b:SourceType>InternetSite</b:SourceType>
    <b:Guid>{EB33C8F2-1115-4009-8268-06219BE2866F}</b:Guid>
    <b:Title>what-are-stateful-and-stateless-applications/</b:Title>
    <b:ProductionCompany>xenonstack</b:ProductionCompany>
    <b:YearAccessed>2019</b:YearAccessed>
    <b:MonthAccessed>04</b:MonthAccessed>
    <b:DayAccessed>25</b:DayAccessed>
    <b:URL>https://www.xenonstack.com/insights/what-are-stateful-and-stateless-applications/</b:URL>
    <b:RefOrder>14</b:RefOrder>
  </b:Source>
  <b:Source>
    <b:Tag>paas19</b:Tag>
    <b:SourceType>InternetSite</b:SourceType>
    <b:Guid>{D6BA8801-220E-47FC-B3CC-4661B4570195}</b:Guid>
    <b:Title>what-is-paas/</b:Title>
    <b:ProductionCompany>azure.microsoft</b:ProductionCompany>
    <b:YearAccessed>2019</b:YearAccessed>
    <b:MonthAccessed>04</b:MonthAccessed>
    <b:DayAccessed>25</b:DayAccessed>
    <b:URL>https://azure.microsoft.com/en-gb/overview/what-is-paas/</b:URL>
    <b:RefOrder>20</b:RefOrder>
  </b:Source>
  <b:Source>
    <b:Tag>clopro19</b:Tag>
    <b:SourceType>InternetSite</b:SourceType>
    <b:Guid>{82E96EC9-F0A1-455F-9EB8-13F5010FD3C4}</b:Guid>
    <b:Title>Cloud Provider</b:Title>
    <b:ProductionCompany>techopedia</b:ProductionCompany>
    <b:YearAccessed>2019</b:YearAccessed>
    <b:MonthAccessed>04</b:MonthAccessed>
    <b:DayAccessed>25</b:DayAccessed>
    <b:URL>https://www.techopedia.com/definition/133/cloud-provider</b:URL>
    <b:RefOrder>18</b:RefOrder>
  </b:Source>
  <b:Source>
    <b:Tag>Iaas</b:Tag>
    <b:SourceType>InternetSite</b:SourceType>
    <b:Guid>{F465620C-E013-431B-A5C8-86A9B156000F}</b:Guid>
    <b:Title>azure.microsoft</b:Title>
    <b:ProductionCompany>what-is-iaas</b:ProductionCompany>
    <b:YearAccessed>2019</b:YearAccessed>
    <b:MonthAccessed>04</b:MonthAccessed>
    <b:DayAccessed>25</b:DayAccessed>
    <b:URL>https://azure.microsoft.com/en-gb/overview/what-is-iaas/</b:URL>
    <b:RefOrder>17</b:RefOrder>
  </b:Source>
  <b:Source>
    <b:Tag>middle</b:Tag>
    <b:SourceType>InternetSite</b:SourceType>
    <b:Guid>{2A42B945-B55C-42C2-A86C-13A78F2B7275}</b:Guid>
    <b:Title>what-is-middleware</b:Title>
    <b:ProductionCompany>azure.microsoft</b:ProductionCompany>
    <b:YearAccessed>2019</b:YearAccessed>
    <b:MonthAccessed>04</b:MonthAccessed>
    <b:DayAccessed>25</b:DayAccessed>
    <b:URL>https://azure.microsoft.com/en-gb/overview/what-is-middleware/</b:URL>
    <b:RefOrder>19</b:RefOrder>
  </b:Source>
  <b:Source>
    <b:Tag>SaaS</b:Tag>
    <b:SourceType>InternetSite</b:SourceType>
    <b:Guid>{D87B1F31-A00E-495A-AB0B-BCCCAEE87E4B}</b:Guid>
    <b:Title>what-is-saas</b:Title>
    <b:ProductionCompany>azure.microsoft</b:ProductionCompany>
    <b:YearAccessed>2019</b:YearAccessed>
    <b:MonthAccessed>04</b:MonthAccessed>
    <b:DayAccessed>25</b:DayAccessed>
    <b:URL>https://azure.microsoft.com/en-gb/overview/what-is-saas/</b:URL>
    <b:RefOrder>22</b:RefOrder>
  </b:Source>
  <b:Source>
    <b:Tag>bes19</b:Tag>
    <b:SourceType>InternetSite</b:SourceType>
    <b:Guid>{F5D49618-CD69-41B1-BBC8-4569FC9C317E}</b:Guid>
    <b:Title>best-cloud-computing-service</b:Title>
    <b:ProductionCompany>techradar</b:ProductionCompany>
    <b:YearAccessed>2019</b:YearAccessed>
    <b:MonthAccessed>04</b:MonthAccessed>
    <b:DayAccessed>25</b:DayAccessed>
    <b:URL>https://www.techradar.com/uk/news/best-cloud-computing-service</b:URL>
    <b:RefOrder>16</b:RefOrder>
  </b:Source>
  <b:Source>
    <b:Tag>Nan</b:Tag>
    <b:SourceType>JournalArticle</b:SourceType>
    <b:Guid>{9013D4BD-BD03-4C54-ADD1-EBC98502D177}</b:Guid>
    <b:Title>OPEN JOURNAL OF MOBILE COMPUTING AND CLOUD COMPUTING</b:Title>
    <b:URL>https://www.researchgate.net/profile/Nane_Kratzke/publication/265416428_A_Lightweight_Virtualization_Cluster_Reference_Architecture_Derived_from_Open_Source_PaaS_Platforms/links/540eab870cf2f2b29a3a91b9.pdf</b:URL>
    <b:Author>
      <b:Author>
        <b:NameList>
          <b:Person>
            <b:Last>Kratzke</b:Last>
            <b:First>Nane</b:First>
          </b:Person>
        </b:NameList>
      </b:Author>
    </b:Author>
    <b:RefOrder>21</b:RefOrder>
  </b:Source>
  <b:Source>
    <b:Tag>app19</b:Tag>
    <b:SourceType>InternetSite</b:SourceType>
    <b:Guid>{E87D40FC-9919-4D9A-9980-FC6958917FDC}</b:Guid>
    <b:Title>application-defined-networking</b:Title>
    <b:YearAccessed>2019</b:YearAccessed>
    <b:MonthAccessed>05</b:MonthAccessed>
    <b:DayAccessed>01</b:DayAccessed>
    <b:URL>https://searchnetworking.techtarget.com/definition/application-defined-networking</b:URL>
    <b:ProductionCompany>techtarget</b:ProductionCompany>
    <b:RefOrder>15</b:RefOrder>
  </b:Source>
</b:Sources>
</file>

<file path=customXml/itemProps1.xml><?xml version="1.0" encoding="utf-8"?>
<ds:datastoreItem xmlns:ds="http://schemas.openxmlformats.org/officeDocument/2006/customXml" ds:itemID="{84182FBF-3DA1-473F-BE2E-04201CD9E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5166</TotalTime>
  <Pages>44</Pages>
  <Words>5641</Words>
  <Characters>32154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Harris (P145700)</dc:creator>
  <cp:keywords/>
  <dc:description/>
  <cp:lastModifiedBy>Paige Harris (P145700)</cp:lastModifiedBy>
  <cp:revision>835</cp:revision>
  <dcterms:created xsi:type="dcterms:W3CDTF">2019-03-06T13:13:00Z</dcterms:created>
  <dcterms:modified xsi:type="dcterms:W3CDTF">2019-05-01T14:38:00Z</dcterms:modified>
</cp:coreProperties>
</file>