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4F77DC" w14:textId="77777777" w:rsidR="00964E15" w:rsidRDefault="00964E15"/>
    <w:p w14:paraId="06694F93" w14:textId="757728FD" w:rsidR="00D51FEA" w:rsidRPr="00661A57" w:rsidRDefault="00D51FEA" w:rsidP="00155875">
      <w:pPr>
        <w:spacing w:line="276" w:lineRule="auto"/>
        <w:jc w:val="center"/>
        <w:rPr>
          <w:rFonts w:ascii="Helvetica" w:hAnsi="Helvetica"/>
          <w:b/>
          <w:sz w:val="28"/>
          <w:szCs w:val="28"/>
        </w:rPr>
      </w:pPr>
      <w:r w:rsidRPr="00661A57">
        <w:rPr>
          <w:rFonts w:ascii="Helvetica" w:hAnsi="Helvetica"/>
          <w:b/>
          <w:sz w:val="28"/>
          <w:szCs w:val="28"/>
        </w:rPr>
        <w:t xml:space="preserve">What is colour and colour theory and how does it </w:t>
      </w:r>
      <w:r w:rsidR="00CC7731" w:rsidRPr="00661A57">
        <w:rPr>
          <w:rFonts w:ascii="Helvetica" w:hAnsi="Helvetica"/>
          <w:b/>
          <w:sz w:val="28"/>
          <w:szCs w:val="28"/>
        </w:rPr>
        <w:t>affect behaviour, emotion and feeling</w:t>
      </w:r>
      <w:r w:rsidRPr="00661A57">
        <w:rPr>
          <w:rFonts w:ascii="Helvetica" w:hAnsi="Helvetica"/>
          <w:b/>
          <w:sz w:val="28"/>
          <w:szCs w:val="28"/>
        </w:rPr>
        <w:t>?</w:t>
      </w:r>
      <w:r w:rsidRPr="00661A57">
        <w:rPr>
          <w:rFonts w:ascii="Helvetica" w:hAnsi="Helvetica"/>
          <w:b/>
          <w:sz w:val="28"/>
          <w:szCs w:val="28"/>
        </w:rPr>
        <w:br/>
        <w:t xml:space="preserve"> A comparison of illustration, animation, </w:t>
      </w:r>
      <w:r w:rsidR="00D519C0" w:rsidRPr="00661A57">
        <w:rPr>
          <w:rFonts w:ascii="Helvetica" w:hAnsi="Helvetica"/>
          <w:b/>
          <w:sz w:val="28"/>
          <w:szCs w:val="28"/>
        </w:rPr>
        <w:t>brand,</w:t>
      </w:r>
      <w:r w:rsidR="00A73A0D" w:rsidRPr="00661A57">
        <w:rPr>
          <w:rFonts w:ascii="Helvetica" w:hAnsi="Helvetica"/>
          <w:b/>
          <w:sz w:val="28"/>
          <w:szCs w:val="28"/>
        </w:rPr>
        <w:t xml:space="preserve"> and advertisement.</w:t>
      </w:r>
    </w:p>
    <w:p w14:paraId="2772C511" w14:textId="42E3A2CE" w:rsidR="002C3057" w:rsidRPr="00B16D94" w:rsidRDefault="00777F23" w:rsidP="009656C9">
      <w:pPr>
        <w:jc w:val="center"/>
        <w:rPr>
          <w:i/>
          <w:sz w:val="28"/>
          <w:szCs w:val="28"/>
          <w:highlight w:val="cyan"/>
        </w:rPr>
      </w:pPr>
      <w:r>
        <w:rPr>
          <w:b/>
          <w:i/>
          <w:sz w:val="28"/>
          <w:szCs w:val="28"/>
        </w:rPr>
        <w:br/>
      </w:r>
      <w:r w:rsidR="009656C9" w:rsidRPr="009656C9">
        <w:rPr>
          <w:i/>
          <w:sz w:val="28"/>
          <w:szCs w:val="28"/>
        </w:rPr>
        <w:t>Dissertation by Keiran Protheroe</w:t>
      </w:r>
    </w:p>
    <w:p w14:paraId="58E7EC73" w14:textId="77777777" w:rsidR="00E3393E" w:rsidRDefault="00E3393E" w:rsidP="001F7754">
      <w:pPr>
        <w:jc w:val="center"/>
        <w:rPr>
          <w:b/>
          <w:i/>
          <w:sz w:val="28"/>
          <w:szCs w:val="28"/>
        </w:rPr>
      </w:pPr>
    </w:p>
    <w:p w14:paraId="66C2320B" w14:textId="77777777" w:rsidR="00964E15" w:rsidRDefault="00964E15" w:rsidP="00964E15">
      <w:pPr>
        <w:rPr>
          <w:sz w:val="28"/>
          <w:szCs w:val="28"/>
        </w:rPr>
      </w:pPr>
    </w:p>
    <w:p w14:paraId="4306C2A3" w14:textId="77777777" w:rsidR="00964E15" w:rsidRDefault="00964E15" w:rsidP="00964E15">
      <w:pPr>
        <w:rPr>
          <w:sz w:val="28"/>
          <w:szCs w:val="28"/>
        </w:rPr>
      </w:pPr>
    </w:p>
    <w:p w14:paraId="7565BD9B" w14:textId="77777777" w:rsidR="00964E15" w:rsidRDefault="00964E15" w:rsidP="00964E15">
      <w:pPr>
        <w:rPr>
          <w:sz w:val="28"/>
          <w:szCs w:val="28"/>
        </w:rPr>
      </w:pPr>
    </w:p>
    <w:p w14:paraId="0ED4C654" w14:textId="77777777" w:rsidR="00ED3F92" w:rsidRDefault="00ED3F92" w:rsidP="00B9510B">
      <w:pPr>
        <w:jc w:val="center"/>
        <w:rPr>
          <w:b/>
          <w:sz w:val="28"/>
          <w:szCs w:val="28"/>
          <w:u w:val="single"/>
        </w:rPr>
      </w:pPr>
    </w:p>
    <w:p w14:paraId="2C897983" w14:textId="77777777" w:rsidR="00ED3F92" w:rsidRDefault="00ED3F92" w:rsidP="00B9510B">
      <w:pPr>
        <w:jc w:val="center"/>
        <w:rPr>
          <w:b/>
          <w:sz w:val="28"/>
          <w:szCs w:val="28"/>
          <w:u w:val="single"/>
        </w:rPr>
      </w:pPr>
    </w:p>
    <w:p w14:paraId="02E19B20" w14:textId="77777777" w:rsidR="00ED3F92" w:rsidRDefault="00ED3F92" w:rsidP="00B9510B">
      <w:pPr>
        <w:jc w:val="center"/>
        <w:rPr>
          <w:b/>
          <w:sz w:val="28"/>
          <w:szCs w:val="28"/>
          <w:u w:val="single"/>
        </w:rPr>
      </w:pPr>
    </w:p>
    <w:p w14:paraId="7DDAEF84" w14:textId="77777777" w:rsidR="00ED3F92" w:rsidRDefault="00ED3F92" w:rsidP="00B9510B">
      <w:pPr>
        <w:jc w:val="center"/>
        <w:rPr>
          <w:b/>
          <w:sz w:val="28"/>
          <w:szCs w:val="28"/>
          <w:u w:val="single"/>
        </w:rPr>
      </w:pPr>
    </w:p>
    <w:p w14:paraId="18F2B49F" w14:textId="77777777" w:rsidR="00ED3F92" w:rsidRDefault="00ED3F92" w:rsidP="00B9510B">
      <w:pPr>
        <w:jc w:val="center"/>
        <w:rPr>
          <w:b/>
          <w:sz w:val="28"/>
          <w:szCs w:val="28"/>
          <w:u w:val="single"/>
        </w:rPr>
      </w:pPr>
    </w:p>
    <w:p w14:paraId="775957FD" w14:textId="77777777" w:rsidR="00ED3F92" w:rsidRDefault="00ED3F92" w:rsidP="00B9510B">
      <w:pPr>
        <w:jc w:val="center"/>
        <w:rPr>
          <w:b/>
          <w:sz w:val="28"/>
          <w:szCs w:val="28"/>
          <w:u w:val="single"/>
        </w:rPr>
      </w:pPr>
    </w:p>
    <w:p w14:paraId="1EDD5903" w14:textId="77777777" w:rsidR="00ED3F92" w:rsidRDefault="00ED3F92" w:rsidP="00B9510B">
      <w:pPr>
        <w:jc w:val="center"/>
        <w:rPr>
          <w:b/>
          <w:sz w:val="28"/>
          <w:szCs w:val="28"/>
          <w:u w:val="single"/>
        </w:rPr>
      </w:pPr>
    </w:p>
    <w:p w14:paraId="70FBD09C" w14:textId="77777777" w:rsidR="00ED3F92" w:rsidRDefault="00ED3F92" w:rsidP="00B9510B">
      <w:pPr>
        <w:jc w:val="center"/>
        <w:rPr>
          <w:b/>
          <w:sz w:val="28"/>
          <w:szCs w:val="28"/>
          <w:u w:val="single"/>
        </w:rPr>
      </w:pPr>
    </w:p>
    <w:p w14:paraId="4753566E" w14:textId="77777777" w:rsidR="0041647B" w:rsidRDefault="0041647B" w:rsidP="00B9510B">
      <w:pPr>
        <w:jc w:val="center"/>
        <w:rPr>
          <w:b/>
          <w:sz w:val="28"/>
          <w:szCs w:val="28"/>
          <w:u w:val="single"/>
        </w:rPr>
      </w:pPr>
    </w:p>
    <w:p w14:paraId="0357AEE1" w14:textId="77777777" w:rsidR="0041647B" w:rsidRDefault="0041647B" w:rsidP="00B9510B">
      <w:pPr>
        <w:jc w:val="center"/>
        <w:rPr>
          <w:b/>
          <w:sz w:val="28"/>
          <w:szCs w:val="28"/>
          <w:u w:val="single"/>
        </w:rPr>
      </w:pPr>
    </w:p>
    <w:p w14:paraId="09614C57" w14:textId="77777777" w:rsidR="0041647B" w:rsidRDefault="0041647B" w:rsidP="00B9510B">
      <w:pPr>
        <w:jc w:val="center"/>
        <w:rPr>
          <w:b/>
          <w:sz w:val="28"/>
          <w:szCs w:val="28"/>
          <w:u w:val="single"/>
        </w:rPr>
      </w:pPr>
    </w:p>
    <w:p w14:paraId="199AB89F" w14:textId="77777777" w:rsidR="00661A57" w:rsidRDefault="00661A57" w:rsidP="00B9510B">
      <w:pPr>
        <w:jc w:val="center"/>
        <w:rPr>
          <w:rFonts w:ascii="Helvetica" w:hAnsi="Helvetica"/>
          <w:b/>
          <w:sz w:val="28"/>
          <w:szCs w:val="28"/>
          <w:u w:val="single"/>
        </w:rPr>
      </w:pPr>
    </w:p>
    <w:p w14:paraId="2A83E092" w14:textId="77777777" w:rsidR="008C7701" w:rsidRDefault="008C7701" w:rsidP="004F66BF">
      <w:pPr>
        <w:rPr>
          <w:rFonts w:ascii="Helvetica" w:hAnsi="Helvetica"/>
          <w:b/>
          <w:i/>
          <w:sz w:val="28"/>
          <w:szCs w:val="28"/>
          <w:u w:val="single"/>
        </w:rPr>
      </w:pPr>
    </w:p>
    <w:p w14:paraId="650F4B80" w14:textId="77777777" w:rsidR="008C7701" w:rsidRDefault="008C7701" w:rsidP="004F66BF">
      <w:pPr>
        <w:rPr>
          <w:rFonts w:ascii="Helvetica" w:hAnsi="Helvetica"/>
          <w:b/>
          <w:i/>
          <w:sz w:val="28"/>
          <w:szCs w:val="28"/>
          <w:u w:val="single"/>
        </w:rPr>
      </w:pPr>
    </w:p>
    <w:p w14:paraId="4E2E636C" w14:textId="77777777" w:rsidR="008C7701" w:rsidRDefault="008C7701" w:rsidP="004F66BF">
      <w:pPr>
        <w:rPr>
          <w:rFonts w:ascii="Helvetica" w:hAnsi="Helvetica"/>
          <w:b/>
          <w:i/>
          <w:sz w:val="28"/>
          <w:szCs w:val="28"/>
          <w:u w:val="single"/>
        </w:rPr>
      </w:pPr>
    </w:p>
    <w:p w14:paraId="60BB569F" w14:textId="77777777" w:rsidR="008C7701" w:rsidRDefault="008C7701" w:rsidP="004F66BF">
      <w:pPr>
        <w:rPr>
          <w:rFonts w:ascii="Helvetica" w:hAnsi="Helvetica"/>
          <w:b/>
          <w:i/>
          <w:sz w:val="28"/>
          <w:szCs w:val="28"/>
          <w:u w:val="single"/>
        </w:rPr>
      </w:pPr>
    </w:p>
    <w:p w14:paraId="593B62A8" w14:textId="77777777" w:rsidR="008C7701" w:rsidRDefault="008C7701" w:rsidP="004F66BF">
      <w:pPr>
        <w:rPr>
          <w:rFonts w:ascii="Helvetica" w:hAnsi="Helvetica"/>
          <w:b/>
          <w:i/>
          <w:sz w:val="28"/>
          <w:szCs w:val="28"/>
          <w:u w:val="single"/>
        </w:rPr>
      </w:pPr>
    </w:p>
    <w:p w14:paraId="48681EF0" w14:textId="77777777" w:rsidR="0073075F" w:rsidRDefault="0073075F" w:rsidP="004F66BF">
      <w:pPr>
        <w:rPr>
          <w:rFonts w:ascii="Helvetica" w:hAnsi="Helvetica"/>
          <w:b/>
          <w:i/>
          <w:sz w:val="28"/>
          <w:szCs w:val="28"/>
          <w:u w:val="single"/>
        </w:rPr>
      </w:pPr>
    </w:p>
    <w:p w14:paraId="27C45485" w14:textId="4F63F2D8" w:rsidR="00964E15" w:rsidRPr="00661A57" w:rsidRDefault="00964E15" w:rsidP="004F66BF">
      <w:pPr>
        <w:rPr>
          <w:rFonts w:ascii="Helvetica" w:hAnsi="Helvetica"/>
          <w:b/>
          <w:i/>
          <w:sz w:val="28"/>
          <w:szCs w:val="28"/>
          <w:u w:val="single"/>
        </w:rPr>
      </w:pPr>
      <w:r w:rsidRPr="00661A57">
        <w:rPr>
          <w:rFonts w:ascii="Helvetica" w:hAnsi="Helvetica"/>
          <w:b/>
          <w:i/>
          <w:sz w:val="28"/>
          <w:szCs w:val="28"/>
          <w:u w:val="single"/>
        </w:rPr>
        <w:lastRenderedPageBreak/>
        <w:t>Contents.</w:t>
      </w:r>
    </w:p>
    <w:p w14:paraId="36044C47" w14:textId="77777777" w:rsidR="00EB5A23" w:rsidRPr="001F7754" w:rsidRDefault="00EB5A23" w:rsidP="00964E15">
      <w:pPr>
        <w:jc w:val="center"/>
        <w:rPr>
          <w:b/>
          <w:sz w:val="28"/>
          <w:szCs w:val="28"/>
          <w:u w:val="single"/>
        </w:rPr>
      </w:pPr>
    </w:p>
    <w:p w14:paraId="5AAE1438" w14:textId="0CDBAEC4" w:rsidR="00964E15" w:rsidRDefault="008F22FD" w:rsidP="008F22FD">
      <w:pPr>
        <w:pStyle w:val="ListParagraph"/>
        <w:numPr>
          <w:ilvl w:val="0"/>
          <w:numId w:val="10"/>
        </w:numPr>
        <w:rPr>
          <w:b/>
          <w:i/>
          <w:sz w:val="28"/>
          <w:szCs w:val="28"/>
        </w:rPr>
      </w:pPr>
      <w:r>
        <w:rPr>
          <w:b/>
          <w:i/>
          <w:sz w:val="28"/>
          <w:szCs w:val="28"/>
        </w:rPr>
        <w:t>Title Page</w:t>
      </w:r>
    </w:p>
    <w:p w14:paraId="62CC3CEA" w14:textId="2163C9ED" w:rsidR="008F22FD" w:rsidRDefault="008F22FD" w:rsidP="008F22FD">
      <w:pPr>
        <w:pStyle w:val="ListParagraph"/>
        <w:numPr>
          <w:ilvl w:val="0"/>
          <w:numId w:val="10"/>
        </w:numPr>
        <w:rPr>
          <w:b/>
          <w:i/>
          <w:sz w:val="28"/>
          <w:szCs w:val="28"/>
        </w:rPr>
      </w:pPr>
      <w:r>
        <w:rPr>
          <w:b/>
          <w:i/>
          <w:sz w:val="28"/>
          <w:szCs w:val="28"/>
        </w:rPr>
        <w:t>Contents</w:t>
      </w:r>
    </w:p>
    <w:p w14:paraId="0C46529B" w14:textId="379A5A75" w:rsidR="008F22FD" w:rsidRDefault="008F22FD" w:rsidP="008F22FD">
      <w:pPr>
        <w:pStyle w:val="ListParagraph"/>
        <w:numPr>
          <w:ilvl w:val="0"/>
          <w:numId w:val="10"/>
        </w:numPr>
        <w:rPr>
          <w:b/>
          <w:i/>
          <w:sz w:val="28"/>
          <w:szCs w:val="28"/>
        </w:rPr>
      </w:pPr>
      <w:r>
        <w:rPr>
          <w:b/>
          <w:i/>
          <w:sz w:val="28"/>
          <w:szCs w:val="28"/>
        </w:rPr>
        <w:t>Illustrations</w:t>
      </w:r>
    </w:p>
    <w:p w14:paraId="378D0D27" w14:textId="74A45CFA" w:rsidR="008F22FD" w:rsidRDefault="008F22FD" w:rsidP="008F22FD">
      <w:pPr>
        <w:pStyle w:val="ListParagraph"/>
        <w:numPr>
          <w:ilvl w:val="0"/>
          <w:numId w:val="10"/>
        </w:numPr>
        <w:rPr>
          <w:b/>
          <w:i/>
          <w:sz w:val="28"/>
          <w:szCs w:val="28"/>
        </w:rPr>
      </w:pPr>
      <w:r>
        <w:rPr>
          <w:b/>
          <w:i/>
          <w:sz w:val="28"/>
          <w:szCs w:val="28"/>
        </w:rPr>
        <w:t>Illustrations</w:t>
      </w:r>
    </w:p>
    <w:p w14:paraId="608FE24F" w14:textId="4CE2E3FE" w:rsidR="008F22FD" w:rsidRDefault="008F22FD" w:rsidP="008F22FD">
      <w:pPr>
        <w:pStyle w:val="ListParagraph"/>
        <w:numPr>
          <w:ilvl w:val="0"/>
          <w:numId w:val="10"/>
        </w:numPr>
        <w:rPr>
          <w:b/>
          <w:i/>
          <w:sz w:val="28"/>
          <w:szCs w:val="28"/>
        </w:rPr>
      </w:pPr>
      <w:r>
        <w:rPr>
          <w:b/>
          <w:i/>
          <w:sz w:val="28"/>
          <w:szCs w:val="28"/>
        </w:rPr>
        <w:t>Illustrations</w:t>
      </w:r>
    </w:p>
    <w:p w14:paraId="37516C5A" w14:textId="093508F7" w:rsidR="008F22FD" w:rsidRDefault="008F22FD" w:rsidP="008F22FD">
      <w:pPr>
        <w:pStyle w:val="ListParagraph"/>
        <w:numPr>
          <w:ilvl w:val="0"/>
          <w:numId w:val="10"/>
        </w:numPr>
        <w:rPr>
          <w:b/>
          <w:i/>
          <w:sz w:val="28"/>
          <w:szCs w:val="28"/>
        </w:rPr>
      </w:pPr>
      <w:r>
        <w:rPr>
          <w:b/>
          <w:i/>
          <w:sz w:val="28"/>
          <w:szCs w:val="28"/>
        </w:rPr>
        <w:t>Illustrations</w:t>
      </w:r>
    </w:p>
    <w:p w14:paraId="52A5AE91" w14:textId="33C1EE79" w:rsidR="008F22FD" w:rsidRDefault="008F22FD" w:rsidP="008F22FD">
      <w:pPr>
        <w:pStyle w:val="ListParagraph"/>
        <w:numPr>
          <w:ilvl w:val="0"/>
          <w:numId w:val="10"/>
        </w:numPr>
        <w:rPr>
          <w:b/>
          <w:i/>
          <w:sz w:val="28"/>
          <w:szCs w:val="28"/>
        </w:rPr>
      </w:pPr>
      <w:r>
        <w:rPr>
          <w:b/>
          <w:i/>
          <w:sz w:val="28"/>
          <w:szCs w:val="28"/>
        </w:rPr>
        <w:t>Introduction</w:t>
      </w:r>
    </w:p>
    <w:p w14:paraId="31E6741F" w14:textId="729659F8" w:rsidR="008F22FD" w:rsidRDefault="008F22FD" w:rsidP="008F22FD">
      <w:pPr>
        <w:pStyle w:val="ListParagraph"/>
        <w:numPr>
          <w:ilvl w:val="0"/>
          <w:numId w:val="10"/>
        </w:numPr>
        <w:rPr>
          <w:b/>
          <w:i/>
          <w:sz w:val="28"/>
          <w:szCs w:val="28"/>
        </w:rPr>
      </w:pPr>
      <w:r>
        <w:rPr>
          <w:b/>
          <w:i/>
          <w:sz w:val="28"/>
          <w:szCs w:val="28"/>
        </w:rPr>
        <w:t>Chapter One – What is Colour Theory.</w:t>
      </w:r>
    </w:p>
    <w:p w14:paraId="0D0669B8" w14:textId="5F2D0751" w:rsidR="008F22FD" w:rsidRDefault="008F22FD" w:rsidP="008F22FD">
      <w:pPr>
        <w:pStyle w:val="ListParagraph"/>
        <w:numPr>
          <w:ilvl w:val="0"/>
          <w:numId w:val="10"/>
        </w:numPr>
        <w:rPr>
          <w:b/>
          <w:i/>
          <w:sz w:val="28"/>
          <w:szCs w:val="28"/>
        </w:rPr>
      </w:pPr>
      <w:r>
        <w:rPr>
          <w:b/>
          <w:i/>
          <w:sz w:val="28"/>
          <w:szCs w:val="28"/>
        </w:rPr>
        <w:t>C</w:t>
      </w:r>
      <w:r w:rsidR="00D52905">
        <w:rPr>
          <w:b/>
          <w:i/>
          <w:sz w:val="28"/>
          <w:szCs w:val="28"/>
        </w:rPr>
        <w:t>1. Sub Chapter</w:t>
      </w:r>
      <w:r w:rsidR="00E608DA">
        <w:rPr>
          <w:b/>
          <w:i/>
          <w:sz w:val="28"/>
          <w:szCs w:val="28"/>
        </w:rPr>
        <w:t xml:space="preserve"> 1</w:t>
      </w:r>
      <w:r w:rsidR="00D52905">
        <w:rPr>
          <w:b/>
          <w:i/>
          <w:sz w:val="28"/>
          <w:szCs w:val="28"/>
        </w:rPr>
        <w:t xml:space="preserve"> – What emotions &amp; feelings do colours trigger</w:t>
      </w:r>
    </w:p>
    <w:p w14:paraId="4285E544" w14:textId="0F942019" w:rsidR="00D52905" w:rsidRDefault="00D52905" w:rsidP="00D52905">
      <w:pPr>
        <w:pStyle w:val="ListParagraph"/>
        <w:numPr>
          <w:ilvl w:val="0"/>
          <w:numId w:val="10"/>
        </w:numPr>
        <w:rPr>
          <w:b/>
          <w:i/>
          <w:sz w:val="28"/>
          <w:szCs w:val="28"/>
        </w:rPr>
      </w:pPr>
      <w:r>
        <w:rPr>
          <w:b/>
          <w:i/>
          <w:sz w:val="28"/>
          <w:szCs w:val="28"/>
        </w:rPr>
        <w:t xml:space="preserve">C1. Sub Chapter </w:t>
      </w:r>
      <w:r w:rsidR="00E608DA">
        <w:rPr>
          <w:b/>
          <w:i/>
          <w:sz w:val="28"/>
          <w:szCs w:val="28"/>
        </w:rPr>
        <w:t>1</w:t>
      </w:r>
      <w:r>
        <w:rPr>
          <w:b/>
          <w:i/>
          <w:sz w:val="28"/>
          <w:szCs w:val="28"/>
        </w:rPr>
        <w:t>– What emotions &amp; feelings do colours trigger</w:t>
      </w:r>
    </w:p>
    <w:p w14:paraId="1DD4D63E" w14:textId="7CA448CB" w:rsidR="00D52905" w:rsidRDefault="00D52905" w:rsidP="008F22FD">
      <w:pPr>
        <w:pStyle w:val="ListParagraph"/>
        <w:numPr>
          <w:ilvl w:val="0"/>
          <w:numId w:val="10"/>
        </w:numPr>
        <w:rPr>
          <w:b/>
          <w:i/>
          <w:sz w:val="28"/>
          <w:szCs w:val="28"/>
        </w:rPr>
      </w:pPr>
      <w:r>
        <w:rPr>
          <w:b/>
          <w:i/>
          <w:sz w:val="28"/>
          <w:szCs w:val="28"/>
        </w:rPr>
        <w:t xml:space="preserve">C1. Sub Chapter </w:t>
      </w:r>
      <w:r w:rsidR="00E608DA">
        <w:rPr>
          <w:b/>
          <w:i/>
          <w:sz w:val="28"/>
          <w:szCs w:val="28"/>
        </w:rPr>
        <w:t>2</w:t>
      </w:r>
      <w:r>
        <w:rPr>
          <w:b/>
          <w:i/>
          <w:sz w:val="28"/>
          <w:szCs w:val="28"/>
        </w:rPr>
        <w:t>– Colour Psychology</w:t>
      </w:r>
    </w:p>
    <w:p w14:paraId="45D5A0B7" w14:textId="79B76C0D" w:rsidR="00D52905" w:rsidRDefault="00D52905" w:rsidP="00D52905">
      <w:pPr>
        <w:pStyle w:val="ListParagraph"/>
        <w:numPr>
          <w:ilvl w:val="0"/>
          <w:numId w:val="10"/>
        </w:numPr>
        <w:rPr>
          <w:b/>
          <w:i/>
          <w:sz w:val="28"/>
          <w:szCs w:val="28"/>
        </w:rPr>
      </w:pPr>
      <w:r>
        <w:rPr>
          <w:b/>
          <w:i/>
          <w:sz w:val="28"/>
          <w:szCs w:val="28"/>
        </w:rPr>
        <w:t xml:space="preserve">C1. Sub Chapter </w:t>
      </w:r>
      <w:r w:rsidR="00E608DA">
        <w:rPr>
          <w:b/>
          <w:i/>
          <w:sz w:val="28"/>
          <w:szCs w:val="28"/>
        </w:rPr>
        <w:t>2</w:t>
      </w:r>
      <w:r>
        <w:rPr>
          <w:b/>
          <w:i/>
          <w:sz w:val="28"/>
          <w:szCs w:val="28"/>
        </w:rPr>
        <w:t>– Colour Psychology</w:t>
      </w:r>
    </w:p>
    <w:p w14:paraId="30579904" w14:textId="4FFD10BE" w:rsidR="00D52905" w:rsidRDefault="00D52905" w:rsidP="008F22FD">
      <w:pPr>
        <w:pStyle w:val="ListParagraph"/>
        <w:numPr>
          <w:ilvl w:val="0"/>
          <w:numId w:val="10"/>
        </w:numPr>
        <w:rPr>
          <w:b/>
          <w:i/>
          <w:sz w:val="28"/>
          <w:szCs w:val="28"/>
        </w:rPr>
      </w:pPr>
      <w:r>
        <w:rPr>
          <w:b/>
          <w:i/>
          <w:sz w:val="28"/>
          <w:szCs w:val="28"/>
        </w:rPr>
        <w:t>Chapter Two – Psychology of colour in design + Sub Chapter</w:t>
      </w:r>
      <w:r w:rsidR="00E608DA">
        <w:rPr>
          <w:b/>
          <w:i/>
          <w:sz w:val="28"/>
          <w:szCs w:val="28"/>
        </w:rPr>
        <w:t xml:space="preserve"> 1</w:t>
      </w:r>
      <w:r>
        <w:rPr>
          <w:b/>
          <w:i/>
          <w:sz w:val="28"/>
          <w:szCs w:val="28"/>
        </w:rPr>
        <w:t xml:space="preserve"> Illustration</w:t>
      </w:r>
    </w:p>
    <w:p w14:paraId="0D260824" w14:textId="188040BC" w:rsidR="00D52905" w:rsidRDefault="00D52905" w:rsidP="008F22FD">
      <w:pPr>
        <w:pStyle w:val="ListParagraph"/>
        <w:numPr>
          <w:ilvl w:val="0"/>
          <w:numId w:val="10"/>
        </w:numPr>
        <w:rPr>
          <w:b/>
          <w:i/>
          <w:sz w:val="28"/>
          <w:szCs w:val="28"/>
        </w:rPr>
      </w:pPr>
      <w:r>
        <w:rPr>
          <w:b/>
          <w:i/>
          <w:sz w:val="28"/>
          <w:szCs w:val="28"/>
        </w:rPr>
        <w:t>C.2 Sub Chapter</w:t>
      </w:r>
      <w:r w:rsidR="00E608DA">
        <w:rPr>
          <w:b/>
          <w:i/>
          <w:sz w:val="28"/>
          <w:szCs w:val="28"/>
        </w:rPr>
        <w:t xml:space="preserve"> 1</w:t>
      </w:r>
      <w:r>
        <w:rPr>
          <w:b/>
          <w:i/>
          <w:sz w:val="28"/>
          <w:szCs w:val="28"/>
        </w:rPr>
        <w:t xml:space="preserve"> – Illustration</w:t>
      </w:r>
    </w:p>
    <w:p w14:paraId="395E68EC" w14:textId="7A70D524" w:rsidR="00D52905" w:rsidRDefault="00D52905" w:rsidP="008F22FD">
      <w:pPr>
        <w:pStyle w:val="ListParagraph"/>
        <w:numPr>
          <w:ilvl w:val="0"/>
          <w:numId w:val="10"/>
        </w:numPr>
        <w:rPr>
          <w:b/>
          <w:i/>
          <w:sz w:val="28"/>
          <w:szCs w:val="28"/>
        </w:rPr>
      </w:pPr>
      <w:r>
        <w:rPr>
          <w:b/>
          <w:i/>
          <w:sz w:val="28"/>
          <w:szCs w:val="28"/>
        </w:rPr>
        <w:t>C.2 Sub Chapter</w:t>
      </w:r>
      <w:r w:rsidR="00E608DA">
        <w:rPr>
          <w:b/>
          <w:i/>
          <w:sz w:val="28"/>
          <w:szCs w:val="28"/>
        </w:rPr>
        <w:t xml:space="preserve"> 2</w:t>
      </w:r>
      <w:r>
        <w:rPr>
          <w:b/>
          <w:i/>
          <w:sz w:val="28"/>
          <w:szCs w:val="28"/>
        </w:rPr>
        <w:t xml:space="preserve"> – Animation</w:t>
      </w:r>
    </w:p>
    <w:p w14:paraId="0718C57E" w14:textId="25B073D7" w:rsidR="00D52905" w:rsidRDefault="00D52905" w:rsidP="00D52905">
      <w:pPr>
        <w:pStyle w:val="ListParagraph"/>
        <w:numPr>
          <w:ilvl w:val="0"/>
          <w:numId w:val="10"/>
        </w:numPr>
        <w:rPr>
          <w:b/>
          <w:i/>
          <w:sz w:val="28"/>
          <w:szCs w:val="28"/>
        </w:rPr>
      </w:pPr>
      <w:r>
        <w:rPr>
          <w:b/>
          <w:i/>
          <w:sz w:val="28"/>
          <w:szCs w:val="28"/>
        </w:rPr>
        <w:t xml:space="preserve">C.2 Sub Chapter </w:t>
      </w:r>
      <w:r w:rsidR="00E608DA">
        <w:rPr>
          <w:b/>
          <w:i/>
          <w:sz w:val="28"/>
          <w:szCs w:val="28"/>
        </w:rPr>
        <w:t>2</w:t>
      </w:r>
      <w:r>
        <w:rPr>
          <w:b/>
          <w:i/>
          <w:sz w:val="28"/>
          <w:szCs w:val="28"/>
        </w:rPr>
        <w:t>– Animation</w:t>
      </w:r>
    </w:p>
    <w:p w14:paraId="0A9BA9EA" w14:textId="483FA896" w:rsidR="00D52905" w:rsidRDefault="00D52905" w:rsidP="00D52905">
      <w:pPr>
        <w:pStyle w:val="ListParagraph"/>
        <w:numPr>
          <w:ilvl w:val="0"/>
          <w:numId w:val="10"/>
        </w:numPr>
        <w:rPr>
          <w:b/>
          <w:i/>
          <w:sz w:val="28"/>
          <w:szCs w:val="28"/>
        </w:rPr>
      </w:pPr>
      <w:r>
        <w:rPr>
          <w:b/>
          <w:i/>
          <w:sz w:val="28"/>
          <w:szCs w:val="28"/>
        </w:rPr>
        <w:t xml:space="preserve">C.2 Sub Chapter </w:t>
      </w:r>
      <w:r w:rsidR="00E608DA">
        <w:rPr>
          <w:b/>
          <w:i/>
          <w:sz w:val="28"/>
          <w:szCs w:val="28"/>
        </w:rPr>
        <w:t>2</w:t>
      </w:r>
      <w:r>
        <w:rPr>
          <w:b/>
          <w:i/>
          <w:sz w:val="28"/>
          <w:szCs w:val="28"/>
        </w:rPr>
        <w:t>– Animation</w:t>
      </w:r>
    </w:p>
    <w:p w14:paraId="5DFF5CCE" w14:textId="21752848" w:rsidR="00D52905" w:rsidRDefault="00D52905" w:rsidP="008F22FD">
      <w:pPr>
        <w:pStyle w:val="ListParagraph"/>
        <w:numPr>
          <w:ilvl w:val="0"/>
          <w:numId w:val="10"/>
        </w:numPr>
        <w:rPr>
          <w:b/>
          <w:i/>
          <w:sz w:val="28"/>
          <w:szCs w:val="28"/>
        </w:rPr>
      </w:pPr>
      <w:r>
        <w:rPr>
          <w:b/>
          <w:i/>
          <w:sz w:val="28"/>
          <w:szCs w:val="28"/>
        </w:rPr>
        <w:t xml:space="preserve">C.2 Sub Chapter </w:t>
      </w:r>
      <w:r w:rsidR="00E608DA">
        <w:rPr>
          <w:b/>
          <w:i/>
          <w:sz w:val="28"/>
          <w:szCs w:val="28"/>
        </w:rPr>
        <w:t>3</w:t>
      </w:r>
      <w:r>
        <w:rPr>
          <w:b/>
          <w:i/>
          <w:sz w:val="28"/>
          <w:szCs w:val="28"/>
        </w:rPr>
        <w:t>– Logos</w:t>
      </w:r>
    </w:p>
    <w:p w14:paraId="52E1571F" w14:textId="7E6D0D6E" w:rsidR="00D52905" w:rsidRDefault="00D52905" w:rsidP="00D52905">
      <w:pPr>
        <w:pStyle w:val="ListParagraph"/>
        <w:numPr>
          <w:ilvl w:val="0"/>
          <w:numId w:val="10"/>
        </w:numPr>
        <w:rPr>
          <w:b/>
          <w:i/>
          <w:sz w:val="28"/>
          <w:szCs w:val="28"/>
        </w:rPr>
      </w:pPr>
      <w:r>
        <w:rPr>
          <w:b/>
          <w:i/>
          <w:sz w:val="28"/>
          <w:szCs w:val="28"/>
        </w:rPr>
        <w:t xml:space="preserve">C.2 Sub Chapter </w:t>
      </w:r>
      <w:r w:rsidR="00E608DA">
        <w:rPr>
          <w:b/>
          <w:i/>
          <w:sz w:val="28"/>
          <w:szCs w:val="28"/>
        </w:rPr>
        <w:t>3</w:t>
      </w:r>
      <w:r>
        <w:rPr>
          <w:b/>
          <w:i/>
          <w:sz w:val="28"/>
          <w:szCs w:val="28"/>
        </w:rPr>
        <w:t>– Logos</w:t>
      </w:r>
    </w:p>
    <w:p w14:paraId="00942251" w14:textId="3C37C449" w:rsidR="00D52905" w:rsidRDefault="00D52905" w:rsidP="00D52905">
      <w:pPr>
        <w:pStyle w:val="ListParagraph"/>
        <w:numPr>
          <w:ilvl w:val="0"/>
          <w:numId w:val="10"/>
        </w:numPr>
        <w:rPr>
          <w:b/>
          <w:i/>
          <w:sz w:val="28"/>
          <w:szCs w:val="28"/>
        </w:rPr>
      </w:pPr>
      <w:r>
        <w:rPr>
          <w:b/>
          <w:i/>
          <w:sz w:val="28"/>
          <w:szCs w:val="28"/>
        </w:rPr>
        <w:t xml:space="preserve">C.2 Sub Chapter </w:t>
      </w:r>
      <w:r w:rsidR="00E608DA">
        <w:rPr>
          <w:b/>
          <w:i/>
          <w:sz w:val="28"/>
          <w:szCs w:val="28"/>
        </w:rPr>
        <w:t>4</w:t>
      </w:r>
      <w:r>
        <w:rPr>
          <w:b/>
          <w:i/>
          <w:sz w:val="28"/>
          <w:szCs w:val="28"/>
        </w:rPr>
        <w:t>– Advertising</w:t>
      </w:r>
    </w:p>
    <w:p w14:paraId="44EA9175" w14:textId="1154E7C7" w:rsidR="00D52905" w:rsidRDefault="00D52905" w:rsidP="00D52905">
      <w:pPr>
        <w:pStyle w:val="ListParagraph"/>
        <w:numPr>
          <w:ilvl w:val="0"/>
          <w:numId w:val="10"/>
        </w:numPr>
        <w:rPr>
          <w:b/>
          <w:i/>
          <w:sz w:val="28"/>
          <w:szCs w:val="28"/>
        </w:rPr>
      </w:pPr>
      <w:r>
        <w:rPr>
          <w:b/>
          <w:i/>
          <w:sz w:val="28"/>
          <w:szCs w:val="28"/>
        </w:rPr>
        <w:t xml:space="preserve">C.2 Sub Chapter </w:t>
      </w:r>
      <w:r w:rsidR="00E608DA">
        <w:rPr>
          <w:b/>
          <w:i/>
          <w:sz w:val="28"/>
          <w:szCs w:val="28"/>
        </w:rPr>
        <w:t>4</w:t>
      </w:r>
      <w:r>
        <w:rPr>
          <w:b/>
          <w:i/>
          <w:sz w:val="28"/>
          <w:szCs w:val="28"/>
        </w:rPr>
        <w:t>– Advertising</w:t>
      </w:r>
    </w:p>
    <w:p w14:paraId="02EFF3A4" w14:textId="54A02A4D" w:rsidR="00D52905" w:rsidRDefault="00D52905" w:rsidP="00D52905">
      <w:pPr>
        <w:pStyle w:val="ListParagraph"/>
        <w:numPr>
          <w:ilvl w:val="0"/>
          <w:numId w:val="10"/>
        </w:numPr>
        <w:rPr>
          <w:b/>
          <w:i/>
          <w:sz w:val="28"/>
          <w:szCs w:val="28"/>
        </w:rPr>
      </w:pPr>
      <w:r>
        <w:rPr>
          <w:b/>
          <w:i/>
          <w:sz w:val="28"/>
          <w:szCs w:val="28"/>
        </w:rPr>
        <w:t xml:space="preserve">C.2 Sub Chapter </w:t>
      </w:r>
      <w:r w:rsidR="00E608DA">
        <w:rPr>
          <w:b/>
          <w:i/>
          <w:sz w:val="28"/>
          <w:szCs w:val="28"/>
        </w:rPr>
        <w:t>4</w:t>
      </w:r>
      <w:bookmarkStart w:id="0" w:name="_GoBack"/>
      <w:bookmarkEnd w:id="0"/>
      <w:r>
        <w:rPr>
          <w:b/>
          <w:i/>
          <w:sz w:val="28"/>
          <w:szCs w:val="28"/>
        </w:rPr>
        <w:t>– Advertising</w:t>
      </w:r>
    </w:p>
    <w:p w14:paraId="0FEAFCAB" w14:textId="609F9006" w:rsidR="00D52905" w:rsidRDefault="00D52905" w:rsidP="00D52905">
      <w:pPr>
        <w:pStyle w:val="ListParagraph"/>
        <w:numPr>
          <w:ilvl w:val="0"/>
          <w:numId w:val="10"/>
        </w:numPr>
        <w:rPr>
          <w:b/>
          <w:i/>
          <w:sz w:val="28"/>
          <w:szCs w:val="28"/>
        </w:rPr>
      </w:pPr>
      <w:r>
        <w:rPr>
          <w:b/>
          <w:i/>
          <w:sz w:val="28"/>
          <w:szCs w:val="28"/>
        </w:rPr>
        <w:t>Conclusion</w:t>
      </w:r>
    </w:p>
    <w:p w14:paraId="64651B2E" w14:textId="2009E776" w:rsidR="00D52905" w:rsidRPr="00D52905" w:rsidRDefault="00D52905" w:rsidP="00D52905">
      <w:pPr>
        <w:pStyle w:val="ListParagraph"/>
        <w:numPr>
          <w:ilvl w:val="0"/>
          <w:numId w:val="10"/>
        </w:numPr>
        <w:rPr>
          <w:b/>
          <w:i/>
          <w:sz w:val="28"/>
          <w:szCs w:val="28"/>
        </w:rPr>
      </w:pPr>
      <w:r>
        <w:rPr>
          <w:b/>
          <w:i/>
          <w:sz w:val="28"/>
          <w:szCs w:val="28"/>
        </w:rPr>
        <w:t>Bibliography</w:t>
      </w:r>
    </w:p>
    <w:p w14:paraId="634A7D76" w14:textId="77777777" w:rsidR="00964E15" w:rsidRPr="003B09CB" w:rsidRDefault="00964E15" w:rsidP="00964E15">
      <w:pPr>
        <w:rPr>
          <w:b/>
          <w:i/>
          <w:sz w:val="28"/>
          <w:szCs w:val="28"/>
        </w:rPr>
      </w:pPr>
    </w:p>
    <w:p w14:paraId="362E67AA" w14:textId="503F5E23" w:rsidR="009269A4" w:rsidRDefault="009269A4">
      <w:pPr>
        <w:rPr>
          <w:highlight w:val="cyan"/>
        </w:rPr>
      </w:pPr>
    </w:p>
    <w:p w14:paraId="2A0B4F31" w14:textId="77777777" w:rsidR="00CF6793" w:rsidRDefault="00CF6793"/>
    <w:p w14:paraId="02244070" w14:textId="77777777" w:rsidR="00B9510B" w:rsidRDefault="00B9510B" w:rsidP="009269A4">
      <w:pPr>
        <w:jc w:val="center"/>
        <w:rPr>
          <w:b/>
          <w:sz w:val="28"/>
          <w:szCs w:val="28"/>
          <w:u w:val="single"/>
        </w:rPr>
      </w:pPr>
    </w:p>
    <w:p w14:paraId="21D286F5" w14:textId="77777777" w:rsidR="00511CA9" w:rsidRDefault="00511CA9" w:rsidP="009269A4">
      <w:pPr>
        <w:jc w:val="center"/>
        <w:rPr>
          <w:b/>
          <w:sz w:val="28"/>
          <w:szCs w:val="28"/>
          <w:u w:val="single"/>
        </w:rPr>
      </w:pPr>
    </w:p>
    <w:p w14:paraId="4BE7803A" w14:textId="77777777" w:rsidR="00511CA9" w:rsidRDefault="00511CA9" w:rsidP="009269A4">
      <w:pPr>
        <w:jc w:val="center"/>
        <w:rPr>
          <w:b/>
          <w:sz w:val="28"/>
          <w:szCs w:val="28"/>
          <w:u w:val="single"/>
        </w:rPr>
      </w:pPr>
    </w:p>
    <w:p w14:paraId="28DEC601" w14:textId="77777777" w:rsidR="00511CA9" w:rsidRDefault="00511CA9" w:rsidP="009269A4">
      <w:pPr>
        <w:jc w:val="center"/>
        <w:rPr>
          <w:b/>
          <w:sz w:val="28"/>
          <w:szCs w:val="28"/>
          <w:u w:val="single"/>
        </w:rPr>
      </w:pPr>
    </w:p>
    <w:p w14:paraId="62E8471D" w14:textId="77777777" w:rsidR="00DD00BF" w:rsidRDefault="00DD00BF" w:rsidP="00511CA9">
      <w:pPr>
        <w:rPr>
          <w:b/>
          <w:sz w:val="28"/>
          <w:szCs w:val="28"/>
          <w:u w:val="single"/>
        </w:rPr>
      </w:pPr>
    </w:p>
    <w:p w14:paraId="2D4BC1BF" w14:textId="5AC8C2DC" w:rsidR="00964E15" w:rsidRPr="00661A57" w:rsidRDefault="009269A4" w:rsidP="00511CA9">
      <w:pPr>
        <w:rPr>
          <w:rFonts w:ascii="Helvetica" w:hAnsi="Helvetica"/>
          <w:b/>
          <w:i/>
          <w:sz w:val="28"/>
          <w:szCs w:val="28"/>
          <w:u w:val="single"/>
        </w:rPr>
      </w:pPr>
      <w:r w:rsidRPr="00661A57">
        <w:rPr>
          <w:rFonts w:ascii="Helvetica" w:hAnsi="Helvetica"/>
          <w:b/>
          <w:i/>
          <w:sz w:val="28"/>
          <w:szCs w:val="28"/>
          <w:u w:val="single"/>
        </w:rPr>
        <w:t>Illustrations.</w:t>
      </w:r>
    </w:p>
    <w:p w14:paraId="4E547FD2" w14:textId="77777777" w:rsidR="009269A4" w:rsidRDefault="00B86214" w:rsidP="009269A4">
      <w:pPr>
        <w:rPr>
          <w:sz w:val="28"/>
          <w:szCs w:val="28"/>
        </w:rPr>
      </w:pPr>
      <w:r w:rsidRPr="00CE1237">
        <w:rPr>
          <w:b/>
          <w:noProof/>
          <w:lang w:val="en-US"/>
        </w:rPr>
        <mc:AlternateContent>
          <mc:Choice Requires="wps">
            <w:drawing>
              <wp:anchor distT="45720" distB="45720" distL="114300" distR="114300" simplePos="0" relativeHeight="251651584" behindDoc="0" locked="0" layoutInCell="1" allowOverlap="1" wp14:anchorId="4FA453A5" wp14:editId="5B04DA76">
                <wp:simplePos x="0" y="0"/>
                <wp:positionH relativeFrom="margin">
                  <wp:align>center</wp:align>
                </wp:positionH>
                <wp:positionV relativeFrom="paragraph">
                  <wp:posOffset>6985</wp:posOffset>
                </wp:positionV>
                <wp:extent cx="2360930" cy="1790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90700"/>
                        </a:xfrm>
                        <a:prstGeom prst="rect">
                          <a:avLst/>
                        </a:prstGeom>
                        <a:solidFill>
                          <a:srgbClr val="FFFFFF"/>
                        </a:solidFill>
                        <a:ln w="9525">
                          <a:noFill/>
                          <a:miter lim="800000"/>
                          <a:headEnd/>
                          <a:tailEnd/>
                        </a:ln>
                      </wps:spPr>
                      <wps:txbx>
                        <w:txbxContent>
                          <w:p w14:paraId="586372F2"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Fig.1</w:t>
                            </w:r>
                          </w:p>
                          <w:p w14:paraId="7A3DA3C6"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 xml:space="preserve">Artist – Cornelius </w:t>
                            </w:r>
                            <w:proofErr w:type="spellStart"/>
                            <w:r w:rsidRPr="00006D48">
                              <w:rPr>
                                <w:rFonts w:ascii="Helvetica" w:hAnsi="Helvetica"/>
                                <w:sz w:val="24"/>
                                <w:szCs w:val="24"/>
                              </w:rPr>
                              <w:t>Dammrich</w:t>
                            </w:r>
                            <w:proofErr w:type="spellEnd"/>
                            <w:r w:rsidRPr="00006D48">
                              <w:rPr>
                                <w:rFonts w:ascii="Helvetica" w:hAnsi="Helvetica"/>
                                <w:sz w:val="24"/>
                                <w:szCs w:val="24"/>
                              </w:rPr>
                              <w:t>.</w:t>
                            </w:r>
                          </w:p>
                          <w:p w14:paraId="29C0D86B"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Title – Until the light takes us</w:t>
                            </w:r>
                          </w:p>
                          <w:p w14:paraId="663B5384"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Date Published – 2012</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FA453A5" id="_x0000_t202" coordsize="21600,21600" o:spt="202" path="m,l,21600r21600,l21600,xe">
                <v:stroke joinstyle="miter"/>
                <v:path gradientshapeok="t" o:connecttype="rect"/>
              </v:shapetype>
              <v:shape id="Text Box 2" o:spid="_x0000_s1026" type="#_x0000_t202" style="position:absolute;margin-left:0;margin-top:.55pt;width:185.9pt;height:141pt;z-index:251651584;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" stroked="f">
                <v:textbox>
                  <w:txbxContent>
                    <w:p w14:paraId="586372F2"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Fig.1</w:t>
                      </w:r>
                    </w:p>
                    <w:p w14:paraId="7A3DA3C6"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 xml:space="preserve">Artist – Cornelius </w:t>
                      </w:r>
                      <w:proofErr w:type="spellStart"/>
                      <w:r w:rsidRPr="00006D48">
                        <w:rPr>
                          <w:rFonts w:ascii="Helvetica" w:hAnsi="Helvetica"/>
                          <w:sz w:val="24"/>
                          <w:szCs w:val="24"/>
                        </w:rPr>
                        <w:t>Dammrich</w:t>
                      </w:r>
                      <w:proofErr w:type="spellEnd"/>
                      <w:r w:rsidRPr="00006D48">
                        <w:rPr>
                          <w:rFonts w:ascii="Helvetica" w:hAnsi="Helvetica"/>
                          <w:sz w:val="24"/>
                          <w:szCs w:val="24"/>
                        </w:rPr>
                        <w:t>.</w:t>
                      </w:r>
                    </w:p>
                    <w:p w14:paraId="29C0D86B"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Title – Until the light takes us</w:t>
                      </w:r>
                    </w:p>
                    <w:p w14:paraId="663B5384"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Date Published – 2012</w:t>
                      </w:r>
                    </w:p>
                  </w:txbxContent>
                </v:textbox>
                <w10:wrap type="square" anchorx="margin"/>
              </v:shape>
            </w:pict>
          </mc:Fallback>
        </mc:AlternateContent>
      </w:r>
      <w:r w:rsidR="009269A4">
        <w:rPr>
          <w:b/>
          <w:noProof/>
          <w:lang w:val="en-US"/>
        </w:rPr>
        <w:drawing>
          <wp:inline distT="0" distB="0" distL="0" distR="0" wp14:anchorId="545C4065" wp14:editId="643DC412">
            <wp:extent cx="1233400" cy="1776173"/>
            <wp:effectExtent l="0" t="0" r="5080" b="0"/>
            <wp:docPr id="1" name="Picture 1" descr="A picture containing building, outdoor, tabl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rnelius Dammrich - Until the light takes us 2012.jpg"/>
                    <pic:cNvPicPr/>
                  </pic:nvPicPr>
                  <pic:blipFill>
                    <a:blip r:embed="rId7"/>
                    <a:stretch>
                      <a:fillRect/>
                    </a:stretch>
                  </pic:blipFill>
                  <pic:spPr>
                    <a:xfrm>
                      <a:off x="0" y="0"/>
                      <a:ext cx="1242426" cy="1789171"/>
                    </a:xfrm>
                    <a:prstGeom prst="rect">
                      <a:avLst/>
                    </a:prstGeom>
                  </pic:spPr>
                </pic:pic>
              </a:graphicData>
            </a:graphic>
          </wp:inline>
        </w:drawing>
      </w:r>
    </w:p>
    <w:p w14:paraId="1AB8876A" w14:textId="6B6191DA" w:rsidR="00B86214" w:rsidRDefault="00006D48" w:rsidP="009269A4">
      <w:pPr>
        <w:rPr>
          <w:sz w:val="28"/>
          <w:szCs w:val="28"/>
        </w:rPr>
      </w:pPr>
      <w:r w:rsidRPr="00CE1237">
        <w:rPr>
          <w:b/>
          <w:noProof/>
          <w:lang w:val="en-US"/>
        </w:rPr>
        <mc:AlternateContent>
          <mc:Choice Requires="wps">
            <w:drawing>
              <wp:anchor distT="45720" distB="45720" distL="114300" distR="114300" simplePos="0" relativeHeight="251660800" behindDoc="0" locked="0" layoutInCell="1" allowOverlap="1" wp14:anchorId="322B8D0C" wp14:editId="3097D343">
                <wp:simplePos x="0" y="0"/>
                <wp:positionH relativeFrom="margin">
                  <wp:align>center</wp:align>
                </wp:positionH>
                <wp:positionV relativeFrom="paragraph">
                  <wp:posOffset>1942465</wp:posOffset>
                </wp:positionV>
                <wp:extent cx="2360930" cy="1502410"/>
                <wp:effectExtent l="0" t="0" r="0" b="25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02797"/>
                        </a:xfrm>
                        <a:prstGeom prst="rect">
                          <a:avLst/>
                        </a:prstGeom>
                        <a:solidFill>
                          <a:srgbClr val="FFFFFF"/>
                        </a:solidFill>
                        <a:ln w="9525">
                          <a:noFill/>
                          <a:miter lim="800000"/>
                          <a:headEnd/>
                          <a:tailEnd/>
                        </a:ln>
                      </wps:spPr>
                      <wps:txbx>
                        <w:txbxContent>
                          <w:p w14:paraId="3E58344B"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Fig.3</w:t>
                            </w:r>
                          </w:p>
                          <w:p w14:paraId="58DB01E7"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Artists – Pixar Animation Studios.</w:t>
                            </w:r>
                          </w:p>
                          <w:p w14:paraId="64E4E0E5"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Title – UP</w:t>
                            </w:r>
                          </w:p>
                          <w:p w14:paraId="4DDFD57B" w14:textId="44F79200"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Date Published –2009</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22B8D0C" id="_x0000_s1027" type="#_x0000_t202" style="position:absolute;margin-left:0;margin-top:152.95pt;width:185.9pt;height:118.3pt;z-index:251660800;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" stroked="f">
                <v:textbox>
                  <w:txbxContent>
                    <w:p w14:paraId="3E58344B"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Fig.3</w:t>
                      </w:r>
                    </w:p>
                    <w:p w14:paraId="58DB01E7"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Artists – Pixar Animation Studios.</w:t>
                      </w:r>
                    </w:p>
                    <w:p w14:paraId="64E4E0E5"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Title – UP</w:t>
                      </w:r>
                    </w:p>
                    <w:p w14:paraId="4DDFD57B" w14:textId="44F79200"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Date Published –2009</w:t>
                      </w:r>
                    </w:p>
                  </w:txbxContent>
                </v:textbox>
                <w10:wrap type="square" anchorx="margin"/>
              </v:shape>
            </w:pict>
          </mc:Fallback>
        </mc:AlternateContent>
      </w:r>
      <w:r w:rsidRPr="00CE1237">
        <w:rPr>
          <w:b/>
          <w:noProof/>
          <w:lang w:val="en-US"/>
        </w:rPr>
        <mc:AlternateContent>
          <mc:Choice Requires="wps">
            <w:drawing>
              <wp:anchor distT="45720" distB="45720" distL="114300" distR="114300" simplePos="0" relativeHeight="251656704" behindDoc="0" locked="0" layoutInCell="1" allowOverlap="1" wp14:anchorId="57FF9419" wp14:editId="4B907A52">
                <wp:simplePos x="0" y="0"/>
                <wp:positionH relativeFrom="margin">
                  <wp:align>center</wp:align>
                </wp:positionH>
                <wp:positionV relativeFrom="paragraph">
                  <wp:posOffset>7620</wp:posOffset>
                </wp:positionV>
                <wp:extent cx="2360930" cy="141478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15332"/>
                        </a:xfrm>
                        <a:prstGeom prst="rect">
                          <a:avLst/>
                        </a:prstGeom>
                        <a:solidFill>
                          <a:srgbClr val="FFFFFF"/>
                        </a:solidFill>
                        <a:ln w="9525">
                          <a:noFill/>
                          <a:miter lim="800000"/>
                          <a:headEnd/>
                          <a:tailEnd/>
                        </a:ln>
                      </wps:spPr>
                      <wps:txbx>
                        <w:txbxContent>
                          <w:p w14:paraId="4DC96E45"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Fig.2</w:t>
                            </w:r>
                          </w:p>
                          <w:p w14:paraId="43981DB0"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 xml:space="preserve">Artists – Anders </w:t>
                            </w:r>
                            <w:proofErr w:type="spellStart"/>
                            <w:r w:rsidRPr="00006D48">
                              <w:rPr>
                                <w:rFonts w:ascii="Helvetica" w:hAnsi="Helvetica"/>
                                <w:sz w:val="24"/>
                                <w:szCs w:val="24"/>
                              </w:rPr>
                              <w:t>Ehrenbord</w:t>
                            </w:r>
                            <w:proofErr w:type="spellEnd"/>
                            <w:r w:rsidRPr="00006D48">
                              <w:rPr>
                                <w:rFonts w:ascii="Helvetica" w:hAnsi="Helvetica"/>
                                <w:sz w:val="24"/>
                                <w:szCs w:val="24"/>
                              </w:rPr>
                              <w:br/>
                              <w:t xml:space="preserve">               &amp; Bill </w:t>
                            </w:r>
                            <w:proofErr w:type="spellStart"/>
                            <w:r w:rsidRPr="00006D48">
                              <w:rPr>
                                <w:rFonts w:ascii="Helvetica" w:hAnsi="Helvetica"/>
                                <w:sz w:val="24"/>
                                <w:szCs w:val="24"/>
                              </w:rPr>
                              <w:t>Presing</w:t>
                            </w:r>
                            <w:proofErr w:type="spellEnd"/>
                            <w:r w:rsidRPr="00006D48">
                              <w:rPr>
                                <w:rFonts w:ascii="Helvetica" w:hAnsi="Helvetica"/>
                                <w:sz w:val="24"/>
                                <w:szCs w:val="24"/>
                              </w:rPr>
                              <w:t>.</w:t>
                            </w:r>
                          </w:p>
                          <w:p w14:paraId="3DB7D3DC"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Title – Banana Girl</w:t>
                            </w:r>
                          </w:p>
                          <w:p w14:paraId="6218B530" w14:textId="300BF5D9"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Date Published – 21.08.2012</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7FF9419" id="_x0000_s1028" type="#_x0000_t202" style="position:absolute;margin-left:0;margin-top:.6pt;width:185.9pt;height:111.4pt;z-index:251656704;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" stroked="f">
                <v:textbox>
                  <w:txbxContent>
                    <w:p w14:paraId="4DC96E45"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Fig.2</w:t>
                      </w:r>
                    </w:p>
                    <w:p w14:paraId="43981DB0"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 xml:space="preserve">Artists – Anders </w:t>
                      </w:r>
                      <w:proofErr w:type="spellStart"/>
                      <w:r w:rsidRPr="00006D48">
                        <w:rPr>
                          <w:rFonts w:ascii="Helvetica" w:hAnsi="Helvetica"/>
                          <w:sz w:val="24"/>
                          <w:szCs w:val="24"/>
                        </w:rPr>
                        <w:t>Ehrenbord</w:t>
                      </w:r>
                      <w:proofErr w:type="spellEnd"/>
                      <w:r w:rsidRPr="00006D48">
                        <w:rPr>
                          <w:rFonts w:ascii="Helvetica" w:hAnsi="Helvetica"/>
                          <w:sz w:val="24"/>
                          <w:szCs w:val="24"/>
                        </w:rPr>
                        <w:br/>
                        <w:t xml:space="preserve">               &amp; Bill </w:t>
                      </w:r>
                      <w:proofErr w:type="spellStart"/>
                      <w:r w:rsidRPr="00006D48">
                        <w:rPr>
                          <w:rFonts w:ascii="Helvetica" w:hAnsi="Helvetica"/>
                          <w:sz w:val="24"/>
                          <w:szCs w:val="24"/>
                        </w:rPr>
                        <w:t>Presing</w:t>
                      </w:r>
                      <w:proofErr w:type="spellEnd"/>
                      <w:r w:rsidRPr="00006D48">
                        <w:rPr>
                          <w:rFonts w:ascii="Helvetica" w:hAnsi="Helvetica"/>
                          <w:sz w:val="24"/>
                          <w:szCs w:val="24"/>
                        </w:rPr>
                        <w:t>.</w:t>
                      </w:r>
                    </w:p>
                    <w:p w14:paraId="3DB7D3DC"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Title – Banana Girl</w:t>
                      </w:r>
                    </w:p>
                    <w:p w14:paraId="6218B530" w14:textId="300BF5D9"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Date Published – 21.08.2012</w:t>
                      </w:r>
                    </w:p>
                  </w:txbxContent>
                </v:textbox>
                <w10:wrap type="square" anchorx="margin"/>
              </v:shape>
            </w:pict>
          </mc:Fallback>
        </mc:AlternateContent>
      </w:r>
      <w:r w:rsidR="00B86214">
        <w:rPr>
          <w:b/>
          <w:noProof/>
          <w:lang w:val="en-US"/>
        </w:rPr>
        <w:drawing>
          <wp:inline distT="0" distB="0" distL="0" distR="0" wp14:anchorId="1C9F456C" wp14:editId="00B1727C">
            <wp:extent cx="1233170" cy="1848602"/>
            <wp:effectExtent l="0" t="0" r="5080" b="0"/>
            <wp:docPr id="2" name="Picture 2" descr="A person sitting at a beach&#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ders Ehrenborg + Bill Presing - Banana girl scene 21.08.12.jpg"/>
                    <pic:cNvPicPr/>
                  </pic:nvPicPr>
                  <pic:blipFill>
                    <a:blip r:embed="rId8"/>
                    <a:stretch>
                      <a:fillRect/>
                    </a:stretch>
                  </pic:blipFill>
                  <pic:spPr>
                    <a:xfrm>
                      <a:off x="0" y="0"/>
                      <a:ext cx="1235293" cy="1851785"/>
                    </a:xfrm>
                    <a:prstGeom prst="rect">
                      <a:avLst/>
                    </a:prstGeom>
                  </pic:spPr>
                </pic:pic>
              </a:graphicData>
            </a:graphic>
          </wp:inline>
        </w:drawing>
      </w:r>
    </w:p>
    <w:p w14:paraId="342FA51B" w14:textId="77777777" w:rsidR="00B86214" w:rsidRDefault="00B86214" w:rsidP="009269A4">
      <w:pPr>
        <w:rPr>
          <w:sz w:val="28"/>
          <w:szCs w:val="28"/>
        </w:rPr>
      </w:pPr>
      <w:r>
        <w:rPr>
          <w:b/>
          <w:noProof/>
          <w:lang w:val="en-US"/>
        </w:rPr>
        <w:drawing>
          <wp:inline distT="0" distB="0" distL="0" distR="0" wp14:anchorId="7AAA33E9" wp14:editId="3281B898">
            <wp:extent cx="1530745" cy="1743075"/>
            <wp:effectExtent l="0" t="0" r="0" b="0"/>
            <wp:docPr id="4" name="Picture 4" descr="A picture containing television, indoo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xar up.jpg"/>
                    <pic:cNvPicPr/>
                  </pic:nvPicPr>
                  <pic:blipFill>
                    <a:blip r:embed="rId9"/>
                    <a:stretch>
                      <a:fillRect/>
                    </a:stretch>
                  </pic:blipFill>
                  <pic:spPr>
                    <a:xfrm>
                      <a:off x="0" y="0"/>
                      <a:ext cx="1565628" cy="1782797"/>
                    </a:xfrm>
                    <a:prstGeom prst="rect">
                      <a:avLst/>
                    </a:prstGeom>
                  </pic:spPr>
                </pic:pic>
              </a:graphicData>
            </a:graphic>
          </wp:inline>
        </w:drawing>
      </w:r>
    </w:p>
    <w:p w14:paraId="22DDCE1C" w14:textId="77777777" w:rsidR="00B86214" w:rsidRDefault="00B86214" w:rsidP="009269A4">
      <w:pPr>
        <w:rPr>
          <w:sz w:val="28"/>
          <w:szCs w:val="28"/>
        </w:rPr>
      </w:pPr>
      <w:r w:rsidRPr="00CE1237">
        <w:rPr>
          <w:b/>
          <w:noProof/>
          <w:lang w:val="en-US"/>
        </w:rPr>
        <w:lastRenderedPageBreak/>
        <mc:AlternateContent>
          <mc:Choice Requires="wps">
            <w:drawing>
              <wp:anchor distT="45720" distB="45720" distL="114300" distR="114300" simplePos="0" relativeHeight="251652608" behindDoc="0" locked="0" layoutInCell="1" allowOverlap="1" wp14:anchorId="1D695A45" wp14:editId="359365E1">
                <wp:simplePos x="0" y="0"/>
                <wp:positionH relativeFrom="column">
                  <wp:posOffset>3305175</wp:posOffset>
                </wp:positionH>
                <wp:positionV relativeFrom="paragraph">
                  <wp:posOffset>10795</wp:posOffset>
                </wp:positionV>
                <wp:extent cx="2360930" cy="179070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90700"/>
                        </a:xfrm>
                        <a:prstGeom prst="rect">
                          <a:avLst/>
                        </a:prstGeom>
                        <a:solidFill>
                          <a:srgbClr val="FFFFFF"/>
                        </a:solidFill>
                        <a:ln w="9525">
                          <a:noFill/>
                          <a:miter lim="800000"/>
                          <a:headEnd/>
                          <a:tailEnd/>
                        </a:ln>
                      </wps:spPr>
                      <wps:txbx>
                        <w:txbxContent>
                          <w:p w14:paraId="6BC858DB"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Fig.4</w:t>
                            </w:r>
                          </w:p>
                          <w:p w14:paraId="0005BB74"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Artists – Pixar Animation Studios.</w:t>
                            </w:r>
                          </w:p>
                          <w:p w14:paraId="76F50836"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Title – Toy Story</w:t>
                            </w:r>
                          </w:p>
                          <w:p w14:paraId="55B3BB9E" w14:textId="29C19E4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Date Published –1995</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D695A45" id="_x0000_s1029" type="#_x0000_t202" style="position:absolute;margin-left:260.25pt;margin-top:.85pt;width:185.9pt;height:141pt;z-index:2516526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" stroked="f">
                <v:textbox>
                  <w:txbxContent>
                    <w:p w14:paraId="6BC858DB"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Fig.4</w:t>
                      </w:r>
                    </w:p>
                    <w:p w14:paraId="0005BB74"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Artists – Pixar Animation Studios.</w:t>
                      </w:r>
                    </w:p>
                    <w:p w14:paraId="76F50836"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Title – Toy Story</w:t>
                      </w:r>
                    </w:p>
                    <w:p w14:paraId="55B3BB9E" w14:textId="29C19E4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Date Published –1995</w:t>
                      </w:r>
                    </w:p>
                  </w:txbxContent>
                </v:textbox>
                <w10:wrap type="square"/>
              </v:shape>
            </w:pict>
          </mc:Fallback>
        </mc:AlternateContent>
      </w:r>
      <w:r>
        <w:rPr>
          <w:b/>
          <w:noProof/>
          <w:lang w:val="en-US"/>
        </w:rPr>
        <w:drawing>
          <wp:inline distT="0" distB="0" distL="0" distR="0" wp14:anchorId="65A9D532" wp14:editId="72B832BA">
            <wp:extent cx="3109699" cy="1266825"/>
            <wp:effectExtent l="0" t="0" r="0" b="0"/>
            <wp:docPr id="6" name="Picture 6" descr="A picture containing person, indoo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ar Toy Story image 1.jpg"/>
                    <pic:cNvPicPr/>
                  </pic:nvPicPr>
                  <pic:blipFill>
                    <a:blip r:embed="rId10"/>
                    <a:stretch>
                      <a:fillRect/>
                    </a:stretch>
                  </pic:blipFill>
                  <pic:spPr>
                    <a:xfrm>
                      <a:off x="0" y="0"/>
                      <a:ext cx="3224447" cy="1313571"/>
                    </a:xfrm>
                    <a:prstGeom prst="rect">
                      <a:avLst/>
                    </a:prstGeom>
                  </pic:spPr>
                </pic:pic>
              </a:graphicData>
            </a:graphic>
          </wp:inline>
        </w:drawing>
      </w:r>
    </w:p>
    <w:p w14:paraId="0F0A65BB" w14:textId="77777777" w:rsidR="00B86214" w:rsidRDefault="00B86214" w:rsidP="009269A4">
      <w:pPr>
        <w:rPr>
          <w:sz w:val="28"/>
          <w:szCs w:val="28"/>
        </w:rPr>
      </w:pPr>
    </w:p>
    <w:p w14:paraId="1CED6E29" w14:textId="77777777" w:rsidR="00B86214" w:rsidRDefault="00B86214" w:rsidP="009269A4">
      <w:pPr>
        <w:rPr>
          <w:sz w:val="28"/>
          <w:szCs w:val="28"/>
        </w:rPr>
      </w:pPr>
    </w:p>
    <w:p w14:paraId="5BA7C959" w14:textId="77777777" w:rsidR="00B86214" w:rsidRDefault="00B86214" w:rsidP="009269A4">
      <w:pPr>
        <w:rPr>
          <w:sz w:val="28"/>
          <w:szCs w:val="28"/>
        </w:rPr>
      </w:pPr>
      <w:r w:rsidRPr="00CE1237">
        <w:rPr>
          <w:b/>
          <w:noProof/>
          <w:lang w:val="en-US"/>
        </w:rPr>
        <mc:AlternateContent>
          <mc:Choice Requires="wps">
            <w:drawing>
              <wp:anchor distT="45720" distB="45720" distL="114300" distR="114300" simplePos="0" relativeHeight="251657728" behindDoc="0" locked="0" layoutInCell="1" allowOverlap="1" wp14:anchorId="75253551" wp14:editId="1F7F04C1">
                <wp:simplePos x="0" y="0"/>
                <wp:positionH relativeFrom="margin">
                  <wp:align>center</wp:align>
                </wp:positionH>
                <wp:positionV relativeFrom="paragraph">
                  <wp:posOffset>0</wp:posOffset>
                </wp:positionV>
                <wp:extent cx="2360930" cy="179070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90700"/>
                        </a:xfrm>
                        <a:prstGeom prst="rect">
                          <a:avLst/>
                        </a:prstGeom>
                        <a:solidFill>
                          <a:srgbClr val="FFFFFF"/>
                        </a:solidFill>
                        <a:ln w="9525">
                          <a:noFill/>
                          <a:miter lim="800000"/>
                          <a:headEnd/>
                          <a:tailEnd/>
                        </a:ln>
                      </wps:spPr>
                      <wps:txbx>
                        <w:txbxContent>
                          <w:p w14:paraId="6349F710"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Fig.5</w:t>
                            </w:r>
                          </w:p>
                          <w:p w14:paraId="27981494"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Artists – Pixar Animation Studios.</w:t>
                            </w:r>
                          </w:p>
                          <w:p w14:paraId="105A3D99"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Title – Toy Story</w:t>
                            </w:r>
                          </w:p>
                          <w:p w14:paraId="38C0FF05" w14:textId="46F0213F"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Date Published –1995</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5253551" id="_x0000_s1030" type="#_x0000_t202" style="position:absolute;margin-left:0;margin-top:0;width:185.9pt;height:141pt;z-index:251657728;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" stroked="f">
                <v:textbox>
                  <w:txbxContent>
                    <w:p w14:paraId="6349F710"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Fig.5</w:t>
                      </w:r>
                    </w:p>
                    <w:p w14:paraId="27981494"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Artists – Pixar Animation Studios.</w:t>
                      </w:r>
                    </w:p>
                    <w:p w14:paraId="105A3D99"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Title – Toy Story</w:t>
                      </w:r>
                    </w:p>
                    <w:p w14:paraId="38C0FF05" w14:textId="46F0213F"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Date Published –1995</w:t>
                      </w:r>
                    </w:p>
                  </w:txbxContent>
                </v:textbox>
                <w10:wrap type="square" anchorx="margin"/>
              </v:shape>
            </w:pict>
          </mc:Fallback>
        </mc:AlternateContent>
      </w:r>
      <w:r>
        <w:rPr>
          <w:b/>
          <w:noProof/>
          <w:lang w:val="en-US"/>
        </w:rPr>
        <w:drawing>
          <wp:anchor distT="0" distB="0" distL="114300" distR="114300" simplePos="0" relativeHeight="251653632" behindDoc="1" locked="0" layoutInCell="1" allowOverlap="1" wp14:anchorId="6A34CDA9" wp14:editId="66E62B44">
            <wp:simplePos x="0" y="0"/>
            <wp:positionH relativeFrom="margin">
              <wp:align>left</wp:align>
            </wp:positionH>
            <wp:positionV relativeFrom="paragraph">
              <wp:posOffset>0</wp:posOffset>
            </wp:positionV>
            <wp:extent cx="1543050" cy="2277110"/>
            <wp:effectExtent l="0" t="0" r="0" b="8890"/>
            <wp:wrapTight wrapText="bothSides">
              <wp:wrapPolygon edited="0">
                <wp:start x="0" y="0"/>
                <wp:lineTo x="0" y="21504"/>
                <wp:lineTo x="21333" y="21504"/>
                <wp:lineTo x="21333" y="0"/>
                <wp:lineTo x="0" y="0"/>
              </wp:wrapPolygon>
            </wp:wrapTight>
            <wp:docPr id="9" name="Picture 9" descr="A picture containing toy&#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xar Toy Story image 2.jpg"/>
                    <pic:cNvPicPr/>
                  </pic:nvPicPr>
                  <pic:blipFill>
                    <a:blip r:embed="rId11"/>
                    <a:stretch>
                      <a:fillRect/>
                    </a:stretch>
                  </pic:blipFill>
                  <pic:spPr>
                    <a:xfrm>
                      <a:off x="0" y="0"/>
                      <a:ext cx="1543050" cy="2277110"/>
                    </a:xfrm>
                    <a:prstGeom prst="rect">
                      <a:avLst/>
                    </a:prstGeom>
                  </pic:spPr>
                </pic:pic>
              </a:graphicData>
            </a:graphic>
            <wp14:sizeRelH relativeFrom="page">
              <wp14:pctWidth>0</wp14:pctWidth>
            </wp14:sizeRelH>
            <wp14:sizeRelV relativeFrom="page">
              <wp14:pctHeight>0</wp14:pctHeight>
            </wp14:sizeRelV>
          </wp:anchor>
        </w:drawing>
      </w:r>
    </w:p>
    <w:p w14:paraId="4EE44CD9" w14:textId="77777777" w:rsidR="00B86214" w:rsidRDefault="00B86214" w:rsidP="009269A4">
      <w:pPr>
        <w:rPr>
          <w:sz w:val="28"/>
          <w:szCs w:val="28"/>
        </w:rPr>
      </w:pPr>
    </w:p>
    <w:p w14:paraId="276501CB" w14:textId="77777777" w:rsidR="00B86214" w:rsidRDefault="00B86214" w:rsidP="009269A4">
      <w:pPr>
        <w:rPr>
          <w:sz w:val="28"/>
          <w:szCs w:val="28"/>
        </w:rPr>
      </w:pPr>
    </w:p>
    <w:p w14:paraId="69027DDE" w14:textId="77777777" w:rsidR="00B86214" w:rsidRDefault="00B86214" w:rsidP="009269A4">
      <w:pPr>
        <w:rPr>
          <w:sz w:val="28"/>
          <w:szCs w:val="28"/>
        </w:rPr>
      </w:pPr>
    </w:p>
    <w:p w14:paraId="1FA3A589" w14:textId="77777777" w:rsidR="00B86214" w:rsidRDefault="00B86214" w:rsidP="009269A4">
      <w:pPr>
        <w:rPr>
          <w:sz w:val="28"/>
          <w:szCs w:val="28"/>
        </w:rPr>
      </w:pPr>
    </w:p>
    <w:p w14:paraId="64124438" w14:textId="77777777" w:rsidR="00B86214" w:rsidRDefault="00B86214" w:rsidP="009269A4">
      <w:pPr>
        <w:rPr>
          <w:sz w:val="28"/>
          <w:szCs w:val="28"/>
        </w:rPr>
      </w:pPr>
    </w:p>
    <w:p w14:paraId="2BD0152D" w14:textId="77777777" w:rsidR="00B86214" w:rsidRDefault="00B86214" w:rsidP="009269A4">
      <w:pPr>
        <w:rPr>
          <w:sz w:val="28"/>
          <w:szCs w:val="28"/>
        </w:rPr>
      </w:pPr>
    </w:p>
    <w:p w14:paraId="68C92A59" w14:textId="77777777" w:rsidR="00B86214" w:rsidRDefault="00B86214" w:rsidP="009269A4">
      <w:pPr>
        <w:rPr>
          <w:sz w:val="28"/>
          <w:szCs w:val="28"/>
        </w:rPr>
      </w:pPr>
      <w:r w:rsidRPr="00CE1237">
        <w:rPr>
          <w:b/>
          <w:noProof/>
          <w:lang w:val="en-US"/>
        </w:rPr>
        <mc:AlternateContent>
          <mc:Choice Requires="wps">
            <w:drawing>
              <wp:anchor distT="45720" distB="45720" distL="114300" distR="114300" simplePos="0" relativeHeight="251659776" behindDoc="0" locked="0" layoutInCell="1" allowOverlap="1" wp14:anchorId="41674E87" wp14:editId="2716B0AA">
                <wp:simplePos x="0" y="0"/>
                <wp:positionH relativeFrom="margin">
                  <wp:align>center</wp:align>
                </wp:positionH>
                <wp:positionV relativeFrom="paragraph">
                  <wp:posOffset>7620</wp:posOffset>
                </wp:positionV>
                <wp:extent cx="2360930" cy="179070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90700"/>
                        </a:xfrm>
                        <a:prstGeom prst="rect">
                          <a:avLst/>
                        </a:prstGeom>
                        <a:solidFill>
                          <a:srgbClr val="FFFFFF"/>
                        </a:solidFill>
                        <a:ln w="9525">
                          <a:noFill/>
                          <a:miter lim="800000"/>
                          <a:headEnd/>
                          <a:tailEnd/>
                        </a:ln>
                      </wps:spPr>
                      <wps:txbx>
                        <w:txbxContent>
                          <w:p w14:paraId="3FDFD2FB"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Fig.6</w:t>
                            </w:r>
                          </w:p>
                          <w:p w14:paraId="08ADBBC8"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Artists – William Murray Hill.</w:t>
                            </w:r>
                          </w:p>
                          <w:p w14:paraId="0C099DE8"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Title – Barclays Bank</w:t>
                            </w:r>
                          </w:p>
                          <w:p w14:paraId="67FB943C"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Date Published –2004</w:t>
                            </w:r>
                          </w:p>
                          <w:p w14:paraId="3972C286" w14:textId="77777777" w:rsidR="005F7437" w:rsidRPr="00006D48" w:rsidRDefault="005F7437" w:rsidP="00B86214">
                            <w:pPr>
                              <w:rPr>
                                <w:rFonts w:ascii="Helvetica" w:hAnsi="Helvetica"/>
                                <w:sz w:val="24"/>
                                <w:szCs w:val="24"/>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1674E87" id="_x0000_s1031" type="#_x0000_t202" style="position:absolute;margin-left:0;margin-top:.6pt;width:185.9pt;height:141pt;z-index:251659776;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" stroked="f">
                <v:textbox>
                  <w:txbxContent>
                    <w:p w14:paraId="3FDFD2FB"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Fig.6</w:t>
                      </w:r>
                    </w:p>
                    <w:p w14:paraId="08ADBBC8"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Artists – William Murray Hill.</w:t>
                      </w:r>
                    </w:p>
                    <w:p w14:paraId="0C099DE8"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Title – Barclays Bank</w:t>
                      </w:r>
                    </w:p>
                    <w:p w14:paraId="67FB943C" w14:textId="77777777" w:rsidR="005F7437" w:rsidRPr="00006D48" w:rsidRDefault="005F7437" w:rsidP="009D764C">
                      <w:pPr>
                        <w:spacing w:line="276" w:lineRule="auto"/>
                        <w:rPr>
                          <w:rFonts w:ascii="Helvetica" w:hAnsi="Helvetica"/>
                          <w:sz w:val="24"/>
                          <w:szCs w:val="24"/>
                        </w:rPr>
                      </w:pPr>
                      <w:r w:rsidRPr="00006D48">
                        <w:rPr>
                          <w:rFonts w:ascii="Helvetica" w:hAnsi="Helvetica"/>
                          <w:sz w:val="24"/>
                          <w:szCs w:val="24"/>
                        </w:rPr>
                        <w:t>Date Published –2004</w:t>
                      </w:r>
                    </w:p>
                    <w:p w14:paraId="3972C286" w14:textId="77777777" w:rsidR="005F7437" w:rsidRPr="00006D48" w:rsidRDefault="005F7437" w:rsidP="00B86214">
                      <w:pPr>
                        <w:rPr>
                          <w:rFonts w:ascii="Helvetica" w:hAnsi="Helvetica"/>
                          <w:sz w:val="24"/>
                          <w:szCs w:val="24"/>
                        </w:rPr>
                      </w:pPr>
                    </w:p>
                  </w:txbxContent>
                </v:textbox>
                <w10:wrap type="square" anchorx="margin"/>
              </v:shape>
            </w:pict>
          </mc:Fallback>
        </mc:AlternateContent>
      </w:r>
      <w:r>
        <w:rPr>
          <w:b/>
          <w:noProof/>
          <w:lang w:val="en-US"/>
        </w:rPr>
        <w:drawing>
          <wp:inline distT="0" distB="0" distL="0" distR="0" wp14:anchorId="30F6E51A" wp14:editId="2C841EE2">
            <wp:extent cx="1533525" cy="274108"/>
            <wp:effectExtent l="0" t="0" r="0" b="0"/>
            <wp:docPr id="10" name="Picture 10" descr="A picture containing clock, objec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arclays-logo.png"/>
                    <pic:cNvPicPr/>
                  </pic:nvPicPr>
                  <pic:blipFill>
                    <a:blip r:embed="rId12"/>
                    <a:stretch>
                      <a:fillRect/>
                    </a:stretch>
                  </pic:blipFill>
                  <pic:spPr>
                    <a:xfrm>
                      <a:off x="0" y="0"/>
                      <a:ext cx="1579589" cy="282342"/>
                    </a:xfrm>
                    <a:prstGeom prst="rect">
                      <a:avLst/>
                    </a:prstGeom>
                  </pic:spPr>
                </pic:pic>
              </a:graphicData>
            </a:graphic>
          </wp:inline>
        </w:drawing>
      </w:r>
    </w:p>
    <w:p w14:paraId="086A91B8" w14:textId="77777777" w:rsidR="00B86214" w:rsidRDefault="00B86214" w:rsidP="009269A4">
      <w:pPr>
        <w:rPr>
          <w:sz w:val="28"/>
          <w:szCs w:val="28"/>
        </w:rPr>
      </w:pPr>
    </w:p>
    <w:p w14:paraId="7B64FD35" w14:textId="77777777" w:rsidR="00B86214" w:rsidRDefault="00B86214" w:rsidP="009269A4">
      <w:pPr>
        <w:rPr>
          <w:sz w:val="28"/>
          <w:szCs w:val="28"/>
        </w:rPr>
      </w:pPr>
    </w:p>
    <w:p w14:paraId="6C52D163" w14:textId="77777777" w:rsidR="00B86214" w:rsidRDefault="00B86214" w:rsidP="009269A4">
      <w:pPr>
        <w:rPr>
          <w:sz w:val="28"/>
          <w:szCs w:val="28"/>
        </w:rPr>
      </w:pPr>
    </w:p>
    <w:p w14:paraId="4037BBF9" w14:textId="77777777" w:rsidR="00B86214" w:rsidRDefault="00B86214" w:rsidP="009269A4">
      <w:pPr>
        <w:rPr>
          <w:sz w:val="28"/>
          <w:szCs w:val="28"/>
        </w:rPr>
      </w:pPr>
    </w:p>
    <w:p w14:paraId="353326C9" w14:textId="77777777" w:rsidR="00B86214" w:rsidRDefault="00B86214" w:rsidP="009269A4">
      <w:pPr>
        <w:rPr>
          <w:b/>
          <w:noProof/>
        </w:rPr>
      </w:pPr>
      <w:r w:rsidRPr="00CE1237">
        <w:rPr>
          <w:b/>
          <w:noProof/>
          <w:lang w:val="en-US"/>
        </w:rPr>
        <mc:AlternateContent>
          <mc:Choice Requires="wps">
            <w:drawing>
              <wp:anchor distT="45720" distB="45720" distL="114300" distR="114300" simplePos="0" relativeHeight="251662848" behindDoc="0" locked="0" layoutInCell="1" allowOverlap="1" wp14:anchorId="660FDE7C" wp14:editId="63A1959F">
                <wp:simplePos x="0" y="0"/>
                <wp:positionH relativeFrom="margin">
                  <wp:align>center</wp:align>
                </wp:positionH>
                <wp:positionV relativeFrom="paragraph">
                  <wp:posOffset>307340</wp:posOffset>
                </wp:positionV>
                <wp:extent cx="2360930" cy="2162175"/>
                <wp:effectExtent l="0" t="0" r="0" b="95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162175"/>
                        </a:xfrm>
                        <a:prstGeom prst="rect">
                          <a:avLst/>
                        </a:prstGeom>
                        <a:solidFill>
                          <a:srgbClr val="FFFFFF"/>
                        </a:solidFill>
                        <a:ln w="9525">
                          <a:noFill/>
                          <a:miter lim="800000"/>
                          <a:headEnd/>
                          <a:tailEnd/>
                        </a:ln>
                      </wps:spPr>
                      <wps:txbx>
                        <w:txbxContent>
                          <w:p w14:paraId="6C15C41B" w14:textId="77777777"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Fig.7</w:t>
                            </w:r>
                          </w:p>
                          <w:p w14:paraId="1A113706" w14:textId="77777777"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Publisher: Coca Cola GB.</w:t>
                            </w:r>
                          </w:p>
                          <w:p w14:paraId="2178AB49" w14:textId="77777777" w:rsidR="005F7437" w:rsidRPr="00006D48" w:rsidRDefault="005F7437" w:rsidP="009D764C">
                            <w:pPr>
                              <w:spacing w:line="276" w:lineRule="auto"/>
                              <w:rPr>
                                <w:rFonts w:ascii="Helvetica" w:hAnsi="Helvetica"/>
                                <w:color w:val="4B4B4B"/>
                                <w:sz w:val="24"/>
                                <w:szCs w:val="24"/>
                              </w:rPr>
                            </w:pPr>
                            <w:r w:rsidRPr="00006D48">
                              <w:rPr>
                                <w:rFonts w:ascii="Helvetica" w:hAnsi="Helvetica"/>
                                <w:sz w:val="24"/>
                                <w:szCs w:val="24"/>
                              </w:rPr>
                              <w:t xml:space="preserve">Title – </w:t>
                            </w:r>
                            <w:r w:rsidRPr="00006D48">
                              <w:rPr>
                                <w:rStyle w:val="titlesupdated"/>
                                <w:rFonts w:ascii="Helvetica" w:hAnsi="Helvetica" w:cstheme="minorHAnsi"/>
                                <w:sz w:val="24"/>
                                <w:szCs w:val="24"/>
                              </w:rPr>
                              <w:t>The 2017 Coca-Cola Christmas Truck Tour</w:t>
                            </w:r>
                          </w:p>
                          <w:p w14:paraId="2D4FDBA6" w14:textId="77777777"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Date Published –01.11.17</w:t>
                            </w:r>
                          </w:p>
                          <w:p w14:paraId="6BAA37C2" w14:textId="77777777" w:rsidR="005F7437" w:rsidRPr="00006D48" w:rsidRDefault="005F7437" w:rsidP="00B86214">
                            <w:pPr>
                              <w:rPr>
                                <w:rFonts w:ascii="Helvetica" w:hAnsi="Helvetica" w:cstheme="minorHAnsi"/>
                                <w:sz w:val="24"/>
                                <w:szCs w:val="24"/>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60FDE7C" id="_x0000_s1032" type="#_x0000_t202" style="position:absolute;margin-left:0;margin-top:24.2pt;width:185.9pt;height:170.25pt;z-index:251662848;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" stroked="f">
                <v:textbox>
                  <w:txbxContent>
                    <w:p w14:paraId="6C15C41B" w14:textId="77777777"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Fig.7</w:t>
                      </w:r>
                    </w:p>
                    <w:p w14:paraId="1A113706" w14:textId="77777777"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Publisher: Coca Cola GB.</w:t>
                      </w:r>
                    </w:p>
                    <w:p w14:paraId="2178AB49" w14:textId="77777777" w:rsidR="005F7437" w:rsidRPr="00006D48" w:rsidRDefault="005F7437" w:rsidP="009D764C">
                      <w:pPr>
                        <w:spacing w:line="276" w:lineRule="auto"/>
                        <w:rPr>
                          <w:rFonts w:ascii="Helvetica" w:hAnsi="Helvetica"/>
                          <w:color w:val="4B4B4B"/>
                          <w:sz w:val="24"/>
                          <w:szCs w:val="24"/>
                        </w:rPr>
                      </w:pPr>
                      <w:r w:rsidRPr="00006D48">
                        <w:rPr>
                          <w:rFonts w:ascii="Helvetica" w:hAnsi="Helvetica"/>
                          <w:sz w:val="24"/>
                          <w:szCs w:val="24"/>
                        </w:rPr>
                        <w:t xml:space="preserve">Title – </w:t>
                      </w:r>
                      <w:r w:rsidRPr="00006D48">
                        <w:rPr>
                          <w:rStyle w:val="titlesupdated"/>
                          <w:rFonts w:ascii="Helvetica" w:hAnsi="Helvetica" w:cstheme="minorHAnsi"/>
                          <w:sz w:val="24"/>
                          <w:szCs w:val="24"/>
                        </w:rPr>
                        <w:t>The 2017 Coca-Cola Christmas Truck Tour</w:t>
                      </w:r>
                    </w:p>
                    <w:p w14:paraId="2D4FDBA6" w14:textId="77777777"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Date Published –01.11.17</w:t>
                      </w:r>
                    </w:p>
                    <w:p w14:paraId="6BAA37C2" w14:textId="77777777" w:rsidR="005F7437" w:rsidRPr="00006D48" w:rsidRDefault="005F7437" w:rsidP="00B86214">
                      <w:pPr>
                        <w:rPr>
                          <w:rFonts w:ascii="Helvetica" w:hAnsi="Helvetica" w:cstheme="minorHAnsi"/>
                          <w:sz w:val="24"/>
                          <w:szCs w:val="24"/>
                        </w:rPr>
                      </w:pPr>
                    </w:p>
                  </w:txbxContent>
                </v:textbox>
                <w10:wrap type="square" anchorx="margin"/>
              </v:shape>
            </w:pict>
          </mc:Fallback>
        </mc:AlternateContent>
      </w:r>
    </w:p>
    <w:p w14:paraId="18D13C1D" w14:textId="24B46046" w:rsidR="00927974" w:rsidRDefault="00B86214">
      <w:pPr>
        <w:rPr>
          <w:sz w:val="28"/>
          <w:szCs w:val="28"/>
        </w:rPr>
      </w:pPr>
      <w:r>
        <w:rPr>
          <w:b/>
          <w:noProof/>
          <w:lang w:val="en-US"/>
        </w:rPr>
        <w:drawing>
          <wp:inline distT="0" distB="0" distL="0" distR="0" wp14:anchorId="00274C4E" wp14:editId="48F5E694">
            <wp:extent cx="1600200" cy="1049373"/>
            <wp:effectExtent l="0" t="0" r="0" b="0"/>
            <wp:docPr id="13" name="Picture 13" descr="A large red truck on the side of a building&#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ca cola truck.jpg"/>
                    <pic:cNvPicPr/>
                  </pic:nvPicPr>
                  <pic:blipFill rotWithShape="1">
                    <a:blip r:embed="rId13"/>
                    <a:srcRect r="14547"/>
                    <a:stretch/>
                  </pic:blipFill>
                  <pic:spPr bwMode="auto">
                    <a:xfrm>
                      <a:off x="0" y="0"/>
                      <a:ext cx="1627650" cy="106737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62DEC981" w14:textId="5494FC1A" w:rsidR="005975F7" w:rsidRDefault="009B6E39" w:rsidP="005975F7">
      <w:pPr>
        <w:rPr>
          <w:b/>
          <w:sz w:val="28"/>
          <w:szCs w:val="28"/>
        </w:rPr>
      </w:pPr>
      <w:r w:rsidRPr="00CE1237">
        <w:rPr>
          <w:b/>
          <w:noProof/>
          <w:lang w:val="en-US"/>
        </w:rPr>
        <w:lastRenderedPageBreak/>
        <mc:AlternateContent>
          <mc:Choice Requires="wps">
            <w:drawing>
              <wp:anchor distT="45720" distB="45720" distL="114300" distR="114300" simplePos="0" relativeHeight="251661824" behindDoc="0" locked="0" layoutInCell="1" allowOverlap="1" wp14:anchorId="19CD1FBF" wp14:editId="1C9B923C">
                <wp:simplePos x="0" y="0"/>
                <wp:positionH relativeFrom="margin">
                  <wp:posOffset>3682531</wp:posOffset>
                </wp:positionH>
                <wp:positionV relativeFrom="paragraph">
                  <wp:posOffset>1845696</wp:posOffset>
                </wp:positionV>
                <wp:extent cx="2360930" cy="1804670"/>
                <wp:effectExtent l="0" t="0" r="0" b="508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804670"/>
                        </a:xfrm>
                        <a:prstGeom prst="rect">
                          <a:avLst/>
                        </a:prstGeom>
                        <a:solidFill>
                          <a:srgbClr val="FFFFFF"/>
                        </a:solidFill>
                        <a:ln w="9525">
                          <a:noFill/>
                          <a:miter lim="800000"/>
                          <a:headEnd/>
                          <a:tailEnd/>
                        </a:ln>
                      </wps:spPr>
                      <wps:txbx>
                        <w:txbxContent>
                          <w:p w14:paraId="5FA01485" w14:textId="58C37339"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Fig.9</w:t>
                            </w:r>
                          </w:p>
                          <w:p w14:paraId="1B400FE8" w14:textId="77777777"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Publisher: Apple</w:t>
                            </w:r>
                          </w:p>
                          <w:p w14:paraId="03AEE5BE" w14:textId="77777777" w:rsidR="005F7437" w:rsidRPr="00006D48" w:rsidRDefault="005F7437" w:rsidP="009D764C">
                            <w:pPr>
                              <w:spacing w:line="276" w:lineRule="auto"/>
                              <w:rPr>
                                <w:rFonts w:ascii="Helvetica" w:hAnsi="Helvetica"/>
                                <w:color w:val="4B4B4B"/>
                                <w:sz w:val="24"/>
                                <w:szCs w:val="24"/>
                              </w:rPr>
                            </w:pPr>
                            <w:r w:rsidRPr="00006D48">
                              <w:rPr>
                                <w:rFonts w:ascii="Helvetica" w:hAnsi="Helvetica"/>
                                <w:sz w:val="24"/>
                                <w:szCs w:val="24"/>
                              </w:rPr>
                              <w:t xml:space="preserve">Title – </w:t>
                            </w:r>
                            <w:r w:rsidRPr="00006D48">
                              <w:rPr>
                                <w:rStyle w:val="titlesupdated"/>
                                <w:rFonts w:ascii="Helvetica" w:hAnsi="Helvetica" w:cstheme="minorHAnsi"/>
                                <w:sz w:val="24"/>
                                <w:szCs w:val="24"/>
                              </w:rPr>
                              <w:t>Meet iPhone X - Apple</w:t>
                            </w:r>
                          </w:p>
                          <w:p w14:paraId="67B04ED0" w14:textId="77777777"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Date Published –12.09.2017</w:t>
                            </w:r>
                          </w:p>
                          <w:p w14:paraId="71CC6284" w14:textId="77777777" w:rsidR="005F7437" w:rsidRPr="00006D48" w:rsidRDefault="005F7437" w:rsidP="009B6E39">
                            <w:pPr>
                              <w:rPr>
                                <w:rFonts w:ascii="Helvetica" w:hAnsi="Helvetica" w:cstheme="minorHAnsi"/>
                                <w:sz w:val="24"/>
                                <w:szCs w:val="24"/>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9CD1FBF" id="_x0000_s1033" type="#_x0000_t202" style="position:absolute;margin-left:289.95pt;margin-top:145.35pt;width:185.9pt;height:142.1pt;z-index:25166182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" stroked="f">
                <v:textbox>
                  <w:txbxContent>
                    <w:p w14:paraId="5FA01485" w14:textId="58C37339"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Fig.9</w:t>
                      </w:r>
                    </w:p>
                    <w:p w14:paraId="1B400FE8" w14:textId="77777777"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Publisher: Apple</w:t>
                      </w:r>
                    </w:p>
                    <w:p w14:paraId="03AEE5BE" w14:textId="77777777" w:rsidR="005F7437" w:rsidRPr="00006D48" w:rsidRDefault="005F7437" w:rsidP="009D764C">
                      <w:pPr>
                        <w:spacing w:line="276" w:lineRule="auto"/>
                        <w:rPr>
                          <w:rFonts w:ascii="Helvetica" w:hAnsi="Helvetica"/>
                          <w:color w:val="4B4B4B"/>
                          <w:sz w:val="24"/>
                          <w:szCs w:val="24"/>
                        </w:rPr>
                      </w:pPr>
                      <w:r w:rsidRPr="00006D48">
                        <w:rPr>
                          <w:rFonts w:ascii="Helvetica" w:hAnsi="Helvetica"/>
                          <w:sz w:val="24"/>
                          <w:szCs w:val="24"/>
                        </w:rPr>
                        <w:t xml:space="preserve">Title – </w:t>
                      </w:r>
                      <w:r w:rsidRPr="00006D48">
                        <w:rPr>
                          <w:rStyle w:val="titlesupdated"/>
                          <w:rFonts w:ascii="Helvetica" w:hAnsi="Helvetica" w:cstheme="minorHAnsi"/>
                          <w:sz w:val="24"/>
                          <w:szCs w:val="24"/>
                        </w:rPr>
                        <w:t>Meet iPhone X - Apple</w:t>
                      </w:r>
                    </w:p>
                    <w:p w14:paraId="67B04ED0" w14:textId="77777777"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Date Published –12.09.2017</w:t>
                      </w:r>
                    </w:p>
                    <w:p w14:paraId="71CC6284" w14:textId="77777777" w:rsidR="005F7437" w:rsidRPr="00006D48" w:rsidRDefault="005F7437" w:rsidP="009B6E39">
                      <w:pPr>
                        <w:rPr>
                          <w:rFonts w:ascii="Helvetica" w:hAnsi="Helvetica" w:cstheme="minorHAnsi"/>
                          <w:sz w:val="24"/>
                          <w:szCs w:val="24"/>
                        </w:rPr>
                      </w:pPr>
                    </w:p>
                  </w:txbxContent>
                </v:textbox>
                <w10:wrap type="square" anchorx="margin"/>
              </v:shape>
            </w:pict>
          </mc:Fallback>
        </mc:AlternateContent>
      </w:r>
      <w:r w:rsidRPr="00CE1237">
        <w:rPr>
          <w:b/>
          <w:noProof/>
          <w:lang w:val="en-US"/>
        </w:rPr>
        <mc:AlternateContent>
          <mc:Choice Requires="wps">
            <w:drawing>
              <wp:anchor distT="45720" distB="45720" distL="114300" distR="114300" simplePos="0" relativeHeight="251654656" behindDoc="0" locked="0" layoutInCell="1" allowOverlap="1" wp14:anchorId="55CBD34A" wp14:editId="1745D2CE">
                <wp:simplePos x="0" y="0"/>
                <wp:positionH relativeFrom="margin">
                  <wp:posOffset>3617595</wp:posOffset>
                </wp:positionH>
                <wp:positionV relativeFrom="paragraph">
                  <wp:posOffset>7620</wp:posOffset>
                </wp:positionV>
                <wp:extent cx="2360930" cy="1804670"/>
                <wp:effectExtent l="0" t="0" r="0" b="508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804670"/>
                        </a:xfrm>
                        <a:prstGeom prst="rect">
                          <a:avLst/>
                        </a:prstGeom>
                        <a:solidFill>
                          <a:srgbClr val="FFFFFF"/>
                        </a:solidFill>
                        <a:ln w="9525">
                          <a:noFill/>
                          <a:miter lim="800000"/>
                          <a:headEnd/>
                          <a:tailEnd/>
                        </a:ln>
                      </wps:spPr>
                      <wps:txbx>
                        <w:txbxContent>
                          <w:p w14:paraId="2456A8F2" w14:textId="417FC865"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Fig.8</w:t>
                            </w:r>
                          </w:p>
                          <w:p w14:paraId="2B9C0FE0" w14:textId="6567F5CA"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Publisher: Apple</w:t>
                            </w:r>
                          </w:p>
                          <w:p w14:paraId="1D19D48D" w14:textId="12BDABD2" w:rsidR="005F7437" w:rsidRPr="00006D48" w:rsidRDefault="005F7437" w:rsidP="009D764C">
                            <w:pPr>
                              <w:spacing w:line="276" w:lineRule="auto"/>
                              <w:rPr>
                                <w:rFonts w:ascii="Helvetica" w:hAnsi="Helvetica"/>
                                <w:color w:val="4B4B4B"/>
                                <w:sz w:val="24"/>
                                <w:szCs w:val="24"/>
                              </w:rPr>
                            </w:pPr>
                            <w:r w:rsidRPr="00006D48">
                              <w:rPr>
                                <w:rFonts w:ascii="Helvetica" w:hAnsi="Helvetica"/>
                                <w:sz w:val="24"/>
                                <w:szCs w:val="24"/>
                              </w:rPr>
                              <w:t xml:space="preserve">Title – </w:t>
                            </w:r>
                            <w:r w:rsidRPr="00006D48">
                              <w:rPr>
                                <w:rStyle w:val="titlesupdated"/>
                                <w:rFonts w:ascii="Helvetica" w:hAnsi="Helvetica" w:cstheme="minorHAnsi"/>
                                <w:sz w:val="24"/>
                                <w:szCs w:val="24"/>
                              </w:rPr>
                              <w:t>Meet iPhone X - Apple</w:t>
                            </w:r>
                          </w:p>
                          <w:p w14:paraId="02FBE657" w14:textId="7C7C8753"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Date Published –12.09.2017</w:t>
                            </w:r>
                          </w:p>
                          <w:p w14:paraId="14C0452A" w14:textId="77777777" w:rsidR="005F7437" w:rsidRPr="00006D48" w:rsidRDefault="005F7437" w:rsidP="009B6E39">
                            <w:pPr>
                              <w:rPr>
                                <w:rFonts w:ascii="Helvetica" w:hAnsi="Helvetica" w:cstheme="minorHAnsi"/>
                                <w:sz w:val="24"/>
                                <w:szCs w:val="24"/>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5CBD34A" id="_x0000_s1034" type="#_x0000_t202" style="position:absolute;margin-left:284.85pt;margin-top:.6pt;width:185.9pt;height:142.1pt;z-index:25165465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" stroked="f">
                <v:textbox>
                  <w:txbxContent>
                    <w:p w14:paraId="2456A8F2" w14:textId="417FC865"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Fig.8</w:t>
                      </w:r>
                    </w:p>
                    <w:p w14:paraId="2B9C0FE0" w14:textId="6567F5CA"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Publisher: Apple</w:t>
                      </w:r>
                    </w:p>
                    <w:p w14:paraId="1D19D48D" w14:textId="12BDABD2" w:rsidR="005F7437" w:rsidRPr="00006D48" w:rsidRDefault="005F7437" w:rsidP="009D764C">
                      <w:pPr>
                        <w:spacing w:line="276" w:lineRule="auto"/>
                        <w:rPr>
                          <w:rFonts w:ascii="Helvetica" w:hAnsi="Helvetica"/>
                          <w:color w:val="4B4B4B"/>
                          <w:sz w:val="24"/>
                          <w:szCs w:val="24"/>
                        </w:rPr>
                      </w:pPr>
                      <w:r w:rsidRPr="00006D48">
                        <w:rPr>
                          <w:rFonts w:ascii="Helvetica" w:hAnsi="Helvetica"/>
                          <w:sz w:val="24"/>
                          <w:szCs w:val="24"/>
                        </w:rPr>
                        <w:t xml:space="preserve">Title – </w:t>
                      </w:r>
                      <w:r w:rsidRPr="00006D48">
                        <w:rPr>
                          <w:rStyle w:val="titlesupdated"/>
                          <w:rFonts w:ascii="Helvetica" w:hAnsi="Helvetica" w:cstheme="minorHAnsi"/>
                          <w:sz w:val="24"/>
                          <w:szCs w:val="24"/>
                        </w:rPr>
                        <w:t>Meet iPhone X - Apple</w:t>
                      </w:r>
                    </w:p>
                    <w:p w14:paraId="02FBE657" w14:textId="7C7C8753"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Date Published –12.09.2017</w:t>
                      </w:r>
                    </w:p>
                    <w:p w14:paraId="14C0452A" w14:textId="77777777" w:rsidR="005F7437" w:rsidRPr="00006D48" w:rsidRDefault="005F7437" w:rsidP="009B6E39">
                      <w:pPr>
                        <w:rPr>
                          <w:rFonts w:ascii="Helvetica" w:hAnsi="Helvetica" w:cstheme="minorHAnsi"/>
                          <w:sz w:val="24"/>
                          <w:szCs w:val="24"/>
                        </w:rPr>
                      </w:pPr>
                    </w:p>
                  </w:txbxContent>
                </v:textbox>
                <w10:wrap type="square" anchorx="margin"/>
              </v:shape>
            </w:pict>
          </mc:Fallback>
        </mc:AlternateContent>
      </w:r>
      <w:r>
        <w:rPr>
          <w:noProof/>
        </w:rPr>
        <w:drawing>
          <wp:inline distT="0" distB="0" distL="0" distR="0" wp14:anchorId="42D9C100" wp14:editId="6CB4D57E">
            <wp:extent cx="3393964" cy="18288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543" t="10359" r="10655" b="14153"/>
                    <a:stretch/>
                  </pic:blipFill>
                  <pic:spPr bwMode="auto">
                    <a:xfrm>
                      <a:off x="0" y="0"/>
                      <a:ext cx="3404897" cy="1834691"/>
                    </a:xfrm>
                    <a:prstGeom prst="rect">
                      <a:avLst/>
                    </a:prstGeom>
                    <a:ln>
                      <a:noFill/>
                    </a:ln>
                    <a:extLst>
                      <a:ext uri="{53640926-AAD7-44D8-BBD7-CCE9431645EC}">
                        <a14:shadowObscured xmlns:a14="http://schemas.microsoft.com/office/drawing/2010/main"/>
                      </a:ext>
                    </a:extLst>
                  </pic:spPr>
                </pic:pic>
              </a:graphicData>
            </a:graphic>
          </wp:inline>
        </w:drawing>
      </w:r>
    </w:p>
    <w:p w14:paraId="14ACDF41" w14:textId="2AF7E914" w:rsidR="009B6E39" w:rsidRDefault="009B6E39" w:rsidP="005975F7">
      <w:pPr>
        <w:rPr>
          <w:b/>
          <w:sz w:val="28"/>
          <w:szCs w:val="28"/>
        </w:rPr>
      </w:pPr>
      <w:r>
        <w:rPr>
          <w:noProof/>
        </w:rPr>
        <w:drawing>
          <wp:inline distT="0" distB="0" distL="0" distR="0" wp14:anchorId="633A143B" wp14:editId="706F2680">
            <wp:extent cx="3290706" cy="1804946"/>
            <wp:effectExtent l="0" t="0" r="508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1515" t="10359" r="11071" b="14153"/>
                    <a:stretch/>
                  </pic:blipFill>
                  <pic:spPr bwMode="auto">
                    <a:xfrm>
                      <a:off x="0" y="0"/>
                      <a:ext cx="3308222" cy="1814553"/>
                    </a:xfrm>
                    <a:prstGeom prst="rect">
                      <a:avLst/>
                    </a:prstGeom>
                    <a:ln>
                      <a:noFill/>
                    </a:ln>
                    <a:extLst>
                      <a:ext uri="{53640926-AAD7-44D8-BBD7-CCE9431645EC}">
                        <a14:shadowObscured xmlns:a14="http://schemas.microsoft.com/office/drawing/2010/main"/>
                      </a:ext>
                    </a:extLst>
                  </pic:spPr>
                </pic:pic>
              </a:graphicData>
            </a:graphic>
          </wp:inline>
        </w:drawing>
      </w:r>
    </w:p>
    <w:p w14:paraId="55513C29" w14:textId="737D8AD1" w:rsidR="00EC0AEF" w:rsidRDefault="00EC0AEF" w:rsidP="005975F7">
      <w:pPr>
        <w:rPr>
          <w:b/>
          <w:sz w:val="28"/>
          <w:szCs w:val="28"/>
        </w:rPr>
      </w:pPr>
      <w:r w:rsidRPr="00CE1237">
        <w:rPr>
          <w:b/>
          <w:noProof/>
          <w:lang w:val="en-US"/>
        </w:rPr>
        <mc:AlternateContent>
          <mc:Choice Requires="wps">
            <w:drawing>
              <wp:anchor distT="45720" distB="45720" distL="114300" distR="114300" simplePos="0" relativeHeight="251656192" behindDoc="0" locked="0" layoutInCell="1" allowOverlap="1" wp14:anchorId="09FB69DD" wp14:editId="7324F3B5">
                <wp:simplePos x="0" y="0"/>
                <wp:positionH relativeFrom="margin">
                  <wp:posOffset>2300163</wp:posOffset>
                </wp:positionH>
                <wp:positionV relativeFrom="paragraph">
                  <wp:posOffset>117447</wp:posOffset>
                </wp:positionV>
                <wp:extent cx="2360930" cy="1804670"/>
                <wp:effectExtent l="0" t="0" r="0" b="508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804670"/>
                        </a:xfrm>
                        <a:prstGeom prst="rect">
                          <a:avLst/>
                        </a:prstGeom>
                        <a:solidFill>
                          <a:srgbClr val="FFFFFF"/>
                        </a:solidFill>
                        <a:ln w="9525">
                          <a:noFill/>
                          <a:miter lim="800000"/>
                          <a:headEnd/>
                          <a:tailEnd/>
                        </a:ln>
                      </wps:spPr>
                      <wps:txbx>
                        <w:txbxContent>
                          <w:p w14:paraId="4CBA3A4D" w14:textId="64FA9545"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Fig.10</w:t>
                            </w:r>
                          </w:p>
                          <w:p w14:paraId="1F5B8938" w14:textId="05BFCDAB"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Publisher: McDonalds</w:t>
                            </w:r>
                          </w:p>
                          <w:p w14:paraId="15ABFCBE" w14:textId="399B94F1" w:rsidR="005F7437" w:rsidRPr="00006D48" w:rsidRDefault="005F7437" w:rsidP="009D764C">
                            <w:pPr>
                              <w:spacing w:line="276" w:lineRule="auto"/>
                              <w:rPr>
                                <w:rFonts w:ascii="Helvetica" w:hAnsi="Helvetica"/>
                                <w:color w:val="4B4B4B"/>
                                <w:sz w:val="24"/>
                                <w:szCs w:val="24"/>
                              </w:rPr>
                            </w:pPr>
                            <w:r w:rsidRPr="00006D48">
                              <w:rPr>
                                <w:rFonts w:ascii="Helvetica" w:hAnsi="Helvetica"/>
                                <w:sz w:val="24"/>
                                <w:szCs w:val="24"/>
                              </w:rPr>
                              <w:t>Title – McDonalds Logo</w:t>
                            </w:r>
                          </w:p>
                          <w:p w14:paraId="020BBEDF" w14:textId="47AFAF3B"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Date Published –</w:t>
                            </w:r>
                          </w:p>
                          <w:p w14:paraId="17A62D2F" w14:textId="77777777" w:rsidR="005F7437" w:rsidRPr="00006D48" w:rsidRDefault="005F7437" w:rsidP="00EC0AEF">
                            <w:pPr>
                              <w:rPr>
                                <w:rFonts w:ascii="Helvetica" w:hAnsi="Helvetica" w:cstheme="minorHAnsi"/>
                                <w:sz w:val="24"/>
                                <w:szCs w:val="24"/>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9FB69DD" id="_x0000_s1035" type="#_x0000_t202" style="position:absolute;margin-left:181.1pt;margin-top:9.25pt;width:185.9pt;height:142.1pt;z-index:25165619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" stroked="f">
                <v:textbox>
                  <w:txbxContent>
                    <w:p w14:paraId="4CBA3A4D" w14:textId="64FA9545"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Fig.10</w:t>
                      </w:r>
                    </w:p>
                    <w:p w14:paraId="1F5B8938" w14:textId="05BFCDAB"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Publisher: McDonalds</w:t>
                      </w:r>
                    </w:p>
                    <w:p w14:paraId="15ABFCBE" w14:textId="399B94F1" w:rsidR="005F7437" w:rsidRPr="00006D48" w:rsidRDefault="005F7437" w:rsidP="009D764C">
                      <w:pPr>
                        <w:spacing w:line="276" w:lineRule="auto"/>
                        <w:rPr>
                          <w:rFonts w:ascii="Helvetica" w:hAnsi="Helvetica"/>
                          <w:color w:val="4B4B4B"/>
                          <w:sz w:val="24"/>
                          <w:szCs w:val="24"/>
                        </w:rPr>
                      </w:pPr>
                      <w:r w:rsidRPr="00006D48">
                        <w:rPr>
                          <w:rFonts w:ascii="Helvetica" w:hAnsi="Helvetica"/>
                          <w:sz w:val="24"/>
                          <w:szCs w:val="24"/>
                        </w:rPr>
                        <w:t>Title – McDonalds Logo</w:t>
                      </w:r>
                    </w:p>
                    <w:p w14:paraId="020BBEDF" w14:textId="47AFAF3B" w:rsidR="005F7437" w:rsidRPr="00006D48" w:rsidRDefault="005F7437" w:rsidP="009D764C">
                      <w:pPr>
                        <w:spacing w:line="276" w:lineRule="auto"/>
                        <w:rPr>
                          <w:rFonts w:ascii="Helvetica" w:hAnsi="Helvetica" w:cstheme="minorHAnsi"/>
                          <w:sz w:val="24"/>
                          <w:szCs w:val="24"/>
                        </w:rPr>
                      </w:pPr>
                      <w:r w:rsidRPr="00006D48">
                        <w:rPr>
                          <w:rFonts w:ascii="Helvetica" w:hAnsi="Helvetica" w:cstheme="minorHAnsi"/>
                          <w:sz w:val="24"/>
                          <w:szCs w:val="24"/>
                        </w:rPr>
                        <w:t>Date Published –</w:t>
                      </w:r>
                    </w:p>
                    <w:p w14:paraId="17A62D2F" w14:textId="77777777" w:rsidR="005F7437" w:rsidRPr="00006D48" w:rsidRDefault="005F7437" w:rsidP="00EC0AEF">
                      <w:pPr>
                        <w:rPr>
                          <w:rFonts w:ascii="Helvetica" w:hAnsi="Helvetica" w:cstheme="minorHAnsi"/>
                          <w:sz w:val="24"/>
                          <w:szCs w:val="24"/>
                        </w:rPr>
                      </w:pPr>
                    </w:p>
                  </w:txbxContent>
                </v:textbox>
                <w10:wrap type="square" anchorx="margin"/>
              </v:shape>
            </w:pict>
          </mc:Fallback>
        </mc:AlternateContent>
      </w:r>
      <w:r>
        <w:rPr>
          <w:b/>
          <w:noProof/>
          <w:sz w:val="28"/>
          <w:szCs w:val="28"/>
        </w:rPr>
        <w:drawing>
          <wp:inline distT="0" distB="0" distL="0" distR="0" wp14:anchorId="754433D8" wp14:editId="6BA666A7">
            <wp:extent cx="2043485" cy="2043485"/>
            <wp:effectExtent l="0" t="0" r="0" b="0"/>
            <wp:docPr id="21" name="Picture 21" descr="A picture containing objec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cdonalds logo.png"/>
                    <pic:cNvPicPr/>
                  </pic:nvPicPr>
                  <pic:blipFill>
                    <a:blip r:embed="rId16"/>
                    <a:stretch>
                      <a:fillRect/>
                    </a:stretch>
                  </pic:blipFill>
                  <pic:spPr>
                    <a:xfrm>
                      <a:off x="0" y="0"/>
                      <a:ext cx="2068286" cy="2068286"/>
                    </a:xfrm>
                    <a:prstGeom prst="rect">
                      <a:avLst/>
                    </a:prstGeom>
                  </pic:spPr>
                </pic:pic>
              </a:graphicData>
            </a:graphic>
          </wp:inline>
        </w:drawing>
      </w:r>
    </w:p>
    <w:p w14:paraId="6382174D" w14:textId="3107AC9F" w:rsidR="003A0320" w:rsidRDefault="00295FD7" w:rsidP="005975F7">
      <w:pPr>
        <w:rPr>
          <w:b/>
          <w:sz w:val="28"/>
          <w:szCs w:val="28"/>
        </w:rPr>
      </w:pPr>
      <w:r w:rsidRPr="00CE1237">
        <w:rPr>
          <w:b/>
          <w:noProof/>
          <w:lang w:val="en-US"/>
        </w:rPr>
        <mc:AlternateContent>
          <mc:Choice Requires="wps">
            <w:drawing>
              <wp:anchor distT="45720" distB="45720" distL="114300" distR="114300" simplePos="0" relativeHeight="251658240" behindDoc="0" locked="0" layoutInCell="1" allowOverlap="1" wp14:anchorId="4C456D1A" wp14:editId="69BD1744">
                <wp:simplePos x="0" y="0"/>
                <wp:positionH relativeFrom="margin">
                  <wp:posOffset>3967701</wp:posOffset>
                </wp:positionH>
                <wp:positionV relativeFrom="paragraph">
                  <wp:posOffset>100965</wp:posOffset>
                </wp:positionV>
                <wp:extent cx="2360930" cy="1804670"/>
                <wp:effectExtent l="0" t="0" r="0" b="508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804670"/>
                        </a:xfrm>
                        <a:prstGeom prst="rect">
                          <a:avLst/>
                        </a:prstGeom>
                        <a:solidFill>
                          <a:srgbClr val="FFFFFF"/>
                        </a:solidFill>
                        <a:ln w="9525">
                          <a:noFill/>
                          <a:miter lim="800000"/>
                          <a:headEnd/>
                          <a:tailEnd/>
                        </a:ln>
                      </wps:spPr>
                      <wps:txbx>
                        <w:txbxContent>
                          <w:p w14:paraId="18F710A1" w14:textId="4C4E675B" w:rsidR="005F7437" w:rsidRPr="00006D48" w:rsidRDefault="005F7437" w:rsidP="00295FD7">
                            <w:pPr>
                              <w:spacing w:line="276" w:lineRule="auto"/>
                              <w:rPr>
                                <w:rFonts w:ascii="Helvetica" w:hAnsi="Helvetica" w:cstheme="minorHAnsi"/>
                                <w:sz w:val="24"/>
                                <w:szCs w:val="24"/>
                              </w:rPr>
                            </w:pPr>
                            <w:r w:rsidRPr="00006D48">
                              <w:rPr>
                                <w:rFonts w:ascii="Helvetica" w:hAnsi="Helvetica" w:cstheme="minorHAnsi"/>
                                <w:sz w:val="24"/>
                                <w:szCs w:val="24"/>
                              </w:rPr>
                              <w:t>Fig.1</w:t>
                            </w:r>
                            <w:r>
                              <w:rPr>
                                <w:rFonts w:ascii="Helvetica" w:hAnsi="Helvetica" w:cstheme="minorHAnsi"/>
                                <w:sz w:val="24"/>
                                <w:szCs w:val="24"/>
                              </w:rPr>
                              <w:t>1</w:t>
                            </w:r>
                          </w:p>
                          <w:p w14:paraId="5945BC17" w14:textId="1CD520EE" w:rsidR="005F7437" w:rsidRPr="00006D48" w:rsidRDefault="005F7437" w:rsidP="00295FD7">
                            <w:pPr>
                              <w:spacing w:line="276" w:lineRule="auto"/>
                              <w:rPr>
                                <w:rFonts w:ascii="Helvetica" w:hAnsi="Helvetica" w:cstheme="minorHAnsi"/>
                                <w:sz w:val="24"/>
                                <w:szCs w:val="24"/>
                              </w:rPr>
                            </w:pPr>
                            <w:r w:rsidRPr="00006D48">
                              <w:rPr>
                                <w:rFonts w:ascii="Helvetica" w:hAnsi="Helvetica" w:cstheme="minorHAnsi"/>
                                <w:sz w:val="24"/>
                                <w:szCs w:val="24"/>
                              </w:rPr>
                              <w:t xml:space="preserve">Publisher: </w:t>
                            </w:r>
                            <w:r>
                              <w:rPr>
                                <w:rFonts w:ascii="Helvetica" w:hAnsi="Helvetica" w:cstheme="minorHAnsi"/>
                                <w:sz w:val="24"/>
                                <w:szCs w:val="24"/>
                              </w:rPr>
                              <w:t>Chipotle &amp; Creative Artists Agency</w:t>
                            </w:r>
                          </w:p>
                          <w:p w14:paraId="634DA2C2" w14:textId="38BFFA3C" w:rsidR="005F7437" w:rsidRPr="00006D48" w:rsidRDefault="005F7437" w:rsidP="00295FD7">
                            <w:pPr>
                              <w:spacing w:line="276" w:lineRule="auto"/>
                              <w:rPr>
                                <w:rFonts w:ascii="Helvetica" w:hAnsi="Helvetica"/>
                                <w:color w:val="4B4B4B"/>
                                <w:sz w:val="24"/>
                                <w:szCs w:val="24"/>
                              </w:rPr>
                            </w:pPr>
                            <w:r w:rsidRPr="00006D48">
                              <w:rPr>
                                <w:rFonts w:ascii="Helvetica" w:hAnsi="Helvetica"/>
                                <w:sz w:val="24"/>
                                <w:szCs w:val="24"/>
                              </w:rPr>
                              <w:t xml:space="preserve">Title – </w:t>
                            </w:r>
                            <w:r>
                              <w:rPr>
                                <w:rFonts w:ascii="Helvetica" w:hAnsi="Helvetica"/>
                                <w:sz w:val="24"/>
                                <w:szCs w:val="24"/>
                              </w:rPr>
                              <w:t>Back to the start</w:t>
                            </w:r>
                          </w:p>
                          <w:p w14:paraId="3469D59A" w14:textId="0D73B86B" w:rsidR="005F7437" w:rsidRPr="00006D48" w:rsidRDefault="005F7437" w:rsidP="00295FD7">
                            <w:pPr>
                              <w:spacing w:line="276" w:lineRule="auto"/>
                              <w:rPr>
                                <w:rFonts w:ascii="Helvetica" w:hAnsi="Helvetica" w:cstheme="minorHAnsi"/>
                                <w:sz w:val="24"/>
                                <w:szCs w:val="24"/>
                              </w:rPr>
                            </w:pPr>
                            <w:r w:rsidRPr="00006D48">
                              <w:rPr>
                                <w:rFonts w:ascii="Helvetica" w:hAnsi="Helvetica" w:cstheme="minorHAnsi"/>
                                <w:sz w:val="24"/>
                                <w:szCs w:val="24"/>
                              </w:rPr>
                              <w:t>Date Published –</w:t>
                            </w:r>
                            <w:r>
                              <w:rPr>
                                <w:rFonts w:ascii="Helvetica" w:hAnsi="Helvetica" w:cstheme="minorHAnsi"/>
                                <w:sz w:val="24"/>
                                <w:szCs w:val="24"/>
                              </w:rPr>
                              <w:t xml:space="preserve"> 2012</w:t>
                            </w:r>
                          </w:p>
                          <w:p w14:paraId="5B3448B7" w14:textId="77777777" w:rsidR="005F7437" w:rsidRPr="00006D48" w:rsidRDefault="005F7437" w:rsidP="00295FD7">
                            <w:pPr>
                              <w:rPr>
                                <w:rFonts w:ascii="Helvetica" w:hAnsi="Helvetica" w:cstheme="minorHAnsi"/>
                                <w:sz w:val="24"/>
                                <w:szCs w:val="24"/>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C456D1A" id="_x0000_s1036" type="#_x0000_t202" style="position:absolute;margin-left:312.4pt;margin-top:7.95pt;width:185.9pt;height:142.1pt;z-index:25165824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" stroked="f">
                <v:textbox>
                  <w:txbxContent>
                    <w:p w14:paraId="18F710A1" w14:textId="4C4E675B" w:rsidR="005F7437" w:rsidRPr="00006D48" w:rsidRDefault="005F7437" w:rsidP="00295FD7">
                      <w:pPr>
                        <w:spacing w:line="276" w:lineRule="auto"/>
                        <w:rPr>
                          <w:rFonts w:ascii="Helvetica" w:hAnsi="Helvetica" w:cstheme="minorHAnsi"/>
                          <w:sz w:val="24"/>
                          <w:szCs w:val="24"/>
                        </w:rPr>
                      </w:pPr>
                      <w:r w:rsidRPr="00006D48">
                        <w:rPr>
                          <w:rFonts w:ascii="Helvetica" w:hAnsi="Helvetica" w:cstheme="minorHAnsi"/>
                          <w:sz w:val="24"/>
                          <w:szCs w:val="24"/>
                        </w:rPr>
                        <w:t>Fig.1</w:t>
                      </w:r>
                      <w:r>
                        <w:rPr>
                          <w:rFonts w:ascii="Helvetica" w:hAnsi="Helvetica" w:cstheme="minorHAnsi"/>
                          <w:sz w:val="24"/>
                          <w:szCs w:val="24"/>
                        </w:rPr>
                        <w:t>1</w:t>
                      </w:r>
                    </w:p>
                    <w:p w14:paraId="5945BC17" w14:textId="1CD520EE" w:rsidR="005F7437" w:rsidRPr="00006D48" w:rsidRDefault="005F7437" w:rsidP="00295FD7">
                      <w:pPr>
                        <w:spacing w:line="276" w:lineRule="auto"/>
                        <w:rPr>
                          <w:rFonts w:ascii="Helvetica" w:hAnsi="Helvetica" w:cstheme="minorHAnsi"/>
                          <w:sz w:val="24"/>
                          <w:szCs w:val="24"/>
                        </w:rPr>
                      </w:pPr>
                      <w:r w:rsidRPr="00006D48">
                        <w:rPr>
                          <w:rFonts w:ascii="Helvetica" w:hAnsi="Helvetica" w:cstheme="minorHAnsi"/>
                          <w:sz w:val="24"/>
                          <w:szCs w:val="24"/>
                        </w:rPr>
                        <w:t xml:space="preserve">Publisher: </w:t>
                      </w:r>
                      <w:r>
                        <w:rPr>
                          <w:rFonts w:ascii="Helvetica" w:hAnsi="Helvetica" w:cstheme="minorHAnsi"/>
                          <w:sz w:val="24"/>
                          <w:szCs w:val="24"/>
                        </w:rPr>
                        <w:t>Chipotle &amp; Creative Artists Agency</w:t>
                      </w:r>
                    </w:p>
                    <w:p w14:paraId="634DA2C2" w14:textId="38BFFA3C" w:rsidR="005F7437" w:rsidRPr="00006D48" w:rsidRDefault="005F7437" w:rsidP="00295FD7">
                      <w:pPr>
                        <w:spacing w:line="276" w:lineRule="auto"/>
                        <w:rPr>
                          <w:rFonts w:ascii="Helvetica" w:hAnsi="Helvetica"/>
                          <w:color w:val="4B4B4B"/>
                          <w:sz w:val="24"/>
                          <w:szCs w:val="24"/>
                        </w:rPr>
                      </w:pPr>
                      <w:r w:rsidRPr="00006D48">
                        <w:rPr>
                          <w:rFonts w:ascii="Helvetica" w:hAnsi="Helvetica"/>
                          <w:sz w:val="24"/>
                          <w:szCs w:val="24"/>
                        </w:rPr>
                        <w:t xml:space="preserve">Title – </w:t>
                      </w:r>
                      <w:r>
                        <w:rPr>
                          <w:rFonts w:ascii="Helvetica" w:hAnsi="Helvetica"/>
                          <w:sz w:val="24"/>
                          <w:szCs w:val="24"/>
                        </w:rPr>
                        <w:t>Back to the start</w:t>
                      </w:r>
                    </w:p>
                    <w:p w14:paraId="3469D59A" w14:textId="0D73B86B" w:rsidR="005F7437" w:rsidRPr="00006D48" w:rsidRDefault="005F7437" w:rsidP="00295FD7">
                      <w:pPr>
                        <w:spacing w:line="276" w:lineRule="auto"/>
                        <w:rPr>
                          <w:rFonts w:ascii="Helvetica" w:hAnsi="Helvetica" w:cstheme="minorHAnsi"/>
                          <w:sz w:val="24"/>
                          <w:szCs w:val="24"/>
                        </w:rPr>
                      </w:pPr>
                      <w:r w:rsidRPr="00006D48">
                        <w:rPr>
                          <w:rFonts w:ascii="Helvetica" w:hAnsi="Helvetica" w:cstheme="minorHAnsi"/>
                          <w:sz w:val="24"/>
                          <w:szCs w:val="24"/>
                        </w:rPr>
                        <w:t>Date Published –</w:t>
                      </w:r>
                      <w:r>
                        <w:rPr>
                          <w:rFonts w:ascii="Helvetica" w:hAnsi="Helvetica" w:cstheme="minorHAnsi"/>
                          <w:sz w:val="24"/>
                          <w:szCs w:val="24"/>
                        </w:rPr>
                        <w:t xml:space="preserve"> 2012</w:t>
                      </w:r>
                    </w:p>
                    <w:p w14:paraId="5B3448B7" w14:textId="77777777" w:rsidR="005F7437" w:rsidRPr="00006D48" w:rsidRDefault="005F7437" w:rsidP="00295FD7">
                      <w:pPr>
                        <w:rPr>
                          <w:rFonts w:ascii="Helvetica" w:hAnsi="Helvetica" w:cstheme="minorHAnsi"/>
                          <w:sz w:val="24"/>
                          <w:szCs w:val="24"/>
                        </w:rPr>
                      </w:pPr>
                    </w:p>
                  </w:txbxContent>
                </v:textbox>
                <w10:wrap type="square" anchorx="margin"/>
              </v:shape>
            </w:pict>
          </mc:Fallback>
        </mc:AlternateContent>
      </w:r>
      <w:r w:rsidR="003A0320">
        <w:rPr>
          <w:noProof/>
        </w:rPr>
        <w:drawing>
          <wp:inline distT="0" distB="0" distL="0" distR="0" wp14:anchorId="02FDA80A" wp14:editId="16327C9F">
            <wp:extent cx="3776870" cy="204547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0545" t="10358" r="11328" b="14417"/>
                    <a:stretch/>
                  </pic:blipFill>
                  <pic:spPr bwMode="auto">
                    <a:xfrm>
                      <a:off x="0" y="0"/>
                      <a:ext cx="3789928" cy="2052551"/>
                    </a:xfrm>
                    <a:prstGeom prst="rect">
                      <a:avLst/>
                    </a:prstGeom>
                    <a:ln>
                      <a:noFill/>
                    </a:ln>
                    <a:extLst>
                      <a:ext uri="{53640926-AAD7-44D8-BBD7-CCE9431645EC}">
                        <a14:shadowObscured xmlns:a14="http://schemas.microsoft.com/office/drawing/2010/main"/>
                      </a:ext>
                    </a:extLst>
                  </pic:spPr>
                </pic:pic>
              </a:graphicData>
            </a:graphic>
          </wp:inline>
        </w:drawing>
      </w:r>
    </w:p>
    <w:p w14:paraId="0E762170" w14:textId="77777777" w:rsidR="00295B19" w:rsidRDefault="00295B19" w:rsidP="005975F7">
      <w:pPr>
        <w:rPr>
          <w:b/>
          <w:sz w:val="28"/>
          <w:szCs w:val="28"/>
        </w:rPr>
      </w:pPr>
    </w:p>
    <w:p w14:paraId="7EFCE04F" w14:textId="0427908F" w:rsidR="00CF3ED9" w:rsidRDefault="00CF3ED9" w:rsidP="00927974">
      <w:pPr>
        <w:jc w:val="center"/>
        <w:rPr>
          <w:b/>
          <w:sz w:val="28"/>
          <w:szCs w:val="28"/>
        </w:rPr>
      </w:pPr>
    </w:p>
    <w:p w14:paraId="36D0F82A" w14:textId="32D748C2" w:rsidR="00E80BFD" w:rsidRPr="00006D48" w:rsidRDefault="00295B19" w:rsidP="0077101C">
      <w:pPr>
        <w:rPr>
          <w:rFonts w:ascii="Helvetica" w:hAnsi="Helvetica"/>
          <w:i/>
          <w:sz w:val="28"/>
          <w:szCs w:val="28"/>
        </w:rPr>
      </w:pPr>
      <w:r w:rsidRPr="00CE1237">
        <w:rPr>
          <w:b/>
          <w:noProof/>
          <w:lang w:val="en-US"/>
        </w:rPr>
        <w:lastRenderedPageBreak/>
        <mc:AlternateContent>
          <mc:Choice Requires="wps">
            <w:drawing>
              <wp:anchor distT="45720" distB="45720" distL="114300" distR="114300" simplePos="0" relativeHeight="251663872" behindDoc="0" locked="0" layoutInCell="1" allowOverlap="1" wp14:anchorId="080F0B54" wp14:editId="29E3AF56">
                <wp:simplePos x="0" y="0"/>
                <wp:positionH relativeFrom="margin">
                  <wp:posOffset>3792772</wp:posOffset>
                </wp:positionH>
                <wp:positionV relativeFrom="paragraph">
                  <wp:posOffset>0</wp:posOffset>
                </wp:positionV>
                <wp:extent cx="2360930" cy="1804670"/>
                <wp:effectExtent l="0" t="0" r="0" b="508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804670"/>
                        </a:xfrm>
                        <a:prstGeom prst="rect">
                          <a:avLst/>
                        </a:prstGeom>
                        <a:solidFill>
                          <a:srgbClr val="FFFFFF"/>
                        </a:solidFill>
                        <a:ln w="9525">
                          <a:noFill/>
                          <a:miter lim="800000"/>
                          <a:headEnd/>
                          <a:tailEnd/>
                        </a:ln>
                      </wps:spPr>
                      <wps:txbx>
                        <w:txbxContent>
                          <w:p w14:paraId="05CE0E41" w14:textId="50885F5E" w:rsidR="005F7437" w:rsidRPr="00006D48" w:rsidRDefault="005F7437" w:rsidP="00295B19">
                            <w:pPr>
                              <w:spacing w:line="276" w:lineRule="auto"/>
                              <w:rPr>
                                <w:rFonts w:ascii="Helvetica" w:hAnsi="Helvetica" w:cstheme="minorHAnsi"/>
                                <w:sz w:val="24"/>
                                <w:szCs w:val="24"/>
                              </w:rPr>
                            </w:pPr>
                            <w:r w:rsidRPr="00006D48">
                              <w:rPr>
                                <w:rFonts w:ascii="Helvetica" w:hAnsi="Helvetica" w:cstheme="minorHAnsi"/>
                                <w:sz w:val="24"/>
                                <w:szCs w:val="24"/>
                              </w:rPr>
                              <w:t>Fig.1</w:t>
                            </w:r>
                            <w:r>
                              <w:rPr>
                                <w:rFonts w:ascii="Helvetica" w:hAnsi="Helvetica" w:cstheme="minorHAnsi"/>
                                <w:sz w:val="24"/>
                                <w:szCs w:val="24"/>
                              </w:rPr>
                              <w:t>2</w:t>
                            </w:r>
                          </w:p>
                          <w:p w14:paraId="4D059181" w14:textId="77777777" w:rsidR="005F7437" w:rsidRPr="00006D48" w:rsidRDefault="005F7437" w:rsidP="00295B19">
                            <w:pPr>
                              <w:spacing w:line="276" w:lineRule="auto"/>
                              <w:rPr>
                                <w:rFonts w:ascii="Helvetica" w:hAnsi="Helvetica" w:cstheme="minorHAnsi"/>
                                <w:sz w:val="24"/>
                                <w:szCs w:val="24"/>
                              </w:rPr>
                            </w:pPr>
                            <w:r w:rsidRPr="00006D48">
                              <w:rPr>
                                <w:rFonts w:ascii="Helvetica" w:hAnsi="Helvetica" w:cstheme="minorHAnsi"/>
                                <w:sz w:val="24"/>
                                <w:szCs w:val="24"/>
                              </w:rPr>
                              <w:t xml:space="preserve">Publisher: </w:t>
                            </w:r>
                            <w:r>
                              <w:rPr>
                                <w:rFonts w:ascii="Helvetica" w:hAnsi="Helvetica" w:cstheme="minorHAnsi"/>
                                <w:sz w:val="24"/>
                                <w:szCs w:val="24"/>
                              </w:rPr>
                              <w:t>Chipotle &amp; Creative Artists Agency</w:t>
                            </w:r>
                          </w:p>
                          <w:p w14:paraId="69ABDD0C" w14:textId="77777777" w:rsidR="005F7437" w:rsidRPr="00006D48" w:rsidRDefault="005F7437" w:rsidP="00295B19">
                            <w:pPr>
                              <w:spacing w:line="276" w:lineRule="auto"/>
                              <w:rPr>
                                <w:rFonts w:ascii="Helvetica" w:hAnsi="Helvetica"/>
                                <w:color w:val="4B4B4B"/>
                                <w:sz w:val="24"/>
                                <w:szCs w:val="24"/>
                              </w:rPr>
                            </w:pPr>
                            <w:r w:rsidRPr="00006D48">
                              <w:rPr>
                                <w:rFonts w:ascii="Helvetica" w:hAnsi="Helvetica"/>
                                <w:sz w:val="24"/>
                                <w:szCs w:val="24"/>
                              </w:rPr>
                              <w:t xml:space="preserve">Title – </w:t>
                            </w:r>
                            <w:r>
                              <w:rPr>
                                <w:rFonts w:ascii="Helvetica" w:hAnsi="Helvetica"/>
                                <w:sz w:val="24"/>
                                <w:szCs w:val="24"/>
                              </w:rPr>
                              <w:t>Back to the start</w:t>
                            </w:r>
                          </w:p>
                          <w:p w14:paraId="014C17BD" w14:textId="77777777" w:rsidR="005F7437" w:rsidRPr="00006D48" w:rsidRDefault="005F7437" w:rsidP="00295B19">
                            <w:pPr>
                              <w:spacing w:line="276" w:lineRule="auto"/>
                              <w:rPr>
                                <w:rFonts w:ascii="Helvetica" w:hAnsi="Helvetica" w:cstheme="minorHAnsi"/>
                                <w:sz w:val="24"/>
                                <w:szCs w:val="24"/>
                              </w:rPr>
                            </w:pPr>
                            <w:r w:rsidRPr="00006D48">
                              <w:rPr>
                                <w:rFonts w:ascii="Helvetica" w:hAnsi="Helvetica" w:cstheme="minorHAnsi"/>
                                <w:sz w:val="24"/>
                                <w:szCs w:val="24"/>
                              </w:rPr>
                              <w:t>Date Published –</w:t>
                            </w:r>
                            <w:r>
                              <w:rPr>
                                <w:rFonts w:ascii="Helvetica" w:hAnsi="Helvetica" w:cstheme="minorHAnsi"/>
                                <w:sz w:val="24"/>
                                <w:szCs w:val="24"/>
                              </w:rPr>
                              <w:t xml:space="preserve"> 2012</w:t>
                            </w:r>
                          </w:p>
                          <w:p w14:paraId="5F37633B" w14:textId="77777777" w:rsidR="005F7437" w:rsidRPr="00006D48" w:rsidRDefault="005F7437" w:rsidP="00295B19">
                            <w:pPr>
                              <w:rPr>
                                <w:rFonts w:ascii="Helvetica" w:hAnsi="Helvetica" w:cstheme="minorHAnsi"/>
                                <w:sz w:val="24"/>
                                <w:szCs w:val="24"/>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80F0B54" id="_x0000_s1037" type="#_x0000_t202" style="position:absolute;margin-left:298.65pt;margin-top:0;width:185.9pt;height:142.1pt;z-index:25166387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" stroked="f">
                <v:textbox>
                  <w:txbxContent>
                    <w:p w14:paraId="05CE0E41" w14:textId="50885F5E" w:rsidR="005F7437" w:rsidRPr="00006D48" w:rsidRDefault="005F7437" w:rsidP="00295B19">
                      <w:pPr>
                        <w:spacing w:line="276" w:lineRule="auto"/>
                        <w:rPr>
                          <w:rFonts w:ascii="Helvetica" w:hAnsi="Helvetica" w:cstheme="minorHAnsi"/>
                          <w:sz w:val="24"/>
                          <w:szCs w:val="24"/>
                        </w:rPr>
                      </w:pPr>
                      <w:r w:rsidRPr="00006D48">
                        <w:rPr>
                          <w:rFonts w:ascii="Helvetica" w:hAnsi="Helvetica" w:cstheme="minorHAnsi"/>
                          <w:sz w:val="24"/>
                          <w:szCs w:val="24"/>
                        </w:rPr>
                        <w:t>Fig.1</w:t>
                      </w:r>
                      <w:r>
                        <w:rPr>
                          <w:rFonts w:ascii="Helvetica" w:hAnsi="Helvetica" w:cstheme="minorHAnsi"/>
                          <w:sz w:val="24"/>
                          <w:szCs w:val="24"/>
                        </w:rPr>
                        <w:t>2</w:t>
                      </w:r>
                    </w:p>
                    <w:p w14:paraId="4D059181" w14:textId="77777777" w:rsidR="005F7437" w:rsidRPr="00006D48" w:rsidRDefault="005F7437" w:rsidP="00295B19">
                      <w:pPr>
                        <w:spacing w:line="276" w:lineRule="auto"/>
                        <w:rPr>
                          <w:rFonts w:ascii="Helvetica" w:hAnsi="Helvetica" w:cstheme="minorHAnsi"/>
                          <w:sz w:val="24"/>
                          <w:szCs w:val="24"/>
                        </w:rPr>
                      </w:pPr>
                      <w:r w:rsidRPr="00006D48">
                        <w:rPr>
                          <w:rFonts w:ascii="Helvetica" w:hAnsi="Helvetica" w:cstheme="minorHAnsi"/>
                          <w:sz w:val="24"/>
                          <w:szCs w:val="24"/>
                        </w:rPr>
                        <w:t xml:space="preserve">Publisher: </w:t>
                      </w:r>
                      <w:r>
                        <w:rPr>
                          <w:rFonts w:ascii="Helvetica" w:hAnsi="Helvetica" w:cstheme="minorHAnsi"/>
                          <w:sz w:val="24"/>
                          <w:szCs w:val="24"/>
                        </w:rPr>
                        <w:t>Chipotle &amp; Creative Artists Agency</w:t>
                      </w:r>
                    </w:p>
                    <w:p w14:paraId="69ABDD0C" w14:textId="77777777" w:rsidR="005F7437" w:rsidRPr="00006D48" w:rsidRDefault="005F7437" w:rsidP="00295B19">
                      <w:pPr>
                        <w:spacing w:line="276" w:lineRule="auto"/>
                        <w:rPr>
                          <w:rFonts w:ascii="Helvetica" w:hAnsi="Helvetica"/>
                          <w:color w:val="4B4B4B"/>
                          <w:sz w:val="24"/>
                          <w:szCs w:val="24"/>
                        </w:rPr>
                      </w:pPr>
                      <w:r w:rsidRPr="00006D48">
                        <w:rPr>
                          <w:rFonts w:ascii="Helvetica" w:hAnsi="Helvetica"/>
                          <w:sz w:val="24"/>
                          <w:szCs w:val="24"/>
                        </w:rPr>
                        <w:t xml:space="preserve">Title – </w:t>
                      </w:r>
                      <w:r>
                        <w:rPr>
                          <w:rFonts w:ascii="Helvetica" w:hAnsi="Helvetica"/>
                          <w:sz w:val="24"/>
                          <w:szCs w:val="24"/>
                        </w:rPr>
                        <w:t>Back to the start</w:t>
                      </w:r>
                    </w:p>
                    <w:p w14:paraId="014C17BD" w14:textId="77777777" w:rsidR="005F7437" w:rsidRPr="00006D48" w:rsidRDefault="005F7437" w:rsidP="00295B19">
                      <w:pPr>
                        <w:spacing w:line="276" w:lineRule="auto"/>
                        <w:rPr>
                          <w:rFonts w:ascii="Helvetica" w:hAnsi="Helvetica" w:cstheme="minorHAnsi"/>
                          <w:sz w:val="24"/>
                          <w:szCs w:val="24"/>
                        </w:rPr>
                      </w:pPr>
                      <w:r w:rsidRPr="00006D48">
                        <w:rPr>
                          <w:rFonts w:ascii="Helvetica" w:hAnsi="Helvetica" w:cstheme="minorHAnsi"/>
                          <w:sz w:val="24"/>
                          <w:szCs w:val="24"/>
                        </w:rPr>
                        <w:t>Date Published –</w:t>
                      </w:r>
                      <w:r>
                        <w:rPr>
                          <w:rFonts w:ascii="Helvetica" w:hAnsi="Helvetica" w:cstheme="minorHAnsi"/>
                          <w:sz w:val="24"/>
                          <w:szCs w:val="24"/>
                        </w:rPr>
                        <w:t xml:space="preserve"> 2012</w:t>
                      </w:r>
                    </w:p>
                    <w:p w14:paraId="5F37633B" w14:textId="77777777" w:rsidR="005F7437" w:rsidRPr="00006D48" w:rsidRDefault="005F7437" w:rsidP="00295B19">
                      <w:pPr>
                        <w:rPr>
                          <w:rFonts w:ascii="Helvetica" w:hAnsi="Helvetica" w:cstheme="minorHAnsi"/>
                          <w:sz w:val="24"/>
                          <w:szCs w:val="24"/>
                        </w:rPr>
                      </w:pPr>
                    </w:p>
                  </w:txbxContent>
                </v:textbox>
                <w10:wrap type="square" anchorx="margin"/>
              </v:shape>
            </w:pict>
          </mc:Fallback>
        </mc:AlternateContent>
      </w:r>
      <w:r>
        <w:rPr>
          <w:noProof/>
        </w:rPr>
        <w:drawing>
          <wp:inline distT="0" distB="0" distL="0" distR="0" wp14:anchorId="088EFF86" wp14:editId="1ECA4C56">
            <wp:extent cx="3633746" cy="1959528"/>
            <wp:effectExtent l="0" t="0" r="5080" b="317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1098" t="10359" r="10933" b="14893"/>
                    <a:stretch/>
                  </pic:blipFill>
                  <pic:spPr bwMode="auto">
                    <a:xfrm>
                      <a:off x="0" y="0"/>
                      <a:ext cx="3645510" cy="1965872"/>
                    </a:xfrm>
                    <a:prstGeom prst="rect">
                      <a:avLst/>
                    </a:prstGeom>
                    <a:ln>
                      <a:noFill/>
                    </a:ln>
                    <a:extLst>
                      <a:ext uri="{53640926-AAD7-44D8-BBD7-CCE9431645EC}">
                        <a14:shadowObscured xmlns:a14="http://schemas.microsoft.com/office/drawing/2010/main"/>
                      </a:ext>
                    </a:extLst>
                  </pic:spPr>
                </pic:pic>
              </a:graphicData>
            </a:graphic>
          </wp:inline>
        </w:drawing>
      </w:r>
      <w:r w:rsidR="00E80BFD">
        <w:rPr>
          <w:sz w:val="28"/>
          <w:szCs w:val="28"/>
        </w:rPr>
        <w:br w:type="page"/>
      </w:r>
      <w:r w:rsidR="00E80BFD" w:rsidRPr="00006D48">
        <w:rPr>
          <w:rFonts w:ascii="Helvetica" w:hAnsi="Helvetica"/>
          <w:b/>
          <w:i/>
          <w:sz w:val="28"/>
          <w:szCs w:val="28"/>
          <w:u w:val="single"/>
        </w:rPr>
        <w:lastRenderedPageBreak/>
        <w:t>Introduction.</w:t>
      </w:r>
    </w:p>
    <w:p w14:paraId="666A1BC5" w14:textId="297600E6" w:rsidR="00E80BFD" w:rsidRPr="00865106" w:rsidRDefault="00E80BFD" w:rsidP="003B1C5A">
      <w:pPr>
        <w:pStyle w:val="ListParagraph"/>
        <w:spacing w:line="276" w:lineRule="auto"/>
        <w:ind w:left="0"/>
        <w:rPr>
          <w:rFonts w:ascii="Helvetica" w:hAnsi="Helvetica"/>
          <w:sz w:val="24"/>
          <w:szCs w:val="24"/>
        </w:rPr>
      </w:pPr>
      <w:r w:rsidRPr="00E80BFD">
        <w:rPr>
          <w:b/>
          <w:sz w:val="24"/>
          <w:szCs w:val="24"/>
        </w:rPr>
        <w:br/>
      </w:r>
      <w:r w:rsidR="00B4302C" w:rsidRPr="00865106">
        <w:rPr>
          <w:rFonts w:ascii="Helvetica" w:hAnsi="Helvetica"/>
          <w:sz w:val="24"/>
          <w:szCs w:val="24"/>
        </w:rPr>
        <w:t xml:space="preserve">This </w:t>
      </w:r>
      <w:r w:rsidR="00100B16" w:rsidRPr="00865106">
        <w:rPr>
          <w:rFonts w:ascii="Helvetica" w:hAnsi="Helvetica"/>
          <w:sz w:val="24"/>
          <w:szCs w:val="24"/>
        </w:rPr>
        <w:t>dissertation is an attempt to address the argument that there is a direct correlation between visible light (Colour) and human behaviour, emotion and feeling. This Dissertation will also compare as it whether Colour Theory and Colour Psychology is fused into design.</w:t>
      </w:r>
    </w:p>
    <w:p w14:paraId="2F0D30F3" w14:textId="01551256" w:rsidR="00100B16" w:rsidRPr="00865106" w:rsidRDefault="00100B16" w:rsidP="003B1C5A">
      <w:pPr>
        <w:pStyle w:val="ListParagraph"/>
        <w:spacing w:line="276" w:lineRule="auto"/>
        <w:ind w:left="0"/>
        <w:rPr>
          <w:rFonts w:ascii="Helvetica" w:hAnsi="Helvetica"/>
          <w:sz w:val="24"/>
          <w:szCs w:val="24"/>
        </w:rPr>
      </w:pPr>
      <w:r w:rsidRPr="00865106">
        <w:rPr>
          <w:rFonts w:ascii="Helvetica" w:hAnsi="Helvetica"/>
          <w:sz w:val="24"/>
          <w:szCs w:val="24"/>
        </w:rPr>
        <w:t xml:space="preserve">The research committed throughout this thesis will primarily explore and focus on the application of colour in aspects of design, such as: illustration, animation, brand, and advertisement. Upon review of design examples, it will be noted as to whether the design is successful in achieving the creators desired outcome to the viewer’. The media examples listed have been chosen due to the broad nature of colour theory &amp; psychology. </w:t>
      </w:r>
    </w:p>
    <w:p w14:paraId="37AD1062" w14:textId="788A5929" w:rsidR="00100B16" w:rsidRPr="00865106" w:rsidRDefault="00100B16" w:rsidP="003B1C5A">
      <w:pPr>
        <w:pStyle w:val="ListParagraph"/>
        <w:spacing w:line="276" w:lineRule="auto"/>
        <w:ind w:left="0"/>
        <w:rPr>
          <w:rFonts w:ascii="Helvetica" w:hAnsi="Helvetica"/>
          <w:sz w:val="24"/>
          <w:szCs w:val="24"/>
        </w:rPr>
      </w:pPr>
      <w:r w:rsidRPr="00865106">
        <w:rPr>
          <w:rFonts w:ascii="Helvetica" w:hAnsi="Helvetica"/>
          <w:sz w:val="24"/>
          <w:szCs w:val="24"/>
        </w:rPr>
        <w:t xml:space="preserve">I chose to explore and learn this subject as it directly links with my study of graphic design, graphic design &amp; design is a completely subjective topic, however there are specific choices that </w:t>
      </w:r>
      <w:r w:rsidR="00A05FD2" w:rsidRPr="00865106">
        <w:rPr>
          <w:rFonts w:ascii="Helvetica" w:hAnsi="Helvetica"/>
          <w:sz w:val="24"/>
          <w:szCs w:val="24"/>
        </w:rPr>
        <w:t xml:space="preserve">a designer can make to evoke a specific reaction, feeling or emotion from the viewer. Baring great responsibility regarding colour, there are certain factors which determine the potential success of a piece’. This varies from cultural appropriation to target audience needs and wants. With no set guarantee that a final piece may achieve the same desired effect in every person there are measures that can be taken to raise success. For example, a basic understanding of colour theory may increase those statistical odds of achieving a likely consistent chance of getting the viewers to feel the same. </w:t>
      </w:r>
    </w:p>
    <w:p w14:paraId="2AA6D7EA" w14:textId="2F6C11CC" w:rsidR="00FE147B" w:rsidRDefault="00A05FD2" w:rsidP="003B1C5A">
      <w:pPr>
        <w:pStyle w:val="ListParagraph"/>
        <w:spacing w:line="276" w:lineRule="auto"/>
        <w:ind w:left="0"/>
        <w:rPr>
          <w:rFonts w:ascii="Helvetica" w:hAnsi="Helvetica"/>
          <w:sz w:val="24"/>
          <w:szCs w:val="24"/>
        </w:rPr>
      </w:pPr>
      <w:r w:rsidRPr="00865106">
        <w:rPr>
          <w:rFonts w:ascii="Helvetica" w:hAnsi="Helvetica"/>
          <w:sz w:val="24"/>
          <w:szCs w:val="24"/>
        </w:rPr>
        <w:t>Each form of graphic media: Illustration, Animation, Brand, and Advertisement individually aspire to achieve a unique result from their target audience.</w:t>
      </w:r>
    </w:p>
    <w:p w14:paraId="7B64A07F" w14:textId="77777777" w:rsidR="00FE147B" w:rsidRDefault="00FE147B" w:rsidP="003B1C5A">
      <w:pPr>
        <w:pStyle w:val="ListParagraph"/>
        <w:spacing w:line="276" w:lineRule="auto"/>
        <w:ind w:left="0"/>
        <w:rPr>
          <w:rFonts w:ascii="Helvetica" w:hAnsi="Helvetica"/>
          <w:sz w:val="24"/>
          <w:szCs w:val="24"/>
        </w:rPr>
      </w:pPr>
    </w:p>
    <w:p w14:paraId="6E8B6AE2" w14:textId="54D49BAA" w:rsidR="00A05FD2" w:rsidRPr="00865106" w:rsidRDefault="00A05FD2" w:rsidP="003B1C5A">
      <w:pPr>
        <w:pStyle w:val="ListParagraph"/>
        <w:spacing w:line="276" w:lineRule="auto"/>
        <w:ind w:left="0"/>
        <w:rPr>
          <w:rFonts w:ascii="Helvetica" w:hAnsi="Helvetica"/>
          <w:sz w:val="24"/>
          <w:szCs w:val="24"/>
        </w:rPr>
      </w:pPr>
      <w:r w:rsidRPr="00865106">
        <w:rPr>
          <w:rFonts w:ascii="Helvetica" w:hAnsi="Helvetica"/>
          <w:sz w:val="24"/>
          <w:szCs w:val="24"/>
        </w:rPr>
        <w:t xml:space="preserve"> In Chapter One I will explore, introduce, and briefly explain the fundamentals of colour and its characteristics. I will also research and provide case studies in support of how colour theory may influence or alter behaviour, feeling or emotion. </w:t>
      </w:r>
    </w:p>
    <w:p w14:paraId="71B4502C" w14:textId="4AB480E9" w:rsidR="00C112CB" w:rsidRPr="00865106" w:rsidRDefault="00C112CB" w:rsidP="003B1C5A">
      <w:pPr>
        <w:pStyle w:val="ListParagraph"/>
        <w:spacing w:line="276" w:lineRule="auto"/>
        <w:ind w:left="0"/>
        <w:rPr>
          <w:rFonts w:ascii="Helvetica" w:hAnsi="Helvetica"/>
          <w:sz w:val="24"/>
          <w:szCs w:val="24"/>
        </w:rPr>
      </w:pPr>
      <w:r w:rsidRPr="00865106">
        <w:rPr>
          <w:rFonts w:ascii="Helvetica" w:hAnsi="Helvetica"/>
          <w:sz w:val="24"/>
          <w:szCs w:val="24"/>
        </w:rPr>
        <w:t xml:space="preserve">Chapter Two will further my findings by providing examples of the listed graphic media, to then annotate and review as to what the desired outcome may be, and whether its is successful. Factors which determine desired outcome and its success are atmosphere, </w:t>
      </w:r>
      <w:r w:rsidR="00865106" w:rsidRPr="00865106">
        <w:rPr>
          <w:rFonts w:ascii="Helvetica" w:hAnsi="Helvetica"/>
          <w:sz w:val="24"/>
          <w:szCs w:val="24"/>
        </w:rPr>
        <w:t>mood,</w:t>
      </w:r>
      <w:r w:rsidRPr="00865106">
        <w:rPr>
          <w:rFonts w:ascii="Helvetica" w:hAnsi="Helvetica"/>
          <w:sz w:val="24"/>
          <w:szCs w:val="24"/>
        </w:rPr>
        <w:t xml:space="preserve"> and reaction. </w:t>
      </w:r>
    </w:p>
    <w:p w14:paraId="66B71766" w14:textId="77777777" w:rsidR="005F7437" w:rsidRDefault="005F7437">
      <w:pPr>
        <w:rPr>
          <w:sz w:val="24"/>
          <w:szCs w:val="24"/>
          <w:highlight w:val="yellow"/>
        </w:rPr>
      </w:pPr>
    </w:p>
    <w:p w14:paraId="210A8D9E" w14:textId="77777777" w:rsidR="000E5A6A" w:rsidRDefault="000E5A6A" w:rsidP="00B64B3E">
      <w:pPr>
        <w:spacing w:line="276" w:lineRule="auto"/>
        <w:jc w:val="center"/>
        <w:rPr>
          <w:b/>
          <w:sz w:val="28"/>
          <w:szCs w:val="28"/>
          <w:u w:val="single"/>
        </w:rPr>
      </w:pPr>
    </w:p>
    <w:p w14:paraId="1DD29719" w14:textId="77777777" w:rsidR="008A11F3" w:rsidRDefault="008A11F3" w:rsidP="008A11F3">
      <w:pPr>
        <w:spacing w:line="276" w:lineRule="auto"/>
        <w:rPr>
          <w:b/>
          <w:sz w:val="28"/>
          <w:szCs w:val="28"/>
          <w:u w:val="single"/>
        </w:rPr>
      </w:pPr>
    </w:p>
    <w:p w14:paraId="1C2DE2F8" w14:textId="77777777" w:rsidR="003F564C" w:rsidRDefault="003F564C" w:rsidP="008A11F3">
      <w:pPr>
        <w:spacing w:line="276" w:lineRule="auto"/>
        <w:jc w:val="center"/>
        <w:rPr>
          <w:rFonts w:ascii="Helvetica" w:hAnsi="Helvetica"/>
          <w:b/>
          <w:i/>
          <w:sz w:val="28"/>
          <w:szCs w:val="28"/>
          <w:u w:val="single"/>
        </w:rPr>
      </w:pPr>
    </w:p>
    <w:p w14:paraId="22094278" w14:textId="77777777" w:rsidR="003F564C" w:rsidRDefault="003F564C" w:rsidP="008A11F3">
      <w:pPr>
        <w:spacing w:line="276" w:lineRule="auto"/>
        <w:jc w:val="center"/>
        <w:rPr>
          <w:rFonts w:ascii="Helvetica" w:hAnsi="Helvetica"/>
          <w:b/>
          <w:i/>
          <w:sz w:val="28"/>
          <w:szCs w:val="28"/>
          <w:u w:val="single"/>
        </w:rPr>
      </w:pPr>
    </w:p>
    <w:p w14:paraId="2518694B" w14:textId="77777777" w:rsidR="008F22FD" w:rsidRDefault="008F22FD" w:rsidP="008F22FD">
      <w:pPr>
        <w:spacing w:line="276" w:lineRule="auto"/>
        <w:rPr>
          <w:rFonts w:ascii="Helvetica" w:hAnsi="Helvetica"/>
          <w:b/>
          <w:i/>
          <w:sz w:val="28"/>
          <w:szCs w:val="28"/>
          <w:u w:val="single"/>
        </w:rPr>
      </w:pPr>
    </w:p>
    <w:p w14:paraId="618583B1" w14:textId="466B7FF3" w:rsidR="00B64B3E" w:rsidRPr="008A11F3" w:rsidRDefault="00E80BFD" w:rsidP="008F22FD">
      <w:pPr>
        <w:spacing w:line="276" w:lineRule="auto"/>
        <w:jc w:val="center"/>
        <w:rPr>
          <w:rFonts w:ascii="Helvetica" w:hAnsi="Helvetica"/>
          <w:b/>
          <w:i/>
          <w:sz w:val="28"/>
          <w:szCs w:val="28"/>
          <w:u w:val="single"/>
        </w:rPr>
      </w:pPr>
      <w:r w:rsidRPr="008A11F3">
        <w:rPr>
          <w:rFonts w:ascii="Helvetica" w:hAnsi="Helvetica"/>
          <w:b/>
          <w:i/>
          <w:sz w:val="28"/>
          <w:szCs w:val="28"/>
          <w:u w:val="single"/>
        </w:rPr>
        <w:lastRenderedPageBreak/>
        <w:t>Chapter 1: What is Colour Theory?</w:t>
      </w:r>
    </w:p>
    <w:p w14:paraId="1FF2CB81" w14:textId="5F8F09DF" w:rsidR="00E80BFD" w:rsidRPr="008A11F3" w:rsidRDefault="00B64B3E" w:rsidP="008A11F3">
      <w:pPr>
        <w:spacing w:line="276" w:lineRule="auto"/>
        <w:rPr>
          <w:b/>
          <w:i/>
          <w:sz w:val="28"/>
          <w:szCs w:val="28"/>
          <w:u w:val="single"/>
        </w:rPr>
      </w:pPr>
      <w:r w:rsidRPr="008A11F3">
        <w:rPr>
          <w:b/>
          <w:i/>
          <w:sz w:val="28"/>
          <w:szCs w:val="28"/>
          <w:u w:val="single"/>
        </w:rPr>
        <w:t>Sub C</w:t>
      </w:r>
      <w:r w:rsidR="00C821F8" w:rsidRPr="008A11F3">
        <w:rPr>
          <w:b/>
          <w:i/>
          <w:sz w:val="28"/>
          <w:szCs w:val="28"/>
          <w:u w:val="single"/>
        </w:rPr>
        <w:t>hapter</w:t>
      </w:r>
      <w:r w:rsidRPr="008A11F3">
        <w:rPr>
          <w:b/>
          <w:i/>
          <w:sz w:val="28"/>
          <w:szCs w:val="28"/>
          <w:u w:val="single"/>
        </w:rPr>
        <w:t>:</w:t>
      </w:r>
      <w:r w:rsidR="00E80BFD" w:rsidRPr="008A11F3">
        <w:rPr>
          <w:b/>
          <w:i/>
          <w:sz w:val="28"/>
          <w:szCs w:val="28"/>
          <w:u w:val="single"/>
        </w:rPr>
        <w:t xml:space="preserve"> What is Colour?</w:t>
      </w:r>
    </w:p>
    <w:p w14:paraId="4075CCF5" w14:textId="6343FAF5" w:rsidR="00E80BFD" w:rsidRPr="004341CF" w:rsidRDefault="00E80BFD" w:rsidP="009D764C">
      <w:pPr>
        <w:spacing w:line="276" w:lineRule="auto"/>
        <w:rPr>
          <w:rFonts w:ascii="Helvetica" w:hAnsi="Helvetica"/>
          <w:sz w:val="24"/>
          <w:szCs w:val="24"/>
        </w:rPr>
      </w:pPr>
      <w:r w:rsidRPr="004341CF">
        <w:rPr>
          <w:rFonts w:ascii="Helvetica" w:hAnsi="Helvetica"/>
          <w:sz w:val="24"/>
          <w:szCs w:val="24"/>
        </w:rPr>
        <w:t>There are two primary colour system methods by which colour is reproduced, additive and subtractive, both of which we use daily. Simply put, anything that emits light uses additive for example television, smartphones and computer displays. Subtractive is any object that reflects light e.g. paper, paintings</w:t>
      </w:r>
      <w:r w:rsidR="00E866E6" w:rsidRPr="004341CF">
        <w:rPr>
          <w:rFonts w:ascii="Helvetica" w:hAnsi="Helvetica"/>
          <w:sz w:val="24"/>
          <w:szCs w:val="24"/>
        </w:rPr>
        <w:t>, walls, wood, metal, cotton.</w:t>
      </w:r>
    </w:p>
    <w:p w14:paraId="220350FC" w14:textId="2DB6404D" w:rsidR="00E80BFD" w:rsidRPr="004341CF" w:rsidRDefault="00E80BFD" w:rsidP="009D764C">
      <w:pPr>
        <w:spacing w:line="276" w:lineRule="auto"/>
        <w:rPr>
          <w:rFonts w:ascii="Helvetica" w:hAnsi="Helvetica"/>
          <w:sz w:val="24"/>
          <w:szCs w:val="24"/>
        </w:rPr>
      </w:pPr>
      <w:r w:rsidRPr="004341CF">
        <w:rPr>
          <w:rFonts w:ascii="Helvetica" w:hAnsi="Helvetica"/>
          <w:sz w:val="24"/>
          <w:szCs w:val="24"/>
        </w:rPr>
        <w:t>Additive colour breaks down into three colours: Re</w:t>
      </w:r>
      <w:r w:rsidR="004047A9" w:rsidRPr="004341CF">
        <w:rPr>
          <w:rFonts w:ascii="Helvetica" w:hAnsi="Helvetica"/>
          <w:sz w:val="24"/>
          <w:szCs w:val="24"/>
        </w:rPr>
        <w:t>d</w:t>
      </w:r>
      <w:r w:rsidRPr="004341CF">
        <w:rPr>
          <w:rFonts w:ascii="Helvetica" w:hAnsi="Helvetica"/>
          <w:sz w:val="24"/>
          <w:szCs w:val="24"/>
        </w:rPr>
        <w:t>, Green, Blue (</w:t>
      </w:r>
      <w:r w:rsidRPr="004341CF">
        <w:rPr>
          <w:rFonts w:ascii="Helvetica" w:hAnsi="Helvetica"/>
          <w:b/>
          <w:sz w:val="24"/>
          <w:szCs w:val="24"/>
        </w:rPr>
        <w:t>RBG</w:t>
      </w:r>
      <w:r w:rsidRPr="004341CF">
        <w:rPr>
          <w:rFonts w:ascii="Helvetica" w:hAnsi="Helvetica"/>
          <w:sz w:val="24"/>
          <w:szCs w:val="24"/>
        </w:rPr>
        <w:t>). Using different wavelengths of these colours allows for reproduction of other colours.</w:t>
      </w:r>
      <w:r w:rsidR="00CE130E" w:rsidRPr="004341CF">
        <w:rPr>
          <w:rFonts w:ascii="Helvetica" w:hAnsi="Helvetica"/>
          <w:sz w:val="24"/>
          <w:szCs w:val="24"/>
        </w:rPr>
        <w:t xml:space="preserve"> </w:t>
      </w:r>
      <w:r w:rsidRPr="004341CF">
        <w:rPr>
          <w:rFonts w:ascii="Helvetica" w:hAnsi="Helvetica"/>
          <w:sz w:val="24"/>
          <w:szCs w:val="24"/>
        </w:rPr>
        <w:t>Subtractive is simplified into CMY: Cyan, Magenta, Yellow. It works based on reflecting light, more specifically the way a pigment reflects different wavelengths. Black is also included into this formula being the combination of CMY however it isn’t perfect. Du</w:t>
      </w:r>
      <w:r w:rsidR="002B30AE" w:rsidRPr="004341CF">
        <w:rPr>
          <w:rFonts w:ascii="Helvetica" w:hAnsi="Helvetica"/>
          <w:sz w:val="24"/>
          <w:szCs w:val="24"/>
        </w:rPr>
        <w:t>e</w:t>
      </w:r>
      <w:r w:rsidRPr="004341CF">
        <w:rPr>
          <w:rFonts w:ascii="Helvetica" w:hAnsi="Helvetica"/>
          <w:sz w:val="24"/>
          <w:szCs w:val="24"/>
        </w:rPr>
        <w:t xml:space="preserve"> to this</w:t>
      </w:r>
      <w:r w:rsidR="002B30AE" w:rsidRPr="004341CF">
        <w:rPr>
          <w:rFonts w:ascii="Helvetica" w:hAnsi="Helvetica"/>
          <w:sz w:val="24"/>
          <w:szCs w:val="24"/>
        </w:rPr>
        <w:t>,</w:t>
      </w:r>
      <w:r w:rsidRPr="004341CF">
        <w:rPr>
          <w:rFonts w:ascii="Helvetica" w:hAnsi="Helvetica"/>
          <w:sz w:val="24"/>
          <w:szCs w:val="24"/>
        </w:rPr>
        <w:t xml:space="preserve"> a fourth pigment is introduced as “KEY”, completing the formula as </w:t>
      </w:r>
      <w:r w:rsidR="003643C7" w:rsidRPr="004341CF">
        <w:rPr>
          <w:rFonts w:ascii="Helvetica" w:hAnsi="Helvetica"/>
          <w:sz w:val="24"/>
          <w:szCs w:val="24"/>
        </w:rPr>
        <w:t>(</w:t>
      </w:r>
      <w:r w:rsidRPr="004341CF">
        <w:rPr>
          <w:rFonts w:ascii="Helvetica" w:hAnsi="Helvetica"/>
          <w:b/>
          <w:sz w:val="24"/>
          <w:szCs w:val="24"/>
        </w:rPr>
        <w:t>CMYK</w:t>
      </w:r>
      <w:r w:rsidR="003643C7" w:rsidRPr="004341CF">
        <w:rPr>
          <w:rFonts w:ascii="Helvetica" w:hAnsi="Helvetica"/>
          <w:sz w:val="24"/>
          <w:szCs w:val="24"/>
        </w:rPr>
        <w:t>)</w:t>
      </w:r>
      <w:r w:rsidRPr="004341CF">
        <w:rPr>
          <w:rFonts w:ascii="Helvetica" w:hAnsi="Helvetica"/>
          <w:sz w:val="24"/>
          <w:szCs w:val="24"/>
        </w:rPr>
        <w:t xml:space="preserve">.  </w:t>
      </w:r>
    </w:p>
    <w:p w14:paraId="6B0D153A" w14:textId="4346377B" w:rsidR="00A36703" w:rsidRPr="004341CF" w:rsidRDefault="00A36703" w:rsidP="009D764C">
      <w:pPr>
        <w:spacing w:line="276" w:lineRule="auto"/>
        <w:ind w:left="1440" w:hanging="720"/>
        <w:rPr>
          <w:rFonts w:ascii="Helvetica" w:hAnsi="Helvetica"/>
          <w:sz w:val="20"/>
          <w:szCs w:val="20"/>
          <w:highlight w:val="yellow"/>
        </w:rPr>
      </w:pPr>
      <w:r w:rsidRPr="004341CF">
        <w:rPr>
          <w:rFonts w:ascii="Helvetica" w:hAnsi="Helvetica"/>
          <w:sz w:val="24"/>
          <w:szCs w:val="24"/>
        </w:rPr>
        <w:t>“Colour is the aspect of things that is caused by differing qualities of light being reflected or emitted by them</w:t>
      </w:r>
      <w:r w:rsidR="00E80BFD" w:rsidRPr="004341CF">
        <w:rPr>
          <w:rFonts w:ascii="Helvetica" w:hAnsi="Helvetica"/>
          <w:sz w:val="24"/>
          <w:szCs w:val="24"/>
        </w:rPr>
        <w:t>”.</w:t>
      </w:r>
      <w:r w:rsidRPr="004341CF">
        <w:rPr>
          <w:rFonts w:ascii="Helvetica" w:hAnsi="Helvetica"/>
          <w:sz w:val="24"/>
          <w:szCs w:val="24"/>
        </w:rPr>
        <w:t xml:space="preserve"> </w:t>
      </w:r>
      <w:r w:rsidR="00414E93" w:rsidRPr="004341CF">
        <w:rPr>
          <w:rStyle w:val="Hyperlink"/>
          <w:rFonts w:ascii="Helvetica" w:hAnsi="Helvetica"/>
          <w:color w:val="auto"/>
          <w:sz w:val="24"/>
          <w:szCs w:val="24"/>
          <w:u w:val="none"/>
        </w:rPr>
        <w:t>[1]</w:t>
      </w:r>
    </w:p>
    <w:p w14:paraId="532F3D67" w14:textId="77777777" w:rsidR="00E80BFD" w:rsidRPr="004341CF" w:rsidRDefault="00E80BFD" w:rsidP="009D764C">
      <w:pPr>
        <w:spacing w:line="276" w:lineRule="auto"/>
        <w:rPr>
          <w:rFonts w:ascii="Helvetica" w:hAnsi="Helvetica"/>
          <w:sz w:val="24"/>
          <w:szCs w:val="24"/>
        </w:rPr>
      </w:pPr>
      <w:r w:rsidRPr="004341CF">
        <w:rPr>
          <w:rFonts w:ascii="Helvetica" w:hAnsi="Helvetica"/>
          <w:sz w:val="24"/>
          <w:szCs w:val="24"/>
        </w:rPr>
        <w:t>Visible &amp; invisible light is formulated in a spectrum. We primarily see the colours with a wavelength that our eyes are capable of processing. Each different colour in the rainbow has a unique wavelength (speed) of which is travels. The longest visible wavelength is red, the shortest being violet.</w:t>
      </w:r>
    </w:p>
    <w:p w14:paraId="47F37376" w14:textId="692CAFD8" w:rsidR="00E80BFD" w:rsidRPr="004341CF" w:rsidRDefault="00E80BFD" w:rsidP="009D764C">
      <w:pPr>
        <w:spacing w:line="276" w:lineRule="auto"/>
        <w:rPr>
          <w:rFonts w:ascii="Helvetica" w:hAnsi="Helvetica"/>
          <w:sz w:val="24"/>
          <w:szCs w:val="24"/>
        </w:rPr>
      </w:pPr>
      <w:r w:rsidRPr="004341CF">
        <w:rPr>
          <w:rFonts w:ascii="Helvetica" w:hAnsi="Helvetica"/>
          <w:sz w:val="24"/>
          <w:szCs w:val="24"/>
        </w:rPr>
        <w:t>To understand colour harmony, it’s important to understand the basics of colour theory. Light is part of a huge range of vibration energies which is called electromagnetic spectrum.</w:t>
      </w:r>
      <w:r w:rsidR="00694FDF" w:rsidRPr="004341CF">
        <w:rPr>
          <w:rFonts w:ascii="Helvetica" w:hAnsi="Helvetica"/>
          <w:sz w:val="24"/>
          <w:szCs w:val="24"/>
        </w:rPr>
        <w:t xml:space="preserve"> </w:t>
      </w:r>
      <w:r w:rsidRPr="004341CF">
        <w:rPr>
          <w:rFonts w:ascii="Helvetica" w:hAnsi="Helvetica"/>
          <w:sz w:val="24"/>
          <w:szCs w:val="24"/>
        </w:rPr>
        <w:t>This includes gamma waves and radio waves. Only a small portion of this is visible to human eyes, this is the visible colour spectrum. The most sensitive colours we see in this spectrum are green &amp; yellowish green (lime).</w:t>
      </w:r>
    </w:p>
    <w:p w14:paraId="166F6C76" w14:textId="5DD6FF99" w:rsidR="00E80BFD" w:rsidRPr="004341CF" w:rsidRDefault="00E80BFD" w:rsidP="009D764C">
      <w:pPr>
        <w:spacing w:line="276" w:lineRule="auto"/>
        <w:rPr>
          <w:rFonts w:ascii="Helvetica" w:hAnsi="Helvetica" w:cstheme="minorHAnsi"/>
          <w:sz w:val="24"/>
          <w:szCs w:val="24"/>
        </w:rPr>
      </w:pPr>
      <w:r w:rsidRPr="004341CF">
        <w:rPr>
          <w:rFonts w:ascii="Helvetica" w:hAnsi="Helvetica"/>
          <w:sz w:val="24"/>
          <w:szCs w:val="24"/>
        </w:rPr>
        <w:t xml:space="preserve">The visible spectrum is broken down into primary, secondary &amp; tertiary colours. Primary colours consist of red, blue &amp; yellow. Whilst secondary colours are an equal 1:1 mix of primary hues forming purple, green &amp; orange. Tertiary colour is an unequal mix of 2:1 forming </w:t>
      </w:r>
      <w:r w:rsidRPr="004341CF">
        <w:rPr>
          <w:rFonts w:ascii="Helvetica" w:hAnsi="Helvetica" w:cstheme="minorHAnsi"/>
          <w:sz w:val="24"/>
          <w:szCs w:val="24"/>
        </w:rPr>
        <w:t>Red-Orange, Blue-Green etc.</w:t>
      </w:r>
      <w:r w:rsidR="00694FDF" w:rsidRPr="004341CF">
        <w:rPr>
          <w:rFonts w:ascii="Helvetica" w:hAnsi="Helvetica" w:cstheme="minorHAnsi"/>
          <w:sz w:val="24"/>
          <w:szCs w:val="24"/>
        </w:rPr>
        <w:t xml:space="preserve"> </w:t>
      </w:r>
      <w:r w:rsidRPr="004341CF">
        <w:rPr>
          <w:rFonts w:ascii="Helvetica" w:hAnsi="Helvetica" w:cstheme="minorHAnsi"/>
          <w:sz w:val="24"/>
          <w:szCs w:val="24"/>
        </w:rPr>
        <w:t>You can further break down the basic colours hue, brightness &amp; intensity. Hue is the principal colour of white light. Essentially a primary, secondary, or tertiary colour.</w:t>
      </w:r>
      <w:r w:rsidR="00694FDF" w:rsidRPr="004341CF">
        <w:rPr>
          <w:rFonts w:ascii="Helvetica" w:hAnsi="Helvetica" w:cstheme="minorHAnsi"/>
          <w:sz w:val="24"/>
          <w:szCs w:val="24"/>
        </w:rPr>
        <w:t xml:space="preserve"> </w:t>
      </w:r>
      <w:r w:rsidRPr="004341CF">
        <w:rPr>
          <w:rFonts w:ascii="Helvetica" w:hAnsi="Helvetica" w:cstheme="minorHAnsi"/>
          <w:sz w:val="24"/>
          <w:szCs w:val="24"/>
        </w:rPr>
        <w:t xml:space="preserve">Brightness is the range from light to darkness, based within that hue. </w:t>
      </w:r>
    </w:p>
    <w:p w14:paraId="741ADC98" w14:textId="635251A4" w:rsidR="00E80BFD" w:rsidRPr="004341CF" w:rsidRDefault="00E80BFD" w:rsidP="009D764C">
      <w:pPr>
        <w:spacing w:line="276" w:lineRule="auto"/>
        <w:rPr>
          <w:rFonts w:ascii="Helvetica" w:hAnsi="Helvetica" w:cstheme="minorHAnsi"/>
          <w:sz w:val="24"/>
          <w:szCs w:val="24"/>
        </w:rPr>
      </w:pPr>
      <w:r w:rsidRPr="004341CF">
        <w:rPr>
          <w:rFonts w:ascii="Helvetica" w:hAnsi="Helvetica" w:cstheme="minorHAnsi"/>
          <w:sz w:val="24"/>
          <w:szCs w:val="24"/>
        </w:rPr>
        <w:t>Intensity is the range of any pure hue to the point of grayscale. Intensity can also be split into three sub-categories: Tints, Shades &amp; Tones. Tints are the range of pure hue to white. Shades are the range from pure hue to black. A tone is the range of pure hue to any grey.</w:t>
      </w:r>
      <w:r w:rsidR="00EE31E3" w:rsidRPr="004341CF">
        <w:rPr>
          <w:rFonts w:ascii="Helvetica" w:hAnsi="Helvetica" w:cstheme="minorHAnsi"/>
          <w:sz w:val="24"/>
          <w:szCs w:val="24"/>
        </w:rPr>
        <w:t xml:space="preserve"> </w:t>
      </w:r>
      <w:r w:rsidRPr="004341CF">
        <w:rPr>
          <w:rFonts w:ascii="Helvetica" w:hAnsi="Helvetica" w:cstheme="minorHAnsi"/>
          <w:sz w:val="24"/>
          <w:szCs w:val="24"/>
        </w:rPr>
        <w:t>Using the basic colour wheel, a designer can form a palette of harmonic colours, this is defined as:</w:t>
      </w:r>
      <w:r w:rsidR="00EE31E3" w:rsidRPr="004341CF">
        <w:rPr>
          <w:rFonts w:ascii="Helvetica" w:hAnsi="Helvetica" w:cstheme="minorHAnsi"/>
          <w:sz w:val="24"/>
          <w:szCs w:val="24"/>
        </w:rPr>
        <w:t xml:space="preserve"> a</w:t>
      </w:r>
      <w:r w:rsidRPr="004341CF">
        <w:rPr>
          <w:rFonts w:ascii="Helvetica" w:hAnsi="Helvetica" w:cstheme="minorHAnsi"/>
          <w:sz w:val="24"/>
          <w:szCs w:val="24"/>
        </w:rPr>
        <w:t xml:space="preserve"> satisfying arrangement of colours.</w:t>
      </w:r>
    </w:p>
    <w:p w14:paraId="69D60949" w14:textId="02938898" w:rsidR="005E386C" w:rsidRPr="004341CF" w:rsidRDefault="005E386C" w:rsidP="009D764C">
      <w:pPr>
        <w:spacing w:line="276" w:lineRule="auto"/>
        <w:ind w:left="720"/>
        <w:rPr>
          <w:rFonts w:ascii="Helvetica" w:hAnsi="Helvetica" w:cstheme="minorHAnsi"/>
          <w:sz w:val="24"/>
          <w:szCs w:val="24"/>
        </w:rPr>
      </w:pPr>
      <w:r w:rsidRPr="004341CF">
        <w:rPr>
          <w:rFonts w:ascii="Helvetica" w:hAnsi="Helvetica" w:cstheme="minorHAnsi"/>
          <w:sz w:val="24"/>
          <w:szCs w:val="24"/>
        </w:rPr>
        <w:t>“</w:t>
      </w:r>
      <w:r w:rsidR="00E80BFD" w:rsidRPr="004341CF">
        <w:rPr>
          <w:rFonts w:ascii="Helvetica" w:hAnsi="Helvetica" w:cstheme="minorHAnsi"/>
          <w:sz w:val="24"/>
          <w:szCs w:val="24"/>
        </w:rPr>
        <w:t xml:space="preserve">A harmonic colour pallet aims to engage its viewer and create a sense of order. The human brain often rejects un-harmonic colours leading to a feeling </w:t>
      </w:r>
      <w:r w:rsidR="00E80BFD" w:rsidRPr="004341CF">
        <w:rPr>
          <w:rFonts w:ascii="Helvetica" w:hAnsi="Helvetica" w:cstheme="minorHAnsi"/>
          <w:sz w:val="24"/>
          <w:szCs w:val="24"/>
        </w:rPr>
        <w:lastRenderedPageBreak/>
        <w:t>of boring or even chaotic, which may cause a person to feel uncomfortable.</w:t>
      </w:r>
      <w:r w:rsidR="000D785E" w:rsidRPr="004341CF">
        <w:rPr>
          <w:rFonts w:ascii="Helvetica" w:hAnsi="Helvetica" w:cstheme="minorHAnsi"/>
          <w:sz w:val="24"/>
          <w:szCs w:val="24"/>
        </w:rPr>
        <w:t xml:space="preserve"> Extreme cases of unity in colour leads to under-stimulation, oppositely, extreme complexity leads to over stimulation. A harmony is a dynamic equilibrium of colour.”</w:t>
      </w:r>
      <w:r w:rsidRPr="004341CF">
        <w:rPr>
          <w:rFonts w:ascii="Helvetica" w:hAnsi="Helvetica" w:cstheme="minorHAnsi"/>
          <w:sz w:val="24"/>
          <w:szCs w:val="24"/>
        </w:rPr>
        <w:t xml:space="preserve"> [2]</w:t>
      </w:r>
    </w:p>
    <w:p w14:paraId="66855ADC" w14:textId="77777777" w:rsidR="00E80BFD" w:rsidRPr="004341CF" w:rsidRDefault="00E80BFD" w:rsidP="009D764C">
      <w:pPr>
        <w:spacing w:line="276" w:lineRule="auto"/>
        <w:rPr>
          <w:rFonts w:ascii="Helvetica" w:hAnsi="Helvetica" w:cstheme="minorHAnsi"/>
          <w:sz w:val="24"/>
          <w:szCs w:val="24"/>
        </w:rPr>
      </w:pPr>
      <w:r w:rsidRPr="004341CF">
        <w:rPr>
          <w:rFonts w:ascii="Helvetica" w:hAnsi="Helvetica" w:cstheme="minorHAnsi"/>
          <w:sz w:val="24"/>
          <w:szCs w:val="24"/>
        </w:rPr>
        <w:t xml:space="preserve">Knowing this in basic form, using a complimentary colour palette results in opposing colours on a colour wheel e.g. green &amp; purple. A great example of this would be natural flowers, harmonising colours effectively to achieve the purpose of that plant. </w:t>
      </w:r>
    </w:p>
    <w:p w14:paraId="64E2C8FF" w14:textId="0E570D5C" w:rsidR="00E80BFD" w:rsidRPr="00265AC8" w:rsidRDefault="001F7754" w:rsidP="00265AC8">
      <w:pPr>
        <w:spacing w:line="276" w:lineRule="auto"/>
        <w:rPr>
          <w:rFonts w:ascii="Helvetica" w:hAnsi="Helvetica" w:cstheme="minorHAnsi"/>
          <w:b/>
          <w:i/>
          <w:sz w:val="28"/>
          <w:szCs w:val="28"/>
          <w:u w:val="single"/>
        </w:rPr>
      </w:pPr>
      <w:r w:rsidRPr="00265AC8">
        <w:rPr>
          <w:rFonts w:ascii="Helvetica" w:hAnsi="Helvetica" w:cstheme="minorHAnsi"/>
          <w:b/>
          <w:i/>
          <w:sz w:val="28"/>
          <w:szCs w:val="28"/>
          <w:u w:val="single"/>
        </w:rPr>
        <w:t>Sub C</w:t>
      </w:r>
      <w:r w:rsidR="001065CF" w:rsidRPr="00265AC8">
        <w:rPr>
          <w:rFonts w:ascii="Helvetica" w:hAnsi="Helvetica" w:cstheme="minorHAnsi"/>
          <w:b/>
          <w:i/>
          <w:sz w:val="28"/>
          <w:szCs w:val="28"/>
          <w:u w:val="single"/>
        </w:rPr>
        <w:t>hapter</w:t>
      </w:r>
      <w:r w:rsidRPr="00265AC8">
        <w:rPr>
          <w:rFonts w:ascii="Helvetica" w:hAnsi="Helvetica" w:cstheme="minorHAnsi"/>
          <w:b/>
          <w:i/>
          <w:sz w:val="28"/>
          <w:szCs w:val="28"/>
          <w:u w:val="single"/>
        </w:rPr>
        <w:t>:</w:t>
      </w:r>
      <w:r w:rsidR="00E80BFD" w:rsidRPr="00265AC8">
        <w:rPr>
          <w:rFonts w:ascii="Helvetica" w:hAnsi="Helvetica" w:cstheme="minorHAnsi"/>
          <w:b/>
          <w:i/>
          <w:sz w:val="28"/>
          <w:szCs w:val="28"/>
          <w:u w:val="single"/>
        </w:rPr>
        <w:t xml:space="preserve"> What emotions and feelings do colours trigger?</w:t>
      </w:r>
    </w:p>
    <w:p w14:paraId="6D050F04" w14:textId="332A03C5" w:rsidR="00E80BFD" w:rsidRPr="00265AC8" w:rsidRDefault="00E80BFD" w:rsidP="009D764C">
      <w:pPr>
        <w:spacing w:line="276" w:lineRule="auto"/>
        <w:rPr>
          <w:rFonts w:ascii="Helvetica" w:hAnsi="Helvetica" w:cstheme="minorHAnsi"/>
          <w:sz w:val="24"/>
          <w:szCs w:val="24"/>
        </w:rPr>
      </w:pPr>
      <w:r w:rsidRPr="00265AC8">
        <w:rPr>
          <w:rFonts w:ascii="Helvetica" w:hAnsi="Helvetica" w:cstheme="minorHAnsi"/>
          <w:sz w:val="24"/>
          <w:szCs w:val="24"/>
        </w:rPr>
        <w:t>Scientists have committed a great deal of research into understanding the philosophy as to why colour can affect our mood, whether it be instinct or taught through culture. There</w:t>
      </w:r>
      <w:r w:rsidR="00C04EA1" w:rsidRPr="00265AC8">
        <w:rPr>
          <w:rFonts w:ascii="Helvetica" w:hAnsi="Helvetica" w:cstheme="minorHAnsi"/>
          <w:sz w:val="24"/>
          <w:szCs w:val="24"/>
        </w:rPr>
        <w:t>’s a</w:t>
      </w:r>
      <w:r w:rsidRPr="00265AC8">
        <w:rPr>
          <w:rFonts w:ascii="Helvetica" w:hAnsi="Helvetica" w:cstheme="minorHAnsi"/>
          <w:sz w:val="24"/>
          <w:szCs w:val="24"/>
        </w:rPr>
        <w:t xml:space="preserve"> lot of various meanings behind colour in different cultures. This section is split into two sub-sections</w:t>
      </w:r>
      <w:r w:rsidR="00C04EA1" w:rsidRPr="00265AC8">
        <w:rPr>
          <w:rFonts w:ascii="Helvetica" w:hAnsi="Helvetica" w:cstheme="minorHAnsi"/>
          <w:sz w:val="24"/>
          <w:szCs w:val="24"/>
        </w:rPr>
        <w:t>: u</w:t>
      </w:r>
      <w:r w:rsidRPr="00265AC8">
        <w:rPr>
          <w:rFonts w:ascii="Helvetica" w:hAnsi="Helvetica" w:cstheme="minorHAnsi"/>
          <w:sz w:val="24"/>
          <w:szCs w:val="24"/>
        </w:rPr>
        <w:t xml:space="preserve">niversal </w:t>
      </w:r>
      <w:r w:rsidR="00C04EA1" w:rsidRPr="00265AC8">
        <w:rPr>
          <w:rFonts w:ascii="Helvetica" w:hAnsi="Helvetica" w:cstheme="minorHAnsi"/>
          <w:sz w:val="24"/>
          <w:szCs w:val="24"/>
        </w:rPr>
        <w:t>c</w:t>
      </w:r>
      <w:r w:rsidRPr="00265AC8">
        <w:rPr>
          <w:rFonts w:ascii="Helvetica" w:hAnsi="Helvetica" w:cstheme="minorHAnsi"/>
          <w:sz w:val="24"/>
          <w:szCs w:val="24"/>
        </w:rPr>
        <w:t xml:space="preserve">olour </w:t>
      </w:r>
      <w:r w:rsidR="00C04EA1" w:rsidRPr="00265AC8">
        <w:rPr>
          <w:rFonts w:ascii="Helvetica" w:hAnsi="Helvetica" w:cstheme="minorHAnsi"/>
          <w:sz w:val="24"/>
          <w:szCs w:val="24"/>
        </w:rPr>
        <w:t>a</w:t>
      </w:r>
      <w:r w:rsidRPr="00265AC8">
        <w:rPr>
          <w:rFonts w:ascii="Helvetica" w:hAnsi="Helvetica" w:cstheme="minorHAnsi"/>
          <w:sz w:val="24"/>
          <w:szCs w:val="24"/>
        </w:rPr>
        <w:t xml:space="preserve">pplication &amp; </w:t>
      </w:r>
      <w:r w:rsidR="00C04EA1" w:rsidRPr="00265AC8">
        <w:rPr>
          <w:rFonts w:ascii="Helvetica" w:hAnsi="Helvetica" w:cstheme="minorHAnsi"/>
          <w:sz w:val="24"/>
          <w:szCs w:val="24"/>
        </w:rPr>
        <w:t>c</w:t>
      </w:r>
      <w:r w:rsidRPr="00265AC8">
        <w:rPr>
          <w:rFonts w:ascii="Helvetica" w:hAnsi="Helvetica" w:cstheme="minorHAnsi"/>
          <w:sz w:val="24"/>
          <w:szCs w:val="24"/>
        </w:rPr>
        <w:t xml:space="preserve">ultural </w:t>
      </w:r>
      <w:r w:rsidR="00C04EA1" w:rsidRPr="00265AC8">
        <w:rPr>
          <w:rFonts w:ascii="Helvetica" w:hAnsi="Helvetica" w:cstheme="minorHAnsi"/>
          <w:sz w:val="24"/>
          <w:szCs w:val="24"/>
        </w:rPr>
        <w:t>a</w:t>
      </w:r>
      <w:r w:rsidRPr="00265AC8">
        <w:rPr>
          <w:rFonts w:ascii="Helvetica" w:hAnsi="Helvetica" w:cstheme="minorHAnsi"/>
          <w:sz w:val="24"/>
          <w:szCs w:val="24"/>
        </w:rPr>
        <w:t>pplication.</w:t>
      </w:r>
    </w:p>
    <w:p w14:paraId="70985303" w14:textId="4D5DF646" w:rsidR="00E80BFD" w:rsidRPr="00265AC8" w:rsidRDefault="00E80BFD" w:rsidP="009D764C">
      <w:pPr>
        <w:spacing w:line="276" w:lineRule="auto"/>
        <w:rPr>
          <w:rFonts w:ascii="Helvetica" w:hAnsi="Helvetica" w:cstheme="minorHAnsi"/>
          <w:sz w:val="24"/>
          <w:szCs w:val="24"/>
        </w:rPr>
      </w:pPr>
      <w:r w:rsidRPr="00265AC8">
        <w:rPr>
          <w:rFonts w:ascii="Helvetica" w:hAnsi="Helvetica" w:cstheme="minorHAnsi"/>
          <w:sz w:val="24"/>
          <w:szCs w:val="24"/>
        </w:rPr>
        <w:t xml:space="preserve">Universal colour application to emotion/ meaning is a fundamental idea that most societies associate with said colour. For example, there are two basic colours ‘Red &amp; Green’. </w:t>
      </w:r>
      <w:r w:rsidR="002841EE" w:rsidRPr="00265AC8">
        <w:rPr>
          <w:rFonts w:ascii="Helvetica" w:hAnsi="Helvetica" w:cstheme="minorHAnsi"/>
          <w:sz w:val="24"/>
          <w:szCs w:val="24"/>
        </w:rPr>
        <w:t>Typically,</w:t>
      </w:r>
      <w:r w:rsidRPr="00265AC8">
        <w:rPr>
          <w:rFonts w:ascii="Helvetica" w:hAnsi="Helvetica" w:cstheme="minorHAnsi"/>
          <w:sz w:val="24"/>
          <w:szCs w:val="24"/>
        </w:rPr>
        <w:t xml:space="preserve"> red is known to represent “STOP” and green “GO”. This is a basic example however it gives some insight into the concept.</w:t>
      </w:r>
      <w:r w:rsidR="00D940FF" w:rsidRPr="00265AC8">
        <w:rPr>
          <w:rFonts w:ascii="Helvetica" w:hAnsi="Helvetica" w:cstheme="minorHAnsi"/>
          <w:sz w:val="24"/>
          <w:szCs w:val="24"/>
        </w:rPr>
        <w:t xml:space="preserve"> </w:t>
      </w:r>
      <w:r w:rsidRPr="00265AC8">
        <w:rPr>
          <w:rFonts w:ascii="Helvetica" w:hAnsi="Helvetica" w:cstheme="minorHAnsi"/>
          <w:sz w:val="24"/>
          <w:szCs w:val="24"/>
        </w:rPr>
        <w:t xml:space="preserve">Cultural Application to </w:t>
      </w:r>
      <w:r w:rsidR="0093517D" w:rsidRPr="00265AC8">
        <w:rPr>
          <w:rFonts w:ascii="Helvetica" w:hAnsi="Helvetica" w:cstheme="minorHAnsi"/>
          <w:sz w:val="24"/>
          <w:szCs w:val="24"/>
        </w:rPr>
        <w:t>colour, there</w:t>
      </w:r>
      <w:r w:rsidRPr="00265AC8">
        <w:rPr>
          <w:rFonts w:ascii="Helvetica" w:hAnsi="Helvetica" w:cstheme="minorHAnsi"/>
          <w:sz w:val="24"/>
          <w:szCs w:val="24"/>
        </w:rPr>
        <w:t xml:space="preserve"> are hundreds of colour blends, shades, tones which can be interpreted differently throughout society. For simplicity we will focus on three: Red, Green, Blue (RGB).</w:t>
      </w:r>
      <w:r w:rsidR="0093517D" w:rsidRPr="00265AC8">
        <w:rPr>
          <w:rFonts w:ascii="Helvetica" w:hAnsi="Helvetica" w:cstheme="minorHAnsi"/>
          <w:sz w:val="24"/>
          <w:szCs w:val="24"/>
        </w:rPr>
        <w:t xml:space="preserve"> </w:t>
      </w:r>
      <w:r w:rsidRPr="00265AC8">
        <w:rPr>
          <w:rFonts w:ascii="Helvetica" w:hAnsi="Helvetica" w:cstheme="minorHAnsi"/>
          <w:sz w:val="24"/>
          <w:szCs w:val="24"/>
        </w:rPr>
        <w:t>Red for example in most western societies represent: warmth, excitement, passion, desire and even danger, evil or anger. Green can be paired with nature, organic, growth, balance, peace, fertility &amp; positivity</w:t>
      </w:r>
      <w:r w:rsidR="008A79D2" w:rsidRPr="00265AC8">
        <w:rPr>
          <w:rFonts w:ascii="Helvetica" w:hAnsi="Helvetica" w:cstheme="minorHAnsi"/>
          <w:sz w:val="24"/>
          <w:szCs w:val="24"/>
        </w:rPr>
        <w:t xml:space="preserve">. </w:t>
      </w:r>
      <w:r w:rsidRPr="00265AC8">
        <w:rPr>
          <w:rFonts w:ascii="Helvetica" w:hAnsi="Helvetica" w:cstheme="minorHAnsi"/>
          <w:sz w:val="24"/>
          <w:szCs w:val="24"/>
        </w:rPr>
        <w:t>Blue also pairs with trust, honesty, authority, intelligence, calmness as well as sadness, gloominess and cold.</w:t>
      </w:r>
    </w:p>
    <w:p w14:paraId="526D37FA" w14:textId="77777777" w:rsidR="00DF1D84" w:rsidRPr="00265AC8" w:rsidRDefault="00E80BFD" w:rsidP="009D764C">
      <w:pPr>
        <w:spacing w:line="276" w:lineRule="auto"/>
        <w:rPr>
          <w:rFonts w:ascii="Helvetica" w:hAnsi="Helvetica" w:cstheme="minorHAnsi"/>
          <w:sz w:val="24"/>
          <w:szCs w:val="24"/>
        </w:rPr>
      </w:pPr>
      <w:r w:rsidRPr="00265AC8">
        <w:rPr>
          <w:rFonts w:ascii="Helvetica" w:hAnsi="Helvetica" w:cstheme="minorHAnsi"/>
          <w:sz w:val="24"/>
          <w:szCs w:val="24"/>
        </w:rPr>
        <w:t xml:space="preserve">Interestingly, these colours can also represent more sensitive subjects. For </w:t>
      </w:r>
      <w:r w:rsidR="008A79D2" w:rsidRPr="00265AC8">
        <w:rPr>
          <w:rFonts w:ascii="Helvetica" w:hAnsi="Helvetica" w:cstheme="minorHAnsi"/>
          <w:sz w:val="24"/>
          <w:szCs w:val="24"/>
        </w:rPr>
        <w:t xml:space="preserve">example, </w:t>
      </w:r>
      <w:r w:rsidRPr="00265AC8">
        <w:rPr>
          <w:rFonts w:ascii="Helvetica" w:hAnsi="Helvetica" w:cstheme="minorHAnsi"/>
          <w:sz w:val="24"/>
          <w:szCs w:val="24"/>
        </w:rPr>
        <w:t>South Africa associates red with mourning, the section of red in their countries flag represents violence &amp; sacrifice.</w:t>
      </w:r>
    </w:p>
    <w:p w14:paraId="695DEC69" w14:textId="5D769ABA" w:rsidR="00E80BFD" w:rsidRPr="00265AC8" w:rsidRDefault="00E80BFD" w:rsidP="009D764C">
      <w:pPr>
        <w:spacing w:line="276" w:lineRule="auto"/>
        <w:ind w:left="720"/>
        <w:rPr>
          <w:rFonts w:ascii="Helvetica" w:hAnsi="Helvetica" w:cstheme="minorHAnsi"/>
          <w:sz w:val="24"/>
          <w:szCs w:val="24"/>
        </w:rPr>
      </w:pPr>
      <w:r w:rsidRPr="00265AC8">
        <w:rPr>
          <w:rFonts w:ascii="Helvetica" w:hAnsi="Helvetica" w:cstheme="minorHAnsi"/>
          <w:sz w:val="24"/>
          <w:szCs w:val="24"/>
        </w:rPr>
        <w:t xml:space="preserve"> </w:t>
      </w:r>
      <w:r w:rsidR="00DF1D84" w:rsidRPr="00265AC8">
        <w:rPr>
          <w:rFonts w:ascii="Helvetica" w:hAnsi="Helvetica" w:cstheme="minorHAnsi"/>
          <w:sz w:val="24"/>
          <w:szCs w:val="24"/>
        </w:rPr>
        <w:t>“</w:t>
      </w:r>
      <w:r w:rsidR="005F2BB8" w:rsidRPr="00265AC8">
        <w:rPr>
          <w:rFonts w:ascii="Helvetica" w:hAnsi="Helvetica" w:cstheme="minorHAnsi"/>
          <w:sz w:val="24"/>
          <w:szCs w:val="24"/>
        </w:rPr>
        <w:t xml:space="preserve">In </w:t>
      </w:r>
      <w:r w:rsidRPr="00265AC8">
        <w:rPr>
          <w:rFonts w:ascii="Helvetica" w:hAnsi="Helvetica" w:cstheme="minorHAnsi"/>
          <w:sz w:val="24"/>
          <w:szCs w:val="24"/>
        </w:rPr>
        <w:t>Chinese culture red is traditionally worn on New Year as well as during funerals and weddings, it can also mean celebration or good luck.</w:t>
      </w:r>
      <w:r w:rsidR="008A79D2" w:rsidRPr="00265AC8">
        <w:rPr>
          <w:rFonts w:ascii="Helvetica" w:hAnsi="Helvetica" w:cstheme="minorHAnsi"/>
          <w:sz w:val="24"/>
          <w:szCs w:val="24"/>
        </w:rPr>
        <w:t xml:space="preserve"> </w:t>
      </w:r>
      <w:r w:rsidRPr="00265AC8">
        <w:rPr>
          <w:rFonts w:ascii="Helvetica" w:hAnsi="Helvetica" w:cstheme="minorHAnsi"/>
          <w:sz w:val="24"/>
          <w:szCs w:val="24"/>
        </w:rPr>
        <w:t>Green is often associated in western culture as life, however some South American cultures associate green with death. (Particularly those near forests.)</w:t>
      </w:r>
      <w:r w:rsidR="008A79D2" w:rsidRPr="00265AC8">
        <w:rPr>
          <w:rFonts w:ascii="Helvetica" w:hAnsi="Helvetica" w:cstheme="minorHAnsi"/>
          <w:sz w:val="24"/>
          <w:szCs w:val="24"/>
        </w:rPr>
        <w:t xml:space="preserve"> </w:t>
      </w:r>
      <w:r w:rsidRPr="00265AC8">
        <w:rPr>
          <w:rFonts w:ascii="Helvetica" w:hAnsi="Helvetica" w:cstheme="minorHAnsi"/>
          <w:sz w:val="24"/>
          <w:szCs w:val="24"/>
        </w:rPr>
        <w:t>Blue in western society is known to a masculine colour, however Chinese culture pairs it with feminine.</w:t>
      </w:r>
      <w:r w:rsidR="005471BA" w:rsidRPr="00265AC8">
        <w:rPr>
          <w:rFonts w:ascii="Helvetica" w:hAnsi="Helvetica" w:cstheme="minorHAnsi"/>
          <w:sz w:val="24"/>
          <w:szCs w:val="24"/>
        </w:rPr>
        <w:t>” [3]</w:t>
      </w:r>
    </w:p>
    <w:p w14:paraId="00074258" w14:textId="3188C9BE" w:rsidR="001C601B" w:rsidRPr="00265AC8" w:rsidRDefault="00CF25F9" w:rsidP="009D764C">
      <w:pPr>
        <w:spacing w:line="276" w:lineRule="auto"/>
        <w:rPr>
          <w:rFonts w:ascii="Helvetica" w:hAnsi="Helvetica" w:cstheme="minorHAnsi"/>
          <w:sz w:val="24"/>
          <w:szCs w:val="24"/>
        </w:rPr>
      </w:pPr>
      <w:r w:rsidRPr="00265AC8">
        <w:rPr>
          <w:rFonts w:ascii="Helvetica" w:hAnsi="Helvetica" w:cstheme="minorHAnsi"/>
          <w:sz w:val="24"/>
          <w:szCs w:val="24"/>
        </w:rPr>
        <w:t>Aside from media, colour has been a very controversial topic in science, with relation to behaviour and even therapy it’s still not completely known as to what is entirely reliable. The study of how colour affects these attributes is known as photobiology, researchers have committed a great amount of experiments in search of finding solid evidence in support of this.</w:t>
      </w:r>
    </w:p>
    <w:p w14:paraId="3FCE7D9E" w14:textId="754F351B" w:rsidR="000B7CA4" w:rsidRPr="00265AC8" w:rsidRDefault="002B396F" w:rsidP="009D764C">
      <w:pPr>
        <w:spacing w:line="276" w:lineRule="auto"/>
        <w:rPr>
          <w:rFonts w:ascii="Helvetica" w:hAnsi="Helvetica" w:cstheme="minorHAnsi"/>
          <w:sz w:val="24"/>
          <w:szCs w:val="24"/>
        </w:rPr>
      </w:pPr>
      <w:r w:rsidRPr="00265AC8">
        <w:rPr>
          <w:rFonts w:ascii="Helvetica" w:hAnsi="Helvetica" w:cstheme="minorHAnsi"/>
          <w:sz w:val="24"/>
          <w:szCs w:val="24"/>
        </w:rPr>
        <w:t xml:space="preserve">It seems that colour association is a complex topic, hue, value, intensity each determine a variety of emotions. Past research in this subject has surfaced a </w:t>
      </w:r>
      <w:r w:rsidRPr="00265AC8">
        <w:rPr>
          <w:rFonts w:ascii="Helvetica" w:hAnsi="Helvetica" w:cstheme="minorHAnsi"/>
          <w:sz w:val="24"/>
          <w:szCs w:val="24"/>
        </w:rPr>
        <w:lastRenderedPageBreak/>
        <w:t>variation of results thus causing un-reliability. However, through some exploration there is a shared factor between conclusions. For example, Lynda Adler quotes:</w:t>
      </w:r>
    </w:p>
    <w:p w14:paraId="28D56F6D" w14:textId="17CBE970" w:rsidR="002B396F" w:rsidRPr="00265AC8" w:rsidRDefault="002B396F" w:rsidP="009D764C">
      <w:pPr>
        <w:spacing w:line="276" w:lineRule="auto"/>
        <w:ind w:left="720"/>
        <w:rPr>
          <w:rFonts w:ascii="Helvetica" w:hAnsi="Helvetica" w:cstheme="minorHAnsi"/>
          <w:sz w:val="24"/>
          <w:szCs w:val="24"/>
        </w:rPr>
      </w:pPr>
      <w:r w:rsidRPr="00265AC8">
        <w:rPr>
          <w:rFonts w:ascii="Helvetica" w:hAnsi="Helvetica" w:cstheme="minorHAnsi"/>
          <w:sz w:val="24"/>
          <w:szCs w:val="24"/>
        </w:rPr>
        <w:t>“Associations may relate to how we view our environment and may stimulate our other senses. For example, colour suggests warmth and coolness. Persons in a blue-green room in one study felt that 4 59 degrees F. was cold, but in the red-orange room, the temperature had to fall from 52 to 42 degrees F. before people reported being cold. In another study, people tended to set the thermostat four degrees higher for comfort in a blue room than in a red room.”</w:t>
      </w:r>
      <w:r w:rsidR="00777F23" w:rsidRPr="00265AC8">
        <w:rPr>
          <w:rFonts w:ascii="Helvetica" w:hAnsi="Helvetica" w:cstheme="minorHAnsi"/>
          <w:sz w:val="24"/>
          <w:szCs w:val="24"/>
        </w:rPr>
        <w:t xml:space="preserve"> </w:t>
      </w:r>
      <w:r w:rsidR="006849ED" w:rsidRPr="00265AC8">
        <w:rPr>
          <w:rFonts w:ascii="Helvetica" w:hAnsi="Helvetica" w:cstheme="minorHAnsi"/>
          <w:sz w:val="24"/>
          <w:szCs w:val="24"/>
        </w:rPr>
        <w:t>[4]</w:t>
      </w:r>
    </w:p>
    <w:p w14:paraId="517DAA38" w14:textId="0CF9265A" w:rsidR="002F0CCF" w:rsidRPr="00265AC8" w:rsidRDefault="002F0CCF" w:rsidP="009D764C">
      <w:pPr>
        <w:spacing w:line="276" w:lineRule="auto"/>
        <w:rPr>
          <w:rFonts w:ascii="Helvetica" w:hAnsi="Helvetica" w:cstheme="minorHAnsi"/>
          <w:sz w:val="24"/>
          <w:szCs w:val="24"/>
        </w:rPr>
      </w:pPr>
      <w:r w:rsidRPr="00265AC8">
        <w:rPr>
          <w:rFonts w:ascii="Helvetica" w:hAnsi="Helvetica" w:cstheme="minorHAnsi"/>
          <w:sz w:val="24"/>
          <w:szCs w:val="24"/>
        </w:rPr>
        <w:t>The evidence in support of examples surrounding colour psychology is un-reliable due to too many uncontrollable factors. It seems however that through discovering research in support of this hypothesis that there is a similarity between conclusions</w:t>
      </w:r>
      <w:r w:rsidR="00960E5F" w:rsidRPr="00265AC8">
        <w:rPr>
          <w:rFonts w:ascii="Helvetica" w:hAnsi="Helvetica" w:cstheme="minorHAnsi"/>
          <w:sz w:val="24"/>
          <w:szCs w:val="24"/>
        </w:rPr>
        <w:t xml:space="preserve"> and how colour alters a person’s psychological state. Another example would be ‘Audrey K.</w:t>
      </w:r>
      <w:r w:rsidR="00A2029C" w:rsidRPr="00265AC8">
        <w:rPr>
          <w:rFonts w:ascii="Helvetica" w:hAnsi="Helvetica" w:cstheme="minorHAnsi"/>
          <w:sz w:val="24"/>
          <w:szCs w:val="24"/>
        </w:rPr>
        <w:t xml:space="preserve"> </w:t>
      </w:r>
      <w:proofErr w:type="spellStart"/>
      <w:r w:rsidR="00960E5F" w:rsidRPr="00265AC8">
        <w:rPr>
          <w:rFonts w:ascii="Helvetica" w:hAnsi="Helvetica" w:cstheme="minorHAnsi"/>
          <w:sz w:val="24"/>
          <w:szCs w:val="24"/>
        </w:rPr>
        <w:t>Pahmer</w:t>
      </w:r>
      <w:proofErr w:type="spellEnd"/>
      <w:r w:rsidR="00960E5F" w:rsidRPr="00265AC8">
        <w:rPr>
          <w:rFonts w:ascii="Helvetica" w:hAnsi="Helvetica" w:cstheme="minorHAnsi"/>
          <w:sz w:val="20"/>
          <w:szCs w:val="20"/>
        </w:rPr>
        <w:t xml:space="preserve"> </w:t>
      </w:r>
      <w:r w:rsidR="00960E5F" w:rsidRPr="00265AC8">
        <w:rPr>
          <w:rFonts w:ascii="Helvetica" w:hAnsi="Helvetica" w:cstheme="minorHAnsi"/>
          <w:sz w:val="24"/>
          <w:szCs w:val="24"/>
        </w:rPr>
        <w:t xml:space="preserve">conducted an experiment in 2003 where 30 participants sat in a large cardboard box, each box being coloured. Everyone would sit in the box for up to 2 minutes whilst Audrey recorded the subjects blood pressure. The results are as follows: </w:t>
      </w:r>
    </w:p>
    <w:p w14:paraId="48CF29F9" w14:textId="7E7BF7B6" w:rsidR="00960E5F" w:rsidRPr="00265AC8" w:rsidRDefault="00960E5F" w:rsidP="009D764C">
      <w:pPr>
        <w:spacing w:line="276" w:lineRule="auto"/>
        <w:ind w:left="720"/>
        <w:rPr>
          <w:rFonts w:ascii="Helvetica" w:hAnsi="Helvetica"/>
          <w:sz w:val="24"/>
          <w:szCs w:val="24"/>
        </w:rPr>
      </w:pPr>
      <w:r w:rsidRPr="00265AC8">
        <w:rPr>
          <w:rFonts w:ascii="Helvetica" w:hAnsi="Helvetica" w:cstheme="minorHAnsi"/>
          <w:sz w:val="24"/>
          <w:szCs w:val="24"/>
        </w:rPr>
        <w:t>“</w:t>
      </w:r>
      <w:r w:rsidRPr="00265AC8">
        <w:rPr>
          <w:rFonts w:ascii="Helvetica" w:hAnsi="Helvetica"/>
          <w:sz w:val="24"/>
          <w:szCs w:val="24"/>
        </w:rPr>
        <w:t>As I had hypothesized, red and yellow increased blood pressure, while green decreased it. However, my hypothesis was incorrect for blue. Blue did not decrease the blood pressure. It only went up or down few units but remained the same as the control most of the time. I also did a hypothesis test of significance comparing the mean of each colour to my control to see if my results were significantly significant. I found out that red, green, and yellow were all significant, (at the .05 alpha level), but, blue was not statistically significant in the difference of means.”</w:t>
      </w:r>
      <w:r w:rsidR="006849ED" w:rsidRPr="00265AC8">
        <w:rPr>
          <w:rFonts w:ascii="Helvetica" w:hAnsi="Helvetica"/>
          <w:sz w:val="24"/>
          <w:szCs w:val="24"/>
        </w:rPr>
        <w:t xml:space="preserve"> [5]</w:t>
      </w:r>
    </w:p>
    <w:p w14:paraId="03CE8A36" w14:textId="4FE53C8B" w:rsidR="00CC4729" w:rsidRDefault="00B14924" w:rsidP="009D764C">
      <w:pPr>
        <w:spacing w:line="276" w:lineRule="auto"/>
        <w:rPr>
          <w:rFonts w:cstheme="minorHAnsi"/>
          <w:sz w:val="24"/>
          <w:szCs w:val="24"/>
        </w:rPr>
      </w:pPr>
      <w:r w:rsidRPr="00265AC8">
        <w:rPr>
          <w:rFonts w:ascii="Helvetica" w:hAnsi="Helvetica" w:cstheme="minorHAnsi"/>
          <w:sz w:val="24"/>
          <w:szCs w:val="24"/>
        </w:rPr>
        <w:t xml:space="preserve">Comparing experiments supplies us with somewhat a formidable foundation of support as towards how colour potentially alters a </w:t>
      </w:r>
      <w:r w:rsidR="00FF7BD3" w:rsidRPr="00265AC8">
        <w:rPr>
          <w:rFonts w:ascii="Helvetica" w:hAnsi="Helvetica" w:cstheme="minorHAnsi"/>
          <w:sz w:val="24"/>
          <w:szCs w:val="24"/>
        </w:rPr>
        <w:t>person’s</w:t>
      </w:r>
      <w:r w:rsidRPr="00265AC8">
        <w:rPr>
          <w:rFonts w:ascii="Helvetica" w:hAnsi="Helvetica" w:cstheme="minorHAnsi"/>
          <w:sz w:val="24"/>
          <w:szCs w:val="24"/>
        </w:rPr>
        <w:t xml:space="preserve"> feelings and emotion.</w:t>
      </w:r>
    </w:p>
    <w:p w14:paraId="4BBF31A9" w14:textId="77777777" w:rsidR="000E3927" w:rsidRDefault="000E3927" w:rsidP="00265AC8">
      <w:pPr>
        <w:spacing w:line="276" w:lineRule="auto"/>
        <w:rPr>
          <w:rFonts w:ascii="Helvetica" w:hAnsi="Helvetica" w:cstheme="minorHAnsi"/>
          <w:b/>
          <w:i/>
          <w:sz w:val="28"/>
          <w:szCs w:val="28"/>
          <w:u w:val="single"/>
        </w:rPr>
      </w:pPr>
    </w:p>
    <w:p w14:paraId="052348FB" w14:textId="77777777" w:rsidR="000E3927" w:rsidRDefault="000E3927" w:rsidP="00265AC8">
      <w:pPr>
        <w:spacing w:line="276" w:lineRule="auto"/>
        <w:rPr>
          <w:rFonts w:ascii="Helvetica" w:hAnsi="Helvetica" w:cstheme="minorHAnsi"/>
          <w:b/>
          <w:i/>
          <w:sz w:val="28"/>
          <w:szCs w:val="28"/>
          <w:u w:val="single"/>
        </w:rPr>
      </w:pPr>
    </w:p>
    <w:p w14:paraId="2B3E2D2F" w14:textId="77777777" w:rsidR="000E3927" w:rsidRDefault="000E3927" w:rsidP="00265AC8">
      <w:pPr>
        <w:spacing w:line="276" w:lineRule="auto"/>
        <w:rPr>
          <w:rFonts w:ascii="Helvetica" w:hAnsi="Helvetica" w:cstheme="minorHAnsi"/>
          <w:b/>
          <w:i/>
          <w:sz w:val="28"/>
          <w:szCs w:val="28"/>
          <w:u w:val="single"/>
        </w:rPr>
      </w:pPr>
    </w:p>
    <w:p w14:paraId="13FB4F6B" w14:textId="77777777" w:rsidR="000E3927" w:rsidRDefault="000E3927" w:rsidP="00265AC8">
      <w:pPr>
        <w:spacing w:line="276" w:lineRule="auto"/>
        <w:rPr>
          <w:rFonts w:ascii="Helvetica" w:hAnsi="Helvetica" w:cstheme="minorHAnsi"/>
          <w:b/>
          <w:i/>
          <w:sz w:val="28"/>
          <w:szCs w:val="28"/>
          <w:u w:val="single"/>
        </w:rPr>
      </w:pPr>
    </w:p>
    <w:p w14:paraId="4B94BB9D" w14:textId="77777777" w:rsidR="000E3927" w:rsidRDefault="000E3927" w:rsidP="00265AC8">
      <w:pPr>
        <w:spacing w:line="276" w:lineRule="auto"/>
        <w:rPr>
          <w:rFonts w:ascii="Helvetica" w:hAnsi="Helvetica" w:cstheme="minorHAnsi"/>
          <w:b/>
          <w:i/>
          <w:sz w:val="28"/>
          <w:szCs w:val="28"/>
          <w:u w:val="single"/>
        </w:rPr>
      </w:pPr>
    </w:p>
    <w:p w14:paraId="495F1C20" w14:textId="77777777" w:rsidR="000E3927" w:rsidRDefault="000E3927" w:rsidP="00265AC8">
      <w:pPr>
        <w:spacing w:line="276" w:lineRule="auto"/>
        <w:rPr>
          <w:rFonts w:ascii="Helvetica" w:hAnsi="Helvetica" w:cstheme="minorHAnsi"/>
          <w:b/>
          <w:i/>
          <w:sz w:val="28"/>
          <w:szCs w:val="28"/>
          <w:u w:val="single"/>
        </w:rPr>
      </w:pPr>
    </w:p>
    <w:p w14:paraId="59A9859D" w14:textId="77777777" w:rsidR="000E3927" w:rsidRDefault="000E3927" w:rsidP="00265AC8">
      <w:pPr>
        <w:spacing w:line="276" w:lineRule="auto"/>
        <w:rPr>
          <w:rFonts w:ascii="Helvetica" w:hAnsi="Helvetica" w:cstheme="minorHAnsi"/>
          <w:b/>
          <w:i/>
          <w:sz w:val="28"/>
          <w:szCs w:val="28"/>
          <w:u w:val="single"/>
        </w:rPr>
      </w:pPr>
    </w:p>
    <w:p w14:paraId="3DB39E86" w14:textId="77777777" w:rsidR="000E3927" w:rsidRDefault="000E3927" w:rsidP="00265AC8">
      <w:pPr>
        <w:spacing w:line="276" w:lineRule="auto"/>
        <w:rPr>
          <w:rFonts w:ascii="Helvetica" w:hAnsi="Helvetica" w:cstheme="minorHAnsi"/>
          <w:b/>
          <w:i/>
          <w:sz w:val="28"/>
          <w:szCs w:val="28"/>
          <w:u w:val="single"/>
        </w:rPr>
      </w:pPr>
    </w:p>
    <w:p w14:paraId="4ECB4103" w14:textId="77777777" w:rsidR="000E3927" w:rsidRDefault="000E3927" w:rsidP="00265AC8">
      <w:pPr>
        <w:spacing w:line="276" w:lineRule="auto"/>
        <w:rPr>
          <w:rFonts w:ascii="Helvetica" w:hAnsi="Helvetica" w:cstheme="minorHAnsi"/>
          <w:b/>
          <w:i/>
          <w:sz w:val="28"/>
          <w:szCs w:val="28"/>
          <w:u w:val="single"/>
        </w:rPr>
      </w:pPr>
    </w:p>
    <w:p w14:paraId="6AB01C79" w14:textId="49369A53" w:rsidR="00F269C3" w:rsidRPr="00265AC8" w:rsidRDefault="00F269C3" w:rsidP="00265AC8">
      <w:pPr>
        <w:spacing w:line="276" w:lineRule="auto"/>
        <w:rPr>
          <w:rFonts w:ascii="Helvetica" w:hAnsi="Helvetica" w:cstheme="minorHAnsi"/>
          <w:b/>
          <w:i/>
          <w:sz w:val="28"/>
          <w:szCs w:val="28"/>
          <w:u w:val="single"/>
        </w:rPr>
      </w:pPr>
      <w:r w:rsidRPr="00265AC8">
        <w:rPr>
          <w:rFonts w:ascii="Helvetica" w:hAnsi="Helvetica" w:cstheme="minorHAnsi"/>
          <w:b/>
          <w:i/>
          <w:sz w:val="28"/>
          <w:szCs w:val="28"/>
          <w:u w:val="single"/>
        </w:rPr>
        <w:lastRenderedPageBreak/>
        <w:t xml:space="preserve">Sub Chapter: Colour </w:t>
      </w:r>
      <w:r w:rsidR="00E42922" w:rsidRPr="00265AC8">
        <w:rPr>
          <w:rFonts w:ascii="Helvetica" w:hAnsi="Helvetica" w:cstheme="minorHAnsi"/>
          <w:b/>
          <w:i/>
          <w:sz w:val="28"/>
          <w:szCs w:val="28"/>
          <w:u w:val="single"/>
        </w:rPr>
        <w:t>Psychology</w:t>
      </w:r>
    </w:p>
    <w:p w14:paraId="5CE71F56" w14:textId="77777777" w:rsidR="009D764C" w:rsidRPr="00DD150E" w:rsidRDefault="009D764C" w:rsidP="009D764C">
      <w:pPr>
        <w:spacing w:line="276" w:lineRule="auto"/>
        <w:rPr>
          <w:rFonts w:ascii="Helvetica" w:hAnsi="Helvetica" w:cstheme="minorHAnsi"/>
          <w:sz w:val="24"/>
          <w:szCs w:val="24"/>
        </w:rPr>
      </w:pPr>
      <w:r w:rsidRPr="00DD150E">
        <w:rPr>
          <w:rFonts w:ascii="Helvetica" w:hAnsi="Helvetica" w:cstheme="minorHAnsi"/>
          <w:sz w:val="24"/>
          <w:szCs w:val="24"/>
        </w:rPr>
        <w:t>that the use of colour can significantly help increase the cognitive function of the brain:</w:t>
      </w:r>
    </w:p>
    <w:p w14:paraId="29AA1E6E" w14:textId="77777777" w:rsidR="009D764C" w:rsidRPr="00DD150E" w:rsidRDefault="009D764C" w:rsidP="009D764C">
      <w:pPr>
        <w:spacing w:line="276" w:lineRule="auto"/>
        <w:ind w:left="720"/>
        <w:rPr>
          <w:rFonts w:ascii="Helvetica" w:hAnsi="Helvetica"/>
          <w:color w:val="000000"/>
          <w:sz w:val="24"/>
          <w:szCs w:val="24"/>
          <w:shd w:val="clear" w:color="auto" w:fill="FFFFFF"/>
        </w:rPr>
      </w:pPr>
      <w:r w:rsidRPr="00DD150E">
        <w:rPr>
          <w:rFonts w:ascii="Helvetica" w:hAnsi="Helvetica" w:cstheme="minorHAnsi"/>
          <w:sz w:val="24"/>
          <w:szCs w:val="24"/>
        </w:rPr>
        <w:t>“</w:t>
      </w:r>
      <w:r w:rsidRPr="00DD150E">
        <w:rPr>
          <w:rFonts w:ascii="Helvetica" w:hAnsi="Helvetica"/>
          <w:color w:val="000000"/>
          <w:sz w:val="24"/>
          <w:szCs w:val="24"/>
          <w:shd w:val="clear" w:color="auto" w:fill="FFFFFF"/>
        </w:rPr>
        <w:t>Clinical intervention for patients with dyslexia using colour have been proven to be effective in reducing patient difficulties in reading. The same approach is also used to help autistic patients. An improvement of reading speed up to 35% was reported for autistic patients reading using a coloured overlay compared to autistic patients reading without using a coloured overlay.” [7]</w:t>
      </w:r>
    </w:p>
    <w:p w14:paraId="7E5E22EC" w14:textId="77777777" w:rsidR="009D764C" w:rsidRPr="00DD150E" w:rsidRDefault="009D764C" w:rsidP="009D764C">
      <w:pPr>
        <w:spacing w:line="276" w:lineRule="auto"/>
        <w:rPr>
          <w:rFonts w:ascii="Helvetica" w:hAnsi="Helvetica" w:cstheme="minorHAnsi"/>
          <w:sz w:val="24"/>
          <w:szCs w:val="24"/>
        </w:rPr>
      </w:pPr>
      <w:r w:rsidRPr="00DD150E">
        <w:rPr>
          <w:rFonts w:ascii="Helvetica" w:hAnsi="Helvetica" w:cstheme="minorHAnsi"/>
          <w:sz w:val="24"/>
          <w:szCs w:val="24"/>
        </w:rPr>
        <w:t>Using the fundamental ideology of applying colour to education in aid of increasing pupil efficiency to learn has been a well-endowed subject, as researched by Margie Meacham. She writes that:</w:t>
      </w:r>
    </w:p>
    <w:p w14:paraId="7C6EA414" w14:textId="77777777" w:rsidR="009D764C" w:rsidRPr="00FC2A1E" w:rsidRDefault="009D764C" w:rsidP="009D764C">
      <w:pPr>
        <w:spacing w:line="276" w:lineRule="auto"/>
        <w:ind w:left="720"/>
        <w:rPr>
          <w:rFonts w:cstheme="minorHAnsi"/>
          <w:sz w:val="24"/>
          <w:szCs w:val="24"/>
        </w:rPr>
      </w:pPr>
      <w:r w:rsidRPr="00DD150E">
        <w:rPr>
          <w:rFonts w:ascii="Helvetica" w:hAnsi="Helvetica" w:cstheme="minorHAnsi"/>
          <w:sz w:val="24"/>
          <w:szCs w:val="24"/>
        </w:rPr>
        <w:t>“</w:t>
      </w:r>
      <w:r w:rsidRPr="00DD150E">
        <w:rPr>
          <w:rFonts w:ascii="Helvetica" w:hAnsi="Helvetica" w:cstheme="minorHAnsi"/>
          <w:sz w:val="24"/>
          <w:szCs w:val="24"/>
          <w:shd w:val="clear" w:color="auto" w:fill="FFFFFF"/>
        </w:rPr>
        <w:t>In 2002, researchers discovered that subjects performed </w:t>
      </w:r>
      <w:hyperlink r:id="rId19" w:tgtFrame="_blank" w:history="1">
        <w:r w:rsidRPr="00DD150E">
          <w:rPr>
            <w:rStyle w:val="Hyperlink"/>
            <w:rFonts w:ascii="Helvetica" w:hAnsi="Helvetica" w:cstheme="minorHAnsi"/>
            <w:color w:val="auto"/>
            <w:sz w:val="24"/>
            <w:szCs w:val="24"/>
            <w:u w:val="none"/>
            <w:shd w:val="clear" w:color="auto" w:fill="FFFFFF"/>
          </w:rPr>
          <w:t>5-10%  better</w:t>
        </w:r>
      </w:hyperlink>
      <w:r w:rsidRPr="00DD150E">
        <w:rPr>
          <w:rFonts w:ascii="Helvetica" w:hAnsi="Helvetica" w:cstheme="minorHAnsi"/>
          <w:sz w:val="24"/>
          <w:szCs w:val="24"/>
          <w:shd w:val="clear" w:color="auto" w:fill="FFFFFF"/>
        </w:rPr>
        <w:t> on standardized pattern recognition tests when they were administered in colour rather black and white. The effect also boosted memory over time. The advantage of using colour was only demonstrated when the colour was “realistic.” When the objects were depicted in random colours, it appeared to have no effect on memory or pattern recognition.” [8]</w:t>
      </w:r>
    </w:p>
    <w:p w14:paraId="65A43233" w14:textId="1B7029C0" w:rsidR="00E42922" w:rsidRPr="00DD150E" w:rsidRDefault="00693893" w:rsidP="009D764C">
      <w:pPr>
        <w:spacing w:line="276" w:lineRule="auto"/>
        <w:rPr>
          <w:rFonts w:ascii="Helvetica" w:hAnsi="Helvetica" w:cstheme="minorHAnsi"/>
          <w:sz w:val="24"/>
          <w:szCs w:val="24"/>
        </w:rPr>
      </w:pPr>
      <w:r w:rsidRPr="00DD150E">
        <w:rPr>
          <w:rFonts w:ascii="Helvetica" w:hAnsi="Helvetica" w:cstheme="minorHAnsi"/>
          <w:sz w:val="24"/>
          <w:szCs w:val="24"/>
        </w:rPr>
        <w:t xml:space="preserve">Colour theory </w:t>
      </w:r>
      <w:r w:rsidR="00CB6E72" w:rsidRPr="00DD150E">
        <w:rPr>
          <w:rFonts w:ascii="Helvetica" w:hAnsi="Helvetica" w:cstheme="minorHAnsi"/>
          <w:sz w:val="24"/>
          <w:szCs w:val="24"/>
        </w:rPr>
        <w:t xml:space="preserve">co-joins with colour psychology, the understanding as to how and why colour can alter behaviour. There has been a great deal of research, experiments, and practical application of colour psychology in effort to help change people’s behaviour for the better. For example: </w:t>
      </w:r>
    </w:p>
    <w:p w14:paraId="38FE5BD4" w14:textId="63E93892" w:rsidR="00CB6E72" w:rsidRPr="00DD150E" w:rsidRDefault="00CB6E72" w:rsidP="00DD150E">
      <w:pPr>
        <w:spacing w:line="360" w:lineRule="auto"/>
        <w:ind w:left="720"/>
        <w:rPr>
          <w:rFonts w:ascii="Helvetica" w:hAnsi="Helvetica" w:cstheme="minorHAnsi"/>
          <w:color w:val="000000"/>
          <w:sz w:val="24"/>
          <w:szCs w:val="24"/>
          <w:shd w:val="clear" w:color="auto" w:fill="FFFFFF"/>
        </w:rPr>
      </w:pPr>
      <w:r w:rsidRPr="00DD150E">
        <w:rPr>
          <w:rFonts w:ascii="Helvetica" w:hAnsi="Helvetica" w:cstheme="minorHAnsi"/>
          <w:sz w:val="24"/>
          <w:szCs w:val="24"/>
        </w:rPr>
        <w:t xml:space="preserve">“When </w:t>
      </w:r>
      <w:r w:rsidRPr="00DD150E">
        <w:rPr>
          <w:rFonts w:ascii="Helvetica" w:hAnsi="Helvetica" w:cstheme="minorHAnsi"/>
          <w:color w:val="000000"/>
          <w:sz w:val="24"/>
          <w:szCs w:val="24"/>
          <w:shd w:val="clear" w:color="auto" w:fill="FFFFFF"/>
        </w:rPr>
        <w:t xml:space="preserve">children under detention at San Bernardino County Probation Department in California become violent, they are put in an 8-foot by 4-foot cell with one distinctive feature - it is bubble gum pink. The children tend to relax, stop yelling and banging, often falling asleep within 10 minutes, said Paul E. </w:t>
      </w:r>
      <w:proofErr w:type="spellStart"/>
      <w:r w:rsidRPr="00DD150E">
        <w:rPr>
          <w:rFonts w:ascii="Helvetica" w:hAnsi="Helvetica" w:cstheme="minorHAnsi"/>
          <w:color w:val="000000"/>
          <w:sz w:val="24"/>
          <w:szCs w:val="24"/>
          <w:shd w:val="clear" w:color="auto" w:fill="FFFFFF"/>
        </w:rPr>
        <w:t>Boccumini</w:t>
      </w:r>
      <w:proofErr w:type="spellEnd"/>
      <w:r w:rsidRPr="00DD150E">
        <w:rPr>
          <w:rFonts w:ascii="Helvetica" w:hAnsi="Helvetica" w:cstheme="minorHAnsi"/>
          <w:color w:val="000000"/>
          <w:sz w:val="24"/>
          <w:szCs w:val="24"/>
          <w:shd w:val="clear" w:color="auto" w:fill="FFFFFF"/>
        </w:rPr>
        <w:t>, director of clinical services for the department.”</w:t>
      </w:r>
      <w:r w:rsidR="00033B28" w:rsidRPr="00DD150E">
        <w:rPr>
          <w:rFonts w:ascii="Helvetica" w:hAnsi="Helvetica" w:cstheme="minorHAnsi"/>
          <w:color w:val="000000"/>
          <w:sz w:val="24"/>
          <w:szCs w:val="24"/>
          <w:shd w:val="clear" w:color="auto" w:fill="FFFFFF"/>
        </w:rPr>
        <w:t xml:space="preserve"> [6]</w:t>
      </w:r>
    </w:p>
    <w:p w14:paraId="7090E823" w14:textId="77777777" w:rsidR="000F2A92" w:rsidRPr="00DD150E" w:rsidRDefault="000F2A92" w:rsidP="00DD150E">
      <w:pPr>
        <w:spacing w:line="360" w:lineRule="auto"/>
        <w:rPr>
          <w:rFonts w:ascii="Helvetica" w:hAnsi="Helvetica" w:cstheme="minorHAnsi"/>
          <w:sz w:val="24"/>
          <w:szCs w:val="24"/>
        </w:rPr>
      </w:pPr>
      <w:r w:rsidRPr="00DD150E">
        <w:rPr>
          <w:rFonts w:ascii="Helvetica" w:hAnsi="Helvetica" w:cstheme="minorHAnsi"/>
          <w:sz w:val="24"/>
          <w:szCs w:val="24"/>
        </w:rPr>
        <w:t>Another example of how colour has been utilized in attempt to help benefit people is London’s Blackfriars bridge:</w:t>
      </w:r>
    </w:p>
    <w:p w14:paraId="70906C93" w14:textId="1DCD5F36" w:rsidR="000F2A92" w:rsidRPr="00DD150E" w:rsidRDefault="000F2A92" w:rsidP="00DD150E">
      <w:pPr>
        <w:spacing w:line="360" w:lineRule="auto"/>
        <w:ind w:left="720"/>
        <w:rPr>
          <w:rFonts w:ascii="Helvetica" w:hAnsi="Helvetica" w:cstheme="minorHAnsi"/>
          <w:sz w:val="24"/>
          <w:szCs w:val="24"/>
        </w:rPr>
      </w:pPr>
      <w:r w:rsidRPr="00DD150E">
        <w:rPr>
          <w:rFonts w:ascii="Helvetica" w:hAnsi="Helvetica" w:cstheme="minorHAnsi"/>
          <w:sz w:val="24"/>
          <w:szCs w:val="24"/>
        </w:rPr>
        <w:t>“re-painted blue to reduce the number of people who commit suicide by jumping from it.” [6]</w:t>
      </w:r>
    </w:p>
    <w:p w14:paraId="79C4CC2C" w14:textId="7EA07393" w:rsidR="00FC2A1E" w:rsidRDefault="00FC2A1E" w:rsidP="009D764C">
      <w:pPr>
        <w:spacing w:line="276" w:lineRule="auto"/>
        <w:rPr>
          <w:rFonts w:ascii="Helvetica" w:hAnsi="Helvetica" w:cstheme="minorHAnsi"/>
          <w:sz w:val="24"/>
          <w:szCs w:val="24"/>
        </w:rPr>
      </w:pPr>
      <w:r w:rsidRPr="00DD150E">
        <w:rPr>
          <w:rFonts w:ascii="Helvetica" w:hAnsi="Helvetica" w:cstheme="minorHAnsi"/>
          <w:sz w:val="24"/>
          <w:szCs w:val="24"/>
        </w:rPr>
        <w:t xml:space="preserve">A study committed by Mariam </w:t>
      </w:r>
      <w:proofErr w:type="spellStart"/>
      <w:r w:rsidRPr="00DD150E">
        <w:rPr>
          <w:rFonts w:ascii="Helvetica" w:hAnsi="Helvetica" w:cstheme="minorHAnsi"/>
          <w:sz w:val="24"/>
          <w:szCs w:val="24"/>
        </w:rPr>
        <w:t>Adawiah</w:t>
      </w:r>
      <w:proofErr w:type="spellEnd"/>
      <w:r w:rsidRPr="00DD150E">
        <w:rPr>
          <w:rFonts w:ascii="Helvetica" w:hAnsi="Helvetica" w:cstheme="minorHAnsi"/>
          <w:sz w:val="24"/>
          <w:szCs w:val="24"/>
        </w:rPr>
        <w:t xml:space="preserve"> </w:t>
      </w:r>
      <w:proofErr w:type="spellStart"/>
      <w:r w:rsidRPr="00DD150E">
        <w:rPr>
          <w:rFonts w:ascii="Helvetica" w:hAnsi="Helvetica" w:cstheme="minorHAnsi"/>
          <w:sz w:val="24"/>
          <w:szCs w:val="24"/>
        </w:rPr>
        <w:t>Dzulkifi</w:t>
      </w:r>
      <w:proofErr w:type="spellEnd"/>
      <w:r w:rsidRPr="00DD150E">
        <w:rPr>
          <w:rFonts w:ascii="Helvetica" w:hAnsi="Helvetica" w:cstheme="minorHAnsi"/>
          <w:sz w:val="24"/>
          <w:szCs w:val="24"/>
        </w:rPr>
        <w:t xml:space="preserve"> &amp; Muhammed </w:t>
      </w:r>
      <w:proofErr w:type="spellStart"/>
      <w:r w:rsidRPr="00DD150E">
        <w:rPr>
          <w:rFonts w:ascii="Helvetica" w:hAnsi="Helvetica" w:cstheme="minorHAnsi"/>
          <w:sz w:val="24"/>
          <w:szCs w:val="24"/>
        </w:rPr>
        <w:t>Fiaz</w:t>
      </w:r>
      <w:proofErr w:type="spellEnd"/>
      <w:r w:rsidRPr="00DD150E">
        <w:rPr>
          <w:rFonts w:ascii="Helvetica" w:hAnsi="Helvetica" w:cstheme="minorHAnsi"/>
          <w:sz w:val="24"/>
          <w:szCs w:val="24"/>
        </w:rPr>
        <w:t xml:space="preserve"> </w:t>
      </w:r>
      <w:proofErr w:type="spellStart"/>
      <w:r w:rsidRPr="00DD150E">
        <w:rPr>
          <w:rFonts w:ascii="Helvetica" w:hAnsi="Helvetica" w:cstheme="minorHAnsi"/>
          <w:sz w:val="24"/>
          <w:szCs w:val="24"/>
        </w:rPr>
        <w:t>Mustafar</w:t>
      </w:r>
      <w:proofErr w:type="spellEnd"/>
      <w:r w:rsidRPr="00DD150E">
        <w:rPr>
          <w:rFonts w:ascii="Helvetica" w:hAnsi="Helvetica" w:cstheme="minorHAnsi"/>
          <w:sz w:val="24"/>
          <w:szCs w:val="24"/>
        </w:rPr>
        <w:t xml:space="preserve"> explores the influence of colour on memory performance. Their conclusion states </w:t>
      </w:r>
    </w:p>
    <w:p w14:paraId="400ECE1D" w14:textId="77777777" w:rsidR="001C6775" w:rsidRPr="001C6775" w:rsidRDefault="001C6775" w:rsidP="001C6775">
      <w:pPr>
        <w:spacing w:line="276" w:lineRule="auto"/>
        <w:rPr>
          <w:rFonts w:ascii="Helvetica" w:hAnsi="Helvetica" w:cstheme="minorHAnsi"/>
          <w:sz w:val="24"/>
          <w:szCs w:val="24"/>
        </w:rPr>
      </w:pPr>
      <w:r w:rsidRPr="001C6775">
        <w:rPr>
          <w:rFonts w:ascii="Helvetica" w:hAnsi="Helvetica" w:cstheme="minorHAnsi"/>
          <w:sz w:val="24"/>
          <w:szCs w:val="24"/>
        </w:rPr>
        <w:t xml:space="preserve">Colour, theoretically has limitless implications on everyday life, sub-consciously as humans we determine the quality of our food based on three senses: sight, smell, touch. It’s believed that visualisation of our food is perhaps the most vital. </w:t>
      </w:r>
      <w:r w:rsidRPr="001C6775">
        <w:rPr>
          <w:rFonts w:ascii="Helvetica" w:hAnsi="Helvetica" w:cstheme="minorHAnsi"/>
          <w:sz w:val="24"/>
          <w:szCs w:val="24"/>
        </w:rPr>
        <w:lastRenderedPageBreak/>
        <w:t xml:space="preserve">Understanding that colour can influence or even appetize an individual is a powerful tool for marketing. </w:t>
      </w:r>
    </w:p>
    <w:p w14:paraId="130600E2" w14:textId="77777777" w:rsidR="001C6775" w:rsidRPr="001C6775" w:rsidRDefault="001C6775" w:rsidP="001C6775">
      <w:pPr>
        <w:spacing w:line="276" w:lineRule="auto"/>
        <w:rPr>
          <w:rFonts w:ascii="Helvetica" w:hAnsi="Helvetica" w:cstheme="minorHAnsi"/>
          <w:sz w:val="24"/>
          <w:szCs w:val="24"/>
        </w:rPr>
      </w:pPr>
      <w:r w:rsidRPr="001C6775">
        <w:rPr>
          <w:rFonts w:ascii="Helvetica" w:hAnsi="Helvetica" w:cstheme="minorHAnsi"/>
          <w:sz w:val="24"/>
          <w:szCs w:val="24"/>
        </w:rPr>
        <w:t xml:space="preserve">In a science experiment, an individual set to understand as to whether a unique colour would influence for a squirrel to eat more nuts daily. This involved placing squirrels in coloured boxes and observing their daily intake of food. The conclusion is as follows: </w:t>
      </w:r>
    </w:p>
    <w:p w14:paraId="685CA97A" w14:textId="77777777" w:rsidR="001C6775" w:rsidRPr="001C6775" w:rsidRDefault="001C6775" w:rsidP="001C6775">
      <w:pPr>
        <w:spacing w:line="276" w:lineRule="auto"/>
        <w:ind w:left="720"/>
        <w:rPr>
          <w:rFonts w:ascii="Helvetica" w:hAnsi="Helvetica"/>
          <w:color w:val="000000"/>
          <w:sz w:val="24"/>
          <w:szCs w:val="24"/>
          <w:shd w:val="clear" w:color="auto" w:fill="FFFFFF"/>
        </w:rPr>
      </w:pPr>
      <w:r w:rsidRPr="001C6775">
        <w:rPr>
          <w:rFonts w:ascii="Helvetica" w:hAnsi="Helvetica" w:cstheme="minorHAnsi"/>
          <w:sz w:val="24"/>
          <w:szCs w:val="24"/>
        </w:rPr>
        <w:t>“</w:t>
      </w:r>
      <w:r w:rsidRPr="001C6775">
        <w:rPr>
          <w:rFonts w:ascii="Helvetica" w:hAnsi="Helvetica"/>
          <w:color w:val="000000"/>
          <w:sz w:val="24"/>
          <w:szCs w:val="24"/>
          <w:shd w:val="clear" w:color="auto" w:fill="FFFFFF"/>
        </w:rPr>
        <w:t>The hypothesis that the squirrels in the red box will eat the most nuts is proven to be correct. Squirrels are affected by colour in the same manner as we are.” [12]</w:t>
      </w:r>
    </w:p>
    <w:p w14:paraId="45DEA32F" w14:textId="0B164202" w:rsidR="001C6775" w:rsidRDefault="001C6775" w:rsidP="001C6775">
      <w:pPr>
        <w:spacing w:line="276" w:lineRule="auto"/>
        <w:rPr>
          <w:rFonts w:ascii="Helvetica" w:hAnsi="Helvetica" w:cstheme="minorHAnsi"/>
          <w:sz w:val="24"/>
          <w:szCs w:val="24"/>
        </w:rPr>
      </w:pPr>
      <w:r w:rsidRPr="001C6775">
        <w:rPr>
          <w:rFonts w:ascii="Helvetica" w:hAnsi="Helvetica" w:cstheme="minorHAnsi"/>
          <w:sz w:val="24"/>
          <w:szCs w:val="24"/>
        </w:rPr>
        <w:t xml:space="preserve">Although a basic experiment, it provides some insight into how our behaviour can changes based on the colour of our surroundings. </w:t>
      </w:r>
      <w:r w:rsidR="009705F9">
        <w:rPr>
          <w:rFonts w:ascii="Helvetica" w:hAnsi="Helvetica" w:cstheme="minorHAnsi"/>
          <w:sz w:val="24"/>
          <w:szCs w:val="24"/>
        </w:rPr>
        <w:t xml:space="preserve">This topic however is controversial </w:t>
      </w:r>
      <w:r w:rsidR="00224E7E">
        <w:rPr>
          <w:rFonts w:ascii="Helvetica" w:hAnsi="Helvetica" w:cstheme="minorHAnsi"/>
          <w:sz w:val="24"/>
          <w:szCs w:val="24"/>
        </w:rPr>
        <w:t>as for other experiments have proven opposite results. For example, Benjamin Caro found from extracts that people were less appetising when eating off a red pla</w:t>
      </w:r>
      <w:r w:rsidR="002A79E9">
        <w:rPr>
          <w:rFonts w:ascii="Helvetica" w:hAnsi="Helvetica" w:cstheme="minorHAnsi"/>
          <w:sz w:val="24"/>
          <w:szCs w:val="24"/>
        </w:rPr>
        <w:t>te.</w:t>
      </w:r>
    </w:p>
    <w:p w14:paraId="2B08691C" w14:textId="52F8692D" w:rsidR="00FE435B" w:rsidRDefault="002A79E9" w:rsidP="00FE435B">
      <w:pPr>
        <w:spacing w:line="276" w:lineRule="auto"/>
        <w:ind w:left="720"/>
        <w:rPr>
          <w:rFonts w:ascii="Helvetica" w:hAnsi="Helvetica"/>
          <w:sz w:val="24"/>
          <w:szCs w:val="24"/>
          <w:shd w:val="clear" w:color="auto" w:fill="FFFFFF"/>
        </w:rPr>
      </w:pPr>
      <w:r w:rsidRPr="002A79E9">
        <w:rPr>
          <w:rFonts w:ascii="Helvetica" w:hAnsi="Helvetica" w:cstheme="minorHAnsi"/>
          <w:sz w:val="24"/>
          <w:szCs w:val="24"/>
        </w:rPr>
        <w:t>“</w:t>
      </w:r>
      <w:r w:rsidRPr="002A79E9">
        <w:rPr>
          <w:rFonts w:ascii="Helvetica" w:hAnsi="Helvetica"/>
          <w:sz w:val="24"/>
          <w:szCs w:val="24"/>
          <w:shd w:val="clear" w:color="auto" w:fill="FFFFFF"/>
        </w:rPr>
        <w:t>Regardless of enjoyment, testers ate less and tried less hand cream when they were handed red plates. Because of the earlier pasta party experiment, study author Nicola Bruno expected to see the results contingent upon differences in colour intensity, "but they did not. It's really related to the colour red compared to the food and cream colours</w:t>
      </w:r>
      <w:r>
        <w:rPr>
          <w:rFonts w:ascii="Helvetica" w:hAnsi="Helvetica"/>
          <w:sz w:val="24"/>
          <w:szCs w:val="24"/>
          <w:shd w:val="clear" w:color="auto" w:fill="FFFFFF"/>
        </w:rPr>
        <w:t>.</w:t>
      </w:r>
      <w:r w:rsidRPr="002A79E9">
        <w:rPr>
          <w:rFonts w:ascii="Helvetica" w:hAnsi="Helvetica"/>
          <w:sz w:val="24"/>
          <w:szCs w:val="24"/>
          <w:shd w:val="clear" w:color="auto" w:fill="FFFFFF"/>
        </w:rPr>
        <w:t>"</w:t>
      </w:r>
      <w:r>
        <w:rPr>
          <w:rFonts w:ascii="Helvetica" w:hAnsi="Helvetica"/>
          <w:sz w:val="24"/>
          <w:szCs w:val="24"/>
          <w:shd w:val="clear" w:color="auto" w:fill="FFFFFF"/>
        </w:rPr>
        <w:t xml:space="preserve"> [13]</w:t>
      </w:r>
    </w:p>
    <w:p w14:paraId="1EE7CD13" w14:textId="7BF4834E" w:rsidR="00FE435B" w:rsidRDefault="00FE435B" w:rsidP="00FE435B">
      <w:pPr>
        <w:spacing w:line="276" w:lineRule="auto"/>
        <w:rPr>
          <w:rFonts w:ascii="Helvetica" w:hAnsi="Helvetica"/>
          <w:sz w:val="24"/>
          <w:szCs w:val="24"/>
          <w:shd w:val="clear" w:color="auto" w:fill="FFFFFF"/>
        </w:rPr>
      </w:pPr>
      <w:r>
        <w:rPr>
          <w:rFonts w:ascii="Helvetica" w:hAnsi="Helvetica"/>
          <w:sz w:val="24"/>
          <w:szCs w:val="24"/>
          <w:shd w:val="clear" w:color="auto" w:fill="FFFFFF"/>
        </w:rPr>
        <w:t xml:space="preserve">This case study contradicts the evidence of [12]. However, it supports the argument that not every individual will have the same depicted result from a set experiment. </w:t>
      </w:r>
    </w:p>
    <w:p w14:paraId="1925CEA5" w14:textId="64AE0B36" w:rsidR="001172D8" w:rsidRPr="00FE435B" w:rsidRDefault="001172D8" w:rsidP="00FE435B">
      <w:pPr>
        <w:spacing w:line="276" w:lineRule="auto"/>
        <w:rPr>
          <w:rFonts w:ascii="Helvetica" w:hAnsi="Helvetica"/>
          <w:sz w:val="24"/>
          <w:szCs w:val="24"/>
          <w:shd w:val="clear" w:color="auto" w:fill="FFFFFF"/>
        </w:rPr>
      </w:pPr>
      <w:r>
        <w:rPr>
          <w:rFonts w:ascii="Helvetica" w:hAnsi="Helvetica"/>
          <w:sz w:val="24"/>
          <w:szCs w:val="24"/>
          <w:shd w:val="clear" w:color="auto" w:fill="FFFFFF"/>
        </w:rPr>
        <w:t xml:space="preserve">The research obtained through this chapter provides more understanding into the context of how colour theory isn’t </w:t>
      </w:r>
      <w:r w:rsidR="0044478F">
        <w:rPr>
          <w:rFonts w:ascii="Helvetica" w:hAnsi="Helvetica"/>
          <w:sz w:val="24"/>
          <w:szCs w:val="24"/>
          <w:shd w:val="clear" w:color="auto" w:fill="FFFFFF"/>
        </w:rPr>
        <w:t xml:space="preserve">entirely conclusive. The results vary from case studies, a great example of inconclusive results is how colour influences appetite. Although somewhat unreliable, the results do show that colour perception is unique to the individual and that colour appropriation is a valid factor to consider. </w:t>
      </w:r>
    </w:p>
    <w:p w14:paraId="77C140E5" w14:textId="77777777" w:rsidR="000F2A92" w:rsidRPr="00CB6E72" w:rsidRDefault="000F2A92" w:rsidP="00CB6E72">
      <w:pPr>
        <w:spacing w:line="276" w:lineRule="auto"/>
        <w:ind w:left="720"/>
        <w:rPr>
          <w:rFonts w:cstheme="minorHAnsi"/>
          <w:sz w:val="20"/>
          <w:szCs w:val="20"/>
        </w:rPr>
      </w:pPr>
    </w:p>
    <w:p w14:paraId="75C961A2" w14:textId="77777777" w:rsidR="00C02BB0" w:rsidRDefault="00C02BB0" w:rsidP="00C02BB0">
      <w:pPr>
        <w:spacing w:line="360" w:lineRule="auto"/>
        <w:rPr>
          <w:rFonts w:cstheme="minorHAnsi"/>
          <w:b/>
          <w:sz w:val="28"/>
          <w:szCs w:val="28"/>
        </w:rPr>
      </w:pPr>
    </w:p>
    <w:p w14:paraId="6CEFA2E2" w14:textId="77777777" w:rsidR="001545C2" w:rsidRDefault="001545C2" w:rsidP="00C02BB0">
      <w:pPr>
        <w:spacing w:line="360" w:lineRule="auto"/>
        <w:jc w:val="center"/>
        <w:rPr>
          <w:rFonts w:ascii="Helvetica" w:hAnsi="Helvetica"/>
          <w:b/>
          <w:i/>
          <w:sz w:val="28"/>
          <w:szCs w:val="28"/>
          <w:u w:val="single"/>
        </w:rPr>
      </w:pPr>
    </w:p>
    <w:p w14:paraId="21E26655" w14:textId="77777777" w:rsidR="001545C2" w:rsidRDefault="001545C2" w:rsidP="00C02BB0">
      <w:pPr>
        <w:spacing w:line="360" w:lineRule="auto"/>
        <w:jc w:val="center"/>
        <w:rPr>
          <w:rFonts w:ascii="Helvetica" w:hAnsi="Helvetica"/>
          <w:b/>
          <w:i/>
          <w:sz w:val="28"/>
          <w:szCs w:val="28"/>
          <w:u w:val="single"/>
        </w:rPr>
      </w:pPr>
    </w:p>
    <w:p w14:paraId="7C86AC9C" w14:textId="77777777" w:rsidR="001545C2" w:rsidRDefault="001545C2" w:rsidP="00C02BB0">
      <w:pPr>
        <w:spacing w:line="360" w:lineRule="auto"/>
        <w:jc w:val="center"/>
        <w:rPr>
          <w:rFonts w:ascii="Helvetica" w:hAnsi="Helvetica"/>
          <w:b/>
          <w:i/>
          <w:sz w:val="28"/>
          <w:szCs w:val="28"/>
          <w:u w:val="single"/>
        </w:rPr>
      </w:pPr>
    </w:p>
    <w:p w14:paraId="54B1AEF2" w14:textId="77777777" w:rsidR="001545C2" w:rsidRDefault="001545C2" w:rsidP="00C02BB0">
      <w:pPr>
        <w:spacing w:line="360" w:lineRule="auto"/>
        <w:jc w:val="center"/>
        <w:rPr>
          <w:rFonts w:ascii="Helvetica" w:hAnsi="Helvetica"/>
          <w:b/>
          <w:i/>
          <w:sz w:val="28"/>
          <w:szCs w:val="28"/>
          <w:u w:val="single"/>
        </w:rPr>
      </w:pPr>
    </w:p>
    <w:p w14:paraId="30E3C0DA" w14:textId="77777777" w:rsidR="001545C2" w:rsidRDefault="001545C2" w:rsidP="00C02BB0">
      <w:pPr>
        <w:spacing w:line="360" w:lineRule="auto"/>
        <w:jc w:val="center"/>
        <w:rPr>
          <w:rFonts w:ascii="Helvetica" w:hAnsi="Helvetica"/>
          <w:b/>
          <w:i/>
          <w:sz w:val="28"/>
          <w:szCs w:val="28"/>
          <w:u w:val="single"/>
        </w:rPr>
      </w:pPr>
    </w:p>
    <w:p w14:paraId="44C693A4" w14:textId="77777777" w:rsidR="008F22FD" w:rsidRDefault="008F22FD" w:rsidP="008F22FD">
      <w:pPr>
        <w:spacing w:line="360" w:lineRule="auto"/>
        <w:rPr>
          <w:rFonts w:ascii="Helvetica" w:hAnsi="Helvetica"/>
          <w:b/>
          <w:i/>
          <w:sz w:val="28"/>
          <w:szCs w:val="28"/>
          <w:u w:val="single"/>
        </w:rPr>
      </w:pPr>
    </w:p>
    <w:p w14:paraId="7BE85B1D" w14:textId="21A151A9" w:rsidR="001F01BC" w:rsidRDefault="006A1D74" w:rsidP="008F22FD">
      <w:pPr>
        <w:spacing w:line="360" w:lineRule="auto"/>
        <w:jc w:val="center"/>
        <w:rPr>
          <w:rFonts w:ascii="Helvetica" w:hAnsi="Helvetica"/>
          <w:b/>
          <w:i/>
          <w:sz w:val="28"/>
          <w:szCs w:val="28"/>
          <w:u w:val="single"/>
        </w:rPr>
      </w:pPr>
      <w:r w:rsidRPr="001F01BC">
        <w:rPr>
          <w:rFonts w:ascii="Helvetica" w:hAnsi="Helvetica"/>
          <w:b/>
          <w:i/>
          <w:sz w:val="28"/>
          <w:szCs w:val="28"/>
          <w:u w:val="single"/>
        </w:rPr>
        <w:lastRenderedPageBreak/>
        <w:t>Chapter 2: Psychology of colour in design,</w:t>
      </w:r>
    </w:p>
    <w:p w14:paraId="4314E09A" w14:textId="32477F38" w:rsidR="006A1D74" w:rsidRPr="001F01BC" w:rsidRDefault="006A1D74" w:rsidP="00254255">
      <w:pPr>
        <w:spacing w:line="360" w:lineRule="auto"/>
        <w:jc w:val="center"/>
        <w:rPr>
          <w:rFonts w:ascii="Helvetica" w:hAnsi="Helvetica"/>
          <w:b/>
          <w:i/>
          <w:sz w:val="28"/>
          <w:szCs w:val="28"/>
          <w:u w:val="single"/>
        </w:rPr>
      </w:pPr>
      <w:r w:rsidRPr="001F01BC">
        <w:rPr>
          <w:rFonts w:ascii="Helvetica" w:hAnsi="Helvetica"/>
          <w:b/>
          <w:i/>
          <w:sz w:val="28"/>
          <w:szCs w:val="28"/>
          <w:u w:val="single"/>
        </w:rPr>
        <w:t xml:space="preserve"> how it evokes feelings &amp; emotion</w:t>
      </w:r>
      <w:r w:rsidR="00CC5484" w:rsidRPr="001F01BC">
        <w:rPr>
          <w:rFonts w:ascii="Helvetica" w:hAnsi="Helvetica"/>
          <w:b/>
          <w:i/>
          <w:sz w:val="28"/>
          <w:szCs w:val="28"/>
          <w:u w:val="single"/>
        </w:rPr>
        <w:t>.</w:t>
      </w:r>
    </w:p>
    <w:p w14:paraId="12F950A2" w14:textId="77777777" w:rsidR="006A1D74" w:rsidRPr="003C7898" w:rsidRDefault="006A1D74" w:rsidP="009D764C">
      <w:pPr>
        <w:spacing w:line="276" w:lineRule="auto"/>
        <w:rPr>
          <w:rFonts w:ascii="Helvetica" w:hAnsi="Helvetica" w:cstheme="minorHAnsi"/>
          <w:sz w:val="24"/>
          <w:szCs w:val="24"/>
        </w:rPr>
      </w:pPr>
      <w:r w:rsidRPr="003C7898">
        <w:rPr>
          <w:rFonts w:ascii="Helvetica" w:hAnsi="Helvetica" w:cstheme="minorHAnsi"/>
          <w:sz w:val="24"/>
          <w:szCs w:val="24"/>
        </w:rPr>
        <w:t>Colour psychology is everywhere. Artists consider an array of variables on which they want their work to achieve, whether it be a painting, illustration, story book, television, marketing, or advertising. This chapter explores and explains various examples of design pieces and how they have successfully or unsuccessfully incorporated colour psychology to achieve its intended purpose.</w:t>
      </w:r>
    </w:p>
    <w:p w14:paraId="1F238DB3" w14:textId="325E8CAB" w:rsidR="00C77940" w:rsidRPr="003C7898" w:rsidRDefault="00C77940" w:rsidP="003C7898">
      <w:pPr>
        <w:spacing w:line="276" w:lineRule="auto"/>
        <w:rPr>
          <w:rFonts w:ascii="Helvetica" w:hAnsi="Helvetica" w:cstheme="minorHAnsi"/>
          <w:b/>
          <w:i/>
          <w:sz w:val="28"/>
          <w:szCs w:val="28"/>
          <w:u w:val="single"/>
        </w:rPr>
      </w:pPr>
      <w:r w:rsidRPr="003C7898">
        <w:rPr>
          <w:rFonts w:ascii="Helvetica" w:hAnsi="Helvetica" w:cstheme="minorHAnsi"/>
          <w:b/>
          <w:i/>
          <w:sz w:val="28"/>
          <w:szCs w:val="28"/>
          <w:u w:val="single"/>
        </w:rPr>
        <w:t>Sub Category: Illustration</w:t>
      </w:r>
    </w:p>
    <w:p w14:paraId="36DF6E53" w14:textId="34983640" w:rsidR="00C77940" w:rsidRDefault="00C77940" w:rsidP="00C77940">
      <w:pPr>
        <w:spacing w:line="276" w:lineRule="auto"/>
        <w:jc w:val="center"/>
        <w:rPr>
          <w:rFonts w:cstheme="minorHAnsi"/>
          <w:sz w:val="24"/>
          <w:szCs w:val="24"/>
        </w:rPr>
      </w:pPr>
      <w:r>
        <w:rPr>
          <w:b/>
          <w:noProof/>
          <w:lang w:val="en-US"/>
        </w:rPr>
        <w:drawing>
          <wp:inline distT="0" distB="0" distL="0" distR="0" wp14:anchorId="4E6615C2" wp14:editId="0E304962">
            <wp:extent cx="2782957" cy="4007632"/>
            <wp:effectExtent l="0" t="0" r="0" b="0"/>
            <wp:docPr id="5" name="Picture 5" descr="A picture containing building, outdoor, tabl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rnelius Dammrich - Until the light takes us 2012.jpg"/>
                    <pic:cNvPicPr/>
                  </pic:nvPicPr>
                  <pic:blipFill>
                    <a:blip r:embed="rId7"/>
                    <a:stretch>
                      <a:fillRect/>
                    </a:stretch>
                  </pic:blipFill>
                  <pic:spPr>
                    <a:xfrm>
                      <a:off x="0" y="0"/>
                      <a:ext cx="2819352" cy="4060043"/>
                    </a:xfrm>
                    <a:prstGeom prst="rect">
                      <a:avLst/>
                    </a:prstGeom>
                  </pic:spPr>
                </pic:pic>
              </a:graphicData>
            </a:graphic>
          </wp:inline>
        </w:drawing>
      </w:r>
    </w:p>
    <w:p w14:paraId="50609B1C" w14:textId="77777777" w:rsidR="0023383F" w:rsidRPr="003C7898" w:rsidRDefault="00C77940" w:rsidP="0023383F">
      <w:pPr>
        <w:spacing w:line="276" w:lineRule="auto"/>
        <w:jc w:val="center"/>
        <w:rPr>
          <w:rFonts w:ascii="Helvetica" w:hAnsi="Helvetica" w:cstheme="minorHAnsi"/>
          <w:sz w:val="20"/>
          <w:szCs w:val="20"/>
        </w:rPr>
      </w:pPr>
      <w:r w:rsidRPr="003C7898">
        <w:rPr>
          <w:rFonts w:ascii="Helvetica" w:hAnsi="Helvetica" w:cstheme="minorHAnsi"/>
          <w:sz w:val="20"/>
          <w:szCs w:val="20"/>
        </w:rPr>
        <w:t xml:space="preserve">Fig.1 - </w:t>
      </w:r>
      <w:r w:rsidR="006A1D74" w:rsidRPr="003C7898">
        <w:rPr>
          <w:rFonts w:ascii="Helvetica" w:hAnsi="Helvetica" w:cstheme="minorHAnsi"/>
          <w:sz w:val="20"/>
          <w:szCs w:val="20"/>
        </w:rPr>
        <w:t>Until the light takes us.</w:t>
      </w:r>
    </w:p>
    <w:p w14:paraId="2BCDBECB" w14:textId="2BDCEF07" w:rsidR="006A1D74" w:rsidRPr="003C7898" w:rsidRDefault="006A1D74" w:rsidP="009D764C">
      <w:pPr>
        <w:spacing w:line="276" w:lineRule="auto"/>
        <w:rPr>
          <w:rFonts w:ascii="Helvetica" w:hAnsi="Helvetica" w:cstheme="minorHAnsi"/>
          <w:sz w:val="24"/>
          <w:szCs w:val="24"/>
        </w:rPr>
      </w:pPr>
      <w:r w:rsidRPr="003C7898">
        <w:rPr>
          <w:rFonts w:ascii="Helvetica" w:hAnsi="Helvetica" w:cstheme="minorHAnsi"/>
          <w:sz w:val="24"/>
          <w:szCs w:val="24"/>
        </w:rPr>
        <w:t xml:space="preserve">Attention is focused initially on the bluey-green ‘tube’ in the centre of the scene. Once your attention is caught you start to explore the scene out of curiosity, to understand the context. The contrast of dark gloomy shades to a light colour draws the eye. Achieving viewer attention for longer than a couple seconds is a difficult task, executed effectively in this piece through the colour palette. </w:t>
      </w:r>
      <w:r w:rsidR="00164929" w:rsidRPr="003C7898">
        <w:rPr>
          <w:rFonts w:ascii="Helvetica" w:hAnsi="Helvetica" w:cstheme="minorHAnsi"/>
          <w:sz w:val="24"/>
          <w:szCs w:val="24"/>
        </w:rPr>
        <w:t xml:space="preserve">The gloomy use of greys, blues, and blacks all give an immersion of loneliness, whilst the highlight of lighter green-blue brings life into the illustration. A contrast between seclusion and the idea of seeking other life/ energy. </w:t>
      </w:r>
    </w:p>
    <w:p w14:paraId="5288D26F" w14:textId="77777777" w:rsidR="00052B7B" w:rsidRDefault="00052B7B" w:rsidP="00052B7B">
      <w:pPr>
        <w:spacing w:line="276" w:lineRule="auto"/>
        <w:jc w:val="center"/>
        <w:rPr>
          <w:rFonts w:cstheme="minorHAnsi"/>
          <w:sz w:val="24"/>
          <w:szCs w:val="24"/>
        </w:rPr>
      </w:pPr>
      <w:r>
        <w:rPr>
          <w:b/>
          <w:noProof/>
          <w:lang w:val="en-US"/>
        </w:rPr>
        <w:lastRenderedPageBreak/>
        <w:drawing>
          <wp:inline distT="0" distB="0" distL="0" distR="0" wp14:anchorId="7AC36323" wp14:editId="62686192">
            <wp:extent cx="3182505" cy="4770782"/>
            <wp:effectExtent l="0" t="0" r="0" b="0"/>
            <wp:docPr id="15" name="Picture 15" descr="A person sitting at a beach&#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ders Ehrenborg + Bill Presing - Banana girl scene 21.08.12.jpg"/>
                    <pic:cNvPicPr/>
                  </pic:nvPicPr>
                  <pic:blipFill>
                    <a:blip r:embed="rId8"/>
                    <a:stretch>
                      <a:fillRect/>
                    </a:stretch>
                  </pic:blipFill>
                  <pic:spPr>
                    <a:xfrm>
                      <a:off x="0" y="0"/>
                      <a:ext cx="3212751" cy="4816123"/>
                    </a:xfrm>
                    <a:prstGeom prst="rect">
                      <a:avLst/>
                    </a:prstGeom>
                  </pic:spPr>
                </pic:pic>
              </a:graphicData>
            </a:graphic>
          </wp:inline>
        </w:drawing>
      </w:r>
    </w:p>
    <w:p w14:paraId="70E3F6EE" w14:textId="7C3558EF" w:rsidR="006A1D74" w:rsidRPr="00AF3F86" w:rsidRDefault="00052B7B" w:rsidP="00052B7B">
      <w:pPr>
        <w:spacing w:line="276" w:lineRule="auto"/>
        <w:jc w:val="center"/>
        <w:rPr>
          <w:rFonts w:ascii="Helvetica" w:hAnsi="Helvetica" w:cstheme="minorHAnsi"/>
          <w:sz w:val="20"/>
          <w:szCs w:val="20"/>
        </w:rPr>
      </w:pPr>
      <w:r w:rsidRPr="00AF3F86">
        <w:rPr>
          <w:rFonts w:ascii="Helvetica" w:hAnsi="Helvetica" w:cstheme="minorHAnsi"/>
          <w:sz w:val="20"/>
          <w:szCs w:val="20"/>
        </w:rPr>
        <w:t xml:space="preserve">Fig.2 - </w:t>
      </w:r>
      <w:r w:rsidR="006A1D74" w:rsidRPr="00AF3F86">
        <w:rPr>
          <w:rFonts w:ascii="Helvetica" w:hAnsi="Helvetica" w:cstheme="minorHAnsi"/>
          <w:sz w:val="20"/>
          <w:szCs w:val="20"/>
        </w:rPr>
        <w:t>Banana Girl</w:t>
      </w:r>
      <w:r w:rsidRPr="00AF3F86">
        <w:rPr>
          <w:rFonts w:ascii="Helvetica" w:hAnsi="Helvetica" w:cstheme="minorHAnsi"/>
          <w:sz w:val="20"/>
          <w:szCs w:val="20"/>
        </w:rPr>
        <w:t>.</w:t>
      </w:r>
    </w:p>
    <w:p w14:paraId="7484FF98" w14:textId="77777777" w:rsidR="006A1D74" w:rsidRPr="00AF3F86" w:rsidRDefault="006A1D74" w:rsidP="009D764C">
      <w:pPr>
        <w:spacing w:line="276" w:lineRule="auto"/>
        <w:rPr>
          <w:rFonts w:ascii="Helvetica" w:hAnsi="Helvetica" w:cstheme="minorHAnsi"/>
          <w:sz w:val="24"/>
          <w:szCs w:val="24"/>
        </w:rPr>
      </w:pPr>
      <w:r w:rsidRPr="00AF3F86">
        <w:rPr>
          <w:rFonts w:ascii="Helvetica" w:hAnsi="Helvetica" w:cstheme="minorHAnsi"/>
          <w:sz w:val="24"/>
          <w:szCs w:val="24"/>
        </w:rPr>
        <w:t xml:space="preserve">The first impression of this illustration would be that it’s bright and colourful. At the centre of the image is the character, this draws in attention immediately not only due to positioning but also that the characters and banana stack are the two brightest (most vivid) coloured objects in the image. The backgrounds/ surrounding scene is using slightly washed out colours to create depth. The utilisation of colours creates an emotion of happiness in the scene, perhaps even tranquillity. This is done through successful application of harmonic colouring creating a satisfying balance between intensity and hue. Expanding on how the colours imply happiness, the use of yellow and green are two of the primary colours, both of which are as mentioned the most sensitive wavelengths of visible light thus creating the mood. </w:t>
      </w:r>
    </w:p>
    <w:p w14:paraId="6ABDDBB6" w14:textId="77777777" w:rsidR="00917883" w:rsidRDefault="00917883" w:rsidP="00917883">
      <w:pPr>
        <w:spacing w:line="276" w:lineRule="auto"/>
        <w:rPr>
          <w:rFonts w:cstheme="minorHAnsi"/>
          <w:sz w:val="24"/>
          <w:szCs w:val="24"/>
        </w:rPr>
      </w:pPr>
    </w:p>
    <w:p w14:paraId="1A3B9B18" w14:textId="77777777" w:rsidR="00B00F9D" w:rsidRDefault="00B00F9D" w:rsidP="00917883">
      <w:pPr>
        <w:spacing w:line="276" w:lineRule="auto"/>
        <w:rPr>
          <w:rFonts w:ascii="Helvetica" w:hAnsi="Helvetica" w:cstheme="minorHAnsi"/>
          <w:b/>
          <w:i/>
          <w:sz w:val="28"/>
          <w:szCs w:val="28"/>
          <w:u w:val="single"/>
        </w:rPr>
      </w:pPr>
    </w:p>
    <w:p w14:paraId="0F7B551D" w14:textId="77777777" w:rsidR="00B00F9D" w:rsidRDefault="00B00F9D" w:rsidP="00917883">
      <w:pPr>
        <w:spacing w:line="276" w:lineRule="auto"/>
        <w:rPr>
          <w:rFonts w:ascii="Helvetica" w:hAnsi="Helvetica" w:cstheme="minorHAnsi"/>
          <w:b/>
          <w:i/>
          <w:sz w:val="28"/>
          <w:szCs w:val="28"/>
          <w:u w:val="single"/>
        </w:rPr>
      </w:pPr>
    </w:p>
    <w:p w14:paraId="13E1799C" w14:textId="77777777" w:rsidR="00B00F9D" w:rsidRDefault="00B00F9D" w:rsidP="00917883">
      <w:pPr>
        <w:spacing w:line="276" w:lineRule="auto"/>
        <w:rPr>
          <w:rFonts w:ascii="Helvetica" w:hAnsi="Helvetica" w:cstheme="minorHAnsi"/>
          <w:b/>
          <w:i/>
          <w:sz w:val="28"/>
          <w:szCs w:val="28"/>
          <w:u w:val="single"/>
        </w:rPr>
      </w:pPr>
    </w:p>
    <w:p w14:paraId="4B2A4F27" w14:textId="77777777" w:rsidR="00B00F9D" w:rsidRDefault="00B00F9D" w:rsidP="00917883">
      <w:pPr>
        <w:spacing w:line="276" w:lineRule="auto"/>
        <w:rPr>
          <w:rFonts w:ascii="Helvetica" w:hAnsi="Helvetica" w:cstheme="minorHAnsi"/>
          <w:b/>
          <w:i/>
          <w:sz w:val="28"/>
          <w:szCs w:val="28"/>
          <w:u w:val="single"/>
        </w:rPr>
      </w:pPr>
    </w:p>
    <w:p w14:paraId="72E95364" w14:textId="409FBD34" w:rsidR="000B01AC" w:rsidRPr="00917883" w:rsidRDefault="000B01AC" w:rsidP="00917883">
      <w:pPr>
        <w:spacing w:line="276" w:lineRule="auto"/>
        <w:rPr>
          <w:rFonts w:ascii="Helvetica" w:hAnsi="Helvetica" w:cstheme="minorHAnsi"/>
          <w:b/>
          <w:i/>
          <w:sz w:val="28"/>
          <w:szCs w:val="28"/>
          <w:u w:val="single"/>
        </w:rPr>
      </w:pPr>
      <w:r w:rsidRPr="00917883">
        <w:rPr>
          <w:rFonts w:ascii="Helvetica" w:hAnsi="Helvetica" w:cstheme="minorHAnsi"/>
          <w:b/>
          <w:i/>
          <w:sz w:val="28"/>
          <w:szCs w:val="28"/>
          <w:u w:val="single"/>
        </w:rPr>
        <w:lastRenderedPageBreak/>
        <w:t xml:space="preserve">Sub Category: </w:t>
      </w:r>
      <w:r w:rsidR="00D66284">
        <w:rPr>
          <w:rFonts w:ascii="Helvetica" w:hAnsi="Helvetica" w:cstheme="minorHAnsi"/>
          <w:b/>
          <w:i/>
          <w:sz w:val="28"/>
          <w:szCs w:val="28"/>
          <w:u w:val="single"/>
        </w:rPr>
        <w:t>Animation</w:t>
      </w:r>
    </w:p>
    <w:p w14:paraId="7677089D" w14:textId="4F92784E" w:rsidR="000B01AC" w:rsidRDefault="000B01AC" w:rsidP="000B01AC">
      <w:pPr>
        <w:spacing w:line="276" w:lineRule="auto"/>
        <w:jc w:val="center"/>
        <w:rPr>
          <w:rFonts w:cstheme="minorHAnsi"/>
          <w:sz w:val="24"/>
          <w:szCs w:val="24"/>
        </w:rPr>
      </w:pPr>
      <w:r>
        <w:rPr>
          <w:b/>
          <w:noProof/>
          <w:lang w:val="en-US"/>
        </w:rPr>
        <w:drawing>
          <wp:inline distT="0" distB="0" distL="0" distR="0" wp14:anchorId="411E192F" wp14:editId="6924081D">
            <wp:extent cx="3411110" cy="3884268"/>
            <wp:effectExtent l="0" t="0" r="0" b="2540"/>
            <wp:docPr id="16" name="Picture 16" descr="A picture containing television, indoo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xar up.jpg"/>
                    <pic:cNvPicPr/>
                  </pic:nvPicPr>
                  <pic:blipFill>
                    <a:blip r:embed="rId9"/>
                    <a:stretch>
                      <a:fillRect/>
                    </a:stretch>
                  </pic:blipFill>
                  <pic:spPr>
                    <a:xfrm>
                      <a:off x="0" y="0"/>
                      <a:ext cx="3536055" cy="4026544"/>
                    </a:xfrm>
                    <a:prstGeom prst="rect">
                      <a:avLst/>
                    </a:prstGeom>
                  </pic:spPr>
                </pic:pic>
              </a:graphicData>
            </a:graphic>
          </wp:inline>
        </w:drawing>
      </w:r>
    </w:p>
    <w:p w14:paraId="1DB37E25" w14:textId="5D9F68EC" w:rsidR="000B01AC" w:rsidRPr="00AF3F86" w:rsidRDefault="000B01AC" w:rsidP="000B01AC">
      <w:pPr>
        <w:spacing w:line="276" w:lineRule="auto"/>
        <w:jc w:val="center"/>
        <w:rPr>
          <w:rFonts w:ascii="Helvetica" w:hAnsi="Helvetica" w:cstheme="minorHAnsi"/>
          <w:sz w:val="20"/>
          <w:szCs w:val="20"/>
        </w:rPr>
      </w:pPr>
      <w:r w:rsidRPr="00AF3F86">
        <w:rPr>
          <w:rFonts w:ascii="Helvetica" w:hAnsi="Helvetica" w:cstheme="minorHAnsi"/>
          <w:sz w:val="20"/>
          <w:szCs w:val="20"/>
        </w:rPr>
        <w:t xml:space="preserve">Fig.3 </w:t>
      </w:r>
      <w:r w:rsidR="00D0608D" w:rsidRPr="00AF3F86">
        <w:rPr>
          <w:rFonts w:ascii="Helvetica" w:hAnsi="Helvetica" w:cstheme="minorHAnsi"/>
          <w:sz w:val="20"/>
          <w:szCs w:val="20"/>
        </w:rPr>
        <w:t>–</w:t>
      </w:r>
      <w:r w:rsidRPr="00AF3F86">
        <w:rPr>
          <w:rFonts w:ascii="Helvetica" w:hAnsi="Helvetica" w:cstheme="minorHAnsi"/>
          <w:sz w:val="20"/>
          <w:szCs w:val="20"/>
        </w:rPr>
        <w:t xml:space="preserve"> UP</w:t>
      </w:r>
      <w:r w:rsidR="00D0608D" w:rsidRPr="00AF3F86">
        <w:rPr>
          <w:rFonts w:ascii="Helvetica" w:hAnsi="Helvetica" w:cstheme="minorHAnsi"/>
          <w:sz w:val="20"/>
          <w:szCs w:val="20"/>
        </w:rPr>
        <w:t>.</w:t>
      </w:r>
    </w:p>
    <w:p w14:paraId="4C616640" w14:textId="7348E1E6" w:rsidR="000B01AC" w:rsidRPr="00AF3F86" w:rsidRDefault="000B01AC" w:rsidP="009D764C">
      <w:pPr>
        <w:spacing w:line="276" w:lineRule="auto"/>
        <w:rPr>
          <w:rFonts w:ascii="Helvetica" w:hAnsi="Helvetica" w:cstheme="minorHAnsi"/>
          <w:sz w:val="24"/>
          <w:szCs w:val="24"/>
        </w:rPr>
      </w:pPr>
      <w:r w:rsidRPr="00AF3F86">
        <w:rPr>
          <w:rFonts w:ascii="Helvetica" w:hAnsi="Helvetica" w:cstheme="minorHAnsi"/>
          <w:sz w:val="24"/>
          <w:szCs w:val="24"/>
        </w:rPr>
        <w:t>Context:</w:t>
      </w:r>
    </w:p>
    <w:p w14:paraId="74860622" w14:textId="510746F2" w:rsidR="006A1D74" w:rsidRPr="00AF3F86" w:rsidRDefault="00264199" w:rsidP="009D764C">
      <w:pPr>
        <w:spacing w:line="276" w:lineRule="auto"/>
        <w:ind w:left="720"/>
        <w:rPr>
          <w:rFonts w:ascii="Helvetica" w:hAnsi="Helvetica" w:cstheme="minorHAnsi"/>
          <w:sz w:val="24"/>
          <w:szCs w:val="24"/>
        </w:rPr>
      </w:pPr>
      <w:r w:rsidRPr="00AF3F86">
        <w:rPr>
          <w:rFonts w:ascii="Helvetica" w:hAnsi="Helvetica" w:cstheme="minorHAnsi"/>
          <w:sz w:val="24"/>
          <w:szCs w:val="24"/>
        </w:rPr>
        <w:t xml:space="preserve"> </w:t>
      </w:r>
      <w:r w:rsidR="006A1D74" w:rsidRPr="00AF3F86">
        <w:rPr>
          <w:rFonts w:ascii="Helvetica" w:hAnsi="Helvetica" w:cstheme="minorHAnsi"/>
          <w:sz w:val="24"/>
          <w:szCs w:val="24"/>
        </w:rPr>
        <w:t>“</w:t>
      </w:r>
      <w:r w:rsidR="000B01AC" w:rsidRPr="00AF3F86">
        <w:rPr>
          <w:rFonts w:ascii="Helvetica" w:hAnsi="Helvetica" w:cstheme="minorHAnsi"/>
          <w:sz w:val="24"/>
          <w:szCs w:val="24"/>
        </w:rPr>
        <w:t>Up proves its power within the first ten minutes.</w:t>
      </w:r>
      <w:r w:rsidR="00277463" w:rsidRPr="00AF3F86">
        <w:rPr>
          <w:rFonts w:ascii="Helvetica" w:hAnsi="Helvetica" w:cstheme="minorHAnsi"/>
          <w:sz w:val="24"/>
          <w:szCs w:val="24"/>
        </w:rPr>
        <w:t xml:space="preserve"> </w:t>
      </w:r>
      <w:r w:rsidR="000B01AC" w:rsidRPr="00AF3F86">
        <w:rPr>
          <w:rFonts w:ascii="Helvetica" w:hAnsi="Helvetica" w:cstheme="minorHAnsi"/>
          <w:sz w:val="24"/>
          <w:szCs w:val="24"/>
        </w:rPr>
        <w:t>With just a few lines of dialogue, an eye-opening montage introduces us to the main character, Carl and shows us the story of his life and love with Ellie – from their meeting as children, to their marriage, to their inability to have children and to her death.</w:t>
      </w:r>
      <w:r w:rsidR="006A1D74" w:rsidRPr="00AF3F86">
        <w:rPr>
          <w:rFonts w:ascii="Helvetica" w:hAnsi="Helvetica" w:cstheme="minorHAnsi"/>
          <w:sz w:val="24"/>
          <w:szCs w:val="24"/>
        </w:rPr>
        <w:t>”</w:t>
      </w:r>
      <w:r w:rsidRPr="00AF3F86">
        <w:rPr>
          <w:rFonts w:ascii="Helvetica" w:hAnsi="Helvetica" w:cstheme="minorHAnsi"/>
          <w:sz w:val="24"/>
          <w:szCs w:val="24"/>
        </w:rPr>
        <w:t xml:space="preserve"> [9]</w:t>
      </w:r>
    </w:p>
    <w:p w14:paraId="06CE6B4A" w14:textId="7010882C" w:rsidR="006A1D74" w:rsidRPr="00AF3F86" w:rsidRDefault="006A1D74" w:rsidP="009D764C">
      <w:pPr>
        <w:spacing w:line="276" w:lineRule="auto"/>
        <w:rPr>
          <w:rFonts w:ascii="Helvetica" w:hAnsi="Helvetica" w:cstheme="minorHAnsi"/>
          <w:sz w:val="24"/>
          <w:szCs w:val="24"/>
        </w:rPr>
      </w:pPr>
      <w:r w:rsidRPr="00AF3F86">
        <w:rPr>
          <w:rFonts w:ascii="Helvetica" w:hAnsi="Helvetica" w:cstheme="minorHAnsi"/>
          <w:sz w:val="24"/>
          <w:szCs w:val="24"/>
        </w:rPr>
        <w:t>Pixar use an intense application of colour to materialise these raw emotions and share them with the viewers.</w:t>
      </w:r>
      <w:r w:rsidR="000B01AC" w:rsidRPr="00AF3F86">
        <w:rPr>
          <w:rFonts w:ascii="Helvetica" w:hAnsi="Helvetica" w:cstheme="minorHAnsi"/>
          <w:sz w:val="24"/>
          <w:szCs w:val="24"/>
        </w:rPr>
        <w:t xml:space="preserve"> </w:t>
      </w:r>
      <w:r w:rsidRPr="00AF3F86">
        <w:rPr>
          <w:rFonts w:ascii="Helvetica" w:hAnsi="Helvetica" w:cstheme="minorHAnsi"/>
          <w:sz w:val="24"/>
          <w:szCs w:val="24"/>
        </w:rPr>
        <w:t xml:space="preserve">The colour palette in the early stages of the dialogue are filled with bright, vibrant greens, blues, pinks, yellows and so on. This symbolises the joyous and happy life that Carl &amp; Ellie share. They also represent the characters passion and youth. Further into the dialogue </w:t>
      </w:r>
      <w:r w:rsidR="004B6835" w:rsidRPr="00AF3F86">
        <w:rPr>
          <w:rFonts w:ascii="Helvetica" w:hAnsi="Helvetica" w:cstheme="minorHAnsi"/>
          <w:sz w:val="24"/>
          <w:szCs w:val="24"/>
        </w:rPr>
        <w:t>we</w:t>
      </w:r>
      <w:r w:rsidRPr="00AF3F86">
        <w:rPr>
          <w:rFonts w:ascii="Helvetica" w:hAnsi="Helvetica" w:cstheme="minorHAnsi"/>
          <w:sz w:val="24"/>
          <w:szCs w:val="24"/>
        </w:rPr>
        <w:t xml:space="preserve"> see a more dark, saddened time of Carl &amp; Ellie’s relationship from Ellie’s inability to have children and even her unfortunate demise. This half of the sequence is painted with more colour neutral/ cold tones, representing the sadness, grieving and loss of life. This is a great example of effective application of colour theory &amp; psychology as the colours give us more of a connection to the story and its characters. </w:t>
      </w:r>
      <w:r w:rsidRPr="00AF3F86">
        <w:rPr>
          <w:rFonts w:ascii="Helvetica" w:hAnsi="Helvetica" w:cstheme="minorHAnsi"/>
          <w:sz w:val="24"/>
          <w:szCs w:val="24"/>
        </w:rPr>
        <w:softHyphen/>
        <w:t xml:space="preserve"> </w:t>
      </w:r>
    </w:p>
    <w:p w14:paraId="37F6AAA2" w14:textId="77777777" w:rsidR="006A1D74" w:rsidRPr="006A1D74" w:rsidRDefault="006A1D74" w:rsidP="006A1D74">
      <w:pPr>
        <w:spacing w:line="276" w:lineRule="auto"/>
        <w:rPr>
          <w:rFonts w:cstheme="minorHAnsi"/>
          <w:sz w:val="24"/>
          <w:szCs w:val="24"/>
        </w:rPr>
      </w:pPr>
    </w:p>
    <w:p w14:paraId="3EC85081" w14:textId="25C54320" w:rsidR="008B4F38" w:rsidRDefault="008B4F38" w:rsidP="008B4F38">
      <w:pPr>
        <w:spacing w:line="276" w:lineRule="auto"/>
        <w:jc w:val="center"/>
        <w:rPr>
          <w:rFonts w:cstheme="minorHAnsi"/>
          <w:sz w:val="24"/>
          <w:szCs w:val="24"/>
        </w:rPr>
      </w:pPr>
      <w:r>
        <w:rPr>
          <w:b/>
          <w:noProof/>
          <w:lang w:val="en-US"/>
        </w:rPr>
        <w:lastRenderedPageBreak/>
        <w:drawing>
          <wp:inline distT="0" distB="0" distL="0" distR="0" wp14:anchorId="1BACE96F" wp14:editId="7D59729E">
            <wp:extent cx="5359179" cy="2183216"/>
            <wp:effectExtent l="0" t="0" r="0" b="7620"/>
            <wp:docPr id="17" name="Picture 17" descr="A picture containing person, indoo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ar Toy Story image 1.jpg"/>
                    <pic:cNvPicPr/>
                  </pic:nvPicPr>
                  <pic:blipFill>
                    <a:blip r:embed="rId10"/>
                    <a:stretch>
                      <a:fillRect/>
                    </a:stretch>
                  </pic:blipFill>
                  <pic:spPr>
                    <a:xfrm>
                      <a:off x="0" y="0"/>
                      <a:ext cx="5616827" cy="2288176"/>
                    </a:xfrm>
                    <a:prstGeom prst="rect">
                      <a:avLst/>
                    </a:prstGeom>
                  </pic:spPr>
                </pic:pic>
              </a:graphicData>
            </a:graphic>
          </wp:inline>
        </w:drawing>
      </w:r>
    </w:p>
    <w:p w14:paraId="75FDF96B" w14:textId="4509DEF0" w:rsidR="008B4F38" w:rsidRPr="006E15D0" w:rsidRDefault="008B4F38" w:rsidP="008B4F38">
      <w:pPr>
        <w:spacing w:line="276" w:lineRule="auto"/>
        <w:jc w:val="center"/>
        <w:rPr>
          <w:rFonts w:ascii="Helvetica" w:hAnsi="Helvetica" w:cstheme="minorHAnsi"/>
          <w:sz w:val="20"/>
          <w:szCs w:val="20"/>
        </w:rPr>
      </w:pPr>
      <w:r w:rsidRPr="006E15D0">
        <w:rPr>
          <w:rFonts w:ascii="Helvetica" w:hAnsi="Helvetica" w:cstheme="minorHAnsi"/>
          <w:sz w:val="20"/>
          <w:szCs w:val="20"/>
        </w:rPr>
        <w:t xml:space="preserve">Fig. </w:t>
      </w:r>
      <w:r w:rsidR="00E752BC" w:rsidRPr="006E15D0">
        <w:rPr>
          <w:rFonts w:ascii="Helvetica" w:hAnsi="Helvetica" w:cstheme="minorHAnsi"/>
          <w:sz w:val="20"/>
          <w:szCs w:val="20"/>
        </w:rPr>
        <w:t>4</w:t>
      </w:r>
      <w:r w:rsidRPr="006E15D0">
        <w:rPr>
          <w:rFonts w:ascii="Helvetica" w:hAnsi="Helvetica" w:cstheme="minorHAnsi"/>
          <w:sz w:val="20"/>
          <w:szCs w:val="20"/>
        </w:rPr>
        <w:t xml:space="preserve"> – TOY STORY</w:t>
      </w:r>
      <w:r w:rsidR="00D0608D" w:rsidRPr="006E15D0">
        <w:rPr>
          <w:rFonts w:ascii="Helvetica" w:hAnsi="Helvetica" w:cstheme="minorHAnsi"/>
          <w:sz w:val="20"/>
          <w:szCs w:val="20"/>
        </w:rPr>
        <w:t>.</w:t>
      </w:r>
    </w:p>
    <w:p w14:paraId="4C052368" w14:textId="1786145D" w:rsidR="00836DD3" w:rsidRPr="00AF3F86" w:rsidRDefault="00836DD3" w:rsidP="009D764C">
      <w:pPr>
        <w:spacing w:line="276" w:lineRule="auto"/>
        <w:rPr>
          <w:rFonts w:ascii="Helvetica" w:hAnsi="Helvetica" w:cstheme="minorHAnsi"/>
          <w:sz w:val="24"/>
          <w:szCs w:val="24"/>
        </w:rPr>
      </w:pPr>
      <w:r w:rsidRPr="00AF3F86">
        <w:rPr>
          <w:rFonts w:ascii="Helvetica" w:hAnsi="Helvetica" w:cstheme="minorHAnsi"/>
          <w:sz w:val="24"/>
          <w:szCs w:val="24"/>
        </w:rPr>
        <w:t>Context:</w:t>
      </w:r>
    </w:p>
    <w:p w14:paraId="64DF594A" w14:textId="472AC3B4" w:rsidR="00836DD3" w:rsidRPr="00AF3F86" w:rsidRDefault="00264199" w:rsidP="009D764C">
      <w:pPr>
        <w:spacing w:line="276" w:lineRule="auto"/>
        <w:ind w:left="720"/>
        <w:rPr>
          <w:rFonts w:ascii="Helvetica" w:hAnsi="Helvetica" w:cstheme="minorHAnsi"/>
          <w:sz w:val="24"/>
          <w:szCs w:val="24"/>
        </w:rPr>
      </w:pPr>
      <w:r w:rsidRPr="00AF3F86">
        <w:rPr>
          <w:rFonts w:ascii="Helvetica" w:hAnsi="Helvetica" w:cstheme="minorHAnsi"/>
          <w:sz w:val="24"/>
          <w:szCs w:val="24"/>
        </w:rPr>
        <w:t xml:space="preserve"> </w:t>
      </w:r>
      <w:r w:rsidR="00836DD3" w:rsidRPr="00AF3F86">
        <w:rPr>
          <w:rFonts w:ascii="Helvetica" w:hAnsi="Helvetica" w:cstheme="minorHAnsi"/>
          <w:sz w:val="24"/>
          <w:szCs w:val="24"/>
        </w:rPr>
        <w:t>“The world that Toy Story inhabits, where toys have secret lives unbeknownst to their owners. Everything that Andy’s toys think about and desire revolves around being played with and remaining relevant. Playtime is a thing to revel in. Selection for bedtime and trips away from home are special treats. Birthday and Christmas are wrought with anxiety for fear of being replaced.”</w:t>
      </w:r>
      <w:r w:rsidRPr="00AF3F86">
        <w:rPr>
          <w:rFonts w:ascii="Helvetica" w:hAnsi="Helvetica" w:cstheme="minorHAnsi"/>
          <w:sz w:val="24"/>
          <w:szCs w:val="24"/>
        </w:rPr>
        <w:t xml:space="preserve"> [10]</w:t>
      </w:r>
    </w:p>
    <w:p w14:paraId="5BD97A40" w14:textId="096D954B" w:rsidR="006A1D74" w:rsidRPr="00AF3F86" w:rsidRDefault="006A1D74" w:rsidP="009D764C">
      <w:pPr>
        <w:spacing w:line="276" w:lineRule="auto"/>
        <w:rPr>
          <w:rFonts w:ascii="Helvetica" w:hAnsi="Helvetica" w:cstheme="minorHAnsi"/>
          <w:sz w:val="24"/>
          <w:szCs w:val="24"/>
        </w:rPr>
      </w:pPr>
      <w:r w:rsidRPr="00AF3F86">
        <w:rPr>
          <w:rFonts w:ascii="Helvetica" w:hAnsi="Helvetica" w:cstheme="minorHAnsi"/>
          <w:sz w:val="24"/>
          <w:szCs w:val="24"/>
        </w:rPr>
        <w:t>Here we are exploring the difference in colours used through the film between the introduction of Buzz lightyear to the other toys, then further in the film for when he has accepted his place as toy and for the other toys and himself are happy.</w:t>
      </w:r>
    </w:p>
    <w:p w14:paraId="4133BDD8" w14:textId="03C47908" w:rsidR="006A1D74" w:rsidRPr="00AF3F86" w:rsidRDefault="00264199" w:rsidP="009D764C">
      <w:pPr>
        <w:spacing w:line="276" w:lineRule="auto"/>
        <w:ind w:left="720"/>
        <w:rPr>
          <w:rFonts w:ascii="Helvetica" w:hAnsi="Helvetica" w:cstheme="minorHAnsi"/>
          <w:sz w:val="24"/>
          <w:szCs w:val="24"/>
        </w:rPr>
      </w:pPr>
      <w:r w:rsidRPr="00AF3F86">
        <w:rPr>
          <w:rFonts w:ascii="Helvetica" w:hAnsi="Helvetica" w:cstheme="minorHAnsi"/>
          <w:sz w:val="24"/>
          <w:szCs w:val="24"/>
        </w:rPr>
        <w:t xml:space="preserve"> </w:t>
      </w:r>
      <w:r w:rsidR="006A1D74" w:rsidRPr="00AF3F86">
        <w:rPr>
          <w:rFonts w:ascii="Helvetica" w:hAnsi="Helvetica" w:cstheme="minorHAnsi"/>
          <w:sz w:val="24"/>
          <w:szCs w:val="24"/>
        </w:rPr>
        <w:t>“Buzz’s arrival at Andy’s birthday party is the precise contrast the film needs to know the world it depicts. Buzz doesn’t know (or care) he is a toy. His values are different from Woody’s or the other toys”.</w:t>
      </w:r>
      <w:r w:rsidRPr="00AF3F86">
        <w:rPr>
          <w:rFonts w:ascii="Helvetica" w:hAnsi="Helvetica" w:cstheme="minorHAnsi"/>
          <w:sz w:val="24"/>
          <w:szCs w:val="24"/>
        </w:rPr>
        <w:t xml:space="preserve"> [10]</w:t>
      </w:r>
    </w:p>
    <w:p w14:paraId="15260E90" w14:textId="6EFC852D" w:rsidR="00514A3C" w:rsidRPr="005608BE" w:rsidRDefault="00514A3C" w:rsidP="009D764C">
      <w:pPr>
        <w:spacing w:line="276" w:lineRule="auto"/>
        <w:rPr>
          <w:rFonts w:ascii="Helvetica" w:hAnsi="Helvetica" w:cstheme="minorHAnsi"/>
          <w:sz w:val="24"/>
          <w:szCs w:val="24"/>
        </w:rPr>
      </w:pPr>
      <w:r w:rsidRPr="00AF3F86">
        <w:rPr>
          <w:rFonts w:ascii="Helvetica" w:hAnsi="Helvetica" w:cstheme="minorHAnsi"/>
          <w:sz w:val="24"/>
          <w:szCs w:val="24"/>
        </w:rPr>
        <w:t xml:space="preserve">Here we see a slightly darker tone of colour, despite being set at night the film has used a very bright and vibrant range of hues until this point. Reason being that it’s to immerse us into the idea of reality as Buzz (at this point) is a spaceman sent to earth to fight his enemy. This application of more realistic tones allows us to step into the concept of what Buzz feels, being that he’s trapped on an alien planet and there’s imminent danger, Buzz hasn’t realised who or what he is. </w:t>
      </w:r>
    </w:p>
    <w:p w14:paraId="320E3100" w14:textId="377A53B0" w:rsidR="00E752BC" w:rsidRDefault="00E752BC" w:rsidP="00E752BC">
      <w:pPr>
        <w:spacing w:line="276" w:lineRule="auto"/>
        <w:jc w:val="center"/>
        <w:rPr>
          <w:rFonts w:cstheme="minorHAnsi"/>
          <w:sz w:val="24"/>
          <w:szCs w:val="24"/>
        </w:rPr>
      </w:pPr>
      <w:r>
        <w:rPr>
          <w:b/>
          <w:noProof/>
          <w:lang w:val="en-US"/>
        </w:rPr>
        <w:lastRenderedPageBreak/>
        <w:drawing>
          <wp:inline distT="0" distB="0" distL="0" distR="0" wp14:anchorId="2AC195E9" wp14:editId="00D1D294">
            <wp:extent cx="2631468" cy="3884604"/>
            <wp:effectExtent l="0" t="0" r="0" b="1905"/>
            <wp:docPr id="18" name="Picture 18" descr="A picture containing toy&#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xar Toy Story image 2.jpg"/>
                    <pic:cNvPicPr/>
                  </pic:nvPicPr>
                  <pic:blipFill>
                    <a:blip r:embed="rId11">
                      <a:extLst>
                        <a:ext uri="{28A0092B-C50C-407E-A947-70E740481C1C}">
                          <a14:useLocalDpi xmlns:a14="http://schemas.microsoft.com/office/drawing/2010/main" val="0"/>
                        </a:ext>
                      </a:extLst>
                    </a:blip>
                    <a:stretch>
                      <a:fillRect/>
                    </a:stretch>
                  </pic:blipFill>
                  <pic:spPr>
                    <a:xfrm>
                      <a:off x="0" y="0"/>
                      <a:ext cx="2671500" cy="3943700"/>
                    </a:xfrm>
                    <a:prstGeom prst="rect">
                      <a:avLst/>
                    </a:prstGeom>
                  </pic:spPr>
                </pic:pic>
              </a:graphicData>
            </a:graphic>
          </wp:inline>
        </w:drawing>
      </w:r>
    </w:p>
    <w:p w14:paraId="5BB9A02F" w14:textId="58941C2D" w:rsidR="00E752BC" w:rsidRPr="006E15D0" w:rsidRDefault="00E752BC" w:rsidP="00E752BC">
      <w:pPr>
        <w:spacing w:line="276" w:lineRule="auto"/>
        <w:jc w:val="center"/>
        <w:rPr>
          <w:rFonts w:ascii="Helvetica" w:hAnsi="Helvetica" w:cstheme="minorHAnsi"/>
          <w:sz w:val="20"/>
          <w:szCs w:val="20"/>
        </w:rPr>
      </w:pPr>
      <w:r w:rsidRPr="006E15D0">
        <w:rPr>
          <w:rFonts w:ascii="Helvetica" w:hAnsi="Helvetica" w:cstheme="minorHAnsi"/>
          <w:sz w:val="20"/>
          <w:szCs w:val="20"/>
        </w:rPr>
        <w:t>Fig. 5 – TOY STORY</w:t>
      </w:r>
      <w:r w:rsidR="00D0608D" w:rsidRPr="006E15D0">
        <w:rPr>
          <w:rFonts w:ascii="Helvetica" w:hAnsi="Helvetica" w:cstheme="minorHAnsi"/>
          <w:sz w:val="20"/>
          <w:szCs w:val="20"/>
        </w:rPr>
        <w:t>.</w:t>
      </w:r>
    </w:p>
    <w:p w14:paraId="7A900352" w14:textId="760C6D4E" w:rsidR="004146C6" w:rsidRDefault="006A1D74" w:rsidP="009D764C">
      <w:pPr>
        <w:spacing w:line="276" w:lineRule="auto"/>
        <w:rPr>
          <w:rFonts w:ascii="Helvetica" w:hAnsi="Helvetica" w:cstheme="minorHAnsi"/>
          <w:sz w:val="24"/>
          <w:szCs w:val="24"/>
        </w:rPr>
      </w:pPr>
      <w:r w:rsidRPr="006E15D0">
        <w:rPr>
          <w:rFonts w:ascii="Helvetica" w:hAnsi="Helvetica" w:cstheme="minorHAnsi"/>
          <w:sz w:val="24"/>
          <w:szCs w:val="24"/>
        </w:rPr>
        <w:t xml:space="preserve">The colour palette is much brighter and there’s a significant amount more of contrast. Here we see that Buzz has accepted his place as a toy and shares the same values as the other toys. There’s more happiness and excitement. A step back from reality. Using different tones of colour throughout the film helped the audience subtly distinguish reality as well as what the toys felt. Another great example of effective colour application. </w:t>
      </w:r>
    </w:p>
    <w:p w14:paraId="55CA2E90" w14:textId="5AFE8F69" w:rsidR="0063785B" w:rsidRPr="006E15D0" w:rsidRDefault="0092032C" w:rsidP="009D764C">
      <w:pPr>
        <w:spacing w:line="276" w:lineRule="auto"/>
        <w:rPr>
          <w:rFonts w:ascii="Helvetica" w:hAnsi="Helvetica" w:cstheme="minorHAnsi"/>
          <w:sz w:val="24"/>
          <w:szCs w:val="24"/>
        </w:rPr>
      </w:pPr>
      <w:r>
        <w:rPr>
          <w:rFonts w:ascii="Helvetica" w:hAnsi="Helvetica" w:cstheme="minorHAnsi"/>
          <w:sz w:val="24"/>
          <w:szCs w:val="24"/>
        </w:rPr>
        <w:t>Using colour, the film allows for the audience to develop emotional attachment to characters, it also allows for viewers to understand how the toys feel throughout the film. Toy story understands that children will be more energetic when a great adventure takes place during the film but using colour to express it, using the more natural life like colours it allows for a neutral approach to atmosphere and mood where as un-natural brighter colours steps into the toys reality and perception of the world.</w:t>
      </w:r>
    </w:p>
    <w:p w14:paraId="735307F7" w14:textId="77777777" w:rsidR="004C3149" w:rsidRDefault="004C3149" w:rsidP="006E15D0">
      <w:pPr>
        <w:spacing w:line="276" w:lineRule="auto"/>
        <w:rPr>
          <w:rFonts w:ascii="Helvetica" w:hAnsi="Helvetica" w:cstheme="minorHAnsi"/>
          <w:b/>
          <w:i/>
          <w:sz w:val="28"/>
          <w:szCs w:val="28"/>
          <w:u w:val="single"/>
        </w:rPr>
      </w:pPr>
    </w:p>
    <w:p w14:paraId="4788078A" w14:textId="77777777" w:rsidR="004C3149" w:rsidRDefault="004C3149" w:rsidP="006E15D0">
      <w:pPr>
        <w:spacing w:line="276" w:lineRule="auto"/>
        <w:rPr>
          <w:rFonts w:ascii="Helvetica" w:hAnsi="Helvetica" w:cstheme="minorHAnsi"/>
          <w:b/>
          <w:i/>
          <w:sz w:val="28"/>
          <w:szCs w:val="28"/>
          <w:u w:val="single"/>
        </w:rPr>
      </w:pPr>
    </w:p>
    <w:p w14:paraId="7CC3CDCB" w14:textId="77777777" w:rsidR="004C3149" w:rsidRDefault="004C3149" w:rsidP="006E15D0">
      <w:pPr>
        <w:spacing w:line="276" w:lineRule="auto"/>
        <w:rPr>
          <w:rFonts w:ascii="Helvetica" w:hAnsi="Helvetica" w:cstheme="minorHAnsi"/>
          <w:b/>
          <w:i/>
          <w:sz w:val="28"/>
          <w:szCs w:val="28"/>
          <w:u w:val="single"/>
        </w:rPr>
      </w:pPr>
    </w:p>
    <w:p w14:paraId="730943AC" w14:textId="77777777" w:rsidR="004C3149" w:rsidRDefault="004C3149" w:rsidP="006E15D0">
      <w:pPr>
        <w:spacing w:line="276" w:lineRule="auto"/>
        <w:rPr>
          <w:rFonts w:ascii="Helvetica" w:hAnsi="Helvetica" w:cstheme="minorHAnsi"/>
          <w:b/>
          <w:i/>
          <w:sz w:val="28"/>
          <w:szCs w:val="28"/>
          <w:u w:val="single"/>
        </w:rPr>
      </w:pPr>
    </w:p>
    <w:p w14:paraId="25537FD7" w14:textId="77777777" w:rsidR="001C7CD8" w:rsidRDefault="001C7CD8" w:rsidP="006E15D0">
      <w:pPr>
        <w:spacing w:line="276" w:lineRule="auto"/>
        <w:rPr>
          <w:rFonts w:ascii="Helvetica" w:hAnsi="Helvetica" w:cstheme="minorHAnsi"/>
          <w:b/>
          <w:i/>
          <w:sz w:val="28"/>
          <w:szCs w:val="28"/>
          <w:u w:val="single"/>
        </w:rPr>
      </w:pPr>
    </w:p>
    <w:p w14:paraId="74892FA0" w14:textId="45F00DF0" w:rsidR="008D32A4" w:rsidRPr="006E15D0" w:rsidRDefault="008D32A4" w:rsidP="006E15D0">
      <w:pPr>
        <w:spacing w:line="276" w:lineRule="auto"/>
        <w:rPr>
          <w:rFonts w:ascii="Helvetica" w:hAnsi="Helvetica" w:cstheme="minorHAnsi"/>
          <w:b/>
          <w:i/>
          <w:sz w:val="28"/>
          <w:szCs w:val="28"/>
          <w:u w:val="single"/>
        </w:rPr>
      </w:pPr>
      <w:r w:rsidRPr="006E15D0">
        <w:rPr>
          <w:rFonts w:ascii="Helvetica" w:hAnsi="Helvetica" w:cstheme="minorHAnsi"/>
          <w:b/>
          <w:i/>
          <w:sz w:val="28"/>
          <w:szCs w:val="28"/>
          <w:u w:val="single"/>
        </w:rPr>
        <w:lastRenderedPageBreak/>
        <w:t>Sub C</w:t>
      </w:r>
      <w:r w:rsidR="006E15D0" w:rsidRPr="006E15D0">
        <w:rPr>
          <w:rFonts w:ascii="Helvetica" w:hAnsi="Helvetica" w:cstheme="minorHAnsi"/>
          <w:b/>
          <w:i/>
          <w:sz w:val="28"/>
          <w:szCs w:val="28"/>
          <w:u w:val="single"/>
        </w:rPr>
        <w:t>hapter</w:t>
      </w:r>
      <w:r w:rsidRPr="006E15D0">
        <w:rPr>
          <w:rFonts w:ascii="Helvetica" w:hAnsi="Helvetica" w:cstheme="minorHAnsi"/>
          <w:b/>
          <w:i/>
          <w:sz w:val="28"/>
          <w:szCs w:val="28"/>
          <w:u w:val="single"/>
        </w:rPr>
        <w:t>: Logos</w:t>
      </w:r>
    </w:p>
    <w:p w14:paraId="289D0213" w14:textId="2D76C0AD" w:rsidR="008D32A4" w:rsidRDefault="008D32A4" w:rsidP="008D32A4">
      <w:pPr>
        <w:spacing w:line="276" w:lineRule="auto"/>
        <w:jc w:val="center"/>
        <w:rPr>
          <w:rFonts w:cstheme="minorHAnsi"/>
          <w:sz w:val="24"/>
          <w:szCs w:val="24"/>
        </w:rPr>
      </w:pPr>
      <w:r>
        <w:rPr>
          <w:b/>
          <w:noProof/>
          <w:lang w:val="en-US"/>
        </w:rPr>
        <w:drawing>
          <wp:inline distT="0" distB="0" distL="0" distR="0" wp14:anchorId="3FCA79E0" wp14:editId="227D099F">
            <wp:extent cx="3158386" cy="564542"/>
            <wp:effectExtent l="0" t="0" r="4445" b="6985"/>
            <wp:docPr id="19" name="Picture 19" descr="A picture containing clock, objec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arclays-logo.png"/>
                    <pic:cNvPicPr/>
                  </pic:nvPicPr>
                  <pic:blipFill>
                    <a:blip r:embed="rId12"/>
                    <a:stretch>
                      <a:fillRect/>
                    </a:stretch>
                  </pic:blipFill>
                  <pic:spPr>
                    <a:xfrm>
                      <a:off x="0" y="0"/>
                      <a:ext cx="3357524" cy="600137"/>
                    </a:xfrm>
                    <a:prstGeom prst="rect">
                      <a:avLst/>
                    </a:prstGeom>
                  </pic:spPr>
                </pic:pic>
              </a:graphicData>
            </a:graphic>
          </wp:inline>
        </w:drawing>
      </w:r>
    </w:p>
    <w:p w14:paraId="7F69A3FE" w14:textId="1492A3DF" w:rsidR="008D32A4" w:rsidRPr="006E15D0" w:rsidRDefault="008D32A4" w:rsidP="008D32A4">
      <w:pPr>
        <w:spacing w:line="276" w:lineRule="auto"/>
        <w:jc w:val="center"/>
        <w:rPr>
          <w:rFonts w:ascii="Helvetica" w:hAnsi="Helvetica" w:cstheme="minorHAnsi"/>
          <w:sz w:val="20"/>
          <w:szCs w:val="20"/>
        </w:rPr>
      </w:pPr>
      <w:r w:rsidRPr="006E15D0">
        <w:rPr>
          <w:rFonts w:ascii="Helvetica" w:hAnsi="Helvetica" w:cstheme="minorHAnsi"/>
          <w:sz w:val="20"/>
          <w:szCs w:val="20"/>
        </w:rPr>
        <w:t>Fig. 6 – Barclays Bank</w:t>
      </w:r>
      <w:r w:rsidR="00D0608D" w:rsidRPr="006E15D0">
        <w:rPr>
          <w:rFonts w:ascii="Helvetica" w:hAnsi="Helvetica" w:cstheme="minorHAnsi"/>
          <w:sz w:val="20"/>
          <w:szCs w:val="20"/>
        </w:rPr>
        <w:t>.</w:t>
      </w:r>
    </w:p>
    <w:p w14:paraId="673DB5EA" w14:textId="452F3000" w:rsidR="006A1D74" w:rsidRPr="006E15D0" w:rsidRDefault="006A1D74" w:rsidP="008855C2">
      <w:pPr>
        <w:spacing w:line="276" w:lineRule="auto"/>
        <w:rPr>
          <w:rFonts w:ascii="Helvetica" w:hAnsi="Helvetica" w:cstheme="minorHAnsi"/>
          <w:sz w:val="24"/>
          <w:szCs w:val="24"/>
        </w:rPr>
      </w:pPr>
      <w:r w:rsidRPr="006E15D0">
        <w:rPr>
          <w:rFonts w:ascii="Helvetica" w:hAnsi="Helvetica" w:cstheme="minorHAnsi"/>
          <w:sz w:val="24"/>
          <w:szCs w:val="24"/>
        </w:rPr>
        <w:t>Barclays is a public bank organisation that has millions of customers internationally. This business and its identity logo was chosen for its simplicity in symbolism and message through colour. Barclays like any other business has targets of which to achieve, being a bank, its foundation relies on customer trust and loyalty as for it manages money. Understanding the basic criteria of what the business wants consumers to perceive of the brand likely helped influence the colour choice for branding. The iconic ‘Barclays blue’ symbolises strength, integrity, trust &amp; clarity which people seek in a bank. Although simple, the colour choice has likely helped people choose whom of which they trust to store their money.</w:t>
      </w:r>
    </w:p>
    <w:p w14:paraId="5BBA6D7E" w14:textId="1A075238" w:rsidR="00D0608D" w:rsidRDefault="00D0608D" w:rsidP="00D0608D">
      <w:pPr>
        <w:spacing w:line="276" w:lineRule="auto"/>
        <w:jc w:val="center"/>
        <w:rPr>
          <w:rFonts w:cstheme="minorHAnsi"/>
          <w:sz w:val="24"/>
          <w:szCs w:val="24"/>
        </w:rPr>
      </w:pPr>
      <w:r>
        <w:rPr>
          <w:b/>
          <w:noProof/>
          <w:lang w:val="en-US"/>
        </w:rPr>
        <w:drawing>
          <wp:inline distT="0" distB="0" distL="0" distR="0" wp14:anchorId="25E9E0D9" wp14:editId="4EC6E573">
            <wp:extent cx="3657600" cy="2398566"/>
            <wp:effectExtent l="0" t="0" r="0" b="1905"/>
            <wp:docPr id="20" name="Picture 20" descr="A large red truck on the side of a building&#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ca cola truck.jpg"/>
                    <pic:cNvPicPr/>
                  </pic:nvPicPr>
                  <pic:blipFill rotWithShape="1">
                    <a:blip r:embed="rId13"/>
                    <a:srcRect r="14547"/>
                    <a:stretch/>
                  </pic:blipFill>
                  <pic:spPr bwMode="auto">
                    <a:xfrm>
                      <a:off x="0" y="0"/>
                      <a:ext cx="3680375" cy="2413501"/>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7A08DA72" w14:textId="58A54D52" w:rsidR="00D0608D" w:rsidRPr="00D0608D" w:rsidRDefault="00D0608D" w:rsidP="00D0608D">
      <w:pPr>
        <w:spacing w:line="276" w:lineRule="auto"/>
        <w:jc w:val="center"/>
        <w:rPr>
          <w:rFonts w:cstheme="minorHAnsi"/>
          <w:sz w:val="20"/>
          <w:szCs w:val="20"/>
        </w:rPr>
      </w:pPr>
      <w:r>
        <w:rPr>
          <w:rFonts w:cstheme="minorHAnsi"/>
          <w:sz w:val="20"/>
          <w:szCs w:val="20"/>
        </w:rPr>
        <w:t xml:space="preserve">Fig. 7 – </w:t>
      </w:r>
      <w:r w:rsidRPr="00D0608D">
        <w:rPr>
          <w:rStyle w:val="titlesupdated"/>
          <w:rFonts w:cstheme="minorHAnsi"/>
          <w:sz w:val="20"/>
          <w:szCs w:val="20"/>
        </w:rPr>
        <w:t>The 2017 Coca-Cola Christmas Truck Tour</w:t>
      </w:r>
      <w:r>
        <w:rPr>
          <w:rStyle w:val="titlesupdated"/>
          <w:rFonts w:cstheme="minorHAnsi"/>
          <w:sz w:val="20"/>
          <w:szCs w:val="20"/>
        </w:rPr>
        <w:t>.</w:t>
      </w:r>
    </w:p>
    <w:p w14:paraId="63EA7A49" w14:textId="0B1E1C37" w:rsidR="00E32673" w:rsidRPr="006E15D0" w:rsidRDefault="006A1D74" w:rsidP="00DC2E51">
      <w:pPr>
        <w:spacing w:line="276" w:lineRule="auto"/>
        <w:rPr>
          <w:rFonts w:ascii="Helvetica" w:hAnsi="Helvetica" w:cstheme="minorHAnsi"/>
          <w:sz w:val="24"/>
          <w:szCs w:val="24"/>
        </w:rPr>
      </w:pPr>
      <w:r w:rsidRPr="006E15D0">
        <w:rPr>
          <w:rFonts w:ascii="Helvetica" w:hAnsi="Helvetica" w:cstheme="minorHAnsi"/>
          <w:sz w:val="24"/>
          <w:szCs w:val="24"/>
        </w:rPr>
        <w:t>Coca Cola is an international business pronounced for its soft drinks</w:t>
      </w:r>
      <w:r w:rsidR="008873FE" w:rsidRPr="006E15D0">
        <w:rPr>
          <w:rFonts w:ascii="Helvetica" w:hAnsi="Helvetica" w:cstheme="minorHAnsi"/>
          <w:sz w:val="24"/>
          <w:szCs w:val="24"/>
        </w:rPr>
        <w:t>, e</w:t>
      </w:r>
      <w:r w:rsidRPr="006E15D0">
        <w:rPr>
          <w:rFonts w:ascii="Helvetica" w:hAnsi="Helvetica" w:cstheme="minorHAnsi"/>
          <w:sz w:val="24"/>
          <w:szCs w:val="24"/>
        </w:rPr>
        <w:t xml:space="preserve">very year Coca Cola run an advertising campaign where they employ people to drive large red lorries with their logo (and a picture of Santa Claus) around and throughout the Nation. This campaign is very successful as it marks the nearing holiday of Christmas. What Makes this so effective is the use of the colour ‘Red’, a colour in western culture widely remembered and associated with Christmas. This concept of associating red (and green) with Christmas is normally seen in the winter. </w:t>
      </w:r>
    </w:p>
    <w:p w14:paraId="02CBBDCA" w14:textId="4642D1A3" w:rsidR="005F0361" w:rsidRPr="006E15D0" w:rsidRDefault="00264199" w:rsidP="00DC2E51">
      <w:pPr>
        <w:spacing w:line="276" w:lineRule="auto"/>
        <w:ind w:left="720"/>
        <w:rPr>
          <w:rFonts w:ascii="Helvetica" w:hAnsi="Helvetica" w:cstheme="minorHAnsi"/>
          <w:sz w:val="24"/>
          <w:szCs w:val="24"/>
        </w:rPr>
      </w:pPr>
      <w:r w:rsidRPr="006E15D0">
        <w:rPr>
          <w:rFonts w:ascii="Helvetica" w:hAnsi="Helvetica" w:cstheme="minorHAnsi"/>
          <w:sz w:val="24"/>
          <w:szCs w:val="24"/>
        </w:rPr>
        <w:t xml:space="preserve"> </w:t>
      </w:r>
      <w:r w:rsidR="005F0361" w:rsidRPr="006E15D0">
        <w:rPr>
          <w:rFonts w:ascii="Helvetica" w:hAnsi="Helvetica" w:cstheme="minorHAnsi"/>
          <w:sz w:val="24"/>
          <w:szCs w:val="24"/>
        </w:rPr>
        <w:t>“</w:t>
      </w:r>
      <w:r w:rsidR="005F0361" w:rsidRPr="006E15D0">
        <w:rPr>
          <w:rFonts w:ascii="Helvetica" w:hAnsi="Helvetica" w:cstheme="minorHAnsi"/>
          <w:sz w:val="24"/>
          <w:szCs w:val="24"/>
          <w:shd w:val="clear" w:color="auto" w:fill="FFFFFF"/>
        </w:rPr>
        <w:t>Coca Cola decided to go down a new marketing route in 2001, they created an uproar not unlike their new coke fiasco. By 2007 their famed commercials returned </w:t>
      </w:r>
      <w:hyperlink r:id="rId20" w:anchor="Holiday_campaigns" w:tgtFrame="_blank" w:history="1">
        <w:r w:rsidR="005F0361" w:rsidRPr="006E15D0">
          <w:rPr>
            <w:rStyle w:val="Hyperlink"/>
            <w:rFonts w:ascii="Helvetica" w:hAnsi="Helvetica" w:cstheme="minorHAnsi"/>
            <w:color w:val="auto"/>
            <w:sz w:val="24"/>
            <w:szCs w:val="24"/>
            <w:u w:val="none"/>
            <w:bdr w:val="none" w:sz="0" w:space="0" w:color="auto" w:frame="1"/>
            <w:shd w:val="clear" w:color="auto" w:fill="FFFFFF"/>
          </w:rPr>
          <w:t>after customers phoned in demanding they bring back their childhood nostalgia</w:t>
        </w:r>
      </w:hyperlink>
      <w:r w:rsidR="005F0361" w:rsidRPr="006E15D0">
        <w:rPr>
          <w:rFonts w:ascii="Helvetica" w:hAnsi="Helvetica" w:cstheme="minorHAnsi"/>
          <w:sz w:val="24"/>
          <w:szCs w:val="24"/>
          <w:shd w:val="clear" w:color="auto" w:fill="FFFFFF"/>
        </w:rPr>
        <w:t>. Repeat that for a second and comprehend how crazy it is. This is a company that sells soft drinks, a product that has as much to do with Christmas as a palm tree does.”</w:t>
      </w:r>
      <w:r w:rsidRPr="006E15D0">
        <w:rPr>
          <w:rFonts w:ascii="Helvetica" w:hAnsi="Helvetica" w:cstheme="minorHAnsi"/>
          <w:sz w:val="24"/>
          <w:szCs w:val="24"/>
          <w:shd w:val="clear" w:color="auto" w:fill="FFFFFF"/>
        </w:rPr>
        <w:t xml:space="preserve"> [11]</w:t>
      </w:r>
    </w:p>
    <w:p w14:paraId="536AB72B" w14:textId="6C78B6CE" w:rsidR="00243E33" w:rsidRPr="006E15D0" w:rsidRDefault="006A1D74" w:rsidP="00DC2E51">
      <w:pPr>
        <w:spacing w:line="276" w:lineRule="auto"/>
        <w:rPr>
          <w:rFonts w:ascii="Helvetica" w:hAnsi="Helvetica" w:cstheme="minorHAnsi"/>
          <w:sz w:val="24"/>
          <w:szCs w:val="24"/>
        </w:rPr>
      </w:pPr>
      <w:r w:rsidRPr="006E15D0">
        <w:rPr>
          <w:rFonts w:ascii="Helvetica" w:hAnsi="Helvetica" w:cstheme="minorHAnsi"/>
          <w:sz w:val="24"/>
          <w:szCs w:val="24"/>
        </w:rPr>
        <w:lastRenderedPageBreak/>
        <w:t>Interestingly, the campaign has become so widely accepted and known with the holiday it now runs every year, and has done so since 1995. Despite the reality that Coca Cola’s soft pop has virtually nothing in relation with Christmas’ festive holiday. However, the marketing campaign has grown into the likes of people’s memories thus leading to its success.</w:t>
      </w:r>
    </w:p>
    <w:p w14:paraId="0BAE2EE4" w14:textId="6931E972" w:rsidR="00243E33" w:rsidRPr="006E15D0" w:rsidRDefault="00243E33" w:rsidP="00DC2E51">
      <w:pPr>
        <w:spacing w:line="276" w:lineRule="auto"/>
        <w:rPr>
          <w:rFonts w:ascii="Helvetica" w:hAnsi="Helvetica" w:cstheme="minorHAnsi"/>
          <w:sz w:val="24"/>
          <w:szCs w:val="24"/>
        </w:rPr>
      </w:pPr>
      <w:r w:rsidRPr="006E15D0">
        <w:rPr>
          <w:rFonts w:ascii="Helvetica" w:hAnsi="Helvetica" w:cstheme="minorHAnsi"/>
          <w:sz w:val="24"/>
          <w:szCs w:val="24"/>
        </w:rPr>
        <w:t>This is a very effective example of utilising colour psychology as Coca Cola have built their brand into being associated with one colour. Using that colour to then create a story of which people become connected to. Symbolising an event and emotions.</w:t>
      </w:r>
    </w:p>
    <w:p w14:paraId="3AD5B5F9" w14:textId="07BB3EB9" w:rsidR="007A5BF0" w:rsidRDefault="007A5BF0" w:rsidP="007A5BF0">
      <w:pPr>
        <w:spacing w:line="276" w:lineRule="auto"/>
        <w:jc w:val="center"/>
        <w:rPr>
          <w:rFonts w:cstheme="minorHAnsi"/>
          <w:sz w:val="24"/>
          <w:szCs w:val="24"/>
        </w:rPr>
      </w:pPr>
      <w:r>
        <w:rPr>
          <w:b/>
          <w:noProof/>
          <w:sz w:val="28"/>
          <w:szCs w:val="28"/>
        </w:rPr>
        <w:drawing>
          <wp:inline distT="0" distB="0" distL="0" distR="0" wp14:anchorId="6F3F13B4" wp14:editId="5C8F7D00">
            <wp:extent cx="3339548" cy="3339548"/>
            <wp:effectExtent l="0" t="0" r="0" b="0"/>
            <wp:docPr id="29" name="Picture 29" descr="A picture containing objec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cdonalds logo.png"/>
                    <pic:cNvPicPr/>
                  </pic:nvPicPr>
                  <pic:blipFill>
                    <a:blip r:embed="rId16"/>
                    <a:stretch>
                      <a:fillRect/>
                    </a:stretch>
                  </pic:blipFill>
                  <pic:spPr>
                    <a:xfrm>
                      <a:off x="0" y="0"/>
                      <a:ext cx="3405561" cy="3405561"/>
                    </a:xfrm>
                    <a:prstGeom prst="rect">
                      <a:avLst/>
                    </a:prstGeom>
                  </pic:spPr>
                </pic:pic>
              </a:graphicData>
            </a:graphic>
          </wp:inline>
        </w:drawing>
      </w:r>
    </w:p>
    <w:p w14:paraId="3561EAE4" w14:textId="7FB88FF2" w:rsidR="007A5BF0" w:rsidRPr="00131F58" w:rsidRDefault="007A5BF0" w:rsidP="007A5BF0">
      <w:pPr>
        <w:spacing w:line="276" w:lineRule="auto"/>
        <w:jc w:val="center"/>
        <w:rPr>
          <w:rFonts w:ascii="Helvetica" w:hAnsi="Helvetica" w:cstheme="minorHAnsi"/>
          <w:sz w:val="20"/>
          <w:szCs w:val="20"/>
        </w:rPr>
      </w:pPr>
      <w:r w:rsidRPr="00131F58">
        <w:rPr>
          <w:rFonts w:ascii="Helvetica" w:hAnsi="Helvetica" w:cstheme="minorHAnsi"/>
          <w:sz w:val="20"/>
          <w:szCs w:val="20"/>
        </w:rPr>
        <w:t>Fig.10 – McDonalds Logo</w:t>
      </w:r>
    </w:p>
    <w:p w14:paraId="66772CC6" w14:textId="12123903" w:rsidR="007A5BF0" w:rsidRPr="00131F58" w:rsidRDefault="007A5BF0" w:rsidP="002F5A7F">
      <w:pPr>
        <w:spacing w:line="276" w:lineRule="auto"/>
        <w:rPr>
          <w:rFonts w:ascii="Helvetica" w:hAnsi="Helvetica" w:cstheme="minorHAnsi"/>
          <w:sz w:val="24"/>
          <w:szCs w:val="24"/>
        </w:rPr>
      </w:pPr>
      <w:r w:rsidRPr="00131F58">
        <w:rPr>
          <w:rFonts w:ascii="Helvetica" w:hAnsi="Helvetica" w:cstheme="minorHAnsi"/>
          <w:sz w:val="24"/>
          <w:szCs w:val="24"/>
        </w:rPr>
        <w:t>McDonalds and its infamous golden arches is an icon in modern history, being more than just a rendition of the letter ‘M’. Its simplicity distinguishes the logo whilst being both characteristic and clean. The two-prominent colour used is bright red and yellow, the colour pair matches the company’s objectives perfectly, as mentioned by Gorilla Studio:</w:t>
      </w:r>
    </w:p>
    <w:p w14:paraId="4FF9B644" w14:textId="392CF461" w:rsidR="007A5BF0" w:rsidRPr="002F5A7F" w:rsidRDefault="007A5BF0" w:rsidP="002F5A7F">
      <w:pPr>
        <w:spacing w:line="276" w:lineRule="auto"/>
        <w:ind w:left="720"/>
        <w:rPr>
          <w:rFonts w:ascii="Helvetica" w:hAnsi="Helvetica" w:cstheme="minorHAnsi"/>
          <w:sz w:val="24"/>
          <w:szCs w:val="24"/>
        </w:rPr>
      </w:pPr>
      <w:r w:rsidRPr="002F5A7F">
        <w:rPr>
          <w:rFonts w:ascii="Helvetica" w:hAnsi="Helvetica" w:cstheme="minorHAnsi"/>
          <w:sz w:val="24"/>
          <w:szCs w:val="24"/>
        </w:rPr>
        <w:t>“Primary colours like red and yellow are the most eye-catching of the colour wheel and appeal to everyone, from children who associate bright colours with toys to commuters who are in a hurry to find something quick and convenient to eat.” [11]</w:t>
      </w:r>
    </w:p>
    <w:p w14:paraId="65A7B987" w14:textId="77777777" w:rsidR="001C5117" w:rsidRDefault="007A5BF0" w:rsidP="001C5117">
      <w:pPr>
        <w:spacing w:line="276" w:lineRule="auto"/>
        <w:ind w:left="720" w:hanging="720"/>
        <w:rPr>
          <w:rFonts w:ascii="Helvetica" w:hAnsi="Helvetica" w:cstheme="minorHAnsi"/>
          <w:sz w:val="24"/>
          <w:szCs w:val="24"/>
        </w:rPr>
      </w:pPr>
      <w:r w:rsidRPr="00131F58">
        <w:rPr>
          <w:rFonts w:ascii="Helvetica" w:hAnsi="Helvetica" w:cstheme="minorHAnsi"/>
          <w:sz w:val="24"/>
          <w:szCs w:val="24"/>
        </w:rPr>
        <w:t xml:space="preserve">The two colours represent a personality and trust form factor within the business. As for red can appetize an individual but also who strength and energy, whilst yellow represents happiness and satisfaction. Supporting the idea that McDonalds should be your choice for a meal. </w:t>
      </w:r>
    </w:p>
    <w:p w14:paraId="6EC4A585" w14:textId="67132CBA" w:rsidR="00C42C86" w:rsidRPr="001C5117" w:rsidRDefault="00567734" w:rsidP="001C5117">
      <w:pPr>
        <w:spacing w:line="276" w:lineRule="auto"/>
        <w:ind w:left="720" w:hanging="720"/>
        <w:rPr>
          <w:rFonts w:ascii="Helvetica" w:hAnsi="Helvetica" w:cstheme="minorHAnsi"/>
          <w:sz w:val="24"/>
          <w:szCs w:val="24"/>
        </w:rPr>
      </w:pPr>
      <w:r w:rsidRPr="00567734">
        <w:rPr>
          <w:rFonts w:ascii="Helvetica" w:hAnsi="Helvetica" w:cstheme="minorHAnsi"/>
          <w:b/>
          <w:i/>
          <w:sz w:val="28"/>
          <w:szCs w:val="28"/>
          <w:u w:val="single"/>
        </w:rPr>
        <w:lastRenderedPageBreak/>
        <w:t xml:space="preserve">Sub-chapter: </w:t>
      </w:r>
      <w:r w:rsidR="00C42C86" w:rsidRPr="00567734">
        <w:rPr>
          <w:rFonts w:ascii="Helvetica" w:hAnsi="Helvetica" w:cstheme="minorHAnsi"/>
          <w:b/>
          <w:i/>
          <w:sz w:val="28"/>
          <w:szCs w:val="28"/>
          <w:u w:val="single"/>
        </w:rPr>
        <w:t>Advertising</w:t>
      </w:r>
    </w:p>
    <w:p w14:paraId="70A9B909" w14:textId="3A2C8183" w:rsidR="00C42C86" w:rsidRPr="00C42C86" w:rsidRDefault="00C42C86" w:rsidP="00C42C86">
      <w:pPr>
        <w:rPr>
          <w:rFonts w:cstheme="minorHAnsi"/>
          <w:sz w:val="28"/>
          <w:szCs w:val="28"/>
        </w:rPr>
      </w:pPr>
      <w:r>
        <w:rPr>
          <w:noProof/>
        </w:rPr>
        <w:drawing>
          <wp:inline distT="0" distB="0" distL="0" distR="0" wp14:anchorId="58714027" wp14:editId="4645AE71">
            <wp:extent cx="6035040" cy="3251915"/>
            <wp:effectExtent l="0" t="0" r="381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543" t="10359" r="10655" b="14153"/>
                    <a:stretch/>
                  </pic:blipFill>
                  <pic:spPr bwMode="auto">
                    <a:xfrm>
                      <a:off x="0" y="0"/>
                      <a:ext cx="6084726" cy="3278688"/>
                    </a:xfrm>
                    <a:prstGeom prst="rect">
                      <a:avLst/>
                    </a:prstGeom>
                    <a:ln>
                      <a:noFill/>
                    </a:ln>
                    <a:extLst>
                      <a:ext uri="{53640926-AAD7-44D8-BBD7-CCE9431645EC}">
                        <a14:shadowObscured xmlns:a14="http://schemas.microsoft.com/office/drawing/2010/main"/>
                      </a:ext>
                    </a:extLst>
                  </pic:spPr>
                </pic:pic>
              </a:graphicData>
            </a:graphic>
          </wp:inline>
        </w:drawing>
      </w:r>
    </w:p>
    <w:p w14:paraId="5264E8C4" w14:textId="2B25A147" w:rsidR="004F75E1" w:rsidRPr="006F2F99" w:rsidRDefault="00C42C86" w:rsidP="00C42C86">
      <w:pPr>
        <w:jc w:val="center"/>
        <w:rPr>
          <w:rFonts w:ascii="Helvetica" w:hAnsi="Helvetica" w:cstheme="minorHAnsi"/>
          <w:sz w:val="20"/>
          <w:szCs w:val="20"/>
        </w:rPr>
      </w:pPr>
      <w:r w:rsidRPr="006F2F99">
        <w:rPr>
          <w:rFonts w:ascii="Helvetica" w:hAnsi="Helvetica" w:cstheme="minorHAnsi"/>
          <w:sz w:val="20"/>
          <w:szCs w:val="20"/>
        </w:rPr>
        <w:t>Fig. 8 – Meet iPhone X</w:t>
      </w:r>
    </w:p>
    <w:p w14:paraId="5DA8DAA3" w14:textId="67C30764" w:rsidR="00C42C86" w:rsidRPr="006F2F99" w:rsidRDefault="00C42C86" w:rsidP="00F54783">
      <w:pPr>
        <w:spacing w:line="276" w:lineRule="auto"/>
        <w:rPr>
          <w:rFonts w:ascii="Helvetica" w:hAnsi="Helvetica" w:cstheme="minorHAnsi"/>
          <w:sz w:val="24"/>
          <w:szCs w:val="24"/>
        </w:rPr>
      </w:pPr>
      <w:r w:rsidRPr="006F2F99">
        <w:rPr>
          <w:rFonts w:ascii="Helvetica" w:hAnsi="Helvetica" w:cstheme="minorHAnsi"/>
          <w:sz w:val="24"/>
          <w:szCs w:val="24"/>
        </w:rPr>
        <w:t xml:space="preserve">Apple is a tech giant in the modern world, manufacturing and selling a variety of products ranging from smartphones, tablets, desktops, laptops, </w:t>
      </w:r>
      <w:r w:rsidR="00DE5281" w:rsidRPr="006F2F99">
        <w:rPr>
          <w:rFonts w:ascii="Helvetica" w:hAnsi="Helvetica" w:cstheme="minorHAnsi"/>
          <w:sz w:val="24"/>
          <w:szCs w:val="24"/>
        </w:rPr>
        <w:t>watches,</w:t>
      </w:r>
      <w:r w:rsidRPr="006F2F99">
        <w:rPr>
          <w:rFonts w:ascii="Helvetica" w:hAnsi="Helvetica" w:cstheme="minorHAnsi"/>
          <w:sz w:val="24"/>
          <w:szCs w:val="24"/>
        </w:rPr>
        <w:t xml:space="preserve"> and </w:t>
      </w:r>
      <w:r w:rsidR="00B02511" w:rsidRPr="006F2F99">
        <w:rPr>
          <w:rFonts w:ascii="Helvetica" w:hAnsi="Helvetica" w:cstheme="minorHAnsi"/>
          <w:sz w:val="24"/>
          <w:szCs w:val="24"/>
        </w:rPr>
        <w:t xml:space="preserve">software. </w:t>
      </w:r>
      <w:r w:rsidR="00DE5281" w:rsidRPr="006F2F99">
        <w:rPr>
          <w:rFonts w:ascii="Helvetica" w:hAnsi="Helvetica" w:cstheme="minorHAnsi"/>
          <w:sz w:val="24"/>
          <w:szCs w:val="24"/>
        </w:rPr>
        <w:t>In a world of mass marketing it’s argued that somehow Apple still manages to avoid the saturation of marketing and brings fresh fun products to customers without being dull. This all boils down to methodology in how they push their product across.</w:t>
      </w:r>
    </w:p>
    <w:p w14:paraId="3FFF6A62" w14:textId="2C47F36F" w:rsidR="00DE5281" w:rsidRPr="006F2F99" w:rsidRDefault="00DE5281" w:rsidP="00F54783">
      <w:pPr>
        <w:spacing w:line="276" w:lineRule="auto"/>
        <w:rPr>
          <w:rFonts w:ascii="Helvetica" w:hAnsi="Helvetica" w:cstheme="minorHAnsi"/>
          <w:sz w:val="24"/>
          <w:szCs w:val="24"/>
        </w:rPr>
      </w:pPr>
      <w:r w:rsidRPr="006F2F99">
        <w:rPr>
          <w:rFonts w:ascii="Helvetica" w:hAnsi="Helvetica" w:cstheme="minorHAnsi"/>
          <w:sz w:val="24"/>
          <w:szCs w:val="24"/>
        </w:rPr>
        <w:t xml:space="preserve">Using their most recent product iPhone X is their newest flagship smartphone. What makes the device so interesting is not the facts surrounding </w:t>
      </w:r>
      <w:r w:rsidR="00543390" w:rsidRPr="006F2F99">
        <w:rPr>
          <w:rFonts w:ascii="Helvetica" w:hAnsi="Helvetica" w:cstheme="minorHAnsi"/>
          <w:sz w:val="24"/>
          <w:szCs w:val="24"/>
        </w:rPr>
        <w:t>it</w:t>
      </w:r>
      <w:r w:rsidRPr="006F2F99">
        <w:rPr>
          <w:rFonts w:ascii="Helvetica" w:hAnsi="Helvetica" w:cstheme="minorHAnsi"/>
          <w:sz w:val="24"/>
          <w:szCs w:val="24"/>
        </w:rPr>
        <w:t xml:space="preserve">, but rather the vibrancy and </w:t>
      </w:r>
      <w:r w:rsidR="00A73A0D" w:rsidRPr="006F2F99">
        <w:rPr>
          <w:rFonts w:ascii="Helvetica" w:hAnsi="Helvetica" w:cstheme="minorHAnsi"/>
          <w:sz w:val="24"/>
          <w:szCs w:val="24"/>
        </w:rPr>
        <w:t>exciting display of colours that shows off the phone. Fig. 8 for example is the first frame of one of their many advertisement videos for the device, instantly you are greeted with an explosion of colour which catches attention</w:t>
      </w:r>
      <w:r w:rsidR="00543390" w:rsidRPr="006F2F99">
        <w:rPr>
          <w:rFonts w:ascii="Helvetica" w:hAnsi="Helvetica" w:cstheme="minorHAnsi"/>
          <w:sz w:val="24"/>
          <w:szCs w:val="24"/>
        </w:rPr>
        <w:t xml:space="preserve">, the gradient isn’t overwhelming and suggests energy/ passion. </w:t>
      </w:r>
      <w:r w:rsidR="00BC3BB4" w:rsidRPr="006F2F99">
        <w:rPr>
          <w:rFonts w:ascii="Helvetica" w:hAnsi="Helvetica" w:cstheme="minorHAnsi"/>
          <w:sz w:val="24"/>
          <w:szCs w:val="24"/>
        </w:rPr>
        <w:t xml:space="preserve">This first impression is important as it’s ensuring that the viewer is caught with that fun energy of “here’s something new”. </w:t>
      </w:r>
      <w:r w:rsidR="00D5055F" w:rsidRPr="006F2F99">
        <w:rPr>
          <w:rFonts w:ascii="Helvetica" w:hAnsi="Helvetica" w:cstheme="minorHAnsi"/>
          <w:sz w:val="24"/>
          <w:szCs w:val="24"/>
        </w:rPr>
        <w:t>This first frame fundamentally changes your behaviour as it keeps your interest.</w:t>
      </w:r>
    </w:p>
    <w:p w14:paraId="6F34707D" w14:textId="1E87E68D" w:rsidR="00543390" w:rsidRDefault="00543390" w:rsidP="00C42C86">
      <w:pPr>
        <w:rPr>
          <w:rFonts w:cstheme="minorHAnsi"/>
          <w:sz w:val="24"/>
          <w:szCs w:val="24"/>
        </w:rPr>
      </w:pPr>
      <w:r>
        <w:rPr>
          <w:noProof/>
        </w:rPr>
        <w:lastRenderedPageBreak/>
        <w:drawing>
          <wp:inline distT="0" distB="0" distL="0" distR="0" wp14:anchorId="3FFBF25E" wp14:editId="0A594A66">
            <wp:extent cx="5995283" cy="3288400"/>
            <wp:effectExtent l="0" t="0" r="5715"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1515" t="10359" r="11071" b="14153"/>
                    <a:stretch/>
                  </pic:blipFill>
                  <pic:spPr bwMode="auto">
                    <a:xfrm>
                      <a:off x="0" y="0"/>
                      <a:ext cx="6052119" cy="3319575"/>
                    </a:xfrm>
                    <a:prstGeom prst="rect">
                      <a:avLst/>
                    </a:prstGeom>
                    <a:ln>
                      <a:noFill/>
                    </a:ln>
                    <a:extLst>
                      <a:ext uri="{53640926-AAD7-44D8-BBD7-CCE9431645EC}">
                        <a14:shadowObscured xmlns:a14="http://schemas.microsoft.com/office/drawing/2010/main"/>
                      </a:ext>
                    </a:extLst>
                  </pic:spPr>
                </pic:pic>
              </a:graphicData>
            </a:graphic>
          </wp:inline>
        </w:drawing>
      </w:r>
    </w:p>
    <w:p w14:paraId="5EA46B3D" w14:textId="0BEBE93E" w:rsidR="00543390" w:rsidRDefault="00543390" w:rsidP="00543390">
      <w:pPr>
        <w:jc w:val="center"/>
        <w:rPr>
          <w:rFonts w:cstheme="minorHAnsi"/>
          <w:sz w:val="20"/>
          <w:szCs w:val="20"/>
        </w:rPr>
      </w:pPr>
      <w:r>
        <w:rPr>
          <w:rFonts w:cstheme="minorHAnsi"/>
          <w:sz w:val="20"/>
          <w:szCs w:val="20"/>
        </w:rPr>
        <w:t>Fig. 9 – Meet iPhone X</w:t>
      </w:r>
    </w:p>
    <w:p w14:paraId="3AA18E90" w14:textId="61FE92A9" w:rsidR="00D5055F" w:rsidRDefault="00BD4EF6" w:rsidP="00F54783">
      <w:pPr>
        <w:spacing w:line="276" w:lineRule="auto"/>
        <w:rPr>
          <w:rFonts w:ascii="Helvetica" w:hAnsi="Helvetica" w:cstheme="minorHAnsi"/>
          <w:sz w:val="24"/>
          <w:szCs w:val="24"/>
        </w:rPr>
      </w:pPr>
      <w:r w:rsidRPr="00F54783">
        <w:rPr>
          <w:rFonts w:ascii="Helvetica" w:hAnsi="Helvetica" w:cstheme="minorHAnsi"/>
          <w:sz w:val="24"/>
          <w:szCs w:val="24"/>
        </w:rPr>
        <w:t xml:space="preserve">Fig.9 is a </w:t>
      </w:r>
      <w:r w:rsidR="00D5055F" w:rsidRPr="00F54783">
        <w:rPr>
          <w:rFonts w:ascii="Helvetica" w:hAnsi="Helvetica" w:cstheme="minorHAnsi"/>
          <w:sz w:val="24"/>
          <w:szCs w:val="24"/>
        </w:rPr>
        <w:t xml:space="preserve">separate frame screenshot from a few seconds later in the same video ad as fig. 8. Analysing this frame feeds an idea into our mind about the device, </w:t>
      </w:r>
      <w:r w:rsidR="00A44705" w:rsidRPr="00F54783">
        <w:rPr>
          <w:rFonts w:ascii="Helvetica" w:hAnsi="Helvetica" w:cstheme="minorHAnsi"/>
          <w:sz w:val="24"/>
          <w:szCs w:val="24"/>
        </w:rPr>
        <w:t xml:space="preserve">with white space there’s a sense of cleanliness and virtue </w:t>
      </w:r>
      <w:r w:rsidR="00740628" w:rsidRPr="00F54783">
        <w:rPr>
          <w:rFonts w:ascii="Helvetica" w:hAnsi="Helvetica" w:cstheme="minorHAnsi"/>
          <w:sz w:val="24"/>
          <w:szCs w:val="24"/>
        </w:rPr>
        <w:t>as to suggest ‘</w:t>
      </w:r>
      <w:r w:rsidR="00A44705" w:rsidRPr="00F54783">
        <w:rPr>
          <w:rFonts w:ascii="Helvetica" w:hAnsi="Helvetica" w:cstheme="minorHAnsi"/>
          <w:sz w:val="24"/>
          <w:szCs w:val="24"/>
        </w:rPr>
        <w:t>for if you have this device there is creativity</w:t>
      </w:r>
      <w:r w:rsidR="00BC4E86" w:rsidRPr="00F54783">
        <w:rPr>
          <w:rFonts w:ascii="Helvetica" w:hAnsi="Helvetica" w:cstheme="minorHAnsi"/>
          <w:sz w:val="24"/>
          <w:szCs w:val="24"/>
        </w:rPr>
        <w:t xml:space="preserve"> and perhaps a sense of purity or clarity</w:t>
      </w:r>
      <w:r w:rsidR="00740628" w:rsidRPr="00F54783">
        <w:rPr>
          <w:rFonts w:ascii="Helvetica" w:hAnsi="Helvetica" w:cstheme="minorHAnsi"/>
          <w:sz w:val="24"/>
          <w:szCs w:val="24"/>
        </w:rPr>
        <w:t>’</w:t>
      </w:r>
      <w:r w:rsidR="00A44705" w:rsidRPr="00F54783">
        <w:rPr>
          <w:rFonts w:ascii="Helvetica" w:hAnsi="Helvetica" w:cstheme="minorHAnsi"/>
          <w:sz w:val="24"/>
          <w:szCs w:val="24"/>
        </w:rPr>
        <w:t>. This concept is supporting the idea with a bright colourful background on the device keeping the fun energy and curiosity of the viewer.</w:t>
      </w:r>
      <w:r w:rsidR="008C0C5E" w:rsidRPr="00F54783">
        <w:rPr>
          <w:rFonts w:ascii="Helvetica" w:hAnsi="Helvetica" w:cstheme="minorHAnsi"/>
          <w:sz w:val="24"/>
          <w:szCs w:val="24"/>
        </w:rPr>
        <w:t xml:space="preserve"> The contrast allows for the colour to have a larger voice. </w:t>
      </w:r>
      <w:r w:rsidR="00A44705" w:rsidRPr="00F54783">
        <w:rPr>
          <w:rFonts w:ascii="Helvetica" w:hAnsi="Helvetica" w:cstheme="minorHAnsi"/>
          <w:sz w:val="24"/>
          <w:szCs w:val="24"/>
        </w:rPr>
        <w:t xml:space="preserve">  </w:t>
      </w:r>
    </w:p>
    <w:p w14:paraId="7E4D483D" w14:textId="627D19DF" w:rsidR="00783FFB" w:rsidRPr="00F54783" w:rsidRDefault="00783FFB" w:rsidP="00783FFB">
      <w:pPr>
        <w:spacing w:line="276" w:lineRule="auto"/>
        <w:jc w:val="center"/>
        <w:rPr>
          <w:rFonts w:ascii="Helvetica" w:hAnsi="Helvetica" w:cstheme="minorHAnsi"/>
          <w:sz w:val="24"/>
          <w:szCs w:val="24"/>
        </w:rPr>
      </w:pPr>
      <w:r>
        <w:rPr>
          <w:noProof/>
        </w:rPr>
        <w:drawing>
          <wp:inline distT="0" distB="0" distL="0" distR="0" wp14:anchorId="74566922" wp14:editId="21F76340">
            <wp:extent cx="4243001" cy="2297927"/>
            <wp:effectExtent l="0" t="0" r="5715" b="762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0545" t="10358" r="11328" b="14417"/>
                    <a:stretch/>
                  </pic:blipFill>
                  <pic:spPr bwMode="auto">
                    <a:xfrm>
                      <a:off x="0" y="0"/>
                      <a:ext cx="4293084" cy="2325051"/>
                    </a:xfrm>
                    <a:prstGeom prst="rect">
                      <a:avLst/>
                    </a:prstGeom>
                    <a:ln>
                      <a:noFill/>
                    </a:ln>
                    <a:extLst>
                      <a:ext uri="{53640926-AAD7-44D8-BBD7-CCE9431645EC}">
                        <a14:shadowObscured xmlns:a14="http://schemas.microsoft.com/office/drawing/2010/main"/>
                      </a:ext>
                    </a:extLst>
                  </pic:spPr>
                </pic:pic>
              </a:graphicData>
            </a:graphic>
          </wp:inline>
        </w:drawing>
      </w:r>
    </w:p>
    <w:p w14:paraId="06ED0E35" w14:textId="22CE83B1" w:rsidR="004F75E1" w:rsidRDefault="00783FFB" w:rsidP="00783FFB">
      <w:pPr>
        <w:jc w:val="center"/>
        <w:rPr>
          <w:rFonts w:ascii="Helvetica" w:hAnsi="Helvetica" w:cstheme="minorHAnsi"/>
          <w:sz w:val="20"/>
          <w:szCs w:val="20"/>
        </w:rPr>
      </w:pPr>
      <w:r>
        <w:rPr>
          <w:rFonts w:ascii="Helvetica" w:hAnsi="Helvetica" w:cstheme="minorHAnsi"/>
          <w:sz w:val="20"/>
          <w:szCs w:val="20"/>
        </w:rPr>
        <w:t>Fig. 11 – Back to the start</w:t>
      </w:r>
    </w:p>
    <w:p w14:paraId="679ED80B" w14:textId="2597CDF7" w:rsidR="00783FFB" w:rsidRDefault="00783FFB" w:rsidP="00783FFB">
      <w:pPr>
        <w:rPr>
          <w:rFonts w:ascii="Helvetica" w:hAnsi="Helvetica" w:cstheme="minorHAnsi"/>
          <w:sz w:val="24"/>
          <w:szCs w:val="24"/>
        </w:rPr>
      </w:pPr>
      <w:r>
        <w:rPr>
          <w:rFonts w:ascii="Helvetica" w:hAnsi="Helvetica" w:cstheme="minorHAnsi"/>
          <w:sz w:val="24"/>
          <w:szCs w:val="24"/>
        </w:rPr>
        <w:t>Chipotle, an American Mexican fast food chain is a thriving business in the United States</w:t>
      </w:r>
      <w:r w:rsidR="008D7BBE">
        <w:rPr>
          <w:rFonts w:ascii="Helvetica" w:hAnsi="Helvetica" w:cstheme="minorHAnsi"/>
          <w:sz w:val="24"/>
          <w:szCs w:val="24"/>
        </w:rPr>
        <w:t>. It’s 2012 advertising campaign labelled: ‘Back to the start’ took to fame due to the beautiful yet clear message portrayed in the two-minute animation. Taking viewers through the change of heart of a farmer running an industrialised farming compound to one with a more sustainable and humane method.</w:t>
      </w:r>
    </w:p>
    <w:p w14:paraId="4BC5458F" w14:textId="5BCC5DF0" w:rsidR="008D7BBE" w:rsidRDefault="008D7BBE" w:rsidP="00783FFB">
      <w:pPr>
        <w:rPr>
          <w:rFonts w:ascii="Helvetica" w:hAnsi="Helvetica" w:cstheme="minorHAnsi"/>
          <w:sz w:val="24"/>
          <w:szCs w:val="24"/>
        </w:rPr>
      </w:pPr>
      <w:r>
        <w:rPr>
          <w:rFonts w:ascii="Helvetica" w:hAnsi="Helvetica" w:cstheme="minorHAnsi"/>
          <w:sz w:val="24"/>
          <w:szCs w:val="24"/>
        </w:rPr>
        <w:lastRenderedPageBreak/>
        <w:t>Not only does the animation and its narrative make the ad gripping, but it’s visual communication of colour does this just as affectively. Quite simply the ad starts with a short pan through an organic farm, every colour in this short sequence is bright, vivid, and natural, representing a healthy farm</w:t>
      </w:r>
      <w:r w:rsidR="00300A99">
        <w:rPr>
          <w:rFonts w:ascii="Helvetica" w:hAnsi="Helvetica" w:cstheme="minorHAnsi"/>
          <w:sz w:val="24"/>
          <w:szCs w:val="24"/>
        </w:rPr>
        <w:t xml:space="preserve"> [Fig.11]</w:t>
      </w:r>
      <w:r>
        <w:rPr>
          <w:rFonts w:ascii="Helvetica" w:hAnsi="Helvetica" w:cstheme="minorHAnsi"/>
          <w:sz w:val="24"/>
          <w:szCs w:val="24"/>
        </w:rPr>
        <w:t>. Further through the ad we see the farm starts to industrialise, thus leading the colour gradient to dim and become more neutral. This clearly represent the negative narrative of the story.</w:t>
      </w:r>
      <w:r w:rsidR="00300A99">
        <w:rPr>
          <w:rFonts w:ascii="Helvetica" w:hAnsi="Helvetica" w:cstheme="minorHAnsi"/>
          <w:sz w:val="24"/>
          <w:szCs w:val="24"/>
        </w:rPr>
        <w:t xml:space="preserve"> [Fig. 12]</w:t>
      </w:r>
    </w:p>
    <w:p w14:paraId="3C78FFC3" w14:textId="4632CE91" w:rsidR="008D7BBE" w:rsidRDefault="008D7BBE" w:rsidP="00783FFB">
      <w:pPr>
        <w:rPr>
          <w:rFonts w:ascii="Helvetica" w:hAnsi="Helvetica" w:cstheme="minorHAnsi"/>
          <w:sz w:val="24"/>
          <w:szCs w:val="24"/>
        </w:rPr>
      </w:pPr>
      <w:r>
        <w:rPr>
          <w:rFonts w:ascii="Helvetica" w:hAnsi="Helvetica" w:cstheme="minorHAnsi"/>
          <w:sz w:val="24"/>
          <w:szCs w:val="24"/>
        </w:rPr>
        <w:t>The application of colour in this advertisement helps materialise a connection between the viewer and the narratives meaning. For if there wasn’t a colour gradient change there likely wouldn’t be as strong of an emotional connection or behavioural change towards the matter. A very simple and efficient application of colour theory in advertising.</w:t>
      </w:r>
    </w:p>
    <w:p w14:paraId="262B7A7A" w14:textId="084A7D1D" w:rsidR="00300A99" w:rsidRPr="00783FFB" w:rsidRDefault="00300A99" w:rsidP="00783FFB">
      <w:pPr>
        <w:rPr>
          <w:rFonts w:ascii="Helvetica" w:hAnsi="Helvetica" w:cstheme="minorHAnsi"/>
          <w:sz w:val="24"/>
          <w:szCs w:val="24"/>
        </w:rPr>
      </w:pPr>
      <w:r>
        <w:rPr>
          <w:noProof/>
        </w:rPr>
        <w:drawing>
          <wp:inline distT="0" distB="0" distL="0" distR="0" wp14:anchorId="2CAE7683" wp14:editId="4F5D7C2C">
            <wp:extent cx="6178108" cy="3331597"/>
            <wp:effectExtent l="0" t="0" r="0" b="254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1098" t="10359" r="10933" b="14893"/>
                    <a:stretch/>
                  </pic:blipFill>
                  <pic:spPr bwMode="auto">
                    <a:xfrm>
                      <a:off x="0" y="0"/>
                      <a:ext cx="6220410" cy="3354409"/>
                    </a:xfrm>
                    <a:prstGeom prst="rect">
                      <a:avLst/>
                    </a:prstGeom>
                    <a:ln>
                      <a:noFill/>
                    </a:ln>
                    <a:extLst>
                      <a:ext uri="{53640926-AAD7-44D8-BBD7-CCE9431645EC}">
                        <a14:shadowObscured xmlns:a14="http://schemas.microsoft.com/office/drawing/2010/main"/>
                      </a:ext>
                    </a:extLst>
                  </pic:spPr>
                </pic:pic>
              </a:graphicData>
            </a:graphic>
          </wp:inline>
        </w:drawing>
      </w:r>
    </w:p>
    <w:p w14:paraId="097DD7FD" w14:textId="37F5A118" w:rsidR="006F2F99" w:rsidRDefault="00300A99" w:rsidP="00300A99">
      <w:pPr>
        <w:spacing w:line="276" w:lineRule="auto"/>
        <w:jc w:val="center"/>
        <w:rPr>
          <w:rFonts w:ascii="Helvetica" w:hAnsi="Helvetica" w:cstheme="minorHAnsi"/>
          <w:sz w:val="20"/>
          <w:szCs w:val="20"/>
        </w:rPr>
      </w:pPr>
      <w:r>
        <w:rPr>
          <w:rFonts w:ascii="Helvetica" w:hAnsi="Helvetica" w:cstheme="minorHAnsi"/>
          <w:sz w:val="20"/>
          <w:szCs w:val="20"/>
        </w:rPr>
        <w:t>Fig. 12 – Back to the start</w:t>
      </w:r>
    </w:p>
    <w:p w14:paraId="335942EC" w14:textId="2E62BF50" w:rsidR="00363D18" w:rsidRPr="00363D18" w:rsidRDefault="00363D18" w:rsidP="00363D18">
      <w:pPr>
        <w:spacing w:line="276" w:lineRule="auto"/>
        <w:rPr>
          <w:rFonts w:ascii="Helvetica" w:hAnsi="Helvetica" w:cstheme="minorHAnsi"/>
          <w:sz w:val="24"/>
          <w:szCs w:val="24"/>
        </w:rPr>
      </w:pPr>
      <w:r>
        <w:rPr>
          <w:rFonts w:ascii="Helvetica" w:hAnsi="Helvetica" w:cstheme="minorHAnsi"/>
          <w:sz w:val="24"/>
          <w:szCs w:val="24"/>
        </w:rPr>
        <w:t>It’s clear that through all the provided examples of graphic media there is a consistency in objective. The creators each set to achieve a reaction from their audiences, when broken down it’s clear that each sample does effectively use colour in favour of pushing the message or idea across. The illustration samples provided don’t seem to have as much as an emotional connection to viewers, however they do bring attention to detail. Whereas material such as advertisement and animation use colour to bond the viewer with the narrative.</w:t>
      </w:r>
    </w:p>
    <w:p w14:paraId="471E5F90" w14:textId="77777777" w:rsidR="006F2F99" w:rsidRDefault="006F2F99" w:rsidP="00243E33">
      <w:pPr>
        <w:spacing w:line="276" w:lineRule="auto"/>
        <w:jc w:val="center"/>
        <w:rPr>
          <w:rFonts w:cstheme="minorHAnsi"/>
          <w:b/>
          <w:sz w:val="28"/>
          <w:szCs w:val="28"/>
        </w:rPr>
      </w:pPr>
    </w:p>
    <w:p w14:paraId="38E3DFD2" w14:textId="58A6E751" w:rsidR="006F2F99" w:rsidRDefault="006F2F99" w:rsidP="00243E33">
      <w:pPr>
        <w:spacing w:line="276" w:lineRule="auto"/>
        <w:jc w:val="center"/>
        <w:rPr>
          <w:rFonts w:ascii="Helvetica" w:hAnsi="Helvetica" w:cstheme="minorHAnsi"/>
          <w:b/>
          <w:i/>
          <w:sz w:val="28"/>
          <w:szCs w:val="28"/>
          <w:highlight w:val="yellow"/>
          <w:u w:val="single"/>
        </w:rPr>
      </w:pPr>
    </w:p>
    <w:p w14:paraId="79441955" w14:textId="77777777" w:rsidR="002D7AC1" w:rsidRDefault="002D7AC1" w:rsidP="00243E33">
      <w:pPr>
        <w:spacing w:line="276" w:lineRule="auto"/>
        <w:rPr>
          <w:rFonts w:cstheme="minorHAnsi"/>
          <w:b/>
          <w:sz w:val="28"/>
          <w:szCs w:val="28"/>
        </w:rPr>
      </w:pPr>
    </w:p>
    <w:p w14:paraId="1D956B5C" w14:textId="7E46B2BE" w:rsidR="00243E33" w:rsidRPr="006F2F99" w:rsidRDefault="00243E33" w:rsidP="00243E33">
      <w:pPr>
        <w:spacing w:line="276" w:lineRule="auto"/>
        <w:rPr>
          <w:rFonts w:ascii="Helvetica" w:hAnsi="Helvetica" w:cstheme="minorHAnsi"/>
          <w:b/>
          <w:i/>
          <w:sz w:val="28"/>
          <w:szCs w:val="28"/>
          <w:u w:val="single"/>
        </w:rPr>
      </w:pPr>
      <w:r w:rsidRPr="006F2F99">
        <w:rPr>
          <w:rFonts w:ascii="Helvetica" w:hAnsi="Helvetica" w:cstheme="minorHAnsi"/>
          <w:b/>
          <w:i/>
          <w:sz w:val="28"/>
          <w:szCs w:val="28"/>
          <w:u w:val="single"/>
        </w:rPr>
        <w:lastRenderedPageBreak/>
        <w:t>Conclusion.</w:t>
      </w:r>
    </w:p>
    <w:p w14:paraId="05D4DA1F" w14:textId="77777777" w:rsidR="006920F7" w:rsidRPr="006F2F99" w:rsidRDefault="006F3516" w:rsidP="00344861">
      <w:pPr>
        <w:spacing w:line="276" w:lineRule="auto"/>
        <w:rPr>
          <w:rFonts w:ascii="Helvetica" w:hAnsi="Helvetica" w:cstheme="minorHAnsi"/>
          <w:sz w:val="24"/>
          <w:szCs w:val="24"/>
        </w:rPr>
      </w:pPr>
      <w:r w:rsidRPr="006F2F99">
        <w:rPr>
          <w:rFonts w:ascii="Helvetica" w:hAnsi="Helvetica" w:cstheme="minorHAnsi"/>
          <w:sz w:val="24"/>
          <w:szCs w:val="24"/>
        </w:rPr>
        <w:t xml:space="preserve">In chapter one I found that </w:t>
      </w:r>
      <w:r w:rsidR="006920F7" w:rsidRPr="006F2F99">
        <w:rPr>
          <w:rFonts w:ascii="Helvetica" w:hAnsi="Helvetica" w:cstheme="minorHAnsi"/>
          <w:sz w:val="24"/>
          <w:szCs w:val="24"/>
        </w:rPr>
        <w:t>there is cultural appropriation towards colour theory, that certain colours represent unique meanings to certain cultural societies. This was important as it allows for a more specific conclusion as to whether an experiment or media example is successful in achieving an evoked feeling based on culture and target audience.</w:t>
      </w:r>
    </w:p>
    <w:p w14:paraId="34DF1A48" w14:textId="56D9142F" w:rsidR="006920F7" w:rsidRPr="006F2F99" w:rsidRDefault="006920F7" w:rsidP="00344861">
      <w:pPr>
        <w:spacing w:line="276" w:lineRule="auto"/>
        <w:rPr>
          <w:rFonts w:ascii="Helvetica" w:hAnsi="Helvetica" w:cstheme="minorHAnsi"/>
          <w:color w:val="000000"/>
          <w:sz w:val="24"/>
          <w:szCs w:val="24"/>
          <w:shd w:val="clear" w:color="auto" w:fill="FFFFFF"/>
        </w:rPr>
      </w:pPr>
      <w:r w:rsidRPr="006F2F99">
        <w:rPr>
          <w:rFonts w:ascii="Helvetica" w:hAnsi="Helvetica" w:cstheme="minorHAnsi"/>
          <w:sz w:val="24"/>
          <w:szCs w:val="24"/>
        </w:rPr>
        <w:t xml:space="preserve">Sub-chapter: Colour Psychology explored case studies for experiments regarding application of altering behaviour based on colour. It’s found that colour was used to calm misbehaving children </w:t>
      </w:r>
      <w:r w:rsidRPr="006F2F99">
        <w:rPr>
          <w:rFonts w:ascii="Helvetica" w:hAnsi="Helvetica" w:cstheme="minorHAnsi"/>
          <w:color w:val="000000"/>
          <w:sz w:val="24"/>
          <w:szCs w:val="24"/>
          <w:shd w:val="clear" w:color="auto" w:fill="FFFFFF"/>
        </w:rPr>
        <w:t xml:space="preserve">at San Bernardino County Probation Department [6], as well as aiding individuals in achieving higher efficiency rates at learning with disabilities [7]. Colour has </w:t>
      </w:r>
      <w:r w:rsidR="004D5BED" w:rsidRPr="006F2F99">
        <w:rPr>
          <w:rFonts w:ascii="Helvetica" w:hAnsi="Helvetica" w:cstheme="minorHAnsi"/>
          <w:color w:val="000000"/>
          <w:sz w:val="24"/>
          <w:szCs w:val="24"/>
          <w:shd w:val="clear" w:color="auto" w:fill="FFFFFF"/>
        </w:rPr>
        <w:t xml:space="preserve">been seen to somewhat improve cognitive memory functionality through patterns in [8] which supports the ideology of colour theory, same as for all other case studies. </w:t>
      </w:r>
    </w:p>
    <w:p w14:paraId="2EC0FEC6" w14:textId="5970D616" w:rsidR="00C155FE" w:rsidRPr="00C155FE" w:rsidRDefault="004D5BED" w:rsidP="00344861">
      <w:pPr>
        <w:spacing w:line="276" w:lineRule="auto"/>
        <w:rPr>
          <w:rFonts w:ascii="Helvetica" w:hAnsi="Helvetica"/>
          <w:sz w:val="24"/>
          <w:szCs w:val="24"/>
          <w:shd w:val="clear" w:color="auto" w:fill="FFFFFF"/>
        </w:rPr>
      </w:pPr>
      <w:r w:rsidRPr="006F2F99">
        <w:rPr>
          <w:rFonts w:ascii="Helvetica" w:hAnsi="Helvetica" w:cstheme="minorHAnsi"/>
          <w:sz w:val="24"/>
          <w:szCs w:val="24"/>
        </w:rPr>
        <w:t>Through researching various forms of graphic media, illustration</w:t>
      </w:r>
      <w:r w:rsidR="00183BD6" w:rsidRPr="006F2F99">
        <w:rPr>
          <w:rFonts w:ascii="Helvetica" w:hAnsi="Helvetica" w:cstheme="minorHAnsi"/>
          <w:sz w:val="24"/>
          <w:szCs w:val="24"/>
        </w:rPr>
        <w:t xml:space="preserve">, animation, brand, and advertisement were my four choices as they each aim to evoke or suggest a unique feeling in their audiences. I found that currently, modern design utilises colour affectively in achieving a connection with their target audience. For example, Pixar Animation Studios are great at creating an atmosphere and emotional bond between the viewer and the characters using colour (fig. 3 &amp; fig. 4). </w:t>
      </w:r>
      <w:r w:rsidR="00FE1C75" w:rsidRPr="006F2F99">
        <w:rPr>
          <w:rFonts w:ascii="Helvetica" w:hAnsi="Helvetica" w:cstheme="minorHAnsi"/>
          <w:sz w:val="24"/>
          <w:szCs w:val="24"/>
        </w:rPr>
        <w:t xml:space="preserve">I also noted that brand identity heavily relies on its design colours just as much as the logo. McDonalds for example is a great example for this, as the two key colours are red and yellow. Each representing the brand as much as the ‘M’. The colours attract customers through sub-conscious decision making based on that individual, and their perception of what the red and yellow means. Overall McDonalds achieve their targets goal of wanting customers to believe in the brand as a strong and reliable provider in fast food. </w:t>
      </w:r>
      <w:r w:rsidR="00C155FE">
        <w:rPr>
          <w:rFonts w:ascii="Helvetica" w:hAnsi="Helvetica" w:cstheme="minorHAnsi"/>
          <w:sz w:val="24"/>
          <w:szCs w:val="24"/>
        </w:rPr>
        <w:t xml:space="preserve">This depiction of logo has been built from other controlling factors, as mentioned in sub-chapter – colour psychology, </w:t>
      </w:r>
      <w:r w:rsidR="00C155FE">
        <w:rPr>
          <w:rFonts w:ascii="Helvetica" w:hAnsi="Helvetica"/>
          <w:sz w:val="24"/>
          <w:szCs w:val="24"/>
          <w:shd w:val="clear" w:color="auto" w:fill="FFFFFF"/>
        </w:rPr>
        <w:t>colour perception is unique to the individual.</w:t>
      </w:r>
    </w:p>
    <w:p w14:paraId="2D5BBE97" w14:textId="0F93EBF4" w:rsidR="006212EC" w:rsidRDefault="006212EC" w:rsidP="00344861">
      <w:pPr>
        <w:spacing w:line="276" w:lineRule="auto"/>
        <w:rPr>
          <w:rFonts w:ascii="Helvetica" w:hAnsi="Helvetica" w:cstheme="minorHAnsi"/>
          <w:sz w:val="24"/>
          <w:szCs w:val="24"/>
        </w:rPr>
      </w:pPr>
      <w:r w:rsidRPr="006F2F99">
        <w:rPr>
          <w:rFonts w:ascii="Helvetica" w:hAnsi="Helvetica" w:cstheme="minorHAnsi"/>
          <w:sz w:val="24"/>
          <w:szCs w:val="24"/>
        </w:rPr>
        <w:t xml:space="preserve">Through all the media forms </w:t>
      </w:r>
      <w:r w:rsidR="00057932" w:rsidRPr="006F2F99">
        <w:rPr>
          <w:rFonts w:ascii="Helvetica" w:hAnsi="Helvetica" w:cstheme="minorHAnsi"/>
          <w:sz w:val="24"/>
          <w:szCs w:val="24"/>
        </w:rPr>
        <w:t>compared and reviewed</w:t>
      </w:r>
      <w:r w:rsidR="00543425" w:rsidRPr="006F2F99">
        <w:rPr>
          <w:rFonts w:ascii="Helvetica" w:hAnsi="Helvetica" w:cstheme="minorHAnsi"/>
          <w:sz w:val="24"/>
          <w:szCs w:val="24"/>
        </w:rPr>
        <w:t xml:space="preserve"> its clear that colour embeds a conscious and sub-conscious idea into us that essentially changes our behaviour and mood. Whether a graphic piece achieves an affect in altering emotion isn’t always clear, as it objectively depends on the individual viewing it, however there is a consistency in which colour is the controlling key factor of altering mood. My overall conclusion is that colour simply does affect our behaviour, </w:t>
      </w:r>
      <w:r w:rsidR="00B75605" w:rsidRPr="006F2F99">
        <w:rPr>
          <w:rFonts w:ascii="Helvetica" w:hAnsi="Helvetica" w:cstheme="minorHAnsi"/>
          <w:sz w:val="24"/>
          <w:szCs w:val="24"/>
        </w:rPr>
        <w:t>emotions,</w:t>
      </w:r>
      <w:r w:rsidR="00543425" w:rsidRPr="006F2F99">
        <w:rPr>
          <w:rFonts w:ascii="Helvetica" w:hAnsi="Helvetica" w:cstheme="minorHAnsi"/>
          <w:sz w:val="24"/>
          <w:szCs w:val="24"/>
        </w:rPr>
        <w:t xml:space="preserve"> and feelings.</w:t>
      </w:r>
    </w:p>
    <w:p w14:paraId="38CFB074" w14:textId="75F32E7E" w:rsidR="00ED7FFD" w:rsidRPr="006F2F99" w:rsidRDefault="00ED7FFD" w:rsidP="00344861">
      <w:pPr>
        <w:spacing w:line="276" w:lineRule="auto"/>
        <w:rPr>
          <w:rFonts w:ascii="Helvetica" w:hAnsi="Helvetica" w:cstheme="minorHAnsi"/>
          <w:sz w:val="24"/>
          <w:szCs w:val="24"/>
        </w:rPr>
      </w:pPr>
      <w:r>
        <w:rPr>
          <w:rFonts w:ascii="Helvetica" w:hAnsi="Helvetica" w:cstheme="minorHAnsi"/>
          <w:sz w:val="24"/>
          <w:szCs w:val="24"/>
        </w:rPr>
        <w:t xml:space="preserve">Throughout the dissertation there has been some interesting case studies in support as to how colour does influence behaviour, emotion, and feelings. A note that I have taken throughout this experience is that some studies or experiments aren’t always reliable when resourced online. </w:t>
      </w:r>
    </w:p>
    <w:p w14:paraId="2A5B5F59" w14:textId="77777777" w:rsidR="005B26EC" w:rsidRDefault="005B26EC" w:rsidP="005B26EC">
      <w:pPr>
        <w:rPr>
          <w:rFonts w:cstheme="minorHAnsi"/>
          <w:sz w:val="24"/>
          <w:szCs w:val="24"/>
        </w:rPr>
      </w:pPr>
    </w:p>
    <w:p w14:paraId="2A1F1752" w14:textId="77777777" w:rsidR="00ED7FFD" w:rsidRDefault="00ED7FFD" w:rsidP="00ED7FFD">
      <w:pPr>
        <w:rPr>
          <w:rFonts w:cstheme="minorHAnsi"/>
          <w:b/>
          <w:sz w:val="28"/>
          <w:szCs w:val="28"/>
        </w:rPr>
      </w:pPr>
    </w:p>
    <w:p w14:paraId="0F0CB9C1" w14:textId="71E5A004" w:rsidR="00B54D76" w:rsidRPr="00ED7FFD" w:rsidRDefault="00B54D76" w:rsidP="00ED7FFD">
      <w:pPr>
        <w:rPr>
          <w:rFonts w:ascii="Helvetica" w:hAnsi="Helvetica" w:cstheme="minorHAnsi"/>
          <w:i/>
          <w:sz w:val="24"/>
          <w:szCs w:val="24"/>
          <w:u w:val="single"/>
        </w:rPr>
      </w:pPr>
      <w:r w:rsidRPr="005B26EC">
        <w:rPr>
          <w:rFonts w:ascii="Helvetica" w:hAnsi="Helvetica" w:cstheme="minorHAnsi"/>
          <w:b/>
          <w:i/>
          <w:sz w:val="28"/>
          <w:szCs w:val="28"/>
          <w:u w:val="single"/>
        </w:rPr>
        <w:lastRenderedPageBreak/>
        <w:t>Bibliography</w:t>
      </w:r>
    </w:p>
    <w:p w14:paraId="49EEE0BD" w14:textId="77777777" w:rsidR="001C6775" w:rsidRPr="000B10E1" w:rsidRDefault="005B26EC" w:rsidP="000B10E1">
      <w:pPr>
        <w:pStyle w:val="ListParagraph"/>
        <w:numPr>
          <w:ilvl w:val="0"/>
          <w:numId w:val="9"/>
        </w:numPr>
        <w:spacing w:after="180" w:line="276" w:lineRule="auto"/>
        <w:rPr>
          <w:rFonts w:ascii="Helvetica" w:eastAsia="Times New Roman" w:hAnsi="Helvetica" w:cstheme="minorHAnsi"/>
          <w:color w:val="000000"/>
          <w:sz w:val="24"/>
          <w:szCs w:val="24"/>
          <w:lang w:eastAsia="en-GB"/>
        </w:rPr>
      </w:pPr>
      <w:r w:rsidRPr="000B10E1">
        <w:rPr>
          <w:rFonts w:ascii="Helvetica" w:eastAsia="Times New Roman" w:hAnsi="Helvetica" w:cstheme="minorHAnsi"/>
          <w:color w:val="000000"/>
          <w:sz w:val="24"/>
          <w:szCs w:val="24"/>
          <w:lang w:eastAsia="en-GB"/>
        </w:rPr>
        <w:t xml:space="preserve"> </w:t>
      </w:r>
      <w:r w:rsidR="006A5B4F" w:rsidRPr="000B10E1">
        <w:rPr>
          <w:rFonts w:ascii="Helvetica" w:eastAsia="Times New Roman" w:hAnsi="Helvetica" w:cstheme="minorHAnsi"/>
          <w:color w:val="000000"/>
          <w:sz w:val="24"/>
          <w:szCs w:val="24"/>
          <w:lang w:eastAsia="en-GB"/>
        </w:rPr>
        <w:t xml:space="preserve">[4] Adler, L. (1999). Responding </w:t>
      </w:r>
      <w:proofErr w:type="gramStart"/>
      <w:r w:rsidR="006A5B4F" w:rsidRPr="000B10E1">
        <w:rPr>
          <w:rFonts w:ascii="Helvetica" w:eastAsia="Times New Roman" w:hAnsi="Helvetica" w:cstheme="minorHAnsi"/>
          <w:color w:val="000000"/>
          <w:sz w:val="24"/>
          <w:szCs w:val="24"/>
          <w:lang w:eastAsia="en-GB"/>
        </w:rPr>
        <w:t>To</w:t>
      </w:r>
      <w:proofErr w:type="gramEnd"/>
      <w:r w:rsidR="006A5B4F" w:rsidRPr="000B10E1">
        <w:rPr>
          <w:rFonts w:ascii="Helvetica" w:eastAsia="Times New Roman" w:hAnsi="Helvetica" w:cstheme="minorHAnsi"/>
          <w:color w:val="000000"/>
          <w:sz w:val="24"/>
          <w:szCs w:val="24"/>
          <w:lang w:eastAsia="en-GB"/>
        </w:rPr>
        <w:t xml:space="preserve"> Colour. </w:t>
      </w:r>
      <w:r w:rsidR="006A5B4F" w:rsidRPr="000B10E1">
        <w:rPr>
          <w:rFonts w:ascii="Helvetica" w:eastAsia="Times New Roman" w:hAnsi="Helvetica" w:cstheme="minorHAnsi"/>
          <w:i/>
          <w:iCs/>
          <w:color w:val="000000"/>
          <w:sz w:val="24"/>
          <w:szCs w:val="24"/>
          <w:lang w:eastAsia="en-GB"/>
        </w:rPr>
        <w:t>Cooperative Extension Service</w:t>
      </w:r>
      <w:r w:rsidR="006A5B4F" w:rsidRPr="000B10E1">
        <w:rPr>
          <w:rFonts w:ascii="Helvetica" w:eastAsia="Times New Roman" w:hAnsi="Helvetica" w:cstheme="minorHAnsi"/>
          <w:color w:val="000000"/>
          <w:sz w:val="24"/>
          <w:szCs w:val="24"/>
          <w:lang w:eastAsia="en-GB"/>
        </w:rPr>
        <w:t>, (HF-LRA.151).</w:t>
      </w:r>
    </w:p>
    <w:p w14:paraId="55869AB5" w14:textId="77777777" w:rsidR="00FE435B" w:rsidRPr="000B10E1" w:rsidRDefault="001C6775" w:rsidP="000B10E1">
      <w:pPr>
        <w:pStyle w:val="ListParagraph"/>
        <w:numPr>
          <w:ilvl w:val="0"/>
          <w:numId w:val="9"/>
        </w:numPr>
        <w:spacing w:after="180" w:line="276" w:lineRule="auto"/>
        <w:rPr>
          <w:rFonts w:ascii="Helvetica" w:eastAsia="Times New Roman" w:hAnsi="Helvetica" w:cstheme="minorHAnsi"/>
          <w:color w:val="000000"/>
          <w:sz w:val="24"/>
          <w:szCs w:val="24"/>
          <w:lang w:eastAsia="en-GB"/>
        </w:rPr>
      </w:pPr>
      <w:r w:rsidRPr="000B10E1">
        <w:rPr>
          <w:rFonts w:ascii="Helvetica" w:hAnsi="Helvetica"/>
          <w:color w:val="000000"/>
          <w:sz w:val="24"/>
          <w:szCs w:val="24"/>
        </w:rPr>
        <w:t>[12] All-science-fair-projects.com. (</w:t>
      </w:r>
      <w:proofErr w:type="spellStart"/>
      <w:r w:rsidRPr="000B10E1">
        <w:rPr>
          <w:rFonts w:ascii="Helvetica" w:hAnsi="Helvetica"/>
          <w:color w:val="000000"/>
          <w:sz w:val="24"/>
          <w:szCs w:val="24"/>
        </w:rPr>
        <w:t>n.d.</w:t>
      </w:r>
      <w:proofErr w:type="spellEnd"/>
      <w:r w:rsidRPr="000B10E1">
        <w:rPr>
          <w:rFonts w:ascii="Helvetica" w:hAnsi="Helvetica"/>
          <w:color w:val="000000"/>
          <w:sz w:val="24"/>
          <w:szCs w:val="24"/>
        </w:rPr>
        <w:t>). </w:t>
      </w:r>
      <w:r w:rsidRPr="000B10E1">
        <w:rPr>
          <w:rFonts w:ascii="Helvetica" w:hAnsi="Helvetica"/>
          <w:i/>
          <w:iCs/>
          <w:color w:val="000000"/>
          <w:sz w:val="24"/>
          <w:szCs w:val="24"/>
        </w:rPr>
        <w:t xml:space="preserve">Colour &amp; </w:t>
      </w:r>
      <w:proofErr w:type="spellStart"/>
      <w:r w:rsidRPr="000B10E1">
        <w:rPr>
          <w:rFonts w:ascii="Helvetica" w:hAnsi="Helvetica"/>
          <w:i/>
          <w:iCs/>
          <w:color w:val="000000"/>
          <w:sz w:val="24"/>
          <w:szCs w:val="24"/>
        </w:rPr>
        <w:t>Apetite</w:t>
      </w:r>
      <w:proofErr w:type="spellEnd"/>
      <w:r w:rsidRPr="000B10E1">
        <w:rPr>
          <w:rFonts w:ascii="Helvetica" w:hAnsi="Helvetica"/>
          <w:color w:val="000000"/>
          <w:sz w:val="24"/>
          <w:szCs w:val="24"/>
        </w:rPr>
        <w:t>. [online] Available at: http://www.all-science-fair-projects.com/print_project_1385_92 [Accessed 5 Dec. 2017].</w:t>
      </w:r>
    </w:p>
    <w:p w14:paraId="680A43DB" w14:textId="691E87F5" w:rsidR="00FE435B" w:rsidRPr="000B10E1" w:rsidRDefault="00FE435B" w:rsidP="000B10E1">
      <w:pPr>
        <w:pStyle w:val="ListParagraph"/>
        <w:numPr>
          <w:ilvl w:val="0"/>
          <w:numId w:val="9"/>
        </w:numPr>
        <w:spacing w:after="180" w:line="276" w:lineRule="auto"/>
        <w:rPr>
          <w:rFonts w:ascii="Helvetica" w:eastAsia="Times New Roman" w:hAnsi="Helvetica" w:cstheme="minorHAnsi"/>
          <w:color w:val="000000"/>
          <w:sz w:val="24"/>
          <w:szCs w:val="24"/>
          <w:lang w:eastAsia="en-GB"/>
        </w:rPr>
      </w:pPr>
      <w:r w:rsidRPr="000B10E1">
        <w:rPr>
          <w:rFonts w:ascii="Helvetica" w:hAnsi="Helvetica"/>
          <w:color w:val="000000"/>
          <w:sz w:val="24"/>
          <w:szCs w:val="24"/>
        </w:rPr>
        <w:t>[13] Caro, B. (2014). </w:t>
      </w:r>
      <w:proofErr w:type="spellStart"/>
      <w:r w:rsidRPr="000B10E1">
        <w:rPr>
          <w:rFonts w:ascii="Helvetica" w:hAnsi="Helvetica"/>
          <w:i/>
          <w:iCs/>
          <w:color w:val="000000"/>
          <w:sz w:val="24"/>
          <w:szCs w:val="24"/>
        </w:rPr>
        <w:t>Color</w:t>
      </w:r>
      <w:proofErr w:type="spellEnd"/>
      <w:r w:rsidRPr="000B10E1">
        <w:rPr>
          <w:rFonts w:ascii="Helvetica" w:hAnsi="Helvetica"/>
          <w:i/>
          <w:iCs/>
          <w:color w:val="000000"/>
          <w:sz w:val="24"/>
          <w:szCs w:val="24"/>
        </w:rPr>
        <w:t xml:space="preserve"> Psychology: Red Plates Make You Eat Less</w:t>
      </w:r>
      <w:r w:rsidRPr="000B10E1">
        <w:rPr>
          <w:rFonts w:ascii="Helvetica" w:hAnsi="Helvetica"/>
          <w:color w:val="000000"/>
          <w:sz w:val="24"/>
          <w:szCs w:val="24"/>
        </w:rPr>
        <w:t>. [online] L.A. Weekly. Available at: http://www.laweekly.com/restaurants/color-psychology-red-plates-make-you-eat-less-4421683 [Accessed 10 Dec. 2017].</w:t>
      </w:r>
    </w:p>
    <w:p w14:paraId="0225254B" w14:textId="083F279B" w:rsidR="006A5B4F" w:rsidRPr="000B10E1" w:rsidRDefault="006A5B4F" w:rsidP="000B10E1">
      <w:pPr>
        <w:pStyle w:val="ListParagraph"/>
        <w:numPr>
          <w:ilvl w:val="0"/>
          <w:numId w:val="9"/>
        </w:numPr>
        <w:spacing w:after="180" w:line="276" w:lineRule="auto"/>
        <w:rPr>
          <w:rFonts w:ascii="Helvetica" w:eastAsia="Times New Roman" w:hAnsi="Helvetica" w:cstheme="minorHAnsi"/>
          <w:color w:val="000000"/>
          <w:sz w:val="24"/>
          <w:szCs w:val="24"/>
          <w:lang w:eastAsia="en-GB"/>
        </w:rPr>
      </w:pPr>
      <w:r w:rsidRPr="000B10E1">
        <w:rPr>
          <w:rFonts w:ascii="Helvetica" w:eastAsia="Times New Roman" w:hAnsi="Helvetica" w:cstheme="minorHAnsi"/>
          <w:color w:val="000000"/>
          <w:sz w:val="24"/>
          <w:szCs w:val="24"/>
          <w:lang w:eastAsia="en-GB"/>
        </w:rPr>
        <w:t>[1] crayola.co.uk. (2017). </w:t>
      </w:r>
      <w:r w:rsidRPr="000B10E1">
        <w:rPr>
          <w:rFonts w:ascii="Helvetica" w:eastAsia="Times New Roman" w:hAnsi="Helvetica" w:cstheme="minorHAnsi"/>
          <w:i/>
          <w:iCs/>
          <w:color w:val="000000"/>
          <w:sz w:val="24"/>
          <w:szCs w:val="24"/>
          <w:lang w:eastAsia="en-GB"/>
        </w:rPr>
        <w:t xml:space="preserve">What is </w:t>
      </w:r>
      <w:proofErr w:type="spellStart"/>
      <w:proofErr w:type="gramStart"/>
      <w:r w:rsidRPr="000B10E1">
        <w:rPr>
          <w:rFonts w:ascii="Helvetica" w:eastAsia="Times New Roman" w:hAnsi="Helvetica" w:cstheme="minorHAnsi"/>
          <w:i/>
          <w:iCs/>
          <w:color w:val="000000"/>
          <w:sz w:val="24"/>
          <w:szCs w:val="24"/>
          <w:lang w:eastAsia="en-GB"/>
        </w:rPr>
        <w:t>Color</w:t>
      </w:r>
      <w:proofErr w:type="spellEnd"/>
      <w:r w:rsidRPr="000B10E1">
        <w:rPr>
          <w:rFonts w:ascii="Helvetica" w:eastAsia="Times New Roman" w:hAnsi="Helvetica" w:cstheme="minorHAnsi"/>
          <w:i/>
          <w:iCs/>
          <w:color w:val="000000"/>
          <w:sz w:val="24"/>
          <w:szCs w:val="24"/>
          <w:lang w:eastAsia="en-GB"/>
        </w:rPr>
        <w:t>?</w:t>
      </w:r>
      <w:r w:rsidRPr="000B10E1">
        <w:rPr>
          <w:rFonts w:ascii="Helvetica" w:eastAsia="Times New Roman" w:hAnsi="Helvetica" w:cstheme="minorHAnsi"/>
          <w:color w:val="000000"/>
          <w:sz w:val="24"/>
          <w:szCs w:val="24"/>
          <w:lang w:eastAsia="en-GB"/>
        </w:rPr>
        <w:t>.</w:t>
      </w:r>
      <w:proofErr w:type="gramEnd"/>
      <w:r w:rsidRPr="000B10E1">
        <w:rPr>
          <w:rFonts w:ascii="Helvetica" w:eastAsia="Times New Roman" w:hAnsi="Helvetica" w:cstheme="minorHAnsi"/>
          <w:color w:val="000000"/>
          <w:sz w:val="24"/>
          <w:szCs w:val="24"/>
          <w:lang w:eastAsia="en-GB"/>
        </w:rPr>
        <w:t xml:space="preserve"> [online] Available at: http://www.crayola.co.uk/for-educators/resources-landing/articles/color-what-is-color.aspx [Accessed 1 Sep. 2017].</w:t>
      </w:r>
    </w:p>
    <w:p w14:paraId="661452E3" w14:textId="370076B0" w:rsidR="006A5B4F" w:rsidRPr="000B10E1" w:rsidRDefault="006A5B4F" w:rsidP="000B10E1">
      <w:pPr>
        <w:pStyle w:val="ListParagraph"/>
        <w:numPr>
          <w:ilvl w:val="0"/>
          <w:numId w:val="9"/>
        </w:numPr>
        <w:spacing w:after="180" w:line="276" w:lineRule="auto"/>
        <w:rPr>
          <w:rFonts w:ascii="Helvetica" w:eastAsia="Times New Roman" w:hAnsi="Helvetica" w:cstheme="minorHAnsi"/>
          <w:color w:val="000000"/>
          <w:sz w:val="24"/>
          <w:szCs w:val="24"/>
          <w:lang w:eastAsia="en-GB"/>
        </w:rPr>
      </w:pPr>
      <w:r w:rsidRPr="000B10E1">
        <w:rPr>
          <w:rFonts w:ascii="Helvetica" w:eastAsia="Times New Roman" w:hAnsi="Helvetica" w:cstheme="minorHAnsi"/>
          <w:color w:val="000000"/>
          <w:sz w:val="24"/>
          <w:szCs w:val="24"/>
          <w:lang w:eastAsia="en-GB"/>
        </w:rPr>
        <w:t xml:space="preserve">[7] </w:t>
      </w:r>
      <w:proofErr w:type="spellStart"/>
      <w:r w:rsidRPr="000B10E1">
        <w:rPr>
          <w:rFonts w:ascii="Helvetica" w:eastAsia="Times New Roman" w:hAnsi="Helvetica" w:cstheme="minorHAnsi"/>
          <w:color w:val="000000"/>
          <w:sz w:val="24"/>
          <w:szCs w:val="24"/>
          <w:lang w:eastAsia="en-GB"/>
        </w:rPr>
        <w:t>Dzulkifi</w:t>
      </w:r>
      <w:proofErr w:type="spellEnd"/>
      <w:r w:rsidRPr="000B10E1">
        <w:rPr>
          <w:rFonts w:ascii="Helvetica" w:eastAsia="Times New Roman" w:hAnsi="Helvetica" w:cstheme="minorHAnsi"/>
          <w:color w:val="000000"/>
          <w:sz w:val="24"/>
          <w:szCs w:val="24"/>
          <w:lang w:eastAsia="en-GB"/>
        </w:rPr>
        <w:t xml:space="preserve">, M. and </w:t>
      </w:r>
      <w:proofErr w:type="spellStart"/>
      <w:r w:rsidRPr="000B10E1">
        <w:rPr>
          <w:rFonts w:ascii="Helvetica" w:eastAsia="Times New Roman" w:hAnsi="Helvetica" w:cstheme="minorHAnsi"/>
          <w:color w:val="000000"/>
          <w:sz w:val="24"/>
          <w:szCs w:val="24"/>
          <w:lang w:eastAsia="en-GB"/>
        </w:rPr>
        <w:t>Mustafar</w:t>
      </w:r>
      <w:proofErr w:type="spellEnd"/>
      <w:r w:rsidRPr="000B10E1">
        <w:rPr>
          <w:rFonts w:ascii="Helvetica" w:eastAsia="Times New Roman" w:hAnsi="Helvetica" w:cstheme="minorHAnsi"/>
          <w:color w:val="000000"/>
          <w:sz w:val="24"/>
          <w:szCs w:val="24"/>
          <w:lang w:eastAsia="en-GB"/>
        </w:rPr>
        <w:t>, M. (2013). The Influence of Colour on Memory Performance: A Review. </w:t>
      </w:r>
      <w:r w:rsidRPr="000B10E1">
        <w:rPr>
          <w:rFonts w:ascii="Helvetica" w:eastAsia="Times New Roman" w:hAnsi="Helvetica" w:cstheme="minorHAnsi"/>
          <w:i/>
          <w:iCs/>
          <w:color w:val="000000"/>
          <w:sz w:val="24"/>
          <w:szCs w:val="24"/>
          <w:lang w:eastAsia="en-GB"/>
        </w:rPr>
        <w:t>The Malaysian journal of medical sciences</w:t>
      </w:r>
      <w:r w:rsidRPr="000B10E1">
        <w:rPr>
          <w:rFonts w:ascii="Helvetica" w:eastAsia="Times New Roman" w:hAnsi="Helvetica" w:cstheme="minorHAnsi"/>
          <w:color w:val="000000"/>
          <w:sz w:val="24"/>
          <w:szCs w:val="24"/>
          <w:lang w:eastAsia="en-GB"/>
        </w:rPr>
        <w:t>, (PMC3743993).</w:t>
      </w:r>
    </w:p>
    <w:p w14:paraId="6377B61C" w14:textId="77777777" w:rsidR="009778DB" w:rsidRPr="000B10E1" w:rsidRDefault="006A5B4F" w:rsidP="000B10E1">
      <w:pPr>
        <w:pStyle w:val="ListParagraph"/>
        <w:numPr>
          <w:ilvl w:val="0"/>
          <w:numId w:val="9"/>
        </w:numPr>
        <w:spacing w:after="180" w:line="276" w:lineRule="auto"/>
        <w:rPr>
          <w:rFonts w:ascii="Helvetica" w:eastAsia="Times New Roman" w:hAnsi="Helvetica" w:cstheme="minorHAnsi"/>
          <w:color w:val="000000"/>
          <w:sz w:val="24"/>
          <w:szCs w:val="24"/>
          <w:lang w:eastAsia="en-GB"/>
        </w:rPr>
      </w:pPr>
      <w:r w:rsidRPr="000B10E1">
        <w:rPr>
          <w:rFonts w:ascii="Helvetica" w:eastAsia="Times New Roman" w:hAnsi="Helvetica" w:cstheme="minorHAnsi"/>
          <w:color w:val="000000"/>
          <w:sz w:val="24"/>
          <w:szCs w:val="24"/>
          <w:lang w:eastAsia="en-GB"/>
        </w:rPr>
        <w:t>[10] Epic Brand Storytelling. (2014). </w:t>
      </w:r>
      <w:r w:rsidRPr="000B10E1">
        <w:rPr>
          <w:rFonts w:ascii="Helvetica" w:eastAsia="Times New Roman" w:hAnsi="Helvetica" w:cstheme="minorHAnsi"/>
          <w:i/>
          <w:iCs/>
          <w:color w:val="000000"/>
          <w:sz w:val="24"/>
          <w:szCs w:val="24"/>
          <w:lang w:eastAsia="en-GB"/>
        </w:rPr>
        <w:t>How Coca Cola Uses Christmas To Tell a Story Nobody Forgets</w:t>
      </w:r>
      <w:r w:rsidRPr="000B10E1">
        <w:rPr>
          <w:rFonts w:ascii="Helvetica" w:eastAsia="Times New Roman" w:hAnsi="Helvetica" w:cstheme="minorHAnsi"/>
          <w:color w:val="000000"/>
          <w:sz w:val="24"/>
          <w:szCs w:val="24"/>
          <w:lang w:eastAsia="en-GB"/>
        </w:rPr>
        <w:t>. [online] Available at: http://turndog.co/2014/12/02/coca-cola-tell-a-story-nobody-forgets/ [Accessed 7 Dec. 2017].</w:t>
      </w:r>
    </w:p>
    <w:p w14:paraId="19F6969F" w14:textId="34AD0247" w:rsidR="009778DB" w:rsidRPr="000B10E1" w:rsidRDefault="009778DB" w:rsidP="000B10E1">
      <w:pPr>
        <w:pStyle w:val="ListParagraph"/>
        <w:numPr>
          <w:ilvl w:val="0"/>
          <w:numId w:val="9"/>
        </w:numPr>
        <w:spacing w:after="180" w:line="276" w:lineRule="auto"/>
        <w:rPr>
          <w:rFonts w:ascii="Helvetica" w:eastAsia="Times New Roman" w:hAnsi="Helvetica" w:cstheme="minorHAnsi"/>
          <w:color w:val="000000"/>
          <w:sz w:val="24"/>
          <w:szCs w:val="24"/>
          <w:lang w:eastAsia="en-GB"/>
        </w:rPr>
      </w:pPr>
      <w:r w:rsidRPr="000B10E1">
        <w:rPr>
          <w:rFonts w:ascii="Helvetica" w:hAnsi="Helvetica" w:cstheme="minorHAnsi"/>
          <w:color w:val="000000"/>
          <w:sz w:val="24"/>
          <w:szCs w:val="24"/>
        </w:rPr>
        <w:t>[11] Gorillastudio.co.uk. (</w:t>
      </w:r>
      <w:proofErr w:type="spellStart"/>
      <w:r w:rsidRPr="000B10E1">
        <w:rPr>
          <w:rFonts w:ascii="Helvetica" w:hAnsi="Helvetica" w:cstheme="minorHAnsi"/>
          <w:color w:val="000000"/>
          <w:sz w:val="24"/>
          <w:szCs w:val="24"/>
        </w:rPr>
        <w:t>n.d.</w:t>
      </w:r>
      <w:proofErr w:type="spellEnd"/>
      <w:r w:rsidRPr="000B10E1">
        <w:rPr>
          <w:rFonts w:ascii="Helvetica" w:hAnsi="Helvetica" w:cstheme="minorHAnsi"/>
          <w:color w:val="000000"/>
          <w:sz w:val="24"/>
          <w:szCs w:val="24"/>
        </w:rPr>
        <w:t>). </w:t>
      </w:r>
      <w:r w:rsidRPr="000B10E1">
        <w:rPr>
          <w:rFonts w:ascii="Helvetica" w:hAnsi="Helvetica" w:cstheme="minorHAnsi"/>
          <w:i/>
          <w:iCs/>
          <w:color w:val="000000"/>
          <w:sz w:val="24"/>
          <w:szCs w:val="24"/>
        </w:rPr>
        <w:t xml:space="preserve">Gorilla - What makes McDonald’s logo design so </w:t>
      </w:r>
      <w:proofErr w:type="gramStart"/>
      <w:r w:rsidRPr="000B10E1">
        <w:rPr>
          <w:rFonts w:ascii="Helvetica" w:hAnsi="Helvetica" w:cstheme="minorHAnsi"/>
          <w:i/>
          <w:iCs/>
          <w:color w:val="000000"/>
          <w:sz w:val="24"/>
          <w:szCs w:val="24"/>
        </w:rPr>
        <w:t>successful?</w:t>
      </w:r>
      <w:r w:rsidRPr="000B10E1">
        <w:rPr>
          <w:rFonts w:ascii="Helvetica" w:hAnsi="Helvetica" w:cstheme="minorHAnsi"/>
          <w:color w:val="000000"/>
          <w:sz w:val="24"/>
          <w:szCs w:val="24"/>
        </w:rPr>
        <w:t>.</w:t>
      </w:r>
      <w:proofErr w:type="gramEnd"/>
      <w:r w:rsidRPr="000B10E1">
        <w:rPr>
          <w:rFonts w:ascii="Helvetica" w:hAnsi="Helvetica" w:cstheme="minorHAnsi"/>
          <w:color w:val="000000"/>
          <w:sz w:val="24"/>
          <w:szCs w:val="24"/>
        </w:rPr>
        <w:t xml:space="preserve"> [online] Available at: http://gorillastudio.co.uk/branding/what-makes-mcdonalds-logo-design-so-successful/ [Accessed 9 Dec. 2017].</w:t>
      </w:r>
    </w:p>
    <w:p w14:paraId="46FE4011" w14:textId="1BB942E8" w:rsidR="006A5B4F" w:rsidRPr="000B10E1" w:rsidRDefault="006A5B4F" w:rsidP="000B10E1">
      <w:pPr>
        <w:pStyle w:val="ListParagraph"/>
        <w:numPr>
          <w:ilvl w:val="0"/>
          <w:numId w:val="9"/>
        </w:numPr>
        <w:spacing w:after="180" w:line="276" w:lineRule="auto"/>
        <w:rPr>
          <w:rFonts w:ascii="Helvetica" w:eastAsia="Times New Roman" w:hAnsi="Helvetica" w:cstheme="minorHAnsi"/>
          <w:color w:val="000000"/>
          <w:sz w:val="24"/>
          <w:szCs w:val="24"/>
          <w:lang w:eastAsia="en-GB"/>
        </w:rPr>
      </w:pPr>
      <w:r w:rsidRPr="000B10E1">
        <w:rPr>
          <w:rFonts w:ascii="Helvetica" w:eastAsia="Times New Roman" w:hAnsi="Helvetica" w:cstheme="minorHAnsi"/>
          <w:color w:val="000000"/>
          <w:sz w:val="24"/>
          <w:szCs w:val="24"/>
          <w:lang w:eastAsia="en-GB"/>
        </w:rPr>
        <w:t>[6] GRUSON, L. (1982). </w:t>
      </w:r>
      <w:r w:rsidRPr="000B10E1">
        <w:rPr>
          <w:rFonts w:ascii="Helvetica" w:eastAsia="Times New Roman" w:hAnsi="Helvetica" w:cstheme="minorHAnsi"/>
          <w:i/>
          <w:iCs/>
          <w:color w:val="000000"/>
          <w:sz w:val="24"/>
          <w:szCs w:val="24"/>
          <w:lang w:eastAsia="en-GB"/>
        </w:rPr>
        <w:t>COLOR HAS A POWERFUL EFFECT ON BEHAVIOR, RESEARCHERS ASSERT</w:t>
      </w:r>
      <w:r w:rsidRPr="000B10E1">
        <w:rPr>
          <w:rFonts w:ascii="Helvetica" w:eastAsia="Times New Roman" w:hAnsi="Helvetica" w:cstheme="minorHAnsi"/>
          <w:color w:val="000000"/>
          <w:sz w:val="24"/>
          <w:szCs w:val="24"/>
          <w:lang w:eastAsia="en-GB"/>
        </w:rPr>
        <w:t>. [online] Nytimes.com. Available at: http://www.nytimes.com/1982/10/19/science/color-has-a-powerful-effect-on-behavior-researchers-assert.html?pagewanted=all [Accessed 7 Dec. 2017].</w:t>
      </w:r>
    </w:p>
    <w:p w14:paraId="22ECAFE8" w14:textId="1A6F42D0" w:rsidR="006A5B4F" w:rsidRPr="000B10E1" w:rsidRDefault="006A5B4F" w:rsidP="000B10E1">
      <w:pPr>
        <w:pStyle w:val="ListParagraph"/>
        <w:numPr>
          <w:ilvl w:val="0"/>
          <w:numId w:val="9"/>
        </w:numPr>
        <w:spacing w:after="180" w:line="276" w:lineRule="auto"/>
        <w:rPr>
          <w:rFonts w:ascii="Helvetica" w:eastAsia="Times New Roman" w:hAnsi="Helvetica" w:cstheme="minorHAnsi"/>
          <w:color w:val="000000"/>
          <w:sz w:val="24"/>
          <w:szCs w:val="24"/>
          <w:lang w:eastAsia="en-GB"/>
        </w:rPr>
      </w:pPr>
      <w:r w:rsidRPr="000B10E1">
        <w:rPr>
          <w:rFonts w:ascii="Helvetica" w:eastAsia="Times New Roman" w:hAnsi="Helvetica" w:cstheme="minorHAnsi"/>
          <w:color w:val="000000"/>
          <w:sz w:val="24"/>
          <w:szCs w:val="24"/>
          <w:lang w:eastAsia="en-GB"/>
        </w:rPr>
        <w:t>[2] Guru, B. (2014). </w:t>
      </w:r>
      <w:r w:rsidRPr="000B10E1">
        <w:rPr>
          <w:rFonts w:ascii="Helvetica" w:eastAsia="Times New Roman" w:hAnsi="Helvetica" w:cstheme="minorHAnsi"/>
          <w:i/>
          <w:iCs/>
          <w:color w:val="000000"/>
          <w:sz w:val="24"/>
          <w:szCs w:val="24"/>
          <w:lang w:eastAsia="en-GB"/>
        </w:rPr>
        <w:t xml:space="preserve">Understanding </w:t>
      </w:r>
      <w:proofErr w:type="spellStart"/>
      <w:r w:rsidRPr="000B10E1">
        <w:rPr>
          <w:rFonts w:ascii="Helvetica" w:eastAsia="Times New Roman" w:hAnsi="Helvetica" w:cstheme="minorHAnsi"/>
          <w:i/>
          <w:iCs/>
          <w:color w:val="000000"/>
          <w:sz w:val="24"/>
          <w:szCs w:val="24"/>
          <w:lang w:eastAsia="en-GB"/>
        </w:rPr>
        <w:t>Color</w:t>
      </w:r>
      <w:proofErr w:type="spellEnd"/>
      <w:r w:rsidRPr="000B10E1">
        <w:rPr>
          <w:rFonts w:ascii="Helvetica" w:eastAsia="Times New Roman" w:hAnsi="Helvetica" w:cstheme="minorHAnsi"/>
          <w:color w:val="000000"/>
          <w:sz w:val="24"/>
          <w:szCs w:val="24"/>
          <w:lang w:eastAsia="en-GB"/>
        </w:rPr>
        <w:t>. [video] Available at: https://www.youtube.com/watch?v=Qj1FK8n7WgY [Accessed 2 Sep. 2017].</w:t>
      </w:r>
    </w:p>
    <w:p w14:paraId="6D25280D" w14:textId="064B6CB5" w:rsidR="006A5B4F" w:rsidRPr="000B10E1" w:rsidRDefault="006A5B4F" w:rsidP="000B10E1">
      <w:pPr>
        <w:pStyle w:val="ListParagraph"/>
        <w:numPr>
          <w:ilvl w:val="0"/>
          <w:numId w:val="9"/>
        </w:numPr>
        <w:spacing w:after="180" w:line="276" w:lineRule="auto"/>
        <w:rPr>
          <w:rFonts w:ascii="Helvetica" w:eastAsia="Times New Roman" w:hAnsi="Helvetica" w:cstheme="minorHAnsi"/>
          <w:color w:val="000000"/>
          <w:sz w:val="24"/>
          <w:szCs w:val="24"/>
          <w:lang w:eastAsia="en-GB"/>
        </w:rPr>
      </w:pPr>
      <w:r w:rsidRPr="000B10E1">
        <w:rPr>
          <w:rFonts w:ascii="Helvetica" w:eastAsia="Times New Roman" w:hAnsi="Helvetica" w:cstheme="minorHAnsi"/>
          <w:color w:val="000000"/>
          <w:sz w:val="24"/>
          <w:szCs w:val="24"/>
          <w:lang w:eastAsia="en-GB"/>
        </w:rPr>
        <w:t>[3] HuffPost. (2016). </w:t>
      </w:r>
      <w:r w:rsidRPr="000B10E1">
        <w:rPr>
          <w:rFonts w:ascii="Helvetica" w:eastAsia="Times New Roman" w:hAnsi="Helvetica" w:cstheme="minorHAnsi"/>
          <w:i/>
          <w:iCs/>
          <w:color w:val="000000"/>
          <w:sz w:val="24"/>
          <w:szCs w:val="24"/>
          <w:lang w:eastAsia="en-GB"/>
        </w:rPr>
        <w:t xml:space="preserve">What </w:t>
      </w:r>
      <w:proofErr w:type="spellStart"/>
      <w:r w:rsidRPr="000B10E1">
        <w:rPr>
          <w:rFonts w:ascii="Helvetica" w:eastAsia="Times New Roman" w:hAnsi="Helvetica" w:cstheme="minorHAnsi"/>
          <w:i/>
          <w:iCs/>
          <w:color w:val="000000"/>
          <w:sz w:val="24"/>
          <w:szCs w:val="24"/>
          <w:lang w:eastAsia="en-GB"/>
        </w:rPr>
        <w:t>Colors</w:t>
      </w:r>
      <w:proofErr w:type="spellEnd"/>
      <w:r w:rsidRPr="000B10E1">
        <w:rPr>
          <w:rFonts w:ascii="Helvetica" w:eastAsia="Times New Roman" w:hAnsi="Helvetica" w:cstheme="minorHAnsi"/>
          <w:i/>
          <w:iCs/>
          <w:color w:val="000000"/>
          <w:sz w:val="24"/>
          <w:szCs w:val="24"/>
          <w:lang w:eastAsia="en-GB"/>
        </w:rPr>
        <w:t xml:space="preserve"> Mean in Other Cultures</w:t>
      </w:r>
      <w:r w:rsidRPr="000B10E1">
        <w:rPr>
          <w:rFonts w:ascii="Helvetica" w:eastAsia="Times New Roman" w:hAnsi="Helvetica" w:cstheme="minorHAnsi"/>
          <w:color w:val="000000"/>
          <w:sz w:val="24"/>
          <w:szCs w:val="24"/>
          <w:lang w:eastAsia="en-GB"/>
        </w:rPr>
        <w:t>. [online] Available at: https://www.huffingtonpost.com/smartertravel/what-colors-mean-in-other_b_9078674.html [Accessed 3 Sep. 2017].</w:t>
      </w:r>
    </w:p>
    <w:p w14:paraId="457E7395" w14:textId="7A0B562B" w:rsidR="006A5B4F" w:rsidRPr="000B10E1" w:rsidRDefault="006A5B4F" w:rsidP="000B10E1">
      <w:pPr>
        <w:pStyle w:val="ListParagraph"/>
        <w:numPr>
          <w:ilvl w:val="0"/>
          <w:numId w:val="9"/>
        </w:numPr>
        <w:spacing w:after="180" w:line="276" w:lineRule="auto"/>
        <w:rPr>
          <w:rFonts w:ascii="Helvetica" w:eastAsia="Times New Roman" w:hAnsi="Helvetica" w:cstheme="minorHAnsi"/>
          <w:color w:val="000000"/>
          <w:sz w:val="24"/>
          <w:szCs w:val="24"/>
          <w:lang w:eastAsia="en-GB"/>
        </w:rPr>
      </w:pPr>
      <w:r w:rsidRPr="000B10E1">
        <w:rPr>
          <w:rFonts w:ascii="Helvetica" w:eastAsia="Times New Roman" w:hAnsi="Helvetica" w:cstheme="minorHAnsi"/>
          <w:color w:val="000000"/>
          <w:sz w:val="24"/>
          <w:szCs w:val="24"/>
          <w:lang w:eastAsia="en-GB"/>
        </w:rPr>
        <w:t>[8] Meacham, M. (2015). How colour can affect learning. </w:t>
      </w:r>
      <w:r w:rsidRPr="000B10E1">
        <w:rPr>
          <w:rFonts w:ascii="Helvetica" w:eastAsia="Times New Roman" w:hAnsi="Helvetica" w:cstheme="minorHAnsi"/>
          <w:i/>
          <w:iCs/>
          <w:color w:val="000000"/>
          <w:sz w:val="24"/>
          <w:szCs w:val="24"/>
          <w:lang w:eastAsia="en-GB"/>
        </w:rPr>
        <w:t>Association for talent development</w:t>
      </w:r>
      <w:r w:rsidRPr="000B10E1">
        <w:rPr>
          <w:rFonts w:ascii="Helvetica" w:eastAsia="Times New Roman" w:hAnsi="Helvetica" w:cstheme="minorHAnsi"/>
          <w:color w:val="000000"/>
          <w:sz w:val="24"/>
          <w:szCs w:val="24"/>
          <w:lang w:eastAsia="en-GB"/>
        </w:rPr>
        <w:t>. [online] Available at: https://www.td.org/insights/how-color-can-affect-learning [Accessed 7 Dec. 2017].</w:t>
      </w:r>
    </w:p>
    <w:p w14:paraId="1F24F485" w14:textId="53ECBB59" w:rsidR="006A5B4F" w:rsidRPr="000B10E1" w:rsidRDefault="006A5B4F" w:rsidP="000B10E1">
      <w:pPr>
        <w:pStyle w:val="ListParagraph"/>
        <w:numPr>
          <w:ilvl w:val="0"/>
          <w:numId w:val="9"/>
        </w:numPr>
        <w:spacing w:after="180" w:line="276" w:lineRule="auto"/>
        <w:rPr>
          <w:rFonts w:ascii="Helvetica" w:eastAsia="Times New Roman" w:hAnsi="Helvetica" w:cstheme="minorHAnsi"/>
          <w:color w:val="000000"/>
          <w:sz w:val="24"/>
          <w:szCs w:val="24"/>
          <w:lang w:eastAsia="en-GB"/>
        </w:rPr>
      </w:pPr>
      <w:r w:rsidRPr="000B10E1">
        <w:rPr>
          <w:rFonts w:ascii="Helvetica" w:eastAsia="Times New Roman" w:hAnsi="Helvetica" w:cstheme="minorHAnsi"/>
          <w:color w:val="000000"/>
          <w:sz w:val="24"/>
          <w:szCs w:val="24"/>
          <w:lang w:eastAsia="en-GB"/>
        </w:rPr>
        <w:t xml:space="preserve">[5] </w:t>
      </w:r>
      <w:proofErr w:type="spellStart"/>
      <w:r w:rsidRPr="000B10E1">
        <w:rPr>
          <w:rFonts w:ascii="Helvetica" w:eastAsia="Times New Roman" w:hAnsi="Helvetica" w:cstheme="minorHAnsi"/>
          <w:color w:val="000000"/>
          <w:sz w:val="24"/>
          <w:szCs w:val="24"/>
          <w:lang w:eastAsia="en-GB"/>
        </w:rPr>
        <w:t>Pahmer</w:t>
      </w:r>
      <w:proofErr w:type="spellEnd"/>
      <w:r w:rsidRPr="000B10E1">
        <w:rPr>
          <w:rFonts w:ascii="Helvetica" w:eastAsia="Times New Roman" w:hAnsi="Helvetica" w:cstheme="minorHAnsi"/>
          <w:color w:val="000000"/>
          <w:sz w:val="24"/>
          <w:szCs w:val="24"/>
          <w:lang w:eastAsia="en-GB"/>
        </w:rPr>
        <w:t xml:space="preserve">, A. (2003). How Does </w:t>
      </w:r>
      <w:proofErr w:type="spellStart"/>
      <w:r w:rsidRPr="000B10E1">
        <w:rPr>
          <w:rFonts w:ascii="Helvetica" w:eastAsia="Times New Roman" w:hAnsi="Helvetica" w:cstheme="minorHAnsi"/>
          <w:color w:val="000000"/>
          <w:sz w:val="24"/>
          <w:szCs w:val="24"/>
          <w:lang w:eastAsia="en-GB"/>
        </w:rPr>
        <w:t>Color</w:t>
      </w:r>
      <w:proofErr w:type="spellEnd"/>
      <w:r w:rsidRPr="000B10E1">
        <w:rPr>
          <w:rFonts w:ascii="Helvetica" w:eastAsia="Times New Roman" w:hAnsi="Helvetica" w:cstheme="minorHAnsi"/>
          <w:color w:val="000000"/>
          <w:sz w:val="24"/>
          <w:szCs w:val="24"/>
          <w:lang w:eastAsia="en-GB"/>
        </w:rPr>
        <w:t xml:space="preserve"> Affect Blood Pressure? </w:t>
      </w:r>
      <w:r w:rsidRPr="000B10E1">
        <w:rPr>
          <w:rFonts w:ascii="Helvetica" w:eastAsia="Times New Roman" w:hAnsi="Helvetica" w:cstheme="minorHAnsi"/>
          <w:i/>
          <w:iCs/>
          <w:color w:val="000000"/>
          <w:sz w:val="24"/>
          <w:szCs w:val="24"/>
          <w:lang w:eastAsia="en-GB"/>
        </w:rPr>
        <w:t>CALIFORNIA STATE SCIENCE FAIR</w:t>
      </w:r>
      <w:r w:rsidRPr="000B10E1">
        <w:rPr>
          <w:rFonts w:ascii="Helvetica" w:eastAsia="Times New Roman" w:hAnsi="Helvetica" w:cstheme="minorHAnsi"/>
          <w:color w:val="000000"/>
          <w:sz w:val="24"/>
          <w:szCs w:val="24"/>
          <w:lang w:eastAsia="en-GB"/>
        </w:rPr>
        <w:t>, (S0317).</w:t>
      </w:r>
    </w:p>
    <w:p w14:paraId="67C5608A" w14:textId="2562E230" w:rsidR="006A5B4F" w:rsidRPr="000B10E1" w:rsidRDefault="006A5B4F" w:rsidP="000B10E1">
      <w:pPr>
        <w:pStyle w:val="ListParagraph"/>
        <w:numPr>
          <w:ilvl w:val="0"/>
          <w:numId w:val="9"/>
        </w:numPr>
        <w:spacing w:after="180" w:line="276" w:lineRule="auto"/>
        <w:rPr>
          <w:rFonts w:ascii="Helvetica" w:eastAsia="Times New Roman" w:hAnsi="Helvetica" w:cstheme="minorHAnsi"/>
          <w:color w:val="000000"/>
          <w:sz w:val="24"/>
          <w:szCs w:val="24"/>
          <w:lang w:eastAsia="en-GB"/>
        </w:rPr>
      </w:pPr>
      <w:r w:rsidRPr="000B10E1">
        <w:rPr>
          <w:rFonts w:ascii="Helvetica" w:eastAsia="Times New Roman" w:hAnsi="Helvetica" w:cstheme="minorHAnsi"/>
          <w:color w:val="000000"/>
          <w:sz w:val="24"/>
          <w:szCs w:val="24"/>
          <w:lang w:eastAsia="en-GB"/>
        </w:rPr>
        <w:t xml:space="preserve">[10] </w:t>
      </w:r>
      <w:proofErr w:type="spellStart"/>
      <w:r w:rsidRPr="000B10E1">
        <w:rPr>
          <w:rFonts w:ascii="Helvetica" w:eastAsia="Times New Roman" w:hAnsi="Helvetica" w:cstheme="minorHAnsi"/>
          <w:color w:val="000000"/>
          <w:sz w:val="24"/>
          <w:szCs w:val="24"/>
          <w:lang w:eastAsia="en-GB"/>
        </w:rPr>
        <w:t>Vardenega</w:t>
      </w:r>
      <w:proofErr w:type="spellEnd"/>
      <w:r w:rsidRPr="000B10E1">
        <w:rPr>
          <w:rFonts w:ascii="Helvetica" w:eastAsia="Times New Roman" w:hAnsi="Helvetica" w:cstheme="minorHAnsi"/>
          <w:color w:val="000000"/>
          <w:sz w:val="24"/>
          <w:szCs w:val="24"/>
          <w:lang w:eastAsia="en-GB"/>
        </w:rPr>
        <w:t>, J. (</w:t>
      </w:r>
      <w:proofErr w:type="spellStart"/>
      <w:r w:rsidRPr="000B10E1">
        <w:rPr>
          <w:rFonts w:ascii="Helvetica" w:eastAsia="Times New Roman" w:hAnsi="Helvetica" w:cstheme="minorHAnsi"/>
          <w:color w:val="000000"/>
          <w:sz w:val="24"/>
          <w:szCs w:val="24"/>
          <w:lang w:eastAsia="en-GB"/>
        </w:rPr>
        <w:t>n.d.</w:t>
      </w:r>
      <w:proofErr w:type="spellEnd"/>
      <w:r w:rsidRPr="000B10E1">
        <w:rPr>
          <w:rFonts w:ascii="Helvetica" w:eastAsia="Times New Roman" w:hAnsi="Helvetica" w:cstheme="minorHAnsi"/>
          <w:color w:val="000000"/>
          <w:sz w:val="24"/>
          <w:szCs w:val="24"/>
          <w:lang w:eastAsia="en-GB"/>
        </w:rPr>
        <w:t>). </w:t>
      </w:r>
      <w:r w:rsidRPr="000B10E1">
        <w:rPr>
          <w:rFonts w:ascii="Helvetica" w:eastAsia="Times New Roman" w:hAnsi="Helvetica" w:cstheme="minorHAnsi"/>
          <w:i/>
          <w:iCs/>
          <w:color w:val="000000"/>
          <w:sz w:val="24"/>
          <w:szCs w:val="24"/>
          <w:lang w:eastAsia="en-GB"/>
        </w:rPr>
        <w:t>Toy Story</w:t>
      </w:r>
      <w:r w:rsidRPr="000B10E1">
        <w:rPr>
          <w:rFonts w:ascii="Helvetica" w:eastAsia="Times New Roman" w:hAnsi="Helvetica" w:cstheme="minorHAnsi"/>
          <w:color w:val="000000"/>
          <w:sz w:val="24"/>
          <w:szCs w:val="24"/>
          <w:lang w:eastAsia="en-GB"/>
        </w:rPr>
        <w:t>. [online] PIXAR. Available at: http://pixar-animation.weebly.com/toy-story.html [Accessed 7 Oct. 2017].</w:t>
      </w:r>
    </w:p>
    <w:p w14:paraId="5D49DF3A" w14:textId="7940C70E" w:rsidR="001C6775" w:rsidRPr="000B10E1" w:rsidRDefault="006A5B4F" w:rsidP="000B10E1">
      <w:pPr>
        <w:pStyle w:val="ListParagraph"/>
        <w:numPr>
          <w:ilvl w:val="0"/>
          <w:numId w:val="9"/>
        </w:numPr>
        <w:spacing w:after="180" w:line="276" w:lineRule="auto"/>
        <w:rPr>
          <w:rFonts w:ascii="Helvetica" w:eastAsia="Times New Roman" w:hAnsi="Helvetica" w:cstheme="minorHAnsi"/>
          <w:color w:val="000000"/>
          <w:sz w:val="24"/>
          <w:szCs w:val="24"/>
          <w:lang w:eastAsia="en-GB"/>
        </w:rPr>
      </w:pPr>
      <w:r w:rsidRPr="000B10E1">
        <w:rPr>
          <w:rFonts w:ascii="Helvetica" w:eastAsia="Times New Roman" w:hAnsi="Helvetica" w:cstheme="minorHAnsi"/>
          <w:color w:val="000000"/>
          <w:sz w:val="24"/>
          <w:szCs w:val="24"/>
          <w:lang w:eastAsia="en-GB"/>
        </w:rPr>
        <w:t xml:space="preserve">[9] </w:t>
      </w:r>
      <w:proofErr w:type="spellStart"/>
      <w:r w:rsidRPr="000B10E1">
        <w:rPr>
          <w:rFonts w:ascii="Helvetica" w:eastAsia="Times New Roman" w:hAnsi="Helvetica" w:cstheme="minorHAnsi"/>
          <w:color w:val="000000"/>
          <w:sz w:val="24"/>
          <w:szCs w:val="24"/>
          <w:lang w:eastAsia="en-GB"/>
        </w:rPr>
        <w:t>Vardenega</w:t>
      </w:r>
      <w:proofErr w:type="spellEnd"/>
      <w:r w:rsidRPr="000B10E1">
        <w:rPr>
          <w:rFonts w:ascii="Helvetica" w:eastAsia="Times New Roman" w:hAnsi="Helvetica" w:cstheme="minorHAnsi"/>
          <w:color w:val="000000"/>
          <w:sz w:val="24"/>
          <w:szCs w:val="24"/>
          <w:lang w:eastAsia="en-GB"/>
        </w:rPr>
        <w:t>, J. (</w:t>
      </w:r>
      <w:proofErr w:type="spellStart"/>
      <w:r w:rsidRPr="000B10E1">
        <w:rPr>
          <w:rFonts w:ascii="Helvetica" w:eastAsia="Times New Roman" w:hAnsi="Helvetica" w:cstheme="minorHAnsi"/>
          <w:color w:val="000000"/>
          <w:sz w:val="24"/>
          <w:szCs w:val="24"/>
          <w:lang w:eastAsia="en-GB"/>
        </w:rPr>
        <w:t>n.d.</w:t>
      </w:r>
      <w:proofErr w:type="spellEnd"/>
      <w:r w:rsidRPr="000B10E1">
        <w:rPr>
          <w:rFonts w:ascii="Helvetica" w:eastAsia="Times New Roman" w:hAnsi="Helvetica" w:cstheme="minorHAnsi"/>
          <w:color w:val="000000"/>
          <w:sz w:val="24"/>
          <w:szCs w:val="24"/>
          <w:lang w:eastAsia="en-GB"/>
        </w:rPr>
        <w:t>). </w:t>
      </w:r>
      <w:r w:rsidRPr="000B10E1">
        <w:rPr>
          <w:rFonts w:ascii="Helvetica" w:eastAsia="Times New Roman" w:hAnsi="Helvetica" w:cstheme="minorHAnsi"/>
          <w:i/>
          <w:iCs/>
          <w:color w:val="000000"/>
          <w:sz w:val="24"/>
          <w:szCs w:val="24"/>
          <w:lang w:eastAsia="en-GB"/>
        </w:rPr>
        <w:t>Up</w:t>
      </w:r>
      <w:r w:rsidRPr="000B10E1">
        <w:rPr>
          <w:rFonts w:ascii="Helvetica" w:eastAsia="Times New Roman" w:hAnsi="Helvetica" w:cstheme="minorHAnsi"/>
          <w:color w:val="000000"/>
          <w:sz w:val="24"/>
          <w:szCs w:val="24"/>
          <w:lang w:eastAsia="en-GB"/>
        </w:rPr>
        <w:t>. [online] PIXAR. Available at: http://pixar-animation.weebly.com/up.html [Accessed 7 Oct. 2017].</w:t>
      </w:r>
    </w:p>
    <w:sectPr w:rsidR="001C6775" w:rsidRPr="000B10E1">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C1CEB5" w14:textId="77777777" w:rsidR="00B260F7" w:rsidRDefault="00B260F7" w:rsidP="00717745">
      <w:pPr>
        <w:spacing w:after="0" w:line="240" w:lineRule="auto"/>
      </w:pPr>
      <w:r>
        <w:separator/>
      </w:r>
    </w:p>
  </w:endnote>
  <w:endnote w:type="continuationSeparator" w:id="0">
    <w:p w14:paraId="53A0E5C1" w14:textId="77777777" w:rsidR="00B260F7" w:rsidRDefault="00B260F7" w:rsidP="00717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altName w:val="Calibr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A0000AAF" w:usb1="4000204A" w:usb2="00000000" w:usb3="00000000" w:csb0="000001B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304968"/>
      <w:docPartObj>
        <w:docPartGallery w:val="Page Numbers (Bottom of Page)"/>
        <w:docPartUnique/>
      </w:docPartObj>
    </w:sdtPr>
    <w:sdtEndPr>
      <w:rPr>
        <w:noProof/>
      </w:rPr>
    </w:sdtEndPr>
    <w:sdtContent>
      <w:p w14:paraId="787779FE" w14:textId="7155098B" w:rsidR="005F7437" w:rsidRDefault="005F7437">
        <w:pPr>
          <w:pStyle w:val="Footer"/>
          <w:jc w:val="center"/>
        </w:pPr>
        <w:r>
          <w:fldChar w:fldCharType="begin"/>
        </w:r>
        <w:r>
          <w:instrText xml:space="preserve"> PAGE   \* MERGEFORMAT </w:instrText>
        </w:r>
        <w:r>
          <w:fldChar w:fldCharType="separate"/>
        </w:r>
        <w:r w:rsidR="00E608DA">
          <w:rPr>
            <w:noProof/>
          </w:rPr>
          <w:t>22</w:t>
        </w:r>
        <w:r>
          <w:rPr>
            <w:noProof/>
          </w:rPr>
          <w:fldChar w:fldCharType="end"/>
        </w:r>
      </w:p>
    </w:sdtContent>
  </w:sdt>
  <w:p w14:paraId="0234EBB4" w14:textId="77777777" w:rsidR="005F7437" w:rsidRDefault="005F74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8AAA" w14:textId="77777777" w:rsidR="00B260F7" w:rsidRDefault="00B260F7" w:rsidP="00717745">
      <w:pPr>
        <w:spacing w:after="0" w:line="240" w:lineRule="auto"/>
      </w:pPr>
      <w:r>
        <w:separator/>
      </w:r>
    </w:p>
  </w:footnote>
  <w:footnote w:type="continuationSeparator" w:id="0">
    <w:p w14:paraId="033069A4" w14:textId="77777777" w:rsidR="00B260F7" w:rsidRDefault="00B260F7" w:rsidP="007177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8130E"/>
    <w:multiLevelType w:val="hybridMultilevel"/>
    <w:tmpl w:val="4DFC0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0C32"/>
    <w:multiLevelType w:val="hybridMultilevel"/>
    <w:tmpl w:val="4148C01A"/>
    <w:lvl w:ilvl="0" w:tplc="806AFA56">
      <w:start w:val="16"/>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E42979"/>
    <w:multiLevelType w:val="hybridMultilevel"/>
    <w:tmpl w:val="335E12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7E6538F"/>
    <w:multiLevelType w:val="hybridMultilevel"/>
    <w:tmpl w:val="94282658"/>
    <w:lvl w:ilvl="0" w:tplc="806AFA56">
      <w:start w:val="16"/>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A01FD2"/>
    <w:multiLevelType w:val="hybridMultilevel"/>
    <w:tmpl w:val="E3A25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996A98"/>
    <w:multiLevelType w:val="hybridMultilevel"/>
    <w:tmpl w:val="C88E72C2"/>
    <w:lvl w:ilvl="0" w:tplc="08090001">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B63DC6"/>
    <w:multiLevelType w:val="hybridMultilevel"/>
    <w:tmpl w:val="1842DF5A"/>
    <w:lvl w:ilvl="0" w:tplc="806AFA56">
      <w:start w:val="16"/>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CE69FF"/>
    <w:multiLevelType w:val="hybridMultilevel"/>
    <w:tmpl w:val="73CCC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D21FD2"/>
    <w:multiLevelType w:val="hybridMultilevel"/>
    <w:tmpl w:val="27C620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1D075F"/>
    <w:multiLevelType w:val="hybridMultilevel"/>
    <w:tmpl w:val="CBDC71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2"/>
  </w:num>
  <w:num w:numId="4">
    <w:abstractNumId w:val="1"/>
  </w:num>
  <w:num w:numId="5">
    <w:abstractNumId w:val="6"/>
  </w:num>
  <w:num w:numId="6">
    <w:abstractNumId w:val="3"/>
  </w:num>
  <w:num w:numId="7">
    <w:abstractNumId w:val="7"/>
  </w:num>
  <w:num w:numId="8">
    <w:abstractNumId w:val="5"/>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4E15"/>
    <w:rsid w:val="00006D48"/>
    <w:rsid w:val="00033B28"/>
    <w:rsid w:val="00052B7B"/>
    <w:rsid w:val="00055316"/>
    <w:rsid w:val="00057932"/>
    <w:rsid w:val="00060CE3"/>
    <w:rsid w:val="00070E0C"/>
    <w:rsid w:val="00083697"/>
    <w:rsid w:val="000909E9"/>
    <w:rsid w:val="00095007"/>
    <w:rsid w:val="000B01AC"/>
    <w:rsid w:val="000B0411"/>
    <w:rsid w:val="000B10E1"/>
    <w:rsid w:val="000B4E67"/>
    <w:rsid w:val="000B64D6"/>
    <w:rsid w:val="000B7CA4"/>
    <w:rsid w:val="000D785E"/>
    <w:rsid w:val="000E3927"/>
    <w:rsid w:val="000E5A6A"/>
    <w:rsid w:val="000F0229"/>
    <w:rsid w:val="000F2A92"/>
    <w:rsid w:val="00100B16"/>
    <w:rsid w:val="001065CF"/>
    <w:rsid w:val="001172D8"/>
    <w:rsid w:val="00124AF7"/>
    <w:rsid w:val="00125FF7"/>
    <w:rsid w:val="00131F58"/>
    <w:rsid w:val="001335A6"/>
    <w:rsid w:val="00135651"/>
    <w:rsid w:val="00135ACC"/>
    <w:rsid w:val="001545C2"/>
    <w:rsid w:val="00155875"/>
    <w:rsid w:val="001646DF"/>
    <w:rsid w:val="00164929"/>
    <w:rsid w:val="00165CBF"/>
    <w:rsid w:val="00180C0F"/>
    <w:rsid w:val="00183BD6"/>
    <w:rsid w:val="001B2AF3"/>
    <w:rsid w:val="001B5885"/>
    <w:rsid w:val="001C5117"/>
    <w:rsid w:val="001C601B"/>
    <w:rsid w:val="001C6775"/>
    <w:rsid w:val="001C7CD8"/>
    <w:rsid w:val="001E1403"/>
    <w:rsid w:val="001E4595"/>
    <w:rsid w:val="001F01BC"/>
    <w:rsid w:val="001F7754"/>
    <w:rsid w:val="00224E7E"/>
    <w:rsid w:val="00224FBB"/>
    <w:rsid w:val="002323A0"/>
    <w:rsid w:val="0023383F"/>
    <w:rsid w:val="00243E33"/>
    <w:rsid w:val="00250262"/>
    <w:rsid w:val="00254255"/>
    <w:rsid w:val="00264199"/>
    <w:rsid w:val="00265AC8"/>
    <w:rsid w:val="00277463"/>
    <w:rsid w:val="002841EE"/>
    <w:rsid w:val="00295B19"/>
    <w:rsid w:val="00295FD7"/>
    <w:rsid w:val="002A79E9"/>
    <w:rsid w:val="002B30AE"/>
    <w:rsid w:val="002B396F"/>
    <w:rsid w:val="002C0E0E"/>
    <w:rsid w:val="002C3057"/>
    <w:rsid w:val="002D7AC1"/>
    <w:rsid w:val="002F0CCF"/>
    <w:rsid w:val="002F5A7F"/>
    <w:rsid w:val="00300A99"/>
    <w:rsid w:val="00344861"/>
    <w:rsid w:val="00363D18"/>
    <w:rsid w:val="003643C7"/>
    <w:rsid w:val="003A0320"/>
    <w:rsid w:val="003B1C5A"/>
    <w:rsid w:val="003C7898"/>
    <w:rsid w:val="003F564C"/>
    <w:rsid w:val="004047A9"/>
    <w:rsid w:val="0040754B"/>
    <w:rsid w:val="004146C6"/>
    <w:rsid w:val="00414E93"/>
    <w:rsid w:val="0041647B"/>
    <w:rsid w:val="004341CF"/>
    <w:rsid w:val="0044478F"/>
    <w:rsid w:val="00452A2C"/>
    <w:rsid w:val="00494927"/>
    <w:rsid w:val="004A298F"/>
    <w:rsid w:val="004B53B0"/>
    <w:rsid w:val="004B6835"/>
    <w:rsid w:val="004C3149"/>
    <w:rsid w:val="004D5BED"/>
    <w:rsid w:val="004F66BF"/>
    <w:rsid w:val="004F75E1"/>
    <w:rsid w:val="00511CA9"/>
    <w:rsid w:val="00514A3C"/>
    <w:rsid w:val="00530F2D"/>
    <w:rsid w:val="00543390"/>
    <w:rsid w:val="00543425"/>
    <w:rsid w:val="005471BA"/>
    <w:rsid w:val="005608BE"/>
    <w:rsid w:val="00561ACC"/>
    <w:rsid w:val="00567734"/>
    <w:rsid w:val="005975F7"/>
    <w:rsid w:val="005B26EC"/>
    <w:rsid w:val="005D40C3"/>
    <w:rsid w:val="005E2FBC"/>
    <w:rsid w:val="005E386C"/>
    <w:rsid w:val="005F0361"/>
    <w:rsid w:val="005F2BB8"/>
    <w:rsid w:val="005F7437"/>
    <w:rsid w:val="006212EC"/>
    <w:rsid w:val="006327A9"/>
    <w:rsid w:val="0063785B"/>
    <w:rsid w:val="006560BA"/>
    <w:rsid w:val="00661A57"/>
    <w:rsid w:val="006849ED"/>
    <w:rsid w:val="00690390"/>
    <w:rsid w:val="006920F7"/>
    <w:rsid w:val="00693893"/>
    <w:rsid w:val="00694346"/>
    <w:rsid w:val="00694FDF"/>
    <w:rsid w:val="006A1D74"/>
    <w:rsid w:val="006A5B4F"/>
    <w:rsid w:val="006C585D"/>
    <w:rsid w:val="006E15D0"/>
    <w:rsid w:val="006F26B7"/>
    <w:rsid w:val="006F2F99"/>
    <w:rsid w:val="006F3516"/>
    <w:rsid w:val="00717745"/>
    <w:rsid w:val="0073075F"/>
    <w:rsid w:val="00740628"/>
    <w:rsid w:val="0077101C"/>
    <w:rsid w:val="00775D93"/>
    <w:rsid w:val="00777F23"/>
    <w:rsid w:val="00783FFB"/>
    <w:rsid w:val="007A5BF0"/>
    <w:rsid w:val="007A7C4F"/>
    <w:rsid w:val="007D686B"/>
    <w:rsid w:val="007F1F00"/>
    <w:rsid w:val="008058C4"/>
    <w:rsid w:val="00836393"/>
    <w:rsid w:val="00836DD3"/>
    <w:rsid w:val="00865106"/>
    <w:rsid w:val="00876772"/>
    <w:rsid w:val="0087683E"/>
    <w:rsid w:val="00880A58"/>
    <w:rsid w:val="008855C2"/>
    <w:rsid w:val="008873FE"/>
    <w:rsid w:val="008A11F3"/>
    <w:rsid w:val="008A79D2"/>
    <w:rsid w:val="008B4F38"/>
    <w:rsid w:val="008C0C5E"/>
    <w:rsid w:val="008C534F"/>
    <w:rsid w:val="008C7701"/>
    <w:rsid w:val="008D32A4"/>
    <w:rsid w:val="008D7BBE"/>
    <w:rsid w:val="008E509E"/>
    <w:rsid w:val="008F22FD"/>
    <w:rsid w:val="00917883"/>
    <w:rsid w:val="0092032C"/>
    <w:rsid w:val="009216D9"/>
    <w:rsid w:val="009269A4"/>
    <w:rsid w:val="00927974"/>
    <w:rsid w:val="0093517D"/>
    <w:rsid w:val="009505F3"/>
    <w:rsid w:val="00960E5F"/>
    <w:rsid w:val="00962D46"/>
    <w:rsid w:val="00964E15"/>
    <w:rsid w:val="009656C9"/>
    <w:rsid w:val="009705F9"/>
    <w:rsid w:val="009778DB"/>
    <w:rsid w:val="009931F9"/>
    <w:rsid w:val="009A5FE6"/>
    <w:rsid w:val="009B31C8"/>
    <w:rsid w:val="009B5A60"/>
    <w:rsid w:val="009B6E39"/>
    <w:rsid w:val="009D764C"/>
    <w:rsid w:val="009F4633"/>
    <w:rsid w:val="00A01153"/>
    <w:rsid w:val="00A052D9"/>
    <w:rsid w:val="00A05FD2"/>
    <w:rsid w:val="00A2029C"/>
    <w:rsid w:val="00A36703"/>
    <w:rsid w:val="00A43381"/>
    <w:rsid w:val="00A44705"/>
    <w:rsid w:val="00A67FEF"/>
    <w:rsid w:val="00A7037D"/>
    <w:rsid w:val="00A73A0D"/>
    <w:rsid w:val="00A944AB"/>
    <w:rsid w:val="00A959F9"/>
    <w:rsid w:val="00AF3F86"/>
    <w:rsid w:val="00B00F9D"/>
    <w:rsid w:val="00B02511"/>
    <w:rsid w:val="00B14924"/>
    <w:rsid w:val="00B16D94"/>
    <w:rsid w:val="00B260F7"/>
    <w:rsid w:val="00B311F0"/>
    <w:rsid w:val="00B4302C"/>
    <w:rsid w:val="00B454D5"/>
    <w:rsid w:val="00B54D76"/>
    <w:rsid w:val="00B64B3E"/>
    <w:rsid w:val="00B75605"/>
    <w:rsid w:val="00B86214"/>
    <w:rsid w:val="00B9510B"/>
    <w:rsid w:val="00BB4615"/>
    <w:rsid w:val="00BC3BB4"/>
    <w:rsid w:val="00BC4E86"/>
    <w:rsid w:val="00BD3BC2"/>
    <w:rsid w:val="00BD4EF6"/>
    <w:rsid w:val="00BD6672"/>
    <w:rsid w:val="00C02BB0"/>
    <w:rsid w:val="00C04EA1"/>
    <w:rsid w:val="00C112CB"/>
    <w:rsid w:val="00C15221"/>
    <w:rsid w:val="00C155FE"/>
    <w:rsid w:val="00C42C86"/>
    <w:rsid w:val="00C77940"/>
    <w:rsid w:val="00C80AE3"/>
    <w:rsid w:val="00C821F8"/>
    <w:rsid w:val="00CA57D3"/>
    <w:rsid w:val="00CB6E72"/>
    <w:rsid w:val="00CC4729"/>
    <w:rsid w:val="00CC5484"/>
    <w:rsid w:val="00CC7731"/>
    <w:rsid w:val="00CD1498"/>
    <w:rsid w:val="00CE130E"/>
    <w:rsid w:val="00CE4EF6"/>
    <w:rsid w:val="00CF25F9"/>
    <w:rsid w:val="00CF3ED9"/>
    <w:rsid w:val="00CF6793"/>
    <w:rsid w:val="00D0608D"/>
    <w:rsid w:val="00D25856"/>
    <w:rsid w:val="00D34253"/>
    <w:rsid w:val="00D5055F"/>
    <w:rsid w:val="00D519C0"/>
    <w:rsid w:val="00D51FEA"/>
    <w:rsid w:val="00D52905"/>
    <w:rsid w:val="00D570D6"/>
    <w:rsid w:val="00D66284"/>
    <w:rsid w:val="00D86EEC"/>
    <w:rsid w:val="00D940FF"/>
    <w:rsid w:val="00D9461E"/>
    <w:rsid w:val="00DC2E51"/>
    <w:rsid w:val="00DD00BF"/>
    <w:rsid w:val="00DD150E"/>
    <w:rsid w:val="00DE5281"/>
    <w:rsid w:val="00DF1D84"/>
    <w:rsid w:val="00E13698"/>
    <w:rsid w:val="00E136D4"/>
    <w:rsid w:val="00E202F9"/>
    <w:rsid w:val="00E2190D"/>
    <w:rsid w:val="00E21DEE"/>
    <w:rsid w:val="00E25168"/>
    <w:rsid w:val="00E32673"/>
    <w:rsid w:val="00E3393E"/>
    <w:rsid w:val="00E36360"/>
    <w:rsid w:val="00E42922"/>
    <w:rsid w:val="00E52275"/>
    <w:rsid w:val="00E574A1"/>
    <w:rsid w:val="00E608DA"/>
    <w:rsid w:val="00E752BC"/>
    <w:rsid w:val="00E80BFD"/>
    <w:rsid w:val="00E866E6"/>
    <w:rsid w:val="00EB5A23"/>
    <w:rsid w:val="00EC0AEF"/>
    <w:rsid w:val="00ED3F92"/>
    <w:rsid w:val="00ED4D38"/>
    <w:rsid w:val="00ED52C7"/>
    <w:rsid w:val="00ED7FFD"/>
    <w:rsid w:val="00EE31E3"/>
    <w:rsid w:val="00EE4931"/>
    <w:rsid w:val="00F01ACB"/>
    <w:rsid w:val="00F0744D"/>
    <w:rsid w:val="00F269C3"/>
    <w:rsid w:val="00F3402C"/>
    <w:rsid w:val="00F54783"/>
    <w:rsid w:val="00F54AF4"/>
    <w:rsid w:val="00F57D8B"/>
    <w:rsid w:val="00F63B3C"/>
    <w:rsid w:val="00F6601D"/>
    <w:rsid w:val="00F74A2E"/>
    <w:rsid w:val="00F9507F"/>
    <w:rsid w:val="00FC2A1E"/>
    <w:rsid w:val="00FC3B34"/>
    <w:rsid w:val="00FE147B"/>
    <w:rsid w:val="00FE1C75"/>
    <w:rsid w:val="00FE435B"/>
    <w:rsid w:val="00FF54B7"/>
    <w:rsid w:val="00FF73C8"/>
    <w:rsid w:val="00FF7BD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D12507"/>
  <w15:docId w15:val="{2E4D07EE-3C70-482E-BA35-51CBB6379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5F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A5B4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E15"/>
    <w:pPr>
      <w:ind w:left="720"/>
      <w:contextualSpacing/>
    </w:pPr>
  </w:style>
  <w:style w:type="character" w:customStyle="1" w:styleId="titlesupdated">
    <w:name w:val="titles_updated"/>
    <w:basedOn w:val="DefaultParagraphFont"/>
    <w:rsid w:val="00B86214"/>
  </w:style>
  <w:style w:type="character" w:styleId="CommentReference">
    <w:name w:val="annotation reference"/>
    <w:basedOn w:val="DefaultParagraphFont"/>
    <w:uiPriority w:val="99"/>
    <w:semiHidden/>
    <w:unhideWhenUsed/>
    <w:rsid w:val="00E80BFD"/>
    <w:rPr>
      <w:sz w:val="16"/>
      <w:szCs w:val="16"/>
    </w:rPr>
  </w:style>
  <w:style w:type="paragraph" w:styleId="CommentText">
    <w:name w:val="annotation text"/>
    <w:basedOn w:val="Normal"/>
    <w:link w:val="CommentTextChar"/>
    <w:uiPriority w:val="99"/>
    <w:semiHidden/>
    <w:unhideWhenUsed/>
    <w:rsid w:val="00E80BFD"/>
    <w:pPr>
      <w:spacing w:line="240" w:lineRule="auto"/>
    </w:pPr>
    <w:rPr>
      <w:sz w:val="20"/>
      <w:szCs w:val="20"/>
    </w:rPr>
  </w:style>
  <w:style w:type="character" w:customStyle="1" w:styleId="CommentTextChar">
    <w:name w:val="Comment Text Char"/>
    <w:basedOn w:val="DefaultParagraphFont"/>
    <w:link w:val="CommentText"/>
    <w:uiPriority w:val="99"/>
    <w:semiHidden/>
    <w:rsid w:val="00E80BFD"/>
    <w:rPr>
      <w:sz w:val="20"/>
      <w:szCs w:val="20"/>
    </w:rPr>
  </w:style>
  <w:style w:type="paragraph" w:styleId="BalloonText">
    <w:name w:val="Balloon Text"/>
    <w:basedOn w:val="Normal"/>
    <w:link w:val="BalloonTextChar"/>
    <w:uiPriority w:val="99"/>
    <w:semiHidden/>
    <w:unhideWhenUsed/>
    <w:rsid w:val="00E80B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0BFD"/>
    <w:rPr>
      <w:rFonts w:ascii="Segoe UI" w:hAnsi="Segoe UI" w:cs="Segoe UI"/>
      <w:sz w:val="18"/>
      <w:szCs w:val="18"/>
    </w:rPr>
  </w:style>
  <w:style w:type="character" w:styleId="Hyperlink">
    <w:name w:val="Hyperlink"/>
    <w:basedOn w:val="DefaultParagraphFont"/>
    <w:uiPriority w:val="99"/>
    <w:unhideWhenUsed/>
    <w:rsid w:val="00E80BFD"/>
    <w:rPr>
      <w:color w:val="0563C1" w:themeColor="hyperlink"/>
      <w:u w:val="single"/>
    </w:rPr>
  </w:style>
  <w:style w:type="character" w:customStyle="1" w:styleId="UnresolvedMention1">
    <w:name w:val="Unresolved Mention1"/>
    <w:basedOn w:val="DefaultParagraphFont"/>
    <w:uiPriority w:val="99"/>
    <w:semiHidden/>
    <w:unhideWhenUsed/>
    <w:rsid w:val="00A01153"/>
    <w:rPr>
      <w:color w:val="808080"/>
      <w:shd w:val="clear" w:color="auto" w:fill="E6E6E6"/>
    </w:rPr>
  </w:style>
  <w:style w:type="character" w:styleId="FollowedHyperlink">
    <w:name w:val="FollowedHyperlink"/>
    <w:basedOn w:val="DefaultParagraphFont"/>
    <w:uiPriority w:val="99"/>
    <w:semiHidden/>
    <w:unhideWhenUsed/>
    <w:rsid w:val="005F2BB8"/>
    <w:rPr>
      <w:color w:val="954F72" w:themeColor="followedHyperlink"/>
      <w:u w:val="single"/>
    </w:rPr>
  </w:style>
  <w:style w:type="character" w:styleId="UnresolvedMention">
    <w:name w:val="Unresolved Mention"/>
    <w:basedOn w:val="DefaultParagraphFont"/>
    <w:uiPriority w:val="99"/>
    <w:semiHidden/>
    <w:unhideWhenUsed/>
    <w:rsid w:val="000F2A92"/>
    <w:rPr>
      <w:color w:val="808080"/>
      <w:shd w:val="clear" w:color="auto" w:fill="E6E6E6"/>
    </w:rPr>
  </w:style>
  <w:style w:type="character" w:customStyle="1" w:styleId="Heading2Char">
    <w:name w:val="Heading 2 Char"/>
    <w:basedOn w:val="DefaultParagraphFont"/>
    <w:link w:val="Heading2"/>
    <w:uiPriority w:val="9"/>
    <w:rsid w:val="006A5B4F"/>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6A5B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177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745"/>
  </w:style>
  <w:style w:type="paragraph" w:styleId="Footer">
    <w:name w:val="footer"/>
    <w:basedOn w:val="Normal"/>
    <w:link w:val="FooterChar"/>
    <w:uiPriority w:val="99"/>
    <w:unhideWhenUsed/>
    <w:rsid w:val="007177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745"/>
  </w:style>
  <w:style w:type="character" w:customStyle="1" w:styleId="Heading1Char">
    <w:name w:val="Heading 1 Char"/>
    <w:basedOn w:val="DefaultParagraphFont"/>
    <w:link w:val="Heading1"/>
    <w:uiPriority w:val="9"/>
    <w:rsid w:val="00295FD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119904">
      <w:bodyDiv w:val="1"/>
      <w:marLeft w:val="0"/>
      <w:marRight w:val="0"/>
      <w:marTop w:val="0"/>
      <w:marBottom w:val="0"/>
      <w:divBdr>
        <w:top w:val="none" w:sz="0" w:space="0" w:color="auto"/>
        <w:left w:val="none" w:sz="0" w:space="0" w:color="auto"/>
        <w:bottom w:val="none" w:sz="0" w:space="0" w:color="auto"/>
        <w:right w:val="none" w:sz="0" w:space="0" w:color="auto"/>
      </w:divBdr>
    </w:div>
    <w:div w:id="460920988">
      <w:bodyDiv w:val="1"/>
      <w:marLeft w:val="0"/>
      <w:marRight w:val="0"/>
      <w:marTop w:val="0"/>
      <w:marBottom w:val="0"/>
      <w:divBdr>
        <w:top w:val="none" w:sz="0" w:space="0" w:color="auto"/>
        <w:left w:val="none" w:sz="0" w:space="0" w:color="auto"/>
        <w:bottom w:val="none" w:sz="0" w:space="0" w:color="auto"/>
        <w:right w:val="none" w:sz="0" w:space="0" w:color="auto"/>
      </w:divBdr>
    </w:div>
    <w:div w:id="1334917106">
      <w:bodyDiv w:val="1"/>
      <w:marLeft w:val="0"/>
      <w:marRight w:val="0"/>
      <w:marTop w:val="0"/>
      <w:marBottom w:val="0"/>
      <w:divBdr>
        <w:top w:val="none" w:sz="0" w:space="0" w:color="auto"/>
        <w:left w:val="none" w:sz="0" w:space="0" w:color="auto"/>
        <w:bottom w:val="none" w:sz="0" w:space="0" w:color="auto"/>
        <w:right w:val="none" w:sz="0" w:space="0" w:color="auto"/>
      </w:divBdr>
    </w:div>
    <w:div w:id="1563176355">
      <w:bodyDiv w:val="1"/>
      <w:marLeft w:val="0"/>
      <w:marRight w:val="0"/>
      <w:marTop w:val="0"/>
      <w:marBottom w:val="0"/>
      <w:divBdr>
        <w:top w:val="none" w:sz="0" w:space="0" w:color="auto"/>
        <w:left w:val="none" w:sz="0" w:space="0" w:color="auto"/>
        <w:bottom w:val="none" w:sz="0" w:space="0" w:color="auto"/>
        <w:right w:val="none" w:sz="0" w:space="0" w:color="auto"/>
      </w:divBdr>
    </w:div>
    <w:div w:id="207303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en.wikipedia.org/wiki/Coca-Col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hyperlink" Target="http://cvcl.mit.edu/SUNSeminar/Gegenfurtner_colorscenememory_JEPLMC02.pdf"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1051</TotalTime>
  <Pages>24</Pages>
  <Words>4910</Words>
  <Characters>27990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Keiran Protheroe</dc:creator>
  <cp:keywords/>
  <dc:description/>
  <cp:lastModifiedBy>Keiran Protheroe</cp:lastModifiedBy>
  <cp:revision>146</cp:revision>
  <dcterms:created xsi:type="dcterms:W3CDTF">2017-12-05T14:25:00Z</dcterms:created>
  <dcterms:modified xsi:type="dcterms:W3CDTF">2017-12-10T17:55:00Z</dcterms:modified>
</cp:coreProperties>
</file>