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AB38B" w14:textId="31D37B88" w:rsidR="00D92F56" w:rsidRDefault="005A0ABD" w:rsidP="007D235C">
      <w:pPr>
        <w:pStyle w:val="Title"/>
        <w:jc w:val="both"/>
      </w:pPr>
      <w:r>
        <w:t>Thermochemistry Calorimetry</w:t>
      </w:r>
      <w:r w:rsidR="00CA2D5C">
        <w:t xml:space="preserve"> Report</w:t>
      </w:r>
      <w:r w:rsidR="00D92F56">
        <w:t xml:space="preserve"> – Assignment </w:t>
      </w:r>
      <w:r>
        <w:t>3</w:t>
      </w:r>
    </w:p>
    <w:p w14:paraId="2DE1CEB8" w14:textId="69AD43B0" w:rsidR="00301400" w:rsidRDefault="00301400" w:rsidP="007D235C">
      <w:pPr>
        <w:pStyle w:val="Title"/>
        <w:jc w:val="both"/>
      </w:pPr>
      <w:r>
        <w:t>Hayden Taylor</w:t>
      </w:r>
    </w:p>
    <w:p w14:paraId="5B9FDAC6" w14:textId="2CEBAB1A" w:rsidR="00301400" w:rsidRDefault="005A0ABD" w:rsidP="007D235C">
      <w:pPr>
        <w:pStyle w:val="Title"/>
        <w:jc w:val="both"/>
      </w:pPr>
      <w:r>
        <w:t>31</w:t>
      </w:r>
      <w:r w:rsidR="00301400">
        <w:t>/</w:t>
      </w:r>
      <w:r>
        <w:t>10</w:t>
      </w:r>
      <w:r w:rsidR="00301400">
        <w:t>/2024</w:t>
      </w:r>
    </w:p>
    <w:p w14:paraId="59D9E3FC" w14:textId="170C100B" w:rsidR="00301400" w:rsidRDefault="00301400" w:rsidP="007D235C">
      <w:pPr>
        <w:jc w:val="both"/>
      </w:pPr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9027449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FC9385A" w14:textId="076FBFB0" w:rsidR="004344EA" w:rsidRDefault="004344EA" w:rsidP="007D235C">
          <w:pPr>
            <w:pStyle w:val="TOCHeading"/>
            <w:jc w:val="both"/>
          </w:pPr>
          <w:r>
            <w:t>Table of Contents</w:t>
          </w:r>
        </w:p>
        <w:p w14:paraId="618839EF" w14:textId="3186CD16" w:rsidR="00342AA5" w:rsidRDefault="004344E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2027796" w:history="1">
            <w:r w:rsidR="00342AA5" w:rsidRPr="00E002C3">
              <w:rPr>
                <w:rStyle w:val="Hyperlink"/>
                <w:noProof/>
              </w:rPr>
              <w:t>2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Table of Figures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_Toc172027796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2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422360F1" w14:textId="394872E2" w:rsidR="00342AA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797" w:history="1">
            <w:r w:rsidR="00342AA5" w:rsidRPr="00E002C3">
              <w:rPr>
                <w:rStyle w:val="Hyperlink"/>
                <w:noProof/>
              </w:rPr>
              <w:t>3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Table of Tables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_Toc172027797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2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624AC33B" w14:textId="1B2109F6" w:rsidR="00342AA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798" w:history="1">
            <w:r w:rsidR="00342AA5" w:rsidRPr="00E002C3">
              <w:rPr>
                <w:rStyle w:val="Hyperlink"/>
                <w:noProof/>
              </w:rPr>
              <w:t>4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Section 1 – Introduction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_Toc172027798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3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6930ABC9" w14:textId="20895FBC" w:rsidR="00342AA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799" w:history="1">
            <w:r w:rsidR="00342AA5" w:rsidRPr="00E002C3">
              <w:rPr>
                <w:rStyle w:val="Hyperlink"/>
                <w:noProof/>
              </w:rPr>
              <w:t>5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Section 2 – Results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_Toc172027799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3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0B3B39CE" w14:textId="05C0188E" w:rsidR="00342AA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800" w:history="1">
            <w:r w:rsidR="00342AA5" w:rsidRPr="00E002C3">
              <w:rPr>
                <w:rStyle w:val="Hyperlink"/>
                <w:noProof/>
              </w:rPr>
              <w:t>6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Section 3 – Discussion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_Toc172027800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4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7A254A02" w14:textId="6E259066" w:rsidR="00342AA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801" w:history="1">
            <w:r w:rsidR="00342AA5" w:rsidRPr="00E002C3">
              <w:rPr>
                <w:rStyle w:val="Hyperlink"/>
                <w:noProof/>
              </w:rPr>
              <w:t>7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Section 4 – Conclusion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_Toc172027801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4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03951515" w14:textId="76071237" w:rsidR="00342AA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802" w:history="1">
            <w:r w:rsidR="00342AA5" w:rsidRPr="00E002C3">
              <w:rPr>
                <w:rStyle w:val="Hyperlink"/>
                <w:noProof/>
              </w:rPr>
              <w:t>8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Section 5 – References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_Toc172027802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4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09567EE7" w14:textId="7024619C" w:rsidR="00342AA5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803" w:history="1">
            <w:r w:rsidR="00342AA5" w:rsidRPr="00E002C3">
              <w:rPr>
                <w:rStyle w:val="Hyperlink"/>
                <w:noProof/>
              </w:rPr>
              <w:t>9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</w:rPr>
              <w:t>Section 6 – Appendix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_Toc172027803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5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564F2734" w14:textId="31D6156E" w:rsidR="00342AA5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804" w:history="1">
            <w:r w:rsidR="00342AA5" w:rsidRPr="00E002C3">
              <w:rPr>
                <w:rStyle w:val="Hyperlink"/>
                <w:rFonts w:eastAsia="Times New Roman"/>
                <w:noProof/>
                <w:lang w:eastAsia="en-GB"/>
              </w:rPr>
              <w:t>9.1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rFonts w:eastAsia="Times New Roman"/>
                <w:noProof/>
                <w:lang w:eastAsia="en-GB"/>
              </w:rPr>
              <w:t>Materials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_Toc172027804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5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359FD414" w14:textId="50483ADA" w:rsidR="00342AA5" w:rsidRDefault="00000000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72027805" w:history="1">
            <w:r w:rsidR="00342AA5" w:rsidRPr="00E002C3">
              <w:rPr>
                <w:rStyle w:val="Hyperlink"/>
                <w:noProof/>
                <w:lang w:eastAsia="en-GB"/>
              </w:rPr>
              <w:t>9.2</w:t>
            </w:r>
            <w:r w:rsidR="00342AA5">
              <w:rPr>
                <w:rFonts w:eastAsiaTheme="minorEastAsia"/>
                <w:noProof/>
                <w:kern w:val="2"/>
                <w:lang w:eastAsia="en-GB"/>
                <w14:ligatures w14:val="standardContextual"/>
              </w:rPr>
              <w:tab/>
            </w:r>
            <w:r w:rsidR="00342AA5" w:rsidRPr="00E002C3">
              <w:rPr>
                <w:rStyle w:val="Hyperlink"/>
                <w:noProof/>
                <w:lang w:eastAsia="en-GB"/>
              </w:rPr>
              <w:t>Experimental procedure</w:t>
            </w:r>
            <w:r w:rsidR="00342AA5">
              <w:rPr>
                <w:noProof/>
                <w:webHidden/>
              </w:rPr>
              <w:tab/>
            </w:r>
            <w:r w:rsidR="00342AA5">
              <w:rPr>
                <w:noProof/>
                <w:webHidden/>
              </w:rPr>
              <w:fldChar w:fldCharType="begin"/>
            </w:r>
            <w:r w:rsidR="00342AA5">
              <w:rPr>
                <w:noProof/>
                <w:webHidden/>
              </w:rPr>
              <w:instrText xml:space="preserve"> PAGEREF _Toc172027805 \h </w:instrText>
            </w:r>
            <w:r w:rsidR="00342AA5">
              <w:rPr>
                <w:noProof/>
                <w:webHidden/>
              </w:rPr>
            </w:r>
            <w:r w:rsidR="00342AA5">
              <w:rPr>
                <w:noProof/>
                <w:webHidden/>
              </w:rPr>
              <w:fldChar w:fldCharType="separate"/>
            </w:r>
            <w:r w:rsidR="00342AA5">
              <w:rPr>
                <w:noProof/>
                <w:webHidden/>
              </w:rPr>
              <w:t>5</w:t>
            </w:r>
            <w:r w:rsidR="00342AA5">
              <w:rPr>
                <w:noProof/>
                <w:webHidden/>
              </w:rPr>
              <w:fldChar w:fldCharType="end"/>
            </w:r>
          </w:hyperlink>
        </w:p>
        <w:p w14:paraId="05838FAB" w14:textId="4F97C31B" w:rsidR="004344EA" w:rsidRDefault="004344EA" w:rsidP="007D235C">
          <w:pPr>
            <w:jc w:val="both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7141B2D" w14:textId="59BF0631" w:rsidR="00191120" w:rsidRDefault="00944E65" w:rsidP="00191120">
      <w:pPr>
        <w:pStyle w:val="Heading1"/>
      </w:pPr>
      <w:bookmarkStart w:id="0" w:name="_Toc172027796"/>
      <w:r>
        <w:t>Table of Figures</w:t>
      </w:r>
      <w:bookmarkEnd w:id="0"/>
    </w:p>
    <w:p w14:paraId="02B4ADDE" w14:textId="0A6035F3" w:rsidR="005D50DC" w:rsidRDefault="007F7996" w:rsidP="005D50DC">
      <w:pPr>
        <w:pStyle w:val="Heading1"/>
      </w:pPr>
      <w:bookmarkStart w:id="1" w:name="_Toc172027797"/>
      <w:r>
        <w:t>Table of Tables</w:t>
      </w:r>
      <w:bookmarkEnd w:id="1"/>
    </w:p>
    <w:p w14:paraId="6919A30B" w14:textId="2ADCF56F" w:rsidR="008D519A" w:rsidRDefault="00863A90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180400224" w:history="1">
        <w:r w:rsidR="008D519A" w:rsidRPr="00F21A01">
          <w:rPr>
            <w:rStyle w:val="Hyperlink"/>
            <w:noProof/>
          </w:rPr>
          <w:t>Table 1 - heat capacity of calorimeter</w:t>
        </w:r>
        <w:r w:rsidR="008D519A">
          <w:rPr>
            <w:noProof/>
            <w:webHidden/>
          </w:rPr>
          <w:tab/>
        </w:r>
        <w:r w:rsidR="008D519A">
          <w:rPr>
            <w:noProof/>
            <w:webHidden/>
          </w:rPr>
          <w:fldChar w:fldCharType="begin"/>
        </w:r>
        <w:r w:rsidR="008D519A">
          <w:rPr>
            <w:noProof/>
            <w:webHidden/>
          </w:rPr>
          <w:instrText xml:space="preserve"> PAGEREF _Toc180400224 \h </w:instrText>
        </w:r>
        <w:r w:rsidR="008D519A">
          <w:rPr>
            <w:noProof/>
            <w:webHidden/>
          </w:rPr>
        </w:r>
        <w:r w:rsidR="008D519A">
          <w:rPr>
            <w:noProof/>
            <w:webHidden/>
          </w:rPr>
          <w:fldChar w:fldCharType="separate"/>
        </w:r>
        <w:r w:rsidR="008D519A">
          <w:rPr>
            <w:noProof/>
            <w:webHidden/>
          </w:rPr>
          <w:t>4</w:t>
        </w:r>
        <w:r w:rsidR="008D519A">
          <w:rPr>
            <w:noProof/>
            <w:webHidden/>
          </w:rPr>
          <w:fldChar w:fldCharType="end"/>
        </w:r>
      </w:hyperlink>
    </w:p>
    <w:p w14:paraId="1790D3E9" w14:textId="0268F6C6" w:rsidR="008D519A" w:rsidRDefault="008D519A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lang w:eastAsia="en-GB"/>
          <w14:ligatures w14:val="standardContextual"/>
        </w:rPr>
      </w:pPr>
      <w:hyperlink w:anchor="_Toc180400225" w:history="1">
        <w:r w:rsidRPr="00F21A01">
          <w:rPr>
            <w:rStyle w:val="Hyperlink"/>
            <w:noProof/>
          </w:rPr>
          <w:t>Table 2 - specific heat capacity of metal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_Toc180400225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AAB4E3F" w14:textId="2A1E4F3D" w:rsidR="00301400" w:rsidRDefault="00863A90" w:rsidP="00376A75">
      <w:pPr>
        <w:pStyle w:val="Heading1"/>
        <w:numPr>
          <w:ilvl w:val="0"/>
          <w:numId w:val="0"/>
        </w:numPr>
      </w:pPr>
      <w:r>
        <w:fldChar w:fldCharType="end"/>
      </w:r>
      <w:r w:rsidR="00301400">
        <w:br w:type="page"/>
      </w:r>
    </w:p>
    <w:p w14:paraId="47E5F62F" w14:textId="2A8A4513" w:rsidR="0097357E" w:rsidRDefault="00301400" w:rsidP="0097357E">
      <w:pPr>
        <w:pStyle w:val="Heading1"/>
        <w:jc w:val="both"/>
      </w:pPr>
      <w:bookmarkStart w:id="2" w:name="_Toc172027798"/>
      <w:r>
        <w:lastRenderedPageBreak/>
        <w:t xml:space="preserve">Section 1 – </w:t>
      </w:r>
      <w:r w:rsidR="00CA1697">
        <w:t>Introduction</w:t>
      </w:r>
      <w:bookmarkEnd w:id="2"/>
    </w:p>
    <w:p w14:paraId="1EFCCF69" w14:textId="3A4B7519" w:rsidR="002C2F75" w:rsidRPr="002C2F75" w:rsidRDefault="002D2675" w:rsidP="002C2F75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The </w:t>
      </w:r>
      <w:r w:rsidR="00E37E64">
        <w:t xml:space="preserve">thermochemistry </w:t>
      </w:r>
      <w:r>
        <w:t xml:space="preserve">calorimetry </w:t>
      </w:r>
      <w:r w:rsidR="00EE1654">
        <w:t xml:space="preserve">experiment </w:t>
      </w:r>
      <w:r w:rsidR="00BF1471">
        <w:t xml:space="preserve">that identifies the </w:t>
      </w:r>
      <w:r w:rsidR="00EF5655">
        <w:t xml:space="preserve">amount of heat that gets transferred to or from a </w:t>
      </w:r>
      <w:r w:rsidR="00146EDF">
        <w:t>substance.</w:t>
      </w:r>
      <w:r w:rsidR="00411445">
        <w:t>[1]</w:t>
      </w:r>
      <w:r w:rsidR="00D71BA9">
        <w:t xml:space="preserve"> For the experiment</w:t>
      </w:r>
      <w:r w:rsidR="00A9420C">
        <w:t xml:space="preserve"> it was split into two parts </w:t>
      </w:r>
      <w:r w:rsidR="00971A9C">
        <w:t>the heat capacity of the calorimeter, this was done to calibrate the calorimeter</w:t>
      </w:r>
      <w:r w:rsidR="004A757C">
        <w:t>, and the specific heat capacity of a metal</w:t>
      </w:r>
      <w:r w:rsidR="00AA4B94">
        <w:t xml:space="preserve">. The purpose of this experiment was to </w:t>
      </w:r>
      <w:r w:rsidR="0064192A">
        <w:t xml:space="preserve">work out the </w:t>
      </w:r>
      <w:r w:rsidR="00232C92">
        <w:t>specific heat capacity of the metal.</w:t>
      </w:r>
      <w:r w:rsidR="008A2884">
        <w:t xml:space="preserve"> The hypothesis of this experiment is that the </w:t>
      </w:r>
      <w:r w:rsidR="00A64726">
        <w:t xml:space="preserve">specific heat capacity </w:t>
      </w:r>
      <w:r w:rsidR="00794C65">
        <w:t xml:space="preserve">of the metal will be an increase of the heat of the water, the learner is expecting to see the metal heat up the water </w:t>
      </w:r>
      <w:r w:rsidR="00396C49">
        <w:t>initially before then decreasing and becoming a stable number.</w:t>
      </w:r>
      <w:r w:rsidR="001D3FD0">
        <w:t xml:space="preserve"> When completing this </w:t>
      </w:r>
      <w:r w:rsidR="00713652">
        <w:t>experiment,</w:t>
      </w:r>
      <w:r w:rsidR="001D3FD0">
        <w:t xml:space="preserve"> it was important to think about the different variables that are </w:t>
      </w:r>
      <w:r w:rsidR="00713652">
        <w:t>affected</w:t>
      </w:r>
      <w:r w:rsidR="008672D0">
        <w:t>, these are the dependent, independent and control.</w:t>
      </w:r>
      <w:r w:rsidR="00A057BD">
        <w:t xml:space="preserve"> The </w:t>
      </w:r>
      <w:r w:rsidR="00713652">
        <w:t>dependent</w:t>
      </w:r>
      <w:r w:rsidR="00A057BD">
        <w:t xml:space="preserve"> vari</w:t>
      </w:r>
      <w:r w:rsidR="00713652">
        <w:t xml:space="preserve">able for this experiment is the </w:t>
      </w:r>
      <w:r w:rsidR="00BB4007">
        <w:t>change in temperature that will be seen, the indep</w:t>
      </w:r>
      <w:r w:rsidR="008030CC">
        <w:t>endent variable is the type of metal that gets used</w:t>
      </w:r>
      <w:r w:rsidR="00977E8B" w:rsidRPr="00977E8B">
        <w:t xml:space="preserve"> </w:t>
      </w:r>
      <w:r w:rsidR="00977E8B" w:rsidRPr="00977E8B">
        <w:rPr>
          <w:rFonts w:ascii="Times New Roman" w:eastAsia="Times New Roman" w:hAnsi="Times New Roman" w:cs="Times New Roman"/>
          <w:sz w:val="24"/>
          <w:szCs w:val="24"/>
          <w:lang w:eastAsia="en-GB"/>
        </w:rPr>
        <w:t>[3]</w:t>
      </w:r>
      <w:r w:rsidR="00160EED">
        <w:t xml:space="preserve"> and the control variable is the amount of water used.</w:t>
      </w:r>
      <w:r w:rsidR="002C2F75" w:rsidRPr="002C2F75">
        <w:t xml:space="preserve"> </w:t>
      </w:r>
      <w:r w:rsidR="002C2F75" w:rsidRPr="002C2F75">
        <w:rPr>
          <w:rFonts w:ascii="Times New Roman" w:eastAsia="Times New Roman" w:hAnsi="Times New Roman" w:cs="Times New Roman"/>
          <w:sz w:val="24"/>
          <w:szCs w:val="24"/>
          <w:lang w:eastAsia="en-GB"/>
        </w:rPr>
        <w:t>[2]</w:t>
      </w:r>
    </w:p>
    <w:p w14:paraId="6F6A15A4" w14:textId="2BBF17A2" w:rsidR="00A80661" w:rsidRDefault="00AF4F79" w:rsidP="00A80661">
      <w:r>
        <w:t xml:space="preserve">When calculating the results some formulas were needed </w:t>
      </w:r>
      <w:r w:rsidR="00D20EAF">
        <w:t>to gather this information. These were:</w:t>
      </w:r>
    </w:p>
    <w:p w14:paraId="0B8E3ED8" w14:textId="77660A71" w:rsidR="00D20EAF" w:rsidRDefault="00B06FD3" w:rsidP="00D20EAF">
      <w:pPr>
        <w:pStyle w:val="ListParagraph"/>
        <w:numPr>
          <w:ilvl w:val="0"/>
          <w:numId w:val="5"/>
        </w:numPr>
      </w:pPr>
      <w:r>
        <w:t xml:space="preserve">Heat change </w:t>
      </w:r>
      <w:r w:rsidR="0040100F">
        <w:t xml:space="preserve">of object (Q) = mass (m) X </w:t>
      </w:r>
      <w:r w:rsidR="00AB09BD">
        <w:t>specific heat capacity (Cp) X change in temperature (</w:t>
      </w:r>
      <w:r w:rsidR="00120096">
        <w:rPr>
          <w:rFonts w:cstheme="minorHAnsi"/>
        </w:rPr>
        <w:t>Δ</w:t>
      </w:r>
      <w:r w:rsidR="00120096">
        <w:t>T)</w:t>
      </w:r>
    </w:p>
    <w:p w14:paraId="3305EDCE" w14:textId="23DBB1E2" w:rsidR="00A052CF" w:rsidRDefault="00A052CF" w:rsidP="00D20EAF">
      <w:pPr>
        <w:pStyle w:val="ListParagraph"/>
        <w:numPr>
          <w:ilvl w:val="0"/>
          <w:numId w:val="5"/>
        </w:numPr>
      </w:pPr>
      <w:r>
        <w:t>-Q</w:t>
      </w:r>
      <w:r w:rsidR="00C23EE5">
        <w:t xml:space="preserve"> </w:t>
      </w:r>
      <w:r>
        <w:t>metal = Q</w:t>
      </w:r>
      <w:r w:rsidR="00C23EE5">
        <w:t xml:space="preserve"> </w:t>
      </w:r>
      <w:r>
        <w:t>water +Q</w:t>
      </w:r>
      <w:r w:rsidR="00C23EE5">
        <w:t xml:space="preserve"> </w:t>
      </w:r>
      <w:r>
        <w:t>calorimeter</w:t>
      </w:r>
    </w:p>
    <w:p w14:paraId="661A7F9F" w14:textId="79E1141E" w:rsidR="00A052CF" w:rsidRDefault="003278FE" w:rsidP="00D20EAF">
      <w:pPr>
        <w:pStyle w:val="ListParagraph"/>
        <w:numPr>
          <w:ilvl w:val="0"/>
          <w:numId w:val="5"/>
        </w:numPr>
      </w:pPr>
      <w:r>
        <w:t>M</w:t>
      </w:r>
      <w:r w:rsidR="00C23EE5">
        <w:t xml:space="preserve"> </w:t>
      </w:r>
      <w:r>
        <w:t>metal X Cp</w:t>
      </w:r>
      <w:r w:rsidR="00C23EE5">
        <w:t xml:space="preserve"> </w:t>
      </w:r>
      <w:r>
        <w:t xml:space="preserve">metal X </w:t>
      </w:r>
      <w:r>
        <w:rPr>
          <w:rFonts w:cstheme="minorHAnsi"/>
        </w:rPr>
        <w:t>Δ</w:t>
      </w:r>
      <w:r>
        <w:t>T</w:t>
      </w:r>
      <w:r w:rsidR="00C23EE5">
        <w:t xml:space="preserve"> </w:t>
      </w:r>
      <w:r w:rsidR="00007B8A">
        <w:t xml:space="preserve">metal = </w:t>
      </w:r>
      <w:r w:rsidR="00C23EE5">
        <w:t>- (</w:t>
      </w:r>
      <w:r w:rsidR="00007B8A">
        <w:t>M</w:t>
      </w:r>
      <w:r w:rsidR="00C23EE5">
        <w:t xml:space="preserve"> </w:t>
      </w:r>
      <w:r w:rsidR="00007B8A">
        <w:t>water X Cp water</w:t>
      </w:r>
      <w:r w:rsidR="00C05C32">
        <w:t xml:space="preserve"> X </w:t>
      </w:r>
      <w:r w:rsidR="00C05C32">
        <w:rPr>
          <w:rFonts w:cstheme="minorHAnsi"/>
        </w:rPr>
        <w:t>Δ</w:t>
      </w:r>
      <w:r w:rsidR="00C05C32">
        <w:t>T</w:t>
      </w:r>
      <w:r w:rsidR="00C05C32">
        <w:t xml:space="preserve"> water + HC calorimeter X </w:t>
      </w:r>
      <w:r w:rsidR="00C05C32">
        <w:rPr>
          <w:rFonts w:cstheme="minorHAnsi"/>
        </w:rPr>
        <w:t>Δ</w:t>
      </w:r>
      <w:r w:rsidR="00C05C32">
        <w:t>T</w:t>
      </w:r>
      <w:r w:rsidR="00C23EE5">
        <w:t xml:space="preserve"> calorimeter)</w:t>
      </w:r>
    </w:p>
    <w:p w14:paraId="4D0AC3C2" w14:textId="011202A7" w:rsidR="008D7763" w:rsidRDefault="00A85380" w:rsidP="00D20EAF">
      <w:pPr>
        <w:pStyle w:val="ListParagraph"/>
        <w:numPr>
          <w:ilvl w:val="0"/>
          <w:numId w:val="5"/>
        </w:numPr>
      </w:pPr>
      <w:r>
        <w:t>-</w:t>
      </w:r>
      <w:r w:rsidR="00CC2FF7">
        <w:t xml:space="preserve"> Q hot water = Q cold water + Q calorimeter</w:t>
      </w:r>
    </w:p>
    <w:p w14:paraId="334DF21D" w14:textId="3836D834" w:rsidR="00CC2FF7" w:rsidRDefault="00CC2FF7" w:rsidP="00D20EAF">
      <w:pPr>
        <w:pStyle w:val="ListParagraph"/>
        <w:numPr>
          <w:ilvl w:val="0"/>
          <w:numId w:val="5"/>
        </w:numPr>
      </w:pPr>
      <w:r>
        <w:t>Q calor</w:t>
      </w:r>
      <w:r w:rsidR="00114BE6">
        <w:t xml:space="preserve">imeter = HC calorimeter X </w:t>
      </w:r>
      <w:r w:rsidR="00114BE6">
        <w:rPr>
          <w:rFonts w:cstheme="minorHAnsi"/>
        </w:rPr>
        <w:t>Δ</w:t>
      </w:r>
      <w:r w:rsidR="00114BE6">
        <w:t>T</w:t>
      </w:r>
      <w:r w:rsidR="000E12C4">
        <w:t xml:space="preserve"> calorimeter </w:t>
      </w:r>
    </w:p>
    <w:p w14:paraId="2FF4BD94" w14:textId="2881C86A" w:rsidR="005F06F2" w:rsidRDefault="00694C75" w:rsidP="005F06F2">
      <w:r>
        <w:t xml:space="preserve">The specific heat </w:t>
      </w:r>
      <w:r w:rsidR="000C3BAA">
        <w:t xml:space="preserve">is the quantity of heat that is required to raise the temperature of one gram of a substance by </w:t>
      </w:r>
      <w:r w:rsidR="003C431D">
        <w:t>one degree Celsius.</w:t>
      </w:r>
      <w:r w:rsidR="00757687" w:rsidRPr="00B02588">
        <w:t xml:space="preserve"> </w:t>
      </w:r>
      <w:r w:rsidR="00757687" w:rsidRPr="00B02588">
        <w:rPr>
          <w:rFonts w:ascii="Times New Roman" w:eastAsia="Times New Roman" w:hAnsi="Times New Roman" w:cs="Times New Roman"/>
          <w:sz w:val="24"/>
          <w:szCs w:val="24"/>
          <w:lang w:eastAsia="en-GB"/>
        </w:rPr>
        <w:t>[4]</w:t>
      </w:r>
      <w:r w:rsidR="0075768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757687">
        <w:t>For this experiment this will be the metal changing temperature.</w:t>
      </w:r>
    </w:p>
    <w:p w14:paraId="2F4348BA" w14:textId="5D204A19" w:rsidR="0059063C" w:rsidRPr="00D073F0" w:rsidRDefault="0059063C" w:rsidP="005F06F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The first law of thermodynamics </w:t>
      </w:r>
      <w:r w:rsidR="0099028D">
        <w:t xml:space="preserve">is the idea that energy can not be created or destroyed </w:t>
      </w:r>
      <w:r w:rsidR="008603B1">
        <w:t>but only transferred to the surroundings</w:t>
      </w:r>
      <w:r w:rsidR="00D95DA4">
        <w:t>.</w:t>
      </w:r>
      <w:r w:rsidR="00D073F0" w:rsidRPr="00D073F0">
        <w:t xml:space="preserve"> </w:t>
      </w:r>
      <w:r w:rsidR="00D073F0" w:rsidRPr="00D073F0">
        <w:rPr>
          <w:rFonts w:ascii="Times New Roman" w:eastAsia="Times New Roman" w:hAnsi="Times New Roman" w:cs="Times New Roman"/>
          <w:sz w:val="24"/>
          <w:szCs w:val="24"/>
          <w:lang w:eastAsia="en-GB"/>
        </w:rPr>
        <w:t>[5]</w:t>
      </w:r>
      <w:r w:rsidR="00D95DA4">
        <w:t xml:space="preserve"> For this experiment it links to the metal transferring its heat to the </w:t>
      </w:r>
      <w:r w:rsidR="00291029">
        <w:t>cold water in the cups.</w:t>
      </w:r>
    </w:p>
    <w:p w14:paraId="62B5A00F" w14:textId="4411B259" w:rsidR="00863A90" w:rsidRDefault="00301400" w:rsidP="00863A90">
      <w:pPr>
        <w:pStyle w:val="Heading1"/>
        <w:jc w:val="both"/>
      </w:pPr>
      <w:bookmarkStart w:id="3" w:name="_Toc172027799"/>
      <w:r>
        <w:t xml:space="preserve">Section 2 – </w:t>
      </w:r>
      <w:r w:rsidR="00CA1697">
        <w:t>Results</w:t>
      </w:r>
      <w:bookmarkEnd w:id="3"/>
    </w:p>
    <w:p w14:paraId="4F57A9EB" w14:textId="15F258BC" w:rsidR="00E804B2" w:rsidRPr="00B02588" w:rsidRDefault="001E132A" w:rsidP="00E804B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 xml:space="preserve">There were two </w:t>
      </w:r>
      <w:r w:rsidR="007130F0">
        <w:t xml:space="preserve">set of results that were calculated, these were the value of heat capacity of calorimeter and </w:t>
      </w:r>
      <w:r w:rsidR="008A6A27">
        <w:t>the specific heat capacity of a metal.</w:t>
      </w:r>
    </w:p>
    <w:p w14:paraId="4E77FF89" w14:textId="77777777" w:rsidR="008D519A" w:rsidRDefault="008A6A27" w:rsidP="008D519A">
      <w:pPr>
        <w:keepNext/>
      </w:pPr>
      <w:r>
        <w:lastRenderedPageBreak/>
        <w:t xml:space="preserve">The first results and calculations found were </w:t>
      </w:r>
      <w:r w:rsidR="00FE6623">
        <w:t>the heat capacity of calorimeter:</w:t>
      </w:r>
      <w:r w:rsidR="00EB2BD8" w:rsidRPr="00EB2BD8">
        <w:rPr>
          <w:noProof/>
        </w:rPr>
        <w:t xml:space="preserve"> </w:t>
      </w:r>
      <w:r w:rsidR="00EB2BD8">
        <w:rPr>
          <w:noProof/>
        </w:rPr>
        <w:drawing>
          <wp:inline distT="0" distB="0" distL="0" distR="0" wp14:anchorId="7480EFE3" wp14:editId="694C371B">
            <wp:extent cx="5731510" cy="7086600"/>
            <wp:effectExtent l="0" t="0" r="2540" b="0"/>
            <wp:docPr id="5092366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23668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C02DE" w14:textId="62C36469" w:rsidR="008A6A27" w:rsidRDefault="008D519A" w:rsidP="008D519A">
      <w:pPr>
        <w:pStyle w:val="Caption"/>
        <w:rPr>
          <w:noProof/>
        </w:rPr>
      </w:pPr>
      <w:bookmarkStart w:id="4" w:name="_Toc180400224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1</w:t>
      </w:r>
      <w:r>
        <w:fldChar w:fldCharType="end"/>
      </w:r>
      <w:r>
        <w:t xml:space="preserve"> - heat capacity of calorimeter</w:t>
      </w:r>
      <w:bookmarkEnd w:id="4"/>
    </w:p>
    <w:p w14:paraId="715885DD" w14:textId="361375BB" w:rsidR="007D0FC5" w:rsidRDefault="008C3635" w:rsidP="00E804B2">
      <w:pPr>
        <w:rPr>
          <w:noProof/>
        </w:rPr>
      </w:pPr>
      <w:r>
        <w:rPr>
          <w:noProof/>
        </w:rPr>
        <w:t>Th</w:t>
      </w:r>
      <w:r w:rsidR="0012199C">
        <w:rPr>
          <w:noProof/>
        </w:rPr>
        <w:t>e first part of the results allows the learner to see the heat capacity of the calorimeter, this allows the</w:t>
      </w:r>
      <w:r w:rsidR="003B2D5B">
        <w:rPr>
          <w:noProof/>
        </w:rPr>
        <w:t xml:space="preserve">m to know the amoiunt of heat that the </w:t>
      </w:r>
      <w:r w:rsidR="00EA6173">
        <w:rPr>
          <w:noProof/>
        </w:rPr>
        <w:t xml:space="preserve">calorimeter can reach. These results were needed </w:t>
      </w:r>
      <w:r w:rsidR="00C21797">
        <w:rPr>
          <w:noProof/>
        </w:rPr>
        <w:t xml:space="preserve">to work out the specifc heat of the metal. </w:t>
      </w:r>
    </w:p>
    <w:p w14:paraId="17942266" w14:textId="77777777" w:rsidR="008D519A" w:rsidRDefault="00EB2BD8" w:rsidP="008D519A">
      <w:pPr>
        <w:keepNext/>
      </w:pPr>
      <w:r>
        <w:rPr>
          <w:noProof/>
        </w:rPr>
        <w:lastRenderedPageBreak/>
        <w:t>The second lot of results and calculations were the specific heat capacity of a metal:</w:t>
      </w:r>
      <w:r w:rsidR="00C32D48" w:rsidRPr="00C32D48">
        <w:rPr>
          <w:noProof/>
        </w:rPr>
        <w:t xml:space="preserve"> </w:t>
      </w:r>
      <w:r w:rsidR="00C32D48" w:rsidRPr="00C32D48">
        <w:drawing>
          <wp:inline distT="0" distB="0" distL="0" distR="0" wp14:anchorId="4233D057" wp14:editId="01B79510">
            <wp:extent cx="5731510" cy="7153275"/>
            <wp:effectExtent l="0" t="0" r="2540" b="9525"/>
            <wp:docPr id="1792778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7781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2AE98" w14:textId="6241351D" w:rsidR="00EB2BD8" w:rsidRDefault="008D519A" w:rsidP="008D519A">
      <w:pPr>
        <w:pStyle w:val="Caption"/>
        <w:rPr>
          <w:noProof/>
        </w:rPr>
      </w:pPr>
      <w:bookmarkStart w:id="5" w:name="_Toc18040022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 xml:space="preserve"> - specific heat capacity of metal</w:t>
      </w:r>
      <w:bookmarkEnd w:id="5"/>
    </w:p>
    <w:p w14:paraId="37BF517B" w14:textId="5AD0C71B" w:rsidR="00975072" w:rsidRPr="00E804B2" w:rsidRDefault="00975072" w:rsidP="00E804B2">
      <w:r>
        <w:rPr>
          <w:noProof/>
        </w:rPr>
        <w:t>The second part of this experiment allows the learner to work out the specific heat of the metal used</w:t>
      </w:r>
      <w:r w:rsidR="00A276E7">
        <w:rPr>
          <w:noProof/>
        </w:rPr>
        <w:t>. The results include 10 second time stamps where the temperature was recorded</w:t>
      </w:r>
      <w:r w:rsidR="00B8315B">
        <w:rPr>
          <w:noProof/>
        </w:rPr>
        <w:t>, this can been seen from going 28.1 degrees celcius to 27.5 degrees celcius. This indicates that the temperature decreases over</w:t>
      </w:r>
      <w:r w:rsidR="008D519A">
        <w:rPr>
          <w:noProof/>
        </w:rPr>
        <w:t>time as the heat gets dispersed to the surroundings. The readings get stopped once the temperature hits the equal equilibrium and the temperature stays the same.</w:t>
      </w:r>
    </w:p>
    <w:p w14:paraId="7219CBD0" w14:textId="584C0D5E" w:rsidR="00301400" w:rsidRDefault="00301400" w:rsidP="007D235C">
      <w:pPr>
        <w:pStyle w:val="Heading1"/>
        <w:jc w:val="both"/>
      </w:pPr>
      <w:bookmarkStart w:id="6" w:name="_Toc172027800"/>
      <w:r>
        <w:lastRenderedPageBreak/>
        <w:t xml:space="preserve">Section 3 – </w:t>
      </w:r>
      <w:r w:rsidR="00CA1697">
        <w:t>Discussion</w:t>
      </w:r>
      <w:bookmarkEnd w:id="6"/>
    </w:p>
    <w:p w14:paraId="51FE7798" w14:textId="3D1CD090" w:rsidR="00A12260" w:rsidRDefault="00A1687C" w:rsidP="00A12260">
      <w:r>
        <w:t xml:space="preserve">The </w:t>
      </w:r>
      <w:r w:rsidR="00691DA3">
        <w:t xml:space="preserve">first part of the experiment was identifying which metal </w:t>
      </w:r>
      <w:r w:rsidR="00C33365">
        <w:t xml:space="preserve">that was being tested, this was completed visually and from weight. After a discussion with all the </w:t>
      </w:r>
      <w:r w:rsidR="00553701">
        <w:t xml:space="preserve">learning technicians it was identified to be aluminium. On the completion of the thermochemistry calorimetry </w:t>
      </w:r>
      <w:r w:rsidR="00DB07A8">
        <w:t xml:space="preserve">of the metal, results were </w:t>
      </w:r>
      <w:r w:rsidR="0075505A">
        <w:t>calculated,</w:t>
      </w:r>
      <w:r w:rsidR="00DB07A8">
        <w:t xml:space="preserve"> and the specific heat capacity of the aluminium was 3.358</w:t>
      </w:r>
      <w:r w:rsidR="005E7A8F">
        <w:t xml:space="preserve"> j</w:t>
      </w:r>
      <w:r w:rsidR="005663D2">
        <w:t xml:space="preserve">/kg degrees </w:t>
      </w:r>
      <w:r w:rsidR="0075505A">
        <w:t>Celsius</w:t>
      </w:r>
      <w:r w:rsidR="005663D2">
        <w:t>.</w:t>
      </w:r>
      <w:r w:rsidR="00966671">
        <w:t xml:space="preserve"> The results gathered seemed to be a higher number than expected, to </w:t>
      </w:r>
      <w:r w:rsidR="00015938">
        <w:t>investigate</w:t>
      </w:r>
      <w:r w:rsidR="00966671">
        <w:t xml:space="preserve"> this further research of other thermochemistr</w:t>
      </w:r>
      <w:r w:rsidR="00587FA7">
        <w:t>y calorimetry of aluminium was looked at.</w:t>
      </w:r>
      <w:r w:rsidR="00350C6E">
        <w:t xml:space="preserve"> From the research done </w:t>
      </w:r>
      <w:r w:rsidR="00C660F3">
        <w:t>one source stated that the specific heat of the alumi</w:t>
      </w:r>
      <w:r w:rsidR="00EF6291">
        <w:t>ni</w:t>
      </w:r>
      <w:r w:rsidR="00C660F3">
        <w:t xml:space="preserve">um should be 0.9 j/kg degrees </w:t>
      </w:r>
      <w:r w:rsidR="00EF6291">
        <w:t>Celsius.</w:t>
      </w:r>
      <w:r w:rsidR="00254014" w:rsidRPr="00254014">
        <w:t xml:space="preserve"> </w:t>
      </w:r>
      <w:r w:rsidR="00254014" w:rsidRPr="00254014">
        <w:rPr>
          <w:rFonts w:ascii="Times New Roman" w:eastAsia="Times New Roman" w:hAnsi="Times New Roman" w:cs="Times New Roman"/>
          <w:sz w:val="24"/>
          <w:szCs w:val="24"/>
          <w:lang w:eastAsia="en-GB"/>
        </w:rPr>
        <w:t>[6]</w:t>
      </w:r>
      <w:r w:rsidR="00E559C6" w:rsidRPr="00E559C6">
        <w:t xml:space="preserve"> </w:t>
      </w:r>
      <w:r w:rsidR="000B31EF">
        <w:t xml:space="preserve">Another source had </w:t>
      </w:r>
      <w:r w:rsidR="007D4A5E">
        <w:t>a similar result for the specific heat of alumi</w:t>
      </w:r>
      <w:r w:rsidR="0008587A">
        <w:t>ni</w:t>
      </w:r>
      <w:r w:rsidR="007D4A5E">
        <w:t>um being 0.921096</w:t>
      </w:r>
      <w:r w:rsidR="0008587A">
        <w:t xml:space="preserve"> j/kg degrees Celsius.</w:t>
      </w:r>
      <w:r w:rsidR="000F08D3">
        <w:t xml:space="preserve"> </w:t>
      </w:r>
      <w:r w:rsidR="000F08D3" w:rsidRPr="000F08D3">
        <w:rPr>
          <w:rFonts w:ascii="Times New Roman" w:eastAsia="Times New Roman" w:hAnsi="Times New Roman" w:cs="Times New Roman"/>
          <w:sz w:val="24"/>
          <w:szCs w:val="24"/>
          <w:lang w:eastAsia="en-GB"/>
        </w:rPr>
        <w:t>[7]</w:t>
      </w:r>
      <w:r w:rsidR="000F08D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0F08D3">
        <w:t>From these results it was determined that some errors had occurred with the experiment that was completed.</w:t>
      </w:r>
    </w:p>
    <w:p w14:paraId="1287CE67" w14:textId="42A256FC" w:rsidR="000762D8" w:rsidRDefault="00B9337F" w:rsidP="00A12260">
      <w:r>
        <w:t xml:space="preserve">The experimental errors that could have occurred would be human error. One of these is the </w:t>
      </w:r>
      <w:r w:rsidR="000536F7">
        <w:t xml:space="preserve">amount of time the metal was heating </w:t>
      </w:r>
      <w:r w:rsidR="009F4DEA">
        <w:t>for,</w:t>
      </w:r>
      <w:r w:rsidR="000536F7">
        <w:t xml:space="preserve"> and it wouldn’t have reached the full heating capacity</w:t>
      </w:r>
      <w:r w:rsidR="00B14A4B">
        <w:t xml:space="preserve">. This would have occurred as the thermometer </w:t>
      </w:r>
      <w:r w:rsidR="00033327">
        <w:t xml:space="preserve">was only in contact with the water, this meant that the aluminium block </w:t>
      </w:r>
      <w:r w:rsidR="00AB1B4F">
        <w:t xml:space="preserve">could have not been at its heat capacity. This would cause the </w:t>
      </w:r>
      <w:r w:rsidR="000A3027">
        <w:t>temperature to be lower than it should have been giving the learner a different result.</w:t>
      </w:r>
      <w:r w:rsidR="0040387D">
        <w:t xml:space="preserve"> To avoid this heating the metal for longer and measuring the actual temp</w:t>
      </w:r>
      <w:r w:rsidR="00E845AA">
        <w:t>erature of the block would allow for a closer result of what was expected.</w:t>
      </w:r>
      <w:r w:rsidR="000A3027">
        <w:t xml:space="preserve"> Another </w:t>
      </w:r>
      <w:r w:rsidR="00BA119D">
        <w:t xml:space="preserve">error was the amount of time taken from transporting the metal from the heating area to the </w:t>
      </w:r>
      <w:r w:rsidR="00E845AA">
        <w:t>calorimeter.</w:t>
      </w:r>
      <w:r w:rsidR="009F4DEA">
        <w:t xml:space="preserve"> The transportation process was difficult and takes the </w:t>
      </w:r>
      <w:r w:rsidR="00655769">
        <w:t>metal away from the heat and no readings were able to take place in this process</w:t>
      </w:r>
      <w:r w:rsidR="00A27531">
        <w:t>, this allowed for the heat to be transferred to the area and not be accounted for</w:t>
      </w:r>
      <w:r w:rsidR="009C6B64">
        <w:t>. This meant that the learner may have lost too much heat and therefore the rise of temperature in the cal</w:t>
      </w:r>
      <w:r w:rsidR="00362F4B">
        <w:t xml:space="preserve">orimeter was missed. To avoid </w:t>
      </w:r>
      <w:r w:rsidR="0044061D">
        <w:t>this,</w:t>
      </w:r>
      <w:r w:rsidR="00362F4B">
        <w:t xml:space="preserve"> it would be important to </w:t>
      </w:r>
      <w:r w:rsidR="00051291">
        <w:t>keep the heating station and the calorimeter closer together as this limits the time the metal is out.</w:t>
      </w:r>
      <w:r w:rsidR="00BB66BD">
        <w:t xml:space="preserve"> When completing this part of the experiment there was a difficulty in picking up and moving the metal</w:t>
      </w:r>
      <w:r w:rsidR="00527D13">
        <w:t xml:space="preserve">, this resulted in it taking multiple attempts to transport which increased the time. To avoid this </w:t>
      </w:r>
      <w:r w:rsidR="0044061D">
        <w:t xml:space="preserve">different equipment could be used to make this part of the experiment more effective. </w:t>
      </w:r>
    </w:p>
    <w:p w14:paraId="71118A7D" w14:textId="47CCC2DC" w:rsidR="00C577D8" w:rsidRPr="00254014" w:rsidRDefault="006016D8" w:rsidP="00A12260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>Ordnance</w:t>
      </w:r>
      <w:r w:rsidR="00C577D8">
        <w:t xml:space="preserve"> munitions and explosives </w:t>
      </w:r>
      <w:r w:rsidR="000569EC">
        <w:t>use thermochemistry to work</w:t>
      </w:r>
      <w:r w:rsidR="00F15482">
        <w:t xml:space="preserve">, chemical reactions take place and detonation occurs. </w:t>
      </w:r>
      <w:r w:rsidR="00A257A3">
        <w:t>One way that thermochem</w:t>
      </w:r>
      <w:r w:rsidR="006D4A7B">
        <w:t>istry can be seen is in explosives</w:t>
      </w:r>
      <w:r w:rsidR="00546DF5">
        <w:t xml:space="preserve">. It works </w:t>
      </w:r>
      <w:r w:rsidR="00662481">
        <w:t xml:space="preserve">when the critical temperature of an explosive is below its nominal melting point which </w:t>
      </w:r>
      <w:r w:rsidR="00F167BF">
        <w:t>means it decomposes until a change allows it</w:t>
      </w:r>
      <w:r w:rsidR="00B435B8">
        <w:t>s decomposition rate to increase</w:t>
      </w:r>
      <w:r w:rsidR="006C22AE">
        <w:t xml:space="preserve"> and this causes the explosive to detonate.</w:t>
      </w:r>
      <w:r w:rsidR="00DB7E38" w:rsidRPr="00DB7E38">
        <w:t xml:space="preserve"> </w:t>
      </w:r>
      <w:r w:rsidR="00DB7E38" w:rsidRPr="00DB7E38">
        <w:rPr>
          <w:rFonts w:ascii="Times New Roman" w:eastAsia="Times New Roman" w:hAnsi="Times New Roman" w:cs="Times New Roman"/>
          <w:sz w:val="24"/>
          <w:szCs w:val="24"/>
          <w:lang w:eastAsia="en-GB"/>
        </w:rPr>
        <w:t>[8]</w:t>
      </w:r>
      <w:r w:rsidR="006C22AE">
        <w:t xml:space="preserve"> </w:t>
      </w:r>
      <w:r w:rsidR="00FE539B">
        <w:t xml:space="preserve">This means that before the process of detonation can occur thermochemistry </w:t>
      </w:r>
      <w:r w:rsidR="00792829">
        <w:t>is needed and the change in temperature allows for the explosive to function in the way it should.</w:t>
      </w:r>
      <w:r w:rsidR="009057DB">
        <w:t xml:space="preserve"> An example of this is RDX</w:t>
      </w:r>
      <w:r w:rsidR="00886B43">
        <w:t xml:space="preserve">. </w:t>
      </w:r>
      <w:r w:rsidR="00C21ED4">
        <w:t xml:space="preserve">The explosive RDX is </w:t>
      </w:r>
      <w:r w:rsidR="00C77711">
        <w:t xml:space="preserve">a sensitive explosive and </w:t>
      </w:r>
      <w:r w:rsidR="00B22426">
        <w:t xml:space="preserve">the thermochemistry that occurs is not much, this is because of its </w:t>
      </w:r>
      <w:r w:rsidR="00FE32D1">
        <w:t>properties</w:t>
      </w:r>
      <w:r w:rsidR="009D5CA4">
        <w:t xml:space="preserve"> of six nitrogen atoms and how they can </w:t>
      </w:r>
      <w:r w:rsidR="006E2F17">
        <w:t>transfer the heat energy</w:t>
      </w:r>
      <w:r w:rsidR="00B86167">
        <w:t>.</w:t>
      </w:r>
      <w:r w:rsidR="00CF5DC4" w:rsidRPr="00CF5DC4">
        <w:t xml:space="preserve"> </w:t>
      </w:r>
      <w:r w:rsidR="00CF5DC4" w:rsidRPr="00CF5DC4">
        <w:rPr>
          <w:rFonts w:ascii="Times New Roman" w:eastAsia="Times New Roman" w:hAnsi="Times New Roman" w:cs="Times New Roman"/>
          <w:sz w:val="24"/>
          <w:szCs w:val="24"/>
          <w:lang w:eastAsia="en-GB"/>
        </w:rPr>
        <w:t>[9]</w:t>
      </w:r>
      <w:r w:rsidR="00B86167">
        <w:t xml:space="preserve"> </w:t>
      </w:r>
      <w:r w:rsidR="00843CCD">
        <w:t xml:space="preserve">The minimum ignition energy of RDX increases from </w:t>
      </w:r>
      <w:r w:rsidR="004B3A90">
        <w:t xml:space="preserve">20mJ to 55mJ. This means that the thermochemistry of the explosive </w:t>
      </w:r>
      <w:r w:rsidR="008D5450">
        <w:t>happens quickly with minimal heat energy needed</w:t>
      </w:r>
      <w:r w:rsidR="00D601DA">
        <w:t>.</w:t>
      </w:r>
      <w:r w:rsidR="000564A7" w:rsidRPr="000564A7">
        <w:t xml:space="preserve"> </w:t>
      </w:r>
      <w:r w:rsidR="000564A7" w:rsidRPr="000564A7">
        <w:rPr>
          <w:rFonts w:ascii="Times New Roman" w:eastAsia="Times New Roman" w:hAnsi="Times New Roman" w:cs="Times New Roman"/>
          <w:sz w:val="24"/>
          <w:szCs w:val="24"/>
          <w:lang w:eastAsia="en-GB"/>
        </w:rPr>
        <w:t>[10]</w:t>
      </w:r>
    </w:p>
    <w:p w14:paraId="1D34E238" w14:textId="56FA54C6" w:rsidR="004344EA" w:rsidRDefault="00301400" w:rsidP="007D235C">
      <w:pPr>
        <w:pStyle w:val="Heading1"/>
        <w:jc w:val="both"/>
      </w:pPr>
      <w:bookmarkStart w:id="7" w:name="_Toc172027801"/>
      <w:r>
        <w:t>Section 4 – Conclusion</w:t>
      </w:r>
      <w:bookmarkEnd w:id="7"/>
    </w:p>
    <w:p w14:paraId="6DCA38F5" w14:textId="6D6C9090" w:rsidR="0044111B" w:rsidRPr="0044111B" w:rsidRDefault="000C7B31" w:rsidP="0044111B">
      <w:r>
        <w:t xml:space="preserve">To conclude the thermochemistry calorimetry </w:t>
      </w:r>
      <w:r w:rsidR="00772B3D">
        <w:t xml:space="preserve">experiment was completed and results were obtained, however the results were not accurate </w:t>
      </w:r>
      <w:r w:rsidR="00C33087">
        <w:t xml:space="preserve">to the research completed. This meant that there were flaws in the </w:t>
      </w:r>
      <w:r w:rsidR="00964027">
        <w:t xml:space="preserve">completion of the work and reasons for this have been identified. This meant that the hypothesis given was not </w:t>
      </w:r>
      <w:r w:rsidR="00633A86">
        <w:t xml:space="preserve">what was expected to be seen. To </w:t>
      </w:r>
      <w:r w:rsidR="00D2444A">
        <w:t xml:space="preserve">agree with the hypothesis the experiment must be completed again with the changes to get an accurate result of the specific heat of the </w:t>
      </w:r>
      <w:r w:rsidR="00802843">
        <w:t xml:space="preserve">aluminium. Before doing the experiment again it will be important to research how other </w:t>
      </w:r>
      <w:r w:rsidR="00802843">
        <w:lastRenderedPageBreak/>
        <w:t xml:space="preserve">technicians have completed this experiment and using their methods </w:t>
      </w:r>
      <w:r w:rsidR="00DB612D">
        <w:t>as this could allow for more accurate results to be attained.</w:t>
      </w:r>
    </w:p>
    <w:p w14:paraId="19D3551D" w14:textId="459D64EC" w:rsidR="004475CB" w:rsidRDefault="00301400" w:rsidP="004475CB">
      <w:pPr>
        <w:pStyle w:val="Heading1"/>
        <w:jc w:val="both"/>
      </w:pPr>
      <w:bookmarkStart w:id="8" w:name="_Toc172027802"/>
      <w:r>
        <w:t xml:space="preserve">Section 5 – </w:t>
      </w:r>
      <w:r w:rsidR="00376A75">
        <w:t>References</w:t>
      </w:r>
      <w:bookmarkEnd w:id="8"/>
    </w:p>
    <w:p w14:paraId="0B7D6220" w14:textId="674ABD85" w:rsidR="00EF1FE3" w:rsidRDefault="00883616" w:rsidP="00D71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83616">
        <w:rPr>
          <w:rFonts w:ascii="Times New Roman" w:eastAsia="Times New Roman" w:hAnsi="Times New Roman" w:cs="Times New Roman"/>
          <w:sz w:val="24"/>
          <w:szCs w:val="24"/>
          <w:lang w:eastAsia="en-GB"/>
        </w:rPr>
        <w:t>[1]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8361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University of North Georgia, “Thermochemistry,” 2015. Accessed: Oct. 17, 2024. [Online]. Available: </w:t>
      </w:r>
      <w:hyperlink r:id="rId10" w:history="1">
        <w:r w:rsidR="00494870" w:rsidRPr="0088361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https://web.ung.edu/media/chemistry/Chapter5/Chapter5-Thermochemistry.pdf</w:t>
        </w:r>
      </w:hyperlink>
    </w:p>
    <w:p w14:paraId="1D0D3049" w14:textId="54ECF943" w:rsidR="00494870" w:rsidRPr="00494870" w:rsidRDefault="00494870" w:rsidP="004948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4870">
        <w:rPr>
          <w:rFonts w:ascii="Times New Roman" w:eastAsia="Times New Roman" w:hAnsi="Times New Roman" w:cs="Times New Roman"/>
          <w:sz w:val="24"/>
          <w:szCs w:val="24"/>
          <w:lang w:eastAsia="en-GB"/>
        </w:rPr>
        <w:t>[2]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49487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M. Horn, “Lesson 6: Calorimetry Lab Preview CT-STEM,” </w:t>
      </w:r>
      <w:r w:rsidRPr="0049487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ct-stem.northwestern.edu</w:t>
      </w:r>
      <w:r w:rsidRPr="00494870">
        <w:rPr>
          <w:rFonts w:ascii="Times New Roman" w:eastAsia="Times New Roman" w:hAnsi="Times New Roman" w:cs="Times New Roman"/>
          <w:sz w:val="24"/>
          <w:szCs w:val="24"/>
          <w:lang w:eastAsia="en-GB"/>
        </w:rPr>
        <w:t>, Jun. 26, 2019. https://ct-stem.northwestern.edu/curriculum/preview/1685/page/2/ (accessed Oct. 21, 2024).</w:t>
      </w:r>
    </w:p>
    <w:p w14:paraId="05A6C6C6" w14:textId="548E7F97" w:rsidR="00E56C51" w:rsidRPr="00E56C51" w:rsidRDefault="00E56C51" w:rsidP="00E56C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E56C51">
        <w:rPr>
          <w:rFonts w:ascii="Times New Roman" w:eastAsia="Times New Roman" w:hAnsi="Times New Roman" w:cs="Times New Roman"/>
          <w:sz w:val="24"/>
          <w:szCs w:val="24"/>
          <w:lang w:eastAsia="en-GB"/>
        </w:rPr>
        <w:t>[3]</w:t>
      </w:r>
      <w:r w:rsidR="002065F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Brainly website</w:t>
      </w:r>
      <w:r w:rsidR="002065FF" w:rsidRPr="00E56C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“view</w:t>
      </w:r>
      <w:r w:rsidRPr="00E56C51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calorimetry procedure: a) what data is needed to calculate the enthalpy change for a reaction? b) - brainly.com,” </w:t>
      </w:r>
      <w:r w:rsidRPr="00E56C51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Brainly.com</w:t>
      </w:r>
      <w:r w:rsidRPr="00E56C51">
        <w:rPr>
          <w:rFonts w:ascii="Times New Roman" w:eastAsia="Times New Roman" w:hAnsi="Times New Roman" w:cs="Times New Roman"/>
          <w:sz w:val="24"/>
          <w:szCs w:val="24"/>
          <w:lang w:eastAsia="en-GB"/>
        </w:rPr>
        <w:t>, 2023. https://brainly.com/question/42989248 (accessed Oct. 21, 2024).</w:t>
      </w:r>
    </w:p>
    <w:p w14:paraId="4FC2715F" w14:textId="1F1B8BB7" w:rsidR="00691E92" w:rsidRDefault="00691E92" w:rsidP="00691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91E92">
        <w:rPr>
          <w:rFonts w:ascii="Times New Roman" w:eastAsia="Times New Roman" w:hAnsi="Times New Roman" w:cs="Times New Roman"/>
          <w:sz w:val="24"/>
          <w:szCs w:val="24"/>
          <w:lang w:eastAsia="en-GB"/>
        </w:rPr>
        <w:t>[4]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91E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E. </w:t>
      </w:r>
      <w:proofErr w:type="spellStart"/>
      <w:r w:rsidRPr="00691E92">
        <w:rPr>
          <w:rFonts w:ascii="Times New Roman" w:eastAsia="Times New Roman" w:hAnsi="Times New Roman" w:cs="Times New Roman"/>
          <w:sz w:val="24"/>
          <w:szCs w:val="24"/>
          <w:lang w:eastAsia="en-GB"/>
        </w:rPr>
        <w:t>Gregersen</w:t>
      </w:r>
      <w:proofErr w:type="spellEnd"/>
      <w:r w:rsidRPr="00691E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“Specific Heat | Physics,” </w:t>
      </w:r>
      <w:proofErr w:type="spellStart"/>
      <w:r w:rsidRPr="00691E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Encyclopædia</w:t>
      </w:r>
      <w:proofErr w:type="spellEnd"/>
      <w:r w:rsidRPr="00691E9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Britannica</w:t>
      </w:r>
      <w:r w:rsidRPr="00691E9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Jun. 03, 2014. Accessed: Oct. 21, 2024. [Online]. Available: </w:t>
      </w:r>
      <w:hyperlink r:id="rId11" w:history="1">
        <w:r w:rsidRPr="00691E92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https://www.britannica.com/science/specific-heat</w:t>
        </w:r>
      </w:hyperlink>
    </w:p>
    <w:p w14:paraId="61D1AA33" w14:textId="2AD86283" w:rsidR="00D073F0" w:rsidRPr="00D073F0" w:rsidRDefault="00D073F0" w:rsidP="00D073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073F0">
        <w:rPr>
          <w:rFonts w:ascii="Times New Roman" w:eastAsia="Times New Roman" w:hAnsi="Times New Roman" w:cs="Times New Roman"/>
          <w:sz w:val="24"/>
          <w:szCs w:val="24"/>
          <w:lang w:eastAsia="en-GB"/>
        </w:rPr>
        <w:t>[5]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073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B. </w:t>
      </w:r>
      <w:proofErr w:type="spellStart"/>
      <w:r w:rsidRPr="00D073F0">
        <w:rPr>
          <w:rFonts w:ascii="Times New Roman" w:eastAsia="Times New Roman" w:hAnsi="Times New Roman" w:cs="Times New Roman"/>
          <w:sz w:val="24"/>
          <w:szCs w:val="24"/>
          <w:lang w:eastAsia="en-GB"/>
        </w:rPr>
        <w:t>Zohuri</w:t>
      </w:r>
      <w:proofErr w:type="spellEnd"/>
      <w:r w:rsidRPr="00D073F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“First Law of Thermodynamics - an Overview | ScienceDirect Topics,” </w:t>
      </w:r>
      <w:r w:rsidRPr="00D073F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www.sciencedirect.com</w:t>
      </w:r>
      <w:r w:rsidRPr="00D073F0">
        <w:rPr>
          <w:rFonts w:ascii="Times New Roman" w:eastAsia="Times New Roman" w:hAnsi="Times New Roman" w:cs="Times New Roman"/>
          <w:sz w:val="24"/>
          <w:szCs w:val="24"/>
          <w:lang w:eastAsia="en-GB"/>
        </w:rPr>
        <w:t>, 2018. https://www.sciencedirect.com/topics/chemistry/first-law-of-thermodynamics (accessed Oct. 21, 2024).</w:t>
      </w:r>
    </w:p>
    <w:p w14:paraId="5416E3E4" w14:textId="3C3E4CB3" w:rsidR="00D6593B" w:rsidRPr="00D6593B" w:rsidRDefault="00D6593B" w:rsidP="00D659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93B">
        <w:rPr>
          <w:rFonts w:ascii="Times New Roman" w:eastAsia="Times New Roman" w:hAnsi="Times New Roman" w:cs="Times New Roman"/>
          <w:sz w:val="24"/>
          <w:szCs w:val="24"/>
          <w:lang w:eastAsia="en-GB"/>
        </w:rPr>
        <w:t>[6]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D6593B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BBC, “Suggested Practical - Measuring Specific Heat Capacity - How Does Energy Transform matter? - OCR 21st Century - GCSE Combined Science Revision - OCR 21st Century,” </w:t>
      </w:r>
      <w:r w:rsidRPr="00D6593B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BBC Bitesize</w:t>
      </w:r>
      <w:r w:rsidRPr="00D6593B">
        <w:rPr>
          <w:rFonts w:ascii="Times New Roman" w:eastAsia="Times New Roman" w:hAnsi="Times New Roman" w:cs="Times New Roman"/>
          <w:sz w:val="24"/>
          <w:szCs w:val="24"/>
          <w:lang w:eastAsia="en-GB"/>
        </w:rPr>
        <w:t>. https://www.bbc.co.uk/bitesize/guides/zsy6w6f/revision/4 (accessed Oct. 22, 2024).</w:t>
      </w:r>
    </w:p>
    <w:p w14:paraId="42DF15D0" w14:textId="59EDDABA" w:rsidR="006579B2" w:rsidRPr="006579B2" w:rsidRDefault="006579B2" w:rsidP="006579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6579B2">
        <w:rPr>
          <w:rFonts w:ascii="Times New Roman" w:eastAsia="Times New Roman" w:hAnsi="Times New Roman" w:cs="Times New Roman"/>
          <w:sz w:val="24"/>
          <w:szCs w:val="24"/>
          <w:lang w:eastAsia="en-GB"/>
        </w:rPr>
        <w:t>[7]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6579B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Engineers Edge, “Specific Heat Capacity of Metals Table Chart,” </w:t>
      </w:r>
      <w:r w:rsidRPr="006579B2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Engineersedge.com</w:t>
      </w:r>
      <w:r w:rsidRPr="006579B2">
        <w:rPr>
          <w:rFonts w:ascii="Times New Roman" w:eastAsia="Times New Roman" w:hAnsi="Times New Roman" w:cs="Times New Roman"/>
          <w:sz w:val="24"/>
          <w:szCs w:val="24"/>
          <w:lang w:eastAsia="en-GB"/>
        </w:rPr>
        <w:t>, Jan. 11, 2015. https://www.engineersedge.com/materials/specific_heat_capacity_of_metals_13259.htm (accessed Oct. 22, 2024).</w:t>
      </w:r>
    </w:p>
    <w:p w14:paraId="3564291B" w14:textId="18CD145E" w:rsidR="00237AD3" w:rsidRPr="00237AD3" w:rsidRDefault="00237AD3" w:rsidP="00237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37AD3">
        <w:rPr>
          <w:rFonts w:ascii="Times New Roman" w:eastAsia="Times New Roman" w:hAnsi="Times New Roman" w:cs="Times New Roman"/>
          <w:sz w:val="24"/>
          <w:szCs w:val="24"/>
          <w:lang w:eastAsia="en-GB"/>
        </w:rPr>
        <w:t>[8]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237AD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R. N. Rogers, “Thermochemistry of Explosives,” </w:t>
      </w:r>
      <w:proofErr w:type="spellStart"/>
      <w:r w:rsidRPr="00237AD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Thermochimica</w:t>
      </w:r>
      <w:proofErr w:type="spellEnd"/>
      <w:r w:rsidRPr="00237AD3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Acta</w:t>
      </w:r>
      <w:r w:rsidRPr="00237AD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vol. 11, no. 2, pp. 131–139, Feb. 1975, </w:t>
      </w:r>
      <w:proofErr w:type="spellStart"/>
      <w:r w:rsidRPr="00237AD3">
        <w:rPr>
          <w:rFonts w:ascii="Times New Roman" w:eastAsia="Times New Roman" w:hAnsi="Times New Roman" w:cs="Times New Roman"/>
          <w:sz w:val="24"/>
          <w:szCs w:val="24"/>
          <w:lang w:eastAsia="en-GB"/>
        </w:rPr>
        <w:t>doi</w:t>
      </w:r>
      <w:proofErr w:type="spellEnd"/>
      <w:r w:rsidRPr="00237AD3">
        <w:rPr>
          <w:rFonts w:ascii="Times New Roman" w:eastAsia="Times New Roman" w:hAnsi="Times New Roman" w:cs="Times New Roman"/>
          <w:sz w:val="24"/>
          <w:szCs w:val="24"/>
          <w:lang w:eastAsia="en-GB"/>
        </w:rPr>
        <w:t>: https://doi.org/10.1016/0040-6031(75)80016-5.</w:t>
      </w:r>
    </w:p>
    <w:p w14:paraId="5FC91337" w14:textId="549BF5DF" w:rsidR="00CF5DC4" w:rsidRPr="00CF5DC4" w:rsidRDefault="00CF5DC4" w:rsidP="00CF5D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F5DC4">
        <w:rPr>
          <w:rFonts w:ascii="Times New Roman" w:eastAsia="Times New Roman" w:hAnsi="Times New Roman" w:cs="Times New Roman"/>
          <w:sz w:val="24"/>
          <w:szCs w:val="24"/>
          <w:lang w:eastAsia="en-GB"/>
        </w:rPr>
        <w:t>[9]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CF5D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J. B. Miller, “Nuclear Quadrupole Resonance Detection of Explosives,” </w:t>
      </w:r>
      <w:r w:rsidRPr="00CF5DC4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Counterterrorist Detection Techniques of Explosives</w:t>
      </w:r>
      <w:r w:rsidRPr="00CF5DC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pp. 157–198, 2007, </w:t>
      </w:r>
      <w:proofErr w:type="spellStart"/>
      <w:r w:rsidRPr="00CF5DC4">
        <w:rPr>
          <w:rFonts w:ascii="Times New Roman" w:eastAsia="Times New Roman" w:hAnsi="Times New Roman" w:cs="Times New Roman"/>
          <w:sz w:val="24"/>
          <w:szCs w:val="24"/>
          <w:lang w:eastAsia="en-GB"/>
        </w:rPr>
        <w:t>doi</w:t>
      </w:r>
      <w:proofErr w:type="spellEnd"/>
      <w:r w:rsidRPr="00CF5DC4">
        <w:rPr>
          <w:rFonts w:ascii="Times New Roman" w:eastAsia="Times New Roman" w:hAnsi="Times New Roman" w:cs="Times New Roman"/>
          <w:sz w:val="24"/>
          <w:szCs w:val="24"/>
          <w:lang w:eastAsia="en-GB"/>
        </w:rPr>
        <w:t>: https://doi.org/10.1016/b978-044452204-7/50026-2.</w:t>
      </w:r>
    </w:p>
    <w:p w14:paraId="3ABF2F11" w14:textId="6DC8344C" w:rsidR="000564A7" w:rsidRPr="000564A7" w:rsidRDefault="000564A7" w:rsidP="00056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564A7">
        <w:rPr>
          <w:rFonts w:ascii="Times New Roman" w:eastAsia="Times New Roman" w:hAnsi="Times New Roman" w:cs="Times New Roman"/>
          <w:sz w:val="24"/>
          <w:szCs w:val="24"/>
          <w:lang w:eastAsia="en-GB"/>
        </w:rPr>
        <w:t>[10]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564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Y. Xia </w:t>
      </w:r>
      <w:r w:rsidRPr="000564A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et al.</w:t>
      </w:r>
      <w:r w:rsidRPr="000564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“Investigation into the Ignition Sensitivity and Detonation Kinetics of Al/RDX Energetic Dust,” </w:t>
      </w:r>
      <w:r w:rsidRPr="000564A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Case Studies in Thermal Engineering</w:t>
      </w:r>
      <w:r w:rsidRPr="000564A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vol. 60, pp. 104635–104635, Jun. 2024, </w:t>
      </w:r>
      <w:proofErr w:type="spellStart"/>
      <w:r w:rsidRPr="000564A7">
        <w:rPr>
          <w:rFonts w:ascii="Times New Roman" w:eastAsia="Times New Roman" w:hAnsi="Times New Roman" w:cs="Times New Roman"/>
          <w:sz w:val="24"/>
          <w:szCs w:val="24"/>
          <w:lang w:eastAsia="en-GB"/>
        </w:rPr>
        <w:t>doi</w:t>
      </w:r>
      <w:proofErr w:type="spellEnd"/>
      <w:r w:rsidRPr="000564A7">
        <w:rPr>
          <w:rFonts w:ascii="Times New Roman" w:eastAsia="Times New Roman" w:hAnsi="Times New Roman" w:cs="Times New Roman"/>
          <w:sz w:val="24"/>
          <w:szCs w:val="24"/>
          <w:lang w:eastAsia="en-GB"/>
        </w:rPr>
        <w:t>: https://doi.org/10.1016/j.csite.2024.104635.</w:t>
      </w:r>
    </w:p>
    <w:p w14:paraId="3EBBFE10" w14:textId="464A14F6" w:rsidR="00691E92" w:rsidRPr="00691E92" w:rsidRDefault="00691E92" w:rsidP="00691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6AB2888" w14:textId="42A9A70D" w:rsidR="00494870" w:rsidRPr="00D71BA9" w:rsidRDefault="00494870" w:rsidP="00D71B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488D974" w14:textId="3DE72F52" w:rsidR="00301400" w:rsidRDefault="00301400" w:rsidP="007D235C">
      <w:pPr>
        <w:pStyle w:val="Heading1"/>
        <w:jc w:val="both"/>
      </w:pPr>
      <w:bookmarkStart w:id="9" w:name="_Toc172027803"/>
      <w:r>
        <w:t xml:space="preserve">Section 6 </w:t>
      </w:r>
      <w:r w:rsidR="00E7269A">
        <w:t>–</w:t>
      </w:r>
      <w:r>
        <w:t xml:space="preserve"> </w:t>
      </w:r>
      <w:r w:rsidR="00376A75">
        <w:t>Appendix</w:t>
      </w:r>
      <w:bookmarkEnd w:id="9"/>
    </w:p>
    <w:p w14:paraId="35D89F02" w14:textId="4CA21995" w:rsidR="00E477D1" w:rsidRDefault="00324D72" w:rsidP="00324D72">
      <w:pPr>
        <w:pStyle w:val="Heading2"/>
        <w:rPr>
          <w:rFonts w:eastAsia="Times New Roman"/>
          <w:lang w:eastAsia="en-GB"/>
        </w:rPr>
      </w:pPr>
      <w:bookmarkStart w:id="10" w:name="_Toc172027804"/>
      <w:r>
        <w:rPr>
          <w:rFonts w:eastAsia="Times New Roman"/>
          <w:lang w:eastAsia="en-GB"/>
        </w:rPr>
        <w:t>Materials</w:t>
      </w:r>
      <w:bookmarkEnd w:id="10"/>
      <w:r>
        <w:rPr>
          <w:rFonts w:eastAsia="Times New Roman"/>
          <w:lang w:eastAsia="en-GB"/>
        </w:rPr>
        <w:t xml:space="preserve"> </w:t>
      </w:r>
    </w:p>
    <w:p w14:paraId="12136C24" w14:textId="3444B566" w:rsidR="0092191E" w:rsidRPr="0092191E" w:rsidRDefault="00FF1E48" w:rsidP="0092191E">
      <w:pPr>
        <w:rPr>
          <w:lang w:eastAsia="en-GB"/>
        </w:rPr>
      </w:pPr>
      <w:r>
        <w:rPr>
          <w:lang w:eastAsia="en-GB"/>
        </w:rPr>
        <w:t>The materials used for this experiment was two Styrofoam cups (one inside the other)</w:t>
      </w:r>
      <w:r w:rsidR="00D805D1">
        <w:rPr>
          <w:lang w:eastAsia="en-GB"/>
        </w:rPr>
        <w:t xml:space="preserve">, cup lid, a thermometer, stirring rod, </w:t>
      </w:r>
      <w:r w:rsidR="006A5986">
        <w:rPr>
          <w:lang w:eastAsia="en-GB"/>
        </w:rPr>
        <w:t xml:space="preserve">Bunsen burner, aluminium block, </w:t>
      </w:r>
      <w:r w:rsidR="00323995">
        <w:rPr>
          <w:lang w:eastAsia="en-GB"/>
        </w:rPr>
        <w:t>triangle stand, beaker, measuring cylinder, ionised water</w:t>
      </w:r>
      <w:r w:rsidR="006020AC">
        <w:rPr>
          <w:lang w:eastAsia="en-GB"/>
        </w:rPr>
        <w:t>, thongs</w:t>
      </w:r>
      <w:r w:rsidR="00C51838">
        <w:rPr>
          <w:lang w:eastAsia="en-GB"/>
        </w:rPr>
        <w:t>.</w:t>
      </w:r>
    </w:p>
    <w:p w14:paraId="24790BE1" w14:textId="23590069" w:rsidR="00614B86" w:rsidRDefault="00614B86" w:rsidP="00614B86">
      <w:pPr>
        <w:pStyle w:val="Heading2"/>
        <w:rPr>
          <w:lang w:eastAsia="en-GB"/>
        </w:rPr>
      </w:pPr>
      <w:bookmarkStart w:id="11" w:name="_Toc172027805"/>
      <w:r>
        <w:rPr>
          <w:lang w:eastAsia="en-GB"/>
        </w:rPr>
        <w:t>Experimental procedure</w:t>
      </w:r>
      <w:bookmarkEnd w:id="11"/>
    </w:p>
    <w:p w14:paraId="60025F61" w14:textId="0CF5A26B" w:rsidR="00D21E65" w:rsidRDefault="00C51838" w:rsidP="00D21E65">
      <w:r>
        <w:rPr>
          <w:lang w:eastAsia="en-GB"/>
        </w:rPr>
        <w:t xml:space="preserve">The first part of the experiment was the measuring the value of heat capacity </w:t>
      </w:r>
      <w:r w:rsidR="0065364A">
        <w:rPr>
          <w:lang w:eastAsia="en-GB"/>
        </w:rPr>
        <w:t xml:space="preserve">of the calorimeter. 50mL of water </w:t>
      </w:r>
      <w:r w:rsidR="00111E4A">
        <w:rPr>
          <w:lang w:eastAsia="en-GB"/>
        </w:rPr>
        <w:t>was added to the Styrofoam cups and lid was closed</w:t>
      </w:r>
      <w:r w:rsidR="006F2239">
        <w:rPr>
          <w:lang w:eastAsia="en-GB"/>
        </w:rPr>
        <w:t xml:space="preserve">, </w:t>
      </w:r>
      <w:r w:rsidR="00D21E65">
        <w:rPr>
          <w:lang w:eastAsia="en-GB"/>
        </w:rPr>
        <w:t>the</w:t>
      </w:r>
      <w:r w:rsidR="006F2239">
        <w:rPr>
          <w:lang w:eastAsia="en-GB"/>
        </w:rPr>
        <w:t xml:space="preserve"> thermometer and stirring rod was added to the calorimeter. </w:t>
      </w:r>
      <w:r w:rsidR="00896D7A">
        <w:rPr>
          <w:lang w:eastAsia="en-GB"/>
        </w:rPr>
        <w:t xml:space="preserve">50mL of water was then heated in a separate beaker to about 80 degrees Celsius, the water was then cooled to 60 degrees </w:t>
      </w:r>
      <w:r w:rsidR="00D21E65">
        <w:rPr>
          <w:lang w:eastAsia="en-GB"/>
        </w:rPr>
        <w:t>Celsius,</w:t>
      </w:r>
      <w:r w:rsidR="00896D7A">
        <w:rPr>
          <w:lang w:eastAsia="en-GB"/>
        </w:rPr>
        <w:t xml:space="preserve"> </w:t>
      </w:r>
      <w:r w:rsidR="00C91B40">
        <w:rPr>
          <w:lang w:eastAsia="en-GB"/>
        </w:rPr>
        <w:t xml:space="preserve">and the temperature was taken as </w:t>
      </w:r>
      <w:r w:rsidR="00C91B40">
        <w:rPr>
          <w:lang w:eastAsia="en-GB"/>
        </w:rPr>
        <w:lastRenderedPageBreak/>
        <w:t xml:space="preserve">T hot. The temperature of the water in </w:t>
      </w:r>
      <w:r w:rsidR="00983433">
        <w:rPr>
          <w:lang w:eastAsia="en-GB"/>
        </w:rPr>
        <w:t>calorimeter was then taken and recorded as T cold. The hot water was then added to the calorimeter and mixed thoroughly</w:t>
      </w:r>
      <w:r w:rsidR="00051EDA">
        <w:rPr>
          <w:lang w:eastAsia="en-GB"/>
        </w:rPr>
        <w:t xml:space="preserve">, once the temperature hit maximum equilibrium it was recorded by T max. </w:t>
      </w:r>
      <w:r w:rsidR="00D21E65">
        <w:rPr>
          <w:lang w:eastAsia="en-GB"/>
        </w:rPr>
        <w:t>Calculate the heat capacity of the calorimeter using equation:</w:t>
      </w:r>
    </w:p>
    <w:p w14:paraId="05A5FC3C" w14:textId="5112F9B4" w:rsidR="00D21E65" w:rsidRDefault="00D21E65" w:rsidP="00D21E65">
      <w:pPr>
        <w:pStyle w:val="ListParagraph"/>
        <w:numPr>
          <w:ilvl w:val="0"/>
          <w:numId w:val="5"/>
        </w:numPr>
      </w:pPr>
      <w:r>
        <w:t>- Q hot water = Q cold water + Q calorimeter</w:t>
      </w:r>
    </w:p>
    <w:p w14:paraId="4BCA47C3" w14:textId="77777777" w:rsidR="00D21E65" w:rsidRDefault="00D21E65" w:rsidP="00D21E65">
      <w:pPr>
        <w:pStyle w:val="ListParagraph"/>
        <w:numPr>
          <w:ilvl w:val="0"/>
          <w:numId w:val="5"/>
        </w:numPr>
      </w:pPr>
      <w:r>
        <w:t xml:space="preserve">Q calorimeter = HC calorimeter X </w:t>
      </w:r>
      <w:r>
        <w:rPr>
          <w:rFonts w:cstheme="minorHAnsi"/>
        </w:rPr>
        <w:t>Δ</w:t>
      </w:r>
      <w:r>
        <w:t xml:space="preserve">T calorimeter </w:t>
      </w:r>
    </w:p>
    <w:p w14:paraId="712CFE5A" w14:textId="62945023" w:rsidR="00CA3E04" w:rsidRDefault="001A743C" w:rsidP="00CA3E04">
      <w:pPr>
        <w:ind w:left="360"/>
      </w:pPr>
      <w:r>
        <w:rPr>
          <w:lang w:eastAsia="en-GB"/>
        </w:rPr>
        <w:t>The second part of the experiment was to measure the specific heat capacity of a metal</w:t>
      </w:r>
      <w:r w:rsidR="008A3BD5">
        <w:rPr>
          <w:lang w:eastAsia="en-GB"/>
        </w:rPr>
        <w:t>. Weigh the metal that is being tested and record mass in M metal</w:t>
      </w:r>
      <w:r w:rsidR="008C0C76">
        <w:rPr>
          <w:lang w:eastAsia="en-GB"/>
        </w:rPr>
        <w:t xml:space="preserve">. The water bath was then set up and the water was heated until boiling, at this point the metal was placed into the water bath </w:t>
      </w:r>
      <w:r w:rsidR="00DE007B">
        <w:rPr>
          <w:lang w:eastAsia="en-GB"/>
        </w:rPr>
        <w:t xml:space="preserve">and boil for 5 </w:t>
      </w:r>
      <w:r w:rsidR="00CA3E04">
        <w:rPr>
          <w:lang w:eastAsia="en-GB"/>
        </w:rPr>
        <w:t>mins,</w:t>
      </w:r>
      <w:r w:rsidR="00DE007B">
        <w:rPr>
          <w:lang w:eastAsia="en-GB"/>
        </w:rPr>
        <w:t xml:space="preserve"> so the metal is the same temperature as the water. </w:t>
      </w:r>
      <w:r w:rsidR="00C06F3A">
        <w:rPr>
          <w:lang w:eastAsia="en-GB"/>
        </w:rPr>
        <w:t xml:space="preserve">30mL of water was then added to the calorimeter and the temperature of that water was </w:t>
      </w:r>
      <w:r w:rsidR="008500E0">
        <w:rPr>
          <w:lang w:eastAsia="en-GB"/>
        </w:rPr>
        <w:t xml:space="preserve">recorded in T cold. The metal would then hit thermal equilibrium </w:t>
      </w:r>
      <w:r w:rsidR="006020AC">
        <w:rPr>
          <w:lang w:eastAsia="en-GB"/>
        </w:rPr>
        <w:t xml:space="preserve">and the water temperature was recorded in T hot. Using the thongs the metal was then transferred </w:t>
      </w:r>
      <w:r w:rsidR="006457FB">
        <w:rPr>
          <w:lang w:eastAsia="en-GB"/>
        </w:rPr>
        <w:t xml:space="preserve">to the calorimeter. The water was then </w:t>
      </w:r>
      <w:r w:rsidR="00CA3E04">
        <w:rPr>
          <w:lang w:eastAsia="en-GB"/>
        </w:rPr>
        <w:t>stirred,</w:t>
      </w:r>
      <w:r w:rsidR="006457FB">
        <w:rPr>
          <w:lang w:eastAsia="en-GB"/>
        </w:rPr>
        <w:t xml:space="preserve"> and the temperature was recorded every 10 seconds</w:t>
      </w:r>
      <w:r w:rsidR="004173A8">
        <w:rPr>
          <w:lang w:eastAsia="en-GB"/>
        </w:rPr>
        <w:t xml:space="preserve">. The temperature is expected to increase </w:t>
      </w:r>
      <w:r w:rsidR="00F630EE">
        <w:rPr>
          <w:lang w:eastAsia="en-GB"/>
        </w:rPr>
        <w:t xml:space="preserve">at the start and then allow for it to reach a maximum </w:t>
      </w:r>
      <w:r w:rsidR="00EF648F">
        <w:rPr>
          <w:lang w:eastAsia="en-GB"/>
        </w:rPr>
        <w:t>temperature before allowing it to reduce by 2 degrees Celsius. The maximum temperature was recorded in T max</w:t>
      </w:r>
      <w:r w:rsidR="00884319">
        <w:rPr>
          <w:lang w:eastAsia="en-GB"/>
        </w:rPr>
        <w:t>. The specific heat of the metal was then cal</w:t>
      </w:r>
      <w:r w:rsidR="00CA3E04">
        <w:rPr>
          <w:lang w:eastAsia="en-GB"/>
        </w:rPr>
        <w:t>culated using equation:</w:t>
      </w:r>
      <w:r w:rsidR="00CA3E04" w:rsidRPr="00CA3E04">
        <w:t xml:space="preserve"> </w:t>
      </w:r>
    </w:p>
    <w:p w14:paraId="7453130A" w14:textId="2FC9DC9D" w:rsidR="00CA3E04" w:rsidRDefault="00CA3E04" w:rsidP="00CA3E04">
      <w:pPr>
        <w:pStyle w:val="ListParagraph"/>
        <w:numPr>
          <w:ilvl w:val="0"/>
          <w:numId w:val="5"/>
        </w:numPr>
      </w:pPr>
      <w:r>
        <w:t xml:space="preserve">M metal X Cp metal X </w:t>
      </w:r>
      <w:r w:rsidRPr="00CA3E04">
        <w:rPr>
          <w:rFonts w:cstheme="minorHAnsi"/>
        </w:rPr>
        <w:t>Δ</w:t>
      </w:r>
      <w:r>
        <w:t xml:space="preserve">T metal = - (M water X Cp water X </w:t>
      </w:r>
      <w:r w:rsidRPr="00CA3E04">
        <w:rPr>
          <w:rFonts w:cstheme="minorHAnsi"/>
        </w:rPr>
        <w:t>Δ</w:t>
      </w:r>
      <w:r>
        <w:t xml:space="preserve">T water + HC calorimeter X </w:t>
      </w:r>
      <w:r w:rsidRPr="00CA3E04">
        <w:rPr>
          <w:rFonts w:cstheme="minorHAnsi"/>
        </w:rPr>
        <w:t>Δ</w:t>
      </w:r>
      <w:r>
        <w:t>T calorimeter)</w:t>
      </w:r>
    </w:p>
    <w:p w14:paraId="611B3F68" w14:textId="320E55AD" w:rsidR="00C51838" w:rsidRPr="00C51838" w:rsidRDefault="00C51838" w:rsidP="00C51838">
      <w:pPr>
        <w:rPr>
          <w:lang w:eastAsia="en-GB"/>
        </w:rPr>
      </w:pPr>
    </w:p>
    <w:p w14:paraId="27484FD5" w14:textId="1D7096E9" w:rsidR="00E7269A" w:rsidRPr="00E7269A" w:rsidRDefault="00E7269A" w:rsidP="00E7269A"/>
    <w:sectPr w:rsidR="00E7269A" w:rsidRPr="00E7269A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68D43" w14:textId="77777777" w:rsidR="00363E4B" w:rsidRDefault="00363E4B" w:rsidP="004344EA">
      <w:pPr>
        <w:spacing w:after="0" w:line="240" w:lineRule="auto"/>
      </w:pPr>
      <w:r>
        <w:separator/>
      </w:r>
    </w:p>
  </w:endnote>
  <w:endnote w:type="continuationSeparator" w:id="0">
    <w:p w14:paraId="34353816" w14:textId="77777777" w:rsidR="00363E4B" w:rsidRDefault="00363E4B" w:rsidP="00434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5902039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1CBD870" w14:textId="575727C8" w:rsidR="004344EA" w:rsidRDefault="004344E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1D7DF1" w14:textId="77777777" w:rsidR="004344EA" w:rsidRDefault="004344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29DBD" w14:textId="77777777" w:rsidR="00363E4B" w:rsidRDefault="00363E4B" w:rsidP="004344EA">
      <w:pPr>
        <w:spacing w:after="0" w:line="240" w:lineRule="auto"/>
      </w:pPr>
      <w:r>
        <w:separator/>
      </w:r>
    </w:p>
  </w:footnote>
  <w:footnote w:type="continuationSeparator" w:id="0">
    <w:p w14:paraId="44EB8E2A" w14:textId="77777777" w:rsidR="00363E4B" w:rsidRDefault="00363E4B" w:rsidP="004344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00969"/>
    <w:multiLevelType w:val="hybridMultilevel"/>
    <w:tmpl w:val="514A1EC6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36912741"/>
    <w:multiLevelType w:val="hybridMultilevel"/>
    <w:tmpl w:val="645A3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49488E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5F8B1465"/>
    <w:multiLevelType w:val="hybridMultilevel"/>
    <w:tmpl w:val="5AE67E1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4" w15:restartNumberingAfterBreak="0">
    <w:nsid w:val="7A5141D6"/>
    <w:multiLevelType w:val="hybridMultilevel"/>
    <w:tmpl w:val="E6F62332"/>
    <w:lvl w:ilvl="0" w:tplc="D0E44E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6537747">
    <w:abstractNumId w:val="2"/>
  </w:num>
  <w:num w:numId="2" w16cid:durableId="179589756">
    <w:abstractNumId w:val="0"/>
  </w:num>
  <w:num w:numId="3" w16cid:durableId="962274585">
    <w:abstractNumId w:val="3"/>
  </w:num>
  <w:num w:numId="4" w16cid:durableId="1428885676">
    <w:abstractNumId w:val="1"/>
  </w:num>
  <w:num w:numId="5" w16cid:durableId="4247648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400"/>
    <w:rsid w:val="0000234F"/>
    <w:rsid w:val="00007798"/>
    <w:rsid w:val="00007B8A"/>
    <w:rsid w:val="000133F5"/>
    <w:rsid w:val="0001503D"/>
    <w:rsid w:val="00015734"/>
    <w:rsid w:val="00015938"/>
    <w:rsid w:val="0001597B"/>
    <w:rsid w:val="0002267B"/>
    <w:rsid w:val="00023816"/>
    <w:rsid w:val="000249F1"/>
    <w:rsid w:val="00026999"/>
    <w:rsid w:val="00033327"/>
    <w:rsid w:val="000345F2"/>
    <w:rsid w:val="00041B3A"/>
    <w:rsid w:val="00042DEF"/>
    <w:rsid w:val="00045359"/>
    <w:rsid w:val="000459AD"/>
    <w:rsid w:val="00051291"/>
    <w:rsid w:val="00051EDA"/>
    <w:rsid w:val="0005320A"/>
    <w:rsid w:val="000536F7"/>
    <w:rsid w:val="00053A7C"/>
    <w:rsid w:val="00053B88"/>
    <w:rsid w:val="000564A7"/>
    <w:rsid w:val="000569EC"/>
    <w:rsid w:val="000643C7"/>
    <w:rsid w:val="0006482A"/>
    <w:rsid w:val="0006730A"/>
    <w:rsid w:val="0007628D"/>
    <w:rsid w:val="000762D8"/>
    <w:rsid w:val="00083C05"/>
    <w:rsid w:val="0008587A"/>
    <w:rsid w:val="000861E9"/>
    <w:rsid w:val="00086DAC"/>
    <w:rsid w:val="000A3027"/>
    <w:rsid w:val="000A3B72"/>
    <w:rsid w:val="000B1BCB"/>
    <w:rsid w:val="000B31EF"/>
    <w:rsid w:val="000B4275"/>
    <w:rsid w:val="000C3BAA"/>
    <w:rsid w:val="000C6956"/>
    <w:rsid w:val="000C79DB"/>
    <w:rsid w:val="000C7B31"/>
    <w:rsid w:val="000D41C1"/>
    <w:rsid w:val="000E12C4"/>
    <w:rsid w:val="000E5BA6"/>
    <w:rsid w:val="000F08D3"/>
    <w:rsid w:val="000F0C82"/>
    <w:rsid w:val="000F3347"/>
    <w:rsid w:val="000F57B4"/>
    <w:rsid w:val="00111E4A"/>
    <w:rsid w:val="00114BE6"/>
    <w:rsid w:val="00116C62"/>
    <w:rsid w:val="00120096"/>
    <w:rsid w:val="00120FEC"/>
    <w:rsid w:val="0012151A"/>
    <w:rsid w:val="0012199C"/>
    <w:rsid w:val="00137132"/>
    <w:rsid w:val="00146EDF"/>
    <w:rsid w:val="001478CA"/>
    <w:rsid w:val="0014797B"/>
    <w:rsid w:val="00154865"/>
    <w:rsid w:val="00160EED"/>
    <w:rsid w:val="001729B0"/>
    <w:rsid w:val="00174892"/>
    <w:rsid w:val="00175471"/>
    <w:rsid w:val="001760E2"/>
    <w:rsid w:val="00181633"/>
    <w:rsid w:val="00186887"/>
    <w:rsid w:val="0018731C"/>
    <w:rsid w:val="00191120"/>
    <w:rsid w:val="001942CF"/>
    <w:rsid w:val="001965D6"/>
    <w:rsid w:val="001A03C3"/>
    <w:rsid w:val="001A04D6"/>
    <w:rsid w:val="001A205F"/>
    <w:rsid w:val="001A2129"/>
    <w:rsid w:val="001A23AF"/>
    <w:rsid w:val="001A743C"/>
    <w:rsid w:val="001B46DD"/>
    <w:rsid w:val="001C07A1"/>
    <w:rsid w:val="001D0DD4"/>
    <w:rsid w:val="001D3201"/>
    <w:rsid w:val="001D3FD0"/>
    <w:rsid w:val="001D588E"/>
    <w:rsid w:val="001D62FF"/>
    <w:rsid w:val="001E132A"/>
    <w:rsid w:val="001E187E"/>
    <w:rsid w:val="001E2BE9"/>
    <w:rsid w:val="001E3BDD"/>
    <w:rsid w:val="001E4182"/>
    <w:rsid w:val="001E44CC"/>
    <w:rsid w:val="001E636E"/>
    <w:rsid w:val="001E6A45"/>
    <w:rsid w:val="001F1410"/>
    <w:rsid w:val="0020193F"/>
    <w:rsid w:val="002019DD"/>
    <w:rsid w:val="002065FF"/>
    <w:rsid w:val="00211BDD"/>
    <w:rsid w:val="00212623"/>
    <w:rsid w:val="00215288"/>
    <w:rsid w:val="00215761"/>
    <w:rsid w:val="00223268"/>
    <w:rsid w:val="00223C71"/>
    <w:rsid w:val="00224EDD"/>
    <w:rsid w:val="00232C92"/>
    <w:rsid w:val="00234CB8"/>
    <w:rsid w:val="00237AD3"/>
    <w:rsid w:val="00246F11"/>
    <w:rsid w:val="002471A4"/>
    <w:rsid w:val="00250023"/>
    <w:rsid w:val="00254014"/>
    <w:rsid w:val="0025642A"/>
    <w:rsid w:val="00256F1A"/>
    <w:rsid w:val="00262DBC"/>
    <w:rsid w:val="002638A9"/>
    <w:rsid w:val="00263E7F"/>
    <w:rsid w:val="00264128"/>
    <w:rsid w:val="0026711B"/>
    <w:rsid w:val="002741EE"/>
    <w:rsid w:val="00281003"/>
    <w:rsid w:val="00281299"/>
    <w:rsid w:val="00290DAF"/>
    <w:rsid w:val="00291029"/>
    <w:rsid w:val="002945A5"/>
    <w:rsid w:val="00296D8C"/>
    <w:rsid w:val="002B08E0"/>
    <w:rsid w:val="002C1A1E"/>
    <w:rsid w:val="002C2F75"/>
    <w:rsid w:val="002C6EBA"/>
    <w:rsid w:val="002D099E"/>
    <w:rsid w:val="002D2675"/>
    <w:rsid w:val="002D5C0F"/>
    <w:rsid w:val="002E4043"/>
    <w:rsid w:val="002F356E"/>
    <w:rsid w:val="002F649E"/>
    <w:rsid w:val="00301400"/>
    <w:rsid w:val="00301BBB"/>
    <w:rsid w:val="0030231B"/>
    <w:rsid w:val="0031306C"/>
    <w:rsid w:val="00313104"/>
    <w:rsid w:val="003172F3"/>
    <w:rsid w:val="00322918"/>
    <w:rsid w:val="00323995"/>
    <w:rsid w:val="00324D40"/>
    <w:rsid w:val="00324D72"/>
    <w:rsid w:val="003278FE"/>
    <w:rsid w:val="00330986"/>
    <w:rsid w:val="00332499"/>
    <w:rsid w:val="00342AA5"/>
    <w:rsid w:val="00347B13"/>
    <w:rsid w:val="00350C6E"/>
    <w:rsid w:val="00352B15"/>
    <w:rsid w:val="00354BE8"/>
    <w:rsid w:val="003602A6"/>
    <w:rsid w:val="00362F4B"/>
    <w:rsid w:val="00363E4B"/>
    <w:rsid w:val="0036632B"/>
    <w:rsid w:val="003667C4"/>
    <w:rsid w:val="00366DE3"/>
    <w:rsid w:val="00375D1B"/>
    <w:rsid w:val="00376A75"/>
    <w:rsid w:val="00380012"/>
    <w:rsid w:val="00380B54"/>
    <w:rsid w:val="00383CA4"/>
    <w:rsid w:val="00384C29"/>
    <w:rsid w:val="00385D95"/>
    <w:rsid w:val="00393045"/>
    <w:rsid w:val="00396C49"/>
    <w:rsid w:val="00397090"/>
    <w:rsid w:val="003A4687"/>
    <w:rsid w:val="003B2D5B"/>
    <w:rsid w:val="003B3101"/>
    <w:rsid w:val="003B6459"/>
    <w:rsid w:val="003C431D"/>
    <w:rsid w:val="003C57EE"/>
    <w:rsid w:val="003D76BB"/>
    <w:rsid w:val="003E5914"/>
    <w:rsid w:val="003F05DF"/>
    <w:rsid w:val="003F11C4"/>
    <w:rsid w:val="003F2339"/>
    <w:rsid w:val="003F7849"/>
    <w:rsid w:val="003F78E3"/>
    <w:rsid w:val="004008F3"/>
    <w:rsid w:val="00400E9C"/>
    <w:rsid w:val="0040100F"/>
    <w:rsid w:val="0040387D"/>
    <w:rsid w:val="00404216"/>
    <w:rsid w:val="004066DE"/>
    <w:rsid w:val="00411445"/>
    <w:rsid w:val="00411965"/>
    <w:rsid w:val="00411B7D"/>
    <w:rsid w:val="004126F9"/>
    <w:rsid w:val="00415329"/>
    <w:rsid w:val="0041560B"/>
    <w:rsid w:val="004173A8"/>
    <w:rsid w:val="00427EC7"/>
    <w:rsid w:val="00431C9E"/>
    <w:rsid w:val="004344EA"/>
    <w:rsid w:val="0044061D"/>
    <w:rsid w:val="0044111B"/>
    <w:rsid w:val="004475CB"/>
    <w:rsid w:val="00447B10"/>
    <w:rsid w:val="004600DB"/>
    <w:rsid w:val="004705DE"/>
    <w:rsid w:val="00472CB6"/>
    <w:rsid w:val="004764AF"/>
    <w:rsid w:val="004765FD"/>
    <w:rsid w:val="0048227E"/>
    <w:rsid w:val="0048413B"/>
    <w:rsid w:val="00494870"/>
    <w:rsid w:val="004A757C"/>
    <w:rsid w:val="004B221A"/>
    <w:rsid w:val="004B3083"/>
    <w:rsid w:val="004B3A90"/>
    <w:rsid w:val="004B6AFC"/>
    <w:rsid w:val="004D264F"/>
    <w:rsid w:val="004E0A9F"/>
    <w:rsid w:val="004E125A"/>
    <w:rsid w:val="004E162E"/>
    <w:rsid w:val="004E302F"/>
    <w:rsid w:val="004E4CA8"/>
    <w:rsid w:val="004F0695"/>
    <w:rsid w:val="004F0B59"/>
    <w:rsid w:val="004F7270"/>
    <w:rsid w:val="005073BB"/>
    <w:rsid w:val="00510E4A"/>
    <w:rsid w:val="0052118E"/>
    <w:rsid w:val="00524977"/>
    <w:rsid w:val="00524987"/>
    <w:rsid w:val="005268A5"/>
    <w:rsid w:val="00527D13"/>
    <w:rsid w:val="00534F46"/>
    <w:rsid w:val="00537463"/>
    <w:rsid w:val="0054628B"/>
    <w:rsid w:val="00546DF5"/>
    <w:rsid w:val="00551E24"/>
    <w:rsid w:val="00553701"/>
    <w:rsid w:val="00562B4E"/>
    <w:rsid w:val="00562EEC"/>
    <w:rsid w:val="005663D2"/>
    <w:rsid w:val="00574A4D"/>
    <w:rsid w:val="00577EF9"/>
    <w:rsid w:val="00577FF7"/>
    <w:rsid w:val="005839D5"/>
    <w:rsid w:val="00587FA7"/>
    <w:rsid w:val="00587FAF"/>
    <w:rsid w:val="0059063C"/>
    <w:rsid w:val="005A0946"/>
    <w:rsid w:val="005A0ABD"/>
    <w:rsid w:val="005A2DED"/>
    <w:rsid w:val="005A3ED4"/>
    <w:rsid w:val="005B1507"/>
    <w:rsid w:val="005B2EFF"/>
    <w:rsid w:val="005C12F9"/>
    <w:rsid w:val="005C6F84"/>
    <w:rsid w:val="005D1BFA"/>
    <w:rsid w:val="005D1C0E"/>
    <w:rsid w:val="005D50DC"/>
    <w:rsid w:val="005E6ECD"/>
    <w:rsid w:val="005E7A4F"/>
    <w:rsid w:val="005E7A8F"/>
    <w:rsid w:val="005E7E2C"/>
    <w:rsid w:val="005F06F2"/>
    <w:rsid w:val="005F2E40"/>
    <w:rsid w:val="005F5ED5"/>
    <w:rsid w:val="0060041C"/>
    <w:rsid w:val="006016D8"/>
    <w:rsid w:val="0060187E"/>
    <w:rsid w:val="006020AC"/>
    <w:rsid w:val="00604BB0"/>
    <w:rsid w:val="0060745C"/>
    <w:rsid w:val="00607EE9"/>
    <w:rsid w:val="00611A5E"/>
    <w:rsid w:val="00614894"/>
    <w:rsid w:val="00614B86"/>
    <w:rsid w:val="0061622B"/>
    <w:rsid w:val="00620257"/>
    <w:rsid w:val="0062499C"/>
    <w:rsid w:val="00631653"/>
    <w:rsid w:val="00633A86"/>
    <w:rsid w:val="0064192A"/>
    <w:rsid w:val="006432C0"/>
    <w:rsid w:val="0064420D"/>
    <w:rsid w:val="006457FB"/>
    <w:rsid w:val="0064595B"/>
    <w:rsid w:val="0065044A"/>
    <w:rsid w:val="0065364A"/>
    <w:rsid w:val="00655769"/>
    <w:rsid w:val="006579B2"/>
    <w:rsid w:val="00660AFE"/>
    <w:rsid w:val="00662397"/>
    <w:rsid w:val="00662481"/>
    <w:rsid w:val="0066573A"/>
    <w:rsid w:val="00673E14"/>
    <w:rsid w:val="006811A8"/>
    <w:rsid w:val="006842B7"/>
    <w:rsid w:val="00684A6B"/>
    <w:rsid w:val="00691DA3"/>
    <w:rsid w:val="00691E92"/>
    <w:rsid w:val="00692749"/>
    <w:rsid w:val="00692FE5"/>
    <w:rsid w:val="00694C75"/>
    <w:rsid w:val="006A0C04"/>
    <w:rsid w:val="006A4B88"/>
    <w:rsid w:val="006A4DD3"/>
    <w:rsid w:val="006A5986"/>
    <w:rsid w:val="006B0AED"/>
    <w:rsid w:val="006B5525"/>
    <w:rsid w:val="006B6B7D"/>
    <w:rsid w:val="006B7F20"/>
    <w:rsid w:val="006C22AE"/>
    <w:rsid w:val="006C3F3F"/>
    <w:rsid w:val="006D02AC"/>
    <w:rsid w:val="006D4A7B"/>
    <w:rsid w:val="006D7E0D"/>
    <w:rsid w:val="006E178B"/>
    <w:rsid w:val="006E2F17"/>
    <w:rsid w:val="006E47C8"/>
    <w:rsid w:val="006E6B61"/>
    <w:rsid w:val="006F058D"/>
    <w:rsid w:val="006F1C6F"/>
    <w:rsid w:val="006F2239"/>
    <w:rsid w:val="006F7A56"/>
    <w:rsid w:val="00712CF7"/>
    <w:rsid w:val="007130F0"/>
    <w:rsid w:val="00713652"/>
    <w:rsid w:val="00717DCD"/>
    <w:rsid w:val="0072246A"/>
    <w:rsid w:val="0072284E"/>
    <w:rsid w:val="00722AF8"/>
    <w:rsid w:val="0072487B"/>
    <w:rsid w:val="00727AB8"/>
    <w:rsid w:val="00730321"/>
    <w:rsid w:val="00733EF4"/>
    <w:rsid w:val="00736E9A"/>
    <w:rsid w:val="00742D03"/>
    <w:rsid w:val="0074367E"/>
    <w:rsid w:val="007502C3"/>
    <w:rsid w:val="00752C03"/>
    <w:rsid w:val="0075505A"/>
    <w:rsid w:val="00757687"/>
    <w:rsid w:val="00757FBD"/>
    <w:rsid w:val="0076330D"/>
    <w:rsid w:val="00764D33"/>
    <w:rsid w:val="00765620"/>
    <w:rsid w:val="0076583C"/>
    <w:rsid w:val="007711BC"/>
    <w:rsid w:val="00772B3D"/>
    <w:rsid w:val="00775C0C"/>
    <w:rsid w:val="0077732E"/>
    <w:rsid w:val="007820EC"/>
    <w:rsid w:val="00785907"/>
    <w:rsid w:val="00791FD3"/>
    <w:rsid w:val="00792829"/>
    <w:rsid w:val="00794C65"/>
    <w:rsid w:val="007971B8"/>
    <w:rsid w:val="007A0D39"/>
    <w:rsid w:val="007A1B74"/>
    <w:rsid w:val="007A4BF4"/>
    <w:rsid w:val="007A7F84"/>
    <w:rsid w:val="007B5F78"/>
    <w:rsid w:val="007B6191"/>
    <w:rsid w:val="007C2C4E"/>
    <w:rsid w:val="007C3F13"/>
    <w:rsid w:val="007D0CC9"/>
    <w:rsid w:val="007D0FC5"/>
    <w:rsid w:val="007D1BA6"/>
    <w:rsid w:val="007D235C"/>
    <w:rsid w:val="007D256E"/>
    <w:rsid w:val="007D4A5E"/>
    <w:rsid w:val="007D5302"/>
    <w:rsid w:val="007E0547"/>
    <w:rsid w:val="007F7996"/>
    <w:rsid w:val="00802843"/>
    <w:rsid w:val="008030CC"/>
    <w:rsid w:val="00807214"/>
    <w:rsid w:val="00812C45"/>
    <w:rsid w:val="00821468"/>
    <w:rsid w:val="008243E2"/>
    <w:rsid w:val="00833845"/>
    <w:rsid w:val="00843CCD"/>
    <w:rsid w:val="008500E0"/>
    <w:rsid w:val="00850A41"/>
    <w:rsid w:val="008528EC"/>
    <w:rsid w:val="00856429"/>
    <w:rsid w:val="00856EEA"/>
    <w:rsid w:val="008603B1"/>
    <w:rsid w:val="008627EB"/>
    <w:rsid w:val="00863A90"/>
    <w:rsid w:val="0086709D"/>
    <w:rsid w:val="008672D0"/>
    <w:rsid w:val="00875849"/>
    <w:rsid w:val="0087693C"/>
    <w:rsid w:val="00883616"/>
    <w:rsid w:val="00884319"/>
    <w:rsid w:val="00885E1A"/>
    <w:rsid w:val="00886B43"/>
    <w:rsid w:val="00887172"/>
    <w:rsid w:val="00891CCB"/>
    <w:rsid w:val="00896D7A"/>
    <w:rsid w:val="0089779C"/>
    <w:rsid w:val="008A108A"/>
    <w:rsid w:val="008A2884"/>
    <w:rsid w:val="008A3BD5"/>
    <w:rsid w:val="008A4F5E"/>
    <w:rsid w:val="008A50DE"/>
    <w:rsid w:val="008A6A27"/>
    <w:rsid w:val="008B41E6"/>
    <w:rsid w:val="008B734F"/>
    <w:rsid w:val="008C07D8"/>
    <w:rsid w:val="008C0C76"/>
    <w:rsid w:val="008C3635"/>
    <w:rsid w:val="008C375C"/>
    <w:rsid w:val="008D1375"/>
    <w:rsid w:val="008D26F9"/>
    <w:rsid w:val="008D36EC"/>
    <w:rsid w:val="008D3708"/>
    <w:rsid w:val="008D519A"/>
    <w:rsid w:val="008D5450"/>
    <w:rsid w:val="008D7763"/>
    <w:rsid w:val="008D7AFD"/>
    <w:rsid w:val="008E007C"/>
    <w:rsid w:val="008E3689"/>
    <w:rsid w:val="008E3DC2"/>
    <w:rsid w:val="008E442C"/>
    <w:rsid w:val="008F0355"/>
    <w:rsid w:val="008F53AD"/>
    <w:rsid w:val="008F7703"/>
    <w:rsid w:val="009037BF"/>
    <w:rsid w:val="009057DB"/>
    <w:rsid w:val="00905EF1"/>
    <w:rsid w:val="009112E0"/>
    <w:rsid w:val="00912C6F"/>
    <w:rsid w:val="009135D7"/>
    <w:rsid w:val="00914564"/>
    <w:rsid w:val="0092191E"/>
    <w:rsid w:val="00926AF0"/>
    <w:rsid w:val="00930E07"/>
    <w:rsid w:val="00931352"/>
    <w:rsid w:val="0094060C"/>
    <w:rsid w:val="00944D43"/>
    <w:rsid w:val="00944E65"/>
    <w:rsid w:val="00953AE3"/>
    <w:rsid w:val="00955A20"/>
    <w:rsid w:val="00964027"/>
    <w:rsid w:val="00966073"/>
    <w:rsid w:val="00966671"/>
    <w:rsid w:val="00971A9C"/>
    <w:rsid w:val="0097357E"/>
    <w:rsid w:val="00973DB6"/>
    <w:rsid w:val="00975072"/>
    <w:rsid w:val="00977E8B"/>
    <w:rsid w:val="00980333"/>
    <w:rsid w:val="00982D42"/>
    <w:rsid w:val="00983433"/>
    <w:rsid w:val="00986607"/>
    <w:rsid w:val="00987C38"/>
    <w:rsid w:val="0099028D"/>
    <w:rsid w:val="009903E0"/>
    <w:rsid w:val="00994D8B"/>
    <w:rsid w:val="00995110"/>
    <w:rsid w:val="009A2E75"/>
    <w:rsid w:val="009C19D7"/>
    <w:rsid w:val="009C553A"/>
    <w:rsid w:val="009C6B64"/>
    <w:rsid w:val="009D1ACD"/>
    <w:rsid w:val="009D5CA4"/>
    <w:rsid w:val="009E2364"/>
    <w:rsid w:val="009E2C30"/>
    <w:rsid w:val="009E3F89"/>
    <w:rsid w:val="009E63BC"/>
    <w:rsid w:val="009F4DEA"/>
    <w:rsid w:val="00A0154E"/>
    <w:rsid w:val="00A02125"/>
    <w:rsid w:val="00A052CF"/>
    <w:rsid w:val="00A057BD"/>
    <w:rsid w:val="00A1038C"/>
    <w:rsid w:val="00A12260"/>
    <w:rsid w:val="00A12817"/>
    <w:rsid w:val="00A14226"/>
    <w:rsid w:val="00A14C22"/>
    <w:rsid w:val="00A1687C"/>
    <w:rsid w:val="00A20619"/>
    <w:rsid w:val="00A24B0C"/>
    <w:rsid w:val="00A257A3"/>
    <w:rsid w:val="00A26442"/>
    <w:rsid w:val="00A27531"/>
    <w:rsid w:val="00A276E7"/>
    <w:rsid w:val="00A30A60"/>
    <w:rsid w:val="00A322A9"/>
    <w:rsid w:val="00A332F3"/>
    <w:rsid w:val="00A343C3"/>
    <w:rsid w:val="00A347D4"/>
    <w:rsid w:val="00A359F1"/>
    <w:rsid w:val="00A46F7F"/>
    <w:rsid w:val="00A51A80"/>
    <w:rsid w:val="00A529EA"/>
    <w:rsid w:val="00A5516E"/>
    <w:rsid w:val="00A55225"/>
    <w:rsid w:val="00A64726"/>
    <w:rsid w:val="00A72773"/>
    <w:rsid w:val="00A72C73"/>
    <w:rsid w:val="00A74E3B"/>
    <w:rsid w:val="00A80661"/>
    <w:rsid w:val="00A80F63"/>
    <w:rsid w:val="00A82685"/>
    <w:rsid w:val="00A84FA3"/>
    <w:rsid w:val="00A85293"/>
    <w:rsid w:val="00A85380"/>
    <w:rsid w:val="00A91144"/>
    <w:rsid w:val="00A9420C"/>
    <w:rsid w:val="00A95916"/>
    <w:rsid w:val="00A975E5"/>
    <w:rsid w:val="00AA059A"/>
    <w:rsid w:val="00AA273B"/>
    <w:rsid w:val="00AA3A9D"/>
    <w:rsid w:val="00AA3EE4"/>
    <w:rsid w:val="00AA4B94"/>
    <w:rsid w:val="00AB09BD"/>
    <w:rsid w:val="00AB0A1C"/>
    <w:rsid w:val="00AB1B4F"/>
    <w:rsid w:val="00AB6FFE"/>
    <w:rsid w:val="00AB74AC"/>
    <w:rsid w:val="00AC038B"/>
    <w:rsid w:val="00AC5F81"/>
    <w:rsid w:val="00AD3D69"/>
    <w:rsid w:val="00AD5314"/>
    <w:rsid w:val="00AD5617"/>
    <w:rsid w:val="00AD7BA8"/>
    <w:rsid w:val="00AD7D11"/>
    <w:rsid w:val="00AF1124"/>
    <w:rsid w:val="00AF4F79"/>
    <w:rsid w:val="00B02588"/>
    <w:rsid w:val="00B059BA"/>
    <w:rsid w:val="00B06FD3"/>
    <w:rsid w:val="00B14727"/>
    <w:rsid w:val="00B14A4B"/>
    <w:rsid w:val="00B14AD3"/>
    <w:rsid w:val="00B16DE5"/>
    <w:rsid w:val="00B21DEA"/>
    <w:rsid w:val="00B22426"/>
    <w:rsid w:val="00B23D98"/>
    <w:rsid w:val="00B40C7C"/>
    <w:rsid w:val="00B427F9"/>
    <w:rsid w:val="00B429EE"/>
    <w:rsid w:val="00B435B8"/>
    <w:rsid w:val="00B43891"/>
    <w:rsid w:val="00B451A3"/>
    <w:rsid w:val="00B528E3"/>
    <w:rsid w:val="00B5407A"/>
    <w:rsid w:val="00B62F3B"/>
    <w:rsid w:val="00B71791"/>
    <w:rsid w:val="00B71D71"/>
    <w:rsid w:val="00B74E08"/>
    <w:rsid w:val="00B82275"/>
    <w:rsid w:val="00B8315B"/>
    <w:rsid w:val="00B8395E"/>
    <w:rsid w:val="00B83EAF"/>
    <w:rsid w:val="00B86167"/>
    <w:rsid w:val="00B8754D"/>
    <w:rsid w:val="00B92CBB"/>
    <w:rsid w:val="00B9337F"/>
    <w:rsid w:val="00BA119D"/>
    <w:rsid w:val="00BA3C46"/>
    <w:rsid w:val="00BA59CB"/>
    <w:rsid w:val="00BA5BEE"/>
    <w:rsid w:val="00BA796C"/>
    <w:rsid w:val="00BB4007"/>
    <w:rsid w:val="00BB66BD"/>
    <w:rsid w:val="00BC688F"/>
    <w:rsid w:val="00BD07EF"/>
    <w:rsid w:val="00BE2E4B"/>
    <w:rsid w:val="00BE390A"/>
    <w:rsid w:val="00BF1471"/>
    <w:rsid w:val="00C000F0"/>
    <w:rsid w:val="00C05C32"/>
    <w:rsid w:val="00C06F3A"/>
    <w:rsid w:val="00C06FC8"/>
    <w:rsid w:val="00C12280"/>
    <w:rsid w:val="00C20DC7"/>
    <w:rsid w:val="00C21797"/>
    <w:rsid w:val="00C21ED4"/>
    <w:rsid w:val="00C22C65"/>
    <w:rsid w:val="00C23EE5"/>
    <w:rsid w:val="00C2433E"/>
    <w:rsid w:val="00C24BFD"/>
    <w:rsid w:val="00C32D48"/>
    <w:rsid w:val="00C33087"/>
    <w:rsid w:val="00C33365"/>
    <w:rsid w:val="00C409B2"/>
    <w:rsid w:val="00C51838"/>
    <w:rsid w:val="00C51C65"/>
    <w:rsid w:val="00C56968"/>
    <w:rsid w:val="00C577D8"/>
    <w:rsid w:val="00C660F3"/>
    <w:rsid w:val="00C6632B"/>
    <w:rsid w:val="00C66B67"/>
    <w:rsid w:val="00C727F8"/>
    <w:rsid w:val="00C752C6"/>
    <w:rsid w:val="00C76434"/>
    <w:rsid w:val="00C77711"/>
    <w:rsid w:val="00C91B40"/>
    <w:rsid w:val="00C95B9B"/>
    <w:rsid w:val="00CA04BA"/>
    <w:rsid w:val="00CA1697"/>
    <w:rsid w:val="00CA2D5C"/>
    <w:rsid w:val="00CA3E04"/>
    <w:rsid w:val="00CA5A6C"/>
    <w:rsid w:val="00CA6B00"/>
    <w:rsid w:val="00CB4E23"/>
    <w:rsid w:val="00CB7D30"/>
    <w:rsid w:val="00CC2FF7"/>
    <w:rsid w:val="00CC500A"/>
    <w:rsid w:val="00CD3596"/>
    <w:rsid w:val="00CE2600"/>
    <w:rsid w:val="00CE64E1"/>
    <w:rsid w:val="00CE75E8"/>
    <w:rsid w:val="00CF5DC4"/>
    <w:rsid w:val="00CF67A7"/>
    <w:rsid w:val="00D03132"/>
    <w:rsid w:val="00D06470"/>
    <w:rsid w:val="00D073F0"/>
    <w:rsid w:val="00D07A9B"/>
    <w:rsid w:val="00D20EAF"/>
    <w:rsid w:val="00D21E65"/>
    <w:rsid w:val="00D23426"/>
    <w:rsid w:val="00D2444A"/>
    <w:rsid w:val="00D324AF"/>
    <w:rsid w:val="00D33EE4"/>
    <w:rsid w:val="00D4380A"/>
    <w:rsid w:val="00D43BE0"/>
    <w:rsid w:val="00D47CF1"/>
    <w:rsid w:val="00D47E61"/>
    <w:rsid w:val="00D54A5C"/>
    <w:rsid w:val="00D56698"/>
    <w:rsid w:val="00D601DA"/>
    <w:rsid w:val="00D6593B"/>
    <w:rsid w:val="00D67CEC"/>
    <w:rsid w:val="00D71BA9"/>
    <w:rsid w:val="00D805D1"/>
    <w:rsid w:val="00D83BF5"/>
    <w:rsid w:val="00D851DD"/>
    <w:rsid w:val="00D858D6"/>
    <w:rsid w:val="00D92F56"/>
    <w:rsid w:val="00D94F11"/>
    <w:rsid w:val="00D95DA4"/>
    <w:rsid w:val="00DA0230"/>
    <w:rsid w:val="00DA61F9"/>
    <w:rsid w:val="00DB07A8"/>
    <w:rsid w:val="00DB292C"/>
    <w:rsid w:val="00DB612D"/>
    <w:rsid w:val="00DB7E38"/>
    <w:rsid w:val="00DD2A3C"/>
    <w:rsid w:val="00DD55FE"/>
    <w:rsid w:val="00DE007B"/>
    <w:rsid w:val="00DE0161"/>
    <w:rsid w:val="00DE082C"/>
    <w:rsid w:val="00DE381F"/>
    <w:rsid w:val="00DF3474"/>
    <w:rsid w:val="00DF4173"/>
    <w:rsid w:val="00DF619C"/>
    <w:rsid w:val="00E11534"/>
    <w:rsid w:val="00E11FBC"/>
    <w:rsid w:val="00E21C80"/>
    <w:rsid w:val="00E2422E"/>
    <w:rsid w:val="00E25922"/>
    <w:rsid w:val="00E25E7B"/>
    <w:rsid w:val="00E2649E"/>
    <w:rsid w:val="00E266E7"/>
    <w:rsid w:val="00E2763F"/>
    <w:rsid w:val="00E30DFC"/>
    <w:rsid w:val="00E37E64"/>
    <w:rsid w:val="00E40003"/>
    <w:rsid w:val="00E41424"/>
    <w:rsid w:val="00E429AB"/>
    <w:rsid w:val="00E440C1"/>
    <w:rsid w:val="00E44505"/>
    <w:rsid w:val="00E46CEB"/>
    <w:rsid w:val="00E477D1"/>
    <w:rsid w:val="00E559C6"/>
    <w:rsid w:val="00E56C51"/>
    <w:rsid w:val="00E710FF"/>
    <w:rsid w:val="00E7269A"/>
    <w:rsid w:val="00E804B2"/>
    <w:rsid w:val="00E817F2"/>
    <w:rsid w:val="00E84285"/>
    <w:rsid w:val="00E845AA"/>
    <w:rsid w:val="00E84FF7"/>
    <w:rsid w:val="00E85996"/>
    <w:rsid w:val="00E8602E"/>
    <w:rsid w:val="00E91319"/>
    <w:rsid w:val="00E927F1"/>
    <w:rsid w:val="00E955CE"/>
    <w:rsid w:val="00E968E7"/>
    <w:rsid w:val="00EA0B81"/>
    <w:rsid w:val="00EA2331"/>
    <w:rsid w:val="00EA2516"/>
    <w:rsid w:val="00EA473B"/>
    <w:rsid w:val="00EA6173"/>
    <w:rsid w:val="00EB2BD8"/>
    <w:rsid w:val="00EB4A70"/>
    <w:rsid w:val="00EC1397"/>
    <w:rsid w:val="00EE1654"/>
    <w:rsid w:val="00EE5399"/>
    <w:rsid w:val="00EF1FE3"/>
    <w:rsid w:val="00EF273B"/>
    <w:rsid w:val="00EF547B"/>
    <w:rsid w:val="00EF5655"/>
    <w:rsid w:val="00EF6291"/>
    <w:rsid w:val="00EF648F"/>
    <w:rsid w:val="00F11F9A"/>
    <w:rsid w:val="00F12D15"/>
    <w:rsid w:val="00F15482"/>
    <w:rsid w:val="00F167BF"/>
    <w:rsid w:val="00F174F1"/>
    <w:rsid w:val="00F21D81"/>
    <w:rsid w:val="00F221C9"/>
    <w:rsid w:val="00F2688F"/>
    <w:rsid w:val="00F27BA9"/>
    <w:rsid w:val="00F301F1"/>
    <w:rsid w:val="00F31DE8"/>
    <w:rsid w:val="00F36E0A"/>
    <w:rsid w:val="00F41D67"/>
    <w:rsid w:val="00F52243"/>
    <w:rsid w:val="00F554A2"/>
    <w:rsid w:val="00F600C1"/>
    <w:rsid w:val="00F60E93"/>
    <w:rsid w:val="00F630EE"/>
    <w:rsid w:val="00F63220"/>
    <w:rsid w:val="00F655B6"/>
    <w:rsid w:val="00F8093E"/>
    <w:rsid w:val="00F8418B"/>
    <w:rsid w:val="00F9282A"/>
    <w:rsid w:val="00F92B41"/>
    <w:rsid w:val="00F93669"/>
    <w:rsid w:val="00F95675"/>
    <w:rsid w:val="00F96EBE"/>
    <w:rsid w:val="00FA5DA9"/>
    <w:rsid w:val="00FA605E"/>
    <w:rsid w:val="00FB5A4A"/>
    <w:rsid w:val="00FC252A"/>
    <w:rsid w:val="00FC377E"/>
    <w:rsid w:val="00FC6634"/>
    <w:rsid w:val="00FC772B"/>
    <w:rsid w:val="00FD3497"/>
    <w:rsid w:val="00FD65A3"/>
    <w:rsid w:val="00FE32D1"/>
    <w:rsid w:val="00FE539B"/>
    <w:rsid w:val="00FE6623"/>
    <w:rsid w:val="00FE7005"/>
    <w:rsid w:val="00FE7BA0"/>
    <w:rsid w:val="00FF1911"/>
    <w:rsid w:val="00FF1E48"/>
    <w:rsid w:val="00FF2638"/>
    <w:rsid w:val="00FF3F80"/>
    <w:rsid w:val="00FF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9023E"/>
  <w15:chartTrackingRefBased/>
  <w15:docId w15:val="{16E788AF-7353-4985-9BAC-3E0288141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400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55FE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44E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44E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44E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44E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44E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44E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44E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01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014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0140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0140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0140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D55F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4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44E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44E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44E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44E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44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44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unhideWhenUsed/>
    <w:rsid w:val="004344EA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4344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4EA"/>
  </w:style>
  <w:style w:type="paragraph" w:styleId="Footer">
    <w:name w:val="footer"/>
    <w:basedOn w:val="Normal"/>
    <w:link w:val="FooterChar"/>
    <w:uiPriority w:val="99"/>
    <w:unhideWhenUsed/>
    <w:rsid w:val="004344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4EA"/>
  </w:style>
  <w:style w:type="paragraph" w:styleId="Caption">
    <w:name w:val="caption"/>
    <w:basedOn w:val="Normal"/>
    <w:next w:val="Normal"/>
    <w:uiPriority w:val="35"/>
    <w:unhideWhenUsed/>
    <w:qFormat/>
    <w:rsid w:val="00F9282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0345F2"/>
    <w:pPr>
      <w:spacing w:after="0"/>
    </w:pPr>
  </w:style>
  <w:style w:type="table" w:styleId="TableGrid">
    <w:name w:val="Table Grid"/>
    <w:basedOn w:val="TableNormal"/>
    <w:uiPriority w:val="39"/>
    <w:rsid w:val="0022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C377E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E47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20FE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A14C2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4C2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14C22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948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5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74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77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07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2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73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6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1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4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2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34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0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9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2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6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09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3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1161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2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944583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9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1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3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90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3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42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2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8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6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1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1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64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73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ritannica.com/science/specific-hea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eb.ung.edu/media/chemistry/Chapter5/Chapter5-Thermochemistry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85B7D1A-DB5D-4D87-B88A-8FB955CF6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8749</TotalTime>
  <Pages>8</Pages>
  <Words>1910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Hayden AWE</dc:creator>
  <cp:keywords/>
  <dc:description/>
  <cp:lastModifiedBy>Taylor Hayden AWE</cp:lastModifiedBy>
  <cp:revision>199</cp:revision>
  <dcterms:created xsi:type="dcterms:W3CDTF">2024-10-17T07:24:00Z</dcterms:created>
  <dcterms:modified xsi:type="dcterms:W3CDTF">2024-10-23T09:12:00Z</dcterms:modified>
</cp:coreProperties>
</file>