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tbl>
      <w:tblPr>
        <w:tblW w:w="10530" w:type="dxa"/>
        <w:tblCellMar>
          <w:left w:w="0" w:type="dxa"/>
          <w:right w:w="0" w:type="dxa"/>
        </w:tblCellMar>
        <w:tblBorders>
          <w:top w:val="outset" w:sz="6" w:color="auto" w:space="0"/>
          <w:bottom w:val="outset" w:sz="6" w:color="auto" w:space="0"/>
          <w:left w:val="outset" w:sz="6" w:color="auto" w:space="0"/>
          <w:right w:val="outset" w:sz="6" w:color="auto" w:space="0"/>
        </w:tblBorders>
        <w:tblInd w:w="-532" w:type="dxa"/>
        <w:tblLook w:val="4A0"/>
      </w:tblPr>
      <w:tblGrid>
        <w:gridCol w:w="4770"/>
        <w:gridCol w:w="4915"/>
        <w:gridCol w:w="845"/>
      </w:tblGrid>
      <w:tr w14:paraId="2E8E5E02" w14:textId="77777777" w:rsidR="002644A3" w:rsidRPr="00765191" w:rsidTr="00A02EFC">
        <w:tc>
          <w:tcPr>
            <w:hideMark/>
            <w:tcBorders>
              <w:top w:val="single" w:sz="6" w:color="auto" w:space="0"/>
              <w:bottom w:val="single" w:sz="6" w:color="auto" w:space="0"/>
              <w:left w:val="single" w:sz="6" w:color="auto" w:space="0"/>
              <w:right w:val="single" w:sz="6" w:color="auto" w:space="0"/>
            </w:tcBorders>
            <w:shd w:fill="8DB3E2" w:color="auto" w:val="clear"/>
            <w:tcW w:w="4770" w:type="dxa"/>
          </w:tcPr>
          <w:p w:rsidR="002644A3" w:rsidRDefault="002644A3" w14:paraId="6BE5E285" w14:textId="6230EF2E" w:rsidP="00765191" w:rsidRPr="00A02EFC">
            <w:pPr>
              <w:textAlignment w:val="baseline"/>
              <w:spacing w:after="0" w:line="360" w:lineRule="auto"/>
              <w:rPr>
                <w:lang w:val="en-US"/>
                <w:rFonts w:ascii="Arial" w:cs="Arial" w:eastAsia="Times New Roman" w:hAnsi="Arial"/>
                <w:sz w:val="28"/>
                <w:szCs w:val="28"/>
              </w:rPr>
            </w:pPr>
            <w:r w:rsidRPr="00A02EFC">
              <w:rPr>
                <w:bCs/>
                <w:b/>
                <w:rFonts w:ascii="Arial" w:cs="Arial" w:eastAsia="Times New Roman" w:hAnsi="Arial"/>
                <w:sz w:val="28"/>
                <w:szCs w:val="28"/>
              </w:rPr>
              <w:t>Student Name: </w:t>
            </w:r>
            <w:r w:rsidRPr="00A02EFC">
              <w:rPr>
                <w:lang w:val="en-US"/>
                <w:rFonts w:ascii="Arial" w:cs="Arial" w:eastAsia="Times New Roman" w:hAnsi="Arial"/>
                <w:sz w:val="28"/>
                <w:szCs w:val="28"/>
              </w:rPr>
              <w:t> Dinu George</w:t>
            </w:r>
          </w:p>
          <w:p w:rsidR="002644A3" w:rsidRDefault="002644A3" w14:paraId="6D2FFFC1" w14:textId="77777777" w:rsidP="00765191" w:rsidRPr="00A02EFC">
            <w:pPr>
              <w:textAlignment w:val="baseline"/>
              <w:spacing w:after="0" w:line="360" w:lineRule="auto"/>
              <w:rPr>
                <w:lang w:val="en-US"/>
                <w:rFonts w:ascii="Arial" w:cs="Arial" w:eastAsia="Times New Roman" w:hAnsi="Arial"/>
                <w:sz w:val="28"/>
                <w:szCs w:val="28"/>
              </w:rPr>
            </w:pPr>
            <w:r w:rsidRPr="00A02EFC">
              <w:rPr>
                <w:bCs/>
                <w:b/>
                <w:rFonts w:ascii="Arial" w:cs="Arial" w:eastAsia="Times New Roman" w:hAnsi="Arial"/>
                <w:sz w:val="28"/>
                <w:szCs w:val="28"/>
              </w:rPr>
              <w:t>Student Number: </w:t>
            </w:r>
            <w:r w:rsidRPr="00A02EFC">
              <w:rPr>
                <w:lang w:val="en-US"/>
                <w:rFonts w:ascii="Arial" w:cs="Arial" w:eastAsia="Times New Roman" w:hAnsi="Arial"/>
                <w:sz w:val="28"/>
                <w:szCs w:val="28"/>
              </w:rPr>
              <w:t> 2133426</w:t>
            </w:r>
          </w:p>
          <w:p w:rsidR="002644A3" w:rsidRDefault="002644A3" w14:paraId="65736E32" w14:textId="77777777" w:rsidP="00765191" w:rsidRPr="00A02EFC">
            <w:pPr>
              <w:textAlignment w:val="baseline"/>
              <w:spacing w:after="0" w:line="360" w:lineRule="auto"/>
              <w:rPr>
                <w:lang w:val="en-US"/>
                <w:rFonts w:ascii="Arial" w:cs="Arial" w:eastAsia="Times New Roman" w:hAnsi="Arial"/>
                <w:sz w:val="28"/>
                <w:szCs w:val="28"/>
              </w:rPr>
            </w:pPr>
            <w:r w:rsidRPr="00A02EFC">
              <w:rPr>
                <w:lang w:val="en-US"/>
                <w:rFonts w:ascii="Arial" w:cs="Arial" w:eastAsia="Times New Roman" w:hAnsi="Arial"/>
                <w:sz w:val="28"/>
                <w:szCs w:val="28"/>
              </w:rPr>
              <w:t> </w:t>
            </w:r>
          </w:p>
        </w:tc>
        <w:tc>
          <w:tcPr>
            <w:hideMark/>
            <w:gridSpan w:val="2"/>
            <w:tcBorders>
              <w:top w:val="single" w:sz="6" w:color="auto" w:space="0"/>
              <w:bottom w:val="single" w:sz="6" w:color="auto" w:space="0"/>
              <w:left w:val="single" w:sz="6" w:color="auto" w:space="0"/>
              <w:right w:val="single" w:sz="6" w:color="auto" w:space="0"/>
            </w:tcBorders>
            <w:shd w:fill="8DB3E2" w:color="auto" w:val="clear"/>
            <w:tcW w:w="5760" w:type="dxa"/>
          </w:tcPr>
          <w:p w:rsidR="002644A3" w:rsidRDefault="002644A3" w14:paraId="6B3DECAB" w14:textId="574E6DD4" w:rsidP="00765191" w:rsidRPr="00A02EFC">
            <w:pPr>
              <w:textAlignment w:val="baseline"/>
              <w:spacing w:after="0" w:line="360" w:lineRule="auto"/>
              <w:rPr>
                <w:lang w:val="en-US"/>
                <w:rFonts w:ascii="Arial" w:cs="Arial" w:eastAsia="Times New Roman" w:hAnsi="Arial"/>
                <w:sz w:val="28"/>
                <w:szCs w:val="28"/>
              </w:rPr>
            </w:pPr>
            <w:r w:rsidRPr="00A02EFC">
              <w:rPr>
                <w:bCs/>
                <w:b/>
                <w:rFonts w:ascii="Arial" w:cs="Arial" w:eastAsia="Times New Roman" w:hAnsi="Arial"/>
                <w:sz w:val="28"/>
                <w:szCs w:val="28"/>
              </w:rPr>
              <w:t>Module: </w:t>
            </w:r>
            <w:r w:rsidRPr="00A02EFC">
              <w:rPr>
                <w:lang w:val="en-US"/>
                <w:rFonts w:ascii="Arial" w:cs="Arial" w:eastAsia="Times New Roman" w:hAnsi="Arial"/>
                <w:sz w:val="28"/>
                <w:szCs w:val="28"/>
              </w:rPr>
              <w:t> BMIH4003</w:t>
            </w:r>
          </w:p>
          <w:p w:rsidR="002644A3" w:rsidRDefault="002644A3" w14:paraId="41AD4073" w14:textId="77777777" w:rsidP="00765191" w:rsidRPr="00A02EFC">
            <w:pPr>
              <w:textAlignment w:val="baseline"/>
              <w:spacing w:after="0" w:line="360" w:lineRule="auto"/>
              <w:rPr>
                <w:lang w:val="en-US"/>
                <w:rFonts w:ascii="Arial" w:cs="Arial" w:eastAsia="Times New Roman" w:hAnsi="Arial"/>
                <w:sz w:val="28"/>
                <w:szCs w:val="28"/>
              </w:rPr>
            </w:pPr>
            <w:r w:rsidRPr="00A02EFC">
              <w:rPr>
                <w:bCs/>
                <w:b/>
                <w:rFonts w:ascii="Arial" w:cs="Arial" w:eastAsia="Times New Roman" w:hAnsi="Arial"/>
                <w:sz w:val="28"/>
                <w:szCs w:val="28"/>
              </w:rPr>
              <w:t>Lecturer: </w:t>
            </w:r>
            <w:r w:rsidRPr="00A02EFC">
              <w:rPr>
                <w:lang w:val="en-US"/>
                <w:rFonts w:ascii="Arial" w:cs="Arial" w:eastAsia="Times New Roman" w:hAnsi="Arial"/>
                <w:sz w:val="28"/>
                <w:szCs w:val="28"/>
              </w:rPr>
              <w:t> Tristan Hawkins</w:t>
            </w:r>
          </w:p>
        </w:tc>
      </w:tr>
      <w:tr w14:paraId="7A2285CC" w14:textId="77777777" w:rsidR="002644A3" w:rsidRPr="00765191" w:rsidTr="00A02EFC">
        <w:tc>
          <w:tcPr>
            <w:hideMark/>
            <w:tcBorders>
              <w:top w:val="single" w:sz="6" w:color="auto" w:space="0"/>
              <w:bottom w:val="single" w:sz="6" w:color="auto" w:space="0"/>
              <w:left w:val="single" w:sz="6" w:color="auto" w:space="0"/>
              <w:right w:val="single" w:sz="6" w:color="auto" w:space="0"/>
            </w:tcBorders>
            <w:shd w:fill="8DB3E2" w:color="auto" w:val="clear"/>
            <w:tcW w:w="4770" w:type="dxa"/>
          </w:tcPr>
          <w:p w:rsidR="002644A3" w:rsidRDefault="0070188A" w14:paraId="26B95196" w14:textId="77777777" w:rsidP="00765191" w:rsidRPr="00A02EFC">
            <w:pPr>
              <w:textAlignment w:val="baseline"/>
              <w:spacing w:after="0" w:line="360" w:lineRule="auto"/>
              <w:rPr>
                <w:bCs/>
                <w:b/>
                <w:rFonts w:ascii="Arial" w:cs="Arial" w:eastAsia="Times New Roman" w:hAnsi="Arial"/>
                <w:sz w:val="28"/>
                <w:szCs w:val="28"/>
              </w:rPr>
            </w:pPr>
            <w:r w:rsidRPr="00A02EFC">
              <w:rPr>
                <w:bCs/>
                <w:b/>
                <w:rFonts w:ascii="Arial" w:cs="Arial" w:eastAsia="Times New Roman" w:hAnsi="Arial"/>
                <w:sz w:val="28"/>
                <w:szCs w:val="28"/>
              </w:rPr>
              <w:t>Topic</w:t>
            </w:r>
            <w:r w:rsidR="002644A3" w:rsidRPr="00A02EFC">
              <w:rPr>
                <w:bCs/>
                <w:b/>
                <w:rFonts w:ascii="Arial" w:cs="Arial" w:eastAsia="Times New Roman" w:hAnsi="Arial"/>
                <w:sz w:val="28"/>
                <w:szCs w:val="28"/>
              </w:rPr>
              <w:t>: Allergies and Intolerances and the importance within the industry. </w:t>
            </w:r>
          </w:p>
        </w:tc>
        <w:tc>
          <w:tcPr>
            <w:hideMark/>
            <w:gridSpan w:val="2"/>
            <w:tcBorders>
              <w:top w:val="single" w:sz="6" w:color="auto" w:space="0"/>
              <w:bottom w:val="single" w:sz="6" w:color="auto" w:space="0"/>
              <w:left w:val="single" w:sz="6" w:color="auto" w:space="0"/>
              <w:right w:val="single" w:sz="6" w:color="auto" w:space="0"/>
            </w:tcBorders>
            <w:shd w:fill="8DB3E2" w:color="auto" w:val="clear"/>
            <w:tcW w:w="5760" w:type="dxa"/>
          </w:tcPr>
          <w:p w:rsidR="002644A3" w:rsidRDefault="002644A3" w14:paraId="2E7BBFAF" w14:textId="77777777" w:rsidP="00765191" w:rsidRPr="00A02EFC">
            <w:pPr>
              <w:textAlignment w:val="baseline"/>
              <w:spacing w:after="0" w:line="360" w:lineRule="auto"/>
              <w:rPr>
                <w:bCs/>
                <w:b/>
                <w:rFonts w:ascii="Arial" w:cs="Arial" w:eastAsia="Times New Roman" w:hAnsi="Arial"/>
                <w:sz w:val="28"/>
                <w:szCs w:val="28"/>
              </w:rPr>
            </w:pPr>
            <w:r w:rsidRPr="00A02EFC">
              <w:rPr>
                <w:bCs/>
                <w:b/>
                <w:rFonts w:ascii="Arial" w:cs="Arial" w:eastAsia="Times New Roman" w:hAnsi="Arial"/>
                <w:sz w:val="28"/>
                <w:szCs w:val="28"/>
              </w:rPr>
              <w:t>Date Completed:  28:10:2022</w:t>
            </w:r>
          </w:p>
          <w:p w:rsidR="002644A3" w:rsidRDefault="002644A3" w14:paraId="5C756E65" w14:textId="77777777" w:rsidP="00765191" w:rsidRPr="00A02EFC">
            <w:pPr>
              <w:textAlignment w:val="baseline"/>
              <w:spacing w:after="0" w:line="360" w:lineRule="auto"/>
              <w:rPr>
                <w:bCs/>
                <w:b/>
                <w:rFonts w:ascii="Arial" w:cs="Arial" w:eastAsia="Times New Roman" w:hAnsi="Arial"/>
                <w:sz w:val="28"/>
                <w:szCs w:val="28"/>
              </w:rPr>
            </w:pPr>
            <w:r w:rsidRPr="00A02EFC">
              <w:rPr>
                <w:bCs/>
                <w:b/>
                <w:rFonts w:ascii="Arial" w:cs="Arial" w:eastAsia="Times New Roman" w:hAnsi="Arial"/>
                <w:sz w:val="28"/>
                <w:szCs w:val="28"/>
              </w:rPr>
              <w:t> </w:t>
            </w:r>
          </w:p>
          <w:p w:rsidR="002644A3" w:rsidRDefault="002644A3" w14:paraId="20190005" w14:textId="77777777" w:rsidP="00765191" w:rsidRPr="00A02EFC">
            <w:pPr>
              <w:textAlignment w:val="baseline"/>
              <w:spacing w:after="0" w:line="360" w:lineRule="auto"/>
              <w:rPr>
                <w:bCs/>
                <w:b/>
                <w:rFonts w:ascii="Arial" w:cs="Arial" w:eastAsia="Times New Roman" w:hAnsi="Arial"/>
                <w:sz w:val="28"/>
                <w:szCs w:val="28"/>
              </w:rPr>
            </w:pPr>
            <w:r w:rsidRPr="00A02EFC">
              <w:rPr>
                <w:bCs/>
                <w:b/>
                <w:rFonts w:ascii="Arial" w:cs="Arial" w:eastAsia="Times New Roman" w:hAnsi="Arial"/>
                <w:sz w:val="28"/>
                <w:szCs w:val="28"/>
              </w:rPr>
              <w:t> </w:t>
            </w:r>
          </w:p>
        </w:tc>
      </w:tr>
      <w:tr w14:paraId="525B7C6B" w14:textId="77777777" w:rsidR="002644A3" w:rsidRPr="00765191" w:rsidTr="00765191">
        <w:trPr>
          <w:trHeight w:val="2490"/>
        </w:trPr>
        <w:tc>
          <w:tcPr>
            <w:hideMark/>
            <w:gridSpan w:val="3"/>
            <w:tcBorders>
              <w:top w:val="single" w:sz="6" w:color="auto" w:space="0"/>
              <w:bottom w:val="single" w:sz="6" w:color="auto" w:space="0"/>
              <w:left w:val="single" w:sz="6" w:color="auto" w:space="0"/>
              <w:right w:val="single" w:sz="6" w:color="auto" w:space="0"/>
            </w:tcBorders>
            <w:shd w:fill="auto" w:color="auto" w:val="clear"/>
            <w:tcW w:w="10530" w:type="dxa"/>
          </w:tcPr>
          <w:p w:rsidR="002644A3" w:rsidRDefault="002644A3" w14:paraId="1973D5FA" w14:textId="77777777" w:rsidP="00765191" w:rsidRPr="00765191">
            <w:pPr>
              <w:textAlignment w:val="baseline"/>
              <w:jc w:val="both"/>
              <w:spacing w:after="0" w:line="360" w:lineRule="auto"/>
              <w:rPr>
                <w:rFonts w:ascii="Arial" w:cs="Arial" w:eastAsia="Times New Roman" w:hAnsi="Arial"/>
                <w:sz w:val="24"/>
                <w:szCs w:val="24"/>
              </w:rPr>
            </w:pPr>
            <w:r w:rsidRPr="00765191">
              <w:rPr>
                <w:rFonts w:ascii="Arial" w:cs="Arial" w:eastAsia="Times New Roman" w:hAnsi="Arial"/>
                <w:sz w:val="24"/>
                <w:szCs w:val="24"/>
              </w:rPr>
              <w:t>Food is an essential in human life f</w:t>
            </w:r>
            <w:r w:rsidR="00A64C97" w:rsidRPr="00765191">
              <w:rPr>
                <w:rFonts w:ascii="Arial" w:cs="Arial" w:eastAsia="Times New Roman" w:hAnsi="Arial"/>
                <w:sz w:val="24"/>
                <w:szCs w:val="24"/>
              </w:rPr>
              <w:t xml:space="preserve">or growth and survival however </w:t>
            </w:r>
            <w:r w:rsidRPr="00765191">
              <w:rPr>
                <w:rFonts w:ascii="Arial" w:cs="Arial" w:eastAsia="Times New Roman" w:hAnsi="Arial"/>
                <w:sz w:val="24"/>
                <w:szCs w:val="24"/>
              </w:rPr>
              <w:t>this does not interact well with each human's body since they react based on sensitivity of every individual based on the food consumed.</w:t>
            </w:r>
            <w:r w:rsidRPr="00765191">
              <w:rPr>
                <w:rFonts w:ascii="Arial" w:cs="Arial" w:hAnsi="Arial"/>
                <w:sz w:val="24"/>
                <w:szCs w:val="24"/>
              </w:rPr>
              <w:t xml:space="preserve"> </w:t>
            </w:r>
            <w:r w:rsidRPr="00765191">
              <w:rPr>
                <w:rFonts w:ascii="Arial" w:cs="Arial" w:eastAsia="Times New Roman" w:hAnsi="Arial"/>
                <w:sz w:val="24"/>
                <w:szCs w:val="24"/>
              </w:rPr>
              <w:t>It is accurate that individuals have distinct hypersensitivity; some can consume vegetables that will have been contaminated with immune reaction while others are very delicate and need to be very cautious about taking any meals that might have maybe just been digested in the identical treatment centre as the irritant.</w:t>
            </w:r>
          </w:p>
          <w:p w:rsidR="00EA647C" w:rsidRDefault="00EA647C" w14:paraId="0BE49CD5" w14:textId="77777777" w:rsidP="00765191" w:rsidRPr="00765191">
            <w:pPr>
              <w:textAlignment w:val="baseline"/>
              <w:jc w:val="both"/>
              <w:spacing w:after="0" w:line="360" w:lineRule="auto"/>
              <w:rPr>
                <w:rFonts w:ascii="Arial" w:cs="Arial" w:eastAsia="Times New Roman" w:hAnsi="Arial"/>
                <w:sz w:val="24"/>
                <w:szCs w:val="24"/>
              </w:rPr>
            </w:pPr>
          </w:p>
          <w:p w:rsidR="00EA647C" w:rsidRDefault="00A64C97" w14:paraId="5C615604" w14:textId="7743DAF1" w:rsidP="00765191" w:rsidRPr="00765191">
            <w:pPr>
              <w:textAlignment w:val="baseline"/>
              <w:jc w:val="both"/>
              <w:spacing w:after="0" w:line="360" w:lineRule="auto"/>
              <w:rPr>
                <w:rFonts w:ascii="Arial" w:cs="Arial" w:eastAsia="Times New Roman" w:hAnsi="Arial"/>
                <w:sz w:val="24"/>
                <w:szCs w:val="24"/>
              </w:rPr>
            </w:pPr>
            <w:r w:rsidRPr="00765191">
              <w:rPr>
                <w:rFonts w:ascii="Arial" w:cs="Arial" w:eastAsia="Times New Roman" w:hAnsi="Arial"/>
                <w:sz w:val="24"/>
                <w:szCs w:val="24"/>
              </w:rPr>
              <w:t>Food allergy signs can range from minor ones like blisters or stomach pain to serious ones like breathing issues and perhaps even fatality.   It is crucial to diagnose all food intolerances equally since it is difficult to know how severely one will respond. It indicates that companies should be knowledgeable about the goods and components people are ingesting</w:t>
            </w:r>
            <w:r w:rsidR="0070188A" w:rsidRPr="00765191">
              <w:rPr>
                <w:rFonts w:ascii="Arial" w:cs="Arial" w:eastAsia="Times New Roman" w:hAnsi="Arial"/>
                <w:sz w:val="24"/>
                <w:szCs w:val="24"/>
              </w:rPr>
              <w:t xml:space="preserve"> (Mills, 2005)</w:t>
            </w:r>
            <w:r w:rsidRPr="00765191">
              <w:rPr>
                <w:rFonts w:ascii="Arial" w:cs="Arial" w:eastAsia="Times New Roman" w:hAnsi="Arial"/>
                <w:sz w:val="24"/>
                <w:szCs w:val="24"/>
              </w:rPr>
              <w:t>. The use of those ingredients in ingredients that cause allergies is something else that food producers must be aware.</w:t>
            </w:r>
            <w:r w:rsidR="00EA647C" w:rsidRPr="00765191">
              <w:rPr>
                <w:rFonts w:ascii="Arial" w:cs="Arial" w:eastAsia="Times New Roman" w:hAnsi="Arial"/>
                <w:sz w:val="24"/>
                <w:szCs w:val="24"/>
              </w:rPr>
              <w:t xml:space="preserve"> </w:t>
            </w:r>
            <w:r w:rsidR="002644A3" w:rsidRPr="00765191">
              <w:rPr>
                <w:rFonts w:ascii="Arial" w:cs="Arial" w:eastAsia="Times New Roman" w:hAnsi="Arial"/>
                <w:sz w:val="24"/>
                <w:szCs w:val="24"/>
              </w:rPr>
              <w:t>Food intolerance is</w:t>
            </w:r>
            <w:r w:rsidRPr="00765191">
              <w:rPr>
                <w:rFonts w:ascii="Arial" w:cs="Arial" w:eastAsia="Times New Roman" w:hAnsi="Arial"/>
                <w:sz w:val="24"/>
                <w:szCs w:val="24"/>
              </w:rPr>
              <w:t xml:space="preserve"> mostly caused by</w:t>
            </w:r>
            <w:r w:rsidR="00052E0F" w:rsidRPr="00765191">
              <w:rPr>
                <w:rFonts w:ascii="Arial" w:cs="Arial" w:eastAsia="Times New Roman" w:hAnsi="Arial"/>
                <w:sz w:val="24"/>
                <w:szCs w:val="24"/>
              </w:rPr>
              <w:t xml:space="preserve"> indigestion and the body being reactive to the food intakes thus causing unpleasing reactions. The individuals may feel burns in the stomach, body fever or any other unpleasant conditions after eating certain foods which may be highly rich in fats or proteins. The intolerances mostly </w:t>
            </w:r>
            <w:r w:rsidR="00765191" w:rsidRPr="00765191">
              <w:rPr>
                <w:rFonts w:ascii="Arial" w:cs="Arial" w:eastAsia="Times New Roman" w:hAnsi="Arial"/>
                <w:sz w:val="24"/>
                <w:szCs w:val="24"/>
              </w:rPr>
              <w:t>appear</w:t>
            </w:r>
            <w:r w:rsidR="00052E0F" w:rsidRPr="00765191">
              <w:rPr>
                <w:rFonts w:ascii="Arial" w:cs="Arial" w:eastAsia="Times New Roman" w:hAnsi="Arial"/>
                <w:sz w:val="24"/>
                <w:szCs w:val="24"/>
              </w:rPr>
              <w:t xml:space="preserve"> in form of lactose and gluten which results in either immediate effects or </w:t>
            </w:r>
            <w:r w:rsidR="00771423" w:rsidRPr="00765191">
              <w:rPr>
                <w:rFonts w:ascii="Arial" w:cs="Arial" w:eastAsia="Times New Roman" w:hAnsi="Arial"/>
                <w:sz w:val="24"/>
                <w:szCs w:val="24"/>
              </w:rPr>
              <w:t>long-term</w:t>
            </w:r>
            <w:r w:rsidR="00052E0F" w:rsidRPr="00765191">
              <w:rPr>
                <w:rFonts w:ascii="Arial" w:cs="Arial" w:eastAsia="Times New Roman" w:hAnsi="Arial"/>
                <w:sz w:val="24"/>
                <w:szCs w:val="24"/>
              </w:rPr>
              <w:t xml:space="preserve"> impacts to the consumers. This is what the manufacturers and the consumers should have a direction on what to offer and what to consume to reduce the intolerances. </w:t>
            </w:r>
          </w:p>
          <w:p w:rsidR="002644A3" w:rsidRDefault="002644A3" w14:paraId="1D2DD1F7" w14:textId="41333995" w:rsidP="00765191" w:rsidRPr="00765191">
            <w:pPr>
              <w:textAlignment w:val="baseline"/>
              <w:jc w:val="both"/>
              <w:spacing w:before="240" w:after="0" w:line="360" w:lineRule="auto"/>
              <w:rPr>
                <w:lang w:val="en-US"/>
                <w:rFonts w:ascii="Arial" w:cs="Arial" w:eastAsia="Times New Roman" w:hAnsi="Arial"/>
                <w:sz w:val="24"/>
                <w:szCs w:val="24"/>
              </w:rPr>
            </w:pPr>
            <w:r w:rsidRPr="00765191">
              <w:rPr>
                <w:rFonts w:ascii="Arial" w:cs="Arial" w:eastAsia="Times New Roman" w:hAnsi="Arial"/>
                <w:sz w:val="24"/>
                <w:szCs w:val="24"/>
              </w:rPr>
              <w:t>F</w:t>
            </w:r>
            <w:r w:rsidR="00052E0F" w:rsidRPr="00765191">
              <w:rPr>
                <w:rFonts w:ascii="Arial" w:cs="Arial" w:eastAsia="Times New Roman" w:hAnsi="Arial"/>
                <w:sz w:val="24"/>
                <w:szCs w:val="24"/>
              </w:rPr>
              <w:t xml:space="preserve">ood is a sensitive thing which when altered or anything happens to it can result in severe results among the individuals and </w:t>
            </w:r>
            <w:r w:rsidR="00765191" w:rsidRPr="00765191">
              <w:rPr>
                <w:rFonts w:ascii="Arial" w:cs="Arial" w:eastAsia="Times New Roman" w:hAnsi="Arial"/>
                <w:sz w:val="24"/>
                <w:szCs w:val="24"/>
              </w:rPr>
              <w:t>therefore,</w:t>
            </w:r>
            <w:r w:rsidR="00052E0F" w:rsidRPr="00765191">
              <w:rPr>
                <w:rFonts w:ascii="Arial" w:cs="Arial" w:eastAsia="Times New Roman" w:hAnsi="Arial"/>
                <w:sz w:val="24"/>
                <w:szCs w:val="24"/>
              </w:rPr>
              <w:t xml:space="preserve"> they should be handled with a lot of care to avoid contaminations, taking expired </w:t>
            </w:r>
            <w:proofErr w:type="gramStart"/>
            <w:r w:rsidR="00052E0F" w:rsidRPr="00765191">
              <w:rPr>
                <w:rFonts w:ascii="Arial" w:cs="Arial" w:eastAsia="Times New Roman" w:hAnsi="Arial"/>
                <w:sz w:val="24"/>
                <w:szCs w:val="24"/>
              </w:rPr>
              <w:t>food</w:t>
            </w:r>
            <w:proofErr w:type="gramEnd"/>
            <w:r w:rsidR="00052E0F" w:rsidRPr="00765191">
              <w:rPr>
                <w:rFonts w:ascii="Arial" w:cs="Arial" w:eastAsia="Times New Roman" w:hAnsi="Arial"/>
                <w:sz w:val="24"/>
                <w:szCs w:val="24"/>
              </w:rPr>
              <w:t xml:space="preserve"> and also consuming poorly manufactured food. Food intolerance in most instances do not affect all the individuals </w:t>
            </w:r>
            <w:r w:rsidR="00287200" w:rsidRPr="00765191">
              <w:rPr>
                <w:rFonts w:ascii="Arial" w:cs="Arial" w:eastAsia="Times New Roman" w:hAnsi="Arial"/>
                <w:sz w:val="24"/>
                <w:szCs w:val="24"/>
              </w:rPr>
              <w:t xml:space="preserve">but are a problem to others and this is </w:t>
            </w:r>
            <w:r w:rsidR="00287200" w:rsidRPr="00765191">
              <w:rPr>
                <w:rFonts w:ascii="Arial" w:cs="Arial" w:eastAsia="Times New Roman" w:hAnsi="Arial"/>
                <w:sz w:val="24"/>
                <w:szCs w:val="24"/>
              </w:rPr>
              <w:t>what raises a concern to check on the food and the intolerances they cause and the possible intervention measures to stop these allergies among the people</w:t>
              <w:lastRenderedPageBreak/>
            </w:r>
            <w:r w:rsidR="0070188A" w:rsidRPr="00765191">
              <w:rPr>
                <w:rFonts w:ascii="Arial" w:cs="Arial" w:eastAsia="Times New Roman" w:hAnsi="Arial"/>
                <w:sz w:val="24"/>
                <w:szCs w:val="24"/>
              </w:rPr>
              <w:t xml:space="preserve"> (</w:t>
            </w:r>
            <w:r w:rsidR="0070188A" w:rsidRPr="00765191">
              <w:rPr>
                <w:rFonts w:ascii="Arial" w:cs="Arial" w:hAnsi="Arial"/>
                <w:sz w:val="24"/>
                <w:szCs w:val="24"/>
                <w:shd w:fill="FFFFFF" w:color="auto" w:val="clear"/>
              </w:rPr>
              <w:t>Nettleton et.al, 2005</w:t>
            </w:r>
            <w:r w:rsidR="0070188A" w:rsidRPr="00765191">
              <w:rPr>
                <w:rFonts w:ascii="Arial" w:cs="Arial" w:eastAsia="Times New Roman" w:hAnsi="Arial"/>
                <w:sz w:val="24"/>
                <w:szCs w:val="24"/>
              </w:rPr>
              <w:t>)</w:t>
            </w:r>
            <w:r w:rsidR="00287200" w:rsidRPr="00765191">
              <w:rPr>
                <w:rFonts w:ascii="Arial" w:cs="Arial" w:eastAsia="Times New Roman" w:hAnsi="Arial"/>
                <w:sz w:val="24"/>
                <w:szCs w:val="24"/>
              </w:rPr>
              <w:t>.</w:t>
            </w:r>
            <w:r w:rsidRPr="00765191">
              <w:rPr>
                <w:lang w:val="en-US"/>
                <w:rFonts w:ascii="Arial" w:cs="Arial" w:eastAsia="Times New Roman" w:hAnsi="Arial"/>
                <w:sz w:val="24"/>
                <w:szCs w:val="24"/>
              </w:rPr>
              <w:t> </w:t>
            </w:r>
          </w:p>
          <w:p w:rsidR="002644A3" w:rsidRDefault="00287200" w14:paraId="01DCA389" w14:textId="77777777" w:rsidP="00765191" w:rsidRPr="00765191">
            <w:pPr>
              <w:textAlignment w:val="baseline"/>
              <w:jc w:val="both"/>
              <w:spacing w:after="0" w:line="360" w:lineRule="auto"/>
              <w:rPr>
                <w:rFonts w:ascii="Arial" w:cs="Arial" w:eastAsia="Times New Roman" w:hAnsi="Arial"/>
                <w:sz w:val="24"/>
                <w:szCs w:val="24"/>
              </w:rPr>
            </w:pPr>
            <w:r w:rsidRPr="00765191">
              <w:rPr>
                <w:rFonts w:ascii="Arial" w:cs="Arial" w:eastAsia="Times New Roman" w:hAnsi="Arial"/>
                <w:sz w:val="24"/>
                <w:szCs w:val="24"/>
              </w:rPr>
              <w:t xml:space="preserve"> In the hotels and the hospitality industries, food is </w:t>
            </w:r>
            <w:proofErr w:type="gramStart"/>
            <w:r w:rsidRPr="00765191">
              <w:rPr>
                <w:rFonts w:ascii="Arial" w:cs="Arial" w:eastAsia="Times New Roman" w:hAnsi="Arial"/>
                <w:sz w:val="24"/>
                <w:szCs w:val="24"/>
              </w:rPr>
              <w:t>the</w:t>
            </w:r>
            <w:proofErr w:type="gramEnd"/>
            <w:r w:rsidRPr="00765191">
              <w:rPr>
                <w:rFonts w:ascii="Arial" w:cs="Arial" w:eastAsia="Times New Roman" w:hAnsi="Arial"/>
                <w:sz w:val="24"/>
                <w:szCs w:val="24"/>
              </w:rPr>
              <w:t xml:space="preserve"> integral part of the industry and this is what the industries majorly dwell on for their daily activities simply because visitors and guests always want to have an experience of quality food. </w:t>
            </w:r>
            <w:r w:rsidR="00EA647C" w:rsidRPr="00765191">
              <w:rPr>
                <w:rFonts w:ascii="Arial" w:cs="Arial" w:eastAsia="Times New Roman" w:hAnsi="Arial"/>
                <w:sz w:val="24"/>
                <w:szCs w:val="24"/>
              </w:rPr>
              <w:t xml:space="preserve">These hotels and hospitality industries should ensure that they are keen on the allergies and intolerances in various varieties of food. </w:t>
            </w:r>
            <w:r w:rsidRPr="00765191">
              <w:rPr>
                <w:rFonts w:ascii="Arial" w:cs="Arial" w:eastAsia="Times New Roman" w:hAnsi="Arial"/>
                <w:sz w:val="24"/>
                <w:szCs w:val="24"/>
              </w:rPr>
              <w:t xml:space="preserve">This has seen a growth in demand for the delicious foods being cooked in most hotels and the desire to explore new food in the market which in most instances may be circulating across various mediums and or advertised. It is therefore the obligation of the hotels and hospitality industries to specify the ingredients of their food so that individuals who may have intolerances on various ingredients can keep off </w:t>
            </w:r>
            <w:r w:rsidR="00EA647C" w:rsidRPr="00765191">
              <w:rPr>
                <w:rFonts w:ascii="Arial" w:cs="Arial" w:eastAsia="Times New Roman" w:hAnsi="Arial"/>
                <w:sz w:val="24"/>
                <w:szCs w:val="24"/>
              </w:rPr>
              <w:t>and have only the foods which are friendly to their bodies</w:t>
            </w:r>
            <w:r w:rsidR="0070188A" w:rsidRPr="00765191">
              <w:rPr>
                <w:rFonts w:ascii="Arial" w:cs="Arial" w:eastAsia="Times New Roman" w:hAnsi="Arial"/>
                <w:sz w:val="24"/>
                <w:szCs w:val="24"/>
              </w:rPr>
              <w:t xml:space="preserve"> (Popping, 2018)</w:t>
            </w:r>
            <w:r w:rsidR="00EA647C" w:rsidRPr="00765191">
              <w:rPr>
                <w:rFonts w:ascii="Arial" w:cs="Arial" w:eastAsia="Times New Roman" w:hAnsi="Arial"/>
                <w:sz w:val="24"/>
                <w:szCs w:val="24"/>
              </w:rPr>
              <w:t xml:space="preserve">. </w:t>
            </w:r>
          </w:p>
          <w:p w:rsidR="00EA647C" w:rsidRDefault="00EA647C" w14:paraId="087A7818" w14:textId="77777777" w:rsidP="00765191" w:rsidRPr="00765191">
            <w:pPr>
              <w:textAlignment w:val="baseline"/>
              <w:jc w:val="both"/>
              <w:spacing w:after="0" w:line="360" w:lineRule="auto"/>
              <w:rPr>
                <w:rFonts w:ascii="Arial" w:cs="Arial" w:eastAsia="Times New Roman" w:hAnsi="Arial"/>
                <w:sz w:val="24"/>
                <w:szCs w:val="24"/>
              </w:rPr>
            </w:pPr>
          </w:p>
          <w:p w:rsidR="00EA647C" w:rsidRDefault="00EA647C" w14:paraId="5D5DE279" w14:textId="51430841" w:rsidP="00765191" w:rsidRPr="00765191">
            <w:pPr>
              <w:textAlignment w:val="baseline"/>
              <w:jc w:val="both"/>
              <w:spacing w:after="0" w:line="360" w:lineRule="auto"/>
              <w:rPr>
                <w:rFonts w:ascii="Arial" w:cs="Arial" w:eastAsia="Times New Roman" w:hAnsi="Arial"/>
                <w:sz w:val="24"/>
                <w:szCs w:val="24"/>
              </w:rPr>
            </w:pPr>
            <w:r w:rsidRPr="00765191">
              <w:rPr>
                <w:rFonts w:ascii="Arial" w:cs="Arial" w:eastAsia="Times New Roman" w:hAnsi="Arial"/>
                <w:sz w:val="24"/>
                <w:szCs w:val="24"/>
              </w:rPr>
              <w:t xml:space="preserve">The individuals </w:t>
            </w:r>
            <w:r w:rsidR="00A72F3B" w:rsidRPr="00765191">
              <w:rPr>
                <w:rFonts w:ascii="Arial" w:cs="Arial" w:eastAsia="Times New Roman" w:hAnsi="Arial"/>
                <w:sz w:val="24"/>
                <w:szCs w:val="24"/>
              </w:rPr>
              <w:t xml:space="preserve">and business organizations </w:t>
            </w:r>
            <w:r w:rsidRPr="00765191">
              <w:rPr>
                <w:rFonts w:ascii="Arial" w:cs="Arial" w:eastAsia="Times New Roman" w:hAnsi="Arial"/>
                <w:sz w:val="24"/>
                <w:szCs w:val="24"/>
              </w:rPr>
              <w:t xml:space="preserve">should ensure that they are aware of the </w:t>
            </w:r>
            <w:r w:rsidR="00A72F3B" w:rsidRPr="00765191">
              <w:rPr>
                <w:rFonts w:ascii="Arial" w:cs="Arial" w:eastAsia="Times New Roman" w:hAnsi="Arial"/>
                <w:sz w:val="24"/>
                <w:szCs w:val="24"/>
              </w:rPr>
              <w:t>control measures of food allergies and food intolerances challenges so that there can be an easier management of the allergies resulted from various food products</w:t>
            </w:r>
            <w:r w:rsidR="0070188A" w:rsidRPr="00765191">
              <w:rPr>
                <w:rFonts w:ascii="Arial" w:cs="Arial" w:eastAsia="Times New Roman" w:hAnsi="Arial"/>
                <w:sz w:val="24"/>
                <w:szCs w:val="24"/>
              </w:rPr>
              <w:t xml:space="preserve"> (Dean, 2000)</w:t>
            </w:r>
            <w:r w:rsidR="00A72F3B" w:rsidRPr="00765191">
              <w:rPr>
                <w:rFonts w:ascii="Arial" w:cs="Arial" w:eastAsia="Times New Roman" w:hAnsi="Arial"/>
                <w:sz w:val="24"/>
                <w:szCs w:val="24"/>
              </w:rPr>
              <w:t xml:space="preserve">. The consumers should be made aware </w:t>
            </w:r>
            <w:r w:rsidR="0070188A" w:rsidRPr="00765191">
              <w:rPr>
                <w:rFonts w:ascii="Arial" w:cs="Arial" w:eastAsia="Times New Roman" w:hAnsi="Arial"/>
                <w:sz w:val="24"/>
                <w:szCs w:val="24"/>
              </w:rPr>
              <w:t>of the food products that cause</w:t>
            </w:r>
            <w:r w:rsidR="00A72F3B" w:rsidRPr="00765191">
              <w:rPr>
                <w:rFonts w:ascii="Arial" w:cs="Arial" w:eastAsia="Times New Roman" w:hAnsi="Arial"/>
                <w:sz w:val="24"/>
                <w:szCs w:val="24"/>
              </w:rPr>
              <w:t xml:space="preserve"> allergies to them or those that are suspected to cause it so that before they consume them, they become aware of the results. The food processing and manufacturing companies should as well reveal to the consumers what their products are composed of so that the sensitive consumers can take caution upon reading the indications on the labels. Awareness is one way of winning intolerances among the individuals and thus if the business organisations not only aim at profits and care for their consumers, </w:t>
            </w:r>
            <w:r w:rsidR="00771423" w:rsidRPr="00765191">
              <w:rPr>
                <w:rFonts w:ascii="Arial" w:cs="Arial" w:eastAsia="Times New Roman" w:hAnsi="Arial"/>
                <w:sz w:val="24"/>
                <w:szCs w:val="24"/>
              </w:rPr>
              <w:t>but it will also</w:t>
            </w:r>
            <w:r w:rsidR="00A72F3B" w:rsidRPr="00765191">
              <w:rPr>
                <w:rFonts w:ascii="Arial" w:cs="Arial" w:eastAsia="Times New Roman" w:hAnsi="Arial"/>
                <w:sz w:val="24"/>
                <w:szCs w:val="24"/>
              </w:rPr>
              <w:t xml:space="preserve"> result in a control of intolerances and allergens by the consumers</w:t>
            </w:r>
            <w:r w:rsidR="0070188A" w:rsidRPr="00765191">
              <w:rPr>
                <w:rFonts w:ascii="Arial" w:cs="Arial" w:eastAsia="Times New Roman" w:hAnsi="Arial"/>
                <w:sz w:val="24"/>
                <w:szCs w:val="24"/>
              </w:rPr>
              <w:t xml:space="preserve"> (Wen and Kwon, 2016)</w:t>
            </w:r>
            <w:r w:rsidR="00A72F3B" w:rsidRPr="00765191">
              <w:rPr>
                <w:rFonts w:ascii="Arial" w:cs="Arial" w:eastAsia="Times New Roman" w:hAnsi="Arial"/>
                <w:sz w:val="24"/>
                <w:szCs w:val="24"/>
              </w:rPr>
              <w:t xml:space="preserve">. </w:t>
            </w:r>
          </w:p>
          <w:p w:rsidR="0070188A" w:rsidRDefault="0070188A" w14:paraId="75C61DCD" w14:textId="77777777" w:rsidP="00765191" w:rsidRPr="00765191">
            <w:pPr>
              <w:textAlignment w:val="baseline"/>
              <w:jc w:val="both"/>
              <w:spacing w:after="0" w:line="360" w:lineRule="auto"/>
              <w:rPr>
                <w:rFonts w:ascii="Arial" w:cs="Arial" w:eastAsia="Times New Roman" w:hAnsi="Arial"/>
                <w:sz w:val="24"/>
                <w:szCs w:val="24"/>
              </w:rPr>
            </w:pPr>
          </w:p>
          <w:p w:rsidR="00A72F3B" w:rsidRDefault="00A72F3B" w14:paraId="4C723AEE" w14:textId="20680BEA" w:rsidP="00765191" w:rsidRPr="00765191">
            <w:pPr>
              <w:textAlignment w:val="baseline"/>
              <w:jc w:val="both"/>
              <w:spacing w:after="0" w:line="360" w:lineRule="auto"/>
              <w:rPr>
                <w:lang w:val="en-US"/>
                <w:rFonts w:ascii="Arial" w:cs="Arial" w:eastAsia="Times New Roman" w:hAnsi="Arial"/>
                <w:sz w:val="24"/>
                <w:szCs w:val="24"/>
              </w:rPr>
            </w:pPr>
            <w:r w:rsidRPr="00765191">
              <w:rPr>
                <w:rFonts w:ascii="Arial" w:cs="Arial" w:eastAsia="Times New Roman" w:hAnsi="Arial"/>
                <w:sz w:val="24"/>
                <w:szCs w:val="24"/>
              </w:rPr>
              <w:t xml:space="preserve">Food intolerances and allergens are risky to human life in various </w:t>
            </w:r>
            <w:r w:rsidR="00771423" w:rsidRPr="00765191">
              <w:rPr>
                <w:rFonts w:ascii="Arial" w:cs="Arial" w:eastAsia="Times New Roman" w:hAnsi="Arial"/>
                <w:sz w:val="24"/>
                <w:szCs w:val="24"/>
              </w:rPr>
              <w:t>aspects,</w:t>
            </w:r>
            <w:r w:rsidRPr="00765191">
              <w:rPr>
                <w:rFonts w:ascii="Arial" w:cs="Arial" w:eastAsia="Times New Roman" w:hAnsi="Arial"/>
                <w:sz w:val="24"/>
                <w:szCs w:val="24"/>
              </w:rPr>
              <w:t xml:space="preserve"> but humans cannot do without food and therefore it is </w:t>
            </w:r>
            <w:r w:rsidR="00091BE1" w:rsidRPr="00765191">
              <w:rPr>
                <w:rFonts w:ascii="Arial" w:cs="Arial" w:eastAsia="Times New Roman" w:hAnsi="Arial"/>
                <w:sz w:val="24"/>
                <w:szCs w:val="24"/>
              </w:rPr>
              <w:t xml:space="preserve">essential for the producers, manufacturers and the tourism and hospitality hotels to all stand together so that this can be </w:t>
            </w:r>
            <w:proofErr w:type="gramStart"/>
            <w:r w:rsidR="00091BE1" w:rsidRPr="00765191">
              <w:rPr>
                <w:rFonts w:ascii="Arial" w:cs="Arial" w:eastAsia="Times New Roman" w:hAnsi="Arial"/>
                <w:sz w:val="24"/>
                <w:szCs w:val="24"/>
              </w:rPr>
              <w:t>controlled</w:t>
            </w:r>
            <w:proofErr w:type="gramEnd"/>
            <w:r w:rsidR="00091BE1" w:rsidRPr="00765191">
              <w:rPr>
                <w:rFonts w:ascii="Arial" w:cs="Arial" w:eastAsia="Times New Roman" w:hAnsi="Arial"/>
                <w:sz w:val="24"/>
                <w:szCs w:val="24"/>
              </w:rPr>
              <w:t xml:space="preserve"> and the consumers always stay healthy. The business organizations should be the first in campaigning against allergies by specifying their components in food so that consumers are aware of them. The consumers should be keen also and have controls on their eating patterns and behaviour by being aware that being healthy is their responsibility also </w:t>
            </w:r>
            <w:r w:rsidR="0027783E" w:rsidRPr="00765191">
              <w:rPr>
                <w:rFonts w:ascii="Arial" w:cs="Arial" w:eastAsia="Times New Roman" w:hAnsi="Arial"/>
                <w:sz w:val="24"/>
                <w:szCs w:val="24"/>
              </w:rPr>
              <w:t xml:space="preserve">and being aware can help in solving this challenge of intolerances and allergens. </w:t>
            </w:r>
          </w:p>
          <w:p w:rsidR="002644A3" w:rsidRDefault="002644A3" w14:paraId="554BA73C" w14:textId="77777777" w:rsidP="00765191" w:rsidRPr="00765191">
            <w:pPr>
              <w:textAlignment w:val="baseline"/>
              <w:jc w:val="both"/>
              <w:spacing w:after="0" w:line="360" w:lineRule="auto"/>
              <w:rPr>
                <w:lang w:val="en-US"/>
                <w:rFonts w:ascii="Arial" w:cs="Arial" w:eastAsia="Times New Roman" w:hAnsi="Arial"/>
                <w:sz w:val="24"/>
                <w:szCs w:val="24"/>
              </w:rPr>
            </w:pPr>
          </w:p>
        </w:tc>
      </w:tr>
      <w:tr w14:paraId="7653B738" w14:textId="77777777" w:rsidR="002644A3" w:rsidRPr="00765191" w:rsidTr="00765191">
        <w:tc>
          <w:tcPr>
            <w:hideMark/>
            <w:gridSpan w:val="2"/>
            <w:tcBorders>
              <w:top w:val="single" w:sz="6" w:color="auto" w:space="0"/>
              <w:bottom w:val="single" w:sz="6" w:color="auto" w:space="0"/>
              <w:left w:val="single" w:sz="6" w:color="auto" w:space="0"/>
              <w:right w:val="single" w:sz="6" w:color="auto" w:space="0"/>
            </w:tcBorders>
            <w:shd w:fill="FBD4B4" w:color="auto" w:val="clear"/>
            <w:tcW w:w="9685" w:type="dxa"/>
          </w:tcPr>
          <w:p w:rsidR="002644A3" w:rsidRDefault="002644A3" w14:paraId="1AC0E3A0" w14:textId="77777777" w:rsidP="00765191" w:rsidRPr="00765191">
            <w:pPr>
              <w:textAlignment w:val="baseline"/>
              <w:spacing w:after="0" w:line="360" w:lineRule="auto"/>
              <w:rPr>
                <w:lang w:val="en-US"/>
                <w:rFonts w:ascii="Arial" w:cs="Arial" w:eastAsia="Times New Roman" w:hAnsi="Arial"/>
                <w:sz w:val="24"/>
                <w:szCs w:val="24"/>
              </w:rPr>
            </w:pPr>
            <w:r w:rsidRPr="00765191">
              <w:rPr>
                <w:bCs/>
                <w:b/>
                <w:rFonts w:ascii="Arial" w:cs="Arial" w:eastAsia="Times New Roman" w:hAnsi="Arial"/>
                <w:sz w:val="24"/>
                <w:szCs w:val="24"/>
              </w:rPr>
              <w:t>REFERENCE LIST </w:t>
              <w:lastRenderedPageBreak/>
            </w:r>
            <w:r w:rsidRPr="00765191">
              <w:rPr>
                <w:lang w:val="en-US"/>
                <w:rFonts w:ascii="Arial" w:cs="Arial" w:eastAsia="Times New Roman" w:hAnsi="Arial"/>
                <w:sz w:val="24"/>
                <w:szCs w:val="24"/>
              </w:rPr>
              <w:t> </w:t>
            </w:r>
          </w:p>
        </w:tc>
        <w:tc>
          <w:tcPr>
            <w:hideMark/>
            <w:tcBorders>
              <w:top w:val="single" w:sz="6" w:color="auto" w:space="0"/>
              <w:bottom w:val="single" w:sz="6" w:color="auto" w:space="0"/>
              <w:left w:val="single" w:sz="6" w:color="auto" w:space="0"/>
              <w:right w:val="single" w:sz="6" w:color="auto" w:space="0"/>
            </w:tcBorders>
            <w:shd w:fill="FBD4B4" w:color="auto" w:val="clear"/>
            <w:tcW w:w="845" w:type="dxa"/>
          </w:tcPr>
          <w:p w:rsidR="002644A3" w:rsidRDefault="002644A3" w14:paraId="74E920ED" w14:textId="77777777" w:rsidP="00765191" w:rsidRPr="00765191">
            <w:pPr>
              <w:textAlignment w:val="baseline"/>
              <w:jc w:val="center"/>
              <w:spacing w:after="0" w:line="360" w:lineRule="auto"/>
              <w:rPr>
                <w:lang w:val="en-US"/>
                <w:rFonts w:ascii="Arial" w:cs="Arial" w:eastAsia="Times New Roman" w:hAnsi="Arial"/>
                <w:sz w:val="24"/>
                <w:szCs w:val="24"/>
              </w:rPr>
            </w:pPr>
            <w:r w:rsidRPr="00765191">
              <w:rPr>
                <w:lang w:val="en-US"/>
                <w:rFonts w:ascii="Arial" w:cs="Arial" w:eastAsia="Times New Roman" w:hAnsi="Arial"/>
                <w:sz w:val="24"/>
                <w:szCs w:val="24"/>
              </w:rPr>
              <w:t> </w:t>
            </w:r>
          </w:p>
          <w:p w:rsidR="002644A3" w:rsidRDefault="002644A3" w14:paraId="2EA11FF5" w14:textId="77777777" w:rsidP="00765191" w:rsidRPr="00765191">
            <w:pPr>
              <w:textAlignment w:val="baseline"/>
              <w:jc w:val="center"/>
              <w:spacing w:after="0" w:line="360" w:lineRule="auto"/>
              <w:rPr>
                <w:lang w:val="en-US"/>
                <w:rFonts w:ascii="Arial" w:cs="Arial" w:eastAsia="Times New Roman" w:hAnsi="Arial"/>
                <w:sz w:val="24"/>
                <w:szCs w:val="24"/>
              </w:rPr>
            </w:pPr>
            <w:r w:rsidRPr="00765191">
              <w:rPr>
                <w:lang w:val="en-US"/>
                <w:rFonts w:ascii="Arial" w:cs="Arial" w:eastAsia="Times New Roman" w:hAnsi="Arial"/>
                <w:sz w:val="24"/>
                <w:szCs w:val="24"/>
              </w:rPr>
              <w:t> </w:t>
            </w:r>
          </w:p>
        </w:tc>
      </w:tr>
      <w:tr w14:paraId="5C665D35" w14:textId="77777777" w:rsidR="002644A3" w:rsidRPr="00765191" w:rsidTr="00765191">
        <w:trPr>
          <w:trHeight w:val="2490"/>
        </w:trPr>
        <w:tc>
          <w:tcPr>
            <w:hideMark/>
            <w:gridSpan w:val="3"/>
            <w:tcBorders>
              <w:top w:val="single" w:sz="6" w:color="auto" w:space="0"/>
              <w:bottom w:val="single" w:sz="6" w:color="auto" w:space="0"/>
              <w:left w:val="single" w:sz="6" w:color="auto" w:space="0"/>
              <w:right w:val="single" w:sz="6" w:color="auto" w:space="0"/>
            </w:tcBorders>
            <w:shd w:fill="auto" w:color="auto" w:val="clear"/>
            <w:tcW w:w="10530" w:type="dxa"/>
          </w:tcPr>
          <w:p w:rsidR="0070188A" w:rsidRDefault="0070188A" w14:paraId="04A8C88C" w14:textId="77777777" w:rsidP="00765191" w:rsidRPr="00765191">
            <w:pPr>
              <w:textAlignment w:val="baseline"/>
              <w:pStyle w:val="ListParagraph"/>
              <w:numPr>
                <w:ilvl w:val="0"/>
                <w:numId w:val="1"/>
              </w:numPr>
              <w:jc w:val="both"/>
              <w:spacing w:after="0" w:line="360" w:lineRule="auto"/>
              <w:rPr>
                <w:color w:val="222222"/>
                <w:rFonts w:ascii="Arial" w:cs="Arial" w:hAnsi="Arial"/>
                <w:sz w:val="24"/>
                <w:szCs w:val="24"/>
                <w:shd w:fill="FFFFFF" w:color="auto" w:val="clear"/>
              </w:rPr>
            </w:pPr>
            <w:r w:rsidRPr="00765191">
              <w:rPr>
                <w:color w:val="222222"/>
                <w:rFonts w:ascii="Arial" w:cs="Arial" w:hAnsi="Arial"/>
                <w:sz w:val="24"/>
                <w:szCs w:val="24"/>
                <w:shd w:fill="FFFFFF" w:color="auto" w:val="clear"/>
              </w:rPr>
              <w:t>Dean, T. ed., 2000. </w:t>
            </w:r>
            <w:r w:rsidRPr="00765191">
              <w:rPr>
                <w:iCs/>
                <w:i/>
                <w:color w:val="222222"/>
                <w:rFonts w:ascii="Arial" w:cs="Arial" w:hAnsi="Arial"/>
                <w:sz w:val="24"/>
                <w:szCs w:val="24"/>
                <w:shd w:fill="FFFFFF" w:color="auto" w:val="clear"/>
              </w:rPr>
              <w:t>Food intolerance and the food industry</w:t>
            </w:r>
            <w:r w:rsidRPr="00765191">
              <w:rPr>
                <w:color w:val="222222"/>
                <w:rFonts w:ascii="Arial" w:cs="Arial" w:hAnsi="Arial"/>
                <w:sz w:val="24"/>
                <w:szCs w:val="24"/>
                <w:shd w:fill="FFFFFF" w:color="auto" w:val="clear"/>
              </w:rPr>
              <w:t>. Elsevier.</w:t>
            </w:r>
          </w:p>
          <w:p w:rsidR="0070188A" w:rsidRDefault="0070188A" w14:paraId="5A22573C" w14:textId="77777777" w:rsidP="00765191" w:rsidRPr="00765191">
            <w:pPr>
              <w:textAlignment w:val="baseline"/>
              <w:pStyle w:val="ListParagraph"/>
              <w:numPr>
                <w:ilvl w:val="0"/>
                <w:numId w:val="1"/>
              </w:numPr>
              <w:jc w:val="both"/>
              <w:spacing w:after="0" w:line="360" w:lineRule="auto"/>
              <w:rPr>
                <w:color w:val="222222"/>
                <w:rFonts w:ascii="Arial" w:cs="Arial" w:hAnsi="Arial"/>
                <w:sz w:val="24"/>
                <w:szCs w:val="24"/>
                <w:shd w:fill="FFFFFF" w:color="auto" w:val="clear"/>
              </w:rPr>
            </w:pPr>
            <w:r w:rsidRPr="00765191">
              <w:rPr>
                <w:color w:val="222222"/>
                <w:rFonts w:ascii="Arial" w:cs="Arial" w:hAnsi="Arial"/>
                <w:sz w:val="24"/>
                <w:szCs w:val="24"/>
                <w:shd w:fill="FFFFFF" w:color="auto" w:val="clear"/>
              </w:rPr>
              <w:t xml:space="preserve">Mills, E. N. C., and H. </w:t>
            </w:r>
            <w:proofErr w:type="spellStart"/>
            <w:r w:rsidRPr="00765191">
              <w:rPr>
                <w:color w:val="222222"/>
                <w:rFonts w:ascii="Arial" w:cs="Arial" w:hAnsi="Arial"/>
                <w:sz w:val="24"/>
                <w:szCs w:val="24"/>
                <w:shd w:fill="FFFFFF" w:color="auto" w:val="clear"/>
              </w:rPr>
              <w:t>Breiteneder</w:t>
            </w:r>
            <w:proofErr w:type="spellEnd"/>
            <w:r w:rsidRPr="00765191">
              <w:rPr>
                <w:color w:val="222222"/>
                <w:rFonts w:ascii="Arial" w:cs="Arial" w:hAnsi="Arial"/>
                <w:sz w:val="24"/>
                <w:szCs w:val="24"/>
                <w:shd w:fill="FFFFFF" w:color="auto" w:val="clear"/>
              </w:rPr>
              <w:t>. "Food allergy and its relevance to industrial food proteins." </w:t>
            </w:r>
            <w:r w:rsidRPr="00765191">
              <w:rPr>
                <w:iCs/>
                <w:i/>
                <w:color w:val="222222"/>
                <w:rFonts w:ascii="Arial" w:cs="Arial" w:hAnsi="Arial"/>
                <w:sz w:val="24"/>
                <w:szCs w:val="24"/>
                <w:shd w:fill="FFFFFF" w:color="auto" w:val="clear"/>
              </w:rPr>
              <w:t>Biotechnology advances</w:t>
            </w:r>
            <w:r w:rsidRPr="00765191">
              <w:rPr>
                <w:color w:val="222222"/>
                <w:rFonts w:ascii="Arial" w:cs="Arial" w:hAnsi="Arial"/>
                <w:sz w:val="24"/>
                <w:szCs w:val="24"/>
                <w:shd w:fill="FFFFFF" w:color="auto" w:val="clear"/>
              </w:rPr>
              <w:t> 23, no. 6 (2005): 409-414.</w:t>
            </w:r>
          </w:p>
          <w:p w:rsidR="0070188A" w:rsidRDefault="0070188A" w14:paraId="7279715C" w14:textId="7590D61B" w:rsidP="00765191" w:rsidRPr="00765191">
            <w:pPr>
              <w:textAlignment w:val="baseline"/>
              <w:pStyle w:val="ListParagraph"/>
              <w:numPr>
                <w:ilvl w:val="0"/>
                <w:numId w:val="1"/>
              </w:numPr>
              <w:jc w:val="both"/>
              <w:spacing w:after="0" w:line="360" w:lineRule="auto"/>
              <w:rPr>
                <w:color w:val="222222"/>
                <w:rFonts w:ascii="Arial" w:cs="Arial" w:hAnsi="Arial"/>
                <w:sz w:val="24"/>
                <w:szCs w:val="24"/>
                <w:shd w:fill="FFFFFF" w:color="auto" w:val="clear"/>
              </w:rPr>
            </w:pPr>
            <w:r w:rsidRPr="00765191">
              <w:rPr>
                <w:color w:val="222222"/>
                <w:rFonts w:ascii="Arial" w:cs="Arial" w:hAnsi="Arial"/>
                <w:sz w:val="24"/>
                <w:szCs w:val="24"/>
                <w:shd w:fill="FFFFFF" w:color="auto" w:val="clear"/>
              </w:rPr>
              <w:t>Nettleton, S., Woods, B., Burrows, R. and Kerr, A., 2009. Food allergy and food intolerance: towards a sociological agenda. </w:t>
            </w:r>
            <w:r w:rsidR="00572FA9" w:rsidRPr="00765191">
              <w:rPr>
                <w:iCs/>
                <w:i/>
                <w:color w:val="222222"/>
                <w:rFonts w:ascii="Arial" w:cs="Arial" w:hAnsi="Arial"/>
                <w:sz w:val="24"/>
                <w:szCs w:val="24"/>
                <w:shd w:fill="FFFFFF" w:color="auto" w:val="clear"/>
              </w:rPr>
              <w:t>Health:</w:t>
            </w:r>
            <w:r w:rsidRPr="00765191">
              <w:rPr>
                <w:color w:val="222222"/>
                <w:rFonts w:ascii="Arial" w:cs="Arial" w:hAnsi="Arial"/>
                <w:sz w:val="24"/>
                <w:szCs w:val="24"/>
                <w:shd w:fill="FFFFFF" w:color="auto" w:val="clear"/>
              </w:rPr>
              <w:t> </w:t>
            </w:r>
            <w:r w:rsidRPr="00765191">
              <w:rPr>
                <w:iCs/>
                <w:i/>
                <w:color w:val="222222"/>
                <w:rFonts w:ascii="Arial" w:cs="Arial" w:hAnsi="Arial"/>
                <w:sz w:val="24"/>
                <w:szCs w:val="24"/>
                <w:shd w:fill="FFFFFF" w:color="auto" w:val="clear"/>
              </w:rPr>
              <w:t>13</w:t>
            </w:r>
            <w:r w:rsidRPr="00765191">
              <w:rPr>
                <w:color w:val="222222"/>
                <w:rFonts w:ascii="Arial" w:cs="Arial" w:hAnsi="Arial"/>
                <w:sz w:val="24"/>
                <w:szCs w:val="24"/>
                <w:shd w:fill="FFFFFF" w:color="auto" w:val="clear"/>
              </w:rPr>
              <w:t>(6), pp.647-664.</w:t>
            </w:r>
          </w:p>
          <w:p w:rsidR="0070188A" w:rsidRDefault="0070188A" w14:paraId="37FECB16" w14:textId="3F94E4A4" w:rsidP="00765191" w:rsidRPr="00765191">
            <w:pPr>
              <w:textAlignment w:val="baseline"/>
              <w:pStyle w:val="ListParagraph"/>
              <w:numPr>
                <w:ilvl w:val="0"/>
                <w:numId w:val="1"/>
              </w:numPr>
              <w:jc w:val="both"/>
              <w:spacing w:after="0" w:line="360" w:lineRule="auto"/>
              <w:rPr>
                <w:lang w:val="en-US"/>
                <w:rFonts w:ascii="Arial" w:cs="Arial" w:eastAsia="Times New Roman" w:hAnsi="Arial"/>
                <w:sz w:val="24"/>
                <w:szCs w:val="24"/>
              </w:rPr>
            </w:pPr>
            <w:r w:rsidRPr="00765191">
              <w:rPr>
                <w:color w:val="222222"/>
                <w:rFonts w:ascii="Arial" w:cs="Arial" w:hAnsi="Arial"/>
                <w:sz w:val="24"/>
                <w:szCs w:val="24"/>
                <w:shd w:fill="FFFFFF" w:color="auto" w:val="clear"/>
              </w:rPr>
              <w:t xml:space="preserve">Popping, B. and Diaz-Amigo, C., 2018. European regulations for </w:t>
            </w:r>
            <w:r w:rsidR="00572FA9" w:rsidRPr="00765191">
              <w:rPr>
                <w:color w:val="222222"/>
                <w:rFonts w:ascii="Arial" w:cs="Arial" w:hAnsi="Arial"/>
                <w:sz w:val="24"/>
                <w:szCs w:val="24"/>
                <w:shd w:fill="FFFFFF" w:color="auto" w:val="clear"/>
              </w:rPr>
              <w:t>labelling</w:t>
            </w:r>
            <w:r w:rsidRPr="00765191">
              <w:rPr>
                <w:color w:val="222222"/>
                <w:rFonts w:ascii="Arial" w:cs="Arial" w:hAnsi="Arial"/>
                <w:sz w:val="24"/>
                <w:szCs w:val="24"/>
                <w:shd w:fill="FFFFFF" w:color="auto" w:val="clear"/>
              </w:rPr>
              <w:t xml:space="preserve"> requirements for food allergens and substances causing intolerances: history and future. </w:t>
            </w:r>
            <w:r w:rsidRPr="00765191">
              <w:rPr>
                <w:iCs/>
                <w:i/>
                <w:color w:val="222222"/>
                <w:rFonts w:ascii="Arial" w:cs="Arial" w:hAnsi="Arial"/>
                <w:sz w:val="24"/>
                <w:szCs w:val="24"/>
                <w:shd w:fill="FFFFFF" w:color="auto" w:val="clear"/>
              </w:rPr>
              <w:t>Journal of AOAC International</w:t>
            </w:r>
            <w:r w:rsidRPr="00765191">
              <w:rPr>
                <w:color w:val="222222"/>
                <w:rFonts w:ascii="Arial" w:cs="Arial" w:hAnsi="Arial"/>
                <w:sz w:val="24"/>
                <w:szCs w:val="24"/>
                <w:shd w:fill="FFFFFF" w:color="auto" w:val="clear"/>
              </w:rPr>
              <w:t>, </w:t>
            </w:r>
            <w:r w:rsidRPr="00765191">
              <w:rPr>
                <w:iCs/>
                <w:i/>
                <w:color w:val="222222"/>
                <w:rFonts w:ascii="Arial" w:cs="Arial" w:hAnsi="Arial"/>
                <w:sz w:val="24"/>
                <w:szCs w:val="24"/>
                <w:shd w:fill="FFFFFF" w:color="auto" w:val="clear"/>
              </w:rPr>
              <w:t>101</w:t>
            </w:r>
            <w:r w:rsidRPr="00765191">
              <w:rPr>
                <w:color w:val="222222"/>
                <w:rFonts w:ascii="Arial" w:cs="Arial" w:hAnsi="Arial"/>
                <w:sz w:val="24"/>
                <w:szCs w:val="24"/>
                <w:shd w:fill="FFFFFF" w:color="auto" w:val="clear"/>
              </w:rPr>
              <w:t>(1), pp.2-7.</w:t>
            </w:r>
          </w:p>
          <w:p w:rsidR="0070188A" w:rsidRDefault="0070188A" w14:paraId="44C1DDCA" w14:textId="77777777" w:rsidP="00765191" w:rsidRPr="00765191">
            <w:pPr>
              <w:textAlignment w:val="baseline"/>
              <w:pStyle w:val="ListParagraph"/>
              <w:numPr>
                <w:ilvl w:val="0"/>
                <w:numId w:val="1"/>
              </w:numPr>
              <w:jc w:val="both"/>
              <w:spacing w:after="0" w:line="360" w:lineRule="auto"/>
              <w:rPr>
                <w:lang w:val="en-US"/>
                <w:rFonts w:ascii="Arial" w:cs="Arial" w:eastAsia="Times New Roman" w:hAnsi="Arial"/>
                <w:sz w:val="24"/>
                <w:szCs w:val="24"/>
              </w:rPr>
            </w:pPr>
            <w:r w:rsidRPr="00765191">
              <w:rPr>
                <w:color w:val="222222"/>
                <w:rFonts w:ascii="Arial" w:cs="Arial" w:hAnsi="Arial"/>
                <w:sz w:val="24"/>
                <w:szCs w:val="24"/>
                <w:shd w:fill="FFFFFF" w:color="auto" w:val="clear"/>
              </w:rPr>
              <w:t>Wen, H. and Kwon, J., 2016. Food allergy risk communication in restaurants. </w:t>
            </w:r>
            <w:r w:rsidRPr="00765191">
              <w:rPr>
                <w:iCs/>
                <w:i/>
                <w:color w:val="222222"/>
                <w:rFonts w:ascii="Arial" w:cs="Arial" w:hAnsi="Arial"/>
                <w:sz w:val="24"/>
                <w:szCs w:val="24"/>
                <w:shd w:fill="FFFFFF" w:color="auto" w:val="clear"/>
              </w:rPr>
              <w:t>Food Protection Trends</w:t>
            </w:r>
            <w:r w:rsidRPr="00765191">
              <w:rPr>
                <w:color w:val="222222"/>
                <w:rFonts w:ascii="Arial" w:cs="Arial" w:hAnsi="Arial"/>
                <w:sz w:val="24"/>
                <w:szCs w:val="24"/>
                <w:shd w:fill="FFFFFF" w:color="auto" w:val="clear"/>
              </w:rPr>
              <w:t>, </w:t>
            </w:r>
            <w:r w:rsidRPr="00765191">
              <w:rPr>
                <w:iCs/>
                <w:i/>
                <w:color w:val="222222"/>
                <w:rFonts w:ascii="Arial" w:cs="Arial" w:hAnsi="Arial"/>
                <w:sz w:val="24"/>
                <w:szCs w:val="24"/>
                <w:shd w:fill="FFFFFF" w:color="auto" w:val="clear"/>
              </w:rPr>
              <w:t>36</w:t>
            </w:r>
            <w:r w:rsidRPr="00765191">
              <w:rPr>
                <w:color w:val="222222"/>
                <w:rFonts w:ascii="Arial" w:cs="Arial" w:hAnsi="Arial"/>
                <w:sz w:val="24"/>
                <w:szCs w:val="24"/>
                <w:shd w:fill="FFFFFF" w:color="auto" w:val="clear"/>
              </w:rPr>
              <w:t>(5), pp.372-383.</w:t>
            </w:r>
          </w:p>
        </w:tc>
      </w:tr>
    </w:tbl>
    <w:p w:rsidR="00C64061" w:rsidRDefault="00C64061" w14:paraId="5E129763" w14:textId="77777777" w:rsidP="00765191" w:rsidRPr="00765191">
      <w:pPr>
        <w:spacing w:line="360" w:lineRule="auto"/>
        <w:rPr>
          <w:rFonts w:ascii="Arial" w:cs="Arial" w:hAnsi="Arial"/>
          <w:sz w:val="24"/>
          <w:szCs w:val="24"/>
        </w:rPr>
      </w:pPr>
    </w:p>
    <w:sectPr w:rsidR="00C64061" w:rsidRPr="00765191" w:rsidSect="00C64061">
      <w:docGrid w:linePitch="360"/>
      <w:headerReference r:id="rId8" w:type="default"/>
      <w:headerReference r:id="rId7" w:type="even"/>
      <w:headerReference r:id="rId11" w:type="first"/>
      <w:footerReference r:id="rId12" w:type="first"/>
      <w:footerReference r:id="rId10" w:type="default"/>
      <w:footerReference r:id="rId9" w:type="even"/>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EB5B1" w14:textId="77777777" w:rsidR="00263161" w:rsidRDefault="00263161" w:rsidP="00C663C3">
      <w:pPr>
        <w:spacing w:after="0" w:line="240" w:lineRule="auto"/>
      </w:pPr>
      <w:r>
        <w:separator/>
      </w:r>
    </w:p>
  </w:endnote>
  <w:endnote w:type="continuationSeparator" w:id="0">
    <w:p w14:paraId="45E03F21" w14:textId="77777777" w:rsidR="00263161" w:rsidRDefault="00263161" w:rsidP="00C663C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86838" w14:textId="77777777" w:rsidR="00C663C3" w:rsidRDefault="00C663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1475914"/>
      <w:docPartObj>
        <w:docPartGallery w:val="Page Numbers (Bottom of Page)"/>
        <w:docPartUnique/>
      </w:docPartObj>
    </w:sdtPr>
    <w:sdtEndPr>
      <w:rPr>
        <w:noProof/>
      </w:rPr>
    </w:sdtEndPr>
    <w:sdtContent>
      <w:p w14:paraId="7986E1A8" w14:textId="4B9DCFC8" w:rsidR="00C663C3" w:rsidRDefault="00C663C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0AE36E" w14:textId="77777777" w:rsidR="00C663C3" w:rsidRDefault="00C663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4A626" w14:textId="77777777" w:rsidR="00C663C3" w:rsidRDefault="00C66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EB3D8" w14:textId="77777777" w:rsidR="00263161" w:rsidRDefault="00263161" w:rsidP="00C663C3">
      <w:pPr>
        <w:spacing w:after="0" w:line="240" w:lineRule="auto"/>
      </w:pPr>
      <w:r>
        <w:separator/>
      </w:r>
    </w:p>
  </w:footnote>
  <w:footnote w:type="continuationSeparator" w:id="0">
    <w:p w14:paraId="50126F44" w14:textId="77777777" w:rsidR="00263161" w:rsidRDefault="00263161" w:rsidP="00C663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220D7" w14:textId="77777777" w:rsidR="00C663C3" w:rsidRDefault="00C663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2E220" w14:textId="77777777" w:rsidR="00C663C3" w:rsidRDefault="00C663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D5028" w14:textId="77777777" w:rsidR="00C663C3" w:rsidRDefault="00C663C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E09141C"/>
    <w:tmpl w:val="640A5028"/>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2BEE8"/>
  <w15:docId w15:val="{8976E26F-34A3-4FFC-9DDF-2071069490FA}"/>
  <w:rsids>
    <w:rsidRoot val="002644A3"/>
    <w:rsid val="00052E0F"/>
    <w:rsid val="00091BE1"/>
    <w:rsid val="00211A20"/>
    <w:rsid val="00263161"/>
    <w:rsid val="002644A3"/>
    <w:rsid val="0027783E"/>
    <w:rsid val="00287200"/>
    <w:rsid val="00572FA9"/>
    <w:rsid val="0070188A"/>
    <w:rsid val="00765191"/>
    <w:rsid val="00767301"/>
    <w:rsid val="00771423"/>
    <w:rsid val="007A0819"/>
    <w:rsid val="00A02EFC"/>
    <w:rsid val="00A64C97"/>
    <w:rsid val="00A72F3B"/>
    <w:rsid val="00C64061"/>
    <w:rsid val="00C663C3"/>
    <w:rsid val="00EA647C"/>
    <w:rsid val="00F1426D"/>
    <w:rsid val="00F9689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061"/>
    <w:rPr>
      <w:lang w:val="en-GB"/>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paragraph">
    <w:name w:val="paragraph"/>
    <w:basedOn w:val="Normal"/>
    <w:rsid w:val="002644A3"/>
    <w:pPr>
      <w:spacing w:before="100" w:beforeAutospacing="1" w:after="100" w:afterAutospacing="1" w:line="240" w:lineRule="auto"/>
    </w:pPr>
    <w:rPr>
      <w:lang w:val="en-US"/>
      <w:rFonts w:ascii="Times New Roman" w:cs="Times New Roman" w:eastAsia="Times New Roman" w:hAnsi="Times New Roman"/>
      <w:sz w:val="24"/>
      <w:szCs w:val="24"/>
    </w:rPr>
  </w:style>
  <w:style w:type="character" w:styleId="normaltextrun">
    <w:name w:val="normaltextrun"/>
    <w:basedOn w:val="DefaultParagraphFont"/>
    <w:rsid w:val="002644A3"/>
  </w:style>
  <w:style w:type="character" w:styleId="eop">
    <w:name w:val="eop"/>
    <w:basedOn w:val="DefaultParagraphFont"/>
    <w:rsid w:val="002644A3"/>
  </w:style>
  <w:style w:type="paragraph" w:styleId="ListParagraph">
    <w:name w:val="List Paragraph"/>
    <w:qFormat/>
    <w:basedOn w:val="Normal"/>
    <w:uiPriority w:val="34"/>
    <w:rsid w:val="0070188A"/>
    <w:pPr>
      <w:ind w:left="720"/>
      <w:contextualSpacing/>
    </w:pPr>
  </w:style>
  <w:style w:type="paragraph" w:styleId="Header">
    <w:name w:val="header"/>
    <w:basedOn w:val="Normal"/>
    <w:link w:val="HeaderChar"/>
    <w:uiPriority w:val="99"/>
    <w:unhideWhenUsed/>
    <w:rsid w:val="00C663C3"/>
    <w:pPr>
      <w:spacing w:after="0" w:line="240" w:lineRule="auto"/>
      <w:tabs>
        <w:tab w:val="center" w:pos="4680"/>
        <w:tab w:val="right" w:pos="9360"/>
      </w:tabs>
    </w:pPr>
  </w:style>
  <w:style w:type="character" w:styleId="HeaderChar">
    <w:name w:val="Header Char"/>
    <w:basedOn w:val="DefaultParagraphFont"/>
    <w:link w:val="Header"/>
    <w:uiPriority w:val="99"/>
    <w:rsid w:val="00C663C3"/>
    <w:rPr>
      <w:lang w:val="en-GB"/>
    </w:rPr>
  </w:style>
  <w:style w:type="paragraph" w:styleId="Footer">
    <w:name w:val="footer"/>
    <w:basedOn w:val="Normal"/>
    <w:link w:val="FooterChar"/>
    <w:uiPriority w:val="99"/>
    <w:unhideWhenUsed/>
    <w:rsid w:val="00C663C3"/>
    <w:pPr>
      <w:spacing w:after="0" w:line="240" w:lineRule="auto"/>
      <w:tabs>
        <w:tab w:val="center" w:pos="4680"/>
        <w:tab w:val="right" w:pos="9360"/>
      </w:tabs>
    </w:pPr>
  </w:style>
  <w:style w:type="character" w:styleId="FooterChar">
    <w:name w:val="Footer Char"/>
    <w:basedOn w:val="DefaultParagraphFont"/>
    <w:link w:val="Footer"/>
    <w:uiPriority w:val="99"/>
    <w:rsid w:val="00C663C3"/>
    <w:rPr>
      <w:lang w:val="en-GB"/>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368657">
      <w:bodyDiv w:val="1"/>
      <w:marLeft w:val="0"/>
      <w:marRight w:val="0"/>
      <w:marTop w:val="0"/>
      <w:marBottom w:val="0"/>
      <w:divBdr>
        <w:top w:val="none" w:sz="0" w:space="0" w:color="auto"/>
        <w:left w:val="none" w:sz="0" w:space="0" w:color="auto"/>
        <w:bottom w:val="none" w:sz="0" w:space="0" w:color="auto"/>
        <w:right w:val="none" w:sz="0" w:space="0" w:color="auto"/>
      </w:divBdr>
      <w:divsChild>
        <w:div w:id="1338268682">
          <w:marLeft w:val="0"/>
          <w:marRight w:val="0"/>
          <w:marTop w:val="0"/>
          <w:marBottom w:val="0"/>
          <w:divBdr>
            <w:top w:val="none" w:sz="0" w:space="0" w:color="auto"/>
            <w:left w:val="none" w:sz="0" w:space="0" w:color="auto"/>
            <w:bottom w:val="none" w:sz="0" w:space="0" w:color="auto"/>
            <w:right w:val="none" w:sz="0" w:space="0" w:color="auto"/>
          </w:divBdr>
          <w:divsChild>
            <w:div w:id="1400901965">
              <w:marLeft w:val="0"/>
              <w:marRight w:val="0"/>
              <w:marTop w:val="0"/>
              <w:marBottom w:val="0"/>
              <w:divBdr>
                <w:top w:val="none" w:sz="0" w:space="0" w:color="auto"/>
                <w:left w:val="none" w:sz="0" w:space="0" w:color="auto"/>
                <w:bottom w:val="none" w:sz="0" w:space="0" w:color="auto"/>
                <w:right w:val="none" w:sz="0" w:space="0" w:color="auto"/>
              </w:divBdr>
            </w:div>
          </w:divsChild>
        </w:div>
        <w:div w:id="118568229">
          <w:marLeft w:val="0"/>
          <w:marRight w:val="0"/>
          <w:marTop w:val="0"/>
          <w:marBottom w:val="0"/>
          <w:divBdr>
            <w:top w:val="none" w:sz="0" w:space="0" w:color="auto"/>
            <w:left w:val="none" w:sz="0" w:space="0" w:color="auto"/>
            <w:bottom w:val="none" w:sz="0" w:space="0" w:color="auto"/>
            <w:right w:val="none" w:sz="0" w:space="0" w:color="auto"/>
          </w:divBdr>
          <w:divsChild>
            <w:div w:id="117453717">
              <w:marLeft w:val="0"/>
              <w:marRight w:val="0"/>
              <w:marTop w:val="0"/>
              <w:marBottom w:val="0"/>
              <w:divBdr>
                <w:top w:val="none" w:sz="0" w:space="0" w:color="auto"/>
                <w:left w:val="none" w:sz="0" w:space="0" w:color="auto"/>
                <w:bottom w:val="none" w:sz="0" w:space="0" w:color="auto"/>
                <w:right w:val="none" w:sz="0" w:space="0" w:color="auto"/>
              </w:divBdr>
            </w:div>
            <w:div w:id="1869030216">
              <w:marLeft w:val="0"/>
              <w:marRight w:val="0"/>
              <w:marTop w:val="0"/>
              <w:marBottom w:val="0"/>
              <w:divBdr>
                <w:top w:val="none" w:sz="0" w:space="0" w:color="auto"/>
                <w:left w:val="none" w:sz="0" w:space="0" w:color="auto"/>
                <w:bottom w:val="none" w:sz="0" w:space="0" w:color="auto"/>
                <w:right w:val="none" w:sz="0" w:space="0" w:color="auto"/>
              </w:divBdr>
            </w:div>
          </w:divsChild>
        </w:div>
        <w:div w:id="1835947328">
          <w:marLeft w:val="0"/>
          <w:marRight w:val="0"/>
          <w:marTop w:val="0"/>
          <w:marBottom w:val="0"/>
          <w:divBdr>
            <w:top w:val="none" w:sz="0" w:space="0" w:color="auto"/>
            <w:left w:val="none" w:sz="0" w:space="0" w:color="auto"/>
            <w:bottom w:val="none" w:sz="0" w:space="0" w:color="auto"/>
            <w:right w:val="none" w:sz="0" w:space="0" w:color="auto"/>
          </w:divBdr>
          <w:divsChild>
            <w:div w:id="1458380033">
              <w:marLeft w:val="0"/>
              <w:marRight w:val="0"/>
              <w:marTop w:val="0"/>
              <w:marBottom w:val="0"/>
              <w:divBdr>
                <w:top w:val="none" w:sz="0" w:space="0" w:color="auto"/>
                <w:left w:val="none" w:sz="0" w:space="0" w:color="auto"/>
                <w:bottom w:val="none" w:sz="0" w:space="0" w:color="auto"/>
                <w:right w:val="none" w:sz="0" w:space="0" w:color="auto"/>
              </w:divBdr>
            </w:div>
            <w:div w:id="885531265">
              <w:marLeft w:val="0"/>
              <w:marRight w:val="0"/>
              <w:marTop w:val="0"/>
              <w:marBottom w:val="0"/>
              <w:divBdr>
                <w:top w:val="none" w:sz="0" w:space="0" w:color="auto"/>
                <w:left w:val="none" w:sz="0" w:space="0" w:color="auto"/>
                <w:bottom w:val="none" w:sz="0" w:space="0" w:color="auto"/>
                <w:right w:val="none" w:sz="0" w:space="0" w:color="auto"/>
              </w:divBdr>
            </w:div>
            <w:div w:id="1078792637">
              <w:marLeft w:val="0"/>
              <w:marRight w:val="0"/>
              <w:marTop w:val="0"/>
              <w:marBottom w:val="0"/>
              <w:divBdr>
                <w:top w:val="none" w:sz="0" w:space="0" w:color="auto"/>
                <w:left w:val="none" w:sz="0" w:space="0" w:color="auto"/>
                <w:bottom w:val="none" w:sz="0" w:space="0" w:color="auto"/>
                <w:right w:val="none" w:sz="0" w:space="0" w:color="auto"/>
              </w:divBdr>
            </w:div>
            <w:div w:id="142820556">
              <w:marLeft w:val="0"/>
              <w:marRight w:val="0"/>
              <w:marTop w:val="0"/>
              <w:marBottom w:val="0"/>
              <w:divBdr>
                <w:top w:val="none" w:sz="0" w:space="0" w:color="auto"/>
                <w:left w:val="none" w:sz="0" w:space="0" w:color="auto"/>
                <w:bottom w:val="none" w:sz="0" w:space="0" w:color="auto"/>
                <w:right w:val="none" w:sz="0" w:space="0" w:color="auto"/>
              </w:divBdr>
            </w:div>
            <w:div w:id="1358627980">
              <w:marLeft w:val="0"/>
              <w:marRight w:val="0"/>
              <w:marTop w:val="0"/>
              <w:marBottom w:val="0"/>
              <w:divBdr>
                <w:top w:val="none" w:sz="0" w:space="0" w:color="auto"/>
                <w:left w:val="none" w:sz="0" w:space="0" w:color="auto"/>
                <w:bottom w:val="none" w:sz="0" w:space="0" w:color="auto"/>
                <w:right w:val="none" w:sz="0" w:space="0" w:color="auto"/>
              </w:divBdr>
            </w:div>
            <w:div w:id="213478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086411">
      <w:bodyDiv w:val="1"/>
      <w:marLeft w:val="0"/>
      <w:marRight w:val="0"/>
      <w:marTop w:val="0"/>
      <w:marBottom w:val="0"/>
      <w:divBdr>
        <w:top w:val="none" w:sz="0" w:space="0" w:color="auto"/>
        <w:left w:val="none" w:sz="0" w:space="0" w:color="auto"/>
        <w:bottom w:val="none" w:sz="0" w:space="0" w:color="auto"/>
        <w:right w:val="none" w:sz="0" w:space="0" w:color="auto"/>
      </w:divBdr>
      <w:divsChild>
        <w:div w:id="1721660882">
          <w:marLeft w:val="0"/>
          <w:marRight w:val="0"/>
          <w:marTop w:val="0"/>
          <w:marBottom w:val="0"/>
          <w:divBdr>
            <w:top w:val="none" w:sz="0" w:space="0" w:color="auto"/>
            <w:left w:val="none" w:sz="0" w:space="0" w:color="auto"/>
            <w:bottom w:val="none" w:sz="0" w:space="0" w:color="auto"/>
            <w:right w:val="none" w:sz="0" w:space="0" w:color="auto"/>
          </w:divBdr>
          <w:divsChild>
            <w:div w:id="1254507861">
              <w:marLeft w:val="0"/>
              <w:marRight w:val="0"/>
              <w:marTop w:val="0"/>
              <w:marBottom w:val="0"/>
              <w:divBdr>
                <w:top w:val="none" w:sz="0" w:space="0" w:color="auto"/>
                <w:left w:val="none" w:sz="0" w:space="0" w:color="auto"/>
                <w:bottom w:val="none" w:sz="0" w:space="0" w:color="auto"/>
                <w:right w:val="none" w:sz="0" w:space="0" w:color="auto"/>
              </w:divBdr>
            </w:div>
          </w:divsChild>
        </w:div>
        <w:div w:id="262811591">
          <w:marLeft w:val="0"/>
          <w:marRight w:val="0"/>
          <w:marTop w:val="0"/>
          <w:marBottom w:val="0"/>
          <w:divBdr>
            <w:top w:val="none" w:sz="0" w:space="0" w:color="auto"/>
            <w:left w:val="none" w:sz="0" w:space="0" w:color="auto"/>
            <w:bottom w:val="none" w:sz="0" w:space="0" w:color="auto"/>
            <w:right w:val="none" w:sz="0" w:space="0" w:color="auto"/>
          </w:divBdr>
          <w:divsChild>
            <w:div w:id="657029929">
              <w:marLeft w:val="0"/>
              <w:marRight w:val="0"/>
              <w:marTop w:val="0"/>
              <w:marBottom w:val="0"/>
              <w:divBdr>
                <w:top w:val="none" w:sz="0" w:space="0" w:color="auto"/>
                <w:left w:val="none" w:sz="0" w:space="0" w:color="auto"/>
                <w:bottom w:val="none" w:sz="0" w:space="0" w:color="auto"/>
                <w:right w:val="none" w:sz="0" w:space="0" w:color="auto"/>
              </w:divBdr>
            </w:div>
            <w:div w:id="2046785276">
              <w:marLeft w:val="0"/>
              <w:marRight w:val="0"/>
              <w:marTop w:val="0"/>
              <w:marBottom w:val="0"/>
              <w:divBdr>
                <w:top w:val="none" w:sz="0" w:space="0" w:color="auto"/>
                <w:left w:val="none" w:sz="0" w:space="0" w:color="auto"/>
                <w:bottom w:val="none" w:sz="0" w:space="0" w:color="auto"/>
                <w:right w:val="none" w:sz="0" w:space="0" w:color="auto"/>
              </w:divBdr>
            </w:div>
            <w:div w:id="1000040669">
              <w:marLeft w:val="0"/>
              <w:marRight w:val="0"/>
              <w:marTop w:val="0"/>
              <w:marBottom w:val="0"/>
              <w:divBdr>
                <w:top w:val="none" w:sz="0" w:space="0" w:color="auto"/>
                <w:left w:val="none" w:sz="0" w:space="0" w:color="auto"/>
                <w:bottom w:val="none" w:sz="0" w:space="0" w:color="auto"/>
                <w:right w:val="none" w:sz="0" w:space="0" w:color="auto"/>
              </w:divBdr>
            </w:div>
          </w:divsChild>
        </w:div>
        <w:div w:id="955210334">
          <w:marLeft w:val="0"/>
          <w:marRight w:val="0"/>
          <w:marTop w:val="0"/>
          <w:marBottom w:val="0"/>
          <w:divBdr>
            <w:top w:val="none" w:sz="0" w:space="0" w:color="auto"/>
            <w:left w:val="none" w:sz="0" w:space="0" w:color="auto"/>
            <w:bottom w:val="none" w:sz="0" w:space="0" w:color="auto"/>
            <w:right w:val="none" w:sz="0" w:space="0" w:color="auto"/>
          </w:divBdr>
          <w:divsChild>
            <w:div w:id="2146001450">
              <w:marLeft w:val="0"/>
              <w:marRight w:val="0"/>
              <w:marTop w:val="0"/>
              <w:marBottom w:val="0"/>
              <w:divBdr>
                <w:top w:val="none" w:sz="0" w:space="0" w:color="auto"/>
                <w:left w:val="none" w:sz="0" w:space="0" w:color="auto"/>
                <w:bottom w:val="none" w:sz="0" w:space="0" w:color="auto"/>
                <w:right w:val="none" w:sz="0" w:space="0" w:color="auto"/>
              </w:divBdr>
            </w:div>
            <w:div w:id="319045406">
              <w:marLeft w:val="0"/>
              <w:marRight w:val="0"/>
              <w:marTop w:val="0"/>
              <w:marBottom w:val="0"/>
              <w:divBdr>
                <w:top w:val="none" w:sz="0" w:space="0" w:color="auto"/>
                <w:left w:val="none" w:sz="0" w:space="0" w:color="auto"/>
                <w:bottom w:val="none" w:sz="0" w:space="0" w:color="auto"/>
                <w:right w:val="none" w:sz="0" w:space="0" w:color="auto"/>
              </w:divBdr>
            </w:div>
            <w:div w:id="1915431282">
              <w:marLeft w:val="0"/>
              <w:marRight w:val="0"/>
              <w:marTop w:val="0"/>
              <w:marBottom w:val="0"/>
              <w:divBdr>
                <w:top w:val="none" w:sz="0" w:space="0" w:color="auto"/>
                <w:left w:val="none" w:sz="0" w:space="0" w:color="auto"/>
                <w:bottom w:val="none" w:sz="0" w:space="0" w:color="auto"/>
                <w:right w:val="none" w:sz="0" w:space="0" w:color="auto"/>
              </w:divBdr>
            </w:div>
            <w:div w:id="2073574898">
              <w:marLeft w:val="0"/>
              <w:marRight w:val="0"/>
              <w:marTop w:val="0"/>
              <w:marBottom w:val="0"/>
              <w:divBdr>
                <w:top w:val="none" w:sz="0" w:space="0" w:color="auto"/>
                <w:left w:val="none" w:sz="0" w:space="0" w:color="auto"/>
                <w:bottom w:val="none" w:sz="0" w:space="0" w:color="auto"/>
                <w:right w:val="none" w:sz="0" w:space="0" w:color="auto"/>
              </w:divBdr>
            </w:div>
            <w:div w:id="49884999">
              <w:marLeft w:val="0"/>
              <w:marRight w:val="0"/>
              <w:marTop w:val="0"/>
              <w:marBottom w:val="0"/>
              <w:divBdr>
                <w:top w:val="none" w:sz="0" w:space="0" w:color="auto"/>
                <w:left w:val="none" w:sz="0" w:space="0" w:color="auto"/>
                <w:bottom w:val="none" w:sz="0" w:space="0" w:color="auto"/>
                <w:right w:val="none" w:sz="0" w:space="0" w:color="auto"/>
              </w:divBdr>
            </w:div>
            <w:div w:id="1048336489">
              <w:marLeft w:val="0"/>
              <w:marRight w:val="0"/>
              <w:marTop w:val="0"/>
              <w:marBottom w:val="0"/>
              <w:divBdr>
                <w:top w:val="none" w:sz="0" w:space="0" w:color="auto"/>
                <w:left w:val="none" w:sz="0" w:space="0" w:color="auto"/>
                <w:bottom w:val="none" w:sz="0" w:space="0" w:color="auto"/>
                <w:right w:val="none" w:sz="0" w:space="0" w:color="auto"/>
              </w:divBdr>
            </w:div>
            <w:div w:id="1612933144">
              <w:marLeft w:val="0"/>
              <w:marRight w:val="0"/>
              <w:marTop w:val="0"/>
              <w:marBottom w:val="0"/>
              <w:divBdr>
                <w:top w:val="none" w:sz="0" w:space="0" w:color="auto"/>
                <w:left w:val="none" w:sz="0" w:space="0" w:color="auto"/>
                <w:bottom w:val="none" w:sz="0" w:space="0" w:color="auto"/>
                <w:right w:val="none" w:sz="0" w:space="0" w:color="auto"/>
              </w:divBdr>
            </w:div>
            <w:div w:id="208406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773401">
      <w:bodyDiv w:val="1"/>
      <w:marLeft w:val="0"/>
      <w:marRight w:val="0"/>
      <w:marTop w:val="0"/>
      <w:marBottom w:val="0"/>
      <w:divBdr>
        <w:top w:val="none" w:sz="0" w:space="0" w:color="auto"/>
        <w:left w:val="none" w:sz="0" w:space="0" w:color="auto"/>
        <w:bottom w:val="none" w:sz="0" w:space="0" w:color="auto"/>
        <w:right w:val="none" w:sz="0" w:space="0" w:color="auto"/>
      </w:divBdr>
      <w:divsChild>
        <w:div w:id="233199929">
          <w:marLeft w:val="0"/>
          <w:marRight w:val="0"/>
          <w:marTop w:val="0"/>
          <w:marBottom w:val="0"/>
          <w:divBdr>
            <w:top w:val="none" w:sz="0" w:space="0" w:color="auto"/>
            <w:left w:val="none" w:sz="0" w:space="0" w:color="auto"/>
            <w:bottom w:val="none" w:sz="0" w:space="0" w:color="auto"/>
            <w:right w:val="none" w:sz="0" w:space="0" w:color="auto"/>
          </w:divBdr>
          <w:divsChild>
            <w:div w:id="296691740">
              <w:marLeft w:val="0"/>
              <w:marRight w:val="0"/>
              <w:marTop w:val="0"/>
              <w:marBottom w:val="0"/>
              <w:divBdr>
                <w:top w:val="none" w:sz="0" w:space="0" w:color="auto"/>
                <w:left w:val="none" w:sz="0" w:space="0" w:color="auto"/>
                <w:bottom w:val="none" w:sz="0" w:space="0" w:color="auto"/>
                <w:right w:val="none" w:sz="0" w:space="0" w:color="auto"/>
              </w:divBdr>
            </w:div>
            <w:div w:id="1100293068">
              <w:marLeft w:val="0"/>
              <w:marRight w:val="0"/>
              <w:marTop w:val="0"/>
              <w:marBottom w:val="0"/>
              <w:divBdr>
                <w:top w:val="none" w:sz="0" w:space="0" w:color="auto"/>
                <w:left w:val="none" w:sz="0" w:space="0" w:color="auto"/>
                <w:bottom w:val="none" w:sz="0" w:space="0" w:color="auto"/>
                <w:right w:val="none" w:sz="0" w:space="0" w:color="auto"/>
              </w:divBdr>
            </w:div>
            <w:div w:id="1425999782">
              <w:marLeft w:val="0"/>
              <w:marRight w:val="0"/>
              <w:marTop w:val="0"/>
              <w:marBottom w:val="0"/>
              <w:divBdr>
                <w:top w:val="none" w:sz="0" w:space="0" w:color="auto"/>
                <w:left w:val="none" w:sz="0" w:space="0" w:color="auto"/>
                <w:bottom w:val="none" w:sz="0" w:space="0" w:color="auto"/>
                <w:right w:val="none" w:sz="0" w:space="0" w:color="auto"/>
              </w:divBdr>
            </w:div>
            <w:div w:id="1725643483">
              <w:marLeft w:val="0"/>
              <w:marRight w:val="0"/>
              <w:marTop w:val="0"/>
              <w:marBottom w:val="0"/>
              <w:divBdr>
                <w:top w:val="none" w:sz="0" w:space="0" w:color="auto"/>
                <w:left w:val="none" w:sz="0" w:space="0" w:color="auto"/>
                <w:bottom w:val="none" w:sz="0" w:space="0" w:color="auto"/>
                <w:right w:val="none" w:sz="0" w:space="0" w:color="auto"/>
              </w:divBdr>
            </w:div>
          </w:divsChild>
        </w:div>
        <w:div w:id="912009482">
          <w:marLeft w:val="0"/>
          <w:marRight w:val="0"/>
          <w:marTop w:val="0"/>
          <w:marBottom w:val="0"/>
          <w:divBdr>
            <w:top w:val="none" w:sz="0" w:space="0" w:color="auto"/>
            <w:left w:val="none" w:sz="0" w:space="0" w:color="auto"/>
            <w:bottom w:val="none" w:sz="0" w:space="0" w:color="auto"/>
            <w:right w:val="none" w:sz="0" w:space="0" w:color="auto"/>
          </w:divBdr>
          <w:divsChild>
            <w:div w:id="204564266">
              <w:marLeft w:val="0"/>
              <w:marRight w:val="0"/>
              <w:marTop w:val="0"/>
              <w:marBottom w:val="0"/>
              <w:divBdr>
                <w:top w:val="none" w:sz="0" w:space="0" w:color="auto"/>
                <w:left w:val="none" w:sz="0" w:space="0" w:color="auto"/>
                <w:bottom w:val="none" w:sz="0" w:space="0" w:color="auto"/>
                <w:right w:val="none" w:sz="0" w:space="0" w:color="auto"/>
              </w:divBdr>
            </w:div>
            <w:div w:id="1461877192">
              <w:marLeft w:val="0"/>
              <w:marRight w:val="0"/>
              <w:marTop w:val="0"/>
              <w:marBottom w:val="0"/>
              <w:divBdr>
                <w:top w:val="none" w:sz="0" w:space="0" w:color="auto"/>
                <w:left w:val="none" w:sz="0" w:space="0" w:color="auto"/>
                <w:bottom w:val="none" w:sz="0" w:space="0" w:color="auto"/>
                <w:right w:val="none" w:sz="0" w:space="0" w:color="auto"/>
              </w:divBdr>
            </w:div>
            <w:div w:id="59797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829</Words>
  <Characters>4727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PM 3</cp:lastModifiedBy>
  <cp:revision>7</cp:revision>
  <dcterms:created xsi:type="dcterms:W3CDTF">2022-10-21T08:23:00Z</dcterms:created>
  <dcterms:modified xsi:type="dcterms:W3CDTF">2022-10-21T11:38:00Z</dcterms:modified>
</cp:coreProperties>
</file>