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30591C33" w:rsidR="00DB116D" w:rsidRPr="00A406E5" w:rsidRDefault="00B74C3B" w:rsidP="00E51AAC">
            <w:pPr>
              <w:spacing w:before="120" w:after="120"/>
              <w:jc w:val="both"/>
              <w:rPr>
                <w:rFonts w:ascii="Arial" w:hAnsi="Arial" w:cs="Arial"/>
                <w:b/>
                <w:sz w:val="22"/>
                <w:szCs w:val="22"/>
              </w:rPr>
            </w:pPr>
            <w:proofErr w:type="spellStart"/>
            <w:r>
              <w:rPr>
                <w:rFonts w:ascii="Arial" w:hAnsi="Arial" w:cs="Arial"/>
                <w:b/>
                <w:sz w:val="22"/>
                <w:szCs w:val="22"/>
              </w:rPr>
              <w:t>M.Arch</w:t>
            </w:r>
            <w:proofErr w:type="spellEnd"/>
            <w:r>
              <w:rPr>
                <w:rFonts w:ascii="Arial" w:hAnsi="Arial" w:cs="Arial"/>
                <w:b/>
                <w:sz w:val="22"/>
                <w:szCs w:val="22"/>
              </w:rPr>
              <w:t xml:space="preserve"> </w:t>
            </w:r>
            <w:proofErr w:type="gramStart"/>
            <w:r>
              <w:rPr>
                <w:rFonts w:ascii="Arial" w:hAnsi="Arial" w:cs="Arial"/>
                <w:b/>
                <w:sz w:val="22"/>
                <w:szCs w:val="22"/>
              </w:rPr>
              <w:t>Masters in Architecture</w:t>
            </w:r>
            <w:proofErr w:type="gramEnd"/>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2150A5FF" w:rsidR="008F1308" w:rsidRPr="00A406E5" w:rsidRDefault="00B74C3B" w:rsidP="00E51AAC">
            <w:pPr>
              <w:spacing w:before="120" w:after="120"/>
              <w:jc w:val="both"/>
              <w:rPr>
                <w:rFonts w:ascii="Arial" w:hAnsi="Arial" w:cs="Arial"/>
                <w:b/>
                <w:sz w:val="22"/>
                <w:szCs w:val="22"/>
              </w:rPr>
            </w:pPr>
            <w:r>
              <w:rPr>
                <w:rFonts w:ascii="Arial" w:hAnsi="Arial" w:cs="Arial"/>
                <w:b/>
                <w:sz w:val="22"/>
                <w:szCs w:val="22"/>
              </w:rPr>
              <w:t>Current Issues</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C070918" w:rsidR="00B84B5B" w:rsidRPr="00A406E5" w:rsidRDefault="00B74C3B" w:rsidP="00152E9D">
            <w:pPr>
              <w:spacing w:before="120" w:after="120"/>
              <w:jc w:val="both"/>
              <w:rPr>
                <w:rFonts w:ascii="Arial" w:hAnsi="Arial" w:cs="Arial"/>
                <w:b/>
                <w:sz w:val="22"/>
                <w:szCs w:val="22"/>
              </w:rPr>
            </w:pPr>
            <w:r>
              <w:rPr>
                <w:rFonts w:ascii="Arial" w:hAnsi="Arial" w:cs="Arial"/>
                <w:b/>
                <w:sz w:val="22"/>
                <w:szCs w:val="22"/>
              </w:rPr>
              <w:t>ACAA6007 CW001</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50FBD913" w:rsidR="00B84B5B" w:rsidRPr="00A406E5" w:rsidRDefault="00B74C3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4283A985" w:rsidR="00DB116D" w:rsidRPr="00A406E5" w:rsidRDefault="00B74C3B" w:rsidP="00E51AAC">
            <w:pPr>
              <w:spacing w:before="120" w:after="120"/>
              <w:jc w:val="both"/>
              <w:rPr>
                <w:rFonts w:ascii="Arial" w:hAnsi="Arial" w:cs="Arial"/>
                <w:b/>
                <w:sz w:val="22"/>
                <w:szCs w:val="22"/>
              </w:rPr>
            </w:pPr>
            <w:r>
              <w:rPr>
                <w:rFonts w:ascii="Arial" w:hAnsi="Arial" w:cs="Arial"/>
                <w:b/>
                <w:sz w:val="22"/>
                <w:szCs w:val="22"/>
              </w:rPr>
              <w:t>Ryan Stuckey</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4D87D079" w:rsidR="00DB116D" w:rsidRPr="00A406E5" w:rsidRDefault="00B74C3B" w:rsidP="00E51AAC">
            <w:pPr>
              <w:spacing w:before="120" w:after="120"/>
              <w:jc w:val="both"/>
              <w:rPr>
                <w:rFonts w:ascii="Arial" w:hAnsi="Arial" w:cs="Arial"/>
                <w:b/>
                <w:sz w:val="22"/>
                <w:szCs w:val="22"/>
              </w:rPr>
            </w:pPr>
            <w:r>
              <w:rPr>
                <w:rFonts w:ascii="Arial" w:hAnsi="Arial" w:cs="Arial"/>
                <w:b/>
                <w:sz w:val="22"/>
                <w:szCs w:val="22"/>
              </w:rPr>
              <w:t>Gavin Traylor</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4DFA6670" w:rsidR="00DB116D" w:rsidRPr="00A406E5" w:rsidRDefault="00B74C3B" w:rsidP="005F0579">
            <w:pPr>
              <w:spacing w:before="120" w:after="120"/>
              <w:jc w:val="both"/>
              <w:rPr>
                <w:rFonts w:ascii="Arial" w:hAnsi="Arial" w:cs="Arial"/>
                <w:b/>
                <w:sz w:val="22"/>
                <w:szCs w:val="22"/>
              </w:rPr>
            </w:pPr>
            <w:r>
              <w:rPr>
                <w:rFonts w:ascii="Arial" w:hAnsi="Arial" w:cs="Arial"/>
                <w:b/>
                <w:sz w:val="22"/>
                <w:szCs w:val="22"/>
              </w:rPr>
              <w:t>Magazine Article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30EF23DB" w:rsidR="00DB116D" w:rsidRPr="00A406E5" w:rsidRDefault="00B74C3B" w:rsidP="00E51AAC">
            <w:pPr>
              <w:spacing w:before="120" w:after="120"/>
              <w:jc w:val="both"/>
              <w:rPr>
                <w:rFonts w:ascii="Arial" w:hAnsi="Arial" w:cs="Arial"/>
                <w:b/>
                <w:sz w:val="22"/>
                <w:szCs w:val="22"/>
              </w:rPr>
            </w:pPr>
            <w:r>
              <w:rPr>
                <w:rFonts w:ascii="Arial" w:hAnsi="Arial" w:cs="Arial"/>
                <w:b/>
                <w:sz w:val="22"/>
                <w:szCs w:val="22"/>
              </w:rPr>
              <w:t>2000</w:t>
            </w:r>
            <w:r w:rsidR="009D2A44">
              <w:rPr>
                <w:rFonts w:ascii="Arial" w:hAnsi="Arial" w:cs="Arial"/>
                <w:b/>
                <w:sz w:val="22"/>
                <w:szCs w:val="22"/>
              </w:rPr>
              <w:t xml:space="preserve"> words +/- 10%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4BFDE8D3" w:rsidR="00B84B5B" w:rsidRPr="00A406E5" w:rsidRDefault="00501B6F" w:rsidP="005F0579">
            <w:pPr>
              <w:spacing w:before="120" w:after="120"/>
              <w:jc w:val="both"/>
              <w:rPr>
                <w:rFonts w:ascii="Arial" w:hAnsi="Arial" w:cs="Arial"/>
                <w:b/>
                <w:sz w:val="22"/>
                <w:szCs w:val="22"/>
              </w:rPr>
            </w:pPr>
            <w:r>
              <w:rPr>
                <w:rFonts w:ascii="Arial" w:hAnsi="Arial" w:cs="Arial"/>
                <w:b/>
                <w:sz w:val="22"/>
                <w:szCs w:val="22"/>
              </w:rPr>
              <w:t>11 January</w:t>
            </w:r>
            <w:r w:rsidR="007D2DF8">
              <w:rPr>
                <w:rFonts w:ascii="Arial" w:hAnsi="Arial" w:cs="Arial"/>
                <w:b/>
                <w:sz w:val="22"/>
                <w:szCs w:val="22"/>
              </w:rPr>
              <w:t xml:space="preserve"> 2027</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7B841EAA" w:rsidR="00B84B5B" w:rsidRPr="00A406E5" w:rsidRDefault="00F94BBE" w:rsidP="005F0579">
            <w:pPr>
              <w:spacing w:before="120" w:after="120"/>
              <w:jc w:val="both"/>
              <w:rPr>
                <w:rFonts w:ascii="Arial" w:hAnsi="Arial" w:cs="Arial"/>
                <w:b/>
                <w:sz w:val="22"/>
                <w:szCs w:val="22"/>
              </w:rPr>
            </w:pPr>
            <w:r>
              <w:rPr>
                <w:rFonts w:ascii="Arial" w:hAnsi="Arial" w:cs="Arial"/>
                <w:b/>
                <w:sz w:val="22"/>
                <w:szCs w:val="22"/>
              </w:rPr>
              <w:t>08 February 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32FD1293"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71636">
              <w:rPr>
                <w:rFonts w:ascii="Arial" w:hAnsi="Arial" w:cs="Arial"/>
                <w:b/>
                <w:sz w:val="22"/>
                <w:szCs w:val="22"/>
              </w:rPr>
              <w:t>N/A</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5C4AB648"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871636"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 xml:space="preserve">If your work exceeds the word limit, the following penalties will normally apply. These deductions cannot take your mark below the pass mark for the </w:t>
                  </w:r>
                  <w:r w:rsidRPr="00C83B13">
                    <w:rPr>
                      <w:rFonts w:ascii="Arial" w:hAnsi="Arial" w:cs="Arial"/>
                      <w:sz w:val="22"/>
                      <w:szCs w:val="22"/>
                    </w:rPr>
                    <w:lastRenderedPageBreak/>
                    <w:t>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5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proofErr w:type="gramStart"/>
                        <w:r w:rsidRPr="00C83B13">
                          <w:rPr>
                            <w:rFonts w:ascii="Arial" w:hAnsi="Arial" w:cs="Arial"/>
                            <w:sz w:val="22"/>
                            <w:szCs w:val="22"/>
                          </w:rPr>
                          <w:t>10 mark</w:t>
                        </w:r>
                        <w:proofErr w:type="gramEnd"/>
                        <w:r w:rsidRPr="00C83B13">
                          <w:rPr>
                            <w:rFonts w:ascii="Arial" w:hAnsi="Arial" w:cs="Arial"/>
                            <w:sz w:val="22"/>
                            <w:szCs w:val="22"/>
                          </w:rPr>
                          <w:t xml:space="preserve">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32FC9581" w14:textId="77777777" w:rsidR="000B35FB" w:rsidRPr="00E877A1" w:rsidRDefault="000B35FB" w:rsidP="000B35FB">
            <w:pPr>
              <w:rPr>
                <w:rFonts w:ascii="Arial" w:hAnsi="Arial" w:cs="Arial"/>
                <w:sz w:val="22"/>
                <w:szCs w:val="22"/>
              </w:rPr>
            </w:pPr>
            <w:r w:rsidRPr="00E877A1">
              <w:rPr>
                <w:rFonts w:ascii="Arial" w:hAnsi="Arial" w:cs="Arial"/>
                <w:b/>
                <w:bCs/>
                <w:sz w:val="22"/>
                <w:szCs w:val="22"/>
              </w:rPr>
              <w:t xml:space="preserve">AIM(S) </w:t>
            </w:r>
          </w:p>
          <w:p w14:paraId="1F0054CD" w14:textId="256AF965" w:rsidR="000B35FB" w:rsidRPr="00F15C27" w:rsidRDefault="000B35FB" w:rsidP="00F15C27">
            <w:pPr>
              <w:pStyle w:val="ListParagraph"/>
              <w:numPr>
                <w:ilvl w:val="0"/>
                <w:numId w:val="23"/>
              </w:numPr>
              <w:rPr>
                <w:rFonts w:ascii="Arial" w:hAnsi="Arial" w:cs="Arial"/>
                <w:sz w:val="22"/>
                <w:szCs w:val="22"/>
              </w:rPr>
            </w:pPr>
            <w:r w:rsidRPr="00F15C27">
              <w:rPr>
                <w:rFonts w:ascii="Arial" w:hAnsi="Arial" w:cs="Arial"/>
                <w:sz w:val="22"/>
                <w:szCs w:val="22"/>
              </w:rPr>
              <w:t xml:space="preserve">To provide students with a broad survey of current developments in architectural theory, emerging patterns of professional practice and sustainability. </w:t>
            </w:r>
          </w:p>
          <w:p w14:paraId="6AC1F544" w14:textId="3CDCA7B5" w:rsidR="000B35FB" w:rsidRPr="00F15C27" w:rsidRDefault="000B35FB" w:rsidP="00F15C27">
            <w:pPr>
              <w:pStyle w:val="ListParagraph"/>
              <w:numPr>
                <w:ilvl w:val="0"/>
                <w:numId w:val="23"/>
              </w:numPr>
              <w:rPr>
                <w:rFonts w:ascii="Arial" w:hAnsi="Arial" w:cs="Arial"/>
                <w:sz w:val="22"/>
                <w:szCs w:val="22"/>
              </w:rPr>
            </w:pPr>
            <w:r w:rsidRPr="00F15C27">
              <w:rPr>
                <w:rFonts w:ascii="Arial" w:hAnsi="Arial" w:cs="Arial"/>
                <w:sz w:val="22"/>
                <w:szCs w:val="22"/>
              </w:rPr>
              <w:t xml:space="preserve">To allow students to investigate and share the latest thinking in a specialist field directly related to architectural practice or theory. </w:t>
            </w:r>
          </w:p>
          <w:p w14:paraId="2DEB25C5" w14:textId="77777777" w:rsidR="000B35FB" w:rsidRPr="00E877A1" w:rsidRDefault="000B35FB" w:rsidP="000B35FB">
            <w:pPr>
              <w:rPr>
                <w:rFonts w:ascii="Arial" w:hAnsi="Arial" w:cs="Arial"/>
                <w:sz w:val="22"/>
                <w:szCs w:val="22"/>
              </w:rPr>
            </w:pPr>
          </w:p>
          <w:p w14:paraId="3114B7E8" w14:textId="77777777" w:rsidR="000B35FB" w:rsidRPr="00E877A1" w:rsidRDefault="000B35FB" w:rsidP="000B35FB">
            <w:pPr>
              <w:rPr>
                <w:rFonts w:ascii="Arial" w:hAnsi="Arial" w:cs="Arial"/>
                <w:sz w:val="22"/>
                <w:szCs w:val="22"/>
              </w:rPr>
            </w:pPr>
            <w:r w:rsidRPr="00E877A1">
              <w:rPr>
                <w:rFonts w:ascii="Arial" w:hAnsi="Arial" w:cs="Arial"/>
                <w:b/>
                <w:bCs/>
                <w:sz w:val="22"/>
                <w:szCs w:val="22"/>
              </w:rPr>
              <w:t xml:space="preserve">LEARNING OUTCOMES </w:t>
            </w:r>
          </w:p>
          <w:p w14:paraId="02E001BF" w14:textId="77777777" w:rsidR="000B35FB" w:rsidRPr="00E877A1" w:rsidRDefault="000B35FB" w:rsidP="000B35FB">
            <w:pPr>
              <w:rPr>
                <w:rFonts w:ascii="Arial" w:hAnsi="Arial" w:cs="Arial"/>
                <w:sz w:val="22"/>
                <w:szCs w:val="22"/>
              </w:rPr>
            </w:pPr>
            <w:r w:rsidRPr="00E877A1">
              <w:rPr>
                <w:rFonts w:ascii="Arial" w:hAnsi="Arial" w:cs="Arial"/>
                <w:sz w:val="22"/>
                <w:szCs w:val="22"/>
              </w:rPr>
              <w:t xml:space="preserve">Upon the successful completion of this module, the student should be able to: </w:t>
            </w:r>
          </w:p>
          <w:p w14:paraId="66AFB448" w14:textId="62C4EE79" w:rsidR="000B35FB" w:rsidRPr="00F15C27" w:rsidRDefault="000B35FB" w:rsidP="00F15C27">
            <w:pPr>
              <w:pStyle w:val="ListParagraph"/>
              <w:numPr>
                <w:ilvl w:val="0"/>
                <w:numId w:val="22"/>
              </w:numPr>
              <w:rPr>
                <w:rFonts w:ascii="Arial" w:hAnsi="Arial" w:cs="Arial"/>
                <w:sz w:val="22"/>
                <w:szCs w:val="22"/>
              </w:rPr>
            </w:pPr>
            <w:r w:rsidRPr="00F15C27">
              <w:rPr>
                <w:rFonts w:ascii="Arial" w:hAnsi="Arial" w:cs="Arial"/>
                <w:sz w:val="22"/>
                <w:szCs w:val="22"/>
              </w:rPr>
              <w:t xml:space="preserve">demonstrate an appreciation of the main developments in contemporary architectural culture; </w:t>
            </w:r>
          </w:p>
          <w:p w14:paraId="7DA41B53" w14:textId="75CCED11" w:rsidR="000B35FB" w:rsidRPr="00F15C27" w:rsidRDefault="000B35FB" w:rsidP="00F15C27">
            <w:pPr>
              <w:pStyle w:val="ListParagraph"/>
              <w:numPr>
                <w:ilvl w:val="0"/>
                <w:numId w:val="22"/>
              </w:numPr>
              <w:rPr>
                <w:rFonts w:ascii="Arial" w:hAnsi="Arial" w:cs="Arial"/>
                <w:sz w:val="22"/>
                <w:szCs w:val="22"/>
              </w:rPr>
            </w:pPr>
            <w:r w:rsidRPr="00F15C27">
              <w:rPr>
                <w:rFonts w:ascii="Arial" w:hAnsi="Arial" w:cs="Arial"/>
                <w:sz w:val="22"/>
                <w:szCs w:val="22"/>
              </w:rPr>
              <w:t xml:space="preserve">demonstrate a critical understanding of the context of current and emerging architectural practice and the nature of contested issues in architecture and related disciplines. </w:t>
            </w:r>
          </w:p>
          <w:p w14:paraId="1BB948F3" w14:textId="77777777" w:rsidR="000B35FB" w:rsidRPr="00A406E5" w:rsidRDefault="000B35FB" w:rsidP="000B35FB">
            <w:pPr>
              <w:rPr>
                <w:rFonts w:ascii="Arial" w:hAnsi="Arial" w:cs="Arial"/>
                <w:sz w:val="22"/>
                <w:szCs w:val="22"/>
              </w:rPr>
            </w:pPr>
          </w:p>
          <w:p w14:paraId="2E304741" w14:textId="77777777" w:rsidR="000B35FB" w:rsidRPr="00A406E5" w:rsidRDefault="000B35FB" w:rsidP="000B35FB">
            <w:pPr>
              <w:ind w:left="360"/>
              <w:rPr>
                <w:rFonts w:ascii="Arial" w:hAnsi="Arial" w:cs="Arial"/>
                <w:sz w:val="22"/>
                <w:szCs w:val="22"/>
              </w:rPr>
            </w:pPr>
          </w:p>
          <w:p w14:paraId="7CC94F54" w14:textId="77777777" w:rsidR="00C01A3F" w:rsidRPr="00A406E5" w:rsidRDefault="00C01A3F" w:rsidP="000B35FB">
            <w:pPr>
              <w:rPr>
                <w:rFonts w:ascii="Arial" w:hAnsi="Arial" w:cs="Arial"/>
                <w:sz w:val="22"/>
                <w:szCs w:val="22"/>
              </w:rPr>
            </w:pPr>
          </w:p>
          <w:p w14:paraId="51F55136" w14:textId="77777777" w:rsidR="00C01A3F" w:rsidRDefault="00C01A3F" w:rsidP="00152E9D">
            <w:pPr>
              <w:ind w:left="360"/>
              <w:rPr>
                <w:rFonts w:ascii="Arial" w:hAnsi="Arial" w:cs="Arial"/>
                <w:sz w:val="22"/>
                <w:szCs w:val="22"/>
              </w:rPr>
            </w:pPr>
          </w:p>
          <w:p w14:paraId="09027ADA" w14:textId="77777777" w:rsidR="000E6190" w:rsidRDefault="000E6190" w:rsidP="00152E9D">
            <w:pPr>
              <w:ind w:left="360"/>
              <w:rPr>
                <w:rFonts w:ascii="Arial" w:hAnsi="Arial" w:cs="Arial"/>
                <w:sz w:val="22"/>
                <w:szCs w:val="22"/>
              </w:rPr>
            </w:pPr>
          </w:p>
          <w:p w14:paraId="2237F811" w14:textId="77777777" w:rsidR="000E6190" w:rsidRDefault="000E6190" w:rsidP="00152E9D">
            <w:pPr>
              <w:ind w:left="360"/>
              <w:rPr>
                <w:rFonts w:ascii="Arial" w:hAnsi="Arial" w:cs="Arial"/>
                <w:sz w:val="22"/>
                <w:szCs w:val="22"/>
              </w:rPr>
            </w:pPr>
          </w:p>
          <w:p w14:paraId="6C3B8604" w14:textId="77777777" w:rsidR="000E6190" w:rsidRDefault="000E6190" w:rsidP="00152E9D">
            <w:pPr>
              <w:ind w:left="360"/>
              <w:rPr>
                <w:rFonts w:ascii="Arial" w:hAnsi="Arial" w:cs="Arial"/>
                <w:sz w:val="22"/>
                <w:szCs w:val="22"/>
              </w:rPr>
            </w:pPr>
          </w:p>
          <w:p w14:paraId="5A06AEBF" w14:textId="77777777" w:rsidR="000E6190" w:rsidRPr="00A406E5" w:rsidRDefault="000E6190"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33C1F4C9" w:rsidR="000E6190" w:rsidRDefault="000E6190">
      <w:pPr>
        <w:rPr>
          <w:rFonts w:ascii="Arial" w:hAnsi="Arial" w:cs="Arial"/>
          <w:b/>
        </w:rPr>
      </w:pP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1F26EA17" w14:textId="4215CDE7" w:rsidR="00C458BA" w:rsidRDefault="00C458BA" w:rsidP="00C458BA">
      <w:pPr>
        <w:jc w:val="both"/>
        <w:rPr>
          <w:rFonts w:ascii="Arial" w:hAnsi="Arial" w:cs="Arial"/>
          <w:sz w:val="22"/>
          <w:szCs w:val="22"/>
        </w:rPr>
      </w:pPr>
      <w:r>
        <w:rPr>
          <w:rFonts w:ascii="Arial" w:hAnsi="Arial" w:cs="Arial"/>
          <w:sz w:val="22"/>
          <w:szCs w:val="22"/>
        </w:rPr>
        <w:t>You have been approached by the editor of Touchstone Magazine to prepare an article on a topic of your choice (to be agreed with tutor prior to preparation and research</w:t>
      </w:r>
      <w:r w:rsidR="009E3642">
        <w:rPr>
          <w:rFonts w:ascii="Arial" w:hAnsi="Arial" w:cs="Arial"/>
          <w:sz w:val="22"/>
          <w:szCs w:val="22"/>
        </w:rPr>
        <w:t>) or you can select one</w:t>
      </w:r>
      <w:r>
        <w:rPr>
          <w:rFonts w:ascii="Arial" w:hAnsi="Arial" w:cs="Arial"/>
          <w:sz w:val="22"/>
          <w:szCs w:val="22"/>
        </w:rPr>
        <w:t xml:space="preserve"> of the following topics:</w:t>
      </w:r>
    </w:p>
    <w:p w14:paraId="32EF2429" w14:textId="77777777" w:rsidR="00C458BA" w:rsidRDefault="00C458BA" w:rsidP="00C458BA">
      <w:pPr>
        <w:jc w:val="both"/>
        <w:rPr>
          <w:rFonts w:ascii="Arial" w:hAnsi="Arial" w:cs="Arial"/>
          <w:sz w:val="22"/>
          <w:szCs w:val="22"/>
        </w:rPr>
      </w:pPr>
    </w:p>
    <w:p w14:paraId="1B4B0E64" w14:textId="77777777" w:rsidR="00C458BA" w:rsidRPr="00ED25B0" w:rsidRDefault="00C458BA" w:rsidP="00C458BA">
      <w:pPr>
        <w:pStyle w:val="ListParagraph"/>
        <w:numPr>
          <w:ilvl w:val="0"/>
          <w:numId w:val="21"/>
        </w:numPr>
        <w:jc w:val="both"/>
        <w:rPr>
          <w:rFonts w:ascii="Arial" w:hAnsi="Arial" w:cs="Arial"/>
          <w:sz w:val="22"/>
          <w:szCs w:val="22"/>
        </w:rPr>
      </w:pPr>
      <w:r w:rsidRPr="00ED25B0">
        <w:rPr>
          <w:rFonts w:ascii="Arial" w:hAnsi="Arial" w:cs="Arial"/>
          <w:sz w:val="22"/>
          <w:szCs w:val="22"/>
        </w:rPr>
        <w:t>High Rise Buildings and the Building Safety Act (How does Wales and England Differ?)</w:t>
      </w:r>
    </w:p>
    <w:p w14:paraId="2973CF79" w14:textId="77777777" w:rsidR="00C458BA" w:rsidRDefault="00C458BA" w:rsidP="00C458BA">
      <w:pPr>
        <w:jc w:val="both"/>
        <w:rPr>
          <w:rFonts w:ascii="Arial" w:hAnsi="Arial" w:cs="Arial"/>
          <w:sz w:val="22"/>
          <w:szCs w:val="22"/>
        </w:rPr>
      </w:pPr>
    </w:p>
    <w:p w14:paraId="5AEB10D3" w14:textId="77777777" w:rsidR="00C458BA" w:rsidRPr="00ED25B0" w:rsidRDefault="00C458BA" w:rsidP="00C458BA">
      <w:pPr>
        <w:pStyle w:val="ListParagraph"/>
        <w:numPr>
          <w:ilvl w:val="0"/>
          <w:numId w:val="21"/>
        </w:numPr>
        <w:jc w:val="both"/>
        <w:rPr>
          <w:rFonts w:ascii="Arial" w:hAnsi="Arial" w:cs="Arial"/>
          <w:sz w:val="22"/>
          <w:szCs w:val="22"/>
        </w:rPr>
      </w:pPr>
      <w:r w:rsidRPr="00ED25B0">
        <w:rPr>
          <w:rFonts w:ascii="Arial" w:hAnsi="Arial" w:cs="Arial"/>
          <w:sz w:val="22"/>
          <w:szCs w:val="22"/>
        </w:rPr>
        <w:t>Whole life carbon impacts for retrofit verses newbuild in the construction industry.</w:t>
      </w:r>
    </w:p>
    <w:p w14:paraId="06F14D84" w14:textId="77777777" w:rsidR="00C458BA" w:rsidRDefault="00C458BA" w:rsidP="00C458BA">
      <w:pPr>
        <w:jc w:val="both"/>
        <w:rPr>
          <w:rFonts w:ascii="Arial" w:hAnsi="Arial" w:cs="Arial"/>
          <w:sz w:val="22"/>
          <w:szCs w:val="22"/>
        </w:rPr>
      </w:pPr>
    </w:p>
    <w:p w14:paraId="723772C7" w14:textId="77777777" w:rsidR="00C458BA" w:rsidRPr="00ED25B0" w:rsidRDefault="00C458BA" w:rsidP="00C458BA">
      <w:pPr>
        <w:pStyle w:val="ListParagraph"/>
        <w:numPr>
          <w:ilvl w:val="0"/>
          <w:numId w:val="21"/>
        </w:numPr>
        <w:jc w:val="both"/>
        <w:rPr>
          <w:rFonts w:ascii="Arial" w:hAnsi="Arial" w:cs="Arial"/>
          <w:sz w:val="22"/>
          <w:szCs w:val="22"/>
        </w:rPr>
      </w:pPr>
      <w:r w:rsidRPr="00ED25B0">
        <w:rPr>
          <w:rFonts w:ascii="Arial" w:hAnsi="Arial" w:cs="Arial"/>
          <w:sz w:val="22"/>
          <w:szCs w:val="22"/>
        </w:rPr>
        <w:t>Sustainable food production, Urban Food Systems and how architects can be involved.</w:t>
      </w:r>
    </w:p>
    <w:p w14:paraId="543B347A" w14:textId="77777777" w:rsidR="00C458BA" w:rsidRDefault="00C458BA" w:rsidP="00C458BA">
      <w:pPr>
        <w:jc w:val="both"/>
        <w:rPr>
          <w:rFonts w:ascii="Arial" w:hAnsi="Arial" w:cs="Arial"/>
          <w:sz w:val="22"/>
          <w:szCs w:val="22"/>
        </w:rPr>
      </w:pPr>
    </w:p>
    <w:p w14:paraId="7E5913A5" w14:textId="77777777" w:rsidR="00C458BA" w:rsidRPr="00ED25B0" w:rsidRDefault="00C458BA" w:rsidP="00C458BA">
      <w:pPr>
        <w:pStyle w:val="ListParagraph"/>
        <w:numPr>
          <w:ilvl w:val="0"/>
          <w:numId w:val="21"/>
        </w:numPr>
        <w:jc w:val="both"/>
        <w:rPr>
          <w:rFonts w:ascii="Arial" w:hAnsi="Arial" w:cs="Arial"/>
          <w:sz w:val="22"/>
          <w:szCs w:val="22"/>
        </w:rPr>
      </w:pPr>
      <w:r w:rsidRPr="00ED25B0">
        <w:rPr>
          <w:rFonts w:ascii="Arial" w:hAnsi="Arial" w:cs="Arial"/>
          <w:sz w:val="22"/>
          <w:szCs w:val="22"/>
        </w:rPr>
        <w:t>The future of the ARB, and the profession of architecture. What will a practice in 2050 look like?</w:t>
      </w:r>
    </w:p>
    <w:p w14:paraId="3A538D4A" w14:textId="77777777" w:rsidR="00C458BA" w:rsidRDefault="00C458BA" w:rsidP="00C458BA">
      <w:pPr>
        <w:jc w:val="both"/>
        <w:rPr>
          <w:rFonts w:ascii="Arial" w:hAnsi="Arial" w:cs="Arial"/>
          <w:sz w:val="22"/>
          <w:szCs w:val="22"/>
        </w:rPr>
      </w:pPr>
    </w:p>
    <w:p w14:paraId="32601C89" w14:textId="77777777" w:rsidR="00C458BA" w:rsidRPr="00ED25B0" w:rsidRDefault="00C458BA" w:rsidP="00C458BA">
      <w:pPr>
        <w:pStyle w:val="ListParagraph"/>
        <w:numPr>
          <w:ilvl w:val="0"/>
          <w:numId w:val="21"/>
        </w:numPr>
        <w:jc w:val="both"/>
        <w:rPr>
          <w:rFonts w:ascii="Arial" w:hAnsi="Arial" w:cs="Arial"/>
          <w:sz w:val="22"/>
          <w:szCs w:val="22"/>
        </w:rPr>
      </w:pPr>
      <w:r w:rsidRPr="00ED25B0">
        <w:rPr>
          <w:rFonts w:ascii="Arial" w:hAnsi="Arial" w:cs="Arial"/>
          <w:sz w:val="22"/>
          <w:szCs w:val="22"/>
        </w:rPr>
        <w:t xml:space="preserve">Health, Wellbeing &amp; Comfort, </w:t>
      </w:r>
      <w:proofErr w:type="gramStart"/>
      <w:r w:rsidRPr="00ED25B0">
        <w:rPr>
          <w:rFonts w:ascii="Arial" w:hAnsi="Arial" w:cs="Arial"/>
          <w:sz w:val="22"/>
          <w:szCs w:val="22"/>
        </w:rPr>
        <w:t>How</w:t>
      </w:r>
      <w:proofErr w:type="gramEnd"/>
      <w:r w:rsidRPr="00ED25B0">
        <w:rPr>
          <w:rFonts w:ascii="Arial" w:hAnsi="Arial" w:cs="Arial"/>
          <w:sz w:val="22"/>
          <w:szCs w:val="22"/>
        </w:rPr>
        <w:t xml:space="preserve"> </w:t>
      </w:r>
      <w:r w:rsidRPr="007D773A">
        <w:rPr>
          <w:rFonts w:ascii="Arial" w:hAnsi="Arial" w:cs="Arial"/>
          <w:sz w:val="22"/>
          <w:szCs w:val="22"/>
        </w:rPr>
        <w:t xml:space="preserve">can biophilic </w:t>
      </w:r>
      <w:r w:rsidRPr="00ED25B0">
        <w:rPr>
          <w:rFonts w:ascii="Arial" w:hAnsi="Arial" w:cs="Arial"/>
          <w:sz w:val="22"/>
          <w:szCs w:val="22"/>
        </w:rPr>
        <w:t>architecture improve our state of mind?</w:t>
      </w:r>
    </w:p>
    <w:p w14:paraId="2C3386A4" w14:textId="77777777" w:rsidR="00C458BA" w:rsidRDefault="00C458BA" w:rsidP="00C458BA">
      <w:pPr>
        <w:jc w:val="both"/>
        <w:rPr>
          <w:rFonts w:ascii="Arial" w:hAnsi="Arial" w:cs="Arial"/>
          <w:sz w:val="22"/>
          <w:szCs w:val="22"/>
        </w:rPr>
      </w:pPr>
    </w:p>
    <w:p w14:paraId="4FC1175F" w14:textId="77777777" w:rsidR="00C458BA" w:rsidRPr="00ED25B0" w:rsidRDefault="00C458BA" w:rsidP="00C458BA">
      <w:pPr>
        <w:pStyle w:val="ListParagraph"/>
        <w:numPr>
          <w:ilvl w:val="0"/>
          <w:numId w:val="21"/>
        </w:numPr>
        <w:jc w:val="both"/>
        <w:rPr>
          <w:rFonts w:ascii="Arial" w:hAnsi="Arial" w:cs="Arial"/>
          <w:sz w:val="22"/>
          <w:szCs w:val="22"/>
        </w:rPr>
      </w:pPr>
      <w:r w:rsidRPr="00ED25B0">
        <w:rPr>
          <w:rFonts w:ascii="Arial" w:hAnsi="Arial" w:cs="Arial"/>
          <w:sz w:val="22"/>
          <w:szCs w:val="22"/>
        </w:rPr>
        <w:t xml:space="preserve">SAB, </w:t>
      </w:r>
      <w:proofErr w:type="spellStart"/>
      <w:r w:rsidRPr="00ED25B0">
        <w:rPr>
          <w:rFonts w:ascii="Arial" w:hAnsi="Arial" w:cs="Arial"/>
          <w:sz w:val="22"/>
          <w:szCs w:val="22"/>
        </w:rPr>
        <w:t>SuDS</w:t>
      </w:r>
      <w:proofErr w:type="spellEnd"/>
      <w:r w:rsidRPr="00ED25B0">
        <w:rPr>
          <w:rFonts w:ascii="Arial" w:hAnsi="Arial" w:cs="Arial"/>
          <w:sz w:val="22"/>
          <w:szCs w:val="22"/>
        </w:rPr>
        <w:t xml:space="preserve"> and water use. How can architects respond to the demands on our waterways?</w:t>
      </w:r>
    </w:p>
    <w:p w14:paraId="3DAA7087" w14:textId="77777777" w:rsidR="00C458BA" w:rsidRDefault="00C458BA" w:rsidP="00C458BA">
      <w:pPr>
        <w:jc w:val="both"/>
        <w:rPr>
          <w:rFonts w:ascii="Arial" w:hAnsi="Arial" w:cs="Arial"/>
          <w:sz w:val="22"/>
          <w:szCs w:val="22"/>
        </w:rPr>
      </w:pPr>
    </w:p>
    <w:p w14:paraId="4EABBCCA" w14:textId="77777777" w:rsidR="00C458BA" w:rsidRDefault="00C458BA" w:rsidP="00C458BA">
      <w:pPr>
        <w:jc w:val="both"/>
        <w:rPr>
          <w:rFonts w:ascii="Arial" w:hAnsi="Arial" w:cs="Arial"/>
          <w:sz w:val="22"/>
          <w:szCs w:val="22"/>
        </w:rPr>
      </w:pPr>
    </w:p>
    <w:p w14:paraId="2D7671BE" w14:textId="1C56C0CE" w:rsidR="00C458BA" w:rsidRPr="00A03AB7" w:rsidRDefault="00C458BA" w:rsidP="00C458BA">
      <w:pPr>
        <w:jc w:val="both"/>
        <w:rPr>
          <w:rFonts w:ascii="Arial" w:hAnsi="Arial" w:cs="Arial"/>
          <w:strike/>
          <w:sz w:val="22"/>
          <w:szCs w:val="22"/>
        </w:rPr>
      </w:pPr>
      <w:r>
        <w:rPr>
          <w:rFonts w:ascii="Arial" w:hAnsi="Arial" w:cs="Arial"/>
          <w:sz w:val="22"/>
          <w:szCs w:val="22"/>
        </w:rPr>
        <w:t xml:space="preserve">The article is to be approximately 2000 </w:t>
      </w:r>
      <w:r w:rsidR="00F15C27">
        <w:rPr>
          <w:rFonts w:ascii="Arial" w:hAnsi="Arial" w:cs="Arial"/>
          <w:sz w:val="22"/>
          <w:szCs w:val="22"/>
        </w:rPr>
        <w:t>words,</w:t>
      </w:r>
      <w:r>
        <w:rPr>
          <w:rFonts w:ascii="Arial" w:hAnsi="Arial" w:cs="Arial"/>
          <w:sz w:val="22"/>
          <w:szCs w:val="22"/>
        </w:rPr>
        <w:t xml:space="preserve"> and the text is to be supported with images, diagrams and data.</w:t>
      </w:r>
    </w:p>
    <w:p w14:paraId="33F65021" w14:textId="77777777" w:rsidR="00C458BA" w:rsidRDefault="00C458BA" w:rsidP="00C458BA">
      <w:pPr>
        <w:jc w:val="both"/>
        <w:rPr>
          <w:rFonts w:ascii="Arial" w:hAnsi="Arial" w:cs="Arial"/>
          <w:sz w:val="22"/>
          <w:szCs w:val="22"/>
        </w:rPr>
      </w:pPr>
    </w:p>
    <w:p w14:paraId="0B6CCE1E" w14:textId="77777777" w:rsidR="00C458BA" w:rsidRDefault="00C458BA" w:rsidP="00C458BA">
      <w:pPr>
        <w:jc w:val="both"/>
        <w:rPr>
          <w:rFonts w:ascii="Arial" w:hAnsi="Arial" w:cs="Arial"/>
          <w:sz w:val="22"/>
          <w:szCs w:val="22"/>
        </w:rPr>
      </w:pPr>
      <w:r>
        <w:rPr>
          <w:rFonts w:ascii="Arial" w:hAnsi="Arial" w:cs="Arial"/>
          <w:sz w:val="22"/>
          <w:szCs w:val="22"/>
        </w:rPr>
        <w:t>You are to set the article out in a format that will fit the standard touchstone magazine’s parameters and presented as a formal, completed article.</w:t>
      </w:r>
    </w:p>
    <w:p w14:paraId="682C1D5A" w14:textId="77777777" w:rsidR="00C458BA" w:rsidRDefault="00C458BA" w:rsidP="00C458BA">
      <w:pPr>
        <w:jc w:val="both"/>
        <w:rPr>
          <w:rFonts w:ascii="Arial" w:hAnsi="Arial" w:cs="Arial"/>
          <w:sz w:val="22"/>
          <w:szCs w:val="22"/>
        </w:rPr>
      </w:pPr>
    </w:p>
    <w:p w14:paraId="7F6EF855" w14:textId="30833FEC" w:rsidR="00C458BA" w:rsidRPr="0072225E" w:rsidRDefault="00C458BA" w:rsidP="00C458BA">
      <w:pPr>
        <w:jc w:val="both"/>
        <w:rPr>
          <w:rFonts w:ascii="Arial" w:hAnsi="Arial" w:cs="Arial"/>
          <w:sz w:val="22"/>
          <w:szCs w:val="22"/>
        </w:rPr>
      </w:pPr>
      <w:r>
        <w:rPr>
          <w:rFonts w:ascii="Arial" w:hAnsi="Arial" w:cs="Arial"/>
          <w:sz w:val="22"/>
          <w:szCs w:val="22"/>
        </w:rPr>
        <w:t xml:space="preserve">You may wish to use a standard literature </w:t>
      </w:r>
      <w:r w:rsidR="00F15C27">
        <w:rPr>
          <w:rFonts w:ascii="Arial" w:hAnsi="Arial" w:cs="Arial"/>
          <w:sz w:val="22"/>
          <w:szCs w:val="22"/>
        </w:rPr>
        <w:t>search,</w:t>
      </w:r>
      <w:r>
        <w:rPr>
          <w:rFonts w:ascii="Arial" w:hAnsi="Arial" w:cs="Arial"/>
          <w:sz w:val="22"/>
          <w:szCs w:val="22"/>
        </w:rPr>
        <w:t xml:space="preserve"> or you can conduct a series of interviews to assist with data collection and knowledge development. </w:t>
      </w:r>
      <w:r w:rsidRPr="0072225E">
        <w:rPr>
          <w:rFonts w:ascii="Arial" w:hAnsi="Arial" w:cs="Arial"/>
          <w:sz w:val="22"/>
          <w:szCs w:val="22"/>
        </w:rPr>
        <w:t>Where appropriate you should relate your article to examples of architectural practice in Wales.</w:t>
      </w:r>
    </w:p>
    <w:p w14:paraId="5F39D1A2" w14:textId="77777777" w:rsidR="00C458BA" w:rsidRDefault="00C458BA" w:rsidP="00C458BA">
      <w:pPr>
        <w:jc w:val="both"/>
        <w:rPr>
          <w:rFonts w:ascii="Arial" w:hAnsi="Arial" w:cs="Arial"/>
          <w:sz w:val="22"/>
          <w:szCs w:val="22"/>
        </w:rPr>
      </w:pPr>
    </w:p>
    <w:p w14:paraId="482C1E53" w14:textId="77777777" w:rsidR="00C458BA" w:rsidRDefault="00C458BA" w:rsidP="00C458BA">
      <w:pPr>
        <w:jc w:val="both"/>
        <w:rPr>
          <w:rFonts w:ascii="Arial" w:hAnsi="Arial" w:cs="Arial"/>
          <w:sz w:val="22"/>
          <w:szCs w:val="22"/>
        </w:rPr>
      </w:pPr>
      <w:r>
        <w:rPr>
          <w:rFonts w:ascii="Arial" w:hAnsi="Arial" w:cs="Arial"/>
          <w:sz w:val="22"/>
          <w:szCs w:val="22"/>
        </w:rPr>
        <w:t>You are to reference all texts and images used.</w:t>
      </w:r>
    </w:p>
    <w:p w14:paraId="5F943443" w14:textId="77777777" w:rsidR="00C458BA" w:rsidRDefault="00C458BA" w:rsidP="00C458BA">
      <w:pPr>
        <w:jc w:val="both"/>
        <w:rPr>
          <w:rFonts w:ascii="Arial" w:hAnsi="Arial" w:cs="Arial"/>
          <w:sz w:val="22"/>
          <w:szCs w:val="22"/>
        </w:rPr>
      </w:pPr>
    </w:p>
    <w:p w14:paraId="5F2B674D" w14:textId="77777777" w:rsidR="00C458BA" w:rsidRDefault="00C458BA" w:rsidP="005969E2">
      <w:pPr>
        <w:jc w:val="both"/>
        <w:rPr>
          <w:rFonts w:ascii="Arial" w:hAnsi="Arial" w:cs="Arial"/>
          <w:sz w:val="22"/>
          <w:szCs w:val="22"/>
        </w:rPr>
      </w:pPr>
    </w:p>
    <w:p w14:paraId="7AA7D8BD" w14:textId="77777777" w:rsidR="00C458BA" w:rsidRDefault="00C458BA" w:rsidP="005969E2">
      <w:pPr>
        <w:jc w:val="both"/>
        <w:rPr>
          <w:rFonts w:ascii="Arial" w:hAnsi="Arial" w:cs="Arial"/>
          <w:sz w:val="22"/>
          <w:szCs w:val="22"/>
        </w:rPr>
      </w:pPr>
    </w:p>
    <w:p w14:paraId="789814E4" w14:textId="77777777" w:rsidR="00C458BA" w:rsidRPr="00A406E5" w:rsidRDefault="00C458BA" w:rsidP="005969E2">
      <w:pPr>
        <w:jc w:val="both"/>
        <w:rPr>
          <w:rFonts w:ascii="Arial" w:hAnsi="Arial" w:cs="Arial"/>
          <w:sz w:val="22"/>
          <w:szCs w:val="22"/>
        </w:rPr>
      </w:pPr>
    </w:p>
    <w:p w14:paraId="30E814EE" w14:textId="77777777" w:rsidR="00E16AF7" w:rsidRDefault="00E16AF7">
      <w:pPr>
        <w:rPr>
          <w:rFonts w:ascii="Arial" w:hAnsi="Arial" w:cs="Arial"/>
          <w:b/>
          <w:sz w:val="22"/>
          <w:szCs w:val="22"/>
        </w:rPr>
      </w:pPr>
      <w:r>
        <w:rPr>
          <w:rFonts w:ascii="Arial" w:hAnsi="Arial" w:cs="Arial"/>
          <w:sz w:val="22"/>
          <w:szCs w:val="22"/>
        </w:rPr>
        <w:br w:type="page"/>
      </w:r>
    </w:p>
    <w:p w14:paraId="1642968F" w14:textId="4971E196"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1E1627F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F15C27">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D4AC97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15C27">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151F86B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E3642">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3DBD5ED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E3642">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F85595A"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E3642">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61D29B8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E3642">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DEA6FDC"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E3642">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5D9FBDDF"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E3642">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8E3CBE"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08A37FB3" w14:textId="0B7E2340" w:rsidR="00A85BFE" w:rsidRDefault="00A85BFE" w:rsidP="00E16AF7">
      <w:pPr>
        <w:jc w:val="both"/>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5107E7D4" w:rsidR="00152E9D" w:rsidRPr="00A406E5" w:rsidRDefault="009E364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6620B90A" w:rsidR="00152E9D" w:rsidRPr="00A406E5" w:rsidRDefault="009E364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54C4A84" w:rsidR="00152E9D" w:rsidRPr="00A406E5" w:rsidRDefault="009E364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2B56EFC" w:rsidR="00152E9D" w:rsidRPr="00A406E5" w:rsidRDefault="009E364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1A4FAB43" w:rsidR="00152E9D" w:rsidRPr="00A406E5" w:rsidRDefault="009E364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518C2B" w14:textId="77777777" w:rsidR="008E3CBE" w:rsidRDefault="008E3CBE">
      <w:r>
        <w:separator/>
      </w:r>
    </w:p>
  </w:endnote>
  <w:endnote w:type="continuationSeparator" w:id="0">
    <w:p w14:paraId="62C39B24" w14:textId="77777777" w:rsidR="008E3CBE" w:rsidRDefault="008E3C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9DC90" w14:textId="77777777" w:rsidR="008E3CBE" w:rsidRDefault="008E3CBE">
      <w:r>
        <w:separator/>
      </w:r>
    </w:p>
  </w:footnote>
  <w:footnote w:type="continuationSeparator" w:id="0">
    <w:p w14:paraId="0034B32F" w14:textId="77777777" w:rsidR="008E3CBE" w:rsidRDefault="008E3C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9572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621B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F5564D"/>
    <w:multiLevelType w:val="hybridMultilevel"/>
    <w:tmpl w:val="3B0CA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107208"/>
    <w:multiLevelType w:val="hybridMultilevel"/>
    <w:tmpl w:val="D12AF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9B0557"/>
    <w:multiLevelType w:val="hybridMultilevel"/>
    <w:tmpl w:val="2A86C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3"/>
  </w:num>
  <w:num w:numId="2" w16cid:durableId="1697583224">
    <w:abstractNumId w:val="12"/>
  </w:num>
  <w:num w:numId="3" w16cid:durableId="1129662898">
    <w:abstractNumId w:val="22"/>
  </w:num>
  <w:num w:numId="4" w16cid:durableId="1149709272">
    <w:abstractNumId w:val="15"/>
  </w:num>
  <w:num w:numId="5" w16cid:durableId="578830593">
    <w:abstractNumId w:val="10"/>
  </w:num>
  <w:num w:numId="6" w16cid:durableId="905066771">
    <w:abstractNumId w:val="21"/>
  </w:num>
  <w:num w:numId="7" w16cid:durableId="112411671">
    <w:abstractNumId w:val="4"/>
  </w:num>
  <w:num w:numId="8" w16cid:durableId="785201029">
    <w:abstractNumId w:val="20"/>
  </w:num>
  <w:num w:numId="9" w16cid:durableId="1702122028">
    <w:abstractNumId w:val="13"/>
  </w:num>
  <w:num w:numId="10" w16cid:durableId="875317057">
    <w:abstractNumId w:val="6"/>
  </w:num>
  <w:num w:numId="11" w16cid:durableId="646278689">
    <w:abstractNumId w:val="7"/>
  </w:num>
  <w:num w:numId="12" w16cid:durableId="571963626">
    <w:abstractNumId w:val="11"/>
  </w:num>
  <w:num w:numId="13" w16cid:durableId="1673995786">
    <w:abstractNumId w:val="18"/>
  </w:num>
  <w:num w:numId="14" w16cid:durableId="1807967875">
    <w:abstractNumId w:val="5"/>
  </w:num>
  <w:num w:numId="15" w16cid:durableId="500390440">
    <w:abstractNumId w:val="2"/>
  </w:num>
  <w:num w:numId="16" w16cid:durableId="507791675">
    <w:abstractNumId w:val="8"/>
  </w:num>
  <w:num w:numId="17" w16cid:durableId="2061047979">
    <w:abstractNumId w:val="19"/>
  </w:num>
  <w:num w:numId="18" w16cid:durableId="1270166761">
    <w:abstractNumId w:val="17"/>
  </w:num>
  <w:num w:numId="19" w16cid:durableId="1212381061">
    <w:abstractNumId w:val="1"/>
  </w:num>
  <w:num w:numId="20" w16cid:durableId="441533564">
    <w:abstractNumId w:val="0"/>
  </w:num>
  <w:num w:numId="21" w16cid:durableId="1985620822">
    <w:abstractNumId w:val="9"/>
  </w:num>
  <w:num w:numId="22" w16cid:durableId="1008992410">
    <w:abstractNumId w:val="16"/>
  </w:num>
  <w:num w:numId="23" w16cid:durableId="5037152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73B89"/>
    <w:rsid w:val="000822E5"/>
    <w:rsid w:val="000971FC"/>
    <w:rsid w:val="000A2A3A"/>
    <w:rsid w:val="000A492A"/>
    <w:rsid w:val="000B35FB"/>
    <w:rsid w:val="000D2F80"/>
    <w:rsid w:val="000E413A"/>
    <w:rsid w:val="000E4C10"/>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806"/>
    <w:rsid w:val="0028591B"/>
    <w:rsid w:val="00291841"/>
    <w:rsid w:val="00292F8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1B6F"/>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0FF7"/>
    <w:rsid w:val="007A2657"/>
    <w:rsid w:val="007C682C"/>
    <w:rsid w:val="007D2385"/>
    <w:rsid w:val="007D2DF8"/>
    <w:rsid w:val="007E6F99"/>
    <w:rsid w:val="007F214F"/>
    <w:rsid w:val="00800069"/>
    <w:rsid w:val="008042F0"/>
    <w:rsid w:val="008310A0"/>
    <w:rsid w:val="00835D29"/>
    <w:rsid w:val="00842E7F"/>
    <w:rsid w:val="00852933"/>
    <w:rsid w:val="008566E5"/>
    <w:rsid w:val="008566FE"/>
    <w:rsid w:val="00865B46"/>
    <w:rsid w:val="00871636"/>
    <w:rsid w:val="00896134"/>
    <w:rsid w:val="008A62BC"/>
    <w:rsid w:val="008B43E7"/>
    <w:rsid w:val="008D763F"/>
    <w:rsid w:val="008E3CBE"/>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2A44"/>
    <w:rsid w:val="009D3EA4"/>
    <w:rsid w:val="009D649C"/>
    <w:rsid w:val="009E3642"/>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74C3B"/>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458BA"/>
    <w:rsid w:val="00C61FC2"/>
    <w:rsid w:val="00C705F9"/>
    <w:rsid w:val="00C7522E"/>
    <w:rsid w:val="00C80F0F"/>
    <w:rsid w:val="00C83B13"/>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16AF7"/>
    <w:rsid w:val="00E17ECC"/>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15C27"/>
    <w:rsid w:val="00F249F1"/>
    <w:rsid w:val="00F25B9D"/>
    <w:rsid w:val="00F2664E"/>
    <w:rsid w:val="00F31163"/>
    <w:rsid w:val="00F31C04"/>
    <w:rsid w:val="00F35D12"/>
    <w:rsid w:val="00F442A7"/>
    <w:rsid w:val="00F57019"/>
    <w:rsid w:val="00F57A89"/>
    <w:rsid w:val="00F61A20"/>
    <w:rsid w:val="00F63DD9"/>
    <w:rsid w:val="00F664C3"/>
    <w:rsid w:val="00F67644"/>
    <w:rsid w:val="00F8381F"/>
    <w:rsid w:val="00F94BBE"/>
    <w:rsid w:val="00FA04CD"/>
    <w:rsid w:val="00FA25F5"/>
    <w:rsid w:val="00FA2810"/>
    <w:rsid w:val="00FA68F8"/>
    <w:rsid w:val="00FB1DC0"/>
    <w:rsid w:val="00FB3B4E"/>
    <w:rsid w:val="00FB4521"/>
    <w:rsid w:val="00FB4F84"/>
    <w:rsid w:val="00FB5BD9"/>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313A13-CFFA-4152-898D-8F46C11E0488}">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2631D598-ACED-4C16-BF41-B829C0D5DEA9}">
  <ds:schemaRefs>
    <ds:schemaRef ds:uri="http://schemas.microsoft.com/sharepoint/v3/contenttype/forms"/>
  </ds:schemaRefs>
</ds:datastoreItem>
</file>

<file path=customXml/itemProps3.xml><?xml version="1.0" encoding="utf-8"?>
<ds:datastoreItem xmlns:ds="http://schemas.openxmlformats.org/officeDocument/2006/customXml" ds:itemID="{B1855D36-8B20-4596-B2C8-883CA94C1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3988</Words>
  <Characters>22737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26672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Lara Hopkinson</cp:lastModifiedBy>
  <cp:revision>2</cp:revision>
  <cp:lastPrinted>2014-10-10T07:42:00Z</cp:lastPrinted>
  <dcterms:created xsi:type="dcterms:W3CDTF">2026-10-15T15:03:00Z</dcterms:created>
  <dcterms:modified xsi:type="dcterms:W3CDTF">2026-10-15T15:03:00Z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