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74AE66" w14:textId="77777777" w:rsidR="001355F9" w:rsidRPr="00E679DE" w:rsidRDefault="001355F9" w:rsidP="001355F9">
      <w:pPr>
        <w:jc w:val="center"/>
        <w:rPr>
          <w:rFonts w:ascii="Arial" w:hAnsi="Arial" w:cs="Arial"/>
          <w:sz w:val="28"/>
          <w:szCs w:val="28"/>
        </w:rPr>
      </w:pPr>
    </w:p>
    <w:p w14:paraId="7EA80857" w14:textId="77777777" w:rsidR="007A001C" w:rsidRPr="00E679DE" w:rsidRDefault="007A001C" w:rsidP="001355F9">
      <w:pPr>
        <w:jc w:val="center"/>
        <w:rPr>
          <w:rFonts w:ascii="Arial" w:hAnsi="Arial" w:cs="Arial"/>
          <w:sz w:val="28"/>
          <w:szCs w:val="28"/>
        </w:rPr>
      </w:pPr>
    </w:p>
    <w:p w14:paraId="4AE422D2" w14:textId="77777777" w:rsidR="007A001C" w:rsidRPr="00E679DE" w:rsidRDefault="007A001C" w:rsidP="001355F9">
      <w:pPr>
        <w:jc w:val="center"/>
        <w:rPr>
          <w:rFonts w:ascii="Arial" w:hAnsi="Arial" w:cs="Arial"/>
          <w:sz w:val="28"/>
          <w:szCs w:val="28"/>
        </w:rPr>
      </w:pPr>
    </w:p>
    <w:p w14:paraId="63994F36" w14:textId="77777777" w:rsidR="007A001C" w:rsidRPr="00E679DE" w:rsidRDefault="007A001C" w:rsidP="001355F9">
      <w:pPr>
        <w:jc w:val="center"/>
        <w:rPr>
          <w:rFonts w:ascii="Arial" w:hAnsi="Arial" w:cs="Arial"/>
          <w:sz w:val="28"/>
          <w:szCs w:val="28"/>
        </w:rPr>
      </w:pPr>
    </w:p>
    <w:p w14:paraId="253FEECB" w14:textId="77777777" w:rsidR="007A001C" w:rsidRDefault="007A001C" w:rsidP="001355F9">
      <w:pPr>
        <w:jc w:val="center"/>
        <w:rPr>
          <w:rFonts w:ascii="Arial" w:hAnsi="Arial" w:cs="Arial"/>
          <w:sz w:val="28"/>
          <w:szCs w:val="28"/>
        </w:rPr>
      </w:pPr>
    </w:p>
    <w:p w14:paraId="20C840E3" w14:textId="77777777" w:rsidR="00E679DE" w:rsidRPr="00E679DE" w:rsidRDefault="00E679DE" w:rsidP="001355F9">
      <w:pPr>
        <w:jc w:val="center"/>
        <w:rPr>
          <w:rFonts w:ascii="Arial" w:hAnsi="Arial" w:cs="Arial"/>
          <w:sz w:val="28"/>
          <w:szCs w:val="28"/>
        </w:rPr>
      </w:pPr>
    </w:p>
    <w:p w14:paraId="6774B885" w14:textId="77777777" w:rsidR="007A001C" w:rsidRDefault="007A001C" w:rsidP="001355F9">
      <w:pPr>
        <w:jc w:val="center"/>
        <w:rPr>
          <w:rFonts w:ascii="Arial" w:hAnsi="Arial" w:cs="Arial"/>
          <w:sz w:val="28"/>
          <w:szCs w:val="28"/>
        </w:rPr>
      </w:pPr>
    </w:p>
    <w:p w14:paraId="40DE926D" w14:textId="77777777" w:rsidR="00E679DE" w:rsidRDefault="00E679DE" w:rsidP="001355F9">
      <w:pPr>
        <w:jc w:val="center"/>
        <w:rPr>
          <w:rFonts w:ascii="Arial" w:hAnsi="Arial" w:cs="Arial"/>
          <w:sz w:val="28"/>
          <w:szCs w:val="28"/>
        </w:rPr>
      </w:pPr>
    </w:p>
    <w:p w14:paraId="7984009D" w14:textId="77777777" w:rsidR="00E679DE" w:rsidRPr="00E679DE" w:rsidRDefault="00E679DE" w:rsidP="001355F9">
      <w:pPr>
        <w:jc w:val="center"/>
        <w:rPr>
          <w:rFonts w:ascii="Arial" w:hAnsi="Arial" w:cs="Arial"/>
          <w:sz w:val="28"/>
          <w:szCs w:val="28"/>
        </w:rPr>
      </w:pPr>
    </w:p>
    <w:p w14:paraId="044CF781" w14:textId="77777777" w:rsidR="007A001C" w:rsidRPr="00E679DE" w:rsidRDefault="007A001C" w:rsidP="001355F9">
      <w:pPr>
        <w:jc w:val="center"/>
        <w:rPr>
          <w:rFonts w:ascii="Arial" w:hAnsi="Arial" w:cs="Arial"/>
          <w:sz w:val="28"/>
          <w:szCs w:val="28"/>
        </w:rPr>
      </w:pPr>
    </w:p>
    <w:p w14:paraId="53537883" w14:textId="18C0D2BA" w:rsidR="001355F9" w:rsidRPr="00E679DE" w:rsidRDefault="00E679DE" w:rsidP="001355F9">
      <w:pPr>
        <w:jc w:val="center"/>
        <w:rPr>
          <w:rFonts w:ascii="Arial" w:hAnsi="Arial" w:cs="Arial"/>
          <w:sz w:val="28"/>
          <w:szCs w:val="28"/>
        </w:rPr>
      </w:pPr>
      <w:r w:rsidRPr="00E679DE">
        <w:rPr>
          <w:rFonts w:ascii="Arial" w:hAnsi="Arial" w:cs="Arial"/>
          <w:sz w:val="28"/>
          <w:szCs w:val="28"/>
        </w:rPr>
        <w:t>Assessment 1 part 4</w:t>
      </w:r>
    </w:p>
    <w:p w14:paraId="275A390A" w14:textId="77777777" w:rsidR="00E679DE" w:rsidRPr="00E679DE" w:rsidRDefault="00E679DE" w:rsidP="001355F9">
      <w:pPr>
        <w:jc w:val="center"/>
        <w:rPr>
          <w:rFonts w:ascii="Arial" w:hAnsi="Arial" w:cs="Arial"/>
          <w:b/>
          <w:bCs/>
          <w:sz w:val="28"/>
          <w:szCs w:val="28"/>
        </w:rPr>
      </w:pPr>
      <w:r w:rsidRPr="00E679DE">
        <w:rPr>
          <w:rFonts w:ascii="Arial" w:hAnsi="Arial" w:cs="Arial"/>
          <w:b/>
          <w:bCs/>
          <w:sz w:val="28"/>
          <w:szCs w:val="28"/>
        </w:rPr>
        <w:t>Reflection</w:t>
      </w:r>
      <w:r w:rsidRPr="00E679DE">
        <w:rPr>
          <w:rFonts w:ascii="Arial" w:hAnsi="Arial" w:cs="Arial"/>
          <w:b/>
          <w:bCs/>
          <w:sz w:val="28"/>
          <w:szCs w:val="28"/>
        </w:rPr>
        <w:t xml:space="preserve"> on self-development</w:t>
      </w:r>
    </w:p>
    <w:p w14:paraId="73127F87" w14:textId="18F26D5D" w:rsidR="001355F9" w:rsidRPr="00E679DE" w:rsidRDefault="001355F9" w:rsidP="001355F9">
      <w:pPr>
        <w:jc w:val="center"/>
        <w:rPr>
          <w:rFonts w:ascii="Arial" w:hAnsi="Arial" w:cs="Arial"/>
          <w:sz w:val="28"/>
          <w:szCs w:val="28"/>
        </w:rPr>
      </w:pPr>
      <w:r w:rsidRPr="00E679DE">
        <w:rPr>
          <w:rFonts w:ascii="Arial" w:hAnsi="Arial" w:cs="Arial"/>
          <w:sz w:val="28"/>
          <w:szCs w:val="28"/>
        </w:rPr>
        <w:t>Vasile Asmarandei</w:t>
      </w:r>
    </w:p>
    <w:p w14:paraId="27B35A93" w14:textId="77777777" w:rsidR="001355F9" w:rsidRPr="00E679DE" w:rsidRDefault="001355F9" w:rsidP="001355F9">
      <w:pPr>
        <w:jc w:val="center"/>
        <w:rPr>
          <w:rFonts w:ascii="Arial" w:hAnsi="Arial" w:cs="Arial"/>
          <w:sz w:val="28"/>
          <w:szCs w:val="28"/>
        </w:rPr>
      </w:pPr>
      <w:r w:rsidRPr="00E679DE">
        <w:rPr>
          <w:rFonts w:ascii="Arial" w:hAnsi="Arial" w:cs="Arial"/>
          <w:sz w:val="28"/>
          <w:szCs w:val="28"/>
        </w:rPr>
        <w:t>2212713</w:t>
      </w:r>
    </w:p>
    <w:p w14:paraId="26A68F0C" w14:textId="0F171355" w:rsidR="001355F9" w:rsidRPr="00E679DE" w:rsidRDefault="001355F9" w:rsidP="001355F9">
      <w:pPr>
        <w:jc w:val="center"/>
        <w:rPr>
          <w:rFonts w:ascii="Arial" w:hAnsi="Arial" w:cs="Arial"/>
          <w:sz w:val="28"/>
          <w:szCs w:val="28"/>
        </w:rPr>
      </w:pPr>
      <w:r w:rsidRPr="00E679DE">
        <w:rPr>
          <w:rFonts w:ascii="Arial" w:hAnsi="Arial" w:cs="Arial"/>
          <w:sz w:val="28"/>
          <w:szCs w:val="28"/>
        </w:rPr>
        <w:t>Foreign Languages &amp; Cultural Awareness BMIH5003</w:t>
      </w:r>
    </w:p>
    <w:p w14:paraId="5ECA8A70" w14:textId="1082A55B" w:rsidR="001355F9" w:rsidRPr="00E679DE" w:rsidRDefault="001355F9" w:rsidP="001355F9">
      <w:pPr>
        <w:jc w:val="center"/>
        <w:rPr>
          <w:rFonts w:ascii="Arial" w:hAnsi="Arial" w:cs="Arial"/>
          <w:sz w:val="28"/>
          <w:szCs w:val="28"/>
        </w:rPr>
      </w:pPr>
      <w:r w:rsidRPr="00E679DE">
        <w:rPr>
          <w:rFonts w:ascii="Arial" w:hAnsi="Arial" w:cs="Arial"/>
          <w:sz w:val="28"/>
          <w:szCs w:val="28"/>
        </w:rPr>
        <w:t>Lisa Bassler</w:t>
      </w:r>
    </w:p>
    <w:p w14:paraId="1B2DC4AE" w14:textId="79460D6C" w:rsidR="001355F9" w:rsidRPr="00E679DE" w:rsidRDefault="001355F9" w:rsidP="001355F9">
      <w:pPr>
        <w:jc w:val="center"/>
        <w:rPr>
          <w:rFonts w:ascii="Arial" w:hAnsi="Arial" w:cs="Arial"/>
          <w:sz w:val="28"/>
          <w:szCs w:val="28"/>
        </w:rPr>
      </w:pPr>
      <w:r w:rsidRPr="00E679DE">
        <w:rPr>
          <w:rFonts w:ascii="Arial" w:hAnsi="Arial" w:cs="Arial"/>
          <w:sz w:val="28"/>
          <w:szCs w:val="28"/>
        </w:rPr>
        <w:t>5</w:t>
      </w:r>
      <w:r w:rsidR="007A001C" w:rsidRPr="00E679DE">
        <w:rPr>
          <w:rFonts w:ascii="Arial" w:hAnsi="Arial" w:cs="Arial"/>
          <w:sz w:val="28"/>
          <w:szCs w:val="28"/>
        </w:rPr>
        <w:t>4</w:t>
      </w:r>
      <w:r w:rsidR="00E679DE" w:rsidRPr="00E679DE">
        <w:rPr>
          <w:rFonts w:ascii="Arial" w:hAnsi="Arial" w:cs="Arial"/>
          <w:sz w:val="28"/>
          <w:szCs w:val="28"/>
        </w:rPr>
        <w:t>1</w:t>
      </w:r>
      <w:r w:rsidRPr="00E679DE">
        <w:rPr>
          <w:rFonts w:ascii="Arial" w:hAnsi="Arial" w:cs="Arial"/>
          <w:sz w:val="28"/>
          <w:szCs w:val="28"/>
        </w:rPr>
        <w:t xml:space="preserve"> words</w:t>
      </w:r>
    </w:p>
    <w:p w14:paraId="45DF0075" w14:textId="77777777" w:rsidR="001355F9" w:rsidRPr="00E679DE" w:rsidRDefault="001355F9" w:rsidP="001355F9">
      <w:pPr>
        <w:jc w:val="center"/>
        <w:rPr>
          <w:rFonts w:ascii="Arial" w:hAnsi="Arial" w:cs="Arial"/>
          <w:sz w:val="28"/>
          <w:szCs w:val="28"/>
        </w:rPr>
      </w:pPr>
    </w:p>
    <w:p w14:paraId="172159A7" w14:textId="77777777" w:rsidR="001355F9" w:rsidRPr="00E679DE" w:rsidRDefault="001355F9" w:rsidP="001355F9">
      <w:pPr>
        <w:rPr>
          <w:rFonts w:ascii="Arial" w:hAnsi="Arial" w:cs="Arial"/>
        </w:rPr>
      </w:pPr>
    </w:p>
    <w:p w14:paraId="75792AA4" w14:textId="3B64BE21" w:rsidR="001355F9" w:rsidRPr="00E679DE" w:rsidRDefault="001355F9" w:rsidP="001355F9">
      <w:pPr>
        <w:rPr>
          <w:rFonts w:ascii="Arial" w:hAnsi="Arial" w:cs="Arial"/>
        </w:rPr>
      </w:pPr>
    </w:p>
    <w:p w14:paraId="356A731C" w14:textId="77777777" w:rsidR="007A001C" w:rsidRPr="00E679DE" w:rsidRDefault="007A001C" w:rsidP="001355F9">
      <w:pPr>
        <w:rPr>
          <w:rFonts w:ascii="Arial" w:hAnsi="Arial" w:cs="Arial"/>
        </w:rPr>
      </w:pPr>
    </w:p>
    <w:p w14:paraId="4D14852A" w14:textId="77777777" w:rsidR="007A001C" w:rsidRPr="00E679DE" w:rsidRDefault="007A001C" w:rsidP="001355F9">
      <w:pPr>
        <w:rPr>
          <w:rFonts w:ascii="Arial" w:hAnsi="Arial" w:cs="Arial"/>
        </w:rPr>
      </w:pPr>
    </w:p>
    <w:p w14:paraId="31BEAD00" w14:textId="77777777" w:rsidR="007A001C" w:rsidRPr="00E679DE" w:rsidRDefault="007A001C" w:rsidP="001355F9">
      <w:pPr>
        <w:rPr>
          <w:rFonts w:ascii="Arial" w:hAnsi="Arial" w:cs="Arial"/>
        </w:rPr>
      </w:pPr>
    </w:p>
    <w:p w14:paraId="3E34D703" w14:textId="77777777" w:rsidR="007A001C" w:rsidRPr="00E679DE" w:rsidRDefault="007A001C" w:rsidP="001355F9">
      <w:pPr>
        <w:rPr>
          <w:rFonts w:ascii="Arial" w:hAnsi="Arial" w:cs="Arial"/>
        </w:rPr>
      </w:pPr>
    </w:p>
    <w:p w14:paraId="29A7BC9A" w14:textId="77777777" w:rsidR="007A001C" w:rsidRPr="00E679DE" w:rsidRDefault="007A001C" w:rsidP="001355F9">
      <w:pPr>
        <w:rPr>
          <w:rFonts w:ascii="Arial" w:hAnsi="Arial" w:cs="Arial"/>
        </w:rPr>
      </w:pPr>
    </w:p>
    <w:p w14:paraId="19DC3198" w14:textId="77777777" w:rsidR="007A001C" w:rsidRPr="00E679DE" w:rsidRDefault="007A001C" w:rsidP="001355F9">
      <w:pPr>
        <w:rPr>
          <w:rFonts w:ascii="Arial" w:hAnsi="Arial" w:cs="Arial"/>
        </w:rPr>
      </w:pPr>
    </w:p>
    <w:p w14:paraId="277891E0" w14:textId="77777777" w:rsidR="007A001C" w:rsidRPr="00E679DE" w:rsidRDefault="007A001C" w:rsidP="001355F9">
      <w:pPr>
        <w:rPr>
          <w:rFonts w:ascii="Arial" w:hAnsi="Arial" w:cs="Arial"/>
        </w:rPr>
      </w:pPr>
    </w:p>
    <w:p w14:paraId="093E04B3" w14:textId="77777777" w:rsidR="007A001C" w:rsidRPr="00E679DE" w:rsidRDefault="007A001C" w:rsidP="001355F9">
      <w:pPr>
        <w:rPr>
          <w:rFonts w:ascii="Arial" w:hAnsi="Arial" w:cs="Arial"/>
        </w:rPr>
      </w:pPr>
    </w:p>
    <w:p w14:paraId="5B3ECCF8" w14:textId="77777777" w:rsidR="007A001C" w:rsidRPr="00254683" w:rsidRDefault="007A001C" w:rsidP="00254683">
      <w:pPr>
        <w:spacing w:line="360" w:lineRule="auto"/>
        <w:jc w:val="both"/>
        <w:rPr>
          <w:rFonts w:ascii="Arial" w:hAnsi="Arial" w:cs="Arial"/>
          <w:sz w:val="24"/>
          <w:szCs w:val="24"/>
        </w:rPr>
      </w:pPr>
    </w:p>
    <w:p w14:paraId="4465C0A7" w14:textId="2069F31F" w:rsidR="001355F9" w:rsidRDefault="00254683" w:rsidP="00254683">
      <w:pPr>
        <w:spacing w:line="360" w:lineRule="auto"/>
        <w:jc w:val="both"/>
        <w:rPr>
          <w:rFonts w:ascii="Arial" w:hAnsi="Arial" w:cs="Arial"/>
          <w:sz w:val="24"/>
          <w:szCs w:val="24"/>
        </w:rPr>
      </w:pPr>
      <w:r w:rsidRPr="00254683">
        <w:rPr>
          <w:rFonts w:ascii="Arial" w:hAnsi="Arial" w:cs="Arial"/>
          <w:sz w:val="24"/>
          <w:szCs w:val="24"/>
        </w:rPr>
        <w:lastRenderedPageBreak/>
        <w:t xml:space="preserve">I worked over 30 years, as engineer, </w:t>
      </w:r>
      <w:r w:rsidR="00BD6F4D">
        <w:rPr>
          <w:rFonts w:ascii="Arial" w:hAnsi="Arial" w:cs="Arial"/>
          <w:sz w:val="24"/>
          <w:szCs w:val="24"/>
        </w:rPr>
        <w:t>quite considered a</w:t>
      </w:r>
      <w:r w:rsidRPr="00254683">
        <w:rPr>
          <w:rFonts w:ascii="Arial" w:hAnsi="Arial" w:cs="Arial"/>
          <w:sz w:val="24"/>
          <w:szCs w:val="24"/>
        </w:rPr>
        <w:t xml:space="preserve"> mathematical science, but all the time my spirit was flying free, in a dream, irregular as a poetry.</w:t>
      </w:r>
      <w:r>
        <w:rPr>
          <w:rFonts w:ascii="Arial" w:hAnsi="Arial" w:cs="Arial"/>
          <w:sz w:val="24"/>
          <w:szCs w:val="24"/>
        </w:rPr>
        <w:t xml:space="preserve"> This is the art of living, I imagine, all the spirits are the same. Since university I discovered the poetry have rules, a rhythm, a symmetry, a balanced proportion, the environment is not chaotic, is regular and guided by people who dedicated their lives to help anyone to discovery in minutes just reading books they wrote, an experience of a </w:t>
      </w:r>
      <w:r w:rsidR="00BD6F4D">
        <w:rPr>
          <w:rFonts w:ascii="Arial" w:hAnsi="Arial" w:cs="Arial"/>
          <w:sz w:val="24"/>
          <w:szCs w:val="24"/>
        </w:rPr>
        <w:t>lifetime</w:t>
      </w:r>
      <w:r w:rsidR="00076AEF">
        <w:rPr>
          <w:rFonts w:ascii="Arial" w:hAnsi="Arial" w:cs="Arial"/>
          <w:sz w:val="24"/>
          <w:szCs w:val="24"/>
        </w:rPr>
        <w:t>, their life.</w:t>
      </w:r>
      <w:r w:rsidR="00BD6F4D">
        <w:rPr>
          <w:rFonts w:ascii="Arial" w:hAnsi="Arial" w:cs="Arial"/>
          <w:sz w:val="24"/>
          <w:szCs w:val="24"/>
        </w:rPr>
        <w:t xml:space="preserve"> The joy of sharing a different perspective is </w:t>
      </w:r>
      <w:r w:rsidR="00076AEF">
        <w:rPr>
          <w:rFonts w:ascii="Arial" w:hAnsi="Arial" w:cs="Arial"/>
          <w:sz w:val="24"/>
          <w:szCs w:val="24"/>
        </w:rPr>
        <w:t>like</w:t>
      </w:r>
      <w:r w:rsidR="00BD6F4D">
        <w:rPr>
          <w:rFonts w:ascii="Arial" w:hAnsi="Arial" w:cs="Arial"/>
          <w:sz w:val="24"/>
          <w:szCs w:val="24"/>
        </w:rPr>
        <w:t xml:space="preserve"> a travel experience, every time a new image, a new landscape in front of my eyes. </w:t>
      </w:r>
      <w:r w:rsidR="00076AEF">
        <w:rPr>
          <w:rFonts w:ascii="Arial" w:hAnsi="Arial" w:cs="Arial"/>
          <w:sz w:val="24"/>
          <w:szCs w:val="24"/>
        </w:rPr>
        <w:t xml:space="preserve">I really like to have more time to discover more books, more storytellers, more lives. </w:t>
      </w:r>
    </w:p>
    <w:p w14:paraId="73436F91" w14:textId="099F93C5" w:rsidR="00576322" w:rsidRPr="00254683" w:rsidRDefault="00576322" w:rsidP="00254683">
      <w:pPr>
        <w:spacing w:line="360" w:lineRule="auto"/>
        <w:jc w:val="both"/>
        <w:rPr>
          <w:rFonts w:ascii="Arial" w:hAnsi="Arial" w:cs="Arial"/>
          <w:sz w:val="24"/>
          <w:szCs w:val="24"/>
        </w:rPr>
      </w:pPr>
      <w:r>
        <w:rPr>
          <w:rFonts w:ascii="Arial" w:hAnsi="Arial" w:cs="Arial"/>
          <w:sz w:val="24"/>
          <w:szCs w:val="24"/>
        </w:rPr>
        <w:t xml:space="preserve">I have now a direction, a purpose, to become a manager of a hotel. My experience with a hotel was external, as guest, I never imagined a science of hospitality even exists; now experience is inside the closed doors, behind the curtain, I enjoy discovering what are the secrets of success, details of business, options and minimal conditions. Extremely important how to present yourself and your assets in front of customers, the empathy, communication, the care for the guests. I like the history of </w:t>
      </w:r>
      <w:r w:rsidR="00055C6E">
        <w:rPr>
          <w:rFonts w:ascii="Arial" w:hAnsi="Arial" w:cs="Arial"/>
          <w:sz w:val="24"/>
          <w:szCs w:val="24"/>
        </w:rPr>
        <w:t>tourism;</w:t>
      </w:r>
      <w:r>
        <w:rPr>
          <w:rFonts w:ascii="Arial" w:hAnsi="Arial" w:cs="Arial"/>
          <w:sz w:val="24"/>
          <w:szCs w:val="24"/>
        </w:rPr>
        <w:t xml:space="preserve"> I like more the</w:t>
      </w:r>
      <w:r w:rsidR="00055C6E">
        <w:rPr>
          <w:rFonts w:ascii="Arial" w:hAnsi="Arial" w:cs="Arial"/>
          <w:sz w:val="24"/>
          <w:szCs w:val="24"/>
        </w:rPr>
        <w:t xml:space="preserve"> new</w:t>
      </w:r>
      <w:r>
        <w:rPr>
          <w:rFonts w:ascii="Arial" w:hAnsi="Arial" w:cs="Arial"/>
          <w:sz w:val="24"/>
          <w:szCs w:val="24"/>
        </w:rPr>
        <w:t xml:space="preserve"> tendencies</w:t>
      </w:r>
      <w:r w:rsidR="00055C6E">
        <w:rPr>
          <w:rFonts w:ascii="Arial" w:hAnsi="Arial" w:cs="Arial"/>
          <w:sz w:val="24"/>
          <w:szCs w:val="24"/>
        </w:rPr>
        <w:t>. I read that in Dubai JW Marriott Marquis Hotel, the tallest hotel in the world, as guest you could receive assistance in 100 foreign languages. Amazing!</w:t>
      </w:r>
    </w:p>
    <w:p w14:paraId="2441EEEF" w14:textId="77777777" w:rsidR="00E679DE" w:rsidRPr="00254683" w:rsidRDefault="00E679DE" w:rsidP="00254683">
      <w:pPr>
        <w:spacing w:line="360" w:lineRule="auto"/>
        <w:jc w:val="both"/>
        <w:rPr>
          <w:rFonts w:ascii="Arial" w:hAnsi="Arial" w:cs="Arial"/>
          <w:sz w:val="24"/>
          <w:szCs w:val="24"/>
        </w:rPr>
      </w:pPr>
      <w:r w:rsidRPr="00254683">
        <w:rPr>
          <w:rFonts w:ascii="Arial" w:hAnsi="Arial" w:cs="Arial"/>
          <w:sz w:val="24"/>
          <w:szCs w:val="24"/>
        </w:rPr>
        <w:t>“Due to the fact that tourism is a global phenomenon which implies constant verbal communication between people from different countries, the foreign language learning is an essential skill without which a successful business cannot exists” (Kosar, 2013, p.86).</w:t>
      </w:r>
    </w:p>
    <w:p w14:paraId="107801A5" w14:textId="6C4A6C9A" w:rsidR="00E679DE" w:rsidRPr="00E679DE" w:rsidRDefault="00055C6E" w:rsidP="00254683">
      <w:pPr>
        <w:spacing w:line="360" w:lineRule="auto"/>
        <w:jc w:val="both"/>
        <w:rPr>
          <w:rFonts w:ascii="Arial" w:hAnsi="Arial" w:cs="Arial"/>
          <w:sz w:val="24"/>
          <w:szCs w:val="24"/>
        </w:rPr>
      </w:pPr>
      <w:r>
        <w:rPr>
          <w:rFonts w:ascii="Arial" w:hAnsi="Arial" w:cs="Arial"/>
          <w:sz w:val="24"/>
          <w:szCs w:val="24"/>
        </w:rPr>
        <w:t xml:space="preserve">How the things gone so far? </w:t>
      </w:r>
      <w:r w:rsidR="00E679DE" w:rsidRPr="00254683">
        <w:rPr>
          <w:rFonts w:ascii="Arial" w:hAnsi="Arial" w:cs="Arial"/>
          <w:sz w:val="24"/>
          <w:szCs w:val="24"/>
        </w:rPr>
        <w:t>Last 50 years development of tourism as global activity was possible</w:t>
      </w:r>
      <w:r>
        <w:rPr>
          <w:rFonts w:ascii="Arial" w:hAnsi="Arial" w:cs="Arial"/>
          <w:sz w:val="24"/>
          <w:szCs w:val="24"/>
        </w:rPr>
        <w:t xml:space="preserve"> thanks to those who fight everyday to evolute:</w:t>
      </w:r>
      <w:r w:rsidR="00E679DE" w:rsidRPr="00254683">
        <w:rPr>
          <w:rFonts w:ascii="Arial" w:hAnsi="Arial" w:cs="Arial"/>
          <w:sz w:val="24"/>
          <w:szCs w:val="24"/>
        </w:rPr>
        <w:t xml:space="preserve"> “Regarding the needs of tourism and hotel businesses, all stakeholders (managers, HR executives, prospective employees</w:t>
      </w:r>
      <w:r w:rsidR="00E679DE" w:rsidRPr="00E679DE">
        <w:rPr>
          <w:rFonts w:ascii="Arial" w:hAnsi="Arial" w:cs="Arial"/>
          <w:sz w:val="24"/>
          <w:szCs w:val="24"/>
        </w:rPr>
        <w:t>, and academia) should find a common ground for acceptable levels of language skills” (Türksoy, 2022, p.85).</w:t>
      </w:r>
      <w:r w:rsidR="00B450AB">
        <w:rPr>
          <w:rFonts w:ascii="Arial" w:hAnsi="Arial" w:cs="Arial"/>
          <w:sz w:val="24"/>
          <w:szCs w:val="24"/>
        </w:rPr>
        <w:t xml:space="preserve"> I like that, a common language.</w:t>
      </w:r>
    </w:p>
    <w:p w14:paraId="66E3E0F8" w14:textId="0064F01A" w:rsidR="00E679DE" w:rsidRPr="00E679DE" w:rsidRDefault="00E679DE" w:rsidP="00E679DE">
      <w:pPr>
        <w:spacing w:line="360" w:lineRule="auto"/>
        <w:jc w:val="both"/>
        <w:rPr>
          <w:rFonts w:ascii="Arial" w:hAnsi="Arial" w:cs="Arial"/>
          <w:sz w:val="24"/>
          <w:szCs w:val="24"/>
        </w:rPr>
      </w:pPr>
      <w:r w:rsidRPr="00E679DE">
        <w:rPr>
          <w:rFonts w:ascii="Arial" w:hAnsi="Arial" w:cs="Arial"/>
          <w:sz w:val="24"/>
          <w:szCs w:val="24"/>
        </w:rPr>
        <w:t>Stories of personal success</w:t>
      </w:r>
      <w:r w:rsidR="00055C6E">
        <w:rPr>
          <w:rFonts w:ascii="Arial" w:hAnsi="Arial" w:cs="Arial"/>
          <w:sz w:val="24"/>
          <w:szCs w:val="24"/>
        </w:rPr>
        <w:t>, in small exotic countries was to learn, to implement and to use in a daily basis the universal languages of the world, the same as numbers in maths. So</w:t>
      </w:r>
      <w:r w:rsidRPr="00E679DE">
        <w:rPr>
          <w:rFonts w:ascii="Arial" w:hAnsi="Arial" w:cs="Arial"/>
          <w:sz w:val="24"/>
          <w:szCs w:val="24"/>
        </w:rPr>
        <w:t xml:space="preserve"> “the language skills achieved in the program and the mastery of a second and third language (English and French), represented a great competitive advantage </w:t>
      </w:r>
      <w:r w:rsidRPr="00E679DE">
        <w:rPr>
          <w:rFonts w:ascii="Arial" w:hAnsi="Arial" w:cs="Arial"/>
          <w:sz w:val="24"/>
          <w:szCs w:val="24"/>
        </w:rPr>
        <w:lastRenderedPageBreak/>
        <w:t>over other colleagues within the company” (Mendoza Perez, 2022, p. 6).</w:t>
      </w:r>
      <w:r w:rsidR="00055C6E">
        <w:rPr>
          <w:rFonts w:ascii="Arial" w:hAnsi="Arial" w:cs="Arial"/>
          <w:sz w:val="24"/>
          <w:szCs w:val="24"/>
        </w:rPr>
        <w:t xml:space="preserve"> A small detail which made the difference. As in Darwin evolution theory, adapt to survive.</w:t>
      </w:r>
    </w:p>
    <w:p w14:paraId="10BEFAFA" w14:textId="11AAC51A" w:rsidR="00E679DE" w:rsidRPr="00E679DE" w:rsidRDefault="00E679DE" w:rsidP="00E679DE">
      <w:pPr>
        <w:spacing w:line="360" w:lineRule="auto"/>
        <w:jc w:val="both"/>
        <w:rPr>
          <w:rFonts w:ascii="Arial" w:hAnsi="Arial" w:cs="Arial"/>
          <w:sz w:val="24"/>
          <w:szCs w:val="24"/>
        </w:rPr>
      </w:pPr>
      <w:r w:rsidRPr="00E679DE">
        <w:rPr>
          <w:rFonts w:ascii="Arial" w:hAnsi="Arial" w:cs="Arial"/>
          <w:sz w:val="24"/>
          <w:szCs w:val="24"/>
        </w:rPr>
        <w:t xml:space="preserve"> Some authors talk about “Language knowledge as inevitable factor of successful intercultural communication” (Žerajić, 2019, p. 363)</w:t>
      </w:r>
      <w:r w:rsidR="00055C6E">
        <w:rPr>
          <w:rFonts w:ascii="Arial" w:hAnsi="Arial" w:cs="Arial"/>
          <w:sz w:val="24"/>
          <w:szCs w:val="24"/>
        </w:rPr>
        <w:t xml:space="preserve"> or, in a different context, </w:t>
      </w:r>
      <w:r w:rsidRPr="00E679DE">
        <w:rPr>
          <w:rFonts w:ascii="Arial" w:hAnsi="Arial" w:cs="Arial"/>
          <w:sz w:val="24"/>
          <w:szCs w:val="24"/>
        </w:rPr>
        <w:t>“In spite of the fact that English does not lose the status of a globally significant language, the so-called lingua franca, the knowledge of every other foreign language is additionally of enormous importance in tourism” (Žerajić, 2019, p. 371)</w:t>
      </w:r>
      <w:r w:rsidR="00B450AB">
        <w:rPr>
          <w:rFonts w:ascii="Arial" w:hAnsi="Arial" w:cs="Arial"/>
          <w:sz w:val="24"/>
          <w:szCs w:val="24"/>
        </w:rPr>
        <w:t xml:space="preserve">. Or, in case you address your services to a certain culture or a category, speaking a certain language, easier become to learn that language, to hire people with this wildcard in CV, just a detail to succeed. </w:t>
      </w:r>
    </w:p>
    <w:p w14:paraId="09AF14BA" w14:textId="2119DF56" w:rsidR="00E679DE" w:rsidRDefault="00B450AB" w:rsidP="00E679DE">
      <w:pPr>
        <w:spacing w:line="360" w:lineRule="auto"/>
        <w:jc w:val="both"/>
        <w:rPr>
          <w:rFonts w:ascii="Arial" w:hAnsi="Arial" w:cs="Arial"/>
          <w:sz w:val="24"/>
          <w:szCs w:val="24"/>
        </w:rPr>
      </w:pPr>
      <w:r>
        <w:rPr>
          <w:rFonts w:ascii="Arial" w:hAnsi="Arial" w:cs="Arial"/>
          <w:sz w:val="24"/>
          <w:szCs w:val="24"/>
        </w:rPr>
        <w:t xml:space="preserve">From inside out, as personal development, as continuous training, how wonderful sounds to learn another foreign language; because is not a subject of several hours work, is an effort for years, decades, or a lifetime. </w:t>
      </w:r>
      <w:r w:rsidR="00CD28D0">
        <w:rPr>
          <w:rFonts w:ascii="Arial" w:hAnsi="Arial" w:cs="Arial"/>
          <w:sz w:val="24"/>
          <w:szCs w:val="24"/>
        </w:rPr>
        <w:t>I like this!</w:t>
      </w:r>
    </w:p>
    <w:p w14:paraId="4B2CD22C" w14:textId="77777777" w:rsidR="00E679DE" w:rsidRDefault="00E679DE" w:rsidP="00E679DE">
      <w:pPr>
        <w:spacing w:line="360" w:lineRule="auto"/>
        <w:jc w:val="both"/>
        <w:rPr>
          <w:rFonts w:ascii="Arial" w:hAnsi="Arial" w:cs="Arial"/>
          <w:sz w:val="24"/>
          <w:szCs w:val="24"/>
        </w:rPr>
      </w:pPr>
    </w:p>
    <w:p w14:paraId="1D1B37E6" w14:textId="77777777" w:rsidR="00E679DE" w:rsidRDefault="00E679DE" w:rsidP="00E679DE">
      <w:pPr>
        <w:spacing w:line="360" w:lineRule="auto"/>
        <w:jc w:val="both"/>
        <w:rPr>
          <w:rFonts w:ascii="Arial" w:hAnsi="Arial" w:cs="Arial"/>
          <w:sz w:val="24"/>
          <w:szCs w:val="24"/>
        </w:rPr>
      </w:pPr>
    </w:p>
    <w:p w14:paraId="78D63831" w14:textId="77777777" w:rsidR="00E679DE" w:rsidRDefault="00E679DE" w:rsidP="00E679DE">
      <w:pPr>
        <w:spacing w:line="360" w:lineRule="auto"/>
        <w:jc w:val="both"/>
        <w:rPr>
          <w:rFonts w:ascii="Arial" w:hAnsi="Arial" w:cs="Arial"/>
          <w:sz w:val="24"/>
          <w:szCs w:val="24"/>
        </w:rPr>
      </w:pPr>
    </w:p>
    <w:p w14:paraId="38A7EE23" w14:textId="77777777" w:rsidR="00CD28D0" w:rsidRDefault="00CD28D0" w:rsidP="00E679DE">
      <w:pPr>
        <w:spacing w:line="360" w:lineRule="auto"/>
        <w:jc w:val="both"/>
        <w:rPr>
          <w:rFonts w:ascii="Arial" w:hAnsi="Arial" w:cs="Arial"/>
          <w:sz w:val="24"/>
          <w:szCs w:val="24"/>
        </w:rPr>
      </w:pPr>
    </w:p>
    <w:p w14:paraId="262E4DC8" w14:textId="77777777" w:rsidR="00CD28D0" w:rsidRDefault="00CD28D0" w:rsidP="00E679DE">
      <w:pPr>
        <w:spacing w:line="360" w:lineRule="auto"/>
        <w:jc w:val="both"/>
        <w:rPr>
          <w:rFonts w:ascii="Arial" w:hAnsi="Arial" w:cs="Arial"/>
          <w:sz w:val="24"/>
          <w:szCs w:val="24"/>
        </w:rPr>
      </w:pPr>
    </w:p>
    <w:p w14:paraId="6D420485" w14:textId="77777777" w:rsidR="00CD28D0" w:rsidRDefault="00CD28D0" w:rsidP="00E679DE">
      <w:pPr>
        <w:spacing w:line="360" w:lineRule="auto"/>
        <w:jc w:val="both"/>
        <w:rPr>
          <w:rFonts w:ascii="Arial" w:hAnsi="Arial" w:cs="Arial"/>
          <w:sz w:val="24"/>
          <w:szCs w:val="24"/>
        </w:rPr>
      </w:pPr>
    </w:p>
    <w:p w14:paraId="5729889F" w14:textId="77777777" w:rsidR="00CD28D0" w:rsidRDefault="00CD28D0" w:rsidP="00E679DE">
      <w:pPr>
        <w:spacing w:line="360" w:lineRule="auto"/>
        <w:jc w:val="both"/>
        <w:rPr>
          <w:rFonts w:ascii="Arial" w:hAnsi="Arial" w:cs="Arial"/>
          <w:sz w:val="24"/>
          <w:szCs w:val="24"/>
        </w:rPr>
      </w:pPr>
    </w:p>
    <w:p w14:paraId="793FB117" w14:textId="77777777" w:rsidR="00CD28D0" w:rsidRDefault="00CD28D0" w:rsidP="00E679DE">
      <w:pPr>
        <w:spacing w:line="360" w:lineRule="auto"/>
        <w:jc w:val="both"/>
        <w:rPr>
          <w:rFonts w:ascii="Arial" w:hAnsi="Arial" w:cs="Arial"/>
          <w:sz w:val="24"/>
          <w:szCs w:val="24"/>
        </w:rPr>
      </w:pPr>
    </w:p>
    <w:p w14:paraId="26F07722" w14:textId="77777777" w:rsidR="00CD28D0" w:rsidRDefault="00CD28D0" w:rsidP="00E679DE">
      <w:pPr>
        <w:spacing w:line="360" w:lineRule="auto"/>
        <w:jc w:val="both"/>
        <w:rPr>
          <w:rFonts w:ascii="Arial" w:hAnsi="Arial" w:cs="Arial"/>
          <w:sz w:val="24"/>
          <w:szCs w:val="24"/>
        </w:rPr>
      </w:pPr>
    </w:p>
    <w:p w14:paraId="793F9B3E" w14:textId="77777777" w:rsidR="00CD28D0" w:rsidRDefault="00CD28D0" w:rsidP="00E679DE">
      <w:pPr>
        <w:spacing w:line="360" w:lineRule="auto"/>
        <w:jc w:val="both"/>
        <w:rPr>
          <w:rFonts w:ascii="Arial" w:hAnsi="Arial" w:cs="Arial"/>
          <w:sz w:val="24"/>
          <w:szCs w:val="24"/>
        </w:rPr>
      </w:pPr>
    </w:p>
    <w:p w14:paraId="0F77BC7E" w14:textId="77777777" w:rsidR="00CD28D0" w:rsidRDefault="00CD28D0" w:rsidP="00E679DE">
      <w:pPr>
        <w:spacing w:line="360" w:lineRule="auto"/>
        <w:jc w:val="both"/>
        <w:rPr>
          <w:rFonts w:ascii="Arial" w:hAnsi="Arial" w:cs="Arial"/>
          <w:sz w:val="24"/>
          <w:szCs w:val="24"/>
        </w:rPr>
      </w:pPr>
    </w:p>
    <w:p w14:paraId="7484C588" w14:textId="77777777" w:rsidR="00CD28D0" w:rsidRDefault="00CD28D0" w:rsidP="00E679DE">
      <w:pPr>
        <w:spacing w:line="360" w:lineRule="auto"/>
        <w:jc w:val="both"/>
        <w:rPr>
          <w:rFonts w:ascii="Arial" w:hAnsi="Arial" w:cs="Arial"/>
          <w:sz w:val="24"/>
          <w:szCs w:val="24"/>
        </w:rPr>
      </w:pPr>
    </w:p>
    <w:p w14:paraId="65717267" w14:textId="77777777" w:rsidR="00CD28D0" w:rsidRDefault="00CD28D0" w:rsidP="00E679DE">
      <w:pPr>
        <w:spacing w:line="360" w:lineRule="auto"/>
        <w:jc w:val="both"/>
        <w:rPr>
          <w:rFonts w:ascii="Arial" w:hAnsi="Arial" w:cs="Arial"/>
          <w:sz w:val="24"/>
          <w:szCs w:val="24"/>
        </w:rPr>
      </w:pPr>
    </w:p>
    <w:p w14:paraId="1EEB0012" w14:textId="77777777" w:rsidR="00CD28D0" w:rsidRDefault="00CD28D0" w:rsidP="00E679DE">
      <w:pPr>
        <w:spacing w:line="360" w:lineRule="auto"/>
        <w:jc w:val="both"/>
        <w:rPr>
          <w:rFonts w:ascii="Arial" w:hAnsi="Arial" w:cs="Arial"/>
          <w:sz w:val="24"/>
          <w:szCs w:val="24"/>
        </w:rPr>
      </w:pPr>
    </w:p>
    <w:p w14:paraId="7FB988B2" w14:textId="77777777" w:rsidR="00CD28D0" w:rsidRPr="00E679DE" w:rsidRDefault="00CD28D0" w:rsidP="00E679DE">
      <w:pPr>
        <w:spacing w:line="360" w:lineRule="auto"/>
        <w:jc w:val="both"/>
        <w:rPr>
          <w:rFonts w:ascii="Arial" w:hAnsi="Arial" w:cs="Arial"/>
          <w:sz w:val="24"/>
          <w:szCs w:val="24"/>
        </w:rPr>
      </w:pPr>
    </w:p>
    <w:p w14:paraId="1CBAD720" w14:textId="77777777" w:rsidR="00E679DE" w:rsidRDefault="00E679DE" w:rsidP="00E679DE">
      <w:pPr>
        <w:spacing w:line="360" w:lineRule="auto"/>
        <w:jc w:val="both"/>
        <w:rPr>
          <w:rFonts w:ascii="Arial" w:hAnsi="Arial" w:cs="Arial"/>
          <w:sz w:val="24"/>
          <w:szCs w:val="24"/>
        </w:rPr>
      </w:pPr>
      <w:r w:rsidRPr="00E679DE">
        <w:rPr>
          <w:rFonts w:ascii="Arial" w:hAnsi="Arial" w:cs="Arial"/>
          <w:sz w:val="24"/>
          <w:szCs w:val="24"/>
        </w:rPr>
        <w:t>REFERENCE LIST</w:t>
      </w:r>
    </w:p>
    <w:p w14:paraId="46782332" w14:textId="77777777" w:rsidR="00E679DE" w:rsidRPr="00E679DE" w:rsidRDefault="00E679DE" w:rsidP="00E679DE">
      <w:pPr>
        <w:spacing w:line="360" w:lineRule="auto"/>
        <w:jc w:val="both"/>
        <w:rPr>
          <w:rFonts w:ascii="Arial" w:hAnsi="Arial" w:cs="Arial"/>
          <w:sz w:val="24"/>
          <w:szCs w:val="24"/>
        </w:rPr>
      </w:pPr>
    </w:p>
    <w:p w14:paraId="7185AB2F" w14:textId="29BA67BF" w:rsidR="00E679DE" w:rsidRPr="00E679DE" w:rsidRDefault="00E679DE" w:rsidP="00E679DE">
      <w:pPr>
        <w:spacing w:line="360" w:lineRule="auto"/>
        <w:jc w:val="both"/>
        <w:rPr>
          <w:rFonts w:ascii="Arial" w:hAnsi="Arial" w:cs="Arial"/>
          <w:sz w:val="24"/>
          <w:szCs w:val="24"/>
        </w:rPr>
      </w:pPr>
      <w:r w:rsidRPr="00E679DE">
        <w:rPr>
          <w:rFonts w:ascii="Arial" w:hAnsi="Arial" w:cs="Arial"/>
          <w:sz w:val="24"/>
          <w:szCs w:val="24"/>
        </w:rPr>
        <w:t>Kosar, L. and Lazović, M., 2013. Learning of foreign languages at colleges of hotel management in the context of knowledge application in practice. Quaestus Multidisciplinary Journal, 1(2), pp.85-97.</w:t>
      </w:r>
      <w:r>
        <w:rPr>
          <w:rFonts w:ascii="Arial" w:hAnsi="Arial" w:cs="Arial"/>
          <w:sz w:val="24"/>
          <w:szCs w:val="24"/>
        </w:rPr>
        <w:t xml:space="preserve"> (</w:t>
      </w:r>
      <w:r w:rsidRPr="00E679DE">
        <w:rPr>
          <w:rFonts w:ascii="Arial" w:hAnsi="Arial" w:cs="Arial"/>
          <w:sz w:val="24"/>
          <w:szCs w:val="24"/>
        </w:rPr>
        <w:t>Available at http://www.quaestus.ro/en/wp-content/uploads/2012/02/lazovic.pdf</w:t>
      </w:r>
      <w:r>
        <w:rPr>
          <w:rFonts w:ascii="Arial" w:hAnsi="Arial" w:cs="Arial"/>
          <w:sz w:val="24"/>
          <w:szCs w:val="24"/>
        </w:rPr>
        <w:t>)</w:t>
      </w:r>
    </w:p>
    <w:p w14:paraId="30051F0A" w14:textId="77777777" w:rsidR="00E679DE" w:rsidRPr="00E679DE" w:rsidRDefault="00E679DE" w:rsidP="00E679DE">
      <w:pPr>
        <w:spacing w:line="360" w:lineRule="auto"/>
        <w:jc w:val="both"/>
        <w:rPr>
          <w:rFonts w:ascii="Arial" w:hAnsi="Arial" w:cs="Arial"/>
          <w:sz w:val="24"/>
          <w:szCs w:val="24"/>
        </w:rPr>
      </w:pPr>
    </w:p>
    <w:p w14:paraId="2AD2FDE5" w14:textId="1789E1E5" w:rsidR="00E679DE" w:rsidRPr="00E679DE" w:rsidRDefault="00E679DE" w:rsidP="00E679DE">
      <w:pPr>
        <w:spacing w:line="360" w:lineRule="auto"/>
        <w:jc w:val="both"/>
        <w:rPr>
          <w:rFonts w:ascii="Arial" w:hAnsi="Arial" w:cs="Arial"/>
          <w:sz w:val="24"/>
          <w:szCs w:val="24"/>
        </w:rPr>
      </w:pPr>
      <w:r w:rsidRPr="00E679DE">
        <w:rPr>
          <w:rFonts w:ascii="Arial" w:hAnsi="Arial" w:cs="Arial"/>
          <w:sz w:val="24"/>
          <w:szCs w:val="24"/>
        </w:rPr>
        <w:t xml:space="preserve">Mendoza Perez, M.A., 2022. Incentivizing the use of a second language in the hospitality industry through contests involving all hotel staff: challenges and benefits. </w:t>
      </w:r>
      <w:r>
        <w:rPr>
          <w:rFonts w:ascii="Arial" w:hAnsi="Arial" w:cs="Arial"/>
          <w:sz w:val="24"/>
          <w:szCs w:val="24"/>
        </w:rPr>
        <w:t>(A</w:t>
      </w:r>
      <w:r w:rsidRPr="00E679DE">
        <w:rPr>
          <w:rFonts w:ascii="Arial" w:hAnsi="Arial" w:cs="Arial"/>
          <w:sz w:val="24"/>
          <w:szCs w:val="24"/>
        </w:rPr>
        <w:t>vailable at https://repositorio.unicartagena.edu.co/handle/11227/15943</w:t>
      </w:r>
      <w:r>
        <w:rPr>
          <w:rFonts w:ascii="Arial" w:hAnsi="Arial" w:cs="Arial"/>
          <w:sz w:val="24"/>
          <w:szCs w:val="24"/>
        </w:rPr>
        <w:t>)</w:t>
      </w:r>
    </w:p>
    <w:p w14:paraId="7B62F276" w14:textId="77777777" w:rsidR="00E679DE" w:rsidRPr="00E679DE" w:rsidRDefault="00E679DE" w:rsidP="00E679DE">
      <w:pPr>
        <w:spacing w:line="360" w:lineRule="auto"/>
        <w:jc w:val="both"/>
        <w:rPr>
          <w:rFonts w:ascii="Arial" w:hAnsi="Arial" w:cs="Arial"/>
          <w:sz w:val="24"/>
          <w:szCs w:val="24"/>
        </w:rPr>
      </w:pPr>
    </w:p>
    <w:p w14:paraId="1B7E8160" w14:textId="77777777" w:rsidR="00E679DE" w:rsidRDefault="00E679DE" w:rsidP="00E679DE">
      <w:pPr>
        <w:spacing w:line="360" w:lineRule="auto"/>
        <w:jc w:val="both"/>
        <w:rPr>
          <w:rFonts w:ascii="Arial" w:hAnsi="Arial" w:cs="Arial"/>
          <w:sz w:val="24"/>
          <w:szCs w:val="24"/>
        </w:rPr>
      </w:pPr>
      <w:r w:rsidRPr="00E679DE">
        <w:rPr>
          <w:rFonts w:ascii="Arial" w:hAnsi="Arial" w:cs="Arial"/>
          <w:sz w:val="24"/>
          <w:szCs w:val="24"/>
        </w:rPr>
        <w:t>Türksoy, S.S. and Şanlıöz-Özgen, H.K., 2022. Measurement of Foreign Language Proficiency: An Analysis on Methods Applied by Five-Star Hotels. Vol. 2, Co-Editors, p.85.</w:t>
      </w:r>
      <w:r>
        <w:rPr>
          <w:rFonts w:ascii="Arial" w:hAnsi="Arial" w:cs="Arial"/>
          <w:sz w:val="24"/>
          <w:szCs w:val="24"/>
        </w:rPr>
        <w:t>(</w:t>
      </w:r>
      <w:r w:rsidRPr="00E679DE">
        <w:rPr>
          <w:rFonts w:ascii="Arial" w:hAnsi="Arial" w:cs="Arial"/>
          <w:sz w:val="24"/>
          <w:szCs w:val="24"/>
        </w:rPr>
        <w:t>Available at https://www.researchgate.net/profile/Abukhalifeh-Alaa/publication/</w:t>
      </w:r>
    </w:p>
    <w:p w14:paraId="389109A6" w14:textId="77777777" w:rsidR="00E679DE" w:rsidRDefault="00E679DE" w:rsidP="00E679DE">
      <w:pPr>
        <w:spacing w:line="360" w:lineRule="auto"/>
        <w:jc w:val="both"/>
        <w:rPr>
          <w:rFonts w:ascii="Arial" w:hAnsi="Arial" w:cs="Arial"/>
          <w:sz w:val="24"/>
          <w:szCs w:val="24"/>
        </w:rPr>
      </w:pPr>
      <w:r w:rsidRPr="00E679DE">
        <w:rPr>
          <w:rFonts w:ascii="Arial" w:hAnsi="Arial" w:cs="Arial"/>
          <w:sz w:val="24"/>
          <w:szCs w:val="24"/>
        </w:rPr>
        <w:t>371080150_Mechanism_and_Empirical_Analysis_of_the_Optimization_and_Upgrading_of_the_Tourism_Industry_Structure-Takes_Western_Jilin_as_an_Example/links/</w:t>
      </w:r>
    </w:p>
    <w:p w14:paraId="2BD0F7D0" w14:textId="77777777" w:rsidR="00E679DE" w:rsidRDefault="00E679DE" w:rsidP="00E679DE">
      <w:pPr>
        <w:spacing w:line="360" w:lineRule="auto"/>
        <w:jc w:val="both"/>
        <w:rPr>
          <w:rFonts w:ascii="Arial" w:hAnsi="Arial" w:cs="Arial"/>
          <w:sz w:val="24"/>
          <w:szCs w:val="24"/>
        </w:rPr>
      </w:pPr>
      <w:r w:rsidRPr="00E679DE">
        <w:rPr>
          <w:rFonts w:ascii="Arial" w:hAnsi="Arial" w:cs="Arial"/>
          <w:sz w:val="24"/>
          <w:szCs w:val="24"/>
        </w:rPr>
        <w:t>64717dfd6a3c4c6efbe225b4/Mechanism-and-Empirical-Analysis-of-the-Optimization</w:t>
      </w:r>
    </w:p>
    <w:p w14:paraId="7B27E049" w14:textId="50ADC9E9" w:rsidR="00E679DE" w:rsidRPr="00E679DE" w:rsidRDefault="00E679DE" w:rsidP="00E679DE">
      <w:pPr>
        <w:spacing w:line="360" w:lineRule="auto"/>
        <w:jc w:val="both"/>
        <w:rPr>
          <w:rFonts w:ascii="Arial" w:hAnsi="Arial" w:cs="Arial"/>
          <w:sz w:val="24"/>
          <w:szCs w:val="24"/>
        </w:rPr>
      </w:pPr>
      <w:r w:rsidRPr="00E679DE">
        <w:rPr>
          <w:rFonts w:ascii="Arial" w:hAnsi="Arial" w:cs="Arial"/>
          <w:sz w:val="24"/>
          <w:szCs w:val="24"/>
        </w:rPr>
        <w:t>-and-Upgrading-of-the-Tourism-Industry-Structure-Takes-Western-Jilin-as-an-Example.pdf#page=107</w:t>
      </w:r>
      <w:r>
        <w:rPr>
          <w:rFonts w:ascii="Arial" w:hAnsi="Arial" w:cs="Arial"/>
          <w:sz w:val="24"/>
          <w:szCs w:val="24"/>
        </w:rPr>
        <w:t>)</w:t>
      </w:r>
    </w:p>
    <w:p w14:paraId="43D444A9" w14:textId="77777777" w:rsidR="00E679DE" w:rsidRPr="00E679DE" w:rsidRDefault="00E679DE" w:rsidP="00E679DE">
      <w:pPr>
        <w:spacing w:line="360" w:lineRule="auto"/>
        <w:jc w:val="both"/>
        <w:rPr>
          <w:rFonts w:ascii="Arial" w:hAnsi="Arial" w:cs="Arial"/>
          <w:sz w:val="24"/>
          <w:szCs w:val="24"/>
        </w:rPr>
      </w:pPr>
    </w:p>
    <w:p w14:paraId="542180C8" w14:textId="392A4084" w:rsidR="00C6002E" w:rsidRPr="00E679DE" w:rsidRDefault="00E679DE" w:rsidP="00E679DE">
      <w:pPr>
        <w:spacing w:line="360" w:lineRule="auto"/>
        <w:jc w:val="both"/>
        <w:rPr>
          <w:rFonts w:ascii="Arial" w:hAnsi="Arial" w:cs="Arial"/>
          <w:sz w:val="24"/>
          <w:szCs w:val="24"/>
        </w:rPr>
      </w:pPr>
      <w:r w:rsidRPr="00E679DE">
        <w:rPr>
          <w:rFonts w:ascii="Arial" w:hAnsi="Arial" w:cs="Arial"/>
          <w:sz w:val="24"/>
          <w:szCs w:val="24"/>
        </w:rPr>
        <w:t>Žerajić, A., 2019, June. Intercultural management and the importance of foreign languages in modern hotel industry. In Tourism International Scientific Conference Vrnjačka Banja-TISC (Vol. 4, No. 1, pp. 360-377).</w:t>
      </w:r>
      <w:r>
        <w:rPr>
          <w:rFonts w:ascii="Arial" w:hAnsi="Arial" w:cs="Arial"/>
          <w:sz w:val="24"/>
          <w:szCs w:val="24"/>
        </w:rPr>
        <w:t xml:space="preserve"> (</w:t>
      </w:r>
      <w:r w:rsidRPr="00E679DE">
        <w:rPr>
          <w:rFonts w:ascii="Arial" w:hAnsi="Arial" w:cs="Arial"/>
          <w:sz w:val="24"/>
          <w:szCs w:val="24"/>
        </w:rPr>
        <w:t>Available at https://www.tisc.rs/proceedings/index.php/hitmc/article/view/261</w:t>
      </w:r>
      <w:r>
        <w:rPr>
          <w:rFonts w:ascii="Arial" w:hAnsi="Arial" w:cs="Arial"/>
          <w:sz w:val="24"/>
          <w:szCs w:val="24"/>
        </w:rPr>
        <w:t>)</w:t>
      </w:r>
    </w:p>
    <w:sectPr w:rsidR="00C6002E" w:rsidRPr="00E679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5F9"/>
    <w:rsid w:val="00055C6E"/>
    <w:rsid w:val="00076AEF"/>
    <w:rsid w:val="001355F9"/>
    <w:rsid w:val="00254683"/>
    <w:rsid w:val="002F0F0A"/>
    <w:rsid w:val="00311473"/>
    <w:rsid w:val="00353FBB"/>
    <w:rsid w:val="00576322"/>
    <w:rsid w:val="006B21F5"/>
    <w:rsid w:val="00703B1C"/>
    <w:rsid w:val="00710347"/>
    <w:rsid w:val="007479D2"/>
    <w:rsid w:val="007A001C"/>
    <w:rsid w:val="00820E83"/>
    <w:rsid w:val="008514EB"/>
    <w:rsid w:val="008F6A5E"/>
    <w:rsid w:val="008F6E66"/>
    <w:rsid w:val="0092373A"/>
    <w:rsid w:val="009C2316"/>
    <w:rsid w:val="009C76B9"/>
    <w:rsid w:val="00A2391E"/>
    <w:rsid w:val="00B450AB"/>
    <w:rsid w:val="00B81C53"/>
    <w:rsid w:val="00BD6F4D"/>
    <w:rsid w:val="00C6002E"/>
    <w:rsid w:val="00CD28D0"/>
    <w:rsid w:val="00E679DE"/>
    <w:rsid w:val="00EE42BD"/>
    <w:rsid w:val="00EE73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7DDF6"/>
  <w15:chartTrackingRefBased/>
  <w15:docId w15:val="{417AF440-E921-4E78-9B14-A8169F2A0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55F9"/>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TotalTime>
  <Pages>4</Pages>
  <Words>752</Words>
  <Characters>4292</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asmarandei</dc:creator>
  <cp:keywords/>
  <dc:description/>
  <cp:lastModifiedBy>vasile asmarandei</cp:lastModifiedBy>
  <cp:revision>3</cp:revision>
  <dcterms:created xsi:type="dcterms:W3CDTF">2023-11-03T19:42:00Z</dcterms:created>
  <dcterms:modified xsi:type="dcterms:W3CDTF">2023-11-03T21:20:00Z</dcterms:modified>
</cp:coreProperties>
</file>