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BEA6B" w14:textId="77777777" w:rsidR="006C16F3" w:rsidRPr="007B6265" w:rsidRDefault="006C16F3" w:rsidP="006C16F3">
      <w:pPr>
        <w:pStyle w:val="Title"/>
        <w:jc w:val="center"/>
        <w:rPr>
          <w:rFonts w:ascii="Arial" w:hAnsi="Arial" w:cs="Arial"/>
          <w:sz w:val="24"/>
          <w:szCs w:val="24"/>
        </w:rPr>
      </w:pPr>
    </w:p>
    <w:p w14:paraId="39B55992" w14:textId="77777777" w:rsidR="006C16F3" w:rsidRPr="007B6265" w:rsidRDefault="006C16F3" w:rsidP="006C16F3">
      <w:pPr>
        <w:pStyle w:val="Title"/>
        <w:jc w:val="center"/>
        <w:rPr>
          <w:rFonts w:ascii="Arial" w:hAnsi="Arial" w:cs="Arial"/>
          <w:sz w:val="24"/>
          <w:szCs w:val="24"/>
        </w:rPr>
      </w:pPr>
    </w:p>
    <w:p w14:paraId="3796FB60" w14:textId="77777777" w:rsidR="006C16F3" w:rsidRPr="007B6265" w:rsidRDefault="006C16F3" w:rsidP="006C16F3">
      <w:pPr>
        <w:pStyle w:val="Title"/>
        <w:jc w:val="center"/>
        <w:rPr>
          <w:rFonts w:ascii="Arial" w:hAnsi="Arial" w:cs="Arial"/>
          <w:sz w:val="24"/>
          <w:szCs w:val="24"/>
        </w:rPr>
      </w:pPr>
    </w:p>
    <w:p w14:paraId="6192945B" w14:textId="77777777" w:rsidR="006C16F3" w:rsidRPr="007B6265" w:rsidRDefault="006C16F3" w:rsidP="006C16F3">
      <w:pPr>
        <w:pStyle w:val="Title"/>
        <w:jc w:val="center"/>
        <w:rPr>
          <w:rFonts w:ascii="Arial" w:hAnsi="Arial" w:cs="Arial"/>
          <w:sz w:val="24"/>
          <w:szCs w:val="24"/>
        </w:rPr>
      </w:pPr>
    </w:p>
    <w:p w14:paraId="257E9BF7" w14:textId="77777777" w:rsidR="006C16F3" w:rsidRPr="007B6265" w:rsidRDefault="006C16F3" w:rsidP="006C16F3">
      <w:pPr>
        <w:pStyle w:val="Title"/>
        <w:jc w:val="center"/>
        <w:rPr>
          <w:rFonts w:ascii="Arial" w:hAnsi="Arial" w:cs="Arial"/>
          <w:sz w:val="24"/>
          <w:szCs w:val="24"/>
        </w:rPr>
      </w:pPr>
    </w:p>
    <w:p w14:paraId="6D63D70F" w14:textId="77777777" w:rsidR="006C16F3" w:rsidRPr="007B6265" w:rsidRDefault="006C16F3" w:rsidP="006C16F3">
      <w:pPr>
        <w:pStyle w:val="Title"/>
        <w:jc w:val="center"/>
        <w:rPr>
          <w:rFonts w:ascii="Arial" w:hAnsi="Arial" w:cs="Arial"/>
          <w:sz w:val="24"/>
          <w:szCs w:val="24"/>
        </w:rPr>
      </w:pPr>
    </w:p>
    <w:p w14:paraId="31055178" w14:textId="05321532" w:rsidR="00725932" w:rsidRPr="007B6265" w:rsidRDefault="006C16F3" w:rsidP="006C16F3">
      <w:pPr>
        <w:pStyle w:val="Title"/>
        <w:jc w:val="center"/>
        <w:rPr>
          <w:rFonts w:ascii="Arial" w:hAnsi="Arial" w:cs="Arial"/>
          <w:b/>
          <w:bCs/>
          <w:sz w:val="32"/>
          <w:szCs w:val="32"/>
        </w:rPr>
      </w:pPr>
      <w:r w:rsidRPr="007B6265">
        <w:rPr>
          <w:rFonts w:ascii="Arial" w:hAnsi="Arial" w:cs="Arial"/>
          <w:b/>
          <w:bCs/>
          <w:sz w:val="32"/>
          <w:szCs w:val="32"/>
        </w:rPr>
        <w:t>Component 2- Individual report- Information Systems Improvements</w:t>
      </w:r>
    </w:p>
    <w:p w14:paraId="61F371DE" w14:textId="77777777" w:rsidR="006C16F3" w:rsidRPr="007B6265" w:rsidRDefault="006C16F3" w:rsidP="006C16F3">
      <w:pPr>
        <w:rPr>
          <w:rFonts w:ascii="Arial" w:hAnsi="Arial" w:cs="Arial"/>
        </w:rPr>
      </w:pPr>
    </w:p>
    <w:p w14:paraId="1ECE93A7" w14:textId="77777777" w:rsidR="006C16F3" w:rsidRPr="007B6265" w:rsidRDefault="006C16F3" w:rsidP="006C16F3">
      <w:pPr>
        <w:rPr>
          <w:rFonts w:ascii="Arial" w:hAnsi="Arial" w:cs="Arial"/>
        </w:rPr>
      </w:pPr>
    </w:p>
    <w:p w14:paraId="72298DF4" w14:textId="77777777" w:rsidR="006C16F3" w:rsidRPr="007B6265" w:rsidRDefault="006C16F3" w:rsidP="006C16F3">
      <w:pPr>
        <w:rPr>
          <w:rFonts w:ascii="Arial" w:hAnsi="Arial" w:cs="Arial"/>
        </w:rPr>
      </w:pPr>
    </w:p>
    <w:p w14:paraId="59A63C75" w14:textId="77777777" w:rsidR="006C16F3" w:rsidRPr="007B6265" w:rsidRDefault="006C16F3" w:rsidP="006C16F3">
      <w:pPr>
        <w:rPr>
          <w:rFonts w:ascii="Arial" w:hAnsi="Arial" w:cs="Arial"/>
        </w:rPr>
      </w:pPr>
    </w:p>
    <w:p w14:paraId="5A91CB5A" w14:textId="77777777" w:rsidR="006C16F3" w:rsidRPr="007B6265" w:rsidRDefault="006C16F3" w:rsidP="006C16F3">
      <w:pPr>
        <w:rPr>
          <w:rFonts w:ascii="Arial" w:hAnsi="Arial" w:cs="Arial"/>
        </w:rPr>
      </w:pPr>
    </w:p>
    <w:tbl>
      <w:tblPr>
        <w:tblStyle w:val="TableGrid"/>
        <w:tblpPr w:leftFromText="180" w:rightFromText="180" w:vertAnchor="text" w:horzAnchor="page" w:tblpX="842" w:tblpY="2885"/>
        <w:tblW w:w="0" w:type="auto"/>
        <w:tblLook w:val="04A0" w:firstRow="1" w:lastRow="0" w:firstColumn="1" w:lastColumn="0" w:noHBand="0" w:noVBand="1"/>
      </w:tblPr>
      <w:tblGrid>
        <w:gridCol w:w="4151"/>
        <w:gridCol w:w="4152"/>
      </w:tblGrid>
      <w:tr w:rsidR="006C16F3" w:rsidRPr="007B6265" w14:paraId="05C1F4F2" w14:textId="77777777" w:rsidTr="006C16F3">
        <w:tc>
          <w:tcPr>
            <w:tcW w:w="4151" w:type="dxa"/>
          </w:tcPr>
          <w:p w14:paraId="7A987B5C"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Student Name</w:t>
            </w:r>
          </w:p>
        </w:tc>
        <w:tc>
          <w:tcPr>
            <w:tcW w:w="4152" w:type="dxa"/>
          </w:tcPr>
          <w:p w14:paraId="46C16EBC"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Alina Mihoc</w:t>
            </w:r>
          </w:p>
        </w:tc>
      </w:tr>
      <w:tr w:rsidR="006C16F3" w:rsidRPr="007B6265" w14:paraId="382D6CE5" w14:textId="77777777" w:rsidTr="006C16F3">
        <w:tc>
          <w:tcPr>
            <w:tcW w:w="4151" w:type="dxa"/>
          </w:tcPr>
          <w:p w14:paraId="7CDEA8CC"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Student Number</w:t>
            </w:r>
          </w:p>
        </w:tc>
        <w:tc>
          <w:tcPr>
            <w:tcW w:w="4152" w:type="dxa"/>
          </w:tcPr>
          <w:p w14:paraId="04FEA5DB"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2009438</w:t>
            </w:r>
          </w:p>
        </w:tc>
      </w:tr>
      <w:tr w:rsidR="006C16F3" w:rsidRPr="007B6265" w14:paraId="1654590B" w14:textId="77777777" w:rsidTr="006C16F3">
        <w:tc>
          <w:tcPr>
            <w:tcW w:w="4151" w:type="dxa"/>
          </w:tcPr>
          <w:p w14:paraId="41B758B8"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Module Code</w:t>
            </w:r>
          </w:p>
        </w:tc>
        <w:tc>
          <w:tcPr>
            <w:tcW w:w="4152" w:type="dxa"/>
          </w:tcPr>
          <w:p w14:paraId="31D36848" w14:textId="77777777" w:rsidR="006C16F3" w:rsidRPr="007B6265" w:rsidRDefault="006C16F3" w:rsidP="006C16F3">
            <w:pPr>
              <w:spacing w:before="120" w:after="120" w:line="240" w:lineRule="auto"/>
              <w:rPr>
                <w:rFonts w:ascii="Arial" w:hAnsi="Arial" w:cs="Arial"/>
                <w:sz w:val="24"/>
                <w:szCs w:val="24"/>
                <w:lang w:eastAsia="en-US"/>
              </w:rPr>
            </w:pPr>
            <w:r w:rsidRPr="007B6265">
              <w:rPr>
                <w:rFonts w:ascii="Arial" w:hAnsi="Arial" w:cs="Arial"/>
                <w:sz w:val="24"/>
                <w:szCs w:val="24"/>
                <w:lang w:eastAsia="en-US"/>
              </w:rPr>
              <w:t>LCLM 5004</w:t>
            </w:r>
          </w:p>
        </w:tc>
      </w:tr>
      <w:tr w:rsidR="006C16F3" w:rsidRPr="007B6265" w14:paraId="6EF44C47" w14:textId="77777777" w:rsidTr="006C16F3">
        <w:tc>
          <w:tcPr>
            <w:tcW w:w="4151" w:type="dxa"/>
          </w:tcPr>
          <w:p w14:paraId="3CE8A807"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Module Name</w:t>
            </w:r>
          </w:p>
        </w:tc>
        <w:tc>
          <w:tcPr>
            <w:tcW w:w="4152" w:type="dxa"/>
          </w:tcPr>
          <w:p w14:paraId="4482F4C0"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Managing Business Information</w:t>
            </w:r>
          </w:p>
        </w:tc>
      </w:tr>
      <w:tr w:rsidR="006C16F3" w:rsidRPr="007B6265" w14:paraId="1DCF9CD0" w14:textId="77777777" w:rsidTr="006C16F3">
        <w:tc>
          <w:tcPr>
            <w:tcW w:w="4151" w:type="dxa"/>
          </w:tcPr>
          <w:p w14:paraId="2D1F3A87"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Lecturer’s Name</w:t>
            </w:r>
          </w:p>
        </w:tc>
        <w:tc>
          <w:tcPr>
            <w:tcW w:w="4152" w:type="dxa"/>
          </w:tcPr>
          <w:p w14:paraId="221514E7" w14:textId="77777777" w:rsidR="006C16F3" w:rsidRPr="007B6265" w:rsidRDefault="006C16F3" w:rsidP="006C16F3">
            <w:pPr>
              <w:spacing w:line="360" w:lineRule="auto"/>
              <w:rPr>
                <w:rFonts w:ascii="Arial" w:hAnsi="Arial" w:cs="Arial"/>
                <w:sz w:val="24"/>
                <w:szCs w:val="24"/>
              </w:rPr>
            </w:pPr>
            <w:r w:rsidRPr="007B6265">
              <w:rPr>
                <w:rFonts w:ascii="Arial" w:hAnsi="Arial" w:cs="Arial"/>
                <w:sz w:val="24"/>
                <w:szCs w:val="24"/>
              </w:rPr>
              <w:t>Dr. Chinomso Nwagboso</w:t>
            </w:r>
          </w:p>
        </w:tc>
      </w:tr>
    </w:tbl>
    <w:p w14:paraId="154EA696" w14:textId="711D85B2" w:rsidR="006C16F3" w:rsidRPr="007B6265" w:rsidRDefault="006C16F3" w:rsidP="006C16F3">
      <w:pPr>
        <w:rPr>
          <w:rFonts w:ascii="Arial" w:hAnsi="Arial" w:cs="Arial"/>
        </w:rPr>
      </w:pPr>
    </w:p>
    <w:p w14:paraId="149EF0FB" w14:textId="77777777" w:rsidR="006C16F3" w:rsidRPr="007B6265" w:rsidRDefault="006C16F3">
      <w:pPr>
        <w:rPr>
          <w:rFonts w:ascii="Arial" w:hAnsi="Arial" w:cs="Arial"/>
        </w:rPr>
      </w:pPr>
      <w:r w:rsidRPr="007B6265">
        <w:rPr>
          <w:rFonts w:ascii="Arial" w:hAnsi="Arial" w:cs="Arial"/>
        </w:rPr>
        <w:br w:type="page"/>
      </w:r>
    </w:p>
    <w:sdt>
      <w:sdtPr>
        <w:id w:val="-203741340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09F327E" w14:textId="4124FE9A" w:rsidR="007B6265" w:rsidRDefault="007B6265">
          <w:pPr>
            <w:pStyle w:val="TOCHeading"/>
          </w:pPr>
          <w:r>
            <w:t>Contents</w:t>
          </w:r>
        </w:p>
        <w:p w14:paraId="58DC8B45" w14:textId="553FF853" w:rsidR="001351A8" w:rsidRDefault="007B6265">
          <w:pPr>
            <w:pStyle w:val="TOC1"/>
            <w:tabs>
              <w:tab w:val="right" w:leader="dot" w:pos="9016"/>
            </w:tabs>
            <w:rPr>
              <w:noProof/>
            </w:rPr>
          </w:pPr>
          <w:r>
            <w:fldChar w:fldCharType="begin"/>
          </w:r>
          <w:r>
            <w:instrText xml:space="preserve"> TOC \o "1-3" \h \z \u </w:instrText>
          </w:r>
          <w:r>
            <w:fldChar w:fldCharType="separate"/>
          </w:r>
          <w:hyperlink w:anchor="_Toc236035043" w:history="1">
            <w:r w:rsidR="001351A8" w:rsidRPr="00F06302">
              <w:rPr>
                <w:rStyle w:val="Hyperlink"/>
                <w:rFonts w:ascii="Arial" w:hAnsi="Arial" w:cs="Arial"/>
                <w:noProof/>
              </w:rPr>
              <w:t>1. Introduction</w:t>
            </w:r>
            <w:r w:rsidR="001351A8">
              <w:rPr>
                <w:noProof/>
                <w:webHidden/>
              </w:rPr>
              <w:tab/>
            </w:r>
            <w:r w:rsidR="001351A8">
              <w:rPr>
                <w:noProof/>
                <w:webHidden/>
              </w:rPr>
              <w:fldChar w:fldCharType="begin"/>
            </w:r>
            <w:r w:rsidR="001351A8">
              <w:rPr>
                <w:noProof/>
                <w:webHidden/>
              </w:rPr>
              <w:instrText xml:space="preserve"> PAGEREF _Toc236035043 \h </w:instrText>
            </w:r>
            <w:r w:rsidR="001351A8">
              <w:rPr>
                <w:noProof/>
                <w:webHidden/>
              </w:rPr>
            </w:r>
            <w:r w:rsidR="001351A8">
              <w:rPr>
                <w:noProof/>
                <w:webHidden/>
              </w:rPr>
              <w:fldChar w:fldCharType="separate"/>
            </w:r>
            <w:r w:rsidR="001351A8">
              <w:rPr>
                <w:noProof/>
                <w:webHidden/>
              </w:rPr>
              <w:t>3</w:t>
            </w:r>
            <w:r w:rsidR="001351A8">
              <w:rPr>
                <w:noProof/>
                <w:webHidden/>
              </w:rPr>
              <w:fldChar w:fldCharType="end"/>
            </w:r>
          </w:hyperlink>
        </w:p>
        <w:p w14:paraId="1FD7A9FD" w14:textId="6570401B" w:rsidR="001351A8" w:rsidRDefault="001351A8">
          <w:pPr>
            <w:pStyle w:val="TOC1"/>
            <w:tabs>
              <w:tab w:val="right" w:leader="dot" w:pos="9016"/>
            </w:tabs>
            <w:rPr>
              <w:noProof/>
            </w:rPr>
          </w:pPr>
          <w:hyperlink w:anchor="_Toc236035044" w:history="1">
            <w:r w:rsidRPr="00F06302">
              <w:rPr>
                <w:rStyle w:val="Hyperlink"/>
                <w:rFonts w:ascii="Arial" w:hAnsi="Arial" w:cs="Arial"/>
                <w:noProof/>
              </w:rPr>
              <w:t>2. Evaluation of Existing Systems</w:t>
            </w:r>
            <w:r>
              <w:rPr>
                <w:noProof/>
                <w:webHidden/>
              </w:rPr>
              <w:tab/>
            </w:r>
            <w:r>
              <w:rPr>
                <w:noProof/>
                <w:webHidden/>
              </w:rPr>
              <w:fldChar w:fldCharType="begin"/>
            </w:r>
            <w:r>
              <w:rPr>
                <w:noProof/>
                <w:webHidden/>
              </w:rPr>
              <w:instrText xml:space="preserve"> PAGEREF _Toc236035044 \h </w:instrText>
            </w:r>
            <w:r>
              <w:rPr>
                <w:noProof/>
                <w:webHidden/>
              </w:rPr>
            </w:r>
            <w:r>
              <w:rPr>
                <w:noProof/>
                <w:webHidden/>
              </w:rPr>
              <w:fldChar w:fldCharType="separate"/>
            </w:r>
            <w:r>
              <w:rPr>
                <w:noProof/>
                <w:webHidden/>
              </w:rPr>
              <w:t>4</w:t>
            </w:r>
            <w:r>
              <w:rPr>
                <w:noProof/>
                <w:webHidden/>
              </w:rPr>
              <w:fldChar w:fldCharType="end"/>
            </w:r>
          </w:hyperlink>
        </w:p>
        <w:p w14:paraId="2FA1132C" w14:textId="3C26C3BD" w:rsidR="001351A8" w:rsidRDefault="001351A8">
          <w:pPr>
            <w:pStyle w:val="TOC1"/>
            <w:tabs>
              <w:tab w:val="right" w:leader="dot" w:pos="9016"/>
            </w:tabs>
            <w:rPr>
              <w:noProof/>
            </w:rPr>
          </w:pPr>
          <w:hyperlink w:anchor="_Toc236035045" w:history="1">
            <w:r w:rsidRPr="00F06302">
              <w:rPr>
                <w:rStyle w:val="Hyperlink"/>
                <w:rFonts w:ascii="Arial" w:hAnsi="Arial" w:cs="Arial"/>
                <w:noProof/>
              </w:rPr>
              <w:t>2.1 Inventory Management</w:t>
            </w:r>
            <w:r>
              <w:rPr>
                <w:noProof/>
                <w:webHidden/>
              </w:rPr>
              <w:tab/>
            </w:r>
            <w:r>
              <w:rPr>
                <w:noProof/>
                <w:webHidden/>
              </w:rPr>
              <w:fldChar w:fldCharType="begin"/>
            </w:r>
            <w:r>
              <w:rPr>
                <w:noProof/>
                <w:webHidden/>
              </w:rPr>
              <w:instrText xml:space="preserve"> PAGEREF _Toc236035045 \h </w:instrText>
            </w:r>
            <w:r>
              <w:rPr>
                <w:noProof/>
                <w:webHidden/>
              </w:rPr>
            </w:r>
            <w:r>
              <w:rPr>
                <w:noProof/>
                <w:webHidden/>
              </w:rPr>
              <w:fldChar w:fldCharType="separate"/>
            </w:r>
            <w:r>
              <w:rPr>
                <w:noProof/>
                <w:webHidden/>
              </w:rPr>
              <w:t>4</w:t>
            </w:r>
            <w:r>
              <w:rPr>
                <w:noProof/>
                <w:webHidden/>
              </w:rPr>
              <w:fldChar w:fldCharType="end"/>
            </w:r>
          </w:hyperlink>
        </w:p>
        <w:p w14:paraId="516944AB" w14:textId="67E6DAFE" w:rsidR="001351A8" w:rsidRDefault="001351A8">
          <w:pPr>
            <w:pStyle w:val="TOC1"/>
            <w:tabs>
              <w:tab w:val="right" w:leader="dot" w:pos="9016"/>
            </w:tabs>
            <w:rPr>
              <w:noProof/>
            </w:rPr>
          </w:pPr>
          <w:hyperlink w:anchor="_Toc236035046" w:history="1">
            <w:r w:rsidRPr="00F06302">
              <w:rPr>
                <w:rStyle w:val="Hyperlink"/>
                <w:rFonts w:ascii="Arial" w:hAnsi="Arial" w:cs="Arial"/>
                <w:noProof/>
              </w:rPr>
              <w:t>2.2 Customer Relationship Management (CRM)</w:t>
            </w:r>
            <w:r>
              <w:rPr>
                <w:noProof/>
                <w:webHidden/>
              </w:rPr>
              <w:tab/>
            </w:r>
            <w:r>
              <w:rPr>
                <w:noProof/>
                <w:webHidden/>
              </w:rPr>
              <w:fldChar w:fldCharType="begin"/>
            </w:r>
            <w:r>
              <w:rPr>
                <w:noProof/>
                <w:webHidden/>
              </w:rPr>
              <w:instrText xml:space="preserve"> PAGEREF _Toc236035046 \h </w:instrText>
            </w:r>
            <w:r>
              <w:rPr>
                <w:noProof/>
                <w:webHidden/>
              </w:rPr>
            </w:r>
            <w:r>
              <w:rPr>
                <w:noProof/>
                <w:webHidden/>
              </w:rPr>
              <w:fldChar w:fldCharType="separate"/>
            </w:r>
            <w:r>
              <w:rPr>
                <w:noProof/>
                <w:webHidden/>
              </w:rPr>
              <w:t>4</w:t>
            </w:r>
            <w:r>
              <w:rPr>
                <w:noProof/>
                <w:webHidden/>
              </w:rPr>
              <w:fldChar w:fldCharType="end"/>
            </w:r>
          </w:hyperlink>
        </w:p>
        <w:p w14:paraId="4E7C2B1D" w14:textId="38C684EF" w:rsidR="001351A8" w:rsidRDefault="001351A8">
          <w:pPr>
            <w:pStyle w:val="TOC1"/>
            <w:tabs>
              <w:tab w:val="right" w:leader="dot" w:pos="9016"/>
            </w:tabs>
            <w:rPr>
              <w:noProof/>
            </w:rPr>
          </w:pPr>
          <w:hyperlink w:anchor="_Toc236035047" w:history="1">
            <w:r w:rsidRPr="00F06302">
              <w:rPr>
                <w:rStyle w:val="Hyperlink"/>
                <w:rFonts w:ascii="Arial" w:hAnsi="Arial" w:cs="Arial"/>
                <w:noProof/>
              </w:rPr>
              <w:t>2.3 Business Reporting and Decision-Making</w:t>
            </w:r>
            <w:r>
              <w:rPr>
                <w:noProof/>
                <w:webHidden/>
              </w:rPr>
              <w:tab/>
            </w:r>
            <w:r>
              <w:rPr>
                <w:noProof/>
                <w:webHidden/>
              </w:rPr>
              <w:fldChar w:fldCharType="begin"/>
            </w:r>
            <w:r>
              <w:rPr>
                <w:noProof/>
                <w:webHidden/>
              </w:rPr>
              <w:instrText xml:space="preserve"> PAGEREF _Toc236035047 \h </w:instrText>
            </w:r>
            <w:r>
              <w:rPr>
                <w:noProof/>
                <w:webHidden/>
              </w:rPr>
            </w:r>
            <w:r>
              <w:rPr>
                <w:noProof/>
                <w:webHidden/>
              </w:rPr>
              <w:fldChar w:fldCharType="separate"/>
            </w:r>
            <w:r>
              <w:rPr>
                <w:noProof/>
                <w:webHidden/>
              </w:rPr>
              <w:t>5</w:t>
            </w:r>
            <w:r>
              <w:rPr>
                <w:noProof/>
                <w:webHidden/>
              </w:rPr>
              <w:fldChar w:fldCharType="end"/>
            </w:r>
          </w:hyperlink>
        </w:p>
        <w:p w14:paraId="0C8ECCF5" w14:textId="54BACD6B" w:rsidR="001351A8" w:rsidRDefault="001351A8">
          <w:pPr>
            <w:pStyle w:val="TOC1"/>
            <w:tabs>
              <w:tab w:val="right" w:leader="dot" w:pos="9016"/>
            </w:tabs>
            <w:rPr>
              <w:noProof/>
            </w:rPr>
          </w:pPr>
          <w:hyperlink w:anchor="_Toc236035048" w:history="1">
            <w:r w:rsidRPr="00F06302">
              <w:rPr>
                <w:rStyle w:val="Hyperlink"/>
                <w:rFonts w:ascii="Arial" w:hAnsi="Arial" w:cs="Arial"/>
                <w:noProof/>
              </w:rPr>
              <w:t>2.4 Information Security and Data Protection</w:t>
            </w:r>
            <w:r>
              <w:rPr>
                <w:noProof/>
                <w:webHidden/>
              </w:rPr>
              <w:tab/>
            </w:r>
            <w:r>
              <w:rPr>
                <w:noProof/>
                <w:webHidden/>
              </w:rPr>
              <w:fldChar w:fldCharType="begin"/>
            </w:r>
            <w:r>
              <w:rPr>
                <w:noProof/>
                <w:webHidden/>
              </w:rPr>
              <w:instrText xml:space="preserve"> PAGEREF _Toc236035048 \h </w:instrText>
            </w:r>
            <w:r>
              <w:rPr>
                <w:noProof/>
                <w:webHidden/>
              </w:rPr>
            </w:r>
            <w:r>
              <w:rPr>
                <w:noProof/>
                <w:webHidden/>
              </w:rPr>
              <w:fldChar w:fldCharType="separate"/>
            </w:r>
            <w:r>
              <w:rPr>
                <w:noProof/>
                <w:webHidden/>
              </w:rPr>
              <w:t>5</w:t>
            </w:r>
            <w:r>
              <w:rPr>
                <w:noProof/>
                <w:webHidden/>
              </w:rPr>
              <w:fldChar w:fldCharType="end"/>
            </w:r>
          </w:hyperlink>
        </w:p>
        <w:p w14:paraId="5D59892D" w14:textId="24FEDB35" w:rsidR="001351A8" w:rsidRDefault="001351A8">
          <w:pPr>
            <w:pStyle w:val="TOC1"/>
            <w:tabs>
              <w:tab w:val="right" w:leader="dot" w:pos="9016"/>
            </w:tabs>
            <w:rPr>
              <w:noProof/>
            </w:rPr>
          </w:pPr>
          <w:hyperlink w:anchor="_Toc236035049" w:history="1">
            <w:r w:rsidRPr="00F06302">
              <w:rPr>
                <w:rStyle w:val="Hyperlink"/>
                <w:rFonts w:ascii="Arial" w:hAnsi="Arial" w:cs="Arial"/>
                <w:noProof/>
              </w:rPr>
              <w:t>2.5 Summary of Current Challenges</w:t>
            </w:r>
            <w:r>
              <w:rPr>
                <w:noProof/>
                <w:webHidden/>
              </w:rPr>
              <w:tab/>
            </w:r>
            <w:r>
              <w:rPr>
                <w:noProof/>
                <w:webHidden/>
              </w:rPr>
              <w:fldChar w:fldCharType="begin"/>
            </w:r>
            <w:r>
              <w:rPr>
                <w:noProof/>
                <w:webHidden/>
              </w:rPr>
              <w:instrText xml:space="preserve"> PAGEREF _Toc236035049 \h </w:instrText>
            </w:r>
            <w:r>
              <w:rPr>
                <w:noProof/>
                <w:webHidden/>
              </w:rPr>
            </w:r>
            <w:r>
              <w:rPr>
                <w:noProof/>
                <w:webHidden/>
              </w:rPr>
              <w:fldChar w:fldCharType="separate"/>
            </w:r>
            <w:r>
              <w:rPr>
                <w:noProof/>
                <w:webHidden/>
              </w:rPr>
              <w:t>5</w:t>
            </w:r>
            <w:r>
              <w:rPr>
                <w:noProof/>
                <w:webHidden/>
              </w:rPr>
              <w:fldChar w:fldCharType="end"/>
            </w:r>
          </w:hyperlink>
        </w:p>
        <w:p w14:paraId="4EF069B3" w14:textId="1F4FCA7D" w:rsidR="001351A8" w:rsidRDefault="001351A8">
          <w:pPr>
            <w:pStyle w:val="TOC1"/>
            <w:tabs>
              <w:tab w:val="right" w:leader="dot" w:pos="9016"/>
            </w:tabs>
            <w:rPr>
              <w:noProof/>
            </w:rPr>
          </w:pPr>
          <w:hyperlink w:anchor="_Toc236035050" w:history="1">
            <w:r w:rsidRPr="00F06302">
              <w:rPr>
                <w:rStyle w:val="Hyperlink"/>
                <w:rFonts w:ascii="Arial" w:hAnsi="Arial" w:cs="Arial"/>
                <w:noProof/>
              </w:rPr>
              <w:t>3. Recommended Information System Solution</w:t>
            </w:r>
            <w:r>
              <w:rPr>
                <w:noProof/>
                <w:webHidden/>
              </w:rPr>
              <w:tab/>
            </w:r>
            <w:r>
              <w:rPr>
                <w:noProof/>
                <w:webHidden/>
              </w:rPr>
              <w:fldChar w:fldCharType="begin"/>
            </w:r>
            <w:r>
              <w:rPr>
                <w:noProof/>
                <w:webHidden/>
              </w:rPr>
              <w:instrText xml:space="preserve"> PAGEREF _Toc236035050 \h </w:instrText>
            </w:r>
            <w:r>
              <w:rPr>
                <w:noProof/>
                <w:webHidden/>
              </w:rPr>
            </w:r>
            <w:r>
              <w:rPr>
                <w:noProof/>
                <w:webHidden/>
              </w:rPr>
              <w:fldChar w:fldCharType="separate"/>
            </w:r>
            <w:r>
              <w:rPr>
                <w:noProof/>
                <w:webHidden/>
              </w:rPr>
              <w:t>7</w:t>
            </w:r>
            <w:r>
              <w:rPr>
                <w:noProof/>
                <w:webHidden/>
              </w:rPr>
              <w:fldChar w:fldCharType="end"/>
            </w:r>
          </w:hyperlink>
        </w:p>
        <w:p w14:paraId="7813D682" w14:textId="57B797F7" w:rsidR="001351A8" w:rsidRDefault="001351A8">
          <w:pPr>
            <w:pStyle w:val="TOC1"/>
            <w:tabs>
              <w:tab w:val="right" w:leader="dot" w:pos="9016"/>
            </w:tabs>
            <w:rPr>
              <w:noProof/>
            </w:rPr>
          </w:pPr>
          <w:hyperlink w:anchor="_Toc236035051" w:history="1">
            <w:r w:rsidRPr="00F06302">
              <w:rPr>
                <w:rStyle w:val="Hyperlink"/>
                <w:rFonts w:ascii="Arial" w:hAnsi="Arial" w:cs="Arial"/>
                <w:noProof/>
              </w:rPr>
              <w:t>3.1 An Integrated Enterprise Resource Planning (ERP) System</w:t>
            </w:r>
            <w:r>
              <w:rPr>
                <w:noProof/>
                <w:webHidden/>
              </w:rPr>
              <w:tab/>
            </w:r>
            <w:r>
              <w:rPr>
                <w:noProof/>
                <w:webHidden/>
              </w:rPr>
              <w:fldChar w:fldCharType="begin"/>
            </w:r>
            <w:r>
              <w:rPr>
                <w:noProof/>
                <w:webHidden/>
              </w:rPr>
              <w:instrText xml:space="preserve"> PAGEREF _Toc236035051 \h </w:instrText>
            </w:r>
            <w:r>
              <w:rPr>
                <w:noProof/>
                <w:webHidden/>
              </w:rPr>
            </w:r>
            <w:r>
              <w:rPr>
                <w:noProof/>
                <w:webHidden/>
              </w:rPr>
              <w:fldChar w:fldCharType="separate"/>
            </w:r>
            <w:r>
              <w:rPr>
                <w:noProof/>
                <w:webHidden/>
              </w:rPr>
              <w:t>7</w:t>
            </w:r>
            <w:r>
              <w:rPr>
                <w:noProof/>
                <w:webHidden/>
              </w:rPr>
              <w:fldChar w:fldCharType="end"/>
            </w:r>
          </w:hyperlink>
        </w:p>
        <w:p w14:paraId="2C193B4E" w14:textId="795A806B" w:rsidR="001351A8" w:rsidRDefault="001351A8">
          <w:pPr>
            <w:pStyle w:val="TOC1"/>
            <w:tabs>
              <w:tab w:val="right" w:leader="dot" w:pos="9016"/>
            </w:tabs>
            <w:rPr>
              <w:noProof/>
            </w:rPr>
          </w:pPr>
          <w:hyperlink w:anchor="_Toc236035052" w:history="1">
            <w:r w:rsidRPr="00F06302">
              <w:rPr>
                <w:rStyle w:val="Hyperlink"/>
                <w:rFonts w:ascii="Arial" w:hAnsi="Arial" w:cs="Arial"/>
                <w:noProof/>
              </w:rPr>
              <w:t>3.2 Customer Relationship Management (CRM)</w:t>
            </w:r>
            <w:r>
              <w:rPr>
                <w:noProof/>
                <w:webHidden/>
              </w:rPr>
              <w:tab/>
            </w:r>
            <w:r>
              <w:rPr>
                <w:noProof/>
                <w:webHidden/>
              </w:rPr>
              <w:fldChar w:fldCharType="begin"/>
            </w:r>
            <w:r>
              <w:rPr>
                <w:noProof/>
                <w:webHidden/>
              </w:rPr>
              <w:instrText xml:space="preserve"> PAGEREF _Toc236035052 \h </w:instrText>
            </w:r>
            <w:r>
              <w:rPr>
                <w:noProof/>
                <w:webHidden/>
              </w:rPr>
            </w:r>
            <w:r>
              <w:rPr>
                <w:noProof/>
                <w:webHidden/>
              </w:rPr>
              <w:fldChar w:fldCharType="separate"/>
            </w:r>
            <w:r>
              <w:rPr>
                <w:noProof/>
                <w:webHidden/>
              </w:rPr>
              <w:t>7</w:t>
            </w:r>
            <w:r>
              <w:rPr>
                <w:noProof/>
                <w:webHidden/>
              </w:rPr>
              <w:fldChar w:fldCharType="end"/>
            </w:r>
          </w:hyperlink>
        </w:p>
        <w:p w14:paraId="5F04DF66" w14:textId="5BB458C1" w:rsidR="001351A8" w:rsidRDefault="001351A8">
          <w:pPr>
            <w:pStyle w:val="TOC1"/>
            <w:tabs>
              <w:tab w:val="right" w:leader="dot" w:pos="9016"/>
            </w:tabs>
            <w:rPr>
              <w:noProof/>
            </w:rPr>
          </w:pPr>
          <w:hyperlink w:anchor="_Toc236035053" w:history="1">
            <w:r w:rsidRPr="00F06302">
              <w:rPr>
                <w:rStyle w:val="Hyperlink"/>
                <w:rFonts w:ascii="Arial" w:hAnsi="Arial" w:cs="Arial"/>
                <w:noProof/>
              </w:rPr>
              <w:t>3.3 Business Intelligence (BI)</w:t>
            </w:r>
            <w:r>
              <w:rPr>
                <w:noProof/>
                <w:webHidden/>
              </w:rPr>
              <w:tab/>
            </w:r>
            <w:r>
              <w:rPr>
                <w:noProof/>
                <w:webHidden/>
              </w:rPr>
              <w:fldChar w:fldCharType="begin"/>
            </w:r>
            <w:r>
              <w:rPr>
                <w:noProof/>
                <w:webHidden/>
              </w:rPr>
              <w:instrText xml:space="preserve"> PAGEREF _Toc236035053 \h </w:instrText>
            </w:r>
            <w:r>
              <w:rPr>
                <w:noProof/>
                <w:webHidden/>
              </w:rPr>
            </w:r>
            <w:r>
              <w:rPr>
                <w:noProof/>
                <w:webHidden/>
              </w:rPr>
              <w:fldChar w:fldCharType="separate"/>
            </w:r>
            <w:r>
              <w:rPr>
                <w:noProof/>
                <w:webHidden/>
              </w:rPr>
              <w:t>8</w:t>
            </w:r>
            <w:r>
              <w:rPr>
                <w:noProof/>
                <w:webHidden/>
              </w:rPr>
              <w:fldChar w:fldCharType="end"/>
            </w:r>
          </w:hyperlink>
        </w:p>
        <w:p w14:paraId="58FB3182" w14:textId="7DB68292" w:rsidR="001351A8" w:rsidRDefault="001351A8">
          <w:pPr>
            <w:pStyle w:val="TOC1"/>
            <w:tabs>
              <w:tab w:val="right" w:leader="dot" w:pos="9016"/>
            </w:tabs>
            <w:rPr>
              <w:noProof/>
            </w:rPr>
          </w:pPr>
          <w:hyperlink w:anchor="_Toc236035054" w:history="1">
            <w:r w:rsidRPr="00F06302">
              <w:rPr>
                <w:rStyle w:val="Hyperlink"/>
                <w:rFonts w:ascii="Arial" w:hAnsi="Arial" w:cs="Arial"/>
                <w:noProof/>
              </w:rPr>
              <w:t>3.4 Information Security and Data Protection</w:t>
            </w:r>
            <w:r>
              <w:rPr>
                <w:noProof/>
                <w:webHidden/>
              </w:rPr>
              <w:tab/>
            </w:r>
            <w:r>
              <w:rPr>
                <w:noProof/>
                <w:webHidden/>
              </w:rPr>
              <w:fldChar w:fldCharType="begin"/>
            </w:r>
            <w:r>
              <w:rPr>
                <w:noProof/>
                <w:webHidden/>
              </w:rPr>
              <w:instrText xml:space="preserve"> PAGEREF _Toc236035054 \h </w:instrText>
            </w:r>
            <w:r>
              <w:rPr>
                <w:noProof/>
                <w:webHidden/>
              </w:rPr>
            </w:r>
            <w:r>
              <w:rPr>
                <w:noProof/>
                <w:webHidden/>
              </w:rPr>
              <w:fldChar w:fldCharType="separate"/>
            </w:r>
            <w:r>
              <w:rPr>
                <w:noProof/>
                <w:webHidden/>
              </w:rPr>
              <w:t>8</w:t>
            </w:r>
            <w:r>
              <w:rPr>
                <w:noProof/>
                <w:webHidden/>
              </w:rPr>
              <w:fldChar w:fldCharType="end"/>
            </w:r>
          </w:hyperlink>
        </w:p>
        <w:p w14:paraId="37A71FD2" w14:textId="154B413D" w:rsidR="001351A8" w:rsidRDefault="001351A8">
          <w:pPr>
            <w:pStyle w:val="TOC1"/>
            <w:tabs>
              <w:tab w:val="right" w:leader="dot" w:pos="9016"/>
            </w:tabs>
            <w:rPr>
              <w:noProof/>
            </w:rPr>
          </w:pPr>
          <w:hyperlink w:anchor="_Toc236035055" w:history="1">
            <w:r w:rsidRPr="00F06302">
              <w:rPr>
                <w:rStyle w:val="Hyperlink"/>
                <w:rFonts w:ascii="Arial" w:hAnsi="Arial" w:cs="Arial"/>
                <w:noProof/>
              </w:rPr>
              <w:t>3.5 Supporting Successful Implementation</w:t>
            </w:r>
            <w:r>
              <w:rPr>
                <w:noProof/>
                <w:webHidden/>
              </w:rPr>
              <w:tab/>
            </w:r>
            <w:r>
              <w:rPr>
                <w:noProof/>
                <w:webHidden/>
              </w:rPr>
              <w:fldChar w:fldCharType="begin"/>
            </w:r>
            <w:r>
              <w:rPr>
                <w:noProof/>
                <w:webHidden/>
              </w:rPr>
              <w:instrText xml:space="preserve"> PAGEREF _Toc236035055 \h </w:instrText>
            </w:r>
            <w:r>
              <w:rPr>
                <w:noProof/>
                <w:webHidden/>
              </w:rPr>
            </w:r>
            <w:r>
              <w:rPr>
                <w:noProof/>
                <w:webHidden/>
              </w:rPr>
              <w:fldChar w:fldCharType="separate"/>
            </w:r>
            <w:r>
              <w:rPr>
                <w:noProof/>
                <w:webHidden/>
              </w:rPr>
              <w:t>8</w:t>
            </w:r>
            <w:r>
              <w:rPr>
                <w:noProof/>
                <w:webHidden/>
              </w:rPr>
              <w:fldChar w:fldCharType="end"/>
            </w:r>
          </w:hyperlink>
        </w:p>
        <w:p w14:paraId="217C7BBB" w14:textId="7A30536C" w:rsidR="001351A8" w:rsidRDefault="001351A8">
          <w:pPr>
            <w:pStyle w:val="TOC1"/>
            <w:tabs>
              <w:tab w:val="right" w:leader="dot" w:pos="9016"/>
            </w:tabs>
            <w:rPr>
              <w:noProof/>
            </w:rPr>
          </w:pPr>
          <w:hyperlink w:anchor="_Toc236035056" w:history="1">
            <w:r w:rsidRPr="00F06302">
              <w:rPr>
                <w:rStyle w:val="Hyperlink"/>
                <w:rFonts w:ascii="Arial" w:hAnsi="Arial" w:cs="Arial"/>
                <w:noProof/>
              </w:rPr>
              <w:t>3.6 Summary of the Recommended Solution</w:t>
            </w:r>
            <w:r>
              <w:rPr>
                <w:noProof/>
                <w:webHidden/>
              </w:rPr>
              <w:tab/>
            </w:r>
            <w:r>
              <w:rPr>
                <w:noProof/>
                <w:webHidden/>
              </w:rPr>
              <w:fldChar w:fldCharType="begin"/>
            </w:r>
            <w:r>
              <w:rPr>
                <w:noProof/>
                <w:webHidden/>
              </w:rPr>
              <w:instrText xml:space="preserve"> PAGEREF _Toc236035056 \h </w:instrText>
            </w:r>
            <w:r>
              <w:rPr>
                <w:noProof/>
                <w:webHidden/>
              </w:rPr>
            </w:r>
            <w:r>
              <w:rPr>
                <w:noProof/>
                <w:webHidden/>
              </w:rPr>
              <w:fldChar w:fldCharType="separate"/>
            </w:r>
            <w:r>
              <w:rPr>
                <w:noProof/>
                <w:webHidden/>
              </w:rPr>
              <w:t>9</w:t>
            </w:r>
            <w:r>
              <w:rPr>
                <w:noProof/>
                <w:webHidden/>
              </w:rPr>
              <w:fldChar w:fldCharType="end"/>
            </w:r>
          </w:hyperlink>
        </w:p>
        <w:p w14:paraId="3FA37080" w14:textId="5168EC47" w:rsidR="001351A8" w:rsidRDefault="001351A8">
          <w:pPr>
            <w:pStyle w:val="TOC1"/>
            <w:tabs>
              <w:tab w:val="right" w:leader="dot" w:pos="9016"/>
            </w:tabs>
            <w:rPr>
              <w:noProof/>
            </w:rPr>
          </w:pPr>
          <w:hyperlink w:anchor="_Toc236035057" w:history="1">
            <w:r w:rsidRPr="00F06302">
              <w:rPr>
                <w:rStyle w:val="Hyperlink"/>
                <w:rFonts w:ascii="Arial" w:hAnsi="Arial" w:cs="Arial"/>
                <w:noProof/>
              </w:rPr>
              <w:t>4. Implementation Plan</w:t>
            </w:r>
            <w:r>
              <w:rPr>
                <w:noProof/>
                <w:webHidden/>
              </w:rPr>
              <w:tab/>
            </w:r>
            <w:r>
              <w:rPr>
                <w:noProof/>
                <w:webHidden/>
              </w:rPr>
              <w:fldChar w:fldCharType="begin"/>
            </w:r>
            <w:r>
              <w:rPr>
                <w:noProof/>
                <w:webHidden/>
              </w:rPr>
              <w:instrText xml:space="preserve"> PAGEREF _Toc236035057 \h </w:instrText>
            </w:r>
            <w:r>
              <w:rPr>
                <w:noProof/>
                <w:webHidden/>
              </w:rPr>
            </w:r>
            <w:r>
              <w:rPr>
                <w:noProof/>
                <w:webHidden/>
              </w:rPr>
              <w:fldChar w:fldCharType="separate"/>
            </w:r>
            <w:r>
              <w:rPr>
                <w:noProof/>
                <w:webHidden/>
              </w:rPr>
              <w:t>10</w:t>
            </w:r>
            <w:r>
              <w:rPr>
                <w:noProof/>
                <w:webHidden/>
              </w:rPr>
              <w:fldChar w:fldCharType="end"/>
            </w:r>
          </w:hyperlink>
        </w:p>
        <w:p w14:paraId="7C1FC7D9" w14:textId="6434F4E5" w:rsidR="001351A8" w:rsidRDefault="001351A8">
          <w:pPr>
            <w:pStyle w:val="TOC1"/>
            <w:tabs>
              <w:tab w:val="right" w:leader="dot" w:pos="9016"/>
            </w:tabs>
            <w:rPr>
              <w:noProof/>
            </w:rPr>
          </w:pPr>
          <w:hyperlink w:anchor="_Toc236035058" w:history="1">
            <w:r w:rsidRPr="00F06302">
              <w:rPr>
                <w:rStyle w:val="Hyperlink"/>
                <w:rFonts w:ascii="Arial" w:hAnsi="Arial" w:cs="Arial"/>
                <w:noProof/>
              </w:rPr>
              <w:t>4.1 Planning and System Selection</w:t>
            </w:r>
            <w:r>
              <w:rPr>
                <w:noProof/>
                <w:webHidden/>
              </w:rPr>
              <w:tab/>
            </w:r>
            <w:r>
              <w:rPr>
                <w:noProof/>
                <w:webHidden/>
              </w:rPr>
              <w:fldChar w:fldCharType="begin"/>
            </w:r>
            <w:r>
              <w:rPr>
                <w:noProof/>
                <w:webHidden/>
              </w:rPr>
              <w:instrText xml:space="preserve"> PAGEREF _Toc236035058 \h </w:instrText>
            </w:r>
            <w:r>
              <w:rPr>
                <w:noProof/>
                <w:webHidden/>
              </w:rPr>
            </w:r>
            <w:r>
              <w:rPr>
                <w:noProof/>
                <w:webHidden/>
              </w:rPr>
              <w:fldChar w:fldCharType="separate"/>
            </w:r>
            <w:r>
              <w:rPr>
                <w:noProof/>
                <w:webHidden/>
              </w:rPr>
              <w:t>10</w:t>
            </w:r>
            <w:r>
              <w:rPr>
                <w:noProof/>
                <w:webHidden/>
              </w:rPr>
              <w:fldChar w:fldCharType="end"/>
            </w:r>
          </w:hyperlink>
        </w:p>
        <w:p w14:paraId="6A42B881" w14:textId="4DEE1035" w:rsidR="001351A8" w:rsidRDefault="001351A8">
          <w:pPr>
            <w:pStyle w:val="TOC1"/>
            <w:tabs>
              <w:tab w:val="right" w:leader="dot" w:pos="9016"/>
            </w:tabs>
            <w:rPr>
              <w:noProof/>
            </w:rPr>
          </w:pPr>
          <w:hyperlink w:anchor="_Toc236035059" w:history="1">
            <w:r w:rsidRPr="00F06302">
              <w:rPr>
                <w:rStyle w:val="Hyperlink"/>
                <w:rFonts w:ascii="Arial" w:hAnsi="Arial" w:cs="Arial"/>
                <w:noProof/>
              </w:rPr>
              <w:t>4.2 Data Migration and System Integration</w:t>
            </w:r>
            <w:r>
              <w:rPr>
                <w:noProof/>
                <w:webHidden/>
              </w:rPr>
              <w:tab/>
            </w:r>
            <w:r>
              <w:rPr>
                <w:noProof/>
                <w:webHidden/>
              </w:rPr>
              <w:fldChar w:fldCharType="begin"/>
            </w:r>
            <w:r>
              <w:rPr>
                <w:noProof/>
                <w:webHidden/>
              </w:rPr>
              <w:instrText xml:space="preserve"> PAGEREF _Toc236035059 \h </w:instrText>
            </w:r>
            <w:r>
              <w:rPr>
                <w:noProof/>
                <w:webHidden/>
              </w:rPr>
            </w:r>
            <w:r>
              <w:rPr>
                <w:noProof/>
                <w:webHidden/>
              </w:rPr>
              <w:fldChar w:fldCharType="separate"/>
            </w:r>
            <w:r>
              <w:rPr>
                <w:noProof/>
                <w:webHidden/>
              </w:rPr>
              <w:t>10</w:t>
            </w:r>
            <w:r>
              <w:rPr>
                <w:noProof/>
                <w:webHidden/>
              </w:rPr>
              <w:fldChar w:fldCharType="end"/>
            </w:r>
          </w:hyperlink>
        </w:p>
        <w:p w14:paraId="1CAD23A1" w14:textId="68B46250" w:rsidR="001351A8" w:rsidRDefault="001351A8">
          <w:pPr>
            <w:pStyle w:val="TOC1"/>
            <w:tabs>
              <w:tab w:val="right" w:leader="dot" w:pos="9016"/>
            </w:tabs>
            <w:rPr>
              <w:noProof/>
            </w:rPr>
          </w:pPr>
          <w:hyperlink w:anchor="_Toc236035060" w:history="1">
            <w:r w:rsidRPr="00F06302">
              <w:rPr>
                <w:rStyle w:val="Hyperlink"/>
                <w:rFonts w:ascii="Arial" w:hAnsi="Arial" w:cs="Arial"/>
                <w:noProof/>
              </w:rPr>
              <w:t>4.3 Employee Training and Change Management</w:t>
            </w:r>
            <w:r>
              <w:rPr>
                <w:noProof/>
                <w:webHidden/>
              </w:rPr>
              <w:tab/>
            </w:r>
            <w:r>
              <w:rPr>
                <w:noProof/>
                <w:webHidden/>
              </w:rPr>
              <w:fldChar w:fldCharType="begin"/>
            </w:r>
            <w:r>
              <w:rPr>
                <w:noProof/>
                <w:webHidden/>
              </w:rPr>
              <w:instrText xml:space="preserve"> PAGEREF _Toc236035060 \h </w:instrText>
            </w:r>
            <w:r>
              <w:rPr>
                <w:noProof/>
                <w:webHidden/>
              </w:rPr>
            </w:r>
            <w:r>
              <w:rPr>
                <w:noProof/>
                <w:webHidden/>
              </w:rPr>
              <w:fldChar w:fldCharType="separate"/>
            </w:r>
            <w:r>
              <w:rPr>
                <w:noProof/>
                <w:webHidden/>
              </w:rPr>
              <w:t>10</w:t>
            </w:r>
            <w:r>
              <w:rPr>
                <w:noProof/>
                <w:webHidden/>
              </w:rPr>
              <w:fldChar w:fldCharType="end"/>
            </w:r>
          </w:hyperlink>
        </w:p>
        <w:p w14:paraId="393C8725" w14:textId="25416514" w:rsidR="001351A8" w:rsidRDefault="001351A8">
          <w:pPr>
            <w:pStyle w:val="TOC1"/>
            <w:tabs>
              <w:tab w:val="right" w:leader="dot" w:pos="9016"/>
            </w:tabs>
            <w:rPr>
              <w:noProof/>
            </w:rPr>
          </w:pPr>
          <w:hyperlink w:anchor="_Toc236035061" w:history="1">
            <w:r w:rsidRPr="00F06302">
              <w:rPr>
                <w:rStyle w:val="Hyperlink"/>
                <w:rFonts w:ascii="Arial" w:hAnsi="Arial" w:cs="Arial"/>
                <w:noProof/>
              </w:rPr>
              <w:t>4.4 Testing and Security</w:t>
            </w:r>
            <w:r>
              <w:rPr>
                <w:noProof/>
                <w:webHidden/>
              </w:rPr>
              <w:tab/>
            </w:r>
            <w:r>
              <w:rPr>
                <w:noProof/>
                <w:webHidden/>
              </w:rPr>
              <w:fldChar w:fldCharType="begin"/>
            </w:r>
            <w:r>
              <w:rPr>
                <w:noProof/>
                <w:webHidden/>
              </w:rPr>
              <w:instrText xml:space="preserve"> PAGEREF _Toc236035061 \h </w:instrText>
            </w:r>
            <w:r>
              <w:rPr>
                <w:noProof/>
                <w:webHidden/>
              </w:rPr>
            </w:r>
            <w:r>
              <w:rPr>
                <w:noProof/>
                <w:webHidden/>
              </w:rPr>
              <w:fldChar w:fldCharType="separate"/>
            </w:r>
            <w:r>
              <w:rPr>
                <w:noProof/>
                <w:webHidden/>
              </w:rPr>
              <w:t>11</w:t>
            </w:r>
            <w:r>
              <w:rPr>
                <w:noProof/>
                <w:webHidden/>
              </w:rPr>
              <w:fldChar w:fldCharType="end"/>
            </w:r>
          </w:hyperlink>
        </w:p>
        <w:p w14:paraId="62195DFF" w14:textId="2CC4018D" w:rsidR="001351A8" w:rsidRDefault="001351A8">
          <w:pPr>
            <w:pStyle w:val="TOC1"/>
            <w:tabs>
              <w:tab w:val="right" w:leader="dot" w:pos="9016"/>
            </w:tabs>
            <w:rPr>
              <w:noProof/>
            </w:rPr>
          </w:pPr>
          <w:hyperlink w:anchor="_Toc236035062" w:history="1">
            <w:r w:rsidRPr="00F06302">
              <w:rPr>
                <w:rStyle w:val="Hyperlink"/>
                <w:rFonts w:ascii="Arial" w:hAnsi="Arial" w:cs="Arial"/>
                <w:noProof/>
              </w:rPr>
              <w:t>4.5 Monitoring and Continuous Improvement</w:t>
            </w:r>
            <w:r>
              <w:rPr>
                <w:noProof/>
                <w:webHidden/>
              </w:rPr>
              <w:tab/>
            </w:r>
            <w:r>
              <w:rPr>
                <w:noProof/>
                <w:webHidden/>
              </w:rPr>
              <w:fldChar w:fldCharType="begin"/>
            </w:r>
            <w:r>
              <w:rPr>
                <w:noProof/>
                <w:webHidden/>
              </w:rPr>
              <w:instrText xml:space="preserve"> PAGEREF _Toc236035062 \h </w:instrText>
            </w:r>
            <w:r>
              <w:rPr>
                <w:noProof/>
                <w:webHidden/>
              </w:rPr>
            </w:r>
            <w:r>
              <w:rPr>
                <w:noProof/>
                <w:webHidden/>
              </w:rPr>
              <w:fldChar w:fldCharType="separate"/>
            </w:r>
            <w:r>
              <w:rPr>
                <w:noProof/>
                <w:webHidden/>
              </w:rPr>
              <w:t>11</w:t>
            </w:r>
            <w:r>
              <w:rPr>
                <w:noProof/>
                <w:webHidden/>
              </w:rPr>
              <w:fldChar w:fldCharType="end"/>
            </w:r>
          </w:hyperlink>
        </w:p>
        <w:p w14:paraId="0237EB63" w14:textId="199C02E3" w:rsidR="001351A8" w:rsidRDefault="001351A8">
          <w:pPr>
            <w:pStyle w:val="TOC1"/>
            <w:tabs>
              <w:tab w:val="right" w:leader="dot" w:pos="9016"/>
            </w:tabs>
            <w:rPr>
              <w:noProof/>
            </w:rPr>
          </w:pPr>
          <w:hyperlink w:anchor="_Toc236035063" w:history="1">
            <w:r w:rsidRPr="00F06302">
              <w:rPr>
                <w:rStyle w:val="Hyperlink"/>
                <w:rFonts w:ascii="Arial" w:hAnsi="Arial" w:cs="Arial"/>
                <w:noProof/>
              </w:rPr>
              <w:t>4.6 Implementation Timeline</w:t>
            </w:r>
            <w:r>
              <w:rPr>
                <w:noProof/>
                <w:webHidden/>
              </w:rPr>
              <w:tab/>
            </w:r>
            <w:r>
              <w:rPr>
                <w:noProof/>
                <w:webHidden/>
              </w:rPr>
              <w:fldChar w:fldCharType="begin"/>
            </w:r>
            <w:r>
              <w:rPr>
                <w:noProof/>
                <w:webHidden/>
              </w:rPr>
              <w:instrText xml:space="preserve"> PAGEREF _Toc236035063 \h </w:instrText>
            </w:r>
            <w:r>
              <w:rPr>
                <w:noProof/>
                <w:webHidden/>
              </w:rPr>
            </w:r>
            <w:r>
              <w:rPr>
                <w:noProof/>
                <w:webHidden/>
              </w:rPr>
              <w:fldChar w:fldCharType="separate"/>
            </w:r>
            <w:r>
              <w:rPr>
                <w:noProof/>
                <w:webHidden/>
              </w:rPr>
              <w:t>12</w:t>
            </w:r>
            <w:r>
              <w:rPr>
                <w:noProof/>
                <w:webHidden/>
              </w:rPr>
              <w:fldChar w:fldCharType="end"/>
            </w:r>
          </w:hyperlink>
        </w:p>
        <w:p w14:paraId="364DF016" w14:textId="31E07580" w:rsidR="001351A8" w:rsidRDefault="001351A8">
          <w:pPr>
            <w:pStyle w:val="TOC1"/>
            <w:tabs>
              <w:tab w:val="right" w:leader="dot" w:pos="9016"/>
            </w:tabs>
            <w:rPr>
              <w:noProof/>
            </w:rPr>
          </w:pPr>
          <w:hyperlink w:anchor="_Toc236035064" w:history="1">
            <w:r w:rsidRPr="00F06302">
              <w:rPr>
                <w:rStyle w:val="Hyperlink"/>
                <w:rFonts w:ascii="Arial" w:hAnsi="Arial" w:cs="Arial"/>
                <w:noProof/>
              </w:rPr>
              <w:t>4.7 Summary</w:t>
            </w:r>
            <w:r>
              <w:rPr>
                <w:noProof/>
                <w:webHidden/>
              </w:rPr>
              <w:tab/>
            </w:r>
            <w:r>
              <w:rPr>
                <w:noProof/>
                <w:webHidden/>
              </w:rPr>
              <w:fldChar w:fldCharType="begin"/>
            </w:r>
            <w:r>
              <w:rPr>
                <w:noProof/>
                <w:webHidden/>
              </w:rPr>
              <w:instrText xml:space="preserve"> PAGEREF _Toc236035064 \h </w:instrText>
            </w:r>
            <w:r>
              <w:rPr>
                <w:noProof/>
                <w:webHidden/>
              </w:rPr>
            </w:r>
            <w:r>
              <w:rPr>
                <w:noProof/>
                <w:webHidden/>
              </w:rPr>
              <w:fldChar w:fldCharType="separate"/>
            </w:r>
            <w:r>
              <w:rPr>
                <w:noProof/>
                <w:webHidden/>
              </w:rPr>
              <w:t>12</w:t>
            </w:r>
            <w:r>
              <w:rPr>
                <w:noProof/>
                <w:webHidden/>
              </w:rPr>
              <w:fldChar w:fldCharType="end"/>
            </w:r>
          </w:hyperlink>
        </w:p>
        <w:p w14:paraId="67003B88" w14:textId="5E1A07D9" w:rsidR="001351A8" w:rsidRDefault="001351A8">
          <w:pPr>
            <w:pStyle w:val="TOC1"/>
            <w:tabs>
              <w:tab w:val="right" w:leader="dot" w:pos="9016"/>
            </w:tabs>
            <w:rPr>
              <w:noProof/>
            </w:rPr>
          </w:pPr>
          <w:hyperlink w:anchor="_Toc236035065" w:history="1">
            <w:r w:rsidRPr="00F06302">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_Toc236035065 \h </w:instrText>
            </w:r>
            <w:r>
              <w:rPr>
                <w:noProof/>
                <w:webHidden/>
              </w:rPr>
            </w:r>
            <w:r>
              <w:rPr>
                <w:noProof/>
                <w:webHidden/>
              </w:rPr>
              <w:fldChar w:fldCharType="separate"/>
            </w:r>
            <w:r>
              <w:rPr>
                <w:noProof/>
                <w:webHidden/>
              </w:rPr>
              <w:t>13</w:t>
            </w:r>
            <w:r>
              <w:rPr>
                <w:noProof/>
                <w:webHidden/>
              </w:rPr>
              <w:fldChar w:fldCharType="end"/>
            </w:r>
          </w:hyperlink>
        </w:p>
        <w:p w14:paraId="0EF8C273" w14:textId="0E210442" w:rsidR="001351A8" w:rsidRDefault="001351A8">
          <w:pPr>
            <w:pStyle w:val="TOC2"/>
            <w:tabs>
              <w:tab w:val="right" w:leader="dot" w:pos="9016"/>
            </w:tabs>
            <w:rPr>
              <w:rFonts w:eastAsiaTheme="minorEastAsia"/>
              <w:noProof/>
              <w:lang w:eastAsia="en-GB"/>
            </w:rPr>
          </w:pPr>
          <w:hyperlink w:anchor="_Toc236035066" w:history="1">
            <w:r w:rsidRPr="00F0630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_Toc236035066 \h </w:instrText>
            </w:r>
            <w:r>
              <w:rPr>
                <w:noProof/>
                <w:webHidden/>
              </w:rPr>
            </w:r>
            <w:r>
              <w:rPr>
                <w:noProof/>
                <w:webHidden/>
              </w:rPr>
              <w:fldChar w:fldCharType="separate"/>
            </w:r>
            <w:r>
              <w:rPr>
                <w:noProof/>
                <w:webHidden/>
              </w:rPr>
              <w:t>14</w:t>
            </w:r>
            <w:r>
              <w:rPr>
                <w:noProof/>
                <w:webHidden/>
              </w:rPr>
              <w:fldChar w:fldCharType="end"/>
            </w:r>
          </w:hyperlink>
        </w:p>
        <w:p w14:paraId="2660F952" w14:textId="78487AC8" w:rsidR="007B6265" w:rsidRDefault="007B6265">
          <w:r>
            <w:rPr>
              <w:b/>
              <w:bCs/>
              <w:noProof/>
            </w:rPr>
            <w:fldChar w:fldCharType="end"/>
          </w:r>
        </w:p>
      </w:sdtContent>
    </w:sdt>
    <w:p w14:paraId="7B5B1ABC" w14:textId="7FFC7627" w:rsidR="007B6265" w:rsidRPr="007B6265" w:rsidRDefault="007B6265" w:rsidP="006C16F3">
      <w:pPr>
        <w:rPr>
          <w:rFonts w:ascii="Arial" w:hAnsi="Arial" w:cs="Arial"/>
        </w:rPr>
      </w:pPr>
    </w:p>
    <w:p w14:paraId="134DA331" w14:textId="77777777" w:rsidR="007B6265" w:rsidRPr="007B6265" w:rsidRDefault="007B6265">
      <w:pPr>
        <w:rPr>
          <w:rFonts w:ascii="Arial" w:hAnsi="Arial" w:cs="Arial"/>
        </w:rPr>
      </w:pPr>
      <w:r w:rsidRPr="007B6265">
        <w:rPr>
          <w:rFonts w:ascii="Arial" w:hAnsi="Arial" w:cs="Arial"/>
        </w:rPr>
        <w:br w:type="page"/>
      </w:r>
    </w:p>
    <w:p w14:paraId="35747384" w14:textId="77777777" w:rsidR="007B6265" w:rsidRPr="007B6265" w:rsidRDefault="007B6265" w:rsidP="007B6265">
      <w:pPr>
        <w:pStyle w:val="Heading1"/>
        <w:rPr>
          <w:rFonts w:ascii="Arial" w:hAnsi="Arial" w:cs="Arial"/>
          <w:sz w:val="24"/>
          <w:szCs w:val="24"/>
        </w:rPr>
      </w:pPr>
      <w:bookmarkStart w:id="0" w:name="_Toc236035043"/>
      <w:r w:rsidRPr="007B6265">
        <w:rPr>
          <w:rFonts w:ascii="Arial" w:hAnsi="Arial" w:cs="Arial"/>
          <w:sz w:val="24"/>
          <w:szCs w:val="24"/>
        </w:rPr>
        <w:lastRenderedPageBreak/>
        <w:t>1. Introduction</w:t>
      </w:r>
      <w:bookmarkEnd w:id="0"/>
    </w:p>
    <w:p w14:paraId="5FAB507D" w14:textId="77777777" w:rsidR="00472EB3" w:rsidRPr="00472EB3" w:rsidRDefault="00472EB3" w:rsidP="00472EB3">
      <w:pPr>
        <w:rPr>
          <w:rFonts w:ascii="Arial" w:hAnsi="Arial" w:cs="Arial"/>
        </w:rPr>
      </w:pPr>
      <w:r w:rsidRPr="00472EB3">
        <w:rPr>
          <w:rFonts w:ascii="Arial" w:hAnsi="Arial" w:cs="Arial"/>
        </w:rPr>
        <w:t>Maldiva Ltd. is experiencing several operational challenges because its current information systems are no longer able to support the company’s business needs. The use of manual inventory management, disconnected customer records and spreadsheet-based reporting has reduced operational efficiency, increased the risk of errors and made it more difficult for managers to make timely and informed decisions. As the business continues to grow, these issues could affect customer satisfaction, increase operating costs and limit future development.</w:t>
      </w:r>
    </w:p>
    <w:p w14:paraId="4A3BA6BF" w14:textId="77777777" w:rsidR="00472EB3" w:rsidRPr="00472EB3" w:rsidRDefault="00472EB3" w:rsidP="00472EB3">
      <w:pPr>
        <w:rPr>
          <w:rFonts w:ascii="Arial" w:hAnsi="Arial" w:cs="Arial"/>
        </w:rPr>
      </w:pPr>
      <w:r w:rsidRPr="00472EB3">
        <w:rPr>
          <w:rFonts w:ascii="Arial" w:hAnsi="Arial" w:cs="Arial"/>
        </w:rPr>
        <w:t>Modern organisations rely on integrated information systems to improve communication, automate business processes and provide accurate information for decision-making (Laudon and Laudon, 2022). By bringing together data from different departments, businesses can improve productivity, reduce duplication and respond more effectively to customer demands. In addition, Business Intelligence (BI) tools enable organisations to analyse business data and produce real-time reports that support strategic planning and operational performance (Sharda, Delen and Turban, 2020).</w:t>
      </w:r>
    </w:p>
    <w:p w14:paraId="6D78D755" w14:textId="77777777" w:rsidR="00472EB3" w:rsidRPr="00472EB3" w:rsidRDefault="00472EB3" w:rsidP="00472EB3">
      <w:pPr>
        <w:rPr>
          <w:rFonts w:ascii="Arial" w:hAnsi="Arial" w:cs="Arial"/>
        </w:rPr>
      </w:pPr>
      <w:r w:rsidRPr="00472EB3">
        <w:rPr>
          <w:rFonts w:ascii="Arial" w:hAnsi="Arial" w:cs="Arial"/>
        </w:rPr>
        <w:t>The purpose of this report is to evaluate the weaknesses of Maldiva Ltd.’s existing information systems and recommend an appropriate solution to improve business performance. The report proposes implementing an integrated Enterprise Resource Planning (ERP) system supported by Customer Relationship Management (CRM) and Business Intelligence (BI) tools. It also outlines an implementation plan that considers employee training, information security and change management to support a successful system adoption. The recommendations are supported by established information systems research and aim to help Maldiva Ltd. improve efficiency, strengthen decision-making and support future business growth (Davis, 1989).</w:t>
      </w:r>
    </w:p>
    <w:p w14:paraId="684017C6" w14:textId="77777777" w:rsidR="007B6265" w:rsidRPr="007B6265" w:rsidRDefault="007B6265">
      <w:pPr>
        <w:rPr>
          <w:rFonts w:ascii="Arial" w:hAnsi="Arial" w:cs="Arial"/>
        </w:rPr>
      </w:pPr>
      <w:r w:rsidRPr="007B6265">
        <w:rPr>
          <w:rFonts w:ascii="Arial" w:hAnsi="Arial" w:cs="Arial"/>
        </w:rPr>
        <w:br w:type="page"/>
      </w:r>
    </w:p>
    <w:p w14:paraId="49320CF8" w14:textId="77777777" w:rsidR="007B6265" w:rsidRPr="007B6265" w:rsidRDefault="007B6265" w:rsidP="007B6265">
      <w:pPr>
        <w:pStyle w:val="Heading1"/>
        <w:rPr>
          <w:rFonts w:ascii="Arial" w:hAnsi="Arial" w:cs="Arial"/>
          <w:sz w:val="24"/>
          <w:szCs w:val="24"/>
        </w:rPr>
      </w:pPr>
      <w:bookmarkStart w:id="1" w:name="_Toc236035044"/>
      <w:r w:rsidRPr="007B6265">
        <w:rPr>
          <w:rFonts w:ascii="Arial" w:hAnsi="Arial" w:cs="Arial"/>
          <w:sz w:val="24"/>
          <w:szCs w:val="24"/>
        </w:rPr>
        <w:lastRenderedPageBreak/>
        <w:t>2. Evaluation of Existing Systems</w:t>
      </w:r>
      <w:bookmarkEnd w:id="1"/>
    </w:p>
    <w:p w14:paraId="2028530C" w14:textId="77777777" w:rsidR="007B6265" w:rsidRPr="007B6265" w:rsidRDefault="007B6265" w:rsidP="007B6265">
      <w:pPr>
        <w:pStyle w:val="Heading1"/>
      </w:pPr>
      <w:bookmarkStart w:id="2" w:name="_Toc236035045"/>
      <w:r w:rsidRPr="007B6265">
        <w:rPr>
          <w:rFonts w:ascii="Arial" w:hAnsi="Arial" w:cs="Arial"/>
          <w:sz w:val="24"/>
          <w:szCs w:val="24"/>
        </w:rPr>
        <w:t>2.1 Inventory Management</w:t>
      </w:r>
      <w:bookmarkEnd w:id="2"/>
    </w:p>
    <w:p w14:paraId="4606BBBD" w14:textId="77777777" w:rsidR="007B6265" w:rsidRPr="007B6265" w:rsidRDefault="007B6265" w:rsidP="007B6265">
      <w:pPr>
        <w:rPr>
          <w:rFonts w:ascii="Arial" w:hAnsi="Arial" w:cs="Arial"/>
        </w:rPr>
      </w:pPr>
      <w:r w:rsidRPr="007B6265">
        <w:rPr>
          <w:rFonts w:ascii="Arial" w:hAnsi="Arial" w:cs="Arial"/>
        </w:rPr>
        <w:t>One of the main problems facing Maldiva Ltd. is its use of a manual inventory management system. Stock levels are updated manually, which increases the risk of human error and inaccurate records. As a result, the company experiences stock discrepancies, making it difficult to know exactly what products are available at any given time. This can lead to stock shortages, overstocking and delays in fulfilling customer orders.</w:t>
      </w:r>
    </w:p>
    <w:p w14:paraId="0B5D2D56" w14:textId="77777777" w:rsidR="007B6265" w:rsidRPr="007B6265" w:rsidRDefault="007B6265" w:rsidP="007B6265">
      <w:pPr>
        <w:rPr>
          <w:rFonts w:ascii="Arial" w:hAnsi="Arial" w:cs="Arial"/>
        </w:rPr>
      </w:pPr>
      <w:r w:rsidRPr="007B6265">
        <w:rPr>
          <w:rFonts w:ascii="Arial" w:hAnsi="Arial" w:cs="Arial"/>
        </w:rPr>
        <w:t>Poor inventory management also affects other areas of the business. Sales staff may promise products that are no longer available, while purchasing decisions are based on outdated information. These problems increase operating costs and reduce customer satisfaction. According to Laudon and Laudon (2022), organisations perform more efficiently when operational data is processed automatically and shared across different business functions. Manual systems become increasingly difficult to manage as businesses grow because they cannot provide accurate, real-time information.</w:t>
      </w:r>
    </w:p>
    <w:p w14:paraId="10A0F065" w14:textId="77777777" w:rsidR="007B6265" w:rsidRPr="007B6265" w:rsidRDefault="007B6265" w:rsidP="007B6265">
      <w:pPr>
        <w:rPr>
          <w:rFonts w:ascii="Arial" w:hAnsi="Arial" w:cs="Arial"/>
        </w:rPr>
      </w:pPr>
      <w:r w:rsidRPr="007B6265">
        <w:rPr>
          <w:rFonts w:ascii="Arial" w:hAnsi="Arial" w:cs="Arial"/>
        </w:rPr>
        <w:t>Another limitation of the current system is that managers cannot easily identify inventory trends or predict future demand. Without accurate data, planning becomes reactive rather than proactive, making it harder to control costs and improve efficiency.</w:t>
      </w:r>
    </w:p>
    <w:p w14:paraId="0933165B" w14:textId="5C0FB725" w:rsidR="007B6265" w:rsidRPr="007B6265" w:rsidRDefault="007B6265" w:rsidP="007B6265">
      <w:pPr>
        <w:rPr>
          <w:rFonts w:ascii="Arial" w:hAnsi="Arial" w:cs="Arial"/>
        </w:rPr>
      </w:pPr>
    </w:p>
    <w:p w14:paraId="07ED555D" w14:textId="77777777" w:rsidR="007B6265" w:rsidRPr="007B6265" w:rsidRDefault="007B6265" w:rsidP="007B6265">
      <w:pPr>
        <w:pStyle w:val="Heading1"/>
        <w:rPr>
          <w:rFonts w:ascii="Arial" w:hAnsi="Arial" w:cs="Arial"/>
          <w:sz w:val="24"/>
          <w:szCs w:val="24"/>
        </w:rPr>
      </w:pPr>
      <w:bookmarkStart w:id="3" w:name="_Toc236035046"/>
      <w:r w:rsidRPr="007B6265">
        <w:rPr>
          <w:rFonts w:ascii="Arial" w:hAnsi="Arial" w:cs="Arial"/>
          <w:sz w:val="24"/>
          <w:szCs w:val="24"/>
        </w:rPr>
        <w:t>2.2 Customer Relationship Management (CRM)</w:t>
      </w:r>
      <w:bookmarkEnd w:id="3"/>
    </w:p>
    <w:p w14:paraId="36F07C05" w14:textId="77777777" w:rsidR="007B6265" w:rsidRPr="007B6265" w:rsidRDefault="007B6265" w:rsidP="007B6265">
      <w:pPr>
        <w:rPr>
          <w:rFonts w:ascii="Arial" w:hAnsi="Arial" w:cs="Arial"/>
        </w:rPr>
      </w:pPr>
      <w:r w:rsidRPr="007B6265">
        <w:rPr>
          <w:rFonts w:ascii="Arial" w:hAnsi="Arial" w:cs="Arial"/>
        </w:rPr>
        <w:t xml:space="preserve">Maldiva Ltd. also stores customer information across different systems that are not connected. This means that customer records may be duplicated, incomplete or inconsistent. Employees often </w:t>
      </w:r>
      <w:proofErr w:type="gramStart"/>
      <w:r w:rsidRPr="007B6265">
        <w:rPr>
          <w:rFonts w:ascii="Arial" w:hAnsi="Arial" w:cs="Arial"/>
        </w:rPr>
        <w:t>have to</w:t>
      </w:r>
      <w:proofErr w:type="gramEnd"/>
      <w:r w:rsidRPr="007B6265">
        <w:rPr>
          <w:rFonts w:ascii="Arial" w:hAnsi="Arial" w:cs="Arial"/>
        </w:rPr>
        <w:t xml:space="preserve"> search through multiple sources to find customer information, which wastes time and increases the possibility of mistakes.</w:t>
      </w:r>
    </w:p>
    <w:p w14:paraId="250D5C82" w14:textId="77777777" w:rsidR="007B6265" w:rsidRPr="007B6265" w:rsidRDefault="007B6265" w:rsidP="007B6265">
      <w:pPr>
        <w:rPr>
          <w:rFonts w:ascii="Arial" w:hAnsi="Arial" w:cs="Arial"/>
        </w:rPr>
      </w:pPr>
      <w:r w:rsidRPr="007B6265">
        <w:rPr>
          <w:rFonts w:ascii="Arial" w:hAnsi="Arial" w:cs="Arial"/>
        </w:rPr>
        <w:t xml:space="preserve">Customer relationship management is important because it helps organisations understand customer behaviour, improve communication and build long-term relationships. An effective CRM system creates a central database where customer information can be accessed securely by authorised employees. This improves communication between departments and supports more personalised customer service (Buttle and </w:t>
      </w:r>
      <w:proofErr w:type="spellStart"/>
      <w:r w:rsidRPr="007B6265">
        <w:rPr>
          <w:rFonts w:ascii="Arial" w:hAnsi="Arial" w:cs="Arial"/>
        </w:rPr>
        <w:t>Maklan</w:t>
      </w:r>
      <w:proofErr w:type="spellEnd"/>
      <w:r w:rsidRPr="007B6265">
        <w:rPr>
          <w:rFonts w:ascii="Arial" w:hAnsi="Arial" w:cs="Arial"/>
        </w:rPr>
        <w:t>, 2019).</w:t>
      </w:r>
    </w:p>
    <w:p w14:paraId="0CA2B29C" w14:textId="7EE3B044" w:rsidR="007B6265" w:rsidRPr="007B6265" w:rsidRDefault="007B6265" w:rsidP="007B6265">
      <w:pPr>
        <w:rPr>
          <w:rFonts w:ascii="Arial" w:hAnsi="Arial" w:cs="Arial"/>
        </w:rPr>
      </w:pPr>
    </w:p>
    <w:p w14:paraId="58AAB3CE" w14:textId="77777777" w:rsidR="007B6265" w:rsidRPr="007B6265" w:rsidRDefault="007B6265" w:rsidP="007B6265">
      <w:pPr>
        <w:pStyle w:val="Heading1"/>
        <w:rPr>
          <w:rFonts w:ascii="Arial" w:hAnsi="Arial" w:cs="Arial"/>
          <w:sz w:val="24"/>
          <w:szCs w:val="24"/>
        </w:rPr>
      </w:pPr>
      <w:bookmarkStart w:id="4" w:name="_Toc236035047"/>
      <w:r w:rsidRPr="007B6265">
        <w:rPr>
          <w:rFonts w:ascii="Arial" w:hAnsi="Arial" w:cs="Arial"/>
          <w:sz w:val="24"/>
          <w:szCs w:val="24"/>
        </w:rPr>
        <w:t>2.3 Business Reporting and Decision-Making</w:t>
      </w:r>
      <w:bookmarkEnd w:id="4"/>
    </w:p>
    <w:p w14:paraId="27C0DB53" w14:textId="77777777" w:rsidR="007B6265" w:rsidRPr="007B6265" w:rsidRDefault="007B6265" w:rsidP="007B6265">
      <w:pPr>
        <w:rPr>
          <w:rFonts w:ascii="Arial" w:hAnsi="Arial" w:cs="Arial"/>
        </w:rPr>
      </w:pPr>
      <w:r w:rsidRPr="007B6265">
        <w:rPr>
          <w:rFonts w:ascii="Arial" w:hAnsi="Arial" w:cs="Arial"/>
        </w:rPr>
        <w:t xml:space="preserve">The company currently relies on spreadsheets and manual reports to monitor business performance. Although spreadsheets can be useful for small tasks, they become less reliable as the amount of business data increases. Manual reporting is </w:t>
      </w:r>
      <w:r w:rsidRPr="007B6265">
        <w:rPr>
          <w:rFonts w:ascii="Arial" w:hAnsi="Arial" w:cs="Arial"/>
        </w:rPr>
        <w:lastRenderedPageBreak/>
        <w:t>time-consuming and often produces information that is already out of date by the time it reaches management.</w:t>
      </w:r>
    </w:p>
    <w:p w14:paraId="303F665D" w14:textId="77777777" w:rsidR="007B6265" w:rsidRPr="007B6265" w:rsidRDefault="007B6265" w:rsidP="007B6265">
      <w:pPr>
        <w:rPr>
          <w:rFonts w:ascii="Arial" w:hAnsi="Arial" w:cs="Arial"/>
        </w:rPr>
      </w:pPr>
      <w:r w:rsidRPr="007B6265">
        <w:rPr>
          <w:rFonts w:ascii="Arial" w:hAnsi="Arial" w:cs="Arial"/>
        </w:rPr>
        <w:t>Business Intelligence (BI) systems help organisations solve this problem by collecting information from different business activities and presenting it through dashboards, reports and data visualisations. These tools allow managers to monitor key performance indicators, identify trends and make decisions based on evidence rather than assumptions (Sharda, Delen and Turban, 2020).</w:t>
      </w:r>
    </w:p>
    <w:p w14:paraId="0B46BCCE" w14:textId="531645DF" w:rsidR="007B6265" w:rsidRPr="007B6265" w:rsidRDefault="007B6265" w:rsidP="007B6265">
      <w:pPr>
        <w:rPr>
          <w:rFonts w:ascii="Arial" w:hAnsi="Arial" w:cs="Arial"/>
        </w:rPr>
      </w:pPr>
    </w:p>
    <w:p w14:paraId="33C5D519" w14:textId="77777777" w:rsidR="007B6265" w:rsidRPr="007B6265" w:rsidRDefault="007B6265" w:rsidP="007B6265">
      <w:pPr>
        <w:pStyle w:val="Heading1"/>
        <w:rPr>
          <w:rFonts w:ascii="Arial" w:hAnsi="Arial" w:cs="Arial"/>
          <w:sz w:val="24"/>
          <w:szCs w:val="24"/>
        </w:rPr>
      </w:pPr>
      <w:bookmarkStart w:id="5" w:name="_Toc236035048"/>
      <w:r w:rsidRPr="007B6265">
        <w:rPr>
          <w:rFonts w:ascii="Arial" w:hAnsi="Arial" w:cs="Arial"/>
          <w:sz w:val="24"/>
          <w:szCs w:val="24"/>
        </w:rPr>
        <w:t>2.4 Information Security and Data Protection</w:t>
      </w:r>
      <w:bookmarkEnd w:id="5"/>
    </w:p>
    <w:p w14:paraId="478CE4A4" w14:textId="77777777" w:rsidR="007B6265" w:rsidRPr="007B6265" w:rsidRDefault="007B6265" w:rsidP="007B6265">
      <w:pPr>
        <w:rPr>
          <w:rFonts w:ascii="Arial" w:hAnsi="Arial" w:cs="Arial"/>
        </w:rPr>
      </w:pPr>
      <w:r w:rsidRPr="007B6265">
        <w:rPr>
          <w:rFonts w:ascii="Arial" w:hAnsi="Arial" w:cs="Arial"/>
        </w:rPr>
        <w:t>As customer and business information is stored across several disconnected systems, Maldiva Ltd. also faces potential information security risks. Storing data in multiple locations makes it more difficult to control access, maintain accurate records and protect sensitive information from unauthorised users.</w:t>
      </w:r>
    </w:p>
    <w:p w14:paraId="440983A0" w14:textId="18FA2D41" w:rsidR="007B6265" w:rsidRPr="007B6265" w:rsidRDefault="007B6265" w:rsidP="007B6265">
      <w:pPr>
        <w:rPr>
          <w:rFonts w:ascii="Arial" w:hAnsi="Arial" w:cs="Arial"/>
        </w:rPr>
      </w:pPr>
      <w:r w:rsidRPr="007B6265">
        <w:rPr>
          <w:rFonts w:ascii="Arial" w:hAnsi="Arial" w:cs="Arial"/>
        </w:rPr>
        <w:t>The company must also ensure that personal information is handled in line with data protection legislation. The UK General Data Protection Regulation (UK GDPR) requires organisations to process personal data lawfully, keep it secure and protect individuals’ privacy (Information Commissioner’s Office, 2024).</w:t>
      </w:r>
    </w:p>
    <w:p w14:paraId="3C0B7694" w14:textId="77777777" w:rsidR="007B6265" w:rsidRPr="007B6265" w:rsidRDefault="007B6265" w:rsidP="007B6265">
      <w:pPr>
        <w:pStyle w:val="Heading1"/>
        <w:rPr>
          <w:rFonts w:ascii="Arial" w:hAnsi="Arial" w:cs="Arial"/>
          <w:sz w:val="24"/>
          <w:szCs w:val="24"/>
        </w:rPr>
      </w:pPr>
      <w:bookmarkStart w:id="6" w:name="_Toc236035049"/>
      <w:r w:rsidRPr="007B6265">
        <w:rPr>
          <w:rFonts w:ascii="Arial" w:hAnsi="Arial" w:cs="Arial"/>
          <w:sz w:val="24"/>
          <w:szCs w:val="24"/>
        </w:rPr>
        <w:t>2.5 Summary of Current Challenges</w:t>
      </w:r>
      <w:bookmarkEnd w:id="6"/>
    </w:p>
    <w:p w14:paraId="1ED0E35C" w14:textId="4737C312" w:rsidR="007B6265" w:rsidRPr="007B6265" w:rsidRDefault="007B6265" w:rsidP="007B6265">
      <w:pPr>
        <w:rPr>
          <w:rFonts w:ascii="Arial" w:hAnsi="Arial" w:cs="Arial"/>
        </w:rPr>
      </w:pPr>
      <w:r w:rsidRPr="007B6265">
        <w:rPr>
          <w:rFonts w:ascii="Arial" w:hAnsi="Arial" w:cs="Arial"/>
        </w:rPr>
        <w:t xml:space="preserve">Overall, Maldiva </w:t>
      </w:r>
      <w:r w:rsidR="00AE68D1" w:rsidRPr="007B6265">
        <w:rPr>
          <w:rFonts w:ascii="Arial" w:hAnsi="Arial" w:cs="Arial"/>
        </w:rPr>
        <w:t>Ltd. ‘</w:t>
      </w:r>
      <w:r w:rsidRPr="007B6265">
        <w:rPr>
          <w:rFonts w:ascii="Arial" w:hAnsi="Arial" w:cs="Arial"/>
        </w:rPr>
        <w:t>s existing information systems are limiting the company’s ability to operate efficiently. Manual inventory management creates inaccurate stock records, disconnected customer databases reduce service quality, spreadsheet-based reporting delays decision-making and weaknesses in information security increase business risk. These issues are connected because they all result from the lack of an integrated information system.</w:t>
      </w:r>
    </w:p>
    <w:p w14:paraId="369E8634" w14:textId="3FAC5CB0" w:rsidR="007B6265" w:rsidRPr="007B6265" w:rsidRDefault="007B6265" w:rsidP="007B6265">
      <w:pPr>
        <w:rPr>
          <w:rFonts w:ascii="Arial" w:hAnsi="Arial" w:cs="Arial"/>
        </w:rPr>
      </w:pPr>
    </w:p>
    <w:p w14:paraId="526CA1E1" w14:textId="77777777" w:rsidR="007B6265" w:rsidRPr="007B6265" w:rsidRDefault="007B6265">
      <w:pPr>
        <w:rPr>
          <w:rFonts w:ascii="Arial" w:hAnsi="Arial" w:cs="Arial"/>
        </w:rPr>
      </w:pPr>
      <w:r w:rsidRPr="007B6265">
        <w:rPr>
          <w:rFonts w:ascii="Arial" w:hAnsi="Arial" w:cs="Arial"/>
        </w:rPr>
        <w:br w:type="page"/>
      </w:r>
    </w:p>
    <w:p w14:paraId="0CDB047B" w14:textId="77777777" w:rsidR="007B6265" w:rsidRPr="007B6265" w:rsidRDefault="007B6265" w:rsidP="007B6265">
      <w:pPr>
        <w:pStyle w:val="Heading1"/>
        <w:rPr>
          <w:rFonts w:ascii="Arial" w:hAnsi="Arial" w:cs="Arial"/>
          <w:sz w:val="24"/>
          <w:szCs w:val="24"/>
        </w:rPr>
      </w:pPr>
      <w:bookmarkStart w:id="7" w:name="_Toc236035050"/>
      <w:r w:rsidRPr="007B6265">
        <w:rPr>
          <w:rFonts w:ascii="Arial" w:hAnsi="Arial" w:cs="Arial"/>
          <w:sz w:val="24"/>
          <w:szCs w:val="24"/>
        </w:rPr>
        <w:lastRenderedPageBreak/>
        <w:t>3. Recommended Information System Solution</w:t>
      </w:r>
      <w:bookmarkEnd w:id="7"/>
    </w:p>
    <w:p w14:paraId="494797CF" w14:textId="77777777" w:rsidR="007B6265" w:rsidRPr="007B6265" w:rsidRDefault="007B6265" w:rsidP="007B6265">
      <w:pPr>
        <w:pStyle w:val="Heading1"/>
        <w:rPr>
          <w:rFonts w:ascii="Arial" w:hAnsi="Arial" w:cs="Arial"/>
          <w:sz w:val="24"/>
          <w:szCs w:val="24"/>
        </w:rPr>
      </w:pPr>
      <w:bookmarkStart w:id="8" w:name="_Toc236035051"/>
      <w:r w:rsidRPr="007B6265">
        <w:rPr>
          <w:rFonts w:ascii="Arial" w:hAnsi="Arial" w:cs="Arial"/>
          <w:sz w:val="24"/>
          <w:szCs w:val="24"/>
        </w:rPr>
        <w:t>3.1 An Integrated Enterprise Resource Planning (ERP) System</w:t>
      </w:r>
      <w:bookmarkEnd w:id="8"/>
    </w:p>
    <w:p w14:paraId="5A97B1B8" w14:textId="77777777" w:rsidR="007B6265" w:rsidRPr="007B6265" w:rsidRDefault="007B6265" w:rsidP="007B6265">
      <w:pPr>
        <w:rPr>
          <w:rFonts w:ascii="Arial" w:hAnsi="Arial" w:cs="Arial"/>
        </w:rPr>
      </w:pPr>
      <w:r w:rsidRPr="007B6265">
        <w:rPr>
          <w:rFonts w:ascii="Arial" w:hAnsi="Arial" w:cs="Arial"/>
        </w:rPr>
        <w:t>To address the problems identified in the previous section, Maldiva Ltd. should replace its disconnected systems with an integrated Enterprise Resource Planning (ERP) system. An ERP system brings together different business functions, such as inventory management, sales, finance and customer information, into one central database. This allows employees to access the same up-to-date information, reducing duplication and improving communication across departments (Laudon and Laudon, 2022).</w:t>
      </w:r>
    </w:p>
    <w:p w14:paraId="0889D1AA" w14:textId="77777777" w:rsidR="007B6265" w:rsidRPr="007B6265" w:rsidRDefault="007B6265" w:rsidP="007B6265">
      <w:pPr>
        <w:rPr>
          <w:rFonts w:ascii="Arial" w:hAnsi="Arial" w:cs="Arial"/>
        </w:rPr>
      </w:pPr>
      <w:r w:rsidRPr="007B6265">
        <w:rPr>
          <w:rFonts w:ascii="Arial" w:hAnsi="Arial" w:cs="Arial"/>
        </w:rPr>
        <w:t>For Maldiva Ltd., an ERP system would improve inventory management by automatically updating stock levels whenever products are purchased or sold. This would reduce human error, improve inventory accuracy and help prevent stock shortages or excess inventory. Managers would also have access to real-time information, allowing them to make faster and more informed decisions.</w:t>
      </w:r>
    </w:p>
    <w:p w14:paraId="04A2E74B" w14:textId="2FA8CBA4" w:rsidR="007B6265" w:rsidRPr="007B6265" w:rsidRDefault="007B6265" w:rsidP="007B6265">
      <w:pPr>
        <w:rPr>
          <w:rFonts w:ascii="Arial" w:hAnsi="Arial" w:cs="Arial"/>
        </w:rPr>
      </w:pPr>
      <w:r w:rsidRPr="007B6265">
        <w:rPr>
          <w:rFonts w:ascii="Arial" w:hAnsi="Arial" w:cs="Arial"/>
        </w:rPr>
        <w:t>Another important benefit is improved collaboration between departments. Instead of each department working with separate records, employees would share the same information, making business processes more efficient. Porter (1985) argues that organisations create greater value when their business activities are coordinated effectively.</w:t>
      </w:r>
    </w:p>
    <w:p w14:paraId="788FD4E6" w14:textId="77777777" w:rsidR="007B6265" w:rsidRPr="007B6265" w:rsidRDefault="007B6265" w:rsidP="007B6265">
      <w:pPr>
        <w:pStyle w:val="Heading1"/>
        <w:rPr>
          <w:rFonts w:ascii="Arial" w:hAnsi="Arial" w:cs="Arial"/>
          <w:sz w:val="24"/>
          <w:szCs w:val="24"/>
        </w:rPr>
      </w:pPr>
      <w:bookmarkStart w:id="9" w:name="_Toc236035052"/>
      <w:r w:rsidRPr="007B6265">
        <w:rPr>
          <w:rFonts w:ascii="Arial" w:hAnsi="Arial" w:cs="Arial"/>
          <w:sz w:val="24"/>
          <w:szCs w:val="24"/>
        </w:rPr>
        <w:t>3.2 Customer Relationship Management (CRM)</w:t>
      </w:r>
      <w:bookmarkEnd w:id="9"/>
    </w:p>
    <w:p w14:paraId="40E785A6" w14:textId="77777777" w:rsidR="007B6265" w:rsidRPr="007B6265" w:rsidRDefault="007B6265" w:rsidP="007B6265">
      <w:pPr>
        <w:rPr>
          <w:rFonts w:ascii="Arial" w:hAnsi="Arial" w:cs="Arial"/>
        </w:rPr>
      </w:pPr>
      <w:r w:rsidRPr="007B6265">
        <w:rPr>
          <w:rFonts w:ascii="Arial" w:hAnsi="Arial" w:cs="Arial"/>
        </w:rPr>
        <w:t>Alongside an ERP system, Maldiva Ltd. should introduce a Customer Relationship Management (CRM) system. A CRM system stores customer information in one secure location, giving employees access to accurate and up-to-date records. This would eliminate the current problem of customer information being spread across different systems.</w:t>
      </w:r>
    </w:p>
    <w:p w14:paraId="2DE7FB0C" w14:textId="532BD02D" w:rsidR="007B6265" w:rsidRPr="007B6265" w:rsidRDefault="007B6265" w:rsidP="007B6265">
      <w:pPr>
        <w:rPr>
          <w:rFonts w:ascii="Arial" w:hAnsi="Arial" w:cs="Arial"/>
        </w:rPr>
      </w:pPr>
      <w:r w:rsidRPr="007B6265">
        <w:rPr>
          <w:rFonts w:ascii="Arial" w:hAnsi="Arial" w:cs="Arial"/>
        </w:rPr>
        <w:t xml:space="preserve">According to Buttle and </w:t>
      </w:r>
      <w:proofErr w:type="spellStart"/>
      <w:r w:rsidRPr="007B6265">
        <w:rPr>
          <w:rFonts w:ascii="Arial" w:hAnsi="Arial" w:cs="Arial"/>
        </w:rPr>
        <w:t>Maklan</w:t>
      </w:r>
      <w:proofErr w:type="spellEnd"/>
      <w:r w:rsidRPr="007B6265">
        <w:rPr>
          <w:rFonts w:ascii="Arial" w:hAnsi="Arial" w:cs="Arial"/>
        </w:rPr>
        <w:t xml:space="preserve"> (2019), organisations that use CRM systems effectively are more likely to improve customer satisfaction, customer loyalty and long-term profitability. For Maldiva Ltd., this means building stronger relationships with existing customers while supporting future business growth.</w:t>
      </w:r>
    </w:p>
    <w:p w14:paraId="3796C2FE" w14:textId="77777777" w:rsidR="007B6265" w:rsidRPr="007B6265" w:rsidRDefault="007B6265" w:rsidP="007B6265">
      <w:pPr>
        <w:pStyle w:val="Heading1"/>
        <w:rPr>
          <w:rFonts w:ascii="Arial" w:hAnsi="Arial" w:cs="Arial"/>
          <w:sz w:val="24"/>
          <w:szCs w:val="24"/>
        </w:rPr>
      </w:pPr>
      <w:bookmarkStart w:id="10" w:name="_Toc236035053"/>
      <w:r w:rsidRPr="007B6265">
        <w:rPr>
          <w:rFonts w:ascii="Arial" w:hAnsi="Arial" w:cs="Arial"/>
          <w:sz w:val="24"/>
          <w:szCs w:val="24"/>
        </w:rPr>
        <w:t>3.3 Business Intelligence (BI)</w:t>
      </w:r>
      <w:bookmarkEnd w:id="10"/>
    </w:p>
    <w:p w14:paraId="2DC356A0" w14:textId="77777777" w:rsidR="007B6265" w:rsidRPr="007B6265" w:rsidRDefault="007B6265" w:rsidP="007B6265">
      <w:pPr>
        <w:rPr>
          <w:rFonts w:ascii="Arial" w:hAnsi="Arial" w:cs="Arial"/>
        </w:rPr>
      </w:pPr>
      <w:r w:rsidRPr="007B6265">
        <w:rPr>
          <w:rFonts w:ascii="Arial" w:hAnsi="Arial" w:cs="Arial"/>
        </w:rPr>
        <w:t>Although an ERP system stores operational data, managers also need tools that help them understand and analyse that information. For this reason, Maldiva Ltd. should implement Business Intelligence (BI) software as part of its new information system.</w:t>
      </w:r>
    </w:p>
    <w:p w14:paraId="39DF157D" w14:textId="77777777" w:rsidR="007B6265" w:rsidRPr="007B6265" w:rsidRDefault="007B6265" w:rsidP="007B6265">
      <w:pPr>
        <w:rPr>
          <w:rFonts w:ascii="Arial" w:hAnsi="Arial" w:cs="Arial"/>
        </w:rPr>
      </w:pPr>
      <w:r w:rsidRPr="007B6265">
        <w:rPr>
          <w:rFonts w:ascii="Arial" w:hAnsi="Arial" w:cs="Arial"/>
        </w:rPr>
        <w:t xml:space="preserve">Business Intelligence collects information from different business activities and presents it through dashboards, charts and reports that are easy to understand. Rather than relying on manually prepared spreadsheets, managers would be able to </w:t>
      </w:r>
      <w:r w:rsidRPr="007B6265">
        <w:rPr>
          <w:rFonts w:ascii="Arial" w:hAnsi="Arial" w:cs="Arial"/>
        </w:rPr>
        <w:lastRenderedPageBreak/>
        <w:t>monitor key performance indicators in real time. This would allow the company to identify trends, monitor sales performance and make quicker decisions based on reliable information.</w:t>
      </w:r>
    </w:p>
    <w:p w14:paraId="6F7373AB" w14:textId="6282A458" w:rsidR="007B6265" w:rsidRPr="007B6265" w:rsidRDefault="007B6265" w:rsidP="007B6265">
      <w:pPr>
        <w:rPr>
          <w:rFonts w:ascii="Arial" w:hAnsi="Arial" w:cs="Arial"/>
        </w:rPr>
      </w:pPr>
      <w:r w:rsidRPr="007B6265">
        <w:rPr>
          <w:rFonts w:ascii="Arial" w:hAnsi="Arial" w:cs="Arial"/>
        </w:rPr>
        <w:t>For example, managers could identify which products sell most frequently, monitor stock turnover and compare sales performance across different periods. These insights would support better planning and allow the company to respond more quickly to changes in customer demand. Sharda, Delen and Turban (2020) argue that organisations using business intelligence are better able to make evidence-based decisions, improve operational efficiency and gain competitive advantages.</w:t>
      </w:r>
    </w:p>
    <w:p w14:paraId="3B2946F4" w14:textId="77777777" w:rsidR="007B6265" w:rsidRPr="007B6265" w:rsidRDefault="007B6265" w:rsidP="007B6265">
      <w:pPr>
        <w:pStyle w:val="Heading1"/>
        <w:rPr>
          <w:rFonts w:ascii="Arial" w:hAnsi="Arial" w:cs="Arial"/>
          <w:sz w:val="24"/>
          <w:szCs w:val="24"/>
        </w:rPr>
      </w:pPr>
      <w:bookmarkStart w:id="11" w:name="_Toc236035054"/>
      <w:r w:rsidRPr="007B6265">
        <w:rPr>
          <w:rFonts w:ascii="Arial" w:hAnsi="Arial" w:cs="Arial"/>
          <w:sz w:val="24"/>
          <w:szCs w:val="24"/>
        </w:rPr>
        <w:t>3.4 Information Security and Data Protection</w:t>
      </w:r>
      <w:bookmarkEnd w:id="11"/>
    </w:p>
    <w:p w14:paraId="3993E4C5" w14:textId="2B720F82" w:rsidR="007B6265" w:rsidRPr="007B6265" w:rsidRDefault="007B6265" w:rsidP="007B6265">
      <w:pPr>
        <w:rPr>
          <w:rFonts w:ascii="Arial" w:hAnsi="Arial" w:cs="Arial"/>
        </w:rPr>
      </w:pPr>
      <w:r w:rsidRPr="007B6265">
        <w:rPr>
          <w:rFonts w:ascii="Arial" w:hAnsi="Arial" w:cs="Arial"/>
        </w:rPr>
        <w:t>Introducing an integrated information system should also improve the company’s approach to information security. Access should be based on employees’ job roles so that staff only view the information necessary for their work.</w:t>
      </w:r>
    </w:p>
    <w:p w14:paraId="4574EF55" w14:textId="26A9CFD8" w:rsidR="007B6265" w:rsidRPr="007B6265" w:rsidRDefault="007B6265" w:rsidP="007B6265">
      <w:pPr>
        <w:rPr>
          <w:rFonts w:ascii="Arial" w:hAnsi="Arial" w:cs="Arial"/>
        </w:rPr>
      </w:pPr>
      <w:r w:rsidRPr="007B6265">
        <w:rPr>
          <w:rFonts w:ascii="Arial" w:hAnsi="Arial" w:cs="Arial"/>
        </w:rPr>
        <w:t>Maldiva Ltd. must also comply with the UK General Data Protection Regulation (UK GDPR), which requires organisations to process personal information securely, lawfully and transparently (Information Commissioner’s Office, 2024). Improving data security will not only help the company meet its legal responsibilities but will also strengthen customer trust and protect the organisation’s reputation.</w:t>
      </w:r>
    </w:p>
    <w:p w14:paraId="320E6081" w14:textId="77777777" w:rsidR="007B6265" w:rsidRPr="007B6265" w:rsidRDefault="007B6265" w:rsidP="007B6265">
      <w:pPr>
        <w:pStyle w:val="Heading1"/>
        <w:rPr>
          <w:rFonts w:ascii="Arial" w:hAnsi="Arial" w:cs="Arial"/>
          <w:sz w:val="24"/>
          <w:szCs w:val="24"/>
        </w:rPr>
      </w:pPr>
      <w:bookmarkStart w:id="12" w:name="_Toc236035055"/>
      <w:r w:rsidRPr="007B6265">
        <w:rPr>
          <w:rFonts w:ascii="Arial" w:hAnsi="Arial" w:cs="Arial"/>
          <w:sz w:val="24"/>
          <w:szCs w:val="24"/>
        </w:rPr>
        <w:t>3.5 Supporting Successful Implementation</w:t>
      </w:r>
      <w:bookmarkEnd w:id="12"/>
    </w:p>
    <w:p w14:paraId="6C98F96C" w14:textId="77777777" w:rsidR="007B6265" w:rsidRPr="007B6265" w:rsidRDefault="007B6265" w:rsidP="007B6265">
      <w:pPr>
        <w:rPr>
          <w:rFonts w:ascii="Arial" w:hAnsi="Arial" w:cs="Arial"/>
        </w:rPr>
      </w:pPr>
      <w:r w:rsidRPr="007B6265">
        <w:rPr>
          <w:rFonts w:ascii="Arial" w:hAnsi="Arial" w:cs="Arial"/>
        </w:rPr>
        <w:t>Choosing the right technology alone is not enough to guarantee success. Employees must be willing to use the new system and understand how it supports their daily work. The Technology Acceptance Model (TAM) developed by Davis (1989) explains that users are more likely to accept new technology when they believe it is useful and easy to use. For Maldiva Ltd., this means providing practical training, user support and clear communication throughout the implementation process.</w:t>
      </w:r>
    </w:p>
    <w:p w14:paraId="43A585CB" w14:textId="77777777" w:rsidR="007B6265" w:rsidRPr="007B6265" w:rsidRDefault="007B6265" w:rsidP="007B6265">
      <w:pPr>
        <w:rPr>
          <w:rFonts w:ascii="Arial" w:hAnsi="Arial" w:cs="Arial"/>
        </w:rPr>
      </w:pPr>
      <w:r w:rsidRPr="007B6265">
        <w:rPr>
          <w:rFonts w:ascii="Arial" w:hAnsi="Arial" w:cs="Arial"/>
        </w:rPr>
        <w:t>The Technology–Organisation–Environment (TOE) Framework also helps explain whether an organisation is ready to adopt new technology (</w:t>
      </w:r>
      <w:proofErr w:type="spellStart"/>
      <w:r w:rsidRPr="007B6265">
        <w:rPr>
          <w:rFonts w:ascii="Arial" w:hAnsi="Arial" w:cs="Arial"/>
        </w:rPr>
        <w:t>Tornatzky</w:t>
      </w:r>
      <w:proofErr w:type="spellEnd"/>
      <w:r w:rsidRPr="007B6265">
        <w:rPr>
          <w:rFonts w:ascii="Arial" w:hAnsi="Arial" w:cs="Arial"/>
        </w:rPr>
        <w:t xml:space="preserve"> and Fleischer, 1990). The framework suggests that successful implementation depends on three factors: the technology itself, the organisation’s resources and culture, and external influences such as competition and legal requirements. In Maldiva Ltd.’s case, the operational problems identified earlier demonstrate that adopting an integrated information system is both necessary and beneficial. By considering employee readiness, organisational resources and regulatory requirements, the company can reduce implementation risks and increase the likelihood of a successful transition.</w:t>
      </w:r>
    </w:p>
    <w:p w14:paraId="400A8367" w14:textId="31986F18" w:rsidR="007B6265" w:rsidRPr="007B6265" w:rsidRDefault="007B6265" w:rsidP="007B6265">
      <w:pPr>
        <w:rPr>
          <w:rFonts w:ascii="Arial" w:hAnsi="Arial" w:cs="Arial"/>
        </w:rPr>
      </w:pPr>
    </w:p>
    <w:p w14:paraId="6E5FEB45" w14:textId="77777777" w:rsidR="007B6265" w:rsidRPr="007B6265" w:rsidRDefault="007B6265" w:rsidP="007B6265">
      <w:pPr>
        <w:pStyle w:val="Heading1"/>
        <w:rPr>
          <w:rFonts w:ascii="Arial" w:hAnsi="Arial" w:cs="Arial"/>
          <w:sz w:val="24"/>
          <w:szCs w:val="24"/>
        </w:rPr>
      </w:pPr>
      <w:bookmarkStart w:id="13" w:name="_Toc236035056"/>
      <w:r w:rsidRPr="007B6265">
        <w:rPr>
          <w:rFonts w:ascii="Arial" w:hAnsi="Arial" w:cs="Arial"/>
          <w:sz w:val="24"/>
          <w:szCs w:val="24"/>
        </w:rPr>
        <w:lastRenderedPageBreak/>
        <w:t>3.6 Summary of the Recommended Solution</w:t>
      </w:r>
      <w:bookmarkEnd w:id="13"/>
    </w:p>
    <w:p w14:paraId="70D1A2A3" w14:textId="5B974F49" w:rsidR="007B6265" w:rsidRPr="007B6265" w:rsidRDefault="007B6265" w:rsidP="007B6265">
      <w:pPr>
        <w:rPr>
          <w:rFonts w:ascii="Arial" w:hAnsi="Arial" w:cs="Arial"/>
        </w:rPr>
      </w:pPr>
      <w:r w:rsidRPr="007B6265">
        <w:rPr>
          <w:rFonts w:ascii="Arial" w:hAnsi="Arial" w:cs="Arial"/>
        </w:rPr>
        <w:t xml:space="preserve">An integrated ERP system supported by CRM and Business Intelligence provides the most suitable solution for Maldiva Ltd.’s current operational challenges. Together, these systems would improve inventory accuracy, centralise customer information, provide real-time reporting and strengthen information security. The recommendation also recognises that successful implementation depends on both technology and people. </w:t>
      </w:r>
    </w:p>
    <w:p w14:paraId="70AD33E2" w14:textId="2C747664" w:rsidR="007B6265" w:rsidRPr="007B6265" w:rsidRDefault="007B6265" w:rsidP="007B6265">
      <w:pPr>
        <w:rPr>
          <w:rFonts w:ascii="Arial" w:hAnsi="Arial" w:cs="Arial"/>
        </w:rPr>
      </w:pPr>
    </w:p>
    <w:p w14:paraId="0AEEB7EB" w14:textId="77777777" w:rsidR="007B6265" w:rsidRPr="007B6265" w:rsidRDefault="007B6265">
      <w:pPr>
        <w:rPr>
          <w:rFonts w:ascii="Arial" w:hAnsi="Arial" w:cs="Arial"/>
        </w:rPr>
      </w:pPr>
      <w:r w:rsidRPr="007B6265">
        <w:rPr>
          <w:rFonts w:ascii="Arial" w:hAnsi="Arial" w:cs="Arial"/>
        </w:rPr>
        <w:br w:type="page"/>
      </w:r>
    </w:p>
    <w:p w14:paraId="12339247" w14:textId="77777777" w:rsidR="007B6265" w:rsidRPr="007B6265" w:rsidRDefault="007B6265" w:rsidP="007B6265">
      <w:pPr>
        <w:pStyle w:val="Heading1"/>
        <w:rPr>
          <w:rFonts w:ascii="Arial" w:hAnsi="Arial" w:cs="Arial"/>
          <w:sz w:val="24"/>
          <w:szCs w:val="24"/>
        </w:rPr>
      </w:pPr>
      <w:bookmarkStart w:id="14" w:name="_Toc236035057"/>
      <w:r w:rsidRPr="007B6265">
        <w:rPr>
          <w:rFonts w:ascii="Arial" w:hAnsi="Arial" w:cs="Arial"/>
          <w:sz w:val="24"/>
          <w:szCs w:val="24"/>
        </w:rPr>
        <w:lastRenderedPageBreak/>
        <w:t>4. Implementation Plan</w:t>
      </w:r>
      <w:bookmarkEnd w:id="14"/>
    </w:p>
    <w:p w14:paraId="5F7F622B" w14:textId="77777777" w:rsidR="007B6265" w:rsidRPr="007B6265" w:rsidRDefault="007B6265" w:rsidP="007B6265">
      <w:pPr>
        <w:pStyle w:val="Heading1"/>
        <w:rPr>
          <w:rFonts w:ascii="Arial" w:hAnsi="Arial" w:cs="Arial"/>
          <w:sz w:val="24"/>
          <w:szCs w:val="24"/>
        </w:rPr>
      </w:pPr>
      <w:bookmarkStart w:id="15" w:name="_Toc236035058"/>
      <w:r w:rsidRPr="007B6265">
        <w:rPr>
          <w:rFonts w:ascii="Arial" w:hAnsi="Arial" w:cs="Arial"/>
          <w:sz w:val="24"/>
          <w:szCs w:val="24"/>
        </w:rPr>
        <w:t>4.1 Planning and System Selection</w:t>
      </w:r>
      <w:bookmarkEnd w:id="15"/>
    </w:p>
    <w:p w14:paraId="471ACC62" w14:textId="1D968C0F" w:rsidR="007B6265" w:rsidRPr="007B6265" w:rsidRDefault="007B6265" w:rsidP="007B6265">
      <w:pPr>
        <w:rPr>
          <w:rFonts w:ascii="Arial" w:hAnsi="Arial" w:cs="Arial"/>
        </w:rPr>
      </w:pPr>
      <w:r w:rsidRPr="007B6265">
        <w:rPr>
          <w:rFonts w:ascii="Arial" w:hAnsi="Arial" w:cs="Arial"/>
        </w:rPr>
        <w:t>Before introducing a new information system, Maldiva Ltd. should carry out a detailed review of its business requirements. This will help the company choose an ERP system that meets its operational needs while allowing future growth. Managers should work with employees from different departments to identify the features they need, such as inventory management, customer records, reporting tools and financial management. Involving staff at an early stage is important because it helps ensure that the new system supports everyday business activities and reduces resistance to change (Pearlson, Saunders and Galletta, 2024).</w:t>
      </w:r>
    </w:p>
    <w:p w14:paraId="6A1F9375" w14:textId="77777777" w:rsidR="007B6265" w:rsidRPr="007B6265" w:rsidRDefault="007B6265" w:rsidP="007B6265">
      <w:pPr>
        <w:pStyle w:val="Heading1"/>
        <w:rPr>
          <w:rFonts w:ascii="Arial" w:hAnsi="Arial" w:cs="Arial"/>
          <w:sz w:val="24"/>
          <w:szCs w:val="24"/>
        </w:rPr>
      </w:pPr>
      <w:bookmarkStart w:id="16" w:name="_Toc236035059"/>
      <w:r w:rsidRPr="007B6265">
        <w:rPr>
          <w:rFonts w:ascii="Arial" w:hAnsi="Arial" w:cs="Arial"/>
          <w:sz w:val="24"/>
          <w:szCs w:val="24"/>
        </w:rPr>
        <w:t>4.2 Data Migration and System Integration</w:t>
      </w:r>
      <w:bookmarkEnd w:id="16"/>
    </w:p>
    <w:p w14:paraId="5868D0C2" w14:textId="77777777" w:rsidR="007B6265" w:rsidRPr="007B6265" w:rsidRDefault="007B6265" w:rsidP="007B6265">
      <w:pPr>
        <w:rPr>
          <w:rFonts w:ascii="Arial" w:hAnsi="Arial" w:cs="Arial"/>
        </w:rPr>
      </w:pPr>
      <w:r w:rsidRPr="007B6265">
        <w:rPr>
          <w:rFonts w:ascii="Arial" w:hAnsi="Arial" w:cs="Arial"/>
        </w:rPr>
        <w:t>Once the system has been selected, the next stage is to transfer data from the existing systems into the new platform. Before migration begins, the company should review all customer, inventory and financial records to remove duplicate, outdated or incorrect information. Moving poor-quality data into the new system would reduce its effectiveness and could create problems from the beginning.</w:t>
      </w:r>
    </w:p>
    <w:p w14:paraId="32A38E25" w14:textId="3829D407" w:rsidR="007B6265" w:rsidRPr="007B6265" w:rsidRDefault="007B6265" w:rsidP="007B6265">
      <w:pPr>
        <w:rPr>
          <w:rFonts w:ascii="Arial" w:hAnsi="Arial" w:cs="Arial"/>
        </w:rPr>
      </w:pPr>
      <w:r w:rsidRPr="007B6265">
        <w:rPr>
          <w:rFonts w:ascii="Arial" w:hAnsi="Arial" w:cs="Arial"/>
        </w:rPr>
        <w:t>After the data has been cleaned, it should be transferred carefully and tested to make sure all records have been copied correctly. The ERP system should then be integrated with the CRM and Business Intelligence tools so that information can be shared automatically across the organisation. This will create a single source of accurate information and reduce the need for manual data entry.</w:t>
      </w:r>
    </w:p>
    <w:p w14:paraId="4790EE65" w14:textId="77777777" w:rsidR="007B6265" w:rsidRPr="007B6265" w:rsidRDefault="007B6265" w:rsidP="007B6265">
      <w:pPr>
        <w:pStyle w:val="Heading1"/>
        <w:rPr>
          <w:rFonts w:ascii="Arial" w:hAnsi="Arial" w:cs="Arial"/>
          <w:sz w:val="24"/>
          <w:szCs w:val="24"/>
        </w:rPr>
      </w:pPr>
      <w:bookmarkStart w:id="17" w:name="_Toc236035060"/>
      <w:r w:rsidRPr="007B6265">
        <w:rPr>
          <w:rFonts w:ascii="Arial" w:hAnsi="Arial" w:cs="Arial"/>
          <w:sz w:val="24"/>
          <w:szCs w:val="24"/>
        </w:rPr>
        <w:t>4.3 Employee Training and Change Management</w:t>
      </w:r>
      <w:bookmarkEnd w:id="17"/>
    </w:p>
    <w:p w14:paraId="1E166113" w14:textId="77777777" w:rsidR="007B6265" w:rsidRPr="007B6265" w:rsidRDefault="007B6265" w:rsidP="007B6265">
      <w:pPr>
        <w:rPr>
          <w:rFonts w:ascii="Arial" w:hAnsi="Arial" w:cs="Arial"/>
        </w:rPr>
      </w:pPr>
      <w:r w:rsidRPr="007B6265">
        <w:rPr>
          <w:rFonts w:ascii="Arial" w:hAnsi="Arial" w:cs="Arial"/>
        </w:rPr>
        <w:t>One of the biggest risks during any system implementation is employee resistance. Staff may be worried about learning new software or changing the way they work. To reduce these concerns, Maldiva Ltd. should provide practical training before and after the system is introduced.</w:t>
      </w:r>
    </w:p>
    <w:p w14:paraId="3BBAB903" w14:textId="09299C46" w:rsidR="007B6265" w:rsidRPr="007B6265" w:rsidRDefault="007B6265" w:rsidP="007B6265">
      <w:pPr>
        <w:rPr>
          <w:rFonts w:ascii="Arial" w:hAnsi="Arial" w:cs="Arial"/>
        </w:rPr>
      </w:pPr>
      <w:r w:rsidRPr="007B6265">
        <w:rPr>
          <w:rFonts w:ascii="Arial" w:hAnsi="Arial" w:cs="Arial"/>
        </w:rPr>
        <w:t>Training should be designed for different groups of employees depending on their job roles. For example, warehouse staff will need training on inventory management, while managers should focus on reporting and data analysis. Employees should also have access to user guides and technical support during the early stages of implementation.</w:t>
      </w:r>
    </w:p>
    <w:p w14:paraId="055882C2" w14:textId="77777777" w:rsidR="007B6265" w:rsidRPr="007B6265" w:rsidRDefault="007B6265" w:rsidP="007B6265">
      <w:pPr>
        <w:pStyle w:val="Heading1"/>
        <w:rPr>
          <w:rFonts w:ascii="Arial" w:hAnsi="Arial" w:cs="Arial"/>
          <w:sz w:val="24"/>
          <w:szCs w:val="24"/>
        </w:rPr>
      </w:pPr>
      <w:bookmarkStart w:id="18" w:name="_Toc236035061"/>
      <w:r w:rsidRPr="007B6265">
        <w:rPr>
          <w:rFonts w:ascii="Arial" w:hAnsi="Arial" w:cs="Arial"/>
          <w:sz w:val="24"/>
          <w:szCs w:val="24"/>
        </w:rPr>
        <w:t>4.4 Testing and Security</w:t>
      </w:r>
      <w:bookmarkEnd w:id="18"/>
    </w:p>
    <w:p w14:paraId="2F9CF7B6" w14:textId="77777777" w:rsidR="007B6265" w:rsidRPr="007B6265" w:rsidRDefault="007B6265" w:rsidP="007B6265">
      <w:pPr>
        <w:rPr>
          <w:rFonts w:ascii="Arial" w:hAnsi="Arial" w:cs="Arial"/>
        </w:rPr>
      </w:pPr>
      <w:r w:rsidRPr="007B6265">
        <w:rPr>
          <w:rFonts w:ascii="Arial" w:hAnsi="Arial" w:cs="Arial"/>
        </w:rPr>
        <w:t>Before the new system is fully introduced, Maldiva Ltd. should carry out thorough testing to make sure it works correctly. A pilot implementation involving one department or a small group of users would allow the company to identify problems before the system is rolled out across the entire organisation. Any issues found during testing should be corrected before full implementation.</w:t>
      </w:r>
    </w:p>
    <w:p w14:paraId="6786650F" w14:textId="20EA3C01" w:rsidR="007B6265" w:rsidRPr="007B6265" w:rsidRDefault="007B6265" w:rsidP="007B6265">
      <w:pPr>
        <w:rPr>
          <w:rFonts w:ascii="Arial" w:hAnsi="Arial" w:cs="Arial"/>
        </w:rPr>
      </w:pPr>
      <w:r w:rsidRPr="007B6265">
        <w:rPr>
          <w:rFonts w:ascii="Arial" w:hAnsi="Arial" w:cs="Arial"/>
        </w:rPr>
        <w:lastRenderedPageBreak/>
        <w:t>The company should also introduce appropriate security measures to protect business and customer information. Regular security checks should also be carried out to identify potential weaknesses and reduce the risk of cyberattacks.</w:t>
      </w:r>
    </w:p>
    <w:p w14:paraId="29DFE677" w14:textId="50A32D4A" w:rsidR="007B6265" w:rsidRPr="007B6265" w:rsidRDefault="007B6265" w:rsidP="007B6265">
      <w:pPr>
        <w:pStyle w:val="Heading1"/>
        <w:rPr>
          <w:rFonts w:ascii="Arial" w:hAnsi="Arial" w:cs="Arial"/>
          <w:sz w:val="24"/>
          <w:szCs w:val="24"/>
        </w:rPr>
      </w:pPr>
      <w:bookmarkStart w:id="19" w:name="_Toc236035062"/>
      <w:r w:rsidRPr="007B6265">
        <w:rPr>
          <w:rFonts w:ascii="Arial" w:hAnsi="Arial" w:cs="Arial"/>
          <w:sz w:val="24"/>
          <w:szCs w:val="24"/>
        </w:rPr>
        <w:t>4.5 Monitori</w:t>
      </w:r>
      <w:r w:rsidR="0096450A">
        <w:rPr>
          <w:rFonts w:ascii="Arial" w:hAnsi="Arial" w:cs="Arial"/>
          <w:sz w:val="24"/>
          <w:szCs w:val="24"/>
        </w:rPr>
        <w:t>n</w:t>
      </w:r>
      <w:r w:rsidRPr="007B6265">
        <w:rPr>
          <w:rFonts w:ascii="Arial" w:hAnsi="Arial" w:cs="Arial"/>
          <w:sz w:val="24"/>
          <w:szCs w:val="24"/>
        </w:rPr>
        <w:t>g and Continuous Improvement</w:t>
      </w:r>
      <w:bookmarkEnd w:id="19"/>
    </w:p>
    <w:p w14:paraId="0D9919EE" w14:textId="77777777" w:rsidR="007B6265" w:rsidRPr="007B6265" w:rsidRDefault="007B6265" w:rsidP="007B6265">
      <w:pPr>
        <w:rPr>
          <w:rFonts w:ascii="Arial" w:hAnsi="Arial" w:cs="Arial"/>
        </w:rPr>
      </w:pPr>
      <w:r w:rsidRPr="007B6265">
        <w:rPr>
          <w:rFonts w:ascii="Arial" w:hAnsi="Arial" w:cs="Arial"/>
        </w:rPr>
        <w:t>Implementation should not end once the system becomes operational. Maldiva Ltd. should regularly review the performance of the new information system to ensure that it continues to meet business needs. Managers should monitor key performance indicators (KPIs) such as inventory accuracy, order processing times, customer satisfaction and reporting efficiency. Comparing these results with the company’s previous performance will help determine whether the implementation has achieved its objectives.</w:t>
      </w:r>
    </w:p>
    <w:p w14:paraId="08A9CB4A" w14:textId="16C84003" w:rsidR="007B6265" w:rsidRPr="007B6265" w:rsidRDefault="007B6265" w:rsidP="007B6265">
      <w:pPr>
        <w:rPr>
          <w:rFonts w:ascii="Arial" w:hAnsi="Arial" w:cs="Arial"/>
        </w:rPr>
      </w:pPr>
      <w:r w:rsidRPr="007B6265">
        <w:rPr>
          <w:rFonts w:ascii="Arial" w:hAnsi="Arial" w:cs="Arial"/>
        </w:rPr>
        <w:t>Employee feedback should also be collected regularly so that any problems can be identified and resolved quickly. As the business grows, the system should be updated to support new requirements and technological developments. Continuous improvement will help ensure that the investment continues to provide value over the long term.</w:t>
      </w:r>
    </w:p>
    <w:p w14:paraId="74E88DDA" w14:textId="77777777" w:rsidR="007B6265" w:rsidRPr="007B6265" w:rsidRDefault="007B6265" w:rsidP="007B6265">
      <w:pPr>
        <w:pStyle w:val="Heading1"/>
        <w:rPr>
          <w:rFonts w:ascii="Arial" w:hAnsi="Arial" w:cs="Arial"/>
          <w:sz w:val="24"/>
          <w:szCs w:val="24"/>
        </w:rPr>
      </w:pPr>
      <w:bookmarkStart w:id="20" w:name="_Toc236035063"/>
      <w:r w:rsidRPr="007B6265">
        <w:rPr>
          <w:rFonts w:ascii="Arial" w:hAnsi="Arial" w:cs="Arial"/>
          <w:sz w:val="24"/>
          <w:szCs w:val="24"/>
        </w:rPr>
        <w:t>4.6 Implementation Timeline</w:t>
      </w:r>
      <w:bookmarkEnd w:id="20"/>
    </w:p>
    <w:p w14:paraId="1896D856" w14:textId="77777777" w:rsidR="007B6265" w:rsidRPr="007B6265" w:rsidRDefault="007B6265" w:rsidP="007B6265">
      <w:pPr>
        <w:rPr>
          <w:rFonts w:ascii="Arial" w:hAnsi="Arial" w:cs="Arial"/>
        </w:rPr>
      </w:pPr>
      <w:r w:rsidRPr="007B6265">
        <w:rPr>
          <w:rFonts w:ascii="Arial" w:hAnsi="Arial" w:cs="Arial"/>
        </w:rPr>
        <w:t>A phased implementation would reduce disruption to daily business operations. An example timeline is shown below.</w:t>
      </w:r>
    </w:p>
    <w:tbl>
      <w:tblPr>
        <w:tblW w:w="5000" w:type="pct"/>
        <w:tblBorders>
          <w:top w:val="single" w:sz="6" w:space="0" w:color="auto"/>
          <w:left w:val="single" w:sz="6" w:space="0" w:color="auto"/>
          <w:bottom w:val="single" w:sz="6" w:space="0" w:color="auto"/>
          <w:right w:val="single" w:sz="6" w:space="0" w:color="auto"/>
        </w:tblBorders>
        <w:tblCellMar>
          <w:top w:w="75" w:type="dxa"/>
          <w:left w:w="75" w:type="dxa"/>
          <w:bottom w:w="75" w:type="dxa"/>
          <w:right w:w="75" w:type="dxa"/>
        </w:tblCellMar>
        <w:tblLook w:val="04A0" w:firstRow="1" w:lastRow="0" w:firstColumn="1" w:lastColumn="0" w:noHBand="0" w:noVBand="1"/>
      </w:tblPr>
      <w:tblGrid>
        <w:gridCol w:w="1996"/>
        <w:gridCol w:w="4571"/>
        <w:gridCol w:w="2443"/>
      </w:tblGrid>
      <w:tr w:rsidR="007B6265" w:rsidRPr="007B6265" w14:paraId="14A0BDB6"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F623B2" w14:textId="77777777" w:rsidR="007B6265" w:rsidRPr="007B6265" w:rsidRDefault="007B6265" w:rsidP="007B6265">
            <w:pPr>
              <w:rPr>
                <w:rFonts w:ascii="Arial" w:hAnsi="Arial" w:cs="Arial"/>
                <w:b/>
                <w:bCs/>
              </w:rPr>
            </w:pPr>
            <w:r w:rsidRPr="007B6265">
              <w:rPr>
                <w:rFonts w:ascii="Arial" w:hAnsi="Arial" w:cs="Arial"/>
                <w:b/>
                <w:bCs/>
              </w:rPr>
              <w:t>Phase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C4564F" w14:textId="77777777" w:rsidR="007B6265" w:rsidRPr="007B6265" w:rsidRDefault="007B6265" w:rsidP="007B6265">
            <w:pPr>
              <w:rPr>
                <w:rFonts w:ascii="Arial" w:hAnsi="Arial" w:cs="Arial"/>
                <w:b/>
                <w:bCs/>
              </w:rPr>
            </w:pPr>
            <w:r w:rsidRPr="007B6265">
              <w:rPr>
                <w:rFonts w:ascii="Arial" w:hAnsi="Arial" w:cs="Arial"/>
                <w:b/>
                <w:bCs/>
              </w:rPr>
              <w:t>Main Activities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2FC4E2" w14:textId="77777777" w:rsidR="007B6265" w:rsidRPr="007B6265" w:rsidRDefault="007B6265" w:rsidP="007B6265">
            <w:pPr>
              <w:rPr>
                <w:rFonts w:ascii="Arial" w:hAnsi="Arial" w:cs="Arial"/>
                <w:b/>
                <w:bCs/>
              </w:rPr>
            </w:pPr>
            <w:r w:rsidRPr="007B6265">
              <w:rPr>
                <w:rFonts w:ascii="Arial" w:hAnsi="Arial" w:cs="Arial"/>
                <w:b/>
                <w:bCs/>
              </w:rPr>
              <w:t>Estimated Duration</w:t>
            </w:r>
          </w:p>
        </w:tc>
      </w:tr>
      <w:tr w:rsidR="007B6265" w:rsidRPr="007B6265" w14:paraId="4B9BD2C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9ABE04" w14:textId="77777777" w:rsidR="007B6265" w:rsidRPr="007B6265" w:rsidRDefault="007B6265" w:rsidP="007B6265">
            <w:pPr>
              <w:rPr>
                <w:rFonts w:ascii="Arial" w:hAnsi="Arial" w:cs="Arial"/>
              </w:rPr>
            </w:pPr>
            <w:r w:rsidRPr="007B6265">
              <w:rPr>
                <w:rFonts w:ascii="Arial" w:hAnsi="Arial" w:cs="Arial"/>
              </w:rPr>
              <w:t>Planning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78838F" w14:textId="77777777" w:rsidR="007B6265" w:rsidRPr="007B6265" w:rsidRDefault="007B6265" w:rsidP="007B6265">
            <w:pPr>
              <w:rPr>
                <w:rFonts w:ascii="Arial" w:hAnsi="Arial" w:cs="Arial"/>
              </w:rPr>
            </w:pPr>
            <w:r w:rsidRPr="007B6265">
              <w:rPr>
                <w:rFonts w:ascii="Arial" w:hAnsi="Arial" w:cs="Arial"/>
              </w:rPr>
              <w:t>Identify business requirements and select ERP provider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5BD233" w14:textId="77777777" w:rsidR="007B6265" w:rsidRPr="007B6265" w:rsidRDefault="007B6265" w:rsidP="007B6265">
            <w:pPr>
              <w:rPr>
                <w:rFonts w:ascii="Arial" w:hAnsi="Arial" w:cs="Arial"/>
              </w:rPr>
            </w:pPr>
            <w:r w:rsidRPr="007B6265">
              <w:rPr>
                <w:rFonts w:ascii="Arial" w:hAnsi="Arial" w:cs="Arial"/>
              </w:rPr>
              <w:t>1 month</w:t>
            </w:r>
          </w:p>
        </w:tc>
      </w:tr>
      <w:tr w:rsidR="007B6265" w:rsidRPr="007B6265" w14:paraId="2C35A5B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F21DD8" w14:textId="77777777" w:rsidR="007B6265" w:rsidRPr="007B6265" w:rsidRDefault="007B6265" w:rsidP="007B6265">
            <w:pPr>
              <w:rPr>
                <w:rFonts w:ascii="Arial" w:hAnsi="Arial" w:cs="Arial"/>
              </w:rPr>
            </w:pPr>
            <w:r w:rsidRPr="007B6265">
              <w:rPr>
                <w:rFonts w:ascii="Arial" w:hAnsi="Arial" w:cs="Arial"/>
              </w:rPr>
              <w:t>Data Preparation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6FC37A" w14:textId="77777777" w:rsidR="007B6265" w:rsidRPr="007B6265" w:rsidRDefault="007B6265" w:rsidP="007B6265">
            <w:pPr>
              <w:rPr>
                <w:rFonts w:ascii="Arial" w:hAnsi="Arial" w:cs="Arial"/>
              </w:rPr>
            </w:pPr>
            <w:r w:rsidRPr="007B6265">
              <w:rPr>
                <w:rFonts w:ascii="Arial" w:hAnsi="Arial" w:cs="Arial"/>
              </w:rPr>
              <w:t>Clean and migrate existing business data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AB219F" w14:textId="77777777" w:rsidR="007B6265" w:rsidRPr="007B6265" w:rsidRDefault="007B6265" w:rsidP="007B6265">
            <w:pPr>
              <w:rPr>
                <w:rFonts w:ascii="Arial" w:hAnsi="Arial" w:cs="Arial"/>
              </w:rPr>
            </w:pPr>
            <w:r w:rsidRPr="007B6265">
              <w:rPr>
                <w:rFonts w:ascii="Arial" w:hAnsi="Arial" w:cs="Arial"/>
              </w:rPr>
              <w:t>1 month</w:t>
            </w:r>
          </w:p>
        </w:tc>
      </w:tr>
      <w:tr w:rsidR="007B6265" w:rsidRPr="007B6265" w14:paraId="3131DD8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23D007" w14:textId="77777777" w:rsidR="007B6265" w:rsidRPr="007B6265" w:rsidRDefault="007B6265" w:rsidP="007B6265">
            <w:pPr>
              <w:rPr>
                <w:rFonts w:ascii="Arial" w:hAnsi="Arial" w:cs="Arial"/>
              </w:rPr>
            </w:pPr>
            <w:r w:rsidRPr="007B6265">
              <w:rPr>
                <w:rFonts w:ascii="Arial" w:hAnsi="Arial" w:cs="Arial"/>
              </w:rPr>
              <w:t>System Configuration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F04EE4" w14:textId="77777777" w:rsidR="007B6265" w:rsidRPr="007B6265" w:rsidRDefault="007B6265" w:rsidP="007B6265">
            <w:pPr>
              <w:rPr>
                <w:rFonts w:ascii="Arial" w:hAnsi="Arial" w:cs="Arial"/>
              </w:rPr>
            </w:pPr>
            <w:r w:rsidRPr="007B6265">
              <w:rPr>
                <w:rFonts w:ascii="Arial" w:hAnsi="Arial" w:cs="Arial"/>
              </w:rPr>
              <w:t>Install and integrate ERP, CRM and BI systems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0F836E" w14:textId="77777777" w:rsidR="007B6265" w:rsidRPr="007B6265" w:rsidRDefault="007B6265" w:rsidP="007B6265">
            <w:pPr>
              <w:rPr>
                <w:rFonts w:ascii="Arial" w:hAnsi="Arial" w:cs="Arial"/>
              </w:rPr>
            </w:pPr>
            <w:r w:rsidRPr="007B6265">
              <w:rPr>
                <w:rFonts w:ascii="Arial" w:hAnsi="Arial" w:cs="Arial"/>
              </w:rPr>
              <w:t>2 months</w:t>
            </w:r>
          </w:p>
        </w:tc>
      </w:tr>
      <w:tr w:rsidR="007B6265" w:rsidRPr="007B6265" w14:paraId="50517DC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0BE086" w14:textId="77777777" w:rsidR="007B6265" w:rsidRPr="007B6265" w:rsidRDefault="007B6265" w:rsidP="007B6265">
            <w:pPr>
              <w:rPr>
                <w:rFonts w:ascii="Arial" w:hAnsi="Arial" w:cs="Arial"/>
              </w:rPr>
            </w:pPr>
            <w:r w:rsidRPr="007B6265">
              <w:rPr>
                <w:rFonts w:ascii="Arial" w:hAnsi="Arial" w:cs="Arial"/>
              </w:rPr>
              <w:t>Testing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B17123" w14:textId="77777777" w:rsidR="007B6265" w:rsidRPr="007B6265" w:rsidRDefault="007B6265" w:rsidP="007B6265">
            <w:pPr>
              <w:rPr>
                <w:rFonts w:ascii="Arial" w:hAnsi="Arial" w:cs="Arial"/>
              </w:rPr>
            </w:pPr>
            <w:r w:rsidRPr="007B6265">
              <w:rPr>
                <w:rFonts w:ascii="Arial" w:hAnsi="Arial" w:cs="Arial"/>
              </w:rPr>
              <w:t>Pilot testing and problem resolution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4E1A3D" w14:textId="77777777" w:rsidR="007B6265" w:rsidRPr="007B6265" w:rsidRDefault="007B6265" w:rsidP="007B6265">
            <w:pPr>
              <w:rPr>
                <w:rFonts w:ascii="Arial" w:hAnsi="Arial" w:cs="Arial"/>
              </w:rPr>
            </w:pPr>
            <w:r w:rsidRPr="007B6265">
              <w:rPr>
                <w:rFonts w:ascii="Arial" w:hAnsi="Arial" w:cs="Arial"/>
              </w:rPr>
              <w:t>1 month</w:t>
            </w:r>
          </w:p>
        </w:tc>
      </w:tr>
      <w:tr w:rsidR="007B6265" w:rsidRPr="007B6265" w14:paraId="3DC7DAC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5369F3" w14:textId="77777777" w:rsidR="007B6265" w:rsidRPr="007B6265" w:rsidRDefault="007B6265" w:rsidP="007B6265">
            <w:pPr>
              <w:rPr>
                <w:rFonts w:ascii="Arial" w:hAnsi="Arial" w:cs="Arial"/>
              </w:rPr>
            </w:pPr>
            <w:r w:rsidRPr="007B6265">
              <w:rPr>
                <w:rFonts w:ascii="Arial" w:hAnsi="Arial" w:cs="Arial"/>
              </w:rPr>
              <w:t>Training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1478A0" w14:textId="77777777" w:rsidR="007B6265" w:rsidRPr="007B6265" w:rsidRDefault="007B6265" w:rsidP="007B6265">
            <w:pPr>
              <w:rPr>
                <w:rFonts w:ascii="Arial" w:hAnsi="Arial" w:cs="Arial"/>
              </w:rPr>
            </w:pPr>
            <w:r w:rsidRPr="007B6265">
              <w:rPr>
                <w:rFonts w:ascii="Arial" w:hAnsi="Arial" w:cs="Arial"/>
              </w:rPr>
              <w:t>Employee training and user support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647ACD" w14:textId="77777777" w:rsidR="007B6265" w:rsidRPr="007B6265" w:rsidRDefault="007B6265" w:rsidP="007B6265">
            <w:pPr>
              <w:rPr>
                <w:rFonts w:ascii="Arial" w:hAnsi="Arial" w:cs="Arial"/>
              </w:rPr>
            </w:pPr>
            <w:r w:rsidRPr="007B6265">
              <w:rPr>
                <w:rFonts w:ascii="Arial" w:hAnsi="Arial" w:cs="Arial"/>
              </w:rPr>
              <w:t>Throughout implementation</w:t>
            </w:r>
          </w:p>
        </w:tc>
      </w:tr>
      <w:tr w:rsidR="007B6265" w:rsidRPr="007B6265" w14:paraId="65970C2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219329" w14:textId="77777777" w:rsidR="007B6265" w:rsidRPr="007B6265" w:rsidRDefault="007B6265" w:rsidP="007B6265">
            <w:pPr>
              <w:rPr>
                <w:rFonts w:ascii="Arial" w:hAnsi="Arial" w:cs="Arial"/>
              </w:rPr>
            </w:pPr>
            <w:r w:rsidRPr="007B6265">
              <w:rPr>
                <w:rFonts w:ascii="Arial" w:hAnsi="Arial" w:cs="Arial"/>
              </w:rPr>
              <w:lastRenderedPageBreak/>
              <w:t>Full Implementation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175793" w14:textId="77777777" w:rsidR="007B6265" w:rsidRPr="007B6265" w:rsidRDefault="007B6265" w:rsidP="007B6265">
            <w:pPr>
              <w:rPr>
                <w:rFonts w:ascii="Arial" w:hAnsi="Arial" w:cs="Arial"/>
              </w:rPr>
            </w:pPr>
            <w:r w:rsidRPr="007B6265">
              <w:rPr>
                <w:rFonts w:ascii="Arial" w:hAnsi="Arial" w:cs="Arial"/>
              </w:rPr>
              <w:t>Organisation-wide deployment and monitoring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87676A" w14:textId="4DAC4D60" w:rsidR="007B6265" w:rsidRPr="007B6265" w:rsidRDefault="008A50A3" w:rsidP="007B6265">
            <w:pPr>
              <w:rPr>
                <w:rFonts w:ascii="Arial" w:hAnsi="Arial" w:cs="Arial"/>
              </w:rPr>
            </w:pPr>
            <w:r>
              <w:rPr>
                <w:rFonts w:ascii="Arial" w:hAnsi="Arial" w:cs="Arial"/>
              </w:rPr>
              <w:t>5 months</w:t>
            </w:r>
          </w:p>
        </w:tc>
      </w:tr>
    </w:tbl>
    <w:p w14:paraId="6C1E0BE7" w14:textId="15BD52F5" w:rsidR="007B6265" w:rsidRPr="007B6265" w:rsidRDefault="007B6265" w:rsidP="007B6265">
      <w:pPr>
        <w:rPr>
          <w:rFonts w:ascii="Arial" w:hAnsi="Arial" w:cs="Arial"/>
        </w:rPr>
      </w:pPr>
    </w:p>
    <w:p w14:paraId="57BB9B05" w14:textId="77777777" w:rsidR="007B6265" w:rsidRPr="007B6265" w:rsidRDefault="007B6265" w:rsidP="007B6265">
      <w:pPr>
        <w:pStyle w:val="Heading1"/>
        <w:rPr>
          <w:rFonts w:ascii="Arial" w:hAnsi="Arial" w:cs="Arial"/>
          <w:sz w:val="24"/>
          <w:szCs w:val="24"/>
        </w:rPr>
      </w:pPr>
      <w:bookmarkStart w:id="21" w:name="_Toc236035064"/>
      <w:r w:rsidRPr="007B6265">
        <w:rPr>
          <w:rFonts w:ascii="Arial" w:hAnsi="Arial" w:cs="Arial"/>
          <w:sz w:val="24"/>
          <w:szCs w:val="24"/>
        </w:rPr>
        <w:t>4.7 Summary</w:t>
      </w:r>
      <w:bookmarkEnd w:id="21"/>
    </w:p>
    <w:p w14:paraId="533703A1" w14:textId="77777777" w:rsidR="007B6265" w:rsidRPr="007B6265" w:rsidRDefault="007B6265" w:rsidP="007B6265">
      <w:pPr>
        <w:rPr>
          <w:rFonts w:ascii="Arial" w:hAnsi="Arial" w:cs="Arial"/>
        </w:rPr>
      </w:pPr>
      <w:r w:rsidRPr="007B6265">
        <w:rPr>
          <w:rFonts w:ascii="Arial" w:hAnsi="Arial" w:cs="Arial"/>
        </w:rPr>
        <w:t>A structured implementation plan will help Maldiva Ltd. introduce its new information system with minimal disruption to business operations. Careful planning, accurate data migration, employee training, system testing and continuous monitoring are all essential for a successful implementation. By following these stages, the company can reduce operational risks, improve user acceptance and maximise the long-term benefits of its investment in an integrated ERP system.</w:t>
      </w:r>
    </w:p>
    <w:p w14:paraId="4048305F" w14:textId="0AD0817D" w:rsidR="007B6265" w:rsidRPr="007B6265" w:rsidRDefault="007B6265" w:rsidP="007B6265">
      <w:pPr>
        <w:rPr>
          <w:rFonts w:ascii="Arial" w:hAnsi="Arial" w:cs="Arial"/>
        </w:rPr>
      </w:pPr>
    </w:p>
    <w:p w14:paraId="7C044597" w14:textId="77777777" w:rsidR="007B6265" w:rsidRPr="007B6265" w:rsidRDefault="007B6265">
      <w:pPr>
        <w:rPr>
          <w:rFonts w:ascii="Arial" w:hAnsi="Arial" w:cs="Arial"/>
        </w:rPr>
      </w:pPr>
      <w:r w:rsidRPr="007B6265">
        <w:rPr>
          <w:rFonts w:ascii="Arial" w:hAnsi="Arial" w:cs="Arial"/>
        </w:rPr>
        <w:br w:type="page"/>
      </w:r>
    </w:p>
    <w:p w14:paraId="6CCEF089" w14:textId="77777777" w:rsidR="007B6265" w:rsidRPr="007B6265" w:rsidRDefault="007B6265" w:rsidP="007B6265">
      <w:pPr>
        <w:pStyle w:val="Heading1"/>
        <w:rPr>
          <w:rFonts w:ascii="Arial" w:hAnsi="Arial" w:cs="Arial"/>
          <w:sz w:val="24"/>
          <w:szCs w:val="24"/>
        </w:rPr>
      </w:pPr>
      <w:bookmarkStart w:id="22" w:name="_Toc236035065"/>
      <w:r w:rsidRPr="007B6265">
        <w:rPr>
          <w:rFonts w:ascii="Arial" w:hAnsi="Arial" w:cs="Arial"/>
          <w:sz w:val="24"/>
          <w:szCs w:val="24"/>
        </w:rPr>
        <w:lastRenderedPageBreak/>
        <w:t>5. Conclusion</w:t>
      </w:r>
      <w:bookmarkEnd w:id="22"/>
    </w:p>
    <w:p w14:paraId="29A44BDB" w14:textId="77777777" w:rsidR="0040448F" w:rsidRPr="0040448F" w:rsidRDefault="0040448F" w:rsidP="0040448F">
      <w:pPr>
        <w:rPr>
          <w:rFonts w:ascii="Arial" w:hAnsi="Arial" w:cs="Arial"/>
        </w:rPr>
      </w:pPr>
      <w:r w:rsidRPr="0040448F">
        <w:rPr>
          <w:rFonts w:ascii="Arial" w:hAnsi="Arial" w:cs="Arial"/>
        </w:rPr>
        <w:t>Overall, investing in an integrated information system would provide Maldiva Ltd. with a practical solution to its current operational problems while creating a stronger foundation for future growth. By improving efficiency, supporting informed decision-making and enhancing customer service, the company will be better positioned to remain competitive and achieve its long-term business objectives.</w:t>
      </w:r>
    </w:p>
    <w:p w14:paraId="24166940" w14:textId="53B496EA" w:rsidR="007B6265" w:rsidRPr="007B6265" w:rsidRDefault="007B6265" w:rsidP="007B6265">
      <w:pPr>
        <w:rPr>
          <w:rFonts w:ascii="Arial" w:hAnsi="Arial" w:cs="Arial"/>
        </w:rPr>
      </w:pPr>
    </w:p>
    <w:p w14:paraId="520E634D" w14:textId="77777777" w:rsidR="007B6265" w:rsidRPr="007B6265" w:rsidRDefault="007B6265">
      <w:pPr>
        <w:rPr>
          <w:rFonts w:ascii="Arial" w:hAnsi="Arial" w:cs="Arial"/>
        </w:rPr>
      </w:pPr>
      <w:r w:rsidRPr="007B6265">
        <w:rPr>
          <w:rFonts w:ascii="Arial" w:hAnsi="Arial" w:cs="Arial"/>
        </w:rPr>
        <w:br w:type="page"/>
      </w:r>
    </w:p>
    <w:p w14:paraId="2C304ADC" w14:textId="68F03558" w:rsidR="007B6265" w:rsidRPr="007B6265" w:rsidRDefault="007B6265" w:rsidP="007B6265">
      <w:pPr>
        <w:pStyle w:val="Heading2"/>
        <w:rPr>
          <w:rFonts w:ascii="Arial" w:hAnsi="Arial" w:cs="Arial"/>
          <w:sz w:val="24"/>
          <w:szCs w:val="24"/>
        </w:rPr>
      </w:pPr>
      <w:bookmarkStart w:id="23" w:name="_Toc236035066"/>
      <w:r w:rsidRPr="007B6265">
        <w:rPr>
          <w:rFonts w:ascii="Arial" w:hAnsi="Arial" w:cs="Arial"/>
          <w:sz w:val="24"/>
          <w:szCs w:val="24"/>
        </w:rPr>
        <w:lastRenderedPageBreak/>
        <w:t>References</w:t>
      </w:r>
      <w:bookmarkEnd w:id="23"/>
      <w:r w:rsidRPr="007B6265">
        <w:rPr>
          <w:rFonts w:ascii="Arial" w:hAnsi="Arial" w:cs="Arial"/>
          <w:sz w:val="24"/>
          <w:szCs w:val="24"/>
        </w:rPr>
        <w:t xml:space="preserve"> </w:t>
      </w:r>
    </w:p>
    <w:p w14:paraId="4D80F449" w14:textId="77777777" w:rsidR="007B6265" w:rsidRPr="007B6265" w:rsidRDefault="007B6265" w:rsidP="007B6265">
      <w:pPr>
        <w:rPr>
          <w:rFonts w:ascii="Arial" w:hAnsi="Arial" w:cs="Arial"/>
        </w:rPr>
      </w:pPr>
      <w:r w:rsidRPr="007B6265">
        <w:rPr>
          <w:rFonts w:ascii="Arial" w:hAnsi="Arial" w:cs="Arial"/>
        </w:rPr>
        <w:t xml:space="preserve">Buttle, F. and </w:t>
      </w:r>
      <w:proofErr w:type="spellStart"/>
      <w:r w:rsidRPr="007B6265">
        <w:rPr>
          <w:rFonts w:ascii="Arial" w:hAnsi="Arial" w:cs="Arial"/>
        </w:rPr>
        <w:t>Maklan</w:t>
      </w:r>
      <w:proofErr w:type="spellEnd"/>
      <w:r w:rsidRPr="007B6265">
        <w:rPr>
          <w:rFonts w:ascii="Arial" w:hAnsi="Arial" w:cs="Arial"/>
        </w:rPr>
        <w:t xml:space="preserve">, S. (2019) </w:t>
      </w:r>
      <w:r w:rsidRPr="007B6265">
        <w:rPr>
          <w:rFonts w:ascii="Arial" w:hAnsi="Arial" w:cs="Arial"/>
          <w:i/>
          <w:iCs/>
        </w:rPr>
        <w:t>Customer Relationship Management: Concepts and Technologies</w:t>
      </w:r>
      <w:r w:rsidRPr="007B6265">
        <w:rPr>
          <w:rFonts w:ascii="Arial" w:hAnsi="Arial" w:cs="Arial"/>
        </w:rPr>
        <w:t>. 4th ed. Abingdon: Routledge.</w:t>
      </w:r>
    </w:p>
    <w:p w14:paraId="672881B0" w14:textId="77777777" w:rsidR="007B6265" w:rsidRPr="007B6265" w:rsidRDefault="007B6265" w:rsidP="007B6265">
      <w:pPr>
        <w:rPr>
          <w:rFonts w:ascii="Arial" w:hAnsi="Arial" w:cs="Arial"/>
        </w:rPr>
      </w:pPr>
      <w:r w:rsidRPr="007B6265">
        <w:rPr>
          <w:rFonts w:ascii="Arial" w:hAnsi="Arial" w:cs="Arial"/>
        </w:rPr>
        <w:t xml:space="preserve">Davis, F.D. (1989) ‘Perceived usefulness, perceived ease of use, and user acceptance of information technology’, </w:t>
      </w:r>
      <w:r w:rsidRPr="007B6265">
        <w:rPr>
          <w:rFonts w:ascii="Arial" w:hAnsi="Arial" w:cs="Arial"/>
          <w:i/>
          <w:iCs/>
        </w:rPr>
        <w:t>MIS Quarterly</w:t>
      </w:r>
      <w:r w:rsidRPr="007B6265">
        <w:rPr>
          <w:rFonts w:ascii="Arial" w:hAnsi="Arial" w:cs="Arial"/>
        </w:rPr>
        <w:t xml:space="preserve">, 13(3), pp. 319–340. </w:t>
      </w:r>
      <w:hyperlink r:id="rId7" w:history="1">
        <w:r w:rsidRPr="007B6265">
          <w:rPr>
            <w:rStyle w:val="Hyperlink"/>
            <w:rFonts w:ascii="Arial" w:hAnsi="Arial" w:cs="Arial"/>
          </w:rPr>
          <w:t>https://doi.org/10.2307/249008</w:t>
        </w:r>
      </w:hyperlink>
    </w:p>
    <w:p w14:paraId="18042FBB" w14:textId="77777777" w:rsidR="007B6265" w:rsidRPr="007B6265" w:rsidRDefault="007B6265" w:rsidP="007B6265">
      <w:pPr>
        <w:rPr>
          <w:rFonts w:ascii="Arial" w:hAnsi="Arial" w:cs="Arial"/>
        </w:rPr>
      </w:pPr>
      <w:r w:rsidRPr="007B6265">
        <w:rPr>
          <w:rFonts w:ascii="Arial" w:hAnsi="Arial" w:cs="Arial"/>
        </w:rPr>
        <w:t xml:space="preserve">Information Commissioner’s Office (2024) </w:t>
      </w:r>
      <w:r w:rsidRPr="007B6265">
        <w:rPr>
          <w:rFonts w:ascii="Arial" w:hAnsi="Arial" w:cs="Arial"/>
          <w:i/>
          <w:iCs/>
        </w:rPr>
        <w:t>Guide to UK GDPR</w:t>
      </w:r>
      <w:r w:rsidRPr="007B6265">
        <w:rPr>
          <w:rFonts w:ascii="Arial" w:hAnsi="Arial" w:cs="Arial"/>
        </w:rPr>
        <w:t xml:space="preserve">. Available at: </w:t>
      </w:r>
      <w:hyperlink r:id="rId8" w:history="1">
        <w:r w:rsidRPr="007B6265">
          <w:rPr>
            <w:rStyle w:val="Hyperlink"/>
            <w:rFonts w:ascii="Arial" w:hAnsi="Arial" w:cs="Arial"/>
          </w:rPr>
          <w:t>https://ico.org.uk/for-organisations/uk-gdpr-guidance-and-resources/uk-gdpr-guide/</w:t>
        </w:r>
      </w:hyperlink>
      <w:r w:rsidRPr="007B6265">
        <w:rPr>
          <w:rFonts w:ascii="Arial" w:hAnsi="Arial" w:cs="Arial"/>
        </w:rPr>
        <w:t xml:space="preserve"> (Accessed: 27 July 2026).</w:t>
      </w:r>
    </w:p>
    <w:p w14:paraId="73A7D6E5" w14:textId="77777777" w:rsidR="007B6265" w:rsidRPr="007B6265" w:rsidRDefault="007B6265" w:rsidP="007B6265">
      <w:pPr>
        <w:rPr>
          <w:rFonts w:ascii="Arial" w:hAnsi="Arial" w:cs="Arial"/>
        </w:rPr>
      </w:pPr>
      <w:r w:rsidRPr="007B6265">
        <w:rPr>
          <w:rFonts w:ascii="Arial" w:hAnsi="Arial" w:cs="Arial"/>
        </w:rPr>
        <w:t xml:space="preserve">Laudon, K.C. and Laudon, J.P. (2022) </w:t>
      </w:r>
      <w:r w:rsidRPr="007B6265">
        <w:rPr>
          <w:rFonts w:ascii="Arial" w:hAnsi="Arial" w:cs="Arial"/>
          <w:i/>
          <w:iCs/>
        </w:rPr>
        <w:t>Management Information Systems: Managing the Digital Firm</w:t>
      </w:r>
      <w:r w:rsidRPr="007B6265">
        <w:rPr>
          <w:rFonts w:ascii="Arial" w:hAnsi="Arial" w:cs="Arial"/>
        </w:rPr>
        <w:t>. 17th ed. Harlow: Pearson.</w:t>
      </w:r>
    </w:p>
    <w:p w14:paraId="08EC17B7" w14:textId="77777777" w:rsidR="007B6265" w:rsidRPr="007B6265" w:rsidRDefault="007B6265" w:rsidP="007B6265">
      <w:pPr>
        <w:rPr>
          <w:rFonts w:ascii="Arial" w:hAnsi="Arial" w:cs="Arial"/>
        </w:rPr>
      </w:pPr>
      <w:r w:rsidRPr="007B6265">
        <w:rPr>
          <w:rFonts w:ascii="Arial" w:hAnsi="Arial" w:cs="Arial"/>
        </w:rPr>
        <w:t xml:space="preserve">McKinsey &amp; Company (2023) </w:t>
      </w:r>
      <w:r w:rsidRPr="007B6265">
        <w:rPr>
          <w:rFonts w:ascii="Arial" w:hAnsi="Arial" w:cs="Arial"/>
          <w:i/>
          <w:iCs/>
        </w:rPr>
        <w:t>The Economic Potential of Generative AI: The Next Productivity Frontier</w:t>
      </w:r>
      <w:r w:rsidRPr="007B6265">
        <w:rPr>
          <w:rFonts w:ascii="Arial" w:hAnsi="Arial" w:cs="Arial"/>
        </w:rPr>
        <w:t xml:space="preserve">. Available at: </w:t>
      </w:r>
      <w:hyperlink r:id="rId9" w:history="1">
        <w:r w:rsidRPr="007B6265">
          <w:rPr>
            <w:rStyle w:val="Hyperlink"/>
            <w:rFonts w:ascii="Arial" w:hAnsi="Arial" w:cs="Arial"/>
          </w:rPr>
          <w:t>https://www.mckinsey.com/capabilities/quantumblack/our-insights/the-economic-potential-of-generative-ai-the-next-productivity-frontier</w:t>
        </w:r>
      </w:hyperlink>
      <w:r w:rsidRPr="007B6265">
        <w:rPr>
          <w:rFonts w:ascii="Arial" w:hAnsi="Arial" w:cs="Arial"/>
        </w:rPr>
        <w:t xml:space="preserve"> (Accessed: 27 July 2026).</w:t>
      </w:r>
    </w:p>
    <w:p w14:paraId="64567928" w14:textId="77777777" w:rsidR="007B6265" w:rsidRPr="007B6265" w:rsidRDefault="007B6265" w:rsidP="007B6265">
      <w:pPr>
        <w:rPr>
          <w:rFonts w:ascii="Arial" w:hAnsi="Arial" w:cs="Arial"/>
        </w:rPr>
      </w:pPr>
      <w:r w:rsidRPr="007B6265">
        <w:rPr>
          <w:rFonts w:ascii="Arial" w:hAnsi="Arial" w:cs="Arial"/>
        </w:rPr>
        <w:t xml:space="preserve">Pearlson, K.E., Saunders, C.S. and Galletta, D.F. (2024) </w:t>
      </w:r>
      <w:r w:rsidRPr="007B6265">
        <w:rPr>
          <w:rFonts w:ascii="Arial" w:hAnsi="Arial" w:cs="Arial"/>
          <w:i/>
          <w:iCs/>
        </w:rPr>
        <w:t>Managing and Using Information Systems: A Strategic Approach</w:t>
      </w:r>
      <w:r w:rsidRPr="007B6265">
        <w:rPr>
          <w:rFonts w:ascii="Arial" w:hAnsi="Arial" w:cs="Arial"/>
        </w:rPr>
        <w:t>. 8th ed. Hoboken, NJ: Wiley.</w:t>
      </w:r>
    </w:p>
    <w:p w14:paraId="6472DDC7" w14:textId="77777777" w:rsidR="007B6265" w:rsidRPr="007B6265" w:rsidRDefault="007B6265" w:rsidP="007B6265">
      <w:pPr>
        <w:rPr>
          <w:rFonts w:ascii="Arial" w:hAnsi="Arial" w:cs="Arial"/>
        </w:rPr>
      </w:pPr>
      <w:r w:rsidRPr="007B6265">
        <w:rPr>
          <w:rFonts w:ascii="Arial" w:hAnsi="Arial" w:cs="Arial"/>
        </w:rPr>
        <w:t xml:space="preserve">Porter, M.E. (1985) </w:t>
      </w:r>
      <w:r w:rsidRPr="007B6265">
        <w:rPr>
          <w:rFonts w:ascii="Arial" w:hAnsi="Arial" w:cs="Arial"/>
          <w:i/>
          <w:iCs/>
        </w:rPr>
        <w:t>Competitive Advantage: Creating and Sustaining Superior Performance</w:t>
      </w:r>
      <w:r w:rsidRPr="007B6265">
        <w:rPr>
          <w:rFonts w:ascii="Arial" w:hAnsi="Arial" w:cs="Arial"/>
        </w:rPr>
        <w:t>. New York: Free Press.</w:t>
      </w:r>
    </w:p>
    <w:p w14:paraId="25B30ADD" w14:textId="77777777" w:rsidR="007B6265" w:rsidRPr="007B6265" w:rsidRDefault="007B6265" w:rsidP="007B6265">
      <w:pPr>
        <w:rPr>
          <w:rFonts w:ascii="Arial" w:hAnsi="Arial" w:cs="Arial"/>
        </w:rPr>
      </w:pPr>
      <w:r w:rsidRPr="007B6265">
        <w:rPr>
          <w:rFonts w:ascii="Arial" w:hAnsi="Arial" w:cs="Arial"/>
        </w:rPr>
        <w:t xml:space="preserve">Sharda, R., Delen, D. and Turban, E. (2020) </w:t>
      </w:r>
      <w:r w:rsidRPr="007B6265">
        <w:rPr>
          <w:rFonts w:ascii="Arial" w:hAnsi="Arial" w:cs="Arial"/>
          <w:i/>
          <w:iCs/>
        </w:rPr>
        <w:t>Business Intelligence, Analytics, and Data Science: A Managerial Perspective</w:t>
      </w:r>
      <w:r w:rsidRPr="007B6265">
        <w:rPr>
          <w:rFonts w:ascii="Arial" w:hAnsi="Arial" w:cs="Arial"/>
        </w:rPr>
        <w:t>. 5th ed. Harlow: Pearson.</w:t>
      </w:r>
    </w:p>
    <w:p w14:paraId="60B48584" w14:textId="77777777" w:rsidR="007B6265" w:rsidRPr="007B6265" w:rsidRDefault="007B6265" w:rsidP="007B6265">
      <w:pPr>
        <w:rPr>
          <w:rFonts w:ascii="Arial" w:hAnsi="Arial" w:cs="Arial"/>
        </w:rPr>
      </w:pPr>
      <w:r w:rsidRPr="007B6265">
        <w:rPr>
          <w:rFonts w:ascii="Arial" w:hAnsi="Arial" w:cs="Arial"/>
        </w:rPr>
        <w:t xml:space="preserve">Tornatzky, L.G. and Fleischer, M. (1990) </w:t>
      </w:r>
      <w:r w:rsidRPr="007B6265">
        <w:rPr>
          <w:rFonts w:ascii="Arial" w:hAnsi="Arial" w:cs="Arial"/>
          <w:i/>
          <w:iCs/>
        </w:rPr>
        <w:t>The Processes of Technological Innovation</w:t>
      </w:r>
      <w:r w:rsidRPr="007B6265">
        <w:rPr>
          <w:rFonts w:ascii="Arial" w:hAnsi="Arial" w:cs="Arial"/>
        </w:rPr>
        <w:t>. Lexington, MA: Lexington Books.</w:t>
      </w:r>
    </w:p>
    <w:p w14:paraId="087312DD" w14:textId="77777777" w:rsidR="007B6265" w:rsidRPr="007B6265" w:rsidRDefault="007B6265" w:rsidP="007B6265">
      <w:pPr>
        <w:rPr>
          <w:rFonts w:ascii="Arial" w:hAnsi="Arial" w:cs="Arial"/>
        </w:rPr>
      </w:pPr>
      <w:r w:rsidRPr="007B6265">
        <w:rPr>
          <w:rFonts w:ascii="Arial" w:hAnsi="Arial" w:cs="Arial"/>
        </w:rPr>
        <w:t xml:space="preserve">Von Krogh, G. (1998) ‘Care in knowledge creation’, </w:t>
      </w:r>
      <w:r w:rsidRPr="007B6265">
        <w:rPr>
          <w:rFonts w:ascii="Arial" w:hAnsi="Arial" w:cs="Arial"/>
          <w:i/>
          <w:iCs/>
        </w:rPr>
        <w:t>California Management Review</w:t>
      </w:r>
      <w:r w:rsidRPr="007B6265">
        <w:rPr>
          <w:rFonts w:ascii="Arial" w:hAnsi="Arial" w:cs="Arial"/>
        </w:rPr>
        <w:t>, 40(3), pp. 133–153.</w:t>
      </w:r>
    </w:p>
    <w:p w14:paraId="1FE5EB88" w14:textId="77777777" w:rsidR="007B6265" w:rsidRPr="007B6265" w:rsidRDefault="007B6265" w:rsidP="007B6265">
      <w:pPr>
        <w:rPr>
          <w:rFonts w:ascii="Arial" w:hAnsi="Arial" w:cs="Arial"/>
        </w:rPr>
      </w:pPr>
    </w:p>
    <w:p w14:paraId="3D123EB5" w14:textId="77777777" w:rsidR="006C16F3" w:rsidRPr="007B6265" w:rsidRDefault="006C16F3" w:rsidP="006C16F3">
      <w:pPr>
        <w:rPr>
          <w:rFonts w:ascii="Arial" w:hAnsi="Arial" w:cs="Arial"/>
        </w:rPr>
      </w:pPr>
    </w:p>
    <w:sectPr w:rsidR="006C16F3" w:rsidRPr="007B626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BD3AB" w14:textId="77777777" w:rsidR="00EC4054" w:rsidRDefault="00EC4054" w:rsidP="006C16F3">
      <w:pPr>
        <w:spacing w:after="0" w:line="240" w:lineRule="auto"/>
      </w:pPr>
      <w:r>
        <w:separator/>
      </w:r>
    </w:p>
  </w:endnote>
  <w:endnote w:type="continuationSeparator" w:id="0">
    <w:p w14:paraId="38419141" w14:textId="77777777" w:rsidR="00EC4054" w:rsidRDefault="00EC4054" w:rsidP="006C1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676642"/>
      <w:docPartObj>
        <w:docPartGallery w:val="Page Numbers (Bottom of Page)"/>
        <w:docPartUnique/>
      </w:docPartObj>
    </w:sdtPr>
    <w:sdtEndPr>
      <w:rPr>
        <w:noProof/>
      </w:rPr>
    </w:sdtEndPr>
    <w:sdtContent>
      <w:p w14:paraId="6975A358" w14:textId="179C34FE" w:rsidR="007B6265" w:rsidRDefault="007B62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EACA72" w14:textId="77777777" w:rsidR="007B6265" w:rsidRDefault="007B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1BFA7" w14:textId="77777777" w:rsidR="00EC4054" w:rsidRDefault="00EC4054" w:rsidP="006C16F3">
      <w:pPr>
        <w:spacing w:after="0" w:line="240" w:lineRule="auto"/>
      </w:pPr>
      <w:r>
        <w:separator/>
      </w:r>
    </w:p>
  </w:footnote>
  <w:footnote w:type="continuationSeparator" w:id="0">
    <w:p w14:paraId="59FD5410" w14:textId="77777777" w:rsidR="00EC4054" w:rsidRDefault="00EC4054" w:rsidP="006C1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6F3"/>
    <w:rsid w:val="00106517"/>
    <w:rsid w:val="001351A8"/>
    <w:rsid w:val="002D210F"/>
    <w:rsid w:val="0040448F"/>
    <w:rsid w:val="00472EB3"/>
    <w:rsid w:val="00552993"/>
    <w:rsid w:val="006A246D"/>
    <w:rsid w:val="006C048A"/>
    <w:rsid w:val="006C16F3"/>
    <w:rsid w:val="00725932"/>
    <w:rsid w:val="007B316B"/>
    <w:rsid w:val="007B6265"/>
    <w:rsid w:val="008553A1"/>
    <w:rsid w:val="008A50A3"/>
    <w:rsid w:val="008C261A"/>
    <w:rsid w:val="0096450A"/>
    <w:rsid w:val="00AE68D1"/>
    <w:rsid w:val="00B13A0C"/>
    <w:rsid w:val="00CB7FFB"/>
    <w:rsid w:val="00EC4054"/>
    <w:rsid w:val="00F7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CFF3"/>
  <w15:chartTrackingRefBased/>
  <w15:docId w15:val="{E9178AFC-FCA2-40CE-AAB6-89719DCD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6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16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6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6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6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6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6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6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6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6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16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6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6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6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6F3"/>
    <w:rPr>
      <w:rFonts w:eastAsiaTheme="majorEastAsia" w:cstheme="majorBidi"/>
      <w:color w:val="272727" w:themeColor="text1" w:themeTint="D8"/>
    </w:rPr>
  </w:style>
  <w:style w:type="paragraph" w:styleId="Title">
    <w:name w:val="Title"/>
    <w:basedOn w:val="Normal"/>
    <w:next w:val="Normal"/>
    <w:link w:val="TitleChar"/>
    <w:uiPriority w:val="10"/>
    <w:qFormat/>
    <w:rsid w:val="006C16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6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6F3"/>
    <w:pPr>
      <w:spacing w:before="160"/>
      <w:jc w:val="center"/>
    </w:pPr>
    <w:rPr>
      <w:i/>
      <w:iCs/>
      <w:color w:val="404040" w:themeColor="text1" w:themeTint="BF"/>
    </w:rPr>
  </w:style>
  <w:style w:type="character" w:customStyle="1" w:styleId="QuoteChar">
    <w:name w:val="Quote Char"/>
    <w:basedOn w:val="DefaultParagraphFont"/>
    <w:link w:val="Quote"/>
    <w:uiPriority w:val="29"/>
    <w:rsid w:val="006C16F3"/>
    <w:rPr>
      <w:i/>
      <w:iCs/>
      <w:color w:val="404040" w:themeColor="text1" w:themeTint="BF"/>
    </w:rPr>
  </w:style>
  <w:style w:type="paragraph" w:styleId="ListParagraph">
    <w:name w:val="List Paragraph"/>
    <w:basedOn w:val="Normal"/>
    <w:uiPriority w:val="34"/>
    <w:qFormat/>
    <w:rsid w:val="006C16F3"/>
    <w:pPr>
      <w:ind w:left="720"/>
      <w:contextualSpacing/>
    </w:pPr>
  </w:style>
  <w:style w:type="character" w:styleId="IntenseEmphasis">
    <w:name w:val="Intense Emphasis"/>
    <w:basedOn w:val="DefaultParagraphFont"/>
    <w:uiPriority w:val="21"/>
    <w:qFormat/>
    <w:rsid w:val="006C16F3"/>
    <w:rPr>
      <w:i/>
      <w:iCs/>
      <w:color w:val="0F4761" w:themeColor="accent1" w:themeShade="BF"/>
    </w:rPr>
  </w:style>
  <w:style w:type="paragraph" w:styleId="IntenseQuote">
    <w:name w:val="Intense Quote"/>
    <w:basedOn w:val="Normal"/>
    <w:next w:val="Normal"/>
    <w:link w:val="IntenseQuoteChar"/>
    <w:uiPriority w:val="30"/>
    <w:qFormat/>
    <w:rsid w:val="006C16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6F3"/>
    <w:rPr>
      <w:i/>
      <w:iCs/>
      <w:color w:val="0F4761" w:themeColor="accent1" w:themeShade="BF"/>
    </w:rPr>
  </w:style>
  <w:style w:type="character" w:styleId="IntenseReference">
    <w:name w:val="Intense Reference"/>
    <w:basedOn w:val="DefaultParagraphFont"/>
    <w:uiPriority w:val="32"/>
    <w:qFormat/>
    <w:rsid w:val="006C16F3"/>
    <w:rPr>
      <w:b/>
      <w:bCs/>
      <w:smallCaps/>
      <w:color w:val="0F4761" w:themeColor="accent1" w:themeShade="BF"/>
      <w:spacing w:val="5"/>
    </w:rPr>
  </w:style>
  <w:style w:type="table" w:styleId="TableGrid">
    <w:name w:val="Table Grid"/>
    <w:basedOn w:val="TableNormal"/>
    <w:uiPriority w:val="39"/>
    <w:rsid w:val="006C16F3"/>
    <w:pPr>
      <w:spacing w:line="259"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1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6F3"/>
  </w:style>
  <w:style w:type="paragraph" w:styleId="Footer">
    <w:name w:val="footer"/>
    <w:basedOn w:val="Normal"/>
    <w:link w:val="FooterChar"/>
    <w:uiPriority w:val="99"/>
    <w:unhideWhenUsed/>
    <w:rsid w:val="006C1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6F3"/>
  </w:style>
  <w:style w:type="character" w:styleId="Hyperlink">
    <w:name w:val="Hyperlink"/>
    <w:basedOn w:val="DefaultParagraphFont"/>
    <w:uiPriority w:val="99"/>
    <w:unhideWhenUsed/>
    <w:rsid w:val="007B6265"/>
    <w:rPr>
      <w:color w:val="467886" w:themeColor="hyperlink"/>
      <w:u w:val="single"/>
    </w:rPr>
  </w:style>
  <w:style w:type="character" w:styleId="UnresolvedMention">
    <w:name w:val="Unresolved Mention"/>
    <w:basedOn w:val="DefaultParagraphFont"/>
    <w:uiPriority w:val="99"/>
    <w:semiHidden/>
    <w:unhideWhenUsed/>
    <w:rsid w:val="007B6265"/>
    <w:rPr>
      <w:color w:val="605E5C"/>
      <w:shd w:val="clear" w:color="auto" w:fill="E1DFDD"/>
    </w:rPr>
  </w:style>
  <w:style w:type="paragraph" w:styleId="TOCHeading">
    <w:name w:val="TOC Heading"/>
    <w:basedOn w:val="Heading1"/>
    <w:next w:val="Normal"/>
    <w:uiPriority w:val="39"/>
    <w:unhideWhenUsed/>
    <w:qFormat/>
    <w:rsid w:val="007B626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B6265"/>
    <w:pPr>
      <w:spacing w:after="100"/>
      <w:ind w:left="240"/>
    </w:pPr>
  </w:style>
  <w:style w:type="paragraph" w:styleId="TOC1">
    <w:name w:val="toc 1"/>
    <w:basedOn w:val="Normal"/>
    <w:next w:val="Normal"/>
    <w:autoRedefine/>
    <w:uiPriority w:val="39"/>
    <w:unhideWhenUsed/>
    <w:rsid w:val="001351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ico.org.uk%2Ffor-organisations%2Fuk-gdpr-guidance-and-resources%2Fuk-gdpr-guide%2F&amp;data=05%7C02%7Calina.mihoc%40homeoffice.gov.uk%7Ce976097673b44c61fa7808deebb1b750%7Cf24d93ecb2914192a08af182245945c2%7C0%7C0%7C639207345680506132%7CUnknown%7CTWFpbGZsb3d8eyJFbXB0eU1hcGkiOnRydWUsIlYiOiIwLjAuMDAwMCIsIlAiOiJXaW4zMiIsIkFOIjoiTWFpbCIsIldUIjoyfQ%3D%3D%7C0%7C%7C%7C&amp;sdata=%2FQ7C%2BkungiM6M0cZmZwWNLpI7r%2BQs66J1XVOZuPXya8%3D&amp;reserved=0" TargetMode="External"/><Relationship Id="rId3" Type="http://schemas.openxmlformats.org/officeDocument/2006/relationships/settings" Target="settings.xml"/><Relationship Id="rId7" Type="http://schemas.openxmlformats.org/officeDocument/2006/relationships/hyperlink" Target="https://gbr01.safelinks.protection.outlook.com/?url=https%3A%2F%2Fdoi.org%2F10.2307%2F249008&amp;data=05%7C02%7Calina.mihoc%40homeoffice.gov.uk%7Ce976097673b44c61fa7808deebb1b750%7Cf24d93ecb2914192a08af182245945c2%7C0%7C0%7C639207345680457900%7CUnknown%7CTWFpbGZsb3d8eyJFbXB0eU1hcGkiOnRydWUsIlYiOiIwLjAuMDAwMCIsIlAiOiJXaW4zMiIsIkFOIjoiTWFpbCIsIldUIjoyfQ%3D%3D%7C0%7C%7C%7C&amp;sdata=3F62H7xoDOYRlFYKrs1SXznkZnNZxpAOmeV99%2FrvtXQ%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br01.safelinks.protection.outlook.com/?url=https%3A%2F%2Fwww.mckinsey.com%2Fcapabilities%2Fquantumblack%2Four-insights%2Fthe-economic-potential-of-generative-ai-the-next-productivity-frontier&amp;data=05%7C02%7Calina.mihoc%40homeoffice.gov.uk%7Ce976097673b44c61fa7808deebb1b750%7Cf24d93ecb2914192a08af182245945c2%7C0%7C0%7C639207345680546304%7CUnknown%7CTWFpbGZsb3d8eyJFbXB0eU1hcGkiOnRydWUsIlYiOiIwLjAuMDAwMCIsIlAiOiJXaW4zMiIsIkFOIjoiTWFpbCIsIldUIjoyfQ%3D%3D%7C0%7C%7C%7C&amp;sdata=reLlgRu8Xac42tm9jq2WT8yvvd1fl9Eye61SSINURJ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21EE-6C92-488F-BBA5-4F28E875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3332</Words>
  <Characters>18998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Mihoc</dc:creator>
  <cp:keywords/>
  <dc:description/>
  <cp:lastModifiedBy>Alina Mihoc</cp:lastModifiedBy>
  <cp:revision>16</cp:revision>
  <dcterms:created xsi:type="dcterms:W3CDTF">2026-07-27T07:36:00Z</dcterms:created>
  <dcterms:modified xsi:type="dcterms:W3CDTF">2026-07-27T08:23:00Z</dcterms:modified>
</cp:coreProperties>
</file>