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rPr>
        <w:id w:val="-2006961847"/>
        <w:docPartObj>
          <w:docPartGallery w:val="Cover Pages"/>
          <w:docPartUnique/>
        </w:docPartObj>
      </w:sdtPr>
      <w:sdtEndPr/>
      <w:sdtContent>
        <w:p w14:paraId="72401BF5" w14:textId="77777777" w:rsidR="0006611E" w:rsidRPr="008A5E36" w:rsidRDefault="0006611E">
          <w:pPr>
            <w:pStyle w:val="NoSpacing"/>
          </w:pPr>
          <w:r w:rsidRPr="008A5E36">
            <w:rPr>
              <w:noProof/>
            </w:rPr>
            <mc:AlternateContent>
              <mc:Choice Requires="wpg">
                <w:drawing>
                  <wp:anchor distT="0" distB="0" distL="114300" distR="114300" simplePos="0" relativeHeight="251659264" behindDoc="1" locked="0" layoutInCell="1" allowOverlap="1" wp14:anchorId="40E397C2" wp14:editId="72AC5D1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F719EE" w14:textId="77777777" w:rsidR="00546106" w:rsidRDefault="00546106">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E397C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">
                    <v:rect id="Rectangle 3" o:spid="_x0000_s1027" style="position:absolute;width:1945;height:91257;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" adj="18883" fillcolor="#5b9bd5 [3204]" stroked="f" strokeweight="1pt">
                      <v:textbox inset=",0,14.4pt,0">
                        <w:txbxContent>
                          <w:p w14:paraId="39F719EE" w14:textId="77777777" w:rsidR="00546106" w:rsidRDefault="00546106">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">
                      <v:group id="Group 6" o:spid="_x0000_s1030" style="position:absolute;left:1410;top:42118;width:10478;height:31210" coordorigin="1410,42118" coordsize="10477,3121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">
                        <o:lock v:ext="edit" aspectratio="t"/>
                        <v:shape id="Freeform 20" o:spid="_x0000_s1031" style="position:absolute;left:3696;top:62168;width:1937;height:6985;visibility:visible;mso-wrap-style:square;v-text-anchor:top" coordsize="122,44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">
                        <o:lock v:ext="edit" aspectratio="t"/>
                        <v:shape id="Freeform 8" o:spid="_x0000_s1044" style="position:absolute;left:1187;top:51897;width:1984;height:7143;visibility:visible;mso-wrap-style:square;v-text-anchor:top" coordsize="125,45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7D83E3" w14:textId="77777777" w:rsidR="0006611E" w:rsidRPr="008A5E36" w:rsidRDefault="003E5F74">
          <w:pPr>
            <w:spacing w:before="0" w:after="160" w:line="259" w:lineRule="auto"/>
          </w:pPr>
          <w:r w:rsidRPr="008A5E36">
            <w:rPr>
              <w:noProof/>
            </w:rPr>
            <mc:AlternateContent>
              <mc:Choice Requires="wps">
                <w:drawing>
                  <wp:anchor distT="0" distB="0" distL="114300" distR="114300" simplePos="0" relativeHeight="251661312" behindDoc="0" locked="0" layoutInCell="1" allowOverlap="1" wp14:anchorId="7641C43E" wp14:editId="597B2247">
                    <wp:simplePos x="0" y="0"/>
                    <wp:positionH relativeFrom="margin">
                      <wp:align>right</wp:align>
                    </wp:positionH>
                    <wp:positionV relativeFrom="page">
                      <wp:posOffset>6003290</wp:posOffset>
                    </wp:positionV>
                    <wp:extent cx="3657600" cy="1038225"/>
                    <wp:effectExtent l="0" t="0" r="7620" b="9525"/>
                    <wp:wrapNone/>
                    <wp:docPr id="32" name="Text Box 32"/>
                    <wp:cNvGraphicFramePr/>
                    <a:graphic xmlns:a="http://schemas.openxmlformats.org/drawingml/2006/main">
                      <a:graphicData uri="http://schemas.microsoft.com/office/word/2010/wordprocessingShape">
                        <wps:wsp>
                          <wps:cNvSpPr txBox="1"/>
                          <wps:spPr>
                            <a:xfrm>
                              <a:off x="0" y="0"/>
                              <a:ext cx="3657600" cy="1038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D15F7" w14:textId="2F14DA71" w:rsidR="00546106" w:rsidRDefault="00E113F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46106">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7641C43E" id="_x0000_t202" coordsize="21600,21600" o:spt="202" path="m,l,21600r21600,l21600,xe">
                    <v:stroke joinstyle="miter"/>
                    <v:path gradientshapeok="t" o:connecttype="rect"/>
                  </v:shapetype>
                  <v:shape id="Text Box 32" o:spid="_x0000_s1055" type="#_x0000_t202" style="position:absolute;margin-left:236.8pt;margin-top:472.7pt;width:4in;height:81.75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" filled="f" stroked="f" strokeweight=".5pt">
                    <v:textbox inset="0,0,0,0">
                      <w:txbxContent>
                        <w:p w14:paraId="77AD15F7" w14:textId="2F14DA71" w:rsidR="00546106" w:rsidRDefault="00BE1A1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46106">
                                <w:rPr>
                                  <w:caps/>
                                  <w:color w:val="595959" w:themeColor="text1" w:themeTint="A6"/>
                                  <w:sz w:val="20"/>
                                  <w:szCs w:val="20"/>
                                </w:rPr>
                                <w:t xml:space="preserve">     </w:t>
                              </w:r>
                            </w:sdtContent>
                          </w:sdt>
                        </w:p>
                      </w:txbxContent>
                    </v:textbox>
                    <w10:wrap anchorx="margin" anchory="page"/>
                  </v:shape>
                </w:pict>
              </mc:Fallback>
            </mc:AlternateContent>
          </w:r>
          <w:r w:rsidR="0006611E" w:rsidRPr="008A5E36">
            <w:rPr>
              <w:noProof/>
            </w:rPr>
            <mc:AlternateContent>
              <mc:Choice Requires="wps">
                <w:drawing>
                  <wp:anchor distT="0" distB="0" distL="114300" distR="114300" simplePos="0" relativeHeight="251660288" behindDoc="0" locked="0" layoutInCell="1" allowOverlap="1" wp14:anchorId="54126566" wp14:editId="311E6C57">
                    <wp:simplePos x="0" y="0"/>
                    <wp:positionH relativeFrom="margin">
                      <wp:align>right</wp:align>
                    </wp:positionH>
                    <wp:positionV relativeFrom="page">
                      <wp:posOffset>1731645</wp:posOffset>
                    </wp:positionV>
                    <wp:extent cx="3657600" cy="1069848"/>
                    <wp:effectExtent l="0" t="0" r="7620" b="1460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1A2DC" w14:textId="77777777" w:rsidR="00556C03" w:rsidRDefault="00556C03" w:rsidP="00556C03">
                                <w:pPr>
                                  <w:jc w:val="center"/>
                                  <w:rPr>
                                    <w:rFonts w:eastAsiaTheme="majorEastAsia" w:cs="Arial"/>
                                    <w:color w:val="262626" w:themeColor="text1" w:themeTint="D9"/>
                                    <w:sz w:val="36"/>
                                    <w:szCs w:val="36"/>
                                  </w:rPr>
                                </w:pPr>
                              </w:p>
                              <w:p w14:paraId="27C80D77" w14:textId="77777777" w:rsidR="00556C03" w:rsidRDefault="00556C03" w:rsidP="00556C03">
                                <w:pPr>
                                  <w:jc w:val="center"/>
                                  <w:rPr>
                                    <w:rFonts w:eastAsiaTheme="majorEastAsia" w:cs="Arial"/>
                                    <w:color w:val="262626" w:themeColor="text1" w:themeTint="D9"/>
                                    <w:sz w:val="36"/>
                                    <w:szCs w:val="36"/>
                                  </w:rPr>
                                </w:pPr>
                              </w:p>
                              <w:p w14:paraId="22FFD60B" w14:textId="77777777" w:rsidR="00556C03" w:rsidRDefault="00556C03" w:rsidP="00556C03">
                                <w:pPr>
                                  <w:jc w:val="center"/>
                                  <w:rPr>
                                    <w:rFonts w:eastAsiaTheme="majorEastAsia" w:cs="Arial"/>
                                    <w:color w:val="262626" w:themeColor="text1" w:themeTint="D9"/>
                                    <w:sz w:val="36"/>
                                    <w:szCs w:val="36"/>
                                  </w:rPr>
                                </w:pPr>
                              </w:p>
                              <w:p w14:paraId="1748848B" w14:textId="77777777" w:rsidR="00556C03" w:rsidRDefault="00556C03" w:rsidP="00556C03">
                                <w:pPr>
                                  <w:jc w:val="center"/>
                                  <w:rPr>
                                    <w:rFonts w:eastAsiaTheme="majorEastAsia" w:cs="Arial"/>
                                    <w:color w:val="262626" w:themeColor="text1" w:themeTint="D9"/>
                                    <w:sz w:val="36"/>
                                    <w:szCs w:val="36"/>
                                  </w:rPr>
                                </w:pPr>
                              </w:p>
                              <w:p w14:paraId="33456B59" w14:textId="4BC31D51" w:rsidR="00556C03" w:rsidRPr="00556C03" w:rsidRDefault="00556C03" w:rsidP="00556C03">
                                <w:pPr>
                                  <w:jc w:val="center"/>
                                  <w:rPr>
                                    <w:rFonts w:eastAsiaTheme="majorEastAsia" w:cs="Arial"/>
                                    <w:color w:val="262626" w:themeColor="text1" w:themeTint="D9"/>
                                    <w:sz w:val="36"/>
                                    <w:szCs w:val="36"/>
                                  </w:rPr>
                                </w:pPr>
                                <w:r w:rsidRPr="0059584B">
                                  <w:rPr>
                                    <w:rFonts w:eastAsiaTheme="majorEastAsia" w:cs="Arial"/>
                                    <w:color w:val="262626" w:themeColor="text1" w:themeTint="D9"/>
                                    <w:sz w:val="36"/>
                                    <w:szCs w:val="36"/>
                                  </w:rPr>
                                  <w:t>Module Code</w:t>
                                </w:r>
                                <w:r>
                                  <w:rPr>
                                    <w:rFonts w:eastAsiaTheme="majorEastAsia" w:cs="Arial"/>
                                    <w:color w:val="262626" w:themeColor="text1" w:themeTint="D9"/>
                                    <w:sz w:val="36"/>
                                    <w:szCs w:val="36"/>
                                  </w:rPr>
                                  <w:t xml:space="preserve">: </w:t>
                                </w:r>
                                <w:r w:rsidR="003E5F74" w:rsidRPr="00556C03">
                                  <w:rPr>
                                    <w:rFonts w:eastAsiaTheme="majorEastAsia" w:cs="Arial"/>
                                    <w:color w:val="262626" w:themeColor="text1" w:themeTint="D9"/>
                                    <w:sz w:val="36"/>
                                    <w:szCs w:val="36"/>
                                  </w:rPr>
                                  <w:t>LCMB7011</w:t>
                                </w:r>
                              </w:p>
                              <w:p w14:paraId="2ABD092D" w14:textId="23CD61A2" w:rsidR="00556C03" w:rsidRPr="00556C03" w:rsidRDefault="00556C03" w:rsidP="00556C03">
                                <w:pPr>
                                  <w:jc w:val="center"/>
                                  <w:rPr>
                                    <w:rFonts w:eastAsiaTheme="majorEastAsia" w:cs="Arial"/>
                                    <w:color w:val="262626" w:themeColor="text1" w:themeTint="D9"/>
                                    <w:sz w:val="36"/>
                                    <w:szCs w:val="36"/>
                                  </w:rPr>
                                </w:pPr>
                                <w:r w:rsidRPr="00556C03">
                                  <w:rPr>
                                    <w:rFonts w:eastAsiaTheme="majorEastAsia" w:cs="Arial"/>
                                    <w:color w:val="262626" w:themeColor="text1" w:themeTint="D9"/>
                                    <w:sz w:val="36"/>
                                    <w:szCs w:val="36"/>
                                  </w:rPr>
                                  <w:t>MBA-Master of Business Administration</w:t>
                                </w:r>
                              </w:p>
                              <w:p w14:paraId="36AAA78D" w14:textId="52360C1A" w:rsidR="00546106" w:rsidRDefault="00546106" w:rsidP="00556C03">
                                <w:pPr>
                                  <w:jc w:val="center"/>
                                  <w:rPr>
                                    <w:rFonts w:eastAsiaTheme="majorEastAsia" w:cs="Arial"/>
                                    <w:color w:val="262626" w:themeColor="text1" w:themeTint="D9"/>
                                    <w:sz w:val="36"/>
                                    <w:szCs w:val="36"/>
                                  </w:rPr>
                                </w:pPr>
                                <w:r w:rsidRPr="00556C03">
                                  <w:rPr>
                                    <w:rFonts w:eastAsiaTheme="majorEastAsia" w:cs="Arial"/>
                                    <w:color w:val="262626" w:themeColor="text1" w:themeTint="D9"/>
                                    <w:sz w:val="36"/>
                                    <w:szCs w:val="36"/>
                                  </w:rPr>
                                  <w:t>Managing People</w:t>
                                </w:r>
                              </w:p>
                              <w:p w14:paraId="53C711B5" w14:textId="36EFDD89" w:rsid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Lecturer: Efua Adams</w:t>
                                </w:r>
                              </w:p>
                              <w:p w14:paraId="5860CEE9" w14:textId="574B4B08" w:rsid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Student: Kholsuma Ahmed</w:t>
                                </w:r>
                              </w:p>
                              <w:p w14:paraId="1D4EB01E" w14:textId="4094FF59" w:rsidR="00556C03" w:rsidRP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Student ID: 1815239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4126566" id="Text Box 1" o:spid="_x0000_s1056" type="#_x0000_t202" style="position:absolute;margin-left:236.8pt;margin-top:136.35pt;width:4in;height:84.25pt;z-index:251660288;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" filled="f" stroked="f" strokeweight=".5pt">
                    <v:textbox style="mso-fit-shape-to-text:t" inset="0,0,0,0">
                      <w:txbxContent>
                        <w:p w14:paraId="2DB1A2DC" w14:textId="77777777" w:rsidR="00556C03" w:rsidRDefault="00556C03" w:rsidP="00556C03">
                          <w:pPr>
                            <w:jc w:val="center"/>
                            <w:rPr>
                              <w:rFonts w:eastAsiaTheme="majorEastAsia" w:cs="Arial"/>
                              <w:color w:val="262626" w:themeColor="text1" w:themeTint="D9"/>
                              <w:sz w:val="36"/>
                              <w:szCs w:val="36"/>
                            </w:rPr>
                          </w:pPr>
                        </w:p>
                        <w:p w14:paraId="27C80D77" w14:textId="77777777" w:rsidR="00556C03" w:rsidRDefault="00556C03" w:rsidP="00556C03">
                          <w:pPr>
                            <w:jc w:val="center"/>
                            <w:rPr>
                              <w:rFonts w:eastAsiaTheme="majorEastAsia" w:cs="Arial"/>
                              <w:color w:val="262626" w:themeColor="text1" w:themeTint="D9"/>
                              <w:sz w:val="36"/>
                              <w:szCs w:val="36"/>
                            </w:rPr>
                          </w:pPr>
                        </w:p>
                        <w:p w14:paraId="22FFD60B" w14:textId="77777777" w:rsidR="00556C03" w:rsidRDefault="00556C03" w:rsidP="00556C03">
                          <w:pPr>
                            <w:jc w:val="center"/>
                            <w:rPr>
                              <w:rFonts w:eastAsiaTheme="majorEastAsia" w:cs="Arial"/>
                              <w:color w:val="262626" w:themeColor="text1" w:themeTint="D9"/>
                              <w:sz w:val="36"/>
                              <w:szCs w:val="36"/>
                            </w:rPr>
                          </w:pPr>
                        </w:p>
                        <w:p w14:paraId="1748848B" w14:textId="77777777" w:rsidR="00556C03" w:rsidRDefault="00556C03" w:rsidP="00556C03">
                          <w:pPr>
                            <w:jc w:val="center"/>
                            <w:rPr>
                              <w:rFonts w:eastAsiaTheme="majorEastAsia" w:cs="Arial"/>
                              <w:color w:val="262626" w:themeColor="text1" w:themeTint="D9"/>
                              <w:sz w:val="36"/>
                              <w:szCs w:val="36"/>
                            </w:rPr>
                          </w:pPr>
                        </w:p>
                        <w:p w14:paraId="33456B59" w14:textId="4BC31D51" w:rsidR="00556C03" w:rsidRPr="00556C03" w:rsidRDefault="00556C03" w:rsidP="00556C03">
                          <w:pPr>
                            <w:jc w:val="center"/>
                            <w:rPr>
                              <w:rFonts w:eastAsiaTheme="majorEastAsia" w:cs="Arial"/>
                              <w:color w:val="262626" w:themeColor="text1" w:themeTint="D9"/>
                              <w:sz w:val="36"/>
                              <w:szCs w:val="36"/>
                            </w:rPr>
                          </w:pPr>
                          <w:r w:rsidRPr="0059584B">
                            <w:rPr>
                              <w:rFonts w:eastAsiaTheme="majorEastAsia" w:cs="Arial"/>
                              <w:color w:val="262626" w:themeColor="text1" w:themeTint="D9"/>
                              <w:sz w:val="36"/>
                              <w:szCs w:val="36"/>
                            </w:rPr>
                            <w:t>Module Code</w:t>
                          </w:r>
                          <w:r>
                            <w:rPr>
                              <w:rFonts w:eastAsiaTheme="majorEastAsia" w:cs="Arial"/>
                              <w:color w:val="262626" w:themeColor="text1" w:themeTint="D9"/>
                              <w:sz w:val="36"/>
                              <w:szCs w:val="36"/>
                            </w:rPr>
                            <w:t xml:space="preserve">: </w:t>
                          </w:r>
                          <w:r w:rsidR="003E5F74" w:rsidRPr="00556C03">
                            <w:rPr>
                              <w:rFonts w:eastAsiaTheme="majorEastAsia" w:cs="Arial"/>
                              <w:color w:val="262626" w:themeColor="text1" w:themeTint="D9"/>
                              <w:sz w:val="36"/>
                              <w:szCs w:val="36"/>
                            </w:rPr>
                            <w:t>LCMB7011</w:t>
                          </w:r>
                        </w:p>
                        <w:p w14:paraId="2ABD092D" w14:textId="23CD61A2" w:rsidR="00556C03" w:rsidRPr="00556C03" w:rsidRDefault="00556C03" w:rsidP="00556C03">
                          <w:pPr>
                            <w:jc w:val="center"/>
                            <w:rPr>
                              <w:rFonts w:eastAsiaTheme="majorEastAsia" w:cs="Arial"/>
                              <w:color w:val="262626" w:themeColor="text1" w:themeTint="D9"/>
                              <w:sz w:val="36"/>
                              <w:szCs w:val="36"/>
                            </w:rPr>
                          </w:pPr>
                          <w:r w:rsidRPr="00556C03">
                            <w:rPr>
                              <w:rFonts w:eastAsiaTheme="majorEastAsia" w:cs="Arial"/>
                              <w:color w:val="262626" w:themeColor="text1" w:themeTint="D9"/>
                              <w:sz w:val="36"/>
                              <w:szCs w:val="36"/>
                            </w:rPr>
                            <w:t>MBA-Master of Business Administration</w:t>
                          </w:r>
                        </w:p>
                        <w:p w14:paraId="36AAA78D" w14:textId="52360C1A" w:rsidR="00546106" w:rsidRDefault="00546106" w:rsidP="00556C03">
                          <w:pPr>
                            <w:jc w:val="center"/>
                            <w:rPr>
                              <w:rFonts w:eastAsiaTheme="majorEastAsia" w:cs="Arial"/>
                              <w:color w:val="262626" w:themeColor="text1" w:themeTint="D9"/>
                              <w:sz w:val="36"/>
                              <w:szCs w:val="36"/>
                            </w:rPr>
                          </w:pPr>
                          <w:r w:rsidRPr="00556C03">
                            <w:rPr>
                              <w:rFonts w:eastAsiaTheme="majorEastAsia" w:cs="Arial"/>
                              <w:color w:val="262626" w:themeColor="text1" w:themeTint="D9"/>
                              <w:sz w:val="36"/>
                              <w:szCs w:val="36"/>
                            </w:rPr>
                            <w:t>Managing People</w:t>
                          </w:r>
                        </w:p>
                        <w:p w14:paraId="53C711B5" w14:textId="36EFDD89" w:rsid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 xml:space="preserve">Lecturer: </w:t>
                          </w:r>
                          <w:proofErr w:type="spellStart"/>
                          <w:r>
                            <w:rPr>
                              <w:rFonts w:eastAsiaTheme="majorEastAsia" w:cs="Arial"/>
                              <w:color w:val="262626" w:themeColor="text1" w:themeTint="D9"/>
                              <w:sz w:val="36"/>
                              <w:szCs w:val="36"/>
                            </w:rPr>
                            <w:t>Efua</w:t>
                          </w:r>
                          <w:proofErr w:type="spellEnd"/>
                          <w:r>
                            <w:rPr>
                              <w:rFonts w:eastAsiaTheme="majorEastAsia" w:cs="Arial"/>
                              <w:color w:val="262626" w:themeColor="text1" w:themeTint="D9"/>
                              <w:sz w:val="36"/>
                              <w:szCs w:val="36"/>
                            </w:rPr>
                            <w:t xml:space="preserve"> Adams</w:t>
                          </w:r>
                        </w:p>
                        <w:p w14:paraId="5860CEE9" w14:textId="574B4B08" w:rsid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 xml:space="preserve">Student: </w:t>
                          </w:r>
                          <w:proofErr w:type="spellStart"/>
                          <w:r>
                            <w:rPr>
                              <w:rFonts w:eastAsiaTheme="majorEastAsia" w:cs="Arial"/>
                              <w:color w:val="262626" w:themeColor="text1" w:themeTint="D9"/>
                              <w:sz w:val="36"/>
                              <w:szCs w:val="36"/>
                            </w:rPr>
                            <w:t>Kholsuma</w:t>
                          </w:r>
                          <w:proofErr w:type="spellEnd"/>
                          <w:r>
                            <w:rPr>
                              <w:rFonts w:eastAsiaTheme="majorEastAsia" w:cs="Arial"/>
                              <w:color w:val="262626" w:themeColor="text1" w:themeTint="D9"/>
                              <w:sz w:val="36"/>
                              <w:szCs w:val="36"/>
                            </w:rPr>
                            <w:t xml:space="preserve"> Ahmed</w:t>
                          </w:r>
                        </w:p>
                        <w:p w14:paraId="1D4EB01E" w14:textId="4094FF59" w:rsidR="00556C03" w:rsidRPr="00556C03" w:rsidRDefault="00556C03" w:rsidP="00556C03">
                          <w:pPr>
                            <w:jc w:val="center"/>
                            <w:rPr>
                              <w:rFonts w:eastAsiaTheme="majorEastAsia" w:cs="Arial"/>
                              <w:color w:val="262626" w:themeColor="text1" w:themeTint="D9"/>
                              <w:sz w:val="36"/>
                              <w:szCs w:val="36"/>
                            </w:rPr>
                          </w:pPr>
                          <w:r>
                            <w:rPr>
                              <w:rFonts w:eastAsiaTheme="majorEastAsia" w:cs="Arial"/>
                              <w:color w:val="262626" w:themeColor="text1" w:themeTint="D9"/>
                              <w:sz w:val="36"/>
                              <w:szCs w:val="36"/>
                            </w:rPr>
                            <w:t>Student ID: 1815239</w:t>
                          </w:r>
                        </w:p>
                      </w:txbxContent>
                    </v:textbox>
                    <w10:wrap anchorx="margin" anchory="page"/>
                  </v:shape>
                </w:pict>
              </mc:Fallback>
            </mc:AlternateContent>
          </w:r>
          <w:r w:rsidR="0006611E" w:rsidRPr="008A5E36">
            <w:br w:type="page"/>
          </w:r>
        </w:p>
      </w:sdtContent>
    </w:sdt>
    <w:sdt>
      <w:sdtPr>
        <w:rPr>
          <w:rFonts w:ascii="Arial" w:eastAsiaTheme="minorHAnsi" w:hAnsi="Arial" w:cstheme="minorBidi"/>
          <w:color w:val="auto"/>
          <w:sz w:val="22"/>
          <w:szCs w:val="22"/>
        </w:rPr>
        <w:id w:val="509956732"/>
        <w:docPartObj>
          <w:docPartGallery w:val="Table of Contents"/>
          <w:docPartUnique/>
        </w:docPartObj>
      </w:sdtPr>
      <w:sdtEndPr>
        <w:rPr>
          <w:rFonts w:cs="Arial"/>
          <w:b/>
          <w:bCs/>
          <w:noProof/>
        </w:rPr>
      </w:sdtEndPr>
      <w:sdtContent>
        <w:p w14:paraId="0A3954F0" w14:textId="77777777" w:rsidR="00786576" w:rsidRPr="00751231" w:rsidRDefault="00BF7B35" w:rsidP="00751231">
          <w:pPr>
            <w:pStyle w:val="TOCHeading"/>
            <w:spacing w:line="360" w:lineRule="auto"/>
            <w:jc w:val="both"/>
            <w:rPr>
              <w:rFonts w:ascii="Arial" w:hAnsi="Arial" w:cs="Arial"/>
              <w:sz w:val="22"/>
              <w:szCs w:val="22"/>
            </w:rPr>
          </w:pPr>
          <w:r w:rsidRPr="00751231">
            <w:rPr>
              <w:rFonts w:ascii="Arial" w:hAnsi="Arial" w:cs="Arial"/>
              <w:sz w:val="22"/>
              <w:szCs w:val="22"/>
            </w:rPr>
            <w:t>Contents</w:t>
          </w:r>
        </w:p>
        <w:p w14:paraId="547C3AE0" w14:textId="77777777" w:rsidR="00976C00" w:rsidRPr="00751231" w:rsidRDefault="00BF7B35" w:rsidP="00751231">
          <w:pPr>
            <w:pStyle w:val="TOC1"/>
            <w:spacing w:line="360" w:lineRule="auto"/>
            <w:jc w:val="both"/>
            <w:rPr>
              <w:rFonts w:eastAsiaTheme="minorEastAsia" w:cs="Arial"/>
            </w:rPr>
          </w:pPr>
          <w:r w:rsidRPr="00751231">
            <w:rPr>
              <w:rFonts w:cs="Arial"/>
              <w:noProof w:val="0"/>
            </w:rPr>
            <w:fldChar w:fldCharType="begin"/>
          </w:r>
          <w:r w:rsidRPr="00751231">
            <w:rPr>
              <w:rFonts w:cs="Arial"/>
            </w:rPr>
            <w:instrText xml:space="preserve"> TOC \o "1-3" \h \z \u </w:instrText>
          </w:r>
          <w:r w:rsidRPr="00751231">
            <w:rPr>
              <w:rFonts w:cs="Arial"/>
              <w:noProof w:val="0"/>
            </w:rPr>
            <w:fldChar w:fldCharType="separate"/>
          </w:r>
          <w:hyperlink w:anchor="_Toc137474060" w:history="1">
            <w:r w:rsidR="00976C00" w:rsidRPr="00751231">
              <w:rPr>
                <w:rStyle w:val="Hyperlink"/>
                <w:rFonts w:cs="Arial"/>
              </w:rPr>
              <w:t>Introduction</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_Toc137474060 \h </w:instrText>
            </w:r>
            <w:r w:rsidR="00976C00" w:rsidRPr="00751231">
              <w:rPr>
                <w:rFonts w:cs="Arial"/>
                <w:webHidden/>
              </w:rPr>
            </w:r>
            <w:r w:rsidR="00976C00" w:rsidRPr="00751231">
              <w:rPr>
                <w:rFonts w:cs="Arial"/>
                <w:webHidden/>
              </w:rPr>
              <w:fldChar w:fldCharType="separate"/>
            </w:r>
            <w:r w:rsidR="00976C00" w:rsidRPr="00751231">
              <w:rPr>
                <w:rFonts w:cs="Arial"/>
                <w:webHidden/>
              </w:rPr>
              <w:t>2</w:t>
            </w:r>
            <w:r w:rsidR="00976C00" w:rsidRPr="00751231">
              <w:rPr>
                <w:rFonts w:cs="Arial"/>
                <w:webHidden/>
              </w:rPr>
              <w:fldChar w:fldCharType="end"/>
            </w:r>
          </w:hyperlink>
        </w:p>
        <w:p w14:paraId="3CEB8C5A" w14:textId="77777777" w:rsidR="00976C00" w:rsidRPr="00751231" w:rsidRDefault="00E113F0" w:rsidP="00751231">
          <w:pPr>
            <w:pStyle w:val="TOC1"/>
            <w:spacing w:line="360" w:lineRule="auto"/>
            <w:jc w:val="both"/>
            <w:rPr>
              <w:rFonts w:eastAsiaTheme="minorEastAsia" w:cs="Arial"/>
            </w:rPr>
          </w:pPr>
          <w:hyperlink w:anchor="_Toc137474061" w:history="1">
            <w:r w:rsidR="00976C00" w:rsidRPr="00751231">
              <w:rPr>
                <w:rStyle w:val="Hyperlink"/>
                <w:rFonts w:cs="Arial"/>
              </w:rPr>
              <w:t>Evolution of HRM</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_Toc137474061 \h </w:instrText>
            </w:r>
            <w:r w:rsidR="00976C00" w:rsidRPr="00751231">
              <w:rPr>
                <w:rFonts w:cs="Arial"/>
                <w:webHidden/>
              </w:rPr>
            </w:r>
            <w:r w:rsidR="00976C00" w:rsidRPr="00751231">
              <w:rPr>
                <w:rFonts w:cs="Arial"/>
                <w:webHidden/>
              </w:rPr>
              <w:fldChar w:fldCharType="separate"/>
            </w:r>
            <w:r w:rsidR="00976C00" w:rsidRPr="00751231">
              <w:rPr>
                <w:rFonts w:cs="Arial"/>
                <w:webHidden/>
              </w:rPr>
              <w:t>2</w:t>
            </w:r>
            <w:r w:rsidR="00976C00" w:rsidRPr="00751231">
              <w:rPr>
                <w:rFonts w:cs="Arial"/>
                <w:webHidden/>
              </w:rPr>
              <w:fldChar w:fldCharType="end"/>
            </w:r>
          </w:hyperlink>
        </w:p>
        <w:p w14:paraId="33741E88"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62" w:history="1">
            <w:r w:rsidR="00976C00" w:rsidRPr="00751231">
              <w:rPr>
                <w:rStyle w:val="Hyperlink"/>
                <w:rFonts w:cs="Arial"/>
                <w:noProof/>
              </w:rPr>
              <w:t>History and Challenges in Transition</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_Toc137474062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2</w:t>
            </w:r>
            <w:r w:rsidR="00976C00" w:rsidRPr="00751231">
              <w:rPr>
                <w:rFonts w:cs="Arial"/>
                <w:noProof/>
                <w:webHidden/>
              </w:rPr>
              <w:fldChar w:fldCharType="end"/>
            </w:r>
          </w:hyperlink>
        </w:p>
        <w:p w14:paraId="08C405FA"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63" w:history="1">
            <w:r w:rsidR="00976C00" w:rsidRPr="00751231">
              <w:rPr>
                <w:rStyle w:val="Hyperlink"/>
                <w:rFonts w:cs="Arial"/>
                <w:noProof/>
              </w:rPr>
              <w:t>Post Pandemic International HRM Challenges</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_Toc137474063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3</w:t>
            </w:r>
            <w:r w:rsidR="00976C00" w:rsidRPr="00751231">
              <w:rPr>
                <w:rFonts w:cs="Arial"/>
                <w:noProof/>
                <w:webHidden/>
              </w:rPr>
              <w:fldChar w:fldCharType="end"/>
            </w:r>
          </w:hyperlink>
        </w:p>
        <w:p w14:paraId="6325EEA2"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64" w:history="1">
            <w:r w:rsidR="00976C00" w:rsidRPr="00751231">
              <w:rPr>
                <w:rStyle w:val="Hyperlink"/>
                <w:rFonts w:cs="Arial"/>
                <w:noProof/>
              </w:rPr>
              <w:t>Future of HRM</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_Toc137474064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4</w:t>
            </w:r>
            <w:r w:rsidR="00976C00" w:rsidRPr="00751231">
              <w:rPr>
                <w:rFonts w:cs="Arial"/>
                <w:noProof/>
                <w:webHidden/>
              </w:rPr>
              <w:fldChar w:fldCharType="end"/>
            </w:r>
          </w:hyperlink>
        </w:p>
        <w:p w14:paraId="41409A23" w14:textId="77777777" w:rsidR="00976C00" w:rsidRPr="00751231" w:rsidRDefault="00E113F0" w:rsidP="00751231">
          <w:pPr>
            <w:pStyle w:val="TOC1"/>
            <w:spacing w:line="360" w:lineRule="auto"/>
            <w:jc w:val="both"/>
            <w:rPr>
              <w:rFonts w:eastAsiaTheme="minorEastAsia" w:cs="Arial"/>
              <w:b w:val="0"/>
              <w:bCs w:val="0"/>
            </w:rPr>
          </w:pPr>
          <w:hyperlink w:anchor="_Toc137474065" w:history="1">
            <w:r w:rsidR="00976C00" w:rsidRPr="00751231">
              <w:rPr>
                <w:rStyle w:val="Hyperlink"/>
                <w:rFonts w:cs="Arial"/>
                <w:b w:val="0"/>
                <w:bCs w:val="0"/>
              </w:rPr>
              <w:t>Impact of Technology on HRM Evolution</w:t>
            </w:r>
            <w:r w:rsidR="00976C00" w:rsidRPr="00751231">
              <w:rPr>
                <w:rFonts w:cs="Arial"/>
                <w:b w:val="0"/>
                <w:bCs w:val="0"/>
                <w:webHidden/>
              </w:rPr>
              <w:tab/>
            </w:r>
            <w:r w:rsidR="00976C00" w:rsidRPr="00751231">
              <w:rPr>
                <w:rFonts w:cs="Arial"/>
                <w:b w:val="0"/>
                <w:bCs w:val="0"/>
                <w:webHidden/>
              </w:rPr>
              <w:fldChar w:fldCharType="begin"/>
            </w:r>
            <w:r w:rsidR="00976C00" w:rsidRPr="00751231">
              <w:rPr>
                <w:rFonts w:cs="Arial"/>
                <w:b w:val="0"/>
                <w:bCs w:val="0"/>
                <w:webHidden/>
              </w:rPr>
              <w:instrText xml:space="preserve"> PAGEREF _Toc137474065 \h </w:instrText>
            </w:r>
            <w:r w:rsidR="00976C00" w:rsidRPr="00751231">
              <w:rPr>
                <w:rFonts w:cs="Arial"/>
                <w:b w:val="0"/>
                <w:bCs w:val="0"/>
                <w:webHidden/>
              </w:rPr>
            </w:r>
            <w:r w:rsidR="00976C00" w:rsidRPr="00751231">
              <w:rPr>
                <w:rFonts w:cs="Arial"/>
                <w:b w:val="0"/>
                <w:bCs w:val="0"/>
                <w:webHidden/>
              </w:rPr>
              <w:fldChar w:fldCharType="separate"/>
            </w:r>
            <w:r w:rsidR="00976C00" w:rsidRPr="00751231">
              <w:rPr>
                <w:rFonts w:cs="Arial"/>
                <w:b w:val="0"/>
                <w:bCs w:val="0"/>
                <w:webHidden/>
              </w:rPr>
              <w:t>5</w:t>
            </w:r>
            <w:r w:rsidR="00976C00" w:rsidRPr="00751231">
              <w:rPr>
                <w:rFonts w:cs="Arial"/>
                <w:b w:val="0"/>
                <w:bCs w:val="0"/>
                <w:webHidden/>
              </w:rPr>
              <w:fldChar w:fldCharType="end"/>
            </w:r>
          </w:hyperlink>
        </w:p>
        <w:p w14:paraId="66661006"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66" w:history="1">
            <w:r w:rsidR="00976C00" w:rsidRPr="00751231">
              <w:rPr>
                <w:rStyle w:val="Hyperlink"/>
                <w:rFonts w:cs="Arial"/>
                <w:noProof/>
              </w:rPr>
              <w:t>Future Trends</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_Toc137474066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7</w:t>
            </w:r>
            <w:r w:rsidR="00976C00" w:rsidRPr="00751231">
              <w:rPr>
                <w:rFonts w:cs="Arial"/>
                <w:noProof/>
                <w:webHidden/>
              </w:rPr>
              <w:fldChar w:fldCharType="end"/>
            </w:r>
          </w:hyperlink>
        </w:p>
        <w:p w14:paraId="748191D0" w14:textId="77777777" w:rsidR="00976C00" w:rsidRPr="00751231" w:rsidRDefault="00E113F0" w:rsidP="00751231">
          <w:pPr>
            <w:pStyle w:val="TOC1"/>
            <w:spacing w:line="360" w:lineRule="auto"/>
            <w:jc w:val="both"/>
            <w:rPr>
              <w:rFonts w:eastAsiaTheme="minorEastAsia" w:cs="Arial"/>
            </w:rPr>
          </w:pPr>
          <w:hyperlink w:anchor="_Toc137474067" w:history="1">
            <w:r w:rsidR="00976C00" w:rsidRPr="00751231">
              <w:rPr>
                <w:rStyle w:val="Hyperlink"/>
                <w:rFonts w:cs="Arial"/>
              </w:rPr>
              <w:t>Sustainability Trends in HRM</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_Toc137474067 \h </w:instrText>
            </w:r>
            <w:r w:rsidR="00976C00" w:rsidRPr="00751231">
              <w:rPr>
                <w:rFonts w:cs="Arial"/>
                <w:webHidden/>
              </w:rPr>
            </w:r>
            <w:r w:rsidR="00976C00" w:rsidRPr="00751231">
              <w:rPr>
                <w:rFonts w:cs="Arial"/>
                <w:webHidden/>
              </w:rPr>
              <w:fldChar w:fldCharType="separate"/>
            </w:r>
            <w:r w:rsidR="00976C00" w:rsidRPr="00751231">
              <w:rPr>
                <w:rFonts w:cs="Arial"/>
                <w:webHidden/>
              </w:rPr>
              <w:t>8</w:t>
            </w:r>
            <w:r w:rsidR="00976C00" w:rsidRPr="00751231">
              <w:rPr>
                <w:rFonts w:cs="Arial"/>
                <w:webHidden/>
              </w:rPr>
              <w:fldChar w:fldCharType="end"/>
            </w:r>
          </w:hyperlink>
        </w:p>
        <w:p w14:paraId="29C3DE63"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68" w:history="1">
            <w:r w:rsidR="00976C00" w:rsidRPr="00751231">
              <w:rPr>
                <w:rStyle w:val="Hyperlink"/>
                <w:rFonts w:cs="Arial"/>
                <w:noProof/>
              </w:rPr>
              <w:t>Flexible working</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_Toc137474068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8</w:t>
            </w:r>
            <w:r w:rsidR="00976C00" w:rsidRPr="00751231">
              <w:rPr>
                <w:rFonts w:cs="Arial"/>
                <w:noProof/>
                <w:webHidden/>
              </w:rPr>
              <w:fldChar w:fldCharType="end"/>
            </w:r>
          </w:hyperlink>
        </w:p>
        <w:p w14:paraId="5A373F53" w14:textId="77777777" w:rsidR="00976C00" w:rsidRPr="00751231" w:rsidRDefault="00E113F0" w:rsidP="00751231">
          <w:pPr>
            <w:pStyle w:val="TOC3"/>
            <w:tabs>
              <w:tab w:val="right" w:leader="dot" w:pos="9350"/>
            </w:tabs>
            <w:spacing w:line="360" w:lineRule="auto"/>
            <w:jc w:val="both"/>
            <w:rPr>
              <w:rFonts w:eastAsiaTheme="minorEastAsia" w:cs="Arial"/>
              <w:noProof/>
            </w:rPr>
          </w:pPr>
          <w:hyperlink w:anchor="_Toc137474069" w:history="1">
            <w:r w:rsidR="00976C00" w:rsidRPr="00751231">
              <w:rPr>
                <w:rStyle w:val="Hyperlink"/>
                <w:rFonts w:cs="Arial"/>
                <w:noProof/>
              </w:rPr>
              <w:t>Effectiveness</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_Toc137474069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9</w:t>
            </w:r>
            <w:r w:rsidR="00976C00" w:rsidRPr="00751231">
              <w:rPr>
                <w:rFonts w:cs="Arial"/>
                <w:noProof/>
                <w:webHidden/>
              </w:rPr>
              <w:fldChar w:fldCharType="end"/>
            </w:r>
          </w:hyperlink>
        </w:p>
        <w:p w14:paraId="1485384F" w14:textId="77777777" w:rsidR="00976C00" w:rsidRPr="00751231" w:rsidRDefault="00E113F0" w:rsidP="00751231">
          <w:pPr>
            <w:pStyle w:val="TOC3"/>
            <w:tabs>
              <w:tab w:val="right" w:leader="dot" w:pos="9350"/>
            </w:tabs>
            <w:spacing w:line="360" w:lineRule="auto"/>
            <w:jc w:val="both"/>
            <w:rPr>
              <w:rFonts w:eastAsiaTheme="minorEastAsia" w:cs="Arial"/>
              <w:noProof/>
            </w:rPr>
          </w:pPr>
          <w:hyperlink w:anchor="_Toc137474070" w:history="1">
            <w:r w:rsidR="00976C00" w:rsidRPr="00751231">
              <w:rPr>
                <w:rStyle w:val="Hyperlink"/>
                <w:rFonts w:cs="Arial"/>
                <w:noProof/>
              </w:rPr>
              <w:t>Benefits</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_Toc137474070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9</w:t>
            </w:r>
            <w:r w:rsidR="00976C00" w:rsidRPr="00751231">
              <w:rPr>
                <w:rFonts w:cs="Arial"/>
                <w:noProof/>
                <w:webHidden/>
              </w:rPr>
              <w:fldChar w:fldCharType="end"/>
            </w:r>
          </w:hyperlink>
        </w:p>
        <w:p w14:paraId="55CDEA6B"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71" w:history="1">
            <w:r w:rsidR="00976C00" w:rsidRPr="00751231">
              <w:rPr>
                <w:rStyle w:val="Hyperlink"/>
                <w:rFonts w:cs="Arial"/>
                <w:noProof/>
              </w:rPr>
              <w:t>Employee Engagement</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_Toc137474071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10</w:t>
            </w:r>
            <w:r w:rsidR="00976C00" w:rsidRPr="00751231">
              <w:rPr>
                <w:rFonts w:cs="Arial"/>
                <w:noProof/>
                <w:webHidden/>
              </w:rPr>
              <w:fldChar w:fldCharType="end"/>
            </w:r>
          </w:hyperlink>
        </w:p>
        <w:p w14:paraId="57A6DBCB"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72" w:history="1">
            <w:r w:rsidR="00976C00" w:rsidRPr="00751231">
              <w:rPr>
                <w:rStyle w:val="Hyperlink"/>
                <w:rFonts w:cs="Arial"/>
                <w:noProof/>
              </w:rPr>
              <w:t>How demographic changes influence HRM?</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_Toc137474072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11</w:t>
            </w:r>
            <w:r w:rsidR="00976C00" w:rsidRPr="00751231">
              <w:rPr>
                <w:rFonts w:cs="Arial"/>
                <w:noProof/>
                <w:webHidden/>
              </w:rPr>
              <w:fldChar w:fldCharType="end"/>
            </w:r>
          </w:hyperlink>
        </w:p>
        <w:p w14:paraId="374ADB2E" w14:textId="77777777" w:rsidR="00976C00" w:rsidRPr="00751231" w:rsidRDefault="00E113F0" w:rsidP="00751231">
          <w:pPr>
            <w:pStyle w:val="TOC1"/>
            <w:spacing w:line="360" w:lineRule="auto"/>
            <w:jc w:val="both"/>
            <w:rPr>
              <w:rFonts w:eastAsiaTheme="minorEastAsia" w:cs="Arial"/>
            </w:rPr>
          </w:pPr>
          <w:hyperlink w:anchor="_Toc137474073" w:history="1">
            <w:r w:rsidR="00976C00" w:rsidRPr="00751231">
              <w:rPr>
                <w:rStyle w:val="Hyperlink"/>
                <w:rFonts w:cs="Arial"/>
              </w:rPr>
              <w:t>Global HRM Strategies</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_Toc137474073 \h </w:instrText>
            </w:r>
            <w:r w:rsidR="00976C00" w:rsidRPr="00751231">
              <w:rPr>
                <w:rFonts w:cs="Arial"/>
                <w:webHidden/>
              </w:rPr>
            </w:r>
            <w:r w:rsidR="00976C00" w:rsidRPr="00751231">
              <w:rPr>
                <w:rFonts w:cs="Arial"/>
                <w:webHidden/>
              </w:rPr>
              <w:fldChar w:fldCharType="separate"/>
            </w:r>
            <w:r w:rsidR="00976C00" w:rsidRPr="00751231">
              <w:rPr>
                <w:rFonts w:cs="Arial"/>
                <w:webHidden/>
              </w:rPr>
              <w:t>12</w:t>
            </w:r>
            <w:r w:rsidR="00976C00" w:rsidRPr="00751231">
              <w:rPr>
                <w:rFonts w:cs="Arial"/>
                <w:webHidden/>
              </w:rPr>
              <w:fldChar w:fldCharType="end"/>
            </w:r>
          </w:hyperlink>
        </w:p>
        <w:p w14:paraId="4DC744C8" w14:textId="77777777" w:rsidR="00976C00" w:rsidRPr="00751231" w:rsidRDefault="00E113F0" w:rsidP="00751231">
          <w:pPr>
            <w:pStyle w:val="TOC2"/>
            <w:tabs>
              <w:tab w:val="right" w:leader="dot" w:pos="9350"/>
            </w:tabs>
            <w:spacing w:line="360" w:lineRule="auto"/>
            <w:jc w:val="both"/>
            <w:rPr>
              <w:rFonts w:eastAsiaTheme="minorEastAsia" w:cs="Arial"/>
              <w:noProof/>
            </w:rPr>
          </w:pPr>
          <w:hyperlink w:anchor="_Toc137474074" w:history="1">
            <w:r w:rsidR="00976C00" w:rsidRPr="00751231">
              <w:rPr>
                <w:rStyle w:val="Hyperlink"/>
                <w:rFonts w:cs="Arial"/>
                <w:noProof/>
              </w:rPr>
              <w:t>Global Workforce Management</w:t>
            </w:r>
            <w:r w:rsidR="00976C00" w:rsidRPr="00751231">
              <w:rPr>
                <w:rFonts w:cs="Arial"/>
                <w:noProof/>
                <w:webHidden/>
              </w:rPr>
              <w:tab/>
            </w:r>
            <w:r w:rsidR="00976C00" w:rsidRPr="00751231">
              <w:rPr>
                <w:rFonts w:cs="Arial"/>
                <w:noProof/>
                <w:webHidden/>
              </w:rPr>
              <w:fldChar w:fldCharType="begin"/>
            </w:r>
            <w:r w:rsidR="00976C00" w:rsidRPr="00751231">
              <w:rPr>
                <w:rFonts w:cs="Arial"/>
                <w:noProof/>
                <w:webHidden/>
              </w:rPr>
              <w:instrText xml:space="preserve"> PAGEREF _Toc137474074 \h </w:instrText>
            </w:r>
            <w:r w:rsidR="00976C00" w:rsidRPr="00751231">
              <w:rPr>
                <w:rFonts w:cs="Arial"/>
                <w:noProof/>
                <w:webHidden/>
              </w:rPr>
            </w:r>
            <w:r w:rsidR="00976C00" w:rsidRPr="00751231">
              <w:rPr>
                <w:rFonts w:cs="Arial"/>
                <w:noProof/>
                <w:webHidden/>
              </w:rPr>
              <w:fldChar w:fldCharType="separate"/>
            </w:r>
            <w:r w:rsidR="00976C00" w:rsidRPr="00751231">
              <w:rPr>
                <w:rFonts w:cs="Arial"/>
                <w:noProof/>
                <w:webHidden/>
              </w:rPr>
              <w:t>12</w:t>
            </w:r>
            <w:r w:rsidR="00976C00" w:rsidRPr="00751231">
              <w:rPr>
                <w:rFonts w:cs="Arial"/>
                <w:noProof/>
                <w:webHidden/>
              </w:rPr>
              <w:fldChar w:fldCharType="end"/>
            </w:r>
          </w:hyperlink>
        </w:p>
        <w:p w14:paraId="70A69B06" w14:textId="77777777" w:rsidR="00976C00" w:rsidRPr="00751231" w:rsidRDefault="00E113F0" w:rsidP="00751231">
          <w:pPr>
            <w:pStyle w:val="TOC1"/>
            <w:spacing w:line="360" w:lineRule="auto"/>
            <w:jc w:val="both"/>
            <w:rPr>
              <w:rFonts w:eastAsiaTheme="minorEastAsia" w:cs="Arial"/>
            </w:rPr>
          </w:pPr>
          <w:hyperlink w:anchor="_Toc137474075" w:history="1">
            <w:r w:rsidR="00976C00" w:rsidRPr="00751231">
              <w:rPr>
                <w:rStyle w:val="Hyperlink"/>
                <w:rFonts w:cs="Arial"/>
              </w:rPr>
              <w:t>Recommendations and Improvements</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_Toc137474075 \h </w:instrText>
            </w:r>
            <w:r w:rsidR="00976C00" w:rsidRPr="00751231">
              <w:rPr>
                <w:rFonts w:cs="Arial"/>
                <w:webHidden/>
              </w:rPr>
            </w:r>
            <w:r w:rsidR="00976C00" w:rsidRPr="00751231">
              <w:rPr>
                <w:rFonts w:cs="Arial"/>
                <w:webHidden/>
              </w:rPr>
              <w:fldChar w:fldCharType="separate"/>
            </w:r>
            <w:r w:rsidR="00976C00" w:rsidRPr="00751231">
              <w:rPr>
                <w:rFonts w:cs="Arial"/>
                <w:webHidden/>
              </w:rPr>
              <w:t>13</w:t>
            </w:r>
            <w:r w:rsidR="00976C00" w:rsidRPr="00751231">
              <w:rPr>
                <w:rFonts w:cs="Arial"/>
                <w:webHidden/>
              </w:rPr>
              <w:fldChar w:fldCharType="end"/>
            </w:r>
          </w:hyperlink>
        </w:p>
        <w:p w14:paraId="42962460" w14:textId="77777777" w:rsidR="00976C00" w:rsidRPr="00751231" w:rsidRDefault="00E113F0" w:rsidP="00751231">
          <w:pPr>
            <w:pStyle w:val="TOC1"/>
            <w:spacing w:line="360" w:lineRule="auto"/>
            <w:jc w:val="both"/>
            <w:rPr>
              <w:rFonts w:eastAsiaTheme="minorEastAsia" w:cs="Arial"/>
            </w:rPr>
          </w:pPr>
          <w:hyperlink w:anchor="_Toc137474076" w:history="1">
            <w:r w:rsidR="00976C00" w:rsidRPr="00751231">
              <w:rPr>
                <w:rStyle w:val="Hyperlink"/>
                <w:rFonts w:cs="Arial"/>
              </w:rPr>
              <w:t>Conclusion</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_Toc137474076 \h </w:instrText>
            </w:r>
            <w:r w:rsidR="00976C00" w:rsidRPr="00751231">
              <w:rPr>
                <w:rFonts w:cs="Arial"/>
                <w:webHidden/>
              </w:rPr>
            </w:r>
            <w:r w:rsidR="00976C00" w:rsidRPr="00751231">
              <w:rPr>
                <w:rFonts w:cs="Arial"/>
                <w:webHidden/>
              </w:rPr>
              <w:fldChar w:fldCharType="separate"/>
            </w:r>
            <w:r w:rsidR="00976C00" w:rsidRPr="00751231">
              <w:rPr>
                <w:rFonts w:cs="Arial"/>
                <w:webHidden/>
              </w:rPr>
              <w:t>16</w:t>
            </w:r>
            <w:r w:rsidR="00976C00" w:rsidRPr="00751231">
              <w:rPr>
                <w:rFonts w:cs="Arial"/>
                <w:webHidden/>
              </w:rPr>
              <w:fldChar w:fldCharType="end"/>
            </w:r>
          </w:hyperlink>
        </w:p>
        <w:p w14:paraId="14FE3FA2" w14:textId="77777777" w:rsidR="00976C00" w:rsidRPr="00751231" w:rsidRDefault="00E113F0" w:rsidP="00751231">
          <w:pPr>
            <w:pStyle w:val="TOC1"/>
            <w:spacing w:line="360" w:lineRule="auto"/>
            <w:jc w:val="both"/>
            <w:rPr>
              <w:rFonts w:eastAsiaTheme="minorEastAsia" w:cs="Arial"/>
            </w:rPr>
          </w:pPr>
          <w:hyperlink w:anchor="_Toc137474077" w:history="1">
            <w:r w:rsidR="00976C00" w:rsidRPr="00751231">
              <w:rPr>
                <w:rStyle w:val="Hyperlink"/>
                <w:rFonts w:cs="Arial"/>
              </w:rPr>
              <w:t>References</w:t>
            </w:r>
            <w:r w:rsidR="00976C00" w:rsidRPr="00751231">
              <w:rPr>
                <w:rFonts w:cs="Arial"/>
                <w:webHidden/>
              </w:rPr>
              <w:tab/>
            </w:r>
            <w:r w:rsidR="00976C00" w:rsidRPr="00751231">
              <w:rPr>
                <w:rFonts w:cs="Arial"/>
                <w:webHidden/>
              </w:rPr>
              <w:fldChar w:fldCharType="begin"/>
            </w:r>
            <w:r w:rsidR="00976C00" w:rsidRPr="00751231">
              <w:rPr>
                <w:rFonts w:cs="Arial"/>
                <w:webHidden/>
              </w:rPr>
              <w:instrText xml:space="preserve"> PAGEREF _Toc137474077 \h </w:instrText>
            </w:r>
            <w:r w:rsidR="00976C00" w:rsidRPr="00751231">
              <w:rPr>
                <w:rFonts w:cs="Arial"/>
                <w:webHidden/>
              </w:rPr>
            </w:r>
            <w:r w:rsidR="00976C00" w:rsidRPr="00751231">
              <w:rPr>
                <w:rFonts w:cs="Arial"/>
                <w:webHidden/>
              </w:rPr>
              <w:fldChar w:fldCharType="separate"/>
            </w:r>
            <w:r w:rsidR="00976C00" w:rsidRPr="00751231">
              <w:rPr>
                <w:rFonts w:cs="Arial"/>
                <w:webHidden/>
              </w:rPr>
              <w:t>19</w:t>
            </w:r>
            <w:r w:rsidR="00976C00" w:rsidRPr="00751231">
              <w:rPr>
                <w:rFonts w:cs="Arial"/>
                <w:webHidden/>
              </w:rPr>
              <w:fldChar w:fldCharType="end"/>
            </w:r>
          </w:hyperlink>
        </w:p>
        <w:p w14:paraId="78DBEBA3" w14:textId="77777777" w:rsidR="00786576" w:rsidRPr="00751231" w:rsidRDefault="00BF7B35" w:rsidP="00751231">
          <w:pPr>
            <w:spacing w:line="360" w:lineRule="auto"/>
            <w:jc w:val="both"/>
            <w:rPr>
              <w:rFonts w:cs="Arial"/>
            </w:rPr>
          </w:pPr>
          <w:r w:rsidRPr="00751231">
            <w:rPr>
              <w:rFonts w:cs="Arial"/>
              <w:b/>
              <w:bCs/>
              <w:noProof/>
            </w:rPr>
            <w:fldChar w:fldCharType="end"/>
          </w:r>
        </w:p>
      </w:sdtContent>
    </w:sdt>
    <w:p w14:paraId="27EBB87D" w14:textId="77777777" w:rsidR="00786576" w:rsidRPr="00751231" w:rsidRDefault="00BF7B35" w:rsidP="00751231">
      <w:pPr>
        <w:spacing w:before="0" w:after="160" w:line="360" w:lineRule="auto"/>
        <w:jc w:val="both"/>
        <w:rPr>
          <w:rFonts w:cs="Arial"/>
        </w:rPr>
      </w:pPr>
      <w:r w:rsidRPr="00751231">
        <w:rPr>
          <w:rFonts w:cs="Arial"/>
        </w:rPr>
        <w:br w:type="page"/>
      </w:r>
    </w:p>
    <w:p w14:paraId="19115905" w14:textId="77777777" w:rsidR="00BB39B2" w:rsidRPr="00751231" w:rsidRDefault="00BF7B35" w:rsidP="00751231">
      <w:pPr>
        <w:pStyle w:val="Heading1"/>
        <w:spacing w:line="360" w:lineRule="auto"/>
        <w:jc w:val="both"/>
        <w:rPr>
          <w:rFonts w:cs="Arial"/>
          <w:sz w:val="22"/>
          <w:szCs w:val="22"/>
        </w:rPr>
      </w:pPr>
      <w:bookmarkStart w:id="0" w:name="_Toc137474060"/>
      <w:r w:rsidRPr="00751231">
        <w:rPr>
          <w:rFonts w:cs="Arial"/>
          <w:sz w:val="22"/>
          <w:szCs w:val="22"/>
        </w:rPr>
        <w:lastRenderedPageBreak/>
        <w:t>Introduction</w:t>
      </w:r>
      <w:bookmarkEnd w:id="0"/>
    </w:p>
    <w:p w14:paraId="4990E4D7" w14:textId="19DE797A" w:rsidR="0090629D" w:rsidRPr="00751231" w:rsidRDefault="00BF6D43" w:rsidP="00751231">
      <w:pPr>
        <w:spacing w:line="360" w:lineRule="auto"/>
        <w:jc w:val="both"/>
        <w:rPr>
          <w:rFonts w:cs="Arial"/>
        </w:rPr>
      </w:pPr>
      <w:r w:rsidRPr="00751231">
        <w:rPr>
          <w:rFonts w:cs="Arial"/>
        </w:rPr>
        <w:t>Human resources management (HRM)</w:t>
      </w:r>
      <w:r w:rsidR="00BF7B35" w:rsidRPr="00751231">
        <w:rPr>
          <w:rFonts w:cs="Arial"/>
        </w:rPr>
        <w:t xml:space="preserve"> </w:t>
      </w:r>
      <w:r w:rsidR="0055318E" w:rsidRPr="00751231">
        <w:rPr>
          <w:rFonts w:cs="Arial"/>
        </w:rPr>
        <w:t>is the management of people in an organization. The department looks after and manages its employees’ affairs on behalf of the company. Though roles and responsibilities may vary from company to company, procuring adequate labor, assessing their performance, and ensuring that the needs of the company are fulfilled are generally among the responsibilities of this department</w:t>
      </w:r>
      <w:r w:rsidR="00BF7B35" w:rsidRPr="00751231">
        <w:rPr>
          <w:rFonts w:cs="Arial"/>
        </w:rPr>
        <w:t xml:space="preserve">. The human resources department </w:t>
      </w:r>
      <w:r w:rsidR="0055318E" w:rsidRPr="00751231">
        <w:rPr>
          <w:rFonts w:cs="Arial"/>
        </w:rPr>
        <w:t>also trains</w:t>
      </w:r>
      <w:r w:rsidR="00BF7B35" w:rsidRPr="00751231">
        <w:rPr>
          <w:rFonts w:cs="Arial"/>
        </w:rPr>
        <w:t xml:space="preserve"> and allocates staff based on the organization's needs. </w:t>
      </w:r>
      <w:r w:rsidR="0055318E" w:rsidRPr="00751231">
        <w:rPr>
          <w:rFonts w:cs="Arial"/>
        </w:rPr>
        <w:t xml:space="preserve">The department acts </w:t>
      </w:r>
      <w:r w:rsidR="00E113F0" w:rsidRPr="00751231">
        <w:rPr>
          <w:rFonts w:cs="Arial"/>
        </w:rPr>
        <w:t>as</w:t>
      </w:r>
      <w:r w:rsidR="0055318E" w:rsidRPr="00751231">
        <w:rPr>
          <w:rFonts w:cs="Arial"/>
        </w:rPr>
        <w:t xml:space="preserve"> a spokesperson </w:t>
      </w:r>
      <w:r w:rsidR="007836F8" w:rsidRPr="00751231">
        <w:rPr>
          <w:rFonts w:cs="Arial"/>
        </w:rPr>
        <w:t xml:space="preserve">of the company for when handling employee affairs. </w:t>
      </w:r>
      <w:r w:rsidR="0055318E" w:rsidRPr="00751231">
        <w:rPr>
          <w:rFonts w:cs="Arial"/>
        </w:rPr>
        <w:t xml:space="preserve">Other responsibilities of the department may include </w:t>
      </w:r>
      <w:r w:rsidR="00BF7B35" w:rsidRPr="00751231">
        <w:rPr>
          <w:rFonts w:cs="Arial"/>
        </w:rPr>
        <w:t>retaining talent and monitoring employee performance regularly. Some organizations also have their finances managed by the HR department.</w:t>
      </w:r>
      <w:r w:rsidR="00737B64" w:rsidRPr="00751231">
        <w:rPr>
          <w:rFonts w:cs="Arial"/>
        </w:rPr>
        <w:t xml:space="preserve"> The department is bound to operate within the scope set by organizational policies and government laws </w:t>
      </w:r>
      <w:sdt>
        <w:sdtPr>
          <w:rPr>
            <w:rFonts w:cs="Arial"/>
          </w:rPr>
          <w:id w:val="-588232203"/>
          <w:citation/>
        </w:sdtPr>
        <w:sdtEndPr/>
        <w:sdtContent>
          <w:r w:rsidR="00737B64" w:rsidRPr="00751231">
            <w:rPr>
              <w:rFonts w:cs="Arial"/>
            </w:rPr>
            <w:fldChar w:fldCharType="begin"/>
          </w:r>
          <w:r w:rsidR="00737B64" w:rsidRPr="00751231">
            <w:rPr>
              <w:rFonts w:cs="Arial"/>
            </w:rPr>
            <w:instrText xml:space="preserve"> CITATION Cou23 \l 1033 </w:instrText>
          </w:r>
          <w:r w:rsidR="00737B64" w:rsidRPr="00751231">
            <w:rPr>
              <w:rFonts w:cs="Arial"/>
            </w:rPr>
            <w:fldChar w:fldCharType="separate"/>
          </w:r>
          <w:r w:rsidR="00724BCC" w:rsidRPr="00751231">
            <w:rPr>
              <w:rFonts w:cs="Arial"/>
              <w:noProof/>
            </w:rPr>
            <w:t>(Coursera, 2023)</w:t>
          </w:r>
          <w:r w:rsidR="00737B64" w:rsidRPr="00751231">
            <w:rPr>
              <w:rFonts w:cs="Arial"/>
            </w:rPr>
            <w:fldChar w:fldCharType="end"/>
          </w:r>
        </w:sdtContent>
      </w:sdt>
      <w:r w:rsidR="00737B64" w:rsidRPr="00751231">
        <w:rPr>
          <w:rFonts w:cs="Arial"/>
        </w:rPr>
        <w:t>.</w:t>
      </w:r>
    </w:p>
    <w:p w14:paraId="56A7E5A5" w14:textId="77777777" w:rsidR="00737B64" w:rsidRPr="00751231" w:rsidRDefault="0090123B" w:rsidP="00751231">
      <w:pPr>
        <w:pStyle w:val="Heading1"/>
        <w:spacing w:line="360" w:lineRule="auto"/>
        <w:jc w:val="both"/>
        <w:rPr>
          <w:rFonts w:cs="Arial"/>
          <w:sz w:val="22"/>
          <w:szCs w:val="22"/>
        </w:rPr>
      </w:pPr>
      <w:bookmarkStart w:id="1" w:name="_Toc137474061"/>
      <w:r w:rsidRPr="00751231">
        <w:rPr>
          <w:rFonts w:cs="Arial"/>
          <w:sz w:val="22"/>
          <w:szCs w:val="22"/>
        </w:rPr>
        <w:t>Evolution of HRM</w:t>
      </w:r>
      <w:bookmarkEnd w:id="1"/>
    </w:p>
    <w:p w14:paraId="0221C71B" w14:textId="7F905296" w:rsidR="00D10BEC" w:rsidRPr="00751231" w:rsidRDefault="00BF7B35" w:rsidP="00751231">
      <w:pPr>
        <w:pStyle w:val="Heading2"/>
        <w:spacing w:line="360" w:lineRule="auto"/>
        <w:jc w:val="both"/>
        <w:rPr>
          <w:rFonts w:cs="Arial"/>
          <w:sz w:val="22"/>
          <w:szCs w:val="22"/>
        </w:rPr>
      </w:pPr>
      <w:bookmarkStart w:id="2" w:name="_Toc137474062"/>
      <w:r w:rsidRPr="00751231">
        <w:rPr>
          <w:rFonts w:cs="Arial"/>
          <w:sz w:val="22"/>
          <w:szCs w:val="22"/>
        </w:rPr>
        <w:t>History</w:t>
      </w:r>
      <w:r w:rsidR="00D24DE5" w:rsidRPr="00751231">
        <w:rPr>
          <w:rFonts w:cs="Arial"/>
          <w:sz w:val="22"/>
          <w:szCs w:val="22"/>
        </w:rPr>
        <w:t xml:space="preserve"> and Challenges in Transition</w:t>
      </w:r>
      <w:bookmarkEnd w:id="2"/>
      <w:r w:rsidR="00E82735" w:rsidRPr="00751231">
        <w:rPr>
          <w:rFonts w:cs="Arial"/>
          <w:sz w:val="22"/>
          <w:szCs w:val="22"/>
        </w:rPr>
        <w:t xml:space="preserve"> </w:t>
      </w:r>
    </w:p>
    <w:p w14:paraId="64E01A51" w14:textId="77777777" w:rsidR="00470CDF" w:rsidRPr="00751231" w:rsidRDefault="00BF7B35" w:rsidP="00751231">
      <w:pPr>
        <w:spacing w:line="360" w:lineRule="auto"/>
        <w:jc w:val="both"/>
        <w:rPr>
          <w:rFonts w:cs="Arial"/>
        </w:rPr>
      </w:pPr>
      <w:r w:rsidRPr="00751231">
        <w:rPr>
          <w:rFonts w:cs="Arial"/>
        </w:rPr>
        <w:t xml:space="preserve">Human resource management has been in practice for almost ever. The concept has seen a long development journey from sourcing enslaved people and </w:t>
      </w:r>
      <w:r w:rsidR="009F3D69" w:rsidRPr="00751231">
        <w:rPr>
          <w:rFonts w:cs="Arial"/>
        </w:rPr>
        <w:t xml:space="preserve">utilizing them to achieve productive outcomes </w:t>
      </w:r>
      <w:r w:rsidRPr="00751231">
        <w:rPr>
          <w:rFonts w:cs="Arial"/>
        </w:rPr>
        <w:t>in early times to</w:t>
      </w:r>
      <w:r w:rsidR="009F3D69" w:rsidRPr="00751231">
        <w:rPr>
          <w:rFonts w:cs="Arial"/>
        </w:rPr>
        <w:t xml:space="preserve"> professional activities in </w:t>
      </w:r>
      <w:r w:rsidRPr="00751231">
        <w:rPr>
          <w:rFonts w:cs="Arial"/>
        </w:rPr>
        <w:t>modern HRM</w:t>
      </w:r>
      <w:r w:rsidR="00651EC6" w:rsidRPr="00751231">
        <w:rPr>
          <w:rFonts w:cs="Arial"/>
        </w:rPr>
        <w:t xml:space="preserve">. </w:t>
      </w:r>
      <w:r w:rsidR="009F3D69" w:rsidRPr="00751231">
        <w:rPr>
          <w:rFonts w:cs="Arial"/>
        </w:rPr>
        <w:t>A brief account of developments in the HRM has been given below:</w:t>
      </w:r>
    </w:p>
    <w:p w14:paraId="045E8886" w14:textId="77777777" w:rsidR="008337C5" w:rsidRPr="00751231" w:rsidRDefault="00BF7B35" w:rsidP="00751231">
      <w:pPr>
        <w:spacing w:line="360" w:lineRule="auto"/>
        <w:jc w:val="both"/>
        <w:rPr>
          <w:rFonts w:cs="Arial"/>
        </w:rPr>
      </w:pPr>
      <w:r w:rsidRPr="00751231">
        <w:rPr>
          <w:rFonts w:cs="Arial"/>
        </w:rPr>
        <w:t xml:space="preserve">By the commencement of the twentieth century, many factory owners had adopted labor-friendly policies under the pressure of trade unions. The factory owners acted as father figures for their employees, replacing the previous master-slave relationship. The factory owners' interest lay in having employees work uninterrupted. In contrast, the workers wanted a sense of independence and </w:t>
      </w:r>
      <w:r w:rsidR="008B482A" w:rsidRPr="00751231">
        <w:rPr>
          <w:rFonts w:cs="Arial"/>
        </w:rPr>
        <w:t xml:space="preserve">security </w:t>
      </w:r>
      <w:r w:rsidRPr="00751231">
        <w:rPr>
          <w:rFonts w:cs="Arial"/>
        </w:rPr>
        <w:t>lib</w:t>
      </w:r>
      <w:r w:rsidR="006D63C9" w:rsidRPr="00751231">
        <w:rPr>
          <w:rFonts w:cs="Arial"/>
        </w:rPr>
        <w:t xml:space="preserve">erating enough </w:t>
      </w:r>
      <w:r w:rsidRPr="00751231">
        <w:rPr>
          <w:rFonts w:cs="Arial"/>
        </w:rPr>
        <w:t>to operate optimally o</w:t>
      </w:r>
      <w:r w:rsidR="006D63C9" w:rsidRPr="00751231">
        <w:rPr>
          <w:rFonts w:cs="Arial"/>
        </w:rPr>
        <w:t xml:space="preserve">utside the workplace. The new approach </w:t>
      </w:r>
      <w:r w:rsidR="008B482A" w:rsidRPr="00751231">
        <w:rPr>
          <w:rFonts w:cs="Arial"/>
        </w:rPr>
        <w:t>satisfies both of them</w:t>
      </w:r>
      <w:sdt>
        <w:sdtPr>
          <w:rPr>
            <w:rFonts w:cs="Arial"/>
          </w:rPr>
          <w:id w:val="1013196812"/>
          <w:citation/>
        </w:sdtPr>
        <w:sdtEndPr/>
        <w:sdtContent>
          <w:r w:rsidR="004E08F4" w:rsidRPr="00751231">
            <w:rPr>
              <w:rFonts w:cs="Arial"/>
            </w:rPr>
            <w:fldChar w:fldCharType="begin"/>
          </w:r>
          <w:r w:rsidR="003E362C" w:rsidRPr="00751231">
            <w:rPr>
              <w:rFonts w:cs="Arial"/>
            </w:rPr>
            <w:instrText xml:space="preserve">CITATION KAU01 \l 1033 </w:instrText>
          </w:r>
          <w:r w:rsidR="004E08F4" w:rsidRPr="00751231">
            <w:rPr>
              <w:rFonts w:cs="Arial"/>
            </w:rPr>
            <w:fldChar w:fldCharType="separate"/>
          </w:r>
          <w:r w:rsidR="00724BCC" w:rsidRPr="00751231">
            <w:rPr>
              <w:rFonts w:cs="Arial"/>
              <w:noProof/>
            </w:rPr>
            <w:t xml:space="preserve"> (Kaufman, 2001)</w:t>
          </w:r>
          <w:r w:rsidR="004E08F4" w:rsidRPr="00751231">
            <w:rPr>
              <w:rFonts w:cs="Arial"/>
            </w:rPr>
            <w:fldChar w:fldCharType="end"/>
          </w:r>
        </w:sdtContent>
      </w:sdt>
      <w:r w:rsidR="008B482A" w:rsidRPr="00751231">
        <w:rPr>
          <w:rFonts w:cs="Arial"/>
        </w:rPr>
        <w:t>.</w:t>
      </w:r>
    </w:p>
    <w:p w14:paraId="39A820CC" w14:textId="47AC561A" w:rsidR="008B482A" w:rsidRPr="00781D14" w:rsidRDefault="00BF7B35" w:rsidP="00751231">
      <w:pPr>
        <w:spacing w:line="360" w:lineRule="auto"/>
        <w:jc w:val="both"/>
        <w:rPr>
          <w:rFonts w:cs="Arial"/>
        </w:rPr>
      </w:pPr>
      <w:r w:rsidRPr="00751231">
        <w:rPr>
          <w:rFonts w:cs="Arial"/>
        </w:rPr>
        <w:t xml:space="preserve">At the same time, an American philosopher, Frederick Winslow Taylor, came up with his scientific management theory in which he emphasized the role of management as a key player in producing maximum employee efficiency. In his theory, he </w:t>
      </w:r>
      <w:r w:rsidR="008222B6" w:rsidRPr="00751231">
        <w:rPr>
          <w:rFonts w:cs="Arial"/>
        </w:rPr>
        <w:t xml:space="preserve">argued that breaking down </w:t>
      </w:r>
      <w:r w:rsidRPr="00751231">
        <w:rPr>
          <w:rFonts w:cs="Arial"/>
        </w:rPr>
        <w:t xml:space="preserve">tasks into most minor pieces and </w:t>
      </w:r>
      <w:r w:rsidR="008222B6" w:rsidRPr="00751231">
        <w:rPr>
          <w:rFonts w:cs="Arial"/>
        </w:rPr>
        <w:t xml:space="preserve">restructuring them could result in better employee productivity and tasks becoming simpler. He further argued that conflicts in the workplace should be avoided to their maximum, and harmony should be promoted. He also encouraged using a differential piece wage system to reward employees with better productivity and promote competition. </w:t>
      </w:r>
      <w:r w:rsidR="008222B6" w:rsidRPr="00781D14">
        <w:rPr>
          <w:rFonts w:cs="Arial"/>
        </w:rPr>
        <w:t>His theory of scientific management made essential contributions to the standardization of work</w:t>
      </w:r>
      <w:r w:rsidR="00F54FC3" w:rsidRPr="00781D14">
        <w:rPr>
          <w:rFonts w:cs="Arial"/>
        </w:rPr>
        <w:t xml:space="preserve">. McDonald’s is an </w:t>
      </w:r>
      <w:r w:rsidR="00F54FC3" w:rsidRPr="00781D14">
        <w:rPr>
          <w:rFonts w:cs="Arial"/>
        </w:rPr>
        <w:lastRenderedPageBreak/>
        <w:t xml:space="preserve">example of companies practically using scientific management. The company offers its employees </w:t>
      </w:r>
      <w:r w:rsidR="00E113F0" w:rsidRPr="00781D14">
        <w:rPr>
          <w:rFonts w:cs="Arial"/>
        </w:rPr>
        <w:t>performance-based</w:t>
      </w:r>
      <w:r w:rsidR="00F54FC3" w:rsidRPr="00781D14">
        <w:rPr>
          <w:rFonts w:cs="Arial"/>
        </w:rPr>
        <w:t xml:space="preserve"> rewards using this theory</w:t>
      </w:r>
      <w:sdt>
        <w:sdtPr>
          <w:rPr>
            <w:rFonts w:cs="Arial"/>
          </w:rPr>
          <w:id w:val="922144632"/>
          <w:citation/>
        </w:sdtPr>
        <w:sdtEndPr/>
        <w:sdtContent>
          <w:r w:rsidR="00E708A0" w:rsidRPr="00781D14">
            <w:rPr>
              <w:rFonts w:cs="Arial"/>
            </w:rPr>
            <w:fldChar w:fldCharType="begin"/>
          </w:r>
          <w:r w:rsidR="00E708A0" w:rsidRPr="00781D14">
            <w:rPr>
              <w:rFonts w:cs="Arial"/>
            </w:rPr>
            <w:instrText xml:space="preserve"> CITATION Ale18 \l 1033 </w:instrText>
          </w:r>
          <w:r w:rsidR="00E708A0" w:rsidRPr="00781D14">
            <w:rPr>
              <w:rFonts w:cs="Arial"/>
            </w:rPr>
            <w:fldChar w:fldCharType="separate"/>
          </w:r>
          <w:r w:rsidR="00724BCC" w:rsidRPr="00781D14">
            <w:rPr>
              <w:rFonts w:cs="Arial"/>
              <w:noProof/>
            </w:rPr>
            <w:t xml:space="preserve"> (Kemp, 2018)</w:t>
          </w:r>
          <w:r w:rsidR="00E708A0" w:rsidRPr="00781D14">
            <w:rPr>
              <w:rFonts w:cs="Arial"/>
            </w:rPr>
            <w:fldChar w:fldCharType="end"/>
          </w:r>
        </w:sdtContent>
      </w:sdt>
      <w:r w:rsidR="008222B6" w:rsidRPr="00781D14">
        <w:rPr>
          <w:rFonts w:cs="Arial"/>
        </w:rPr>
        <w:t>.</w:t>
      </w:r>
    </w:p>
    <w:p w14:paraId="01FEFAB8" w14:textId="17821720" w:rsidR="002D3D2C" w:rsidRPr="00781D14" w:rsidRDefault="00BF7B35" w:rsidP="00751231">
      <w:pPr>
        <w:spacing w:line="360" w:lineRule="auto"/>
        <w:jc w:val="both"/>
        <w:rPr>
          <w:rFonts w:cs="Arial"/>
        </w:rPr>
      </w:pPr>
      <w:r w:rsidRPr="00781D14">
        <w:rPr>
          <w:rFonts w:cs="Arial"/>
        </w:rPr>
        <w:t>Further developments in human resource management were made during this time when scientists discovered that the social satisfaction of employees is associated with their productivity. In addition, employee interaction, communication between the manager and worker(s), and worker groups influence employee productivity</w:t>
      </w:r>
      <w:r w:rsidR="00F54FC3" w:rsidRPr="00781D14">
        <w:rPr>
          <w:rFonts w:cs="Arial"/>
        </w:rPr>
        <w:t>. Companies such as Nvidia and American Express encourage employee satisfaction.</w:t>
      </w:r>
      <w:sdt>
        <w:sdtPr>
          <w:rPr>
            <w:rFonts w:cs="Arial"/>
          </w:rPr>
          <w:id w:val="1428848910"/>
          <w:citation/>
        </w:sdtPr>
        <w:sdtEndPr/>
        <w:sdtContent>
          <w:r w:rsidR="009138A3" w:rsidRPr="00781D14">
            <w:rPr>
              <w:rFonts w:cs="Arial"/>
            </w:rPr>
            <w:fldChar w:fldCharType="begin"/>
          </w:r>
          <w:r w:rsidR="009138A3" w:rsidRPr="00781D14">
            <w:rPr>
              <w:rFonts w:cs="Arial"/>
            </w:rPr>
            <w:instrText xml:space="preserve"> CITATION Sha22 \l 1033 </w:instrText>
          </w:r>
          <w:r w:rsidR="009138A3" w:rsidRPr="00781D14">
            <w:rPr>
              <w:rFonts w:cs="Arial"/>
            </w:rPr>
            <w:fldChar w:fldCharType="separate"/>
          </w:r>
          <w:r w:rsidR="00724BCC" w:rsidRPr="00781D14">
            <w:rPr>
              <w:rFonts w:cs="Arial"/>
              <w:noProof/>
            </w:rPr>
            <w:t xml:space="preserve"> (Sharma, 2022)</w:t>
          </w:r>
          <w:r w:rsidR="009138A3" w:rsidRPr="00781D14">
            <w:rPr>
              <w:rFonts w:cs="Arial"/>
            </w:rPr>
            <w:fldChar w:fldCharType="end"/>
          </w:r>
        </w:sdtContent>
      </w:sdt>
      <w:r w:rsidRPr="00781D14">
        <w:rPr>
          <w:rFonts w:cs="Arial"/>
        </w:rPr>
        <w:t>.</w:t>
      </w:r>
    </w:p>
    <w:p w14:paraId="2DE518B2" w14:textId="77777777" w:rsidR="00470CDF" w:rsidRPr="00781D14" w:rsidRDefault="00470CDF" w:rsidP="00751231">
      <w:pPr>
        <w:spacing w:line="360" w:lineRule="auto"/>
        <w:jc w:val="both"/>
        <w:rPr>
          <w:rFonts w:cs="Arial"/>
        </w:rPr>
      </w:pPr>
      <w:r w:rsidRPr="00781D14">
        <w:rPr>
          <w:rFonts w:cs="Arial"/>
        </w:rPr>
        <w:t>By the</w:t>
      </w:r>
      <w:r w:rsidR="00C52686" w:rsidRPr="00781D14">
        <w:rPr>
          <w:rFonts w:cs="Arial"/>
        </w:rPr>
        <w:t xml:space="preserve"> end of the twentieth century, h</w:t>
      </w:r>
      <w:r w:rsidRPr="00781D14">
        <w:rPr>
          <w:rFonts w:cs="Arial"/>
        </w:rPr>
        <w:t xml:space="preserve">uman </w:t>
      </w:r>
      <w:r w:rsidR="00C52686" w:rsidRPr="00781D14">
        <w:rPr>
          <w:rFonts w:cs="Arial"/>
        </w:rPr>
        <w:t>r</w:t>
      </w:r>
      <w:r w:rsidRPr="00781D14">
        <w:rPr>
          <w:rFonts w:cs="Arial"/>
        </w:rPr>
        <w:t>esource departments started to emerge within organizations due to competition among organizations to hire talented individuals. HR professionals seek to recruit the most qualified staff for their organization's specific tasks. In addition, they ensure staff wellbeing and eliminate discriminatory practices among them. The HR may act as the spokesperson of employees or the management as and when required.</w:t>
      </w:r>
    </w:p>
    <w:p w14:paraId="48F132D1" w14:textId="77777777" w:rsidR="000925F2" w:rsidRPr="00781D14" w:rsidRDefault="00BF7B35" w:rsidP="00751231">
      <w:pPr>
        <w:pStyle w:val="Heading2"/>
        <w:spacing w:line="360" w:lineRule="auto"/>
        <w:jc w:val="both"/>
        <w:rPr>
          <w:rFonts w:cs="Arial"/>
          <w:sz w:val="22"/>
          <w:szCs w:val="22"/>
        </w:rPr>
      </w:pPr>
      <w:bookmarkStart w:id="3" w:name="_Toc137474063"/>
      <w:r w:rsidRPr="00781D14">
        <w:rPr>
          <w:rFonts w:cs="Arial"/>
          <w:sz w:val="22"/>
          <w:szCs w:val="22"/>
        </w:rPr>
        <w:t>Post Pandemic International HRM Challenges</w:t>
      </w:r>
      <w:bookmarkEnd w:id="3"/>
    </w:p>
    <w:p w14:paraId="683757B6" w14:textId="0BC02273" w:rsidR="000925F2" w:rsidRPr="00781D14" w:rsidRDefault="00BF7B35" w:rsidP="00751231">
      <w:pPr>
        <w:spacing w:line="360" w:lineRule="auto"/>
        <w:jc w:val="both"/>
        <w:rPr>
          <w:rFonts w:cs="Arial"/>
        </w:rPr>
      </w:pPr>
      <w:r w:rsidRPr="00781D14">
        <w:rPr>
          <w:rFonts w:cs="Arial"/>
        </w:rPr>
        <w:t xml:space="preserve">The post-pandemic era of Covid has brought significant uncertainties in how people will </w:t>
      </w:r>
      <w:r w:rsidR="0076712B" w:rsidRPr="00781D14">
        <w:rPr>
          <w:rFonts w:cs="Arial"/>
        </w:rPr>
        <w:t>behave,</w:t>
      </w:r>
      <w:r w:rsidRPr="00781D14">
        <w:rPr>
          <w:rFonts w:cs="Arial"/>
        </w:rPr>
        <w:t xml:space="preserve"> </w:t>
      </w:r>
      <w:r w:rsidR="00A3061B" w:rsidRPr="00781D14">
        <w:rPr>
          <w:rFonts w:cs="Arial"/>
        </w:rPr>
        <w:t>and the businesses will be run. As a result, businesses may see changing customer priorities, diverging employee career plans, and failing business models. In this state, the HRM needs to ensure sustained business operations, find innovative methods to regain pre-pandemic levels of company productivity and save the business from declining again</w:t>
      </w:r>
      <w:sdt>
        <w:sdtPr>
          <w:rPr>
            <w:rFonts w:cs="Arial"/>
          </w:rPr>
          <w:id w:val="-1640571634"/>
          <w:citation/>
        </w:sdtPr>
        <w:sdtEndPr/>
        <w:sdtContent>
          <w:r w:rsidR="00A3061B" w:rsidRPr="00781D14">
            <w:rPr>
              <w:rFonts w:cs="Arial"/>
            </w:rPr>
            <w:fldChar w:fldCharType="begin"/>
          </w:r>
          <w:r w:rsidR="00A3061B" w:rsidRPr="00781D14">
            <w:rPr>
              <w:rFonts w:cs="Arial"/>
            </w:rPr>
            <w:instrText xml:space="preserve"> CITATION Anj22 \l 1033 </w:instrText>
          </w:r>
          <w:r w:rsidR="00A3061B" w:rsidRPr="00781D14">
            <w:rPr>
              <w:rFonts w:cs="Arial"/>
            </w:rPr>
            <w:fldChar w:fldCharType="separate"/>
          </w:r>
          <w:r w:rsidR="00724BCC" w:rsidRPr="00781D14">
            <w:rPr>
              <w:rFonts w:cs="Arial"/>
              <w:noProof/>
            </w:rPr>
            <w:t xml:space="preserve"> (Anjum, et al., 2022)</w:t>
          </w:r>
          <w:r w:rsidR="00A3061B" w:rsidRPr="00781D14">
            <w:rPr>
              <w:rFonts w:cs="Arial"/>
            </w:rPr>
            <w:fldChar w:fldCharType="end"/>
          </w:r>
        </w:sdtContent>
      </w:sdt>
      <w:r w:rsidR="00A3061B" w:rsidRPr="00781D14">
        <w:rPr>
          <w:rFonts w:cs="Arial"/>
        </w:rPr>
        <w:t>.</w:t>
      </w:r>
    </w:p>
    <w:p w14:paraId="2E2CCE84" w14:textId="3F995DFB" w:rsidR="00E47C4C" w:rsidRPr="00781D14" w:rsidRDefault="00BF7B35" w:rsidP="00751231">
      <w:pPr>
        <w:spacing w:line="360" w:lineRule="auto"/>
        <w:jc w:val="both"/>
        <w:rPr>
          <w:rFonts w:cs="Arial"/>
        </w:rPr>
      </w:pPr>
      <w:r w:rsidRPr="00781D14">
        <w:rPr>
          <w:rFonts w:cs="Arial"/>
        </w:rPr>
        <w:t>HRM globally is likely to face staff shortages, failed international assignments, dealing with different nations' local policies, ethical challenges,</w:t>
      </w:r>
      <w:r w:rsidR="005D4406" w:rsidRPr="00781D14">
        <w:rPr>
          <w:rFonts w:cs="Arial"/>
        </w:rPr>
        <w:t xml:space="preserve"> and</w:t>
      </w:r>
      <w:r w:rsidRPr="00781D14">
        <w:rPr>
          <w:rFonts w:cs="Arial"/>
        </w:rPr>
        <w:t xml:space="preserve"> issues in adapting modern technology and new HR </w:t>
      </w:r>
      <w:r w:rsidR="005D4406" w:rsidRPr="00781D14">
        <w:rPr>
          <w:rFonts w:cs="Arial"/>
        </w:rPr>
        <w:t>practices.</w:t>
      </w:r>
      <w:r w:rsidR="00A15634" w:rsidRPr="00781D14">
        <w:rPr>
          <w:rFonts w:cs="Arial"/>
        </w:rPr>
        <w:t xml:space="preserve"> Businesses globally are currently facing these challenges after the worst stages of the pandemic passed. Employee shortages exist in different parts of the world for different reasons. For example, </w:t>
      </w:r>
      <w:r w:rsidR="00B27C9C" w:rsidRPr="00781D14">
        <w:rPr>
          <w:rFonts w:cs="Arial"/>
        </w:rPr>
        <w:t>companies such as Deloitte and General Electric send employees abroad for different objectives.</w:t>
      </w:r>
      <w:r w:rsidR="00A15634" w:rsidRPr="00781D14">
        <w:rPr>
          <w:rFonts w:cs="Arial"/>
        </w:rPr>
        <w:t xml:space="preserve"> Employers need help finding candidates with the right expertise and qualifications. The HR managers have also faced losses due to failed international missions for which they could have hired local people who would have worked according to their environment instead.</w:t>
      </w:r>
      <w:r w:rsidR="00E33F99" w:rsidRPr="00781D14">
        <w:rPr>
          <w:rFonts w:cs="Arial"/>
        </w:rPr>
        <w:t xml:space="preserve"> Employees reported facing isolation, domestic issues, and </w:t>
      </w:r>
      <w:r w:rsidR="008E42A2" w:rsidRPr="00781D14">
        <w:rPr>
          <w:rFonts w:cs="Arial"/>
        </w:rPr>
        <w:t>cultural shocks that hindered their work a</w:t>
      </w:r>
      <w:r w:rsidR="001708B8" w:rsidRPr="00781D14">
        <w:rPr>
          <w:rFonts w:cs="Arial"/>
        </w:rPr>
        <w:t>nd resulted in a failed mission</w:t>
      </w:r>
      <w:sdt>
        <w:sdtPr>
          <w:rPr>
            <w:rFonts w:cs="Arial"/>
          </w:rPr>
          <w:id w:val="-1321719799"/>
          <w:citation/>
        </w:sdtPr>
        <w:sdtEndPr/>
        <w:sdtContent>
          <w:r w:rsidR="00746CCA" w:rsidRPr="00781D14">
            <w:rPr>
              <w:rFonts w:cs="Arial"/>
            </w:rPr>
            <w:fldChar w:fldCharType="begin"/>
          </w:r>
          <w:r w:rsidR="00746CCA" w:rsidRPr="00781D14">
            <w:rPr>
              <w:rFonts w:cs="Arial"/>
            </w:rPr>
            <w:instrText xml:space="preserve"> CITATION Man222 \l 1033 </w:instrText>
          </w:r>
          <w:r w:rsidR="00746CCA" w:rsidRPr="00781D14">
            <w:rPr>
              <w:rFonts w:cs="Arial"/>
            </w:rPr>
            <w:fldChar w:fldCharType="separate"/>
          </w:r>
          <w:r w:rsidR="00724BCC" w:rsidRPr="00781D14">
            <w:rPr>
              <w:rFonts w:cs="Arial"/>
              <w:noProof/>
            </w:rPr>
            <w:t xml:space="preserve"> (Manchester Metropolitan University, 2022)</w:t>
          </w:r>
          <w:r w:rsidR="00746CCA" w:rsidRPr="00781D14">
            <w:rPr>
              <w:rFonts w:cs="Arial"/>
            </w:rPr>
            <w:fldChar w:fldCharType="end"/>
          </w:r>
        </w:sdtContent>
      </w:sdt>
    </w:p>
    <w:p w14:paraId="07FB58ED" w14:textId="77777777" w:rsidR="000925F2" w:rsidRPr="00781D14" w:rsidRDefault="00BF7B35" w:rsidP="00751231">
      <w:pPr>
        <w:pStyle w:val="Heading2"/>
        <w:spacing w:line="360" w:lineRule="auto"/>
        <w:jc w:val="both"/>
        <w:rPr>
          <w:rFonts w:cs="Arial"/>
          <w:sz w:val="22"/>
          <w:szCs w:val="22"/>
        </w:rPr>
      </w:pPr>
      <w:bookmarkStart w:id="4" w:name="_Toc137474064"/>
      <w:r w:rsidRPr="00781D14">
        <w:rPr>
          <w:rFonts w:cs="Arial"/>
          <w:sz w:val="22"/>
          <w:szCs w:val="22"/>
        </w:rPr>
        <w:lastRenderedPageBreak/>
        <w:t>Future of HRM</w:t>
      </w:r>
      <w:bookmarkEnd w:id="4"/>
    </w:p>
    <w:p w14:paraId="508F2DB3" w14:textId="701EBB3B" w:rsidR="00A45C48" w:rsidRPr="00781D14" w:rsidRDefault="00F45142" w:rsidP="00751231">
      <w:pPr>
        <w:spacing w:line="360" w:lineRule="auto"/>
        <w:jc w:val="both"/>
        <w:rPr>
          <w:rFonts w:cs="Arial"/>
        </w:rPr>
      </w:pPr>
      <w:r w:rsidRPr="00781D14">
        <w:rPr>
          <w:rFonts w:cs="Arial"/>
        </w:rPr>
        <w:t xml:space="preserve">The pandemic brought significant changes in the HRM practices. Concepts such as workplace flexibility, personalized training and development, </w:t>
      </w:r>
      <w:r w:rsidR="0076712B" w:rsidRPr="00781D14">
        <w:rPr>
          <w:rFonts w:cs="Arial"/>
        </w:rPr>
        <w:t>adaptation</w:t>
      </w:r>
      <w:r w:rsidRPr="00781D14">
        <w:rPr>
          <w:rFonts w:cs="Arial"/>
        </w:rPr>
        <w:t xml:space="preserve"> of metaverse and a concern for employee well-</w:t>
      </w:r>
      <w:r w:rsidR="0076712B" w:rsidRPr="00781D14">
        <w:rPr>
          <w:rFonts w:cs="Arial"/>
        </w:rPr>
        <w:t>being</w:t>
      </w:r>
      <w:r w:rsidRPr="00781D14">
        <w:rPr>
          <w:rFonts w:cs="Arial"/>
        </w:rPr>
        <w:t xml:space="preserve"> all saw a rise in popularity though they were not new. These concepts are likely to continue influencing HRM and therefore have a likelihood of transforming into a new shape. HR managers are </w:t>
      </w:r>
      <w:r w:rsidR="0076712B" w:rsidRPr="00781D14">
        <w:rPr>
          <w:rFonts w:cs="Arial"/>
        </w:rPr>
        <w:t>increasingly in</w:t>
      </w:r>
      <w:r w:rsidRPr="00781D14">
        <w:rPr>
          <w:rFonts w:cs="Arial"/>
        </w:rPr>
        <w:t xml:space="preserve"> </w:t>
      </w:r>
      <w:r w:rsidR="0076712B" w:rsidRPr="00781D14">
        <w:rPr>
          <w:rFonts w:cs="Arial"/>
        </w:rPr>
        <w:t>demand</w:t>
      </w:r>
      <w:r w:rsidRPr="00781D14">
        <w:rPr>
          <w:rFonts w:cs="Arial"/>
        </w:rPr>
        <w:t xml:space="preserve"> of flexible working conditions and some businesses have also </w:t>
      </w:r>
      <w:r w:rsidR="00A80ECE" w:rsidRPr="00781D14">
        <w:rPr>
          <w:rFonts w:cs="Arial"/>
        </w:rPr>
        <w:t xml:space="preserve">permanently left </w:t>
      </w:r>
      <w:r w:rsidR="0076712B" w:rsidRPr="00781D14">
        <w:rPr>
          <w:rFonts w:cs="Arial"/>
        </w:rPr>
        <w:t>the physical</w:t>
      </w:r>
      <w:r w:rsidR="00A80ECE" w:rsidRPr="00781D14">
        <w:rPr>
          <w:rFonts w:cs="Arial"/>
        </w:rPr>
        <w:t xml:space="preserve"> office. The new trends have turned them to look at hotels as ‘on-demand’ offices to be used only when needed</w:t>
      </w:r>
      <w:sdt>
        <w:sdtPr>
          <w:rPr>
            <w:rFonts w:cs="Arial"/>
          </w:rPr>
          <w:id w:val="157808284"/>
          <w:citation/>
        </w:sdtPr>
        <w:sdtEndPr/>
        <w:sdtContent>
          <w:r w:rsidR="00A6560A" w:rsidRPr="00781D14">
            <w:rPr>
              <w:rFonts w:cs="Arial"/>
            </w:rPr>
            <w:fldChar w:fldCharType="begin"/>
          </w:r>
          <w:r w:rsidR="00A6560A" w:rsidRPr="00781D14">
            <w:rPr>
              <w:rFonts w:cs="Arial"/>
            </w:rPr>
            <w:instrText xml:space="preserve">CITATION Pri226 \l 1033 </w:instrText>
          </w:r>
          <w:r w:rsidR="00A6560A" w:rsidRPr="00781D14">
            <w:rPr>
              <w:rFonts w:cs="Arial"/>
            </w:rPr>
            <w:fldChar w:fldCharType="separate"/>
          </w:r>
          <w:r w:rsidR="00724BCC" w:rsidRPr="00781D14">
            <w:rPr>
              <w:rFonts w:cs="Arial"/>
              <w:noProof/>
            </w:rPr>
            <w:t xml:space="preserve"> (Price, 2022)</w:t>
          </w:r>
          <w:r w:rsidR="00A6560A" w:rsidRPr="00781D14">
            <w:rPr>
              <w:rFonts w:cs="Arial"/>
            </w:rPr>
            <w:fldChar w:fldCharType="end"/>
          </w:r>
        </w:sdtContent>
      </w:sdt>
      <w:r w:rsidR="00A80ECE" w:rsidRPr="00781D14">
        <w:rPr>
          <w:rFonts w:cs="Arial"/>
        </w:rPr>
        <w:t>.</w:t>
      </w:r>
    </w:p>
    <w:p w14:paraId="1FD90F4F" w14:textId="0D51FA83" w:rsidR="00A45C48" w:rsidRPr="00781D14" w:rsidRDefault="00086EA4" w:rsidP="00751231">
      <w:pPr>
        <w:spacing w:line="360" w:lineRule="auto"/>
        <w:jc w:val="both"/>
        <w:rPr>
          <w:rFonts w:cs="Arial"/>
        </w:rPr>
      </w:pPr>
      <w:r w:rsidRPr="00781D14">
        <w:rPr>
          <w:rFonts w:cs="Arial"/>
        </w:rPr>
        <w:t xml:space="preserve">Many organizations have already familiarized themselves with managing remote offices and using cloud softwares to ensure smooth </w:t>
      </w:r>
      <w:r w:rsidR="00E827F8" w:rsidRPr="00781D14">
        <w:rPr>
          <w:rFonts w:cs="Arial"/>
        </w:rPr>
        <w:t>workflows</w:t>
      </w:r>
      <w:r w:rsidRPr="00781D14">
        <w:rPr>
          <w:rFonts w:cs="Arial"/>
        </w:rPr>
        <w:t xml:space="preserve">. Many companies already used softwares to hire people and help themselves in achieving diversity goals, however, the process has digitized even further. HR softwares are expected to </w:t>
      </w:r>
      <w:r w:rsidR="00E827F8" w:rsidRPr="00781D14">
        <w:rPr>
          <w:rFonts w:cs="Arial"/>
        </w:rPr>
        <w:t>penetrate</w:t>
      </w:r>
      <w:r w:rsidRPr="00781D14">
        <w:rPr>
          <w:rFonts w:cs="Arial"/>
        </w:rPr>
        <w:t xml:space="preserve"> small-business markets and transform their hiring into new</w:t>
      </w:r>
      <w:r w:rsidR="009C62DB" w:rsidRPr="00781D14">
        <w:rPr>
          <w:rFonts w:cs="Arial"/>
        </w:rPr>
        <w:t xml:space="preserve"> ways</w:t>
      </w:r>
      <w:sdt>
        <w:sdtPr>
          <w:rPr>
            <w:rFonts w:cs="Arial"/>
          </w:rPr>
          <w:id w:val="-272179590"/>
          <w:citation/>
        </w:sdtPr>
        <w:sdtEndPr/>
        <w:sdtContent>
          <w:r w:rsidR="009C62DB" w:rsidRPr="00781D14">
            <w:rPr>
              <w:rFonts w:cs="Arial"/>
            </w:rPr>
            <w:fldChar w:fldCharType="begin"/>
          </w:r>
          <w:r w:rsidR="009C62DB" w:rsidRPr="00781D14">
            <w:rPr>
              <w:rFonts w:cs="Arial"/>
            </w:rPr>
            <w:instrText xml:space="preserve"> CITATION Cai23 \l 1033 </w:instrText>
          </w:r>
          <w:r w:rsidR="009C62DB" w:rsidRPr="00781D14">
            <w:rPr>
              <w:rFonts w:cs="Arial"/>
            </w:rPr>
            <w:fldChar w:fldCharType="separate"/>
          </w:r>
          <w:r w:rsidR="00724BCC" w:rsidRPr="00781D14">
            <w:rPr>
              <w:rFonts w:cs="Arial"/>
              <w:noProof/>
            </w:rPr>
            <w:t xml:space="preserve"> (Potami, 2023)</w:t>
          </w:r>
          <w:r w:rsidR="009C62DB" w:rsidRPr="00781D14">
            <w:rPr>
              <w:rFonts w:cs="Arial"/>
            </w:rPr>
            <w:fldChar w:fldCharType="end"/>
          </w:r>
        </w:sdtContent>
      </w:sdt>
      <w:r w:rsidR="009C62DB" w:rsidRPr="00781D14">
        <w:rPr>
          <w:rFonts w:cs="Arial"/>
        </w:rPr>
        <w:t>.</w:t>
      </w:r>
    </w:p>
    <w:p w14:paraId="652D1706" w14:textId="1668BDA2" w:rsidR="00A92971" w:rsidRPr="00781D14" w:rsidRDefault="009C62DB" w:rsidP="00751231">
      <w:pPr>
        <w:spacing w:line="360" w:lineRule="auto"/>
        <w:jc w:val="both"/>
        <w:rPr>
          <w:rFonts w:cs="Arial"/>
        </w:rPr>
      </w:pPr>
      <w:r w:rsidRPr="00781D14">
        <w:rPr>
          <w:rFonts w:cs="Arial"/>
        </w:rPr>
        <w:t xml:space="preserve">In wake of adapting digital offices, companies are expected to hold virtual meetings, </w:t>
      </w:r>
      <w:r w:rsidR="00155660" w:rsidRPr="00781D14">
        <w:rPr>
          <w:rFonts w:cs="Arial"/>
        </w:rPr>
        <w:t>outings, knowing employees, and other interactive activities to ensure employee engagement</w:t>
      </w:r>
      <w:r w:rsidR="00E45201" w:rsidRPr="00781D14">
        <w:rPr>
          <w:rFonts w:cs="Arial"/>
        </w:rPr>
        <w:t xml:space="preserve"> while the employees </w:t>
      </w:r>
      <w:r w:rsidR="0004207C" w:rsidRPr="00781D14">
        <w:rPr>
          <w:rFonts w:cs="Arial"/>
        </w:rPr>
        <w:t>set up</w:t>
      </w:r>
      <w:r w:rsidR="00E45201" w:rsidRPr="00781D14">
        <w:rPr>
          <w:rFonts w:cs="Arial"/>
        </w:rPr>
        <w:t xml:space="preserve"> their working environment at their place of</w:t>
      </w:r>
      <w:r w:rsidR="009B1C19" w:rsidRPr="00781D14">
        <w:rPr>
          <w:rFonts w:cs="Arial"/>
        </w:rPr>
        <w:t xml:space="preserve"> choice.</w:t>
      </w:r>
      <w:r w:rsidR="00E45201" w:rsidRPr="00781D14">
        <w:rPr>
          <w:rFonts w:cs="Arial"/>
        </w:rPr>
        <w:t xml:space="preserve"> </w:t>
      </w:r>
      <w:r w:rsidR="0004207C" w:rsidRPr="00781D14">
        <w:rPr>
          <w:rFonts w:cs="Arial"/>
        </w:rPr>
        <w:t>The use</w:t>
      </w:r>
      <w:r w:rsidR="00251FB5" w:rsidRPr="00781D14">
        <w:rPr>
          <w:rFonts w:cs="Arial"/>
        </w:rPr>
        <w:t xml:space="preserve"> of tech equipment such as docking stations and authentication </w:t>
      </w:r>
      <w:r w:rsidR="0004207C" w:rsidRPr="00781D14">
        <w:rPr>
          <w:rFonts w:cs="Arial"/>
        </w:rPr>
        <w:t>software enables</w:t>
      </w:r>
      <w:r w:rsidR="00251FB5" w:rsidRPr="00781D14">
        <w:rPr>
          <w:rFonts w:cs="Arial"/>
        </w:rPr>
        <w:t xml:space="preserve"> the employees to work from almost anywhere</w:t>
      </w:r>
      <w:r w:rsidR="00155660" w:rsidRPr="00781D14">
        <w:rPr>
          <w:rFonts w:cs="Arial"/>
        </w:rPr>
        <w:t xml:space="preserve">. Employee engagement is a crucial element for developing employees’ interest and hence productivity. It also helps uphold the organization’s work culture. The new employees </w:t>
      </w:r>
      <w:r w:rsidR="00E827F8" w:rsidRPr="00781D14">
        <w:rPr>
          <w:rFonts w:cs="Arial"/>
        </w:rPr>
        <w:t>may</w:t>
      </w:r>
      <w:r w:rsidR="00155660" w:rsidRPr="00781D14">
        <w:rPr>
          <w:rFonts w:cs="Arial"/>
        </w:rPr>
        <w:t xml:space="preserve"> develop a sense of disengagement or isolation from the organization if sufficient interaction does not take place</w:t>
      </w:r>
      <w:r w:rsidR="00A14FDA" w:rsidRPr="00781D14">
        <w:rPr>
          <w:rFonts w:cs="Arial"/>
        </w:rPr>
        <w:t xml:space="preserve">. </w:t>
      </w:r>
      <w:r w:rsidR="00A92971" w:rsidRPr="00781D14">
        <w:rPr>
          <w:rFonts w:cs="Arial"/>
        </w:rPr>
        <w:t>The new HR practices are transitioning into more employee-centric bodies by ensuring their well-being, addressing their evolving needs such as healthcare and wellness, professional development, and employee experience. Part of the influence is also being put by the employees, who refuse to work for employers not facilitati</w:t>
      </w:r>
      <w:r w:rsidR="00A14FDA" w:rsidRPr="00781D14">
        <w:rPr>
          <w:rFonts w:cs="Arial"/>
        </w:rPr>
        <w:t>ng these needs</w:t>
      </w:r>
      <w:sdt>
        <w:sdtPr>
          <w:rPr>
            <w:rFonts w:cs="Arial"/>
          </w:rPr>
          <w:id w:val="1809982760"/>
          <w:citation/>
        </w:sdtPr>
        <w:sdtEndPr/>
        <w:sdtContent>
          <w:r w:rsidR="00A14FDA" w:rsidRPr="00781D14">
            <w:rPr>
              <w:rFonts w:cs="Arial"/>
            </w:rPr>
            <w:fldChar w:fldCharType="begin"/>
          </w:r>
          <w:r w:rsidR="00A14FDA" w:rsidRPr="00781D14">
            <w:rPr>
              <w:rFonts w:cs="Arial"/>
            </w:rPr>
            <w:instrText xml:space="preserve"> CITATION Cai23 \l 1033 </w:instrText>
          </w:r>
          <w:r w:rsidR="00A14FDA" w:rsidRPr="00781D14">
            <w:rPr>
              <w:rFonts w:cs="Arial"/>
            </w:rPr>
            <w:fldChar w:fldCharType="separate"/>
          </w:r>
          <w:r w:rsidR="00724BCC" w:rsidRPr="00781D14">
            <w:rPr>
              <w:rFonts w:cs="Arial"/>
              <w:noProof/>
            </w:rPr>
            <w:t xml:space="preserve"> (Potami, 2023)</w:t>
          </w:r>
          <w:r w:rsidR="00A14FDA" w:rsidRPr="00781D14">
            <w:rPr>
              <w:rFonts w:cs="Arial"/>
            </w:rPr>
            <w:fldChar w:fldCharType="end"/>
          </w:r>
        </w:sdtContent>
      </w:sdt>
      <w:r w:rsidR="00A14FDA" w:rsidRPr="00781D14">
        <w:rPr>
          <w:rFonts w:cs="Arial"/>
        </w:rPr>
        <w:t>.</w:t>
      </w:r>
    </w:p>
    <w:p w14:paraId="0DD92C68" w14:textId="77777777" w:rsidR="001E0F4A" w:rsidRPr="00781D14" w:rsidRDefault="00BF7B35" w:rsidP="00751231">
      <w:pPr>
        <w:pStyle w:val="Heading1"/>
        <w:spacing w:line="360" w:lineRule="auto"/>
        <w:jc w:val="both"/>
        <w:rPr>
          <w:rFonts w:cs="Arial"/>
          <w:sz w:val="22"/>
          <w:szCs w:val="22"/>
        </w:rPr>
      </w:pPr>
      <w:bookmarkStart w:id="5" w:name="_Toc137474065"/>
      <w:r w:rsidRPr="00781D14">
        <w:rPr>
          <w:rFonts w:cs="Arial"/>
          <w:sz w:val="22"/>
          <w:szCs w:val="22"/>
        </w:rPr>
        <w:t>Impact of Technology on HRM Evolution</w:t>
      </w:r>
      <w:bookmarkEnd w:id="5"/>
    </w:p>
    <w:p w14:paraId="5F89427C" w14:textId="79217A6B" w:rsidR="00A45C48" w:rsidRPr="00781D14" w:rsidRDefault="006A0B3B" w:rsidP="00751231">
      <w:pPr>
        <w:spacing w:line="360" w:lineRule="auto"/>
        <w:jc w:val="both"/>
        <w:rPr>
          <w:rFonts w:cs="Arial"/>
        </w:rPr>
      </w:pPr>
      <w:r w:rsidRPr="00781D14">
        <w:rPr>
          <w:rFonts w:cs="Arial"/>
        </w:rPr>
        <w:t xml:space="preserve">The rise of Covid accelerated the </w:t>
      </w:r>
      <w:r w:rsidR="00143F8D" w:rsidRPr="00781D14">
        <w:rPr>
          <w:rFonts w:cs="Arial"/>
        </w:rPr>
        <w:t>adaptation</w:t>
      </w:r>
      <w:r w:rsidRPr="00781D14">
        <w:rPr>
          <w:rFonts w:cs="Arial"/>
        </w:rPr>
        <w:t xml:space="preserve"> of technology in all businesses. </w:t>
      </w:r>
      <w:r w:rsidR="00143F8D" w:rsidRPr="00781D14">
        <w:rPr>
          <w:rFonts w:cs="Arial"/>
        </w:rPr>
        <w:t>Human</w:t>
      </w:r>
      <w:r w:rsidRPr="00781D14">
        <w:rPr>
          <w:rFonts w:cs="Arial"/>
        </w:rPr>
        <w:t xml:space="preserve"> resour</w:t>
      </w:r>
      <w:r w:rsidR="000B3A44" w:rsidRPr="00781D14">
        <w:rPr>
          <w:rFonts w:cs="Arial"/>
        </w:rPr>
        <w:t>ce management was among the most influenced depar</w:t>
      </w:r>
      <w:r w:rsidR="000F6801" w:rsidRPr="00781D14">
        <w:rPr>
          <w:rFonts w:cs="Arial"/>
        </w:rPr>
        <w:t xml:space="preserve">tments and took up several new practices to </w:t>
      </w:r>
      <w:r w:rsidR="00143F8D" w:rsidRPr="00781D14">
        <w:rPr>
          <w:rFonts w:cs="Arial"/>
        </w:rPr>
        <w:t>cope</w:t>
      </w:r>
      <w:r w:rsidR="000F6801" w:rsidRPr="00781D14">
        <w:rPr>
          <w:rFonts w:cs="Arial"/>
        </w:rPr>
        <w:t xml:space="preserve"> with the changing social dynamics. </w:t>
      </w:r>
      <w:r w:rsidR="008B5038" w:rsidRPr="00781D14">
        <w:rPr>
          <w:rFonts w:cs="Arial"/>
        </w:rPr>
        <w:t>Businesses sta</w:t>
      </w:r>
      <w:r w:rsidR="00776606" w:rsidRPr="00781D14">
        <w:rPr>
          <w:rFonts w:cs="Arial"/>
        </w:rPr>
        <w:t>rted using analytical data to</w:t>
      </w:r>
      <w:r w:rsidR="008B5038" w:rsidRPr="00781D14">
        <w:rPr>
          <w:rFonts w:cs="Arial"/>
        </w:rPr>
        <w:t xml:space="preserve"> </w:t>
      </w:r>
      <w:r w:rsidR="00776606" w:rsidRPr="00781D14">
        <w:rPr>
          <w:rFonts w:cs="Arial"/>
        </w:rPr>
        <w:t xml:space="preserve">get insights on workforce trends and gain a competitive advantage. </w:t>
      </w:r>
      <w:r w:rsidR="00876404" w:rsidRPr="00781D14">
        <w:rPr>
          <w:rFonts w:cs="Arial"/>
        </w:rPr>
        <w:t xml:space="preserve">HR </w:t>
      </w:r>
      <w:r w:rsidR="00AD3F16" w:rsidRPr="00781D14">
        <w:rPr>
          <w:rFonts w:cs="Arial"/>
        </w:rPr>
        <w:t>software’s</w:t>
      </w:r>
      <w:r w:rsidR="00876404" w:rsidRPr="00781D14">
        <w:rPr>
          <w:rFonts w:cs="Arial"/>
        </w:rPr>
        <w:t xml:space="preserve"> that </w:t>
      </w:r>
      <w:r w:rsidR="00AD3F16" w:rsidRPr="00781D14">
        <w:rPr>
          <w:rFonts w:cs="Arial"/>
        </w:rPr>
        <w:t>provides</w:t>
      </w:r>
      <w:r w:rsidR="00876404" w:rsidRPr="00781D14">
        <w:rPr>
          <w:rFonts w:cs="Arial"/>
        </w:rPr>
        <w:t xml:space="preserve"> complete solutions are replacing the use of multiple softwares sourced through different vendors. Engagement </w:t>
      </w:r>
      <w:r w:rsidR="001413EE" w:rsidRPr="00781D14">
        <w:rPr>
          <w:rFonts w:cs="Arial"/>
        </w:rPr>
        <w:t>initiatives</w:t>
      </w:r>
      <w:r w:rsidR="00876404" w:rsidRPr="00781D14">
        <w:rPr>
          <w:rFonts w:cs="Arial"/>
        </w:rPr>
        <w:t xml:space="preserve"> aimed at </w:t>
      </w:r>
      <w:r w:rsidR="00AD3F16" w:rsidRPr="00781D14">
        <w:rPr>
          <w:rFonts w:cs="Arial"/>
        </w:rPr>
        <w:t>both</w:t>
      </w:r>
      <w:r w:rsidR="00876404" w:rsidRPr="00781D14">
        <w:rPr>
          <w:rFonts w:cs="Arial"/>
        </w:rPr>
        <w:t xml:space="preserve"> employee and customer </w:t>
      </w:r>
      <w:r w:rsidR="00AD3F16" w:rsidRPr="00781D14">
        <w:rPr>
          <w:rFonts w:cs="Arial"/>
        </w:rPr>
        <w:t>engagement</w:t>
      </w:r>
      <w:r w:rsidR="00876404" w:rsidRPr="00781D14">
        <w:rPr>
          <w:rFonts w:cs="Arial"/>
        </w:rPr>
        <w:t xml:space="preserve"> are becoming common after being found to be associated with higher company profitability </w:t>
      </w:r>
      <w:r w:rsidR="00AC0359" w:rsidRPr="00781D14">
        <w:rPr>
          <w:rFonts w:cs="Arial"/>
        </w:rPr>
        <w:t>and</w:t>
      </w:r>
      <w:r w:rsidR="00876404" w:rsidRPr="00781D14">
        <w:rPr>
          <w:rFonts w:cs="Arial"/>
        </w:rPr>
        <w:t xml:space="preserve"> productivity. </w:t>
      </w:r>
      <w:r w:rsidR="00876404" w:rsidRPr="00781D14">
        <w:rPr>
          <w:rFonts w:cs="Arial"/>
        </w:rPr>
        <w:lastRenderedPageBreak/>
        <w:t xml:space="preserve">These techniques have been used to attract talented employees and </w:t>
      </w:r>
      <w:r w:rsidR="00AC0359" w:rsidRPr="00781D14">
        <w:rPr>
          <w:rFonts w:cs="Arial"/>
        </w:rPr>
        <w:t>retain</w:t>
      </w:r>
      <w:r w:rsidR="00876404" w:rsidRPr="00781D14">
        <w:rPr>
          <w:rFonts w:cs="Arial"/>
        </w:rPr>
        <w:t xml:space="preserve"> them. Techniques to engage and attract employees of varying backgrounds are being adapted</w:t>
      </w:r>
      <w:sdt>
        <w:sdtPr>
          <w:rPr>
            <w:rFonts w:cs="Arial"/>
          </w:rPr>
          <w:id w:val="598601882"/>
          <w:citation/>
        </w:sdtPr>
        <w:sdtEndPr/>
        <w:sdtContent>
          <w:r w:rsidR="00B6451C" w:rsidRPr="00781D14">
            <w:rPr>
              <w:rFonts w:cs="Arial"/>
            </w:rPr>
            <w:fldChar w:fldCharType="begin"/>
          </w:r>
          <w:r w:rsidR="00B6451C" w:rsidRPr="00781D14">
            <w:rPr>
              <w:rFonts w:cs="Arial"/>
            </w:rPr>
            <w:instrText xml:space="preserve"> CITATION Des221 \l 1033 </w:instrText>
          </w:r>
          <w:r w:rsidR="00B6451C" w:rsidRPr="00781D14">
            <w:rPr>
              <w:rFonts w:cs="Arial"/>
            </w:rPr>
            <w:fldChar w:fldCharType="separate"/>
          </w:r>
          <w:r w:rsidR="00724BCC" w:rsidRPr="00781D14">
            <w:rPr>
              <w:rFonts w:cs="Arial"/>
              <w:noProof/>
            </w:rPr>
            <w:t xml:space="preserve"> (Deshpande, et al., 2022)</w:t>
          </w:r>
          <w:r w:rsidR="00B6451C" w:rsidRPr="00781D14">
            <w:rPr>
              <w:rFonts w:cs="Arial"/>
            </w:rPr>
            <w:fldChar w:fldCharType="end"/>
          </w:r>
        </w:sdtContent>
      </w:sdt>
      <w:r w:rsidR="00876404" w:rsidRPr="00781D14">
        <w:rPr>
          <w:rFonts w:cs="Arial"/>
        </w:rPr>
        <w:t xml:space="preserve">. </w:t>
      </w:r>
      <w:r w:rsidR="00D77FD4" w:rsidRPr="00781D14">
        <w:rPr>
          <w:rFonts w:cs="Arial"/>
        </w:rPr>
        <w:t xml:space="preserve">Another important trend is </w:t>
      </w:r>
      <w:r w:rsidR="00AC0359" w:rsidRPr="00781D14">
        <w:rPr>
          <w:rFonts w:cs="Arial"/>
        </w:rPr>
        <w:t>the growing</w:t>
      </w:r>
      <w:r w:rsidR="00D77FD4" w:rsidRPr="00781D14">
        <w:rPr>
          <w:rFonts w:cs="Arial"/>
        </w:rPr>
        <w:t xml:space="preserve"> occupation of millennials in comparison to Gen Z. </w:t>
      </w:r>
      <w:r w:rsidR="00AD3F16" w:rsidRPr="00781D14">
        <w:rPr>
          <w:rFonts w:cs="Arial"/>
        </w:rPr>
        <w:t>Organizations</w:t>
      </w:r>
      <w:r w:rsidR="00D77FD4" w:rsidRPr="00781D14">
        <w:rPr>
          <w:rFonts w:cs="Arial"/>
        </w:rPr>
        <w:t xml:space="preserve"> are looking for new talent which has led to their estimated share of employment crossing 50 percent. Lastly, the use of cloud computing has emerged as an important result of adapting digital technology. The new technology has brought faster and much more effective way of communication while also allowing flexibility. Adaption of cloud computing saves the business from the hassle and the costs of maintaining tech equipment</w:t>
      </w:r>
      <w:r w:rsidR="00BD5310" w:rsidRPr="00781D14">
        <w:rPr>
          <w:rFonts w:cs="Arial"/>
        </w:rPr>
        <w:t xml:space="preserve">. Use of technology has not only benefitted businesses with productivity and effectivity but has also enabled them to hire talent from across the borders and widen their scope of operation </w:t>
      </w:r>
      <w:sdt>
        <w:sdtPr>
          <w:rPr>
            <w:rFonts w:cs="Arial"/>
          </w:rPr>
          <w:id w:val="-2115279821"/>
          <w:citation/>
        </w:sdtPr>
        <w:sdtEndPr/>
        <w:sdtContent>
          <w:r w:rsidR="00A45C48" w:rsidRPr="00781D14">
            <w:rPr>
              <w:rFonts w:cs="Arial"/>
            </w:rPr>
            <w:fldChar w:fldCharType="begin"/>
          </w:r>
          <w:r w:rsidR="00A45C48" w:rsidRPr="00781D14">
            <w:rPr>
              <w:rFonts w:cs="Arial"/>
            </w:rPr>
            <w:instrText xml:space="preserve"> CITATION The19 \l 1033 </w:instrText>
          </w:r>
          <w:r w:rsidR="00A45C48" w:rsidRPr="00781D14">
            <w:rPr>
              <w:rFonts w:cs="Arial"/>
            </w:rPr>
            <w:fldChar w:fldCharType="separate"/>
          </w:r>
          <w:r w:rsidR="00724BCC" w:rsidRPr="00781D14">
            <w:rPr>
              <w:rFonts w:cs="Arial"/>
              <w:noProof/>
            </w:rPr>
            <w:t>(Theintactone, 2019)</w:t>
          </w:r>
          <w:r w:rsidR="00A45C48" w:rsidRPr="00781D14">
            <w:rPr>
              <w:rFonts w:cs="Arial"/>
            </w:rPr>
            <w:fldChar w:fldCharType="end"/>
          </w:r>
        </w:sdtContent>
      </w:sdt>
      <w:r w:rsidR="00D77FD4" w:rsidRPr="00781D14">
        <w:rPr>
          <w:rFonts w:cs="Arial"/>
        </w:rPr>
        <w:t>.</w:t>
      </w:r>
    </w:p>
    <w:p w14:paraId="2FC86B6F" w14:textId="12BB20F8" w:rsidR="00634F4D" w:rsidRPr="00781D14" w:rsidRDefault="00634F4D" w:rsidP="00751231">
      <w:pPr>
        <w:spacing w:line="360" w:lineRule="auto"/>
        <w:jc w:val="both"/>
        <w:rPr>
          <w:rFonts w:cs="Arial"/>
          <w:noProof/>
        </w:rPr>
      </w:pPr>
      <w:r w:rsidRPr="00781D14">
        <w:rPr>
          <w:rFonts w:cs="Arial"/>
          <w:noProof/>
        </w:rPr>
        <w:t>Dixit (2023) has noted hybrid work models, adaption of metaverse, use of people analytics, employee well-being and diversity to be promoted by increased use of technology. The hybrid work model allows employees to work either from their homes or office and at their ease. This practice has shown increased employee productivity, satisfaction and a decrease in stress levels.</w:t>
      </w:r>
      <w:r w:rsidR="00C1602D" w:rsidRPr="00781D14">
        <w:rPr>
          <w:rFonts w:cs="Arial"/>
          <w:noProof/>
        </w:rPr>
        <w:t xml:space="preserve"> This model is more effective than both, office-based work and home-based work.</w:t>
      </w:r>
      <w:r w:rsidR="006F63CC" w:rsidRPr="00781D14">
        <w:rPr>
          <w:rFonts w:cs="Arial"/>
          <w:noProof/>
        </w:rPr>
        <w:t xml:space="preserve"> As also evident in the case of Lloyd’s, the company has been able to achieve greater productivity and talent retention by allowing the employees to work flexibly.</w:t>
      </w:r>
      <w:r w:rsidR="00C1602D" w:rsidRPr="00781D14">
        <w:rPr>
          <w:rFonts w:cs="Arial"/>
          <w:noProof/>
        </w:rPr>
        <w:t xml:space="preserve"> This </w:t>
      </w:r>
      <w:r w:rsidR="0052537B" w:rsidRPr="00781D14">
        <w:rPr>
          <w:rFonts w:cs="Arial"/>
          <w:noProof/>
        </w:rPr>
        <w:t>is because strictly home-based work disengages the employees from the organizations whereas a strict office routine may induce stress and affect work-life balance of employees.</w:t>
      </w:r>
    </w:p>
    <w:p w14:paraId="36CE59BE" w14:textId="7FEA0E33" w:rsidR="00D77FD4" w:rsidRPr="00781D14" w:rsidRDefault="00831467" w:rsidP="00751231">
      <w:pPr>
        <w:spacing w:line="360" w:lineRule="auto"/>
        <w:jc w:val="both"/>
        <w:rPr>
          <w:rFonts w:cs="Arial"/>
        </w:rPr>
      </w:pPr>
      <w:r w:rsidRPr="00781D14">
        <w:rPr>
          <w:rFonts w:cs="Arial"/>
        </w:rPr>
        <w:t xml:space="preserve">The </w:t>
      </w:r>
      <w:r w:rsidR="001F7D92" w:rsidRPr="00781D14">
        <w:rPr>
          <w:rFonts w:cs="Arial"/>
        </w:rPr>
        <w:t>adaptation</w:t>
      </w:r>
      <w:r w:rsidRPr="00781D14">
        <w:rPr>
          <w:rFonts w:cs="Arial"/>
        </w:rPr>
        <w:t xml:space="preserve"> of </w:t>
      </w:r>
      <w:r w:rsidR="00193F67" w:rsidRPr="00781D14">
        <w:rPr>
          <w:rFonts w:cs="Arial"/>
        </w:rPr>
        <w:t>advanced tools like Zoom</w:t>
      </w:r>
      <w:r w:rsidRPr="00781D14">
        <w:rPr>
          <w:rFonts w:cs="Arial"/>
        </w:rPr>
        <w:t xml:space="preserve"> is what has enabled organizations to operate remotely. This technology makes use of an online platform or portal that acts as an office and enables employees to be at </w:t>
      </w:r>
      <w:r w:rsidR="001F7D92" w:rsidRPr="00781D14">
        <w:rPr>
          <w:rFonts w:cs="Arial"/>
        </w:rPr>
        <w:t>the office</w:t>
      </w:r>
      <w:r w:rsidRPr="00781D14">
        <w:rPr>
          <w:rFonts w:cs="Arial"/>
        </w:rPr>
        <w:t xml:space="preserve"> just by logging in. </w:t>
      </w:r>
      <w:r w:rsidR="00026599" w:rsidRPr="00781D14">
        <w:rPr>
          <w:rFonts w:cs="Arial"/>
        </w:rPr>
        <w:t xml:space="preserve">Organizations using </w:t>
      </w:r>
      <w:r w:rsidR="00193F67" w:rsidRPr="00781D14">
        <w:rPr>
          <w:rFonts w:cs="Arial"/>
        </w:rPr>
        <w:t>Zoom</w:t>
      </w:r>
      <w:r w:rsidR="00026599" w:rsidRPr="00781D14">
        <w:rPr>
          <w:rFonts w:cs="Arial"/>
        </w:rPr>
        <w:t xml:space="preserve"> can allow employees to work from the place of their comfort, making it more employee-friendly and effective way for company to enhance productivity</w:t>
      </w:r>
      <w:sdt>
        <w:sdtPr>
          <w:rPr>
            <w:rFonts w:cs="Arial"/>
          </w:rPr>
          <w:id w:val="22595705"/>
          <w:citation/>
        </w:sdtPr>
        <w:sdtEndPr/>
        <w:sdtContent>
          <w:r w:rsidR="009B3456" w:rsidRPr="00781D14">
            <w:rPr>
              <w:rFonts w:cs="Arial"/>
            </w:rPr>
            <w:fldChar w:fldCharType="begin"/>
          </w:r>
          <w:r w:rsidR="009B3456" w:rsidRPr="00781D14">
            <w:rPr>
              <w:rFonts w:cs="Arial"/>
            </w:rPr>
            <w:instrText xml:space="preserve">CITATION Sus21 \l 1033 </w:instrText>
          </w:r>
          <w:r w:rsidR="009B3456" w:rsidRPr="00781D14">
            <w:rPr>
              <w:rFonts w:cs="Arial"/>
            </w:rPr>
            <w:fldChar w:fldCharType="separate"/>
          </w:r>
          <w:r w:rsidR="00724BCC" w:rsidRPr="00781D14">
            <w:rPr>
              <w:rFonts w:cs="Arial"/>
              <w:noProof/>
            </w:rPr>
            <w:t xml:space="preserve"> (Caminiti, 2021)</w:t>
          </w:r>
          <w:r w:rsidR="009B3456" w:rsidRPr="00781D14">
            <w:rPr>
              <w:rFonts w:cs="Arial"/>
            </w:rPr>
            <w:fldChar w:fldCharType="end"/>
          </w:r>
        </w:sdtContent>
      </w:sdt>
      <w:r w:rsidR="00026599" w:rsidRPr="00781D14">
        <w:rPr>
          <w:rFonts w:cs="Arial"/>
        </w:rPr>
        <w:t>.</w:t>
      </w:r>
    </w:p>
    <w:p w14:paraId="25558E64" w14:textId="3850929B" w:rsidR="00A45C48" w:rsidRPr="00781D14" w:rsidRDefault="00026599" w:rsidP="00751231">
      <w:pPr>
        <w:spacing w:line="360" w:lineRule="auto"/>
        <w:jc w:val="both"/>
        <w:rPr>
          <w:rFonts w:cs="Arial"/>
        </w:rPr>
      </w:pPr>
      <w:r w:rsidRPr="00781D14">
        <w:rPr>
          <w:rFonts w:cs="Arial"/>
        </w:rPr>
        <w:t xml:space="preserve">Employee well-being is another important trend initiated by </w:t>
      </w:r>
      <w:r w:rsidR="006D56C8" w:rsidRPr="00781D14">
        <w:rPr>
          <w:rFonts w:cs="Arial"/>
        </w:rPr>
        <w:t>the growing</w:t>
      </w:r>
      <w:r w:rsidRPr="00781D14">
        <w:rPr>
          <w:rFonts w:cs="Arial"/>
        </w:rPr>
        <w:t xml:space="preserve"> use of technology. Research has found that employee well-being to be essential in ensuring </w:t>
      </w:r>
      <w:r w:rsidR="006D56C8" w:rsidRPr="00781D14">
        <w:rPr>
          <w:rFonts w:cs="Arial"/>
        </w:rPr>
        <w:t>healthy</w:t>
      </w:r>
      <w:r w:rsidRPr="00781D14">
        <w:rPr>
          <w:rFonts w:cs="Arial"/>
        </w:rPr>
        <w:t xml:space="preserve"> organization. The use of technology has enabled organizations to spare some time and resources to be invested in employee well-</w:t>
      </w:r>
      <w:r w:rsidR="006D56C8" w:rsidRPr="00781D14">
        <w:rPr>
          <w:rFonts w:cs="Arial"/>
        </w:rPr>
        <w:t>being,</w:t>
      </w:r>
      <w:r w:rsidRPr="00781D14">
        <w:rPr>
          <w:rFonts w:cs="Arial"/>
        </w:rPr>
        <w:t xml:space="preserve"> which pays back through increased productivity. </w:t>
      </w:r>
      <w:r w:rsidR="00E53460" w:rsidRPr="00781D14">
        <w:rPr>
          <w:rFonts w:cs="Arial"/>
        </w:rPr>
        <w:t xml:space="preserve">The elements of a healthy organization are physical well-being, mental well-being, financial well-being, social health, community service, safe </w:t>
      </w:r>
      <w:r w:rsidR="006D56C8" w:rsidRPr="00781D14">
        <w:rPr>
          <w:rFonts w:cs="Arial"/>
        </w:rPr>
        <w:t>workplace,</w:t>
      </w:r>
      <w:r w:rsidR="00E53460" w:rsidRPr="00781D14">
        <w:rPr>
          <w:rFonts w:cs="Arial"/>
        </w:rPr>
        <w:t xml:space="preserve"> and a healthy culture. </w:t>
      </w:r>
      <w:r w:rsidR="00686218" w:rsidRPr="00781D14">
        <w:rPr>
          <w:rFonts w:cs="Arial"/>
        </w:rPr>
        <w:t xml:space="preserve">The case study of Lloyd’s shows that the company recognizes complex lives of its employees in and out of work and designed its policies in a way that allows employees to play their role in personal and professional affairs seamlessly. </w:t>
      </w:r>
      <w:r w:rsidR="00E53460" w:rsidRPr="00781D14">
        <w:rPr>
          <w:rFonts w:cs="Arial"/>
        </w:rPr>
        <w:t xml:space="preserve">Companies are also increasingly looking for diversity, </w:t>
      </w:r>
      <w:r w:rsidR="00C05D81" w:rsidRPr="00781D14">
        <w:rPr>
          <w:rFonts w:cs="Arial"/>
        </w:rPr>
        <w:t>equity,</w:t>
      </w:r>
      <w:r w:rsidR="00E53460" w:rsidRPr="00781D14">
        <w:rPr>
          <w:rFonts w:cs="Arial"/>
        </w:rPr>
        <w:t xml:space="preserve"> and inclusion </w:t>
      </w:r>
      <w:r w:rsidR="00E53460" w:rsidRPr="00781D14">
        <w:rPr>
          <w:rFonts w:cs="Arial"/>
        </w:rPr>
        <w:lastRenderedPageBreak/>
        <w:t xml:space="preserve">(DEI) to eliminate bias, discrimination and harassment. The new work models, including in-person, virtual, and hybrid models, showed an increased need for DEI to promote positive behavior in a workplace environment. It can be achieved by the following methods: recruitment metrics, hiring metrics, day-to-day activity metrics, onboarding metrics, and compensation, advancement, and retention metrics </w:t>
      </w:r>
      <w:sdt>
        <w:sdtPr>
          <w:rPr>
            <w:rFonts w:cs="Arial"/>
          </w:rPr>
          <w:id w:val="-1535268908"/>
          <w:citation/>
        </w:sdtPr>
        <w:sdtEndPr/>
        <w:sdtContent>
          <w:r w:rsidR="00E53460" w:rsidRPr="00781D14">
            <w:rPr>
              <w:rFonts w:cs="Arial"/>
            </w:rPr>
            <w:fldChar w:fldCharType="begin"/>
          </w:r>
          <w:r w:rsidR="00E53460" w:rsidRPr="00781D14">
            <w:rPr>
              <w:rFonts w:cs="Arial"/>
            </w:rPr>
            <w:instrText xml:space="preserve"> CITATION Dix23 \l 1033 </w:instrText>
          </w:r>
          <w:r w:rsidR="00E53460" w:rsidRPr="00781D14">
            <w:rPr>
              <w:rFonts w:cs="Arial"/>
            </w:rPr>
            <w:fldChar w:fldCharType="separate"/>
          </w:r>
          <w:r w:rsidR="00724BCC" w:rsidRPr="00781D14">
            <w:rPr>
              <w:rFonts w:cs="Arial"/>
              <w:noProof/>
            </w:rPr>
            <w:t>(Dixit, 2023)</w:t>
          </w:r>
          <w:r w:rsidR="00E53460" w:rsidRPr="00781D14">
            <w:rPr>
              <w:rFonts w:cs="Arial"/>
            </w:rPr>
            <w:fldChar w:fldCharType="end"/>
          </w:r>
        </w:sdtContent>
      </w:sdt>
      <w:r w:rsidR="00E53460" w:rsidRPr="00781D14">
        <w:rPr>
          <w:rFonts w:cs="Arial"/>
        </w:rPr>
        <w:t>.</w:t>
      </w:r>
    </w:p>
    <w:p w14:paraId="5E4446ED" w14:textId="1F9174D7" w:rsidR="001E0F4A" w:rsidRPr="00781D14" w:rsidRDefault="001E0F4A" w:rsidP="00751231">
      <w:pPr>
        <w:spacing w:line="360" w:lineRule="auto"/>
        <w:jc w:val="both"/>
        <w:rPr>
          <w:rFonts w:cs="Arial"/>
        </w:rPr>
      </w:pPr>
      <w:r w:rsidRPr="00781D14">
        <w:rPr>
          <w:rFonts w:cs="Arial"/>
        </w:rPr>
        <w:t xml:space="preserve">Having that said, </w:t>
      </w:r>
      <w:r w:rsidR="00C05D81" w:rsidRPr="00781D14">
        <w:rPr>
          <w:rFonts w:cs="Arial"/>
        </w:rPr>
        <w:t>the use</w:t>
      </w:r>
      <w:r w:rsidRPr="00781D14">
        <w:rPr>
          <w:rFonts w:cs="Arial"/>
        </w:rPr>
        <w:t xml:space="preserve"> of technology can also be challenging at times particularly for </w:t>
      </w:r>
      <w:r w:rsidR="00C05D81" w:rsidRPr="00781D14">
        <w:rPr>
          <w:rFonts w:cs="Arial"/>
        </w:rPr>
        <w:t>small</w:t>
      </w:r>
      <w:r w:rsidRPr="00781D14">
        <w:rPr>
          <w:rFonts w:cs="Arial"/>
        </w:rPr>
        <w:t xml:space="preserve"> companies. For instance, organizations using multiple softwares for employee benefits and payment, the management may face issues in handling data retrieved in different forms or through different interfaces. Further, the organization may cost itself more than traditional management if </w:t>
      </w:r>
      <w:r w:rsidR="00F4794F" w:rsidRPr="00781D14">
        <w:rPr>
          <w:rFonts w:cs="Arial"/>
        </w:rPr>
        <w:t xml:space="preserve">it needs to acquire IT equipment and softwares, and train staff to be able to deal with it. These systems would also require upgrades and maintenance from </w:t>
      </w:r>
      <w:r w:rsidR="00A83331" w:rsidRPr="00781D14">
        <w:rPr>
          <w:rFonts w:cs="Arial"/>
        </w:rPr>
        <w:t>time to time</w:t>
      </w:r>
      <w:r w:rsidR="00F4794F" w:rsidRPr="00781D14">
        <w:rPr>
          <w:rFonts w:cs="Arial"/>
        </w:rPr>
        <w:t xml:space="preserve">. The case could get even worse if different vendors </w:t>
      </w:r>
      <w:r w:rsidR="00C05D81" w:rsidRPr="00781D14">
        <w:rPr>
          <w:rFonts w:cs="Arial"/>
        </w:rPr>
        <w:t>were</w:t>
      </w:r>
      <w:r w:rsidR="00F4794F" w:rsidRPr="00781D14">
        <w:rPr>
          <w:rFonts w:cs="Arial"/>
        </w:rPr>
        <w:t xml:space="preserve"> </w:t>
      </w:r>
      <w:r w:rsidR="00DE5D14" w:rsidRPr="00781D14">
        <w:rPr>
          <w:rFonts w:cs="Arial"/>
        </w:rPr>
        <w:t>involved.</w:t>
      </w:r>
      <w:r w:rsidR="00F4794F" w:rsidRPr="00781D14">
        <w:rPr>
          <w:rFonts w:cs="Arial"/>
        </w:rPr>
        <w:t xml:space="preserve"> Also, using third-party softwares and equipment may make data transactions insecure. For smaller </w:t>
      </w:r>
      <w:r w:rsidR="00A83331" w:rsidRPr="00781D14">
        <w:rPr>
          <w:rFonts w:cs="Arial"/>
        </w:rPr>
        <w:t>businesses, using</w:t>
      </w:r>
      <w:r w:rsidR="00F4794F" w:rsidRPr="00781D14">
        <w:rPr>
          <w:rFonts w:cs="Arial"/>
        </w:rPr>
        <w:t xml:space="preserve"> </w:t>
      </w:r>
      <w:r w:rsidR="00A83331" w:rsidRPr="00781D14">
        <w:rPr>
          <w:rFonts w:cs="Arial"/>
        </w:rPr>
        <w:t>software’s</w:t>
      </w:r>
      <w:r w:rsidR="00F4794F" w:rsidRPr="00781D14">
        <w:rPr>
          <w:rFonts w:cs="Arial"/>
        </w:rPr>
        <w:t xml:space="preserve"> from lesser-known vendors with weaker data protection systems may make company’s sensitive data to be vulnerable to unauthorized access and misuse</w:t>
      </w:r>
      <w:sdt>
        <w:sdtPr>
          <w:rPr>
            <w:rFonts w:cs="Arial"/>
          </w:rPr>
          <w:id w:val="789788425"/>
          <w:citation/>
        </w:sdtPr>
        <w:sdtEndPr/>
        <w:sdtContent>
          <w:r w:rsidR="00F4794F" w:rsidRPr="00781D14">
            <w:rPr>
              <w:rFonts w:cs="Arial"/>
            </w:rPr>
            <w:fldChar w:fldCharType="begin"/>
          </w:r>
          <w:r w:rsidR="00F4794F" w:rsidRPr="00781D14">
            <w:rPr>
              <w:rFonts w:cs="Arial"/>
            </w:rPr>
            <w:instrText xml:space="preserve"> CITATION Yel22 \l 1033 </w:instrText>
          </w:r>
          <w:r w:rsidR="00F4794F" w:rsidRPr="00781D14">
            <w:rPr>
              <w:rFonts w:cs="Arial"/>
            </w:rPr>
            <w:fldChar w:fldCharType="separate"/>
          </w:r>
          <w:r w:rsidR="00724BCC" w:rsidRPr="00781D14">
            <w:rPr>
              <w:rFonts w:cs="Arial"/>
              <w:noProof/>
            </w:rPr>
            <w:t xml:space="preserve"> (Yellow, 2022)</w:t>
          </w:r>
          <w:r w:rsidR="00F4794F" w:rsidRPr="00781D14">
            <w:rPr>
              <w:rFonts w:cs="Arial"/>
            </w:rPr>
            <w:fldChar w:fldCharType="end"/>
          </w:r>
        </w:sdtContent>
      </w:sdt>
      <w:r w:rsidR="00F4794F" w:rsidRPr="00781D14">
        <w:rPr>
          <w:rFonts w:cs="Arial"/>
        </w:rPr>
        <w:t>.</w:t>
      </w:r>
    </w:p>
    <w:p w14:paraId="7C61DF91" w14:textId="61E61BBE" w:rsidR="001413EE" w:rsidRPr="00781D14" w:rsidRDefault="001413EE" w:rsidP="00751231">
      <w:pPr>
        <w:spacing w:line="360" w:lineRule="auto"/>
        <w:jc w:val="both"/>
        <w:rPr>
          <w:rFonts w:cs="Arial"/>
        </w:rPr>
      </w:pPr>
      <w:r w:rsidRPr="00781D14">
        <w:rPr>
          <w:rFonts w:cs="Arial"/>
        </w:rPr>
        <w:t xml:space="preserve">Other drawbacks of </w:t>
      </w:r>
      <w:r w:rsidR="00A83331" w:rsidRPr="00781D14">
        <w:rPr>
          <w:rFonts w:cs="Arial"/>
        </w:rPr>
        <w:t>the use</w:t>
      </w:r>
      <w:r w:rsidRPr="00781D14">
        <w:rPr>
          <w:rFonts w:cs="Arial"/>
        </w:rPr>
        <w:t xml:space="preserve"> of technology include exclusion of face-to-face communication, lack of diminished humane considerations, distractions, and laziness. Digital communication eliminates the face-to-face communication in which employees and employers may even communicate about topics not </w:t>
      </w:r>
      <w:r w:rsidR="00044371" w:rsidRPr="00781D14">
        <w:rPr>
          <w:rFonts w:cs="Arial"/>
        </w:rPr>
        <w:t xml:space="preserve">related to work, which does not let the employees form relationships with their peers and those whom they report. It can also create communication gaps as employers do not see the employees and may burden them with excess workload. </w:t>
      </w:r>
      <w:r w:rsidR="002A5476" w:rsidRPr="00781D14">
        <w:rPr>
          <w:rFonts w:cs="Arial"/>
        </w:rPr>
        <w:t xml:space="preserve">The automated functions in a tech atmosphere could stop prompting managers to think of creative ideas, nor do they practice their skills, taking advantage of which, employees may indulge in non-productive activities and distract from their role </w:t>
      </w:r>
      <w:sdt>
        <w:sdtPr>
          <w:rPr>
            <w:rFonts w:cs="Arial"/>
          </w:rPr>
          <w:id w:val="-23481494"/>
          <w:citation/>
        </w:sdtPr>
        <w:sdtEndPr/>
        <w:sdtContent>
          <w:r w:rsidR="002A5476" w:rsidRPr="00781D14">
            <w:rPr>
              <w:rFonts w:cs="Arial"/>
            </w:rPr>
            <w:fldChar w:fldCharType="begin"/>
          </w:r>
          <w:r w:rsidR="002A5476" w:rsidRPr="00781D14">
            <w:rPr>
              <w:rFonts w:cs="Arial"/>
            </w:rPr>
            <w:instrText xml:space="preserve"> CITATION Sin21 \l 1033 </w:instrText>
          </w:r>
          <w:r w:rsidR="002A5476" w:rsidRPr="00781D14">
            <w:rPr>
              <w:rFonts w:cs="Arial"/>
            </w:rPr>
            <w:fldChar w:fldCharType="separate"/>
          </w:r>
          <w:r w:rsidR="00724BCC" w:rsidRPr="00781D14">
            <w:rPr>
              <w:rFonts w:cs="Arial"/>
              <w:noProof/>
            </w:rPr>
            <w:t>(Sintelly, 2021)</w:t>
          </w:r>
          <w:r w:rsidR="002A5476" w:rsidRPr="00781D14">
            <w:rPr>
              <w:rFonts w:cs="Arial"/>
            </w:rPr>
            <w:fldChar w:fldCharType="end"/>
          </w:r>
        </w:sdtContent>
      </w:sdt>
      <w:r w:rsidR="002A5476" w:rsidRPr="00781D14">
        <w:rPr>
          <w:rFonts w:cs="Arial"/>
        </w:rPr>
        <w:t>.</w:t>
      </w:r>
    </w:p>
    <w:p w14:paraId="51CAA5FA" w14:textId="7970DDB5" w:rsidR="00A45C48" w:rsidRPr="00781D14" w:rsidRDefault="00A45C48" w:rsidP="00751231">
      <w:pPr>
        <w:pStyle w:val="Heading2"/>
        <w:spacing w:line="360" w:lineRule="auto"/>
        <w:jc w:val="both"/>
        <w:rPr>
          <w:rFonts w:cs="Arial"/>
          <w:sz w:val="22"/>
          <w:szCs w:val="22"/>
        </w:rPr>
      </w:pPr>
      <w:bookmarkStart w:id="6" w:name="_Toc137474066"/>
      <w:r w:rsidRPr="00781D14">
        <w:rPr>
          <w:rFonts w:cs="Arial"/>
          <w:sz w:val="22"/>
          <w:szCs w:val="22"/>
        </w:rPr>
        <w:t>Future Trends</w:t>
      </w:r>
      <w:bookmarkEnd w:id="6"/>
      <w:r w:rsidR="00A36F3E" w:rsidRPr="00781D14">
        <w:rPr>
          <w:rFonts w:cs="Arial"/>
          <w:sz w:val="22"/>
          <w:szCs w:val="22"/>
        </w:rPr>
        <w:t xml:space="preserve"> </w:t>
      </w:r>
    </w:p>
    <w:p w14:paraId="664E3BAA" w14:textId="70C693AB" w:rsidR="00470CDF" w:rsidRPr="00781D14" w:rsidRDefault="00BF7B35" w:rsidP="00751231">
      <w:pPr>
        <w:spacing w:line="360" w:lineRule="auto"/>
        <w:jc w:val="both"/>
        <w:rPr>
          <w:rFonts w:cs="Arial"/>
        </w:rPr>
      </w:pPr>
      <w:r w:rsidRPr="00781D14">
        <w:rPr>
          <w:rFonts w:cs="Arial"/>
        </w:rPr>
        <w:t xml:space="preserve">As the use of digital technology witnesses a rise globally, HRM </w:t>
      </w:r>
      <w:r w:rsidR="00FC4CEC" w:rsidRPr="00781D14">
        <w:rPr>
          <w:rFonts w:cs="Arial"/>
        </w:rPr>
        <w:t xml:space="preserve">gets its share too. The management at Lloyd’s recognized and adhered to the emerging </w:t>
      </w:r>
      <w:r w:rsidR="00682474" w:rsidRPr="00781D14">
        <w:rPr>
          <w:rFonts w:cs="Arial"/>
        </w:rPr>
        <w:t>socio-economic</w:t>
      </w:r>
      <w:r w:rsidR="00FC4CEC" w:rsidRPr="00781D14">
        <w:rPr>
          <w:rFonts w:cs="Arial"/>
        </w:rPr>
        <w:t xml:space="preserve"> norms far before its competitors could envision it and hence attained a competitive advantage in retaining high caliber talent in the age of competitive HRM</w:t>
      </w:r>
      <w:r w:rsidRPr="00781D14">
        <w:rPr>
          <w:rFonts w:cs="Arial"/>
        </w:rPr>
        <w:t xml:space="preserve">. </w:t>
      </w:r>
      <w:r w:rsidR="00FC4CEC" w:rsidRPr="00781D14">
        <w:rPr>
          <w:rFonts w:cs="Arial"/>
        </w:rPr>
        <w:t>As of now, g</w:t>
      </w:r>
      <w:r w:rsidRPr="00781D14">
        <w:rPr>
          <w:rFonts w:cs="Arial"/>
        </w:rPr>
        <w:t xml:space="preserve">lobal HRM is </w:t>
      </w:r>
      <w:r w:rsidR="00FC4CEC" w:rsidRPr="00781D14">
        <w:rPr>
          <w:rFonts w:cs="Arial"/>
        </w:rPr>
        <w:t xml:space="preserve">soon </w:t>
      </w:r>
      <w:r w:rsidRPr="00781D14">
        <w:rPr>
          <w:rFonts w:cs="Arial"/>
        </w:rPr>
        <w:t>expected to adop</w:t>
      </w:r>
      <w:r w:rsidR="00FC4CEC" w:rsidRPr="00781D14">
        <w:rPr>
          <w:rFonts w:cs="Arial"/>
        </w:rPr>
        <w:t>t</w:t>
      </w:r>
      <w:r w:rsidRPr="00781D14">
        <w:rPr>
          <w:rFonts w:cs="Arial"/>
        </w:rPr>
        <w:t xml:space="preserve"> artificial intelligence and </w:t>
      </w:r>
      <w:r w:rsidR="00682474" w:rsidRPr="00781D14">
        <w:rPr>
          <w:rFonts w:cs="Arial"/>
        </w:rPr>
        <w:t>cloud based</w:t>
      </w:r>
      <w:r w:rsidRPr="00781D14">
        <w:rPr>
          <w:rFonts w:cs="Arial"/>
        </w:rPr>
        <w:t xml:space="preserve"> HRM, which was planned before the pandemic. The 2018 World Economic Forum Report showed AI as a critical component in fostering changes. </w:t>
      </w:r>
      <w:r w:rsidR="00BB4969" w:rsidRPr="00781D14">
        <w:rPr>
          <w:rFonts w:cs="Arial"/>
        </w:rPr>
        <w:t xml:space="preserve">The new technology would revolutionize HRM and influence all organizational activities. Cloud-based </w:t>
      </w:r>
      <w:r w:rsidR="00BB4969" w:rsidRPr="00781D14">
        <w:rPr>
          <w:rFonts w:cs="Arial"/>
        </w:rPr>
        <w:lastRenderedPageBreak/>
        <w:t xml:space="preserve">HRM is expected to transform current practices into much more effective HRM and considerably raise the effectiveness and productivity of the organizations. In addition, the increasing remote work trends make </w:t>
      </w:r>
      <w:r w:rsidR="00682474" w:rsidRPr="00781D14">
        <w:rPr>
          <w:rFonts w:cs="Arial"/>
        </w:rPr>
        <w:t>cloud based</w:t>
      </w:r>
      <w:r w:rsidR="00BB4969" w:rsidRPr="00781D14">
        <w:rPr>
          <w:rFonts w:cs="Arial"/>
        </w:rPr>
        <w:t xml:space="preserve"> HRM more relevant for modern environments where people from various locations need to access the platform</w:t>
      </w:r>
      <w:sdt>
        <w:sdtPr>
          <w:rPr>
            <w:rFonts w:cs="Arial"/>
          </w:rPr>
          <w:id w:val="8954343"/>
          <w:citation/>
        </w:sdtPr>
        <w:sdtEndPr/>
        <w:sdtContent>
          <w:r w:rsidR="00BB4969" w:rsidRPr="00781D14">
            <w:rPr>
              <w:rFonts w:cs="Arial"/>
            </w:rPr>
            <w:fldChar w:fldCharType="begin"/>
          </w:r>
          <w:r w:rsidR="00BB4969" w:rsidRPr="00781D14">
            <w:rPr>
              <w:rFonts w:cs="Arial"/>
            </w:rPr>
            <w:instrText xml:space="preserve"> CITATION Yar21 \l 1033 </w:instrText>
          </w:r>
          <w:r w:rsidR="00BB4969" w:rsidRPr="00781D14">
            <w:rPr>
              <w:rFonts w:cs="Arial"/>
            </w:rPr>
            <w:fldChar w:fldCharType="separate"/>
          </w:r>
          <w:r w:rsidR="00724BCC" w:rsidRPr="00781D14">
            <w:rPr>
              <w:rFonts w:cs="Arial"/>
              <w:noProof/>
            </w:rPr>
            <w:t xml:space="preserve"> (Yarrow, 2021)</w:t>
          </w:r>
          <w:r w:rsidR="00BB4969" w:rsidRPr="00781D14">
            <w:rPr>
              <w:rFonts w:cs="Arial"/>
            </w:rPr>
            <w:fldChar w:fldCharType="end"/>
          </w:r>
        </w:sdtContent>
      </w:sdt>
      <w:r w:rsidR="00BB4969" w:rsidRPr="00781D14">
        <w:rPr>
          <w:rFonts w:cs="Arial"/>
        </w:rPr>
        <w:t>.</w:t>
      </w:r>
    </w:p>
    <w:p w14:paraId="6253CC69" w14:textId="77777777" w:rsidR="004F61CE" w:rsidRPr="00781D14" w:rsidRDefault="003B5422" w:rsidP="00751231">
      <w:pPr>
        <w:pStyle w:val="Heading1"/>
        <w:spacing w:line="360" w:lineRule="auto"/>
        <w:jc w:val="both"/>
        <w:rPr>
          <w:rFonts w:cs="Arial"/>
          <w:sz w:val="22"/>
          <w:szCs w:val="22"/>
        </w:rPr>
      </w:pPr>
      <w:bookmarkStart w:id="7" w:name="_Toc137474067"/>
      <w:r w:rsidRPr="00781D14">
        <w:rPr>
          <w:rFonts w:cs="Arial"/>
          <w:sz w:val="22"/>
          <w:szCs w:val="22"/>
        </w:rPr>
        <w:t>Sustainability Trends in HRM</w:t>
      </w:r>
      <w:bookmarkEnd w:id="7"/>
    </w:p>
    <w:p w14:paraId="43D5C850" w14:textId="77777777" w:rsidR="004F61CE" w:rsidRPr="00781D14" w:rsidRDefault="003B5422" w:rsidP="00751231">
      <w:pPr>
        <w:pStyle w:val="Heading2"/>
        <w:spacing w:line="360" w:lineRule="auto"/>
        <w:jc w:val="both"/>
        <w:rPr>
          <w:rFonts w:cs="Arial"/>
          <w:sz w:val="22"/>
          <w:szCs w:val="22"/>
        </w:rPr>
      </w:pPr>
      <w:bookmarkStart w:id="8" w:name="_Toc137474068"/>
      <w:r w:rsidRPr="00781D14">
        <w:rPr>
          <w:rFonts w:cs="Arial"/>
          <w:sz w:val="22"/>
          <w:szCs w:val="22"/>
        </w:rPr>
        <w:t>Flexible working</w:t>
      </w:r>
      <w:bookmarkEnd w:id="8"/>
    </w:p>
    <w:p w14:paraId="7B727BAD" w14:textId="130A4CDB" w:rsidR="00A94871" w:rsidRPr="00781D14" w:rsidRDefault="007370B6" w:rsidP="00751231">
      <w:pPr>
        <w:spacing w:line="360" w:lineRule="auto"/>
        <w:jc w:val="both"/>
        <w:rPr>
          <w:rFonts w:cs="Arial"/>
        </w:rPr>
      </w:pPr>
      <w:r w:rsidRPr="00781D14">
        <w:rPr>
          <w:rFonts w:cs="Arial"/>
        </w:rPr>
        <w:t>Flexible working refers to the working conditions in which the employees adjust their working hours</w:t>
      </w:r>
      <w:r w:rsidR="009A0F8B" w:rsidRPr="00781D14">
        <w:rPr>
          <w:rFonts w:cs="Arial"/>
        </w:rPr>
        <w:t xml:space="preserve"> and places of work</w:t>
      </w:r>
      <w:r w:rsidRPr="00781D14">
        <w:rPr>
          <w:rFonts w:cs="Arial"/>
        </w:rPr>
        <w:t xml:space="preserve"> according to their wish. </w:t>
      </w:r>
      <w:r w:rsidR="009A0F8B" w:rsidRPr="00781D14">
        <w:rPr>
          <w:rFonts w:cs="Arial"/>
        </w:rPr>
        <w:t>The concept existed before the pandemic but gained much more popularity during the restrictions.</w:t>
      </w:r>
      <w:r w:rsidR="003221C0" w:rsidRPr="00781D14">
        <w:rPr>
          <w:rFonts w:cs="Arial"/>
        </w:rPr>
        <w:t xml:space="preserve"> Flexible working can be of many types such as working from home, job sharing</w:t>
      </w:r>
      <w:r w:rsidR="00A94871" w:rsidRPr="00781D14">
        <w:rPr>
          <w:rFonts w:cs="Arial"/>
        </w:rPr>
        <w:t>, hybrid mode, compressed hours, and flexi time</w:t>
      </w:r>
      <w:r w:rsidR="003221C0" w:rsidRPr="00781D14">
        <w:rPr>
          <w:rFonts w:cs="Arial"/>
        </w:rPr>
        <w:t>.</w:t>
      </w:r>
      <w:r w:rsidR="00A94871" w:rsidRPr="00781D14">
        <w:rPr>
          <w:rFonts w:cs="Arial"/>
        </w:rPr>
        <w:t xml:space="preserve"> Job sharing refers to division of a single full-time role into two people, compressed hours </w:t>
      </w:r>
      <w:r w:rsidR="000A6CD5" w:rsidRPr="00781D14">
        <w:rPr>
          <w:rFonts w:cs="Arial"/>
        </w:rPr>
        <w:t>refer</w:t>
      </w:r>
      <w:r w:rsidR="00A94871" w:rsidRPr="00781D14">
        <w:rPr>
          <w:rFonts w:cs="Arial"/>
        </w:rPr>
        <w:t xml:space="preserve"> to working more hours on some days to spare other day(s), working from home refers to performing office tasks from home without the need to visit office, hybrid mode refers to the combination of office-based and home-based</w:t>
      </w:r>
      <w:r w:rsidR="00F63068" w:rsidRPr="00781D14">
        <w:rPr>
          <w:rFonts w:cs="Arial"/>
        </w:rPr>
        <w:t xml:space="preserve"> work. </w:t>
      </w:r>
      <w:r w:rsidR="00A94871" w:rsidRPr="00781D14">
        <w:rPr>
          <w:rFonts w:cs="Arial"/>
        </w:rPr>
        <w:t>The rise of Covid led businesses to have work from ho</w:t>
      </w:r>
      <w:r w:rsidR="00F63068" w:rsidRPr="00781D14">
        <w:rPr>
          <w:rFonts w:cs="Arial"/>
        </w:rPr>
        <w:t>me or operate in a hybrid mode</w:t>
      </w:r>
      <w:sdt>
        <w:sdtPr>
          <w:rPr>
            <w:rFonts w:cs="Arial"/>
          </w:rPr>
          <w:id w:val="1064145327"/>
          <w:citation/>
        </w:sdtPr>
        <w:sdtEndPr/>
        <w:sdtContent>
          <w:r w:rsidR="00F66B35" w:rsidRPr="00781D14">
            <w:rPr>
              <w:rFonts w:cs="Arial"/>
            </w:rPr>
            <w:fldChar w:fldCharType="begin"/>
          </w:r>
          <w:r w:rsidR="003E362C" w:rsidRPr="00781D14">
            <w:rPr>
              <w:rFonts w:cs="Arial"/>
            </w:rPr>
            <w:instrText xml:space="preserve">CITATION Whe17 \l 1033 </w:instrText>
          </w:r>
          <w:r w:rsidR="00F66B35" w:rsidRPr="00781D14">
            <w:rPr>
              <w:rFonts w:cs="Arial"/>
            </w:rPr>
            <w:fldChar w:fldCharType="separate"/>
          </w:r>
          <w:r w:rsidR="00724BCC" w:rsidRPr="00781D14">
            <w:rPr>
              <w:rFonts w:cs="Arial"/>
              <w:noProof/>
            </w:rPr>
            <w:t xml:space="preserve"> (Wheatley, 2017)</w:t>
          </w:r>
          <w:r w:rsidR="00F66B35" w:rsidRPr="00781D14">
            <w:rPr>
              <w:rFonts w:cs="Arial"/>
            </w:rPr>
            <w:fldChar w:fldCharType="end"/>
          </w:r>
        </w:sdtContent>
      </w:sdt>
      <w:r w:rsidR="00F63068" w:rsidRPr="00781D14">
        <w:rPr>
          <w:rFonts w:cs="Arial"/>
        </w:rPr>
        <w:t>.</w:t>
      </w:r>
    </w:p>
    <w:p w14:paraId="560FD653" w14:textId="089B2CFA" w:rsidR="00730140" w:rsidRPr="00781D14" w:rsidRDefault="00E5764F" w:rsidP="00751231">
      <w:pPr>
        <w:spacing w:line="360" w:lineRule="auto"/>
        <w:jc w:val="both"/>
        <w:rPr>
          <w:rFonts w:cs="Arial"/>
        </w:rPr>
      </w:pPr>
      <w:r w:rsidRPr="00781D14">
        <w:rPr>
          <w:rFonts w:cs="Arial"/>
        </w:rPr>
        <w:t>Flexible working enables the company to operate more productively and coupling it with use of technology by practices such as the company having its own metaverse allows them to keep track of employee contributions and enable more efficient management across constituents of the company located at different parts of the world.</w:t>
      </w:r>
      <w:r w:rsidR="0011130E" w:rsidRPr="00781D14">
        <w:rPr>
          <w:rFonts w:cs="Arial"/>
        </w:rPr>
        <w:t xml:space="preserve"> Further, collaborations among different departments </w:t>
      </w:r>
      <w:r w:rsidR="000A6CD5" w:rsidRPr="00781D14">
        <w:rPr>
          <w:rFonts w:cs="Arial"/>
        </w:rPr>
        <w:t>are</w:t>
      </w:r>
      <w:r w:rsidR="0011130E" w:rsidRPr="00781D14">
        <w:rPr>
          <w:rFonts w:cs="Arial"/>
        </w:rPr>
        <w:t xml:space="preserve"> also enhanced as the distance to the person right next and one in another city becomes equal</w:t>
      </w:r>
      <w:sdt>
        <w:sdtPr>
          <w:rPr>
            <w:rFonts w:cs="Arial"/>
          </w:rPr>
          <w:id w:val="-306783777"/>
          <w:citation/>
        </w:sdtPr>
        <w:sdtEndPr/>
        <w:sdtContent>
          <w:r w:rsidR="00730140" w:rsidRPr="00781D14">
            <w:rPr>
              <w:rFonts w:cs="Arial"/>
            </w:rPr>
            <w:fldChar w:fldCharType="begin"/>
          </w:r>
          <w:r w:rsidR="00730140" w:rsidRPr="00781D14">
            <w:rPr>
              <w:rFonts w:cs="Arial"/>
            </w:rPr>
            <w:instrText xml:space="preserve"> CITATION Pla23 \l 1033 </w:instrText>
          </w:r>
          <w:r w:rsidR="00730140" w:rsidRPr="00781D14">
            <w:rPr>
              <w:rFonts w:cs="Arial"/>
            </w:rPr>
            <w:fldChar w:fldCharType="separate"/>
          </w:r>
          <w:r w:rsidR="00730140" w:rsidRPr="00781D14">
            <w:rPr>
              <w:rFonts w:cs="Arial"/>
              <w:noProof/>
            </w:rPr>
            <w:t xml:space="preserve"> (Planday, 2023)</w:t>
          </w:r>
          <w:r w:rsidR="00730140" w:rsidRPr="00781D14">
            <w:rPr>
              <w:rFonts w:cs="Arial"/>
            </w:rPr>
            <w:fldChar w:fldCharType="end"/>
          </w:r>
        </w:sdtContent>
      </w:sdt>
      <w:r w:rsidR="0011130E" w:rsidRPr="00781D14">
        <w:rPr>
          <w:rFonts w:cs="Arial"/>
        </w:rPr>
        <w:t>.</w:t>
      </w:r>
    </w:p>
    <w:p w14:paraId="75EFF205" w14:textId="77777777" w:rsidR="004F61CE" w:rsidRPr="00781D14" w:rsidRDefault="004F61CE" w:rsidP="00751231">
      <w:pPr>
        <w:pStyle w:val="Heading3"/>
        <w:spacing w:line="360" w:lineRule="auto"/>
        <w:jc w:val="both"/>
        <w:rPr>
          <w:rFonts w:cs="Arial"/>
          <w:szCs w:val="22"/>
        </w:rPr>
      </w:pPr>
      <w:bookmarkStart w:id="9" w:name="_Toc137474069"/>
      <w:r w:rsidRPr="00781D14">
        <w:rPr>
          <w:rFonts w:cs="Arial"/>
          <w:szCs w:val="22"/>
        </w:rPr>
        <w:t>Effectiveness</w:t>
      </w:r>
      <w:bookmarkEnd w:id="9"/>
    </w:p>
    <w:p w14:paraId="11249557" w14:textId="5882F00D" w:rsidR="004F61CE" w:rsidRPr="00781D14" w:rsidRDefault="00A93BEA" w:rsidP="00751231">
      <w:pPr>
        <w:spacing w:line="360" w:lineRule="auto"/>
        <w:jc w:val="both"/>
        <w:rPr>
          <w:rFonts w:cs="Arial"/>
        </w:rPr>
      </w:pPr>
      <w:r w:rsidRPr="00781D14">
        <w:rPr>
          <w:rFonts w:cs="Arial"/>
        </w:rPr>
        <w:t xml:space="preserve">Flexible working has been found to boost employee productivity. </w:t>
      </w:r>
      <w:r w:rsidRPr="00781D14">
        <w:rPr>
          <w:rFonts w:cs="Arial"/>
          <w:noProof/>
        </w:rPr>
        <w:t>Castrillon (2022) finds flexible working to be effective in raising employee productivty and attractt top talent. Multipple surveys have found remote employees to produce more work and work efficiently. In a comparison, flexible workers were also found more focused on their job while the effect of distraction was substantially higher in the office employees. Castrillon</w:t>
      </w:r>
      <w:r w:rsidR="00C34CC5" w:rsidRPr="00781D14">
        <w:rPr>
          <w:rFonts w:cs="Arial"/>
          <w:noProof/>
        </w:rPr>
        <w:t xml:space="preserve"> (2022)</w:t>
      </w:r>
      <w:r w:rsidRPr="00781D14">
        <w:rPr>
          <w:rFonts w:cs="Arial"/>
          <w:noProof/>
        </w:rPr>
        <w:t xml:space="preserve"> further notes that flexible employees had developed a more secure connection with their employers and has lesser turnover than their office counterparts. </w:t>
      </w:r>
      <w:r w:rsidR="001F684F" w:rsidRPr="00781D14">
        <w:rPr>
          <w:rFonts w:cs="Arial"/>
          <w:noProof/>
        </w:rPr>
        <w:t>Engagement levels were greater among flexible employees, making them more enthusiastic and energetic at work. Statistical analysis have showed that flexible employees have a better work-life balance, and can be twice as much productive under flexible conditions</w:t>
      </w:r>
      <w:r w:rsidR="00DD17E0" w:rsidRPr="00781D14">
        <w:rPr>
          <w:rFonts w:cs="Arial"/>
          <w:noProof/>
        </w:rPr>
        <w:t xml:space="preserve">. </w:t>
      </w:r>
      <w:r w:rsidR="001F684F" w:rsidRPr="00781D14">
        <w:rPr>
          <w:rFonts w:cs="Arial"/>
          <w:noProof/>
        </w:rPr>
        <w:lastRenderedPageBreak/>
        <w:t>They are likely to extract more productivity out of themselves when this task is handed over to them.</w:t>
      </w:r>
      <w:r w:rsidR="00B827E6" w:rsidRPr="00781D14">
        <w:rPr>
          <w:rFonts w:cs="Arial"/>
        </w:rPr>
        <w:t xml:space="preserve"> </w:t>
      </w:r>
      <w:r w:rsidR="00B827E6" w:rsidRPr="00781D14">
        <w:rPr>
          <w:rFonts w:cs="Arial"/>
          <w:noProof/>
        </w:rPr>
        <w:t>To support this, a campaign has been launced by the name of ‘ Four Day Week’ to promote reduction of woring days to four and working hours to 32 per week. This benefits the employees as well as the employers as they get a competitive advantage over their competitors.</w:t>
      </w:r>
    </w:p>
    <w:p w14:paraId="4381F742" w14:textId="77777777" w:rsidR="00014228" w:rsidRPr="00781D14" w:rsidRDefault="004F61CE" w:rsidP="00751231">
      <w:pPr>
        <w:pStyle w:val="Heading3"/>
        <w:spacing w:line="360" w:lineRule="auto"/>
        <w:jc w:val="both"/>
        <w:rPr>
          <w:rFonts w:cs="Arial"/>
          <w:szCs w:val="22"/>
        </w:rPr>
      </w:pPr>
      <w:bookmarkStart w:id="10" w:name="_Toc137474070"/>
      <w:r w:rsidRPr="00781D14">
        <w:rPr>
          <w:rFonts w:cs="Arial"/>
          <w:szCs w:val="22"/>
        </w:rPr>
        <w:t>Benefits</w:t>
      </w:r>
      <w:bookmarkEnd w:id="10"/>
    </w:p>
    <w:p w14:paraId="6BF771D8" w14:textId="6F882FE1" w:rsidR="003221C0" w:rsidRPr="00781D14" w:rsidRDefault="00F63068" w:rsidP="00751231">
      <w:pPr>
        <w:spacing w:line="360" w:lineRule="auto"/>
        <w:jc w:val="both"/>
        <w:rPr>
          <w:rFonts w:cs="Arial"/>
        </w:rPr>
      </w:pPr>
      <w:r w:rsidRPr="00781D14">
        <w:rPr>
          <w:rFonts w:cs="Arial"/>
        </w:rPr>
        <w:t xml:space="preserve">Flexible working has </w:t>
      </w:r>
      <w:r w:rsidR="00B56FBE" w:rsidRPr="00781D14">
        <w:rPr>
          <w:rFonts w:cs="Arial"/>
        </w:rPr>
        <w:t>several</w:t>
      </w:r>
      <w:r w:rsidRPr="00781D14">
        <w:rPr>
          <w:rFonts w:cs="Arial"/>
        </w:rPr>
        <w:t xml:space="preserve"> benefits for both, the </w:t>
      </w:r>
      <w:r w:rsidR="00B56FBE" w:rsidRPr="00781D14">
        <w:rPr>
          <w:rFonts w:cs="Arial"/>
        </w:rPr>
        <w:t>employer,</w:t>
      </w:r>
      <w:r w:rsidRPr="00781D14">
        <w:rPr>
          <w:rFonts w:cs="Arial"/>
        </w:rPr>
        <w:t xml:space="preserve"> and the employee. Ranging from cost effectiveness for the company to better work-life balance for the employee, the concept benefits in many ways. Under flexible conditions, employees are eased of the work pressure and are better able to manage their personal affairs while still being productive at work. Employees with flexible working hours are found to be less stressed and more productive at work. </w:t>
      </w:r>
      <w:r w:rsidR="00C54445" w:rsidRPr="00781D14">
        <w:rPr>
          <w:rFonts w:cs="Arial"/>
        </w:rPr>
        <w:t>Being free of office’s bounds, the employees have been found to increase the amount of</w:t>
      </w:r>
      <w:r w:rsidRPr="00781D14">
        <w:rPr>
          <w:rFonts w:cs="Arial"/>
        </w:rPr>
        <w:t xml:space="preserve"> productive work.</w:t>
      </w:r>
    </w:p>
    <w:p w14:paraId="0ED767A1" w14:textId="41074265" w:rsidR="00F63068" w:rsidRPr="00781D14" w:rsidRDefault="00F63068" w:rsidP="00751231">
      <w:pPr>
        <w:spacing w:line="360" w:lineRule="auto"/>
        <w:jc w:val="both"/>
        <w:rPr>
          <w:rFonts w:cs="Arial"/>
        </w:rPr>
      </w:pPr>
      <w:r w:rsidRPr="00781D14">
        <w:rPr>
          <w:rFonts w:cs="Arial"/>
        </w:rPr>
        <w:t xml:space="preserve">The phenomena </w:t>
      </w:r>
      <w:r w:rsidR="00B56FBE" w:rsidRPr="00781D14">
        <w:rPr>
          <w:rFonts w:cs="Arial"/>
        </w:rPr>
        <w:t>do</w:t>
      </w:r>
      <w:r w:rsidR="00AF13AF" w:rsidRPr="00781D14">
        <w:rPr>
          <w:rFonts w:cs="Arial"/>
        </w:rPr>
        <w:t>,</w:t>
      </w:r>
      <w:r w:rsidRPr="00781D14">
        <w:rPr>
          <w:rFonts w:cs="Arial"/>
        </w:rPr>
        <w:t xml:space="preserve"> however, have some drawbacks too. The staff managers find it difficult to complete office </w:t>
      </w:r>
      <w:r w:rsidR="00AF13AF" w:rsidRPr="00781D14">
        <w:rPr>
          <w:rFonts w:cs="Arial"/>
        </w:rPr>
        <w:t>tasks in time</w:t>
      </w:r>
      <w:r w:rsidRPr="00781D14">
        <w:rPr>
          <w:rFonts w:cs="Arial"/>
        </w:rPr>
        <w:t xml:space="preserve"> due to </w:t>
      </w:r>
      <w:r w:rsidR="00FE15BB" w:rsidRPr="00781D14">
        <w:rPr>
          <w:rFonts w:cs="Arial"/>
        </w:rPr>
        <w:t>uncertainty</w:t>
      </w:r>
      <w:r w:rsidRPr="00781D14">
        <w:rPr>
          <w:rFonts w:cs="Arial"/>
        </w:rPr>
        <w:t xml:space="preserve"> of the availability of the employee for the </w:t>
      </w:r>
      <w:r w:rsidR="00B56FBE" w:rsidRPr="00781D14">
        <w:rPr>
          <w:rFonts w:cs="Arial"/>
        </w:rPr>
        <w:t>tasks which</w:t>
      </w:r>
      <w:r w:rsidRPr="00781D14">
        <w:rPr>
          <w:rFonts w:cs="Arial"/>
        </w:rPr>
        <w:t xml:space="preserve"> require their presence. It could however still be excusable if the staff </w:t>
      </w:r>
      <w:r w:rsidR="00E87A74" w:rsidRPr="00781D14">
        <w:rPr>
          <w:rFonts w:cs="Arial"/>
        </w:rPr>
        <w:t xml:space="preserve">need to be somewhere else at a given time of the </w:t>
      </w:r>
      <w:r w:rsidR="00CB782F" w:rsidRPr="00781D14">
        <w:rPr>
          <w:rFonts w:cs="Arial"/>
        </w:rPr>
        <w:t>day but</w:t>
      </w:r>
      <w:r w:rsidR="00E87A74" w:rsidRPr="00781D14">
        <w:rPr>
          <w:rFonts w:cs="Arial"/>
        </w:rPr>
        <w:t xml:space="preserve"> having them </w:t>
      </w:r>
      <w:r w:rsidR="00AF13AF" w:rsidRPr="00781D14">
        <w:rPr>
          <w:rFonts w:cs="Arial"/>
        </w:rPr>
        <w:t>set</w:t>
      </w:r>
      <w:r w:rsidR="00E87A74" w:rsidRPr="00781D14">
        <w:rPr>
          <w:rFonts w:cs="Arial"/>
        </w:rPr>
        <w:t xml:space="preserve"> free could prompt them to take advantage of.</w:t>
      </w:r>
    </w:p>
    <w:p w14:paraId="78AF3E36" w14:textId="77777777" w:rsidR="004309B9" w:rsidRPr="00781D14" w:rsidRDefault="004309B9" w:rsidP="00751231">
      <w:pPr>
        <w:pStyle w:val="Heading2"/>
        <w:spacing w:line="360" w:lineRule="auto"/>
        <w:jc w:val="both"/>
        <w:rPr>
          <w:rFonts w:cs="Arial"/>
          <w:sz w:val="22"/>
          <w:szCs w:val="22"/>
        </w:rPr>
      </w:pPr>
      <w:bookmarkStart w:id="11" w:name="_Toc137474071"/>
      <w:r w:rsidRPr="00781D14">
        <w:rPr>
          <w:rFonts w:cs="Arial"/>
          <w:sz w:val="22"/>
          <w:szCs w:val="22"/>
        </w:rPr>
        <w:t>Employee Engagement</w:t>
      </w:r>
      <w:bookmarkEnd w:id="11"/>
    </w:p>
    <w:p w14:paraId="75F29CB1" w14:textId="5D2942D1" w:rsidR="00C00E5E" w:rsidRPr="00781D14" w:rsidRDefault="00C00E5E" w:rsidP="00751231">
      <w:pPr>
        <w:spacing w:line="360" w:lineRule="auto"/>
        <w:jc w:val="both"/>
        <w:rPr>
          <w:rFonts w:cs="Arial"/>
        </w:rPr>
      </w:pPr>
      <w:r w:rsidRPr="00781D14">
        <w:rPr>
          <w:rFonts w:cs="Arial"/>
        </w:rPr>
        <w:t xml:space="preserve">Employee engagement </w:t>
      </w:r>
      <w:r w:rsidR="009E053A" w:rsidRPr="00781D14">
        <w:rPr>
          <w:rFonts w:cs="Arial"/>
        </w:rPr>
        <w:t>helps companies achieve sustainability goals by having employees adapt to company’s day-to-day practices and being better informed of sustainability c</w:t>
      </w:r>
      <w:r w:rsidR="00F65614" w:rsidRPr="00781D14">
        <w:rPr>
          <w:rFonts w:cs="Arial"/>
        </w:rPr>
        <w:t xml:space="preserve">hallenges faced by the company. </w:t>
      </w:r>
      <w:r w:rsidR="00E8609F" w:rsidRPr="00781D14">
        <w:rPr>
          <w:rFonts w:cs="Arial"/>
        </w:rPr>
        <w:t xml:space="preserve">These employees can therefore suggest and implement sustainability practices tailored according to the company’s context and achieve continuous progress. In contrast, oft-changing employees may take time to adjust to and learn about </w:t>
      </w:r>
      <w:r w:rsidR="00CB782F" w:rsidRPr="00781D14">
        <w:rPr>
          <w:rFonts w:cs="Arial"/>
        </w:rPr>
        <w:t>the company’s</w:t>
      </w:r>
      <w:r w:rsidR="00E8609F" w:rsidRPr="00781D14">
        <w:rPr>
          <w:rFonts w:cs="Arial"/>
        </w:rPr>
        <w:t xml:space="preserve"> environment and its ways of attaining sustainability. This may not allow </w:t>
      </w:r>
      <w:r w:rsidR="00CB782F" w:rsidRPr="00781D14">
        <w:rPr>
          <w:rFonts w:cs="Arial"/>
        </w:rPr>
        <w:t>the</w:t>
      </w:r>
      <w:r w:rsidR="00E8609F" w:rsidRPr="00781D14">
        <w:rPr>
          <w:rFonts w:cs="Arial"/>
        </w:rPr>
        <w:t xml:space="preserve"> company to achieve its long-term goals and keep revolving around initial stages repeatedly. Long-term employees are </w:t>
      </w:r>
      <w:r w:rsidR="00E70080" w:rsidRPr="00781D14">
        <w:rPr>
          <w:rFonts w:cs="Arial"/>
        </w:rPr>
        <w:t>also better able at working together in</w:t>
      </w:r>
      <w:r w:rsidR="00E8609F" w:rsidRPr="00781D14">
        <w:rPr>
          <w:rFonts w:cs="Arial"/>
        </w:rPr>
        <w:t xml:space="preserve"> teams</w:t>
      </w:r>
      <w:sdt>
        <w:sdtPr>
          <w:rPr>
            <w:rFonts w:cs="Arial"/>
          </w:rPr>
          <w:id w:val="295804532"/>
          <w:citation/>
        </w:sdtPr>
        <w:sdtEndPr/>
        <w:sdtContent>
          <w:r w:rsidR="00E8609F" w:rsidRPr="00781D14">
            <w:rPr>
              <w:rFonts w:cs="Arial"/>
            </w:rPr>
            <w:fldChar w:fldCharType="begin"/>
          </w:r>
          <w:r w:rsidR="00E8609F" w:rsidRPr="00781D14">
            <w:rPr>
              <w:rFonts w:cs="Arial"/>
            </w:rPr>
            <w:instrText xml:space="preserve"> CITATION Fut23 \l 1033 </w:instrText>
          </w:r>
          <w:r w:rsidR="00E8609F" w:rsidRPr="00781D14">
            <w:rPr>
              <w:rFonts w:cs="Arial"/>
            </w:rPr>
            <w:fldChar w:fldCharType="separate"/>
          </w:r>
          <w:r w:rsidR="00724BCC" w:rsidRPr="00781D14">
            <w:rPr>
              <w:rFonts w:cs="Arial"/>
              <w:noProof/>
            </w:rPr>
            <w:t xml:space="preserve"> (FutureTracker, 2023)</w:t>
          </w:r>
          <w:r w:rsidR="00E8609F" w:rsidRPr="00781D14">
            <w:rPr>
              <w:rFonts w:cs="Arial"/>
            </w:rPr>
            <w:fldChar w:fldCharType="end"/>
          </w:r>
        </w:sdtContent>
      </w:sdt>
      <w:r w:rsidR="00E8609F" w:rsidRPr="00781D14">
        <w:rPr>
          <w:rFonts w:cs="Arial"/>
        </w:rPr>
        <w:t>.</w:t>
      </w:r>
    </w:p>
    <w:p w14:paraId="777234E6" w14:textId="38C7993E" w:rsidR="00E70080" w:rsidRPr="00781D14" w:rsidRDefault="000A28C5" w:rsidP="00751231">
      <w:pPr>
        <w:spacing w:line="360" w:lineRule="auto"/>
        <w:jc w:val="both"/>
        <w:rPr>
          <w:rFonts w:cs="Arial"/>
        </w:rPr>
      </w:pPr>
      <w:r w:rsidRPr="00781D14">
        <w:rPr>
          <w:rFonts w:cs="Arial"/>
        </w:rPr>
        <w:t xml:space="preserve">Employees engaged with their employers develop sentimental </w:t>
      </w:r>
      <w:r w:rsidR="00CB782F" w:rsidRPr="00781D14">
        <w:rPr>
          <w:rFonts w:cs="Arial"/>
        </w:rPr>
        <w:t>relationships</w:t>
      </w:r>
      <w:r w:rsidRPr="00781D14">
        <w:rPr>
          <w:rFonts w:cs="Arial"/>
        </w:rPr>
        <w:t xml:space="preserve"> with </w:t>
      </w:r>
      <w:r w:rsidR="00CE1C2E" w:rsidRPr="00781D14">
        <w:rPr>
          <w:rFonts w:cs="Arial"/>
        </w:rPr>
        <w:t>them, which</w:t>
      </w:r>
      <w:r w:rsidRPr="00781D14">
        <w:rPr>
          <w:rFonts w:cs="Arial"/>
        </w:rPr>
        <w:t xml:space="preserve"> forces them to stay true to them. These employees are likely to play a supporting role in favor of their employer in time of crisis. They assume such </w:t>
      </w:r>
      <w:r w:rsidR="00CB782F" w:rsidRPr="00781D14">
        <w:rPr>
          <w:rFonts w:cs="Arial"/>
        </w:rPr>
        <w:t>a role</w:t>
      </w:r>
      <w:r w:rsidRPr="00781D14">
        <w:rPr>
          <w:rFonts w:cs="Arial"/>
        </w:rPr>
        <w:t xml:space="preserve"> to be their duty rather than a favor due to an unwritten, but mutually understood, psychological contract</w:t>
      </w:r>
      <w:r w:rsidR="00F572D5" w:rsidRPr="00781D14">
        <w:rPr>
          <w:rFonts w:cs="Arial"/>
        </w:rPr>
        <w:t>. Companies such as Apple and Google are top examples of those practicing employee engagement</w:t>
      </w:r>
      <w:sdt>
        <w:sdtPr>
          <w:rPr>
            <w:rFonts w:cs="Arial"/>
          </w:rPr>
          <w:id w:val="-1770389629"/>
          <w:citation/>
        </w:sdtPr>
        <w:sdtEndPr/>
        <w:sdtContent>
          <w:r w:rsidRPr="00781D14">
            <w:rPr>
              <w:rFonts w:cs="Arial"/>
            </w:rPr>
            <w:fldChar w:fldCharType="begin"/>
          </w:r>
          <w:r w:rsidRPr="00781D14">
            <w:rPr>
              <w:rFonts w:cs="Arial"/>
            </w:rPr>
            <w:instrText xml:space="preserve"> CITATION Gue04 \l 1033 </w:instrText>
          </w:r>
          <w:r w:rsidRPr="00781D14">
            <w:rPr>
              <w:rFonts w:cs="Arial"/>
            </w:rPr>
            <w:fldChar w:fldCharType="separate"/>
          </w:r>
          <w:r w:rsidR="00724BCC" w:rsidRPr="00781D14">
            <w:rPr>
              <w:rFonts w:cs="Arial"/>
              <w:noProof/>
            </w:rPr>
            <w:t xml:space="preserve"> (Guest, 2004)</w:t>
          </w:r>
          <w:r w:rsidRPr="00781D14">
            <w:rPr>
              <w:rFonts w:cs="Arial"/>
            </w:rPr>
            <w:fldChar w:fldCharType="end"/>
          </w:r>
        </w:sdtContent>
      </w:sdt>
      <w:r w:rsidRPr="00781D14">
        <w:rPr>
          <w:rFonts w:cs="Arial"/>
        </w:rPr>
        <w:t>.</w:t>
      </w:r>
    </w:p>
    <w:p w14:paraId="73644C78" w14:textId="50240B79" w:rsidR="008115C0" w:rsidRPr="00781D14" w:rsidRDefault="008115C0" w:rsidP="00751231">
      <w:pPr>
        <w:spacing w:line="360" w:lineRule="auto"/>
        <w:jc w:val="both"/>
        <w:rPr>
          <w:rFonts w:cs="Arial"/>
        </w:rPr>
      </w:pPr>
      <w:r w:rsidRPr="00781D14">
        <w:rPr>
          <w:rFonts w:cs="Arial"/>
        </w:rPr>
        <w:t xml:space="preserve">Traditional employment </w:t>
      </w:r>
      <w:r w:rsidR="00BE6E7F" w:rsidRPr="00781D14">
        <w:rPr>
          <w:rFonts w:cs="Arial"/>
        </w:rPr>
        <w:t>contracts</w:t>
      </w:r>
      <w:r w:rsidRPr="00781D14">
        <w:rPr>
          <w:rFonts w:cs="Arial"/>
        </w:rPr>
        <w:t xml:space="preserve"> decided operational terms for service provision including location, working hours, policy for leaves, </w:t>
      </w:r>
      <w:r w:rsidR="000B31C3" w:rsidRPr="00781D14">
        <w:rPr>
          <w:rFonts w:cs="Arial"/>
        </w:rPr>
        <w:t xml:space="preserve">and </w:t>
      </w:r>
      <w:r w:rsidRPr="00781D14">
        <w:rPr>
          <w:rFonts w:cs="Arial"/>
        </w:rPr>
        <w:t>benef</w:t>
      </w:r>
      <w:r w:rsidR="000B31C3" w:rsidRPr="00781D14">
        <w:rPr>
          <w:rFonts w:cs="Arial"/>
        </w:rPr>
        <w:t xml:space="preserve">its. However, the case with new hybrid and </w:t>
      </w:r>
      <w:r w:rsidR="000B31C3" w:rsidRPr="00781D14">
        <w:rPr>
          <w:rFonts w:cs="Arial"/>
        </w:rPr>
        <w:lastRenderedPageBreak/>
        <w:t xml:space="preserve">remote jobs is much different. Employees have much more freedom and therefore an ability to harm the employer by damaging their property, leaking their </w:t>
      </w:r>
      <w:r w:rsidR="007A4AAB" w:rsidRPr="00781D14">
        <w:rPr>
          <w:rFonts w:cs="Arial"/>
        </w:rPr>
        <w:t>information,</w:t>
      </w:r>
      <w:r w:rsidR="000B31C3" w:rsidRPr="00781D14">
        <w:rPr>
          <w:rFonts w:cs="Arial"/>
        </w:rPr>
        <w:t xml:space="preserve"> and exploiting their intellectual property. In such </w:t>
      </w:r>
      <w:r w:rsidR="007A4AAB" w:rsidRPr="00781D14">
        <w:rPr>
          <w:rFonts w:cs="Arial"/>
        </w:rPr>
        <w:t>cases</w:t>
      </w:r>
      <w:r w:rsidR="000B31C3" w:rsidRPr="00781D14">
        <w:rPr>
          <w:rFonts w:cs="Arial"/>
        </w:rPr>
        <w:t>, employers are triggered to create strict contracts making employees responsible for handling such affairs with sensitivity.</w:t>
      </w:r>
      <w:r w:rsidR="00F54B1D" w:rsidRPr="00781D14">
        <w:rPr>
          <w:rFonts w:cs="Arial"/>
        </w:rPr>
        <w:t xml:space="preserve"> For </w:t>
      </w:r>
      <w:r w:rsidR="007A4AAB" w:rsidRPr="00781D14">
        <w:rPr>
          <w:rFonts w:cs="Arial"/>
        </w:rPr>
        <w:t xml:space="preserve">example, </w:t>
      </w:r>
      <w:r w:rsidR="00CB782F" w:rsidRPr="00781D14">
        <w:rPr>
          <w:rFonts w:cs="Arial"/>
        </w:rPr>
        <w:t>some</w:t>
      </w:r>
      <w:r w:rsidR="000B31C3" w:rsidRPr="00781D14">
        <w:rPr>
          <w:rFonts w:cs="Arial"/>
        </w:rPr>
        <w:t xml:space="preserve"> employers may also bind the employees to work certain number of hours at minimum</w:t>
      </w:r>
      <w:r w:rsidR="00FE75BC" w:rsidRPr="00781D14">
        <w:rPr>
          <w:rFonts w:cs="Arial"/>
        </w:rPr>
        <w:t xml:space="preserve"> and require them to be traced through software which may or may not monitor using webcam. </w:t>
      </w:r>
      <w:r w:rsidR="007A4AAB" w:rsidRPr="00781D14">
        <w:rPr>
          <w:rFonts w:cs="Arial"/>
        </w:rPr>
        <w:t>These requirements</w:t>
      </w:r>
      <w:r w:rsidR="00FE75BC" w:rsidRPr="00781D14">
        <w:rPr>
          <w:rFonts w:cs="Arial"/>
        </w:rPr>
        <w:t xml:space="preserve"> make it necessary for the employer to have consent for that agreed by the employee. Employers may also find the need to address situations aspects of remote work such as technical glitches hindering work, reimbursement of </w:t>
      </w:r>
      <w:r w:rsidR="00CB782F" w:rsidRPr="00781D14">
        <w:rPr>
          <w:rFonts w:cs="Arial"/>
        </w:rPr>
        <w:t>service-related</w:t>
      </w:r>
      <w:r w:rsidR="00FE75BC" w:rsidRPr="00781D14">
        <w:rPr>
          <w:rFonts w:cs="Arial"/>
        </w:rPr>
        <w:t xml:space="preserve"> expenses</w:t>
      </w:r>
      <w:sdt>
        <w:sdtPr>
          <w:rPr>
            <w:rFonts w:cs="Arial"/>
          </w:rPr>
          <w:id w:val="1388371255"/>
          <w:citation/>
        </w:sdtPr>
        <w:sdtEndPr/>
        <w:sdtContent>
          <w:r w:rsidR="00FE75BC" w:rsidRPr="00781D14">
            <w:rPr>
              <w:rFonts w:cs="Arial"/>
            </w:rPr>
            <w:fldChar w:fldCharType="begin"/>
          </w:r>
          <w:r w:rsidR="00FE75BC" w:rsidRPr="00781D14">
            <w:rPr>
              <w:rFonts w:cs="Arial"/>
            </w:rPr>
            <w:instrText xml:space="preserve"> CITATION Sur22 \l 1033 </w:instrText>
          </w:r>
          <w:r w:rsidR="00FE75BC" w:rsidRPr="00781D14">
            <w:rPr>
              <w:rFonts w:cs="Arial"/>
            </w:rPr>
            <w:fldChar w:fldCharType="separate"/>
          </w:r>
          <w:r w:rsidR="00724BCC" w:rsidRPr="00781D14">
            <w:rPr>
              <w:rFonts w:cs="Arial"/>
              <w:noProof/>
            </w:rPr>
            <w:t xml:space="preserve"> (Surana, 2022)</w:t>
          </w:r>
          <w:r w:rsidR="00FE75BC" w:rsidRPr="00781D14">
            <w:rPr>
              <w:rFonts w:cs="Arial"/>
            </w:rPr>
            <w:fldChar w:fldCharType="end"/>
          </w:r>
        </w:sdtContent>
      </w:sdt>
      <w:r w:rsidR="00FE75BC" w:rsidRPr="00781D14">
        <w:rPr>
          <w:rFonts w:cs="Arial"/>
        </w:rPr>
        <w:t>,</w:t>
      </w:r>
    </w:p>
    <w:p w14:paraId="69D68D9B" w14:textId="77777777" w:rsidR="00F66B35" w:rsidRPr="00781D14" w:rsidRDefault="00F66B35" w:rsidP="00751231">
      <w:pPr>
        <w:pStyle w:val="Heading1"/>
        <w:spacing w:line="360" w:lineRule="auto"/>
        <w:jc w:val="both"/>
        <w:rPr>
          <w:rFonts w:cs="Arial"/>
          <w:sz w:val="22"/>
          <w:szCs w:val="22"/>
        </w:rPr>
      </w:pPr>
      <w:bookmarkStart w:id="12" w:name="_Toc137474072"/>
      <w:r w:rsidRPr="00781D14">
        <w:rPr>
          <w:rFonts w:cs="Arial"/>
          <w:sz w:val="22"/>
          <w:szCs w:val="22"/>
        </w:rPr>
        <w:t xml:space="preserve">How </w:t>
      </w:r>
      <w:r w:rsidR="00A86B0B" w:rsidRPr="00781D14">
        <w:rPr>
          <w:rFonts w:cs="Arial"/>
          <w:sz w:val="22"/>
          <w:szCs w:val="22"/>
        </w:rPr>
        <w:t>D</w:t>
      </w:r>
      <w:r w:rsidRPr="00781D14">
        <w:rPr>
          <w:rFonts w:cs="Arial"/>
          <w:sz w:val="22"/>
          <w:szCs w:val="22"/>
        </w:rPr>
        <w:t>emographic</w:t>
      </w:r>
      <w:r w:rsidR="00A86B0B" w:rsidRPr="00781D14">
        <w:rPr>
          <w:rFonts w:cs="Arial"/>
          <w:sz w:val="22"/>
          <w:szCs w:val="22"/>
        </w:rPr>
        <w:t>s</w:t>
      </w:r>
      <w:r w:rsidRPr="00781D14">
        <w:rPr>
          <w:rFonts w:cs="Arial"/>
          <w:sz w:val="22"/>
          <w:szCs w:val="22"/>
        </w:rPr>
        <w:t xml:space="preserve"> </w:t>
      </w:r>
      <w:r w:rsidR="00A86B0B" w:rsidRPr="00781D14">
        <w:rPr>
          <w:rFonts w:cs="Arial"/>
          <w:sz w:val="22"/>
          <w:szCs w:val="22"/>
        </w:rPr>
        <w:t>C</w:t>
      </w:r>
      <w:r w:rsidRPr="00781D14">
        <w:rPr>
          <w:rFonts w:cs="Arial"/>
          <w:sz w:val="22"/>
          <w:szCs w:val="22"/>
        </w:rPr>
        <w:t xml:space="preserve">hanges </w:t>
      </w:r>
      <w:r w:rsidR="00A86B0B" w:rsidRPr="00781D14">
        <w:rPr>
          <w:rFonts w:cs="Arial"/>
          <w:sz w:val="22"/>
          <w:szCs w:val="22"/>
        </w:rPr>
        <w:t>I</w:t>
      </w:r>
      <w:r w:rsidRPr="00781D14">
        <w:rPr>
          <w:rFonts w:cs="Arial"/>
          <w:sz w:val="22"/>
          <w:szCs w:val="22"/>
        </w:rPr>
        <w:t>nfluence HRM</w:t>
      </w:r>
      <w:r w:rsidR="00F84622" w:rsidRPr="00781D14">
        <w:rPr>
          <w:rFonts w:cs="Arial"/>
          <w:sz w:val="22"/>
          <w:szCs w:val="22"/>
        </w:rPr>
        <w:t>?</w:t>
      </w:r>
      <w:bookmarkEnd w:id="12"/>
    </w:p>
    <w:p w14:paraId="67035071" w14:textId="70FB5890" w:rsidR="00831B39" w:rsidRPr="00781D14" w:rsidRDefault="00831B39" w:rsidP="00751231">
      <w:pPr>
        <w:spacing w:line="360" w:lineRule="auto"/>
        <w:jc w:val="both"/>
        <w:rPr>
          <w:rFonts w:cs="Arial"/>
        </w:rPr>
      </w:pPr>
      <w:r w:rsidRPr="00781D14">
        <w:rPr>
          <w:rFonts w:cs="Arial"/>
        </w:rPr>
        <w:t xml:space="preserve">The evolution of human resource management and the emergence of new trends is making the job tougher for the management. New trends such as including people from diverse backgrounds, globalization, increasing employee demands and expectations, and technological innovations have made human resource management much more complex. </w:t>
      </w:r>
      <w:r w:rsidR="00981F4B" w:rsidRPr="00781D14">
        <w:rPr>
          <w:rFonts w:cs="Arial"/>
        </w:rPr>
        <w:t xml:space="preserve">This makes the task undoable for one or a few managers, while the larger teams may be able to achieve the results but at a much slower pace and high </w:t>
      </w:r>
      <w:r w:rsidR="003E5BAC" w:rsidRPr="00781D14">
        <w:rPr>
          <w:rFonts w:cs="Arial"/>
        </w:rPr>
        <w:t>chance</w:t>
      </w:r>
      <w:r w:rsidR="00981F4B" w:rsidRPr="00781D14">
        <w:rPr>
          <w:rFonts w:cs="Arial"/>
        </w:rPr>
        <w:t xml:space="preserve"> of error in comparison to the tech alternatives available.</w:t>
      </w:r>
      <w:r w:rsidR="009F5A98" w:rsidRPr="00781D14">
        <w:rPr>
          <w:rFonts w:cs="Arial"/>
        </w:rPr>
        <w:t xml:space="preserve"> </w:t>
      </w:r>
      <w:r w:rsidRPr="00781D14">
        <w:rPr>
          <w:rFonts w:cs="Arial"/>
        </w:rPr>
        <w:t xml:space="preserve">The demographic changes alone pose a challenge to HR management as now it </w:t>
      </w:r>
      <w:r w:rsidR="003E5BAC" w:rsidRPr="00781D14">
        <w:rPr>
          <w:rFonts w:cs="Arial"/>
        </w:rPr>
        <w:t>must</w:t>
      </w:r>
      <w:r w:rsidRPr="00781D14">
        <w:rPr>
          <w:rFonts w:cs="Arial"/>
        </w:rPr>
        <w:t xml:space="preserve"> deal with diverse people and have them collaborate for the organizational goals to be achieved.</w:t>
      </w:r>
      <w:r w:rsidR="0004168B" w:rsidRPr="00781D14">
        <w:rPr>
          <w:rFonts w:cs="Arial"/>
        </w:rPr>
        <w:t xml:space="preserve"> What employee diversification means to the management is dealing with different cultures, </w:t>
      </w:r>
      <w:r w:rsidR="003E5BAC" w:rsidRPr="00781D14">
        <w:rPr>
          <w:rFonts w:cs="Arial"/>
        </w:rPr>
        <w:t>norms,</w:t>
      </w:r>
      <w:r w:rsidR="0004168B" w:rsidRPr="00781D14">
        <w:rPr>
          <w:rFonts w:cs="Arial"/>
        </w:rPr>
        <w:t xml:space="preserve"> and lifestyles. Despite being inclusive, such practice can also </w:t>
      </w:r>
      <w:r w:rsidR="003E5BAC" w:rsidRPr="00781D14">
        <w:rPr>
          <w:rFonts w:cs="Arial"/>
        </w:rPr>
        <w:t>result in</w:t>
      </w:r>
      <w:r w:rsidR="0004168B" w:rsidRPr="00781D14">
        <w:rPr>
          <w:rFonts w:cs="Arial"/>
        </w:rPr>
        <w:t xml:space="preserve"> increased conflicts and communication barriers. Also, the organization may need to develop different training programs for different ethnicities. </w:t>
      </w:r>
      <w:r w:rsidR="00066E07" w:rsidRPr="00781D14">
        <w:rPr>
          <w:rFonts w:cs="Arial"/>
        </w:rPr>
        <w:t>Certainly,</w:t>
      </w:r>
      <w:r w:rsidRPr="00781D14">
        <w:rPr>
          <w:rFonts w:cs="Arial"/>
        </w:rPr>
        <w:t xml:space="preserve"> these changes have made the organizations more competitive by being able to hire talent from a bigger pool of </w:t>
      </w:r>
      <w:r w:rsidR="00066E07" w:rsidRPr="00781D14">
        <w:rPr>
          <w:rFonts w:cs="Arial"/>
        </w:rPr>
        <w:t>candidates;</w:t>
      </w:r>
      <w:r w:rsidRPr="00781D14">
        <w:rPr>
          <w:rFonts w:cs="Arial"/>
        </w:rPr>
        <w:t xml:space="preserve"> the HRM</w:t>
      </w:r>
      <w:r w:rsidR="0092063D" w:rsidRPr="00781D14">
        <w:rPr>
          <w:rFonts w:cs="Arial"/>
        </w:rPr>
        <w:t xml:space="preserve"> may need</w:t>
      </w:r>
      <w:r w:rsidRPr="00781D14">
        <w:rPr>
          <w:rFonts w:cs="Arial"/>
        </w:rPr>
        <w:t xml:space="preserve"> to look for new ways to get it done efficiently</w:t>
      </w:r>
      <w:sdt>
        <w:sdtPr>
          <w:rPr>
            <w:rFonts w:cs="Arial"/>
          </w:rPr>
          <w:id w:val="1449432491"/>
          <w:citation/>
        </w:sdtPr>
        <w:sdtEndPr/>
        <w:sdtContent>
          <w:r w:rsidR="00A66F66" w:rsidRPr="00781D14">
            <w:rPr>
              <w:rFonts w:cs="Arial"/>
            </w:rPr>
            <w:fldChar w:fldCharType="begin"/>
          </w:r>
          <w:r w:rsidR="00A66F66" w:rsidRPr="00781D14">
            <w:rPr>
              <w:rFonts w:cs="Arial"/>
            </w:rPr>
            <w:instrText xml:space="preserve"> CITATION Sch15 \l 1033 </w:instrText>
          </w:r>
          <w:r w:rsidR="00A66F66" w:rsidRPr="00781D14">
            <w:rPr>
              <w:rFonts w:cs="Arial"/>
            </w:rPr>
            <w:fldChar w:fldCharType="separate"/>
          </w:r>
          <w:r w:rsidR="00724BCC" w:rsidRPr="00781D14">
            <w:rPr>
              <w:rFonts w:cs="Arial"/>
              <w:noProof/>
            </w:rPr>
            <w:t xml:space="preserve"> (ScholarArtcicles, 2015)</w:t>
          </w:r>
          <w:r w:rsidR="00A66F66" w:rsidRPr="00781D14">
            <w:rPr>
              <w:rFonts w:cs="Arial"/>
            </w:rPr>
            <w:fldChar w:fldCharType="end"/>
          </w:r>
        </w:sdtContent>
      </w:sdt>
      <w:r w:rsidRPr="00781D14">
        <w:rPr>
          <w:rFonts w:cs="Arial"/>
        </w:rPr>
        <w:t>.</w:t>
      </w:r>
    </w:p>
    <w:p w14:paraId="0531F6CA" w14:textId="12DE81F3" w:rsidR="00F84622" w:rsidRPr="00781D14" w:rsidRDefault="0004168B" w:rsidP="00751231">
      <w:pPr>
        <w:spacing w:line="360" w:lineRule="auto"/>
        <w:jc w:val="both"/>
        <w:rPr>
          <w:rFonts w:cs="Arial"/>
        </w:rPr>
      </w:pPr>
      <w:r w:rsidRPr="00781D14">
        <w:rPr>
          <w:rFonts w:cs="Arial"/>
        </w:rPr>
        <w:t xml:space="preserve">In addition to inclusion and diversity, </w:t>
      </w:r>
      <w:r w:rsidR="0086129D" w:rsidRPr="00781D14">
        <w:rPr>
          <w:rFonts w:cs="Arial"/>
        </w:rPr>
        <w:t>the age</w:t>
      </w:r>
      <w:r w:rsidRPr="00781D14">
        <w:rPr>
          <w:rFonts w:cs="Arial"/>
        </w:rPr>
        <w:t xml:space="preserve"> factor has also been a cause of concern for the HRM. </w:t>
      </w:r>
      <w:r w:rsidR="00F84622" w:rsidRPr="00781D14">
        <w:rPr>
          <w:rFonts w:cs="Arial"/>
        </w:rPr>
        <w:t xml:space="preserve">In the 2000s, many companies shifted their focus towards hiring young employees due to their creativity and productivity. This </w:t>
      </w:r>
      <w:r w:rsidR="0086129D" w:rsidRPr="00781D14">
        <w:rPr>
          <w:rFonts w:cs="Arial"/>
        </w:rPr>
        <w:t>thought, however,</w:t>
      </w:r>
      <w:r w:rsidR="00F84622" w:rsidRPr="00781D14">
        <w:rPr>
          <w:rFonts w:cs="Arial"/>
        </w:rPr>
        <w:t xml:space="preserve"> has been replaced by the understanding that a company operates best in a balance of young and old employees, for which they were required to provide equal opportunities to all age groups. </w:t>
      </w:r>
      <w:r w:rsidR="002F58BD" w:rsidRPr="00781D14">
        <w:rPr>
          <w:rFonts w:cs="Arial"/>
        </w:rPr>
        <w:t xml:space="preserve">This was also supported by the fact that </w:t>
      </w:r>
      <w:r w:rsidR="0086129D" w:rsidRPr="00781D14">
        <w:rPr>
          <w:rFonts w:cs="Arial"/>
        </w:rPr>
        <w:t>the European</w:t>
      </w:r>
      <w:r w:rsidR="002F58BD" w:rsidRPr="00781D14">
        <w:rPr>
          <w:rFonts w:cs="Arial"/>
        </w:rPr>
        <w:t xml:space="preserve"> Council had announced their political goal to be including more older people into active employment so that Europe’s aging population could face their economic challenges.  </w:t>
      </w:r>
      <w:r w:rsidR="002F58BD" w:rsidRPr="00781D14">
        <w:rPr>
          <w:rFonts w:cs="Arial"/>
        </w:rPr>
        <w:lastRenderedPageBreak/>
        <w:t>Further, the companies were also not able to fulfill their needs of qualified staff in the younger population, prompting them to be inclusive towards the older groups</w:t>
      </w:r>
      <w:sdt>
        <w:sdtPr>
          <w:rPr>
            <w:rFonts w:cs="Arial"/>
          </w:rPr>
          <w:id w:val="-1834835399"/>
          <w:citation/>
        </w:sdtPr>
        <w:sdtEndPr/>
        <w:sdtContent>
          <w:r w:rsidR="007849BB" w:rsidRPr="00781D14">
            <w:rPr>
              <w:rFonts w:cs="Arial"/>
            </w:rPr>
            <w:fldChar w:fldCharType="begin"/>
          </w:r>
          <w:r w:rsidR="007849BB" w:rsidRPr="00781D14">
            <w:rPr>
              <w:rFonts w:cs="Arial"/>
            </w:rPr>
            <w:instrText xml:space="preserve">CITATION Jon07 \l 1033 </w:instrText>
          </w:r>
          <w:r w:rsidR="007849BB" w:rsidRPr="00781D14">
            <w:rPr>
              <w:rFonts w:cs="Arial"/>
            </w:rPr>
            <w:fldChar w:fldCharType="separate"/>
          </w:r>
          <w:r w:rsidR="00724BCC" w:rsidRPr="00781D14">
            <w:rPr>
              <w:rFonts w:cs="Arial"/>
              <w:noProof/>
            </w:rPr>
            <w:t xml:space="preserve"> (Day, 2007)</w:t>
          </w:r>
          <w:r w:rsidR="007849BB" w:rsidRPr="00781D14">
            <w:rPr>
              <w:rFonts w:cs="Arial"/>
            </w:rPr>
            <w:fldChar w:fldCharType="end"/>
          </w:r>
        </w:sdtContent>
      </w:sdt>
      <w:r w:rsidR="002F58BD" w:rsidRPr="00781D14">
        <w:rPr>
          <w:rFonts w:cs="Arial"/>
        </w:rPr>
        <w:t xml:space="preserve">. </w:t>
      </w:r>
    </w:p>
    <w:p w14:paraId="68D560E6" w14:textId="77777777" w:rsidR="004309B9" w:rsidRPr="00781D14" w:rsidRDefault="004309B9" w:rsidP="00751231">
      <w:pPr>
        <w:pStyle w:val="Heading1"/>
        <w:spacing w:line="360" w:lineRule="auto"/>
        <w:jc w:val="both"/>
        <w:rPr>
          <w:rFonts w:cs="Arial"/>
          <w:sz w:val="22"/>
          <w:szCs w:val="22"/>
        </w:rPr>
      </w:pPr>
      <w:bookmarkStart w:id="13" w:name="_Toc137474073"/>
      <w:r w:rsidRPr="00781D14">
        <w:rPr>
          <w:rFonts w:cs="Arial"/>
          <w:sz w:val="22"/>
          <w:szCs w:val="22"/>
        </w:rPr>
        <w:t>Global HRM Strategies</w:t>
      </w:r>
      <w:bookmarkEnd w:id="13"/>
    </w:p>
    <w:p w14:paraId="5CF33643" w14:textId="77777777" w:rsidR="0001104E" w:rsidRPr="00781D14" w:rsidRDefault="0001104E" w:rsidP="00751231">
      <w:pPr>
        <w:pStyle w:val="Heading2"/>
        <w:spacing w:line="360" w:lineRule="auto"/>
        <w:jc w:val="both"/>
        <w:rPr>
          <w:rFonts w:cs="Arial"/>
          <w:sz w:val="22"/>
          <w:szCs w:val="22"/>
        </w:rPr>
      </w:pPr>
      <w:bookmarkStart w:id="14" w:name="_Toc137474074"/>
      <w:r w:rsidRPr="00781D14">
        <w:rPr>
          <w:rFonts w:cs="Arial"/>
          <w:sz w:val="22"/>
          <w:szCs w:val="22"/>
        </w:rPr>
        <w:t>Global Workforce Management</w:t>
      </w:r>
      <w:bookmarkEnd w:id="14"/>
    </w:p>
    <w:p w14:paraId="797598F4" w14:textId="350A4181" w:rsidR="0075509E" w:rsidRPr="00781D14" w:rsidRDefault="00E301A7" w:rsidP="00751231">
      <w:pPr>
        <w:spacing w:line="360" w:lineRule="auto"/>
        <w:jc w:val="both"/>
        <w:rPr>
          <w:rFonts w:cs="Arial"/>
        </w:rPr>
      </w:pPr>
      <w:r w:rsidRPr="00781D14">
        <w:rPr>
          <w:rFonts w:cs="Arial"/>
        </w:rPr>
        <w:t xml:space="preserve">Globalization is getting increasingly popular, which requires employers to manage </w:t>
      </w:r>
      <w:r w:rsidR="00F32E82" w:rsidRPr="00781D14">
        <w:rPr>
          <w:rFonts w:cs="Arial"/>
        </w:rPr>
        <w:t>the workforce</w:t>
      </w:r>
      <w:r w:rsidRPr="00781D14">
        <w:rPr>
          <w:rFonts w:cs="Arial"/>
        </w:rPr>
        <w:t xml:space="preserve"> in a way that all departments could have sufficient expertise and talent. </w:t>
      </w:r>
      <w:r w:rsidR="0001104E" w:rsidRPr="00781D14">
        <w:rPr>
          <w:rFonts w:cs="Arial"/>
        </w:rPr>
        <w:t xml:space="preserve">Companies with global workforce are prone to challenges posed by local laws of the employee country, </w:t>
      </w:r>
      <w:r w:rsidR="006518A8" w:rsidRPr="00781D14">
        <w:rPr>
          <w:rFonts w:cs="Arial"/>
        </w:rPr>
        <w:t>diverging interests of employees leading them away from company goals, varying perception of ethics, varying basic capabilities requiring different training programs, and varying time zones.</w:t>
      </w:r>
      <w:r w:rsidR="00345E7A" w:rsidRPr="00781D14">
        <w:rPr>
          <w:rFonts w:cs="Arial"/>
        </w:rPr>
        <w:t xml:space="preserve"> </w:t>
      </w:r>
      <w:r w:rsidRPr="00781D14">
        <w:rPr>
          <w:rFonts w:cs="Arial"/>
        </w:rPr>
        <w:t>In order t</w:t>
      </w:r>
      <w:r w:rsidR="00A626E6" w:rsidRPr="00781D14">
        <w:rPr>
          <w:rFonts w:cs="Arial"/>
        </w:rPr>
        <w:t>o deal with these, strategies such as mentor programs, strategic deployment, motivating workforce and reward systems for outperforme</w:t>
      </w:r>
      <w:r w:rsidR="0075509E" w:rsidRPr="00781D14">
        <w:rPr>
          <w:rFonts w:cs="Arial"/>
        </w:rPr>
        <w:t>rs could be brought into place</w:t>
      </w:r>
      <w:sdt>
        <w:sdtPr>
          <w:rPr>
            <w:rFonts w:cs="Arial"/>
          </w:rPr>
          <w:id w:val="-1078432212"/>
          <w:citation/>
        </w:sdtPr>
        <w:sdtEndPr/>
        <w:sdtContent>
          <w:r w:rsidR="00345E7A" w:rsidRPr="00781D14">
            <w:rPr>
              <w:rFonts w:cs="Arial"/>
            </w:rPr>
            <w:fldChar w:fldCharType="begin"/>
          </w:r>
          <w:r w:rsidR="00345E7A" w:rsidRPr="00781D14">
            <w:rPr>
              <w:rFonts w:cs="Arial"/>
            </w:rPr>
            <w:instrText xml:space="preserve"> CITATION Joc20 \l 1033 </w:instrText>
          </w:r>
          <w:r w:rsidR="00345E7A" w:rsidRPr="00781D14">
            <w:rPr>
              <w:rFonts w:cs="Arial"/>
            </w:rPr>
            <w:fldChar w:fldCharType="separate"/>
          </w:r>
          <w:r w:rsidR="00724BCC" w:rsidRPr="00781D14">
            <w:rPr>
              <w:rFonts w:cs="Arial"/>
              <w:noProof/>
            </w:rPr>
            <w:t xml:space="preserve"> (Pick, 2020)</w:t>
          </w:r>
          <w:r w:rsidR="00345E7A" w:rsidRPr="00781D14">
            <w:rPr>
              <w:rFonts w:cs="Arial"/>
            </w:rPr>
            <w:fldChar w:fldCharType="end"/>
          </w:r>
        </w:sdtContent>
      </w:sdt>
      <w:r w:rsidR="0075509E" w:rsidRPr="00781D14">
        <w:rPr>
          <w:rFonts w:cs="Arial"/>
        </w:rPr>
        <w:t>.</w:t>
      </w:r>
    </w:p>
    <w:p w14:paraId="2F79C912" w14:textId="7409BACD" w:rsidR="0001104E" w:rsidRPr="00781D14" w:rsidRDefault="00A626E6" w:rsidP="00751231">
      <w:pPr>
        <w:spacing w:line="360" w:lineRule="auto"/>
        <w:jc w:val="both"/>
        <w:rPr>
          <w:rFonts w:cs="Arial"/>
        </w:rPr>
      </w:pPr>
      <w:r w:rsidRPr="00781D14">
        <w:rPr>
          <w:rFonts w:cs="Arial"/>
        </w:rPr>
        <w:t xml:space="preserve">HR managers </w:t>
      </w:r>
      <w:r w:rsidR="00F32E82" w:rsidRPr="00781D14">
        <w:rPr>
          <w:rFonts w:cs="Arial"/>
        </w:rPr>
        <w:t>need</w:t>
      </w:r>
      <w:r w:rsidRPr="00781D14">
        <w:rPr>
          <w:rFonts w:cs="Arial"/>
        </w:rPr>
        <w:t xml:space="preserve"> to acknowledge the cultural differences and cooperate with employees to develop employee engagement and communi</w:t>
      </w:r>
      <w:r w:rsidR="0075509E" w:rsidRPr="00781D14">
        <w:rPr>
          <w:rFonts w:cs="Arial"/>
        </w:rPr>
        <w:t>ty building.</w:t>
      </w:r>
      <w:r w:rsidR="00C8703A" w:rsidRPr="00781D14">
        <w:rPr>
          <w:rFonts w:cs="Arial"/>
        </w:rPr>
        <w:t xml:space="preserve"> </w:t>
      </w:r>
      <w:r w:rsidR="003163A1" w:rsidRPr="00781D14">
        <w:rPr>
          <w:rFonts w:cs="Arial"/>
        </w:rPr>
        <w:t>For issues related to d</w:t>
      </w:r>
      <w:r w:rsidR="00C8703A" w:rsidRPr="00781D14">
        <w:rPr>
          <w:rFonts w:cs="Arial"/>
        </w:rPr>
        <w:t>iversity</w:t>
      </w:r>
      <w:r w:rsidR="003163A1" w:rsidRPr="00781D14">
        <w:rPr>
          <w:rFonts w:cs="Arial"/>
        </w:rPr>
        <w:t xml:space="preserve">, </w:t>
      </w:r>
      <w:r w:rsidR="00C8703A" w:rsidRPr="00781D14">
        <w:rPr>
          <w:rFonts w:cs="Arial"/>
        </w:rPr>
        <w:t>mentor programs</w:t>
      </w:r>
      <w:r w:rsidR="003163A1" w:rsidRPr="00781D14">
        <w:rPr>
          <w:rFonts w:cs="Arial"/>
        </w:rPr>
        <w:t xml:space="preserve"> could be held where the managers lead the staff through their guidance</w:t>
      </w:r>
      <w:r w:rsidR="00C8703A" w:rsidRPr="00781D14">
        <w:rPr>
          <w:rFonts w:cs="Arial"/>
        </w:rPr>
        <w:t xml:space="preserve">. In addition to this, employers must also seek increased cultural awareness through training initiatives to ensure intercultural harmony. What one could joke about may be a matter of concern for </w:t>
      </w:r>
      <w:r w:rsidR="009C0EE4" w:rsidRPr="00781D14">
        <w:rPr>
          <w:rFonts w:cs="Arial"/>
        </w:rPr>
        <w:t>others</w:t>
      </w:r>
      <w:r w:rsidR="00C8703A" w:rsidRPr="00781D14">
        <w:rPr>
          <w:rFonts w:cs="Arial"/>
        </w:rPr>
        <w:t>, therefore, employers must aim to increase sensitivity over cultural issues. This would result in better working relationships and effective job outcomes</w:t>
      </w:r>
      <w:sdt>
        <w:sdtPr>
          <w:rPr>
            <w:rFonts w:cs="Arial"/>
          </w:rPr>
          <w:id w:val="-2124377034"/>
          <w:citation/>
        </w:sdtPr>
        <w:sdtEndPr/>
        <w:sdtContent>
          <w:r w:rsidR="009D74B4" w:rsidRPr="00781D14">
            <w:rPr>
              <w:rFonts w:cs="Arial"/>
            </w:rPr>
            <w:fldChar w:fldCharType="begin"/>
          </w:r>
          <w:r w:rsidR="009D74B4" w:rsidRPr="00781D14">
            <w:rPr>
              <w:rFonts w:cs="Arial"/>
            </w:rPr>
            <w:instrText xml:space="preserve"> CITATION Stu223 \l 1033 </w:instrText>
          </w:r>
          <w:r w:rsidR="009D74B4" w:rsidRPr="00781D14">
            <w:rPr>
              <w:rFonts w:cs="Arial"/>
            </w:rPr>
            <w:fldChar w:fldCharType="separate"/>
          </w:r>
          <w:r w:rsidR="00724BCC" w:rsidRPr="00781D14">
            <w:rPr>
              <w:rFonts w:cs="Arial"/>
              <w:noProof/>
            </w:rPr>
            <w:t xml:space="preserve"> (Study, 2022)</w:t>
          </w:r>
          <w:r w:rsidR="009D74B4" w:rsidRPr="00781D14">
            <w:rPr>
              <w:rFonts w:cs="Arial"/>
            </w:rPr>
            <w:fldChar w:fldCharType="end"/>
          </w:r>
        </w:sdtContent>
      </w:sdt>
      <w:r w:rsidR="00C8703A" w:rsidRPr="00781D14">
        <w:rPr>
          <w:rFonts w:cs="Arial"/>
        </w:rPr>
        <w:t>.</w:t>
      </w:r>
    </w:p>
    <w:p w14:paraId="036B4187" w14:textId="39CCE499" w:rsidR="000B3813" w:rsidRPr="00781D14" w:rsidRDefault="000B3813" w:rsidP="00751231">
      <w:pPr>
        <w:spacing w:line="360" w:lineRule="auto"/>
        <w:jc w:val="both"/>
        <w:rPr>
          <w:rFonts w:cs="Arial"/>
        </w:rPr>
      </w:pPr>
      <w:r w:rsidRPr="00781D14">
        <w:rPr>
          <w:rFonts w:cs="Arial"/>
        </w:rPr>
        <w:t>To help with this, companies can incorporate use of technology to ensure success in various areas of HRM.</w:t>
      </w:r>
      <w:r w:rsidR="005B4E03" w:rsidRPr="00781D14">
        <w:rPr>
          <w:rFonts w:cs="Arial"/>
        </w:rPr>
        <w:t xml:space="preserve"> The case study of Lloyd’s is also an example of how certain outcomes can be achieved by effective use of technology.</w:t>
      </w:r>
      <w:r w:rsidR="004151DE" w:rsidRPr="00781D14">
        <w:rPr>
          <w:rFonts w:cs="Arial"/>
        </w:rPr>
        <w:t xml:space="preserve"> It addressed the emerging need </w:t>
      </w:r>
      <w:r w:rsidR="009C0EE4" w:rsidRPr="00781D14">
        <w:rPr>
          <w:rFonts w:cs="Arial"/>
        </w:rPr>
        <w:t>for</w:t>
      </w:r>
      <w:r w:rsidR="004151DE" w:rsidRPr="00781D14">
        <w:rPr>
          <w:rFonts w:cs="Arial"/>
        </w:rPr>
        <w:t xml:space="preserve"> flexibility by allowing employees to work from home, at flexible times using computers.</w:t>
      </w:r>
      <w:r w:rsidR="0044574E" w:rsidRPr="00781D14">
        <w:rPr>
          <w:rFonts w:cs="Arial"/>
        </w:rPr>
        <w:t xml:space="preserve"> The present case is also similar where there is an emerging need </w:t>
      </w:r>
      <w:r w:rsidR="009C0EE4" w:rsidRPr="00781D14">
        <w:rPr>
          <w:rFonts w:cs="Arial"/>
        </w:rPr>
        <w:t>for</w:t>
      </w:r>
      <w:r w:rsidR="0044574E" w:rsidRPr="00781D14">
        <w:rPr>
          <w:rFonts w:cs="Arial"/>
        </w:rPr>
        <w:t xml:space="preserve"> greater effici</w:t>
      </w:r>
      <w:r w:rsidR="00732B40" w:rsidRPr="00781D14">
        <w:rPr>
          <w:rFonts w:cs="Arial"/>
        </w:rPr>
        <w:t xml:space="preserve">ency and attracting </w:t>
      </w:r>
      <w:r w:rsidR="00F32E82" w:rsidRPr="00781D14">
        <w:rPr>
          <w:rFonts w:cs="Arial"/>
        </w:rPr>
        <w:t>the best</w:t>
      </w:r>
      <w:r w:rsidR="00732B40" w:rsidRPr="00781D14">
        <w:rPr>
          <w:rFonts w:cs="Arial"/>
        </w:rPr>
        <w:t xml:space="preserve"> talent, which could be fulfilled using modern HRM system that are aided by artificial intelligence.</w:t>
      </w:r>
    </w:p>
    <w:p w14:paraId="6E2377E6" w14:textId="65ACD810" w:rsidR="0075509E" w:rsidRPr="00781D14" w:rsidRDefault="0075509E" w:rsidP="00751231">
      <w:pPr>
        <w:spacing w:line="360" w:lineRule="auto"/>
        <w:jc w:val="both"/>
        <w:rPr>
          <w:rFonts w:cs="Arial"/>
        </w:rPr>
      </w:pPr>
      <w:r w:rsidRPr="00781D14">
        <w:rPr>
          <w:rFonts w:cs="Arial"/>
        </w:rPr>
        <w:t xml:space="preserve">The employing companies also need to design a consistent pay structure to attract and retain talent. Companies not rewarding the additional input of employees by taking overseas assignments or otherwise may lose their </w:t>
      </w:r>
      <w:r w:rsidR="002C7DCB" w:rsidRPr="00781D14">
        <w:rPr>
          <w:rFonts w:cs="Arial"/>
        </w:rPr>
        <w:t>employee to their competitor.</w:t>
      </w:r>
      <w:r w:rsidR="00EA7ED8" w:rsidRPr="00781D14">
        <w:rPr>
          <w:rFonts w:cs="Arial"/>
        </w:rPr>
        <w:t xml:space="preserve"> Overseas tasks or other demanding roles induce reward expectations in an employee. Employers must agree on terms, such as role to be assigned upon repatriation, with the employees to manage their expectations.</w:t>
      </w:r>
      <w:r w:rsidR="00E301A7" w:rsidRPr="00781D14">
        <w:rPr>
          <w:rFonts w:cs="Arial"/>
        </w:rPr>
        <w:t xml:space="preserve"> In addition, employers need to be careful in assigning cross border roles to employees who are likely to turnover in pursuance of better career</w:t>
      </w:r>
      <w:r w:rsidR="000026DB" w:rsidRPr="00781D14">
        <w:rPr>
          <w:rFonts w:cs="Arial"/>
        </w:rPr>
        <w:t xml:space="preserve">. Use of computers to track employee performance </w:t>
      </w:r>
      <w:r w:rsidR="000026DB" w:rsidRPr="00781D14">
        <w:rPr>
          <w:rFonts w:cs="Arial"/>
        </w:rPr>
        <w:lastRenderedPageBreak/>
        <w:t>and any extra inputs given can help the company assess the extent to which rewards of employees are due</w:t>
      </w:r>
      <w:sdt>
        <w:sdtPr>
          <w:rPr>
            <w:rFonts w:cs="Arial"/>
          </w:rPr>
          <w:id w:val="58069201"/>
          <w:citation/>
        </w:sdtPr>
        <w:sdtEndPr/>
        <w:sdtContent>
          <w:r w:rsidR="00E65FB2" w:rsidRPr="00781D14">
            <w:rPr>
              <w:rFonts w:cs="Arial"/>
            </w:rPr>
            <w:fldChar w:fldCharType="begin"/>
          </w:r>
          <w:r w:rsidR="00E65FB2" w:rsidRPr="00781D14">
            <w:rPr>
              <w:rFonts w:cs="Arial"/>
            </w:rPr>
            <w:instrText xml:space="preserve"> CITATION Par23 \l 1033 </w:instrText>
          </w:r>
          <w:r w:rsidR="00E65FB2" w:rsidRPr="00781D14">
            <w:rPr>
              <w:rFonts w:cs="Arial"/>
            </w:rPr>
            <w:fldChar w:fldCharType="separate"/>
          </w:r>
          <w:r w:rsidR="00724BCC" w:rsidRPr="00781D14">
            <w:rPr>
              <w:rFonts w:cs="Arial"/>
              <w:noProof/>
            </w:rPr>
            <w:t xml:space="preserve"> (Kela, 2023)</w:t>
          </w:r>
          <w:r w:rsidR="00E65FB2" w:rsidRPr="00781D14">
            <w:rPr>
              <w:rFonts w:cs="Arial"/>
            </w:rPr>
            <w:fldChar w:fldCharType="end"/>
          </w:r>
        </w:sdtContent>
      </w:sdt>
      <w:r w:rsidR="00E301A7" w:rsidRPr="00781D14">
        <w:rPr>
          <w:rFonts w:cs="Arial"/>
        </w:rPr>
        <w:t>.</w:t>
      </w:r>
    </w:p>
    <w:p w14:paraId="61BBB3E1" w14:textId="1F74E81B" w:rsidR="0031362F" w:rsidRPr="00781D14" w:rsidRDefault="0031362F" w:rsidP="00751231">
      <w:pPr>
        <w:spacing w:line="360" w:lineRule="auto"/>
        <w:jc w:val="both"/>
        <w:rPr>
          <w:rFonts w:cs="Arial"/>
        </w:rPr>
      </w:pPr>
      <w:r w:rsidRPr="00781D14">
        <w:rPr>
          <w:rFonts w:cs="Arial"/>
        </w:rPr>
        <w:t xml:space="preserve">To deal with varying local laws and tax systems, HR managers must comply responsibly to avoid any legal action. The company should adhere to local employment laws, minimum wages, local holidays, cultural </w:t>
      </w:r>
      <w:r w:rsidR="009C0EE4" w:rsidRPr="00781D14">
        <w:rPr>
          <w:rFonts w:cs="Arial"/>
        </w:rPr>
        <w:t>practices,</w:t>
      </w:r>
      <w:r w:rsidRPr="00781D14">
        <w:rPr>
          <w:rFonts w:cs="Arial"/>
        </w:rPr>
        <w:t xml:space="preserve"> and other needs</w:t>
      </w:r>
      <w:sdt>
        <w:sdtPr>
          <w:rPr>
            <w:rFonts w:cs="Arial"/>
          </w:rPr>
          <w:id w:val="212865610"/>
          <w:citation/>
        </w:sdtPr>
        <w:sdtEndPr/>
        <w:sdtContent>
          <w:r w:rsidR="00345E7A" w:rsidRPr="00781D14">
            <w:rPr>
              <w:rFonts w:cs="Arial"/>
            </w:rPr>
            <w:fldChar w:fldCharType="begin"/>
          </w:r>
          <w:r w:rsidR="00345E7A" w:rsidRPr="00781D14">
            <w:rPr>
              <w:rFonts w:cs="Arial"/>
            </w:rPr>
            <w:instrText xml:space="preserve"> CITATION Car232 \l 1033 </w:instrText>
          </w:r>
          <w:r w:rsidR="00345E7A" w:rsidRPr="00781D14">
            <w:rPr>
              <w:rFonts w:cs="Arial"/>
            </w:rPr>
            <w:fldChar w:fldCharType="separate"/>
          </w:r>
          <w:r w:rsidR="00724BCC" w:rsidRPr="00781D14">
            <w:rPr>
              <w:rFonts w:cs="Arial"/>
              <w:noProof/>
            </w:rPr>
            <w:t xml:space="preserve"> (Goldfeder, 2023)</w:t>
          </w:r>
          <w:r w:rsidR="00345E7A" w:rsidRPr="00781D14">
            <w:rPr>
              <w:rFonts w:cs="Arial"/>
            </w:rPr>
            <w:fldChar w:fldCharType="end"/>
          </w:r>
        </w:sdtContent>
      </w:sdt>
      <w:r w:rsidRPr="00781D14">
        <w:rPr>
          <w:rFonts w:cs="Arial"/>
        </w:rPr>
        <w:t>.</w:t>
      </w:r>
      <w:r w:rsidR="00AC3E23" w:rsidRPr="00781D14">
        <w:rPr>
          <w:rFonts w:cs="Arial"/>
        </w:rPr>
        <w:t xml:space="preserve"> Having these tasks done by artificially intelligent devices can help the manager be informed about company’s compliance status and the tax implications of the company’s current operations in a timely manner and enable them to compare future option to make best decisions.</w:t>
      </w:r>
    </w:p>
    <w:p w14:paraId="78F0AC5B" w14:textId="77777777" w:rsidR="00F539D0" w:rsidRPr="00781D14" w:rsidRDefault="00345E7A" w:rsidP="00751231">
      <w:pPr>
        <w:spacing w:line="360" w:lineRule="auto"/>
        <w:jc w:val="both"/>
        <w:rPr>
          <w:rFonts w:cs="Arial"/>
        </w:rPr>
      </w:pPr>
      <w:r w:rsidRPr="00781D14">
        <w:rPr>
          <w:rFonts w:cs="Arial"/>
        </w:rPr>
        <w:t xml:space="preserve">As for language barriers, employers may offer assistive tools to help comprehend messages and therefore enable effective communication. In addition, employers can also make efforts to familiarize themselves with their employees’ languages to promote inclusivity and effective collaboration. </w:t>
      </w:r>
      <w:r w:rsidR="00E813B9" w:rsidRPr="00781D14">
        <w:rPr>
          <w:rFonts w:cs="Arial"/>
        </w:rPr>
        <w:t xml:space="preserve">The use of </w:t>
      </w:r>
      <w:r w:rsidR="00E21312" w:rsidRPr="00781D14">
        <w:rPr>
          <w:rFonts w:cs="Arial"/>
        </w:rPr>
        <w:t>technology has proven to be a key</w:t>
      </w:r>
      <w:r w:rsidR="00E813B9" w:rsidRPr="00781D14">
        <w:rPr>
          <w:rFonts w:cs="Arial"/>
        </w:rPr>
        <w:t xml:space="preserve"> enabling</w:t>
      </w:r>
      <w:r w:rsidR="00E21312" w:rsidRPr="00781D14">
        <w:rPr>
          <w:rFonts w:cs="Arial"/>
        </w:rPr>
        <w:t xml:space="preserve"> factor</w:t>
      </w:r>
      <w:r w:rsidR="00E813B9" w:rsidRPr="00781D14">
        <w:rPr>
          <w:rFonts w:cs="Arial"/>
        </w:rPr>
        <w:t xml:space="preserve"> in achieving global workforce to collaborate and work for similar goals. </w:t>
      </w:r>
      <w:r w:rsidR="00B24C60" w:rsidRPr="00781D14">
        <w:rPr>
          <w:rFonts w:cs="Arial"/>
        </w:rPr>
        <w:t xml:space="preserve">Online platforms </w:t>
      </w:r>
      <w:r w:rsidR="00A707E2" w:rsidRPr="00781D14">
        <w:rPr>
          <w:rFonts w:cs="Arial"/>
        </w:rPr>
        <w:t xml:space="preserve">could be utilized </w:t>
      </w:r>
      <w:r w:rsidR="00B24C60" w:rsidRPr="00781D14">
        <w:rPr>
          <w:rFonts w:cs="Arial"/>
        </w:rPr>
        <w:t>for communication, collaboration and tracking productivity</w:t>
      </w:r>
      <w:r w:rsidR="00A707E2" w:rsidRPr="00781D14">
        <w:rPr>
          <w:rFonts w:cs="Arial"/>
        </w:rPr>
        <w:t xml:space="preserve"> and</w:t>
      </w:r>
      <w:r w:rsidR="00B24C60" w:rsidRPr="00781D14">
        <w:rPr>
          <w:rFonts w:cs="Arial"/>
        </w:rPr>
        <w:t xml:space="preserve"> play a significant role in shaping the organization and its operations</w:t>
      </w:r>
      <w:sdt>
        <w:sdtPr>
          <w:rPr>
            <w:rFonts w:cs="Arial"/>
          </w:rPr>
          <w:id w:val="1880047256"/>
          <w:citation/>
        </w:sdtPr>
        <w:sdtEndPr/>
        <w:sdtContent>
          <w:r w:rsidR="00FA46ED" w:rsidRPr="00781D14">
            <w:rPr>
              <w:rFonts w:cs="Arial"/>
            </w:rPr>
            <w:fldChar w:fldCharType="begin"/>
          </w:r>
          <w:r w:rsidR="00FA46ED" w:rsidRPr="00781D14">
            <w:rPr>
              <w:rFonts w:cs="Arial"/>
            </w:rPr>
            <w:instrText xml:space="preserve"> CITATION Ind221 \l 1033 </w:instrText>
          </w:r>
          <w:r w:rsidR="00FA46ED" w:rsidRPr="00781D14">
            <w:rPr>
              <w:rFonts w:cs="Arial"/>
            </w:rPr>
            <w:fldChar w:fldCharType="separate"/>
          </w:r>
          <w:r w:rsidR="00724BCC" w:rsidRPr="00781D14">
            <w:rPr>
              <w:rFonts w:cs="Arial"/>
              <w:noProof/>
            </w:rPr>
            <w:t xml:space="preserve"> (Indeed, 2022)</w:t>
          </w:r>
          <w:r w:rsidR="00FA46ED" w:rsidRPr="00781D14">
            <w:rPr>
              <w:rFonts w:cs="Arial"/>
            </w:rPr>
            <w:fldChar w:fldCharType="end"/>
          </w:r>
        </w:sdtContent>
      </w:sdt>
      <w:r w:rsidR="00B24C60" w:rsidRPr="00781D14">
        <w:rPr>
          <w:rFonts w:cs="Arial"/>
        </w:rPr>
        <w:t>.</w:t>
      </w:r>
    </w:p>
    <w:p w14:paraId="4411154C" w14:textId="77777777" w:rsidR="004309B9" w:rsidRPr="00781D14" w:rsidRDefault="004309B9" w:rsidP="00751231">
      <w:pPr>
        <w:pStyle w:val="Heading1"/>
        <w:spacing w:line="360" w:lineRule="auto"/>
        <w:jc w:val="both"/>
        <w:rPr>
          <w:rFonts w:cs="Arial"/>
          <w:sz w:val="22"/>
          <w:szCs w:val="22"/>
        </w:rPr>
      </w:pPr>
      <w:bookmarkStart w:id="15" w:name="_Toc137474075"/>
      <w:r w:rsidRPr="00781D14">
        <w:rPr>
          <w:rFonts w:cs="Arial"/>
          <w:sz w:val="22"/>
          <w:szCs w:val="22"/>
        </w:rPr>
        <w:t>Recommendations and Improvements</w:t>
      </w:r>
      <w:bookmarkEnd w:id="15"/>
    </w:p>
    <w:p w14:paraId="5E6AD05C" w14:textId="22875CB7" w:rsidR="000F7FC7" w:rsidRPr="00781D14" w:rsidRDefault="004060CC" w:rsidP="00751231">
      <w:pPr>
        <w:spacing w:line="360" w:lineRule="auto"/>
        <w:jc w:val="both"/>
        <w:rPr>
          <w:rFonts w:cs="Arial"/>
        </w:rPr>
      </w:pPr>
      <w:r w:rsidRPr="00781D14">
        <w:rPr>
          <w:rFonts w:cs="Arial"/>
        </w:rPr>
        <w:t>Lloyd’s</w:t>
      </w:r>
      <w:r w:rsidR="00113945" w:rsidRPr="00781D14">
        <w:rPr>
          <w:rFonts w:cs="Arial"/>
        </w:rPr>
        <w:t xml:space="preserve"> TSB Group is an exemplary organization offering flexible working. The case study shows that the company was </w:t>
      </w:r>
      <w:r w:rsidR="00FD1E5E" w:rsidRPr="00781D14">
        <w:rPr>
          <w:rFonts w:cs="Arial"/>
        </w:rPr>
        <w:t>the first</w:t>
      </w:r>
      <w:r w:rsidR="00113945" w:rsidRPr="00781D14">
        <w:rPr>
          <w:rFonts w:cs="Arial"/>
        </w:rPr>
        <w:t xml:space="preserve"> of its kind to adapt such a policy and had therefore formulated its ways of implementation on its own rather than following an already developed mechanism. The busi</w:t>
      </w:r>
      <w:r w:rsidR="002101E5" w:rsidRPr="00781D14">
        <w:rPr>
          <w:rFonts w:cs="Arial"/>
        </w:rPr>
        <w:t xml:space="preserve">nesses </w:t>
      </w:r>
      <w:r w:rsidR="00FD1E5E" w:rsidRPr="00781D14">
        <w:rPr>
          <w:rFonts w:cs="Arial"/>
        </w:rPr>
        <w:t>appear</w:t>
      </w:r>
      <w:r w:rsidR="002101E5" w:rsidRPr="00781D14">
        <w:rPr>
          <w:rFonts w:cs="Arial"/>
        </w:rPr>
        <w:t xml:space="preserve"> to have successfully implemented the flexibility </w:t>
      </w:r>
      <w:r w:rsidRPr="00781D14">
        <w:rPr>
          <w:rFonts w:cs="Arial"/>
        </w:rPr>
        <w:t>policy and</w:t>
      </w:r>
      <w:r w:rsidR="002101E5" w:rsidRPr="00781D14">
        <w:rPr>
          <w:rFonts w:cs="Arial"/>
        </w:rPr>
        <w:t xml:space="preserve"> reap its benefits by upholding employee commitment and retention. </w:t>
      </w:r>
      <w:r w:rsidR="00F2650D" w:rsidRPr="00781D14">
        <w:rPr>
          <w:rFonts w:cs="Arial"/>
        </w:rPr>
        <w:t xml:space="preserve">However, the rise of pandemic caused the socioeconomic dynamics to alter significantly, leaving many employees out of work and causing businesses to suffer, the revival of which is uncertain even after the pandemic has been curbed. In </w:t>
      </w:r>
      <w:r w:rsidR="00C33FDB" w:rsidRPr="00781D14">
        <w:rPr>
          <w:rFonts w:cs="Arial"/>
        </w:rPr>
        <w:t>the wake</w:t>
      </w:r>
      <w:r w:rsidR="00F2650D" w:rsidRPr="00781D14">
        <w:rPr>
          <w:rFonts w:cs="Arial"/>
        </w:rPr>
        <w:t xml:space="preserve"> of such </w:t>
      </w:r>
      <w:r w:rsidR="00FD1E5E" w:rsidRPr="00781D14">
        <w:rPr>
          <w:rFonts w:cs="Arial"/>
        </w:rPr>
        <w:t>a situation</w:t>
      </w:r>
      <w:r w:rsidR="00F2650D" w:rsidRPr="00781D14">
        <w:rPr>
          <w:rFonts w:cs="Arial"/>
        </w:rPr>
        <w:t xml:space="preserve"> a company like Lloyd’s TSB could adapt alternative paths of operation to enhance its already booming flexibility. One such path could be the use of technology to the extent that the company creates its own metaverse where the employees’ work can be </w:t>
      </w:r>
      <w:r w:rsidR="00C33FDB" w:rsidRPr="00781D14">
        <w:rPr>
          <w:rFonts w:cs="Arial"/>
        </w:rPr>
        <w:t>tracked,</w:t>
      </w:r>
      <w:r w:rsidR="00F2650D" w:rsidRPr="00781D14">
        <w:rPr>
          <w:rFonts w:cs="Arial"/>
        </w:rPr>
        <w:t xml:space="preserve"> and the employees can have an accessible platform to keep their </w:t>
      </w:r>
      <w:r w:rsidR="000A07F4" w:rsidRPr="00781D14">
        <w:rPr>
          <w:rFonts w:cs="Arial"/>
        </w:rPr>
        <w:t>managers</w:t>
      </w:r>
      <w:r w:rsidR="00F2650D" w:rsidRPr="00781D14">
        <w:rPr>
          <w:rFonts w:cs="Arial"/>
        </w:rPr>
        <w:t xml:space="preserve"> updated. This method is potentially the most suitable for the company given its spread across the world and high number of employees. Also, the use of </w:t>
      </w:r>
      <w:r w:rsidR="000A07F4" w:rsidRPr="00781D14">
        <w:rPr>
          <w:rFonts w:cs="Arial"/>
        </w:rPr>
        <w:t>the internet</w:t>
      </w:r>
      <w:r w:rsidR="00F2650D" w:rsidRPr="00781D14">
        <w:rPr>
          <w:rFonts w:cs="Arial"/>
        </w:rPr>
        <w:t xml:space="preserve"> is common in most parts of the world which makes the idea inclusive.</w:t>
      </w:r>
      <w:r w:rsidR="00712340" w:rsidRPr="00781D14">
        <w:rPr>
          <w:rFonts w:cs="Arial"/>
        </w:rPr>
        <w:t xml:space="preserve"> Further, the organization also has a record of staying ahead of the competition by foreseeing </w:t>
      </w:r>
      <w:r w:rsidR="00C33FDB" w:rsidRPr="00781D14">
        <w:rPr>
          <w:rFonts w:cs="Arial"/>
        </w:rPr>
        <w:t>future</w:t>
      </w:r>
      <w:r w:rsidR="00712340" w:rsidRPr="00781D14">
        <w:rPr>
          <w:rFonts w:cs="Arial"/>
        </w:rPr>
        <w:t xml:space="preserve"> trends and taking steps to comply with them as soon as they are recognized. The concept of metaverse has started being adapted by big companies with </w:t>
      </w:r>
      <w:r w:rsidR="00712340" w:rsidRPr="00781D14">
        <w:rPr>
          <w:rFonts w:cs="Arial"/>
        </w:rPr>
        <w:lastRenderedPageBreak/>
        <w:t>Siemens and Hyundai being some of the examples.</w:t>
      </w:r>
      <w:r w:rsidR="00F31361" w:rsidRPr="00781D14">
        <w:rPr>
          <w:rFonts w:cs="Arial"/>
        </w:rPr>
        <w:t xml:space="preserve"> The trend is likely to spread further, given the changing trends.</w:t>
      </w:r>
      <w:r w:rsidR="00F2650D" w:rsidRPr="00781D14">
        <w:rPr>
          <w:rFonts w:cs="Arial"/>
        </w:rPr>
        <w:t xml:space="preserve"> </w:t>
      </w:r>
      <w:r w:rsidR="00F31361" w:rsidRPr="00781D14">
        <w:rPr>
          <w:rFonts w:cs="Arial"/>
        </w:rPr>
        <w:t xml:space="preserve">The cost implications of such adoptions are </w:t>
      </w:r>
      <w:r w:rsidR="00B03F03" w:rsidRPr="00781D14">
        <w:rPr>
          <w:rFonts w:cs="Arial"/>
        </w:rPr>
        <w:t>insignificant as compared to the potential losses it would have suffered by being absent in the digital scenario. This shall however require the employees and employers to gain familiarity with the new office interface but that too could be assisted by a user-friendly interface being developed for most of the employees, whereas the management may need professional training to adapt to the complex structures of the platform and</w:t>
      </w:r>
      <w:r w:rsidR="000A07F4">
        <w:rPr>
          <w:rFonts w:cs="Arial"/>
        </w:rPr>
        <w:t>,</w:t>
      </w:r>
      <w:r w:rsidR="00B03F03" w:rsidRPr="00781D14">
        <w:rPr>
          <w:rFonts w:cs="Arial"/>
        </w:rPr>
        <w:t xml:space="preserve"> also the ways various functions are performed. </w:t>
      </w:r>
      <w:r w:rsidR="000955ED" w:rsidRPr="00781D14">
        <w:rPr>
          <w:rFonts w:cs="Arial"/>
        </w:rPr>
        <w:t xml:space="preserve">Overall, this could be a key step in ensuring </w:t>
      </w:r>
      <w:r w:rsidR="000A07F4" w:rsidRPr="00781D14">
        <w:rPr>
          <w:rFonts w:cs="Arial"/>
        </w:rPr>
        <w:t>the company’s</w:t>
      </w:r>
      <w:r w:rsidR="000955ED" w:rsidRPr="00781D14">
        <w:rPr>
          <w:rFonts w:cs="Arial"/>
        </w:rPr>
        <w:t xml:space="preserve"> growth and immunity to similar future events and may even help the company recover any losses incurred.</w:t>
      </w:r>
    </w:p>
    <w:p w14:paraId="42C84BC3" w14:textId="77777777" w:rsidR="000F7FC7" w:rsidRPr="00781D14" w:rsidRDefault="000F7FC7" w:rsidP="00751231">
      <w:pPr>
        <w:spacing w:line="360" w:lineRule="auto"/>
        <w:jc w:val="both"/>
        <w:rPr>
          <w:rFonts w:cs="Arial"/>
        </w:rPr>
      </w:pPr>
      <w:r w:rsidRPr="00781D14">
        <w:rPr>
          <w:rFonts w:cs="Arial"/>
        </w:rPr>
        <w:t>Another</w:t>
      </w:r>
      <w:r w:rsidR="002101E5" w:rsidRPr="00781D14">
        <w:rPr>
          <w:rFonts w:cs="Arial"/>
        </w:rPr>
        <w:t xml:space="preserve"> </w:t>
      </w:r>
      <w:r w:rsidR="00B03F03" w:rsidRPr="00781D14">
        <w:rPr>
          <w:rFonts w:cs="Arial"/>
        </w:rPr>
        <w:t xml:space="preserve">area of improvement </w:t>
      </w:r>
      <w:r w:rsidR="002101E5" w:rsidRPr="00781D14">
        <w:rPr>
          <w:rFonts w:cs="Arial"/>
        </w:rPr>
        <w:t>could be the return of female employees after maternity leave, where the rate of return is 87 percent. What company could do in this case is</w:t>
      </w:r>
      <w:r w:rsidR="00605B9C" w:rsidRPr="00781D14">
        <w:rPr>
          <w:rFonts w:cs="Arial"/>
        </w:rPr>
        <w:t xml:space="preserve"> practice employee engagement and stay in touch with the empl</w:t>
      </w:r>
      <w:r w:rsidR="00866E98" w:rsidRPr="00781D14">
        <w:rPr>
          <w:rFonts w:cs="Arial"/>
        </w:rPr>
        <w:t xml:space="preserve">oyee on leave to stay updated about their conditions and predict whether they could join back or work from home any time soon. Some </w:t>
      </w:r>
      <w:r w:rsidR="002101E5" w:rsidRPr="00781D14">
        <w:rPr>
          <w:rFonts w:cs="Arial"/>
        </w:rPr>
        <w:t xml:space="preserve">new mothers </w:t>
      </w:r>
      <w:r w:rsidR="00866E98" w:rsidRPr="00781D14">
        <w:rPr>
          <w:rFonts w:cs="Arial"/>
        </w:rPr>
        <w:t>may need longer to return</w:t>
      </w:r>
      <w:r w:rsidR="002101E5" w:rsidRPr="00781D14">
        <w:rPr>
          <w:rFonts w:cs="Arial"/>
        </w:rPr>
        <w:t xml:space="preserve"> to</w:t>
      </w:r>
      <w:r w:rsidR="00866E98" w:rsidRPr="00781D14">
        <w:rPr>
          <w:rFonts w:cs="Arial"/>
        </w:rPr>
        <w:t xml:space="preserve"> recover and revert to pre-childbirth conditions than others. The flexibility provided by the company could lead them to stay back at their company.</w:t>
      </w:r>
    </w:p>
    <w:p w14:paraId="190F58BA" w14:textId="77777777" w:rsidR="00546106" w:rsidRPr="00781D14" w:rsidRDefault="00DC6D65" w:rsidP="00751231">
      <w:pPr>
        <w:spacing w:line="360" w:lineRule="auto"/>
        <w:jc w:val="both"/>
        <w:rPr>
          <w:rFonts w:cs="Arial"/>
          <w:noProof/>
        </w:rPr>
      </w:pPr>
      <w:r w:rsidRPr="00781D14">
        <w:rPr>
          <w:rFonts w:cs="Arial"/>
          <w:noProof/>
        </w:rPr>
        <w:t xml:space="preserve">Zimmerman (2017) highlights </w:t>
      </w:r>
      <w:r w:rsidR="00F26F20" w:rsidRPr="00781D14">
        <w:rPr>
          <w:rFonts w:cs="Arial"/>
          <w:noProof/>
        </w:rPr>
        <w:t xml:space="preserve">a </w:t>
      </w:r>
      <w:r w:rsidRPr="00781D14">
        <w:rPr>
          <w:rFonts w:cs="Arial"/>
          <w:noProof/>
        </w:rPr>
        <w:t xml:space="preserve">case of </w:t>
      </w:r>
      <w:r w:rsidR="00F26F20" w:rsidRPr="00781D14">
        <w:rPr>
          <w:rFonts w:cs="Arial"/>
          <w:noProof/>
        </w:rPr>
        <w:t xml:space="preserve">a </w:t>
      </w:r>
      <w:r w:rsidRPr="00781D14">
        <w:rPr>
          <w:rFonts w:cs="Arial"/>
          <w:noProof/>
        </w:rPr>
        <w:t xml:space="preserve">new mother returning back to work after maternity leave due to </w:t>
      </w:r>
      <w:r w:rsidR="00F26F20" w:rsidRPr="00781D14">
        <w:rPr>
          <w:rFonts w:cs="Arial"/>
          <w:noProof/>
        </w:rPr>
        <w:t>understanding approach by their employer who provided flexible work from home tasks that the employee may even turn down upon inability to do. The employee who was offered this was motivated for the opportunity and is reported to have turned down assigments ‘almost never.’</w:t>
      </w:r>
      <w:r w:rsidR="00284072" w:rsidRPr="00781D14">
        <w:rPr>
          <w:rFonts w:cs="Arial"/>
          <w:noProof/>
        </w:rPr>
        <w:t xml:space="preserve"> In contrast, in another case, an employee was denied paid maternity leave due to being pregnant at the time of joining the company an having not stayed there long enough. The employee eventually resigned and</w:t>
      </w:r>
      <w:r w:rsidR="000F7FC7" w:rsidRPr="00781D14">
        <w:rPr>
          <w:rFonts w:cs="Arial"/>
          <w:noProof/>
        </w:rPr>
        <w:t xml:space="preserve"> took up freelance assignments.</w:t>
      </w:r>
    </w:p>
    <w:p w14:paraId="7CCB85B9" w14:textId="77777777" w:rsidR="00826823" w:rsidRPr="00781D14" w:rsidRDefault="00826823" w:rsidP="00751231">
      <w:pPr>
        <w:spacing w:line="360" w:lineRule="auto"/>
        <w:jc w:val="both"/>
        <w:rPr>
          <w:rFonts w:cs="Arial"/>
          <w:noProof/>
        </w:rPr>
      </w:pPr>
      <w:r w:rsidRPr="00781D14">
        <w:rPr>
          <w:rFonts w:cs="Arial"/>
          <w:noProof/>
        </w:rPr>
        <w:t>That said, it is essential to note that flexibility and post-pandemic recovery challenges were dealt with in various ways. Taking Microsoft as an example, the software company took different initiatives to deal with different aspects of the crisis. For example, to overcome the reduced customer turnover in the markets, Microsoft developed a remote model of retailers interacting with customers to continue providing customer support and retaining the retail staff. Moreover, finding the employees suffering from stress and mental exhaustion over working post-office hours, the company acknowledged the issue by renaming "sick days” to “sick and mental time.” The company overall became human-centric in human resource management. The managers were taught new ways to interact with the issues brought up by employees. They were trained regarding the approaches taken on different issues</w:t>
      </w:r>
      <w:sdt>
        <w:sdtPr>
          <w:rPr>
            <w:rFonts w:cs="Arial"/>
            <w:noProof/>
          </w:rPr>
          <w:id w:val="-781488698"/>
          <w:citation/>
        </w:sdtPr>
        <w:sdtEndPr/>
        <w:sdtContent>
          <w:r w:rsidRPr="00781D14">
            <w:rPr>
              <w:rFonts w:cs="Arial"/>
              <w:noProof/>
            </w:rPr>
            <w:fldChar w:fldCharType="begin"/>
          </w:r>
          <w:r w:rsidRPr="00781D14">
            <w:rPr>
              <w:rFonts w:cs="Arial"/>
              <w:noProof/>
            </w:rPr>
            <w:instrText xml:space="preserve">CITATION Jen211 \l 1033 </w:instrText>
          </w:r>
          <w:r w:rsidRPr="00781D14">
            <w:rPr>
              <w:rFonts w:cs="Arial"/>
              <w:noProof/>
            </w:rPr>
            <w:fldChar w:fldCharType="separate"/>
          </w:r>
          <w:r w:rsidR="00724BCC" w:rsidRPr="00781D14">
            <w:rPr>
              <w:rFonts w:cs="Arial"/>
              <w:noProof/>
            </w:rPr>
            <w:t xml:space="preserve"> (Colletta, 2021)</w:t>
          </w:r>
          <w:r w:rsidRPr="00781D14">
            <w:rPr>
              <w:rFonts w:cs="Arial"/>
              <w:noProof/>
            </w:rPr>
            <w:fldChar w:fldCharType="end"/>
          </w:r>
        </w:sdtContent>
      </w:sdt>
      <w:r w:rsidRPr="00781D14">
        <w:rPr>
          <w:rFonts w:cs="Arial"/>
          <w:noProof/>
        </w:rPr>
        <w:t>.</w:t>
      </w:r>
    </w:p>
    <w:p w14:paraId="26D60637" w14:textId="77777777" w:rsidR="00826823" w:rsidRPr="00781D14" w:rsidRDefault="00826823" w:rsidP="00751231">
      <w:pPr>
        <w:spacing w:line="360" w:lineRule="auto"/>
        <w:jc w:val="both"/>
        <w:rPr>
          <w:rFonts w:cs="Arial"/>
          <w:noProof/>
        </w:rPr>
      </w:pPr>
      <w:r w:rsidRPr="00781D14">
        <w:rPr>
          <w:rFonts w:cs="Arial"/>
          <w:noProof/>
        </w:rPr>
        <w:lastRenderedPageBreak/>
        <w:t>The role of managers in Microsoft's case was crucial. They had the job of incorporating new employees into the workforce in a way that they could streamline with the company's objectives and become the workforce's integral part. The managers ensured carrying out this job in a supportive environment that developed connectivity among the employees and ruled out feelings of isolation. The leaders encouraged managers to listen to employees more carefully and responsibly. This caused the employees to participate more actively in the meetings and post-meeting discussions</w:t>
      </w:r>
      <w:sdt>
        <w:sdtPr>
          <w:rPr>
            <w:rFonts w:cs="Arial"/>
            <w:noProof/>
          </w:rPr>
          <w:id w:val="1502235151"/>
          <w:citation/>
        </w:sdtPr>
        <w:sdtEndPr/>
        <w:sdtContent>
          <w:r w:rsidRPr="00781D14">
            <w:rPr>
              <w:rFonts w:cs="Arial"/>
              <w:noProof/>
            </w:rPr>
            <w:fldChar w:fldCharType="begin"/>
          </w:r>
          <w:r w:rsidRPr="00781D14">
            <w:rPr>
              <w:rFonts w:cs="Arial"/>
              <w:noProof/>
            </w:rPr>
            <w:instrText xml:space="preserve"> CITATION Luk23 \l 1033 </w:instrText>
          </w:r>
          <w:r w:rsidRPr="00781D14">
            <w:rPr>
              <w:rFonts w:cs="Arial"/>
              <w:noProof/>
            </w:rPr>
            <w:fldChar w:fldCharType="separate"/>
          </w:r>
          <w:r w:rsidR="00724BCC" w:rsidRPr="00781D14">
            <w:rPr>
              <w:rFonts w:cs="Arial"/>
              <w:noProof/>
            </w:rPr>
            <w:t xml:space="preserve"> (Velush, 2023)</w:t>
          </w:r>
          <w:r w:rsidRPr="00781D14">
            <w:rPr>
              <w:rFonts w:cs="Arial"/>
              <w:noProof/>
            </w:rPr>
            <w:fldChar w:fldCharType="end"/>
          </w:r>
        </w:sdtContent>
      </w:sdt>
      <w:r w:rsidRPr="00781D14">
        <w:rPr>
          <w:rFonts w:cs="Arial"/>
          <w:noProof/>
        </w:rPr>
        <w:t>.</w:t>
      </w:r>
    </w:p>
    <w:p w14:paraId="7BB93721" w14:textId="77777777" w:rsidR="00826823" w:rsidRPr="00781D14" w:rsidRDefault="00826823" w:rsidP="00751231">
      <w:pPr>
        <w:spacing w:line="360" w:lineRule="auto"/>
        <w:jc w:val="both"/>
        <w:rPr>
          <w:rFonts w:cs="Arial"/>
          <w:noProof/>
        </w:rPr>
      </w:pPr>
      <w:r w:rsidRPr="00781D14">
        <w:rPr>
          <w:rFonts w:cs="Arial"/>
          <w:noProof/>
        </w:rPr>
        <w:t>Like Lloyd's, Microsoft was flexible when offering hybrid work models and flexible office hours before Covid. However, the rise of Covid opened up the company to many more dimensions of flexibility. The company realized that the flexibility needs of the employees could vary from person to person, and it is essential to identify the dimensions of flexibility that are important to their employees. Flexibility can come in many dimensions, such as timings, including the number of working hours and the time of day, type of job, place of work, methods of delivery, and work intensity</w:t>
      </w:r>
      <w:sdt>
        <w:sdtPr>
          <w:rPr>
            <w:rFonts w:cs="Arial"/>
            <w:noProof/>
          </w:rPr>
          <w:id w:val="1772352444"/>
          <w:citation/>
        </w:sdtPr>
        <w:sdtEndPr/>
        <w:sdtContent>
          <w:r w:rsidRPr="00781D14">
            <w:rPr>
              <w:rFonts w:cs="Arial"/>
              <w:noProof/>
            </w:rPr>
            <w:fldChar w:fldCharType="begin"/>
          </w:r>
          <w:r w:rsidRPr="00781D14">
            <w:rPr>
              <w:rFonts w:cs="Arial"/>
              <w:noProof/>
            </w:rPr>
            <w:instrText xml:space="preserve"> CITATION Edw21 \l 1033 </w:instrText>
          </w:r>
          <w:r w:rsidRPr="00781D14">
            <w:rPr>
              <w:rFonts w:cs="Arial"/>
              <w:noProof/>
            </w:rPr>
            <w:fldChar w:fldCharType="separate"/>
          </w:r>
          <w:r w:rsidR="00724BCC" w:rsidRPr="00781D14">
            <w:rPr>
              <w:rFonts w:cs="Arial"/>
              <w:noProof/>
            </w:rPr>
            <w:t xml:space="preserve"> (Segal, 2021)</w:t>
          </w:r>
          <w:r w:rsidRPr="00781D14">
            <w:rPr>
              <w:rFonts w:cs="Arial"/>
              <w:noProof/>
            </w:rPr>
            <w:fldChar w:fldCharType="end"/>
          </w:r>
        </w:sdtContent>
      </w:sdt>
      <w:r w:rsidRPr="00781D14">
        <w:rPr>
          <w:rFonts w:cs="Arial"/>
          <w:noProof/>
        </w:rPr>
        <w:t>.</w:t>
      </w:r>
    </w:p>
    <w:p w14:paraId="0B84F450" w14:textId="77777777" w:rsidR="00826823" w:rsidRPr="00781D14" w:rsidRDefault="00826823" w:rsidP="00751231">
      <w:pPr>
        <w:spacing w:line="360" w:lineRule="auto"/>
        <w:jc w:val="both"/>
        <w:rPr>
          <w:rFonts w:cs="Arial"/>
          <w:noProof/>
        </w:rPr>
      </w:pPr>
      <w:r w:rsidRPr="00781D14">
        <w:rPr>
          <w:rFonts w:cs="Arial"/>
          <w:noProof/>
        </w:rPr>
        <w:t>Though these flexibility measures may have allowed the companies to sail through tough times, the new working mechanisms have constricted the room for non-professional interaction and have therefore caused relationships among employees to suffer. The HR department at Microsoft realized this and decided to encourage employee interaction before meetings where they would ponder upon their fellows' lives and not the work</w:t>
      </w:r>
      <w:sdt>
        <w:sdtPr>
          <w:rPr>
            <w:rFonts w:cs="Arial"/>
            <w:noProof/>
          </w:rPr>
          <w:id w:val="1917280046"/>
          <w:citation/>
        </w:sdtPr>
        <w:sdtEndPr/>
        <w:sdtContent>
          <w:r w:rsidRPr="00781D14">
            <w:rPr>
              <w:rFonts w:cs="Arial"/>
              <w:noProof/>
            </w:rPr>
            <w:fldChar w:fldCharType="begin"/>
          </w:r>
          <w:r w:rsidRPr="00781D14">
            <w:rPr>
              <w:rFonts w:cs="Arial"/>
              <w:noProof/>
            </w:rPr>
            <w:instrText xml:space="preserve"> CITATION Jen211 \l 1033 </w:instrText>
          </w:r>
          <w:r w:rsidRPr="00781D14">
            <w:rPr>
              <w:rFonts w:cs="Arial"/>
              <w:noProof/>
            </w:rPr>
            <w:fldChar w:fldCharType="separate"/>
          </w:r>
          <w:r w:rsidR="00724BCC" w:rsidRPr="00781D14">
            <w:rPr>
              <w:rFonts w:cs="Arial"/>
              <w:noProof/>
            </w:rPr>
            <w:t xml:space="preserve"> (Colletta, 2021)</w:t>
          </w:r>
          <w:r w:rsidRPr="00781D14">
            <w:rPr>
              <w:rFonts w:cs="Arial"/>
              <w:noProof/>
            </w:rPr>
            <w:fldChar w:fldCharType="end"/>
          </w:r>
        </w:sdtContent>
      </w:sdt>
      <w:r w:rsidRPr="00781D14">
        <w:rPr>
          <w:rFonts w:cs="Arial"/>
          <w:noProof/>
        </w:rPr>
        <w:t>.</w:t>
      </w:r>
    </w:p>
    <w:p w14:paraId="069D5657" w14:textId="77777777" w:rsidR="00826823" w:rsidRPr="00781D14" w:rsidRDefault="00826823" w:rsidP="00751231">
      <w:pPr>
        <w:spacing w:line="360" w:lineRule="auto"/>
        <w:jc w:val="both"/>
        <w:rPr>
          <w:rFonts w:cs="Arial"/>
        </w:rPr>
      </w:pPr>
      <w:r w:rsidRPr="00781D14">
        <w:rPr>
          <w:rFonts w:cs="Arial"/>
          <w:noProof/>
        </w:rPr>
        <w:t>In this view, what can be learned from the rival company is that the contextual changes may sometimes require adaptation measures despite overwhelming success under normal circumstances. The key takeaways retrieved from the case of Microsoft are that post-pandemic recovery and growth are not unachievable if the right strategies are adopted. Microsoft dealt with the Covid challenges by formulating context-specific solutions, mainly comprising enhanced flexibility and a deeper understanding of the issue. The company recognized changing employee needs and working conditions and emphasized such changes to its model so that company operations could continue despite challenging conditions.</w:t>
      </w:r>
    </w:p>
    <w:p w14:paraId="5D0600B3" w14:textId="77777777" w:rsidR="00826823" w:rsidRPr="00781D14" w:rsidRDefault="00826823" w:rsidP="00751231">
      <w:pPr>
        <w:pStyle w:val="Heading1"/>
        <w:spacing w:line="360" w:lineRule="auto"/>
        <w:jc w:val="both"/>
        <w:rPr>
          <w:rFonts w:cs="Arial"/>
          <w:sz w:val="22"/>
          <w:szCs w:val="22"/>
        </w:rPr>
      </w:pPr>
      <w:bookmarkStart w:id="16" w:name="_Toc137467647"/>
      <w:bookmarkStart w:id="17" w:name="_Toc137474076"/>
      <w:r w:rsidRPr="00781D14">
        <w:rPr>
          <w:rFonts w:cs="Arial"/>
          <w:sz w:val="22"/>
          <w:szCs w:val="22"/>
        </w:rPr>
        <w:t>Conclusion</w:t>
      </w:r>
      <w:bookmarkEnd w:id="16"/>
      <w:bookmarkEnd w:id="17"/>
    </w:p>
    <w:p w14:paraId="4A55BC9A" w14:textId="79FC90E7" w:rsidR="00826823" w:rsidRPr="00781D14" w:rsidRDefault="00826823" w:rsidP="00751231">
      <w:pPr>
        <w:spacing w:line="360" w:lineRule="auto"/>
        <w:jc w:val="both"/>
        <w:rPr>
          <w:rFonts w:cs="Arial"/>
        </w:rPr>
      </w:pPr>
      <w:r w:rsidRPr="00781D14">
        <w:rPr>
          <w:rFonts w:cs="Arial"/>
        </w:rPr>
        <w:t>This report shows that HRM practices had continuously evolved before such a concept was known. The case was similar when the changing needs demanded further evolution and an alternative</w:t>
      </w:r>
      <w:r w:rsidR="0051444C" w:rsidRPr="00781D14">
        <w:rPr>
          <w:rFonts w:cs="Arial"/>
        </w:rPr>
        <w:t xml:space="preserve"> to work practices. The </w:t>
      </w:r>
      <w:r w:rsidR="00E65929" w:rsidRPr="00781D14">
        <w:rPr>
          <w:rFonts w:cs="Arial"/>
        </w:rPr>
        <w:t>HRM</w:t>
      </w:r>
      <w:r w:rsidR="0051444C" w:rsidRPr="00781D14">
        <w:rPr>
          <w:rFonts w:cs="Arial"/>
        </w:rPr>
        <w:t xml:space="preserve"> used</w:t>
      </w:r>
      <w:r w:rsidRPr="00781D14">
        <w:rPr>
          <w:rFonts w:cs="Arial"/>
        </w:rPr>
        <w:t xml:space="preserve"> mixed methods of hiring, training, evaluating, and retaining employees. The HR managers used digital as well as in-person communication and </w:t>
      </w:r>
      <w:r w:rsidRPr="00781D14">
        <w:rPr>
          <w:rFonts w:cs="Arial"/>
        </w:rPr>
        <w:lastRenderedPageBreak/>
        <w:t>evaluation techniques. Some companies have already started their journey of transforming HRM into a tech-centric job by using tech equipment and software for all sorts of communication. In this, the employees and the employers interacted using online platforms that eliminated the need for both parties to be present in the same physical space at a given time or be online at the same time. Some efforts to incorporate the use of artificial intelligence were also being made.</w:t>
      </w:r>
    </w:p>
    <w:p w14:paraId="56313729" w14:textId="12DC479A" w:rsidR="00826823" w:rsidRPr="00781D14" w:rsidRDefault="00826823" w:rsidP="00751231">
      <w:pPr>
        <w:spacing w:line="360" w:lineRule="auto"/>
        <w:jc w:val="both"/>
        <w:rPr>
          <w:rFonts w:cs="Arial"/>
        </w:rPr>
      </w:pPr>
      <w:r w:rsidRPr="00781D14">
        <w:rPr>
          <w:rFonts w:cs="Arial"/>
        </w:rPr>
        <w:t xml:space="preserve">However, the rise of the pandemic compelled HR managers to look for alternative ways to get the company's tasks done, given the sociopolitical context. Many companies even faced existential crises, whereas some </w:t>
      </w:r>
      <w:r w:rsidR="00435721" w:rsidRPr="00781D14">
        <w:rPr>
          <w:rFonts w:cs="Arial"/>
        </w:rPr>
        <w:t>took</w:t>
      </w:r>
      <w:r w:rsidRPr="00781D14">
        <w:rPr>
          <w:rFonts w:cs="Arial"/>
        </w:rPr>
        <w:t xml:space="preserve"> immense losses. Under these circumstances, companies eyed technology as an alternative to in-person interaction and tried to have employees work out of the office. On the other hand, the employees tended to have their priorities shift from working solely in exchange of money to working for a human-friendly, flexible, and understanding employer. This ignited an overall change in the HR functions. Employers now need to work in their business's interest, take a more employee-centric approach, and work as an intermediary facilitating communication between the employee and the employer.</w:t>
      </w:r>
    </w:p>
    <w:p w14:paraId="391E0A38" w14:textId="77777777" w:rsidR="00826823" w:rsidRPr="00781D14" w:rsidRDefault="00826823" w:rsidP="00751231">
      <w:pPr>
        <w:spacing w:line="360" w:lineRule="auto"/>
        <w:jc w:val="both"/>
        <w:rPr>
          <w:rFonts w:cs="Arial"/>
        </w:rPr>
      </w:pPr>
      <w:r w:rsidRPr="00781D14">
        <w:rPr>
          <w:rFonts w:cs="Arial"/>
        </w:rPr>
        <w:t>In the current times, HRM has incorporated technology to a great extent. Many companies hire and evaluate employee performance through software. The ways of service provision and office use have been rethought. Incorporating the use of technology means that many roles now do not require a set physical space to work at. The use of offices has been reduced, which also positively impacts climate as traveling has been reduced. Communication between the employee and employer has also been eased. Further, technology has also enabled employers to source services from a broader range of providers by not confining themselves to people in their physical reach.</w:t>
      </w:r>
    </w:p>
    <w:p w14:paraId="507AD684" w14:textId="77777777" w:rsidR="00826823" w:rsidRPr="00751231" w:rsidRDefault="00826823" w:rsidP="00751231">
      <w:pPr>
        <w:spacing w:line="360" w:lineRule="auto"/>
        <w:jc w:val="both"/>
        <w:rPr>
          <w:rFonts w:cs="Arial"/>
        </w:rPr>
      </w:pPr>
      <w:r w:rsidRPr="00781D14">
        <w:rPr>
          <w:rFonts w:cs="Arial"/>
        </w:rPr>
        <w:t>In addition to this, HRM today is more employee-centric than ever. Employers try to attract top talent by offering competitive packages. Flexibility has reached the core of offerings because employees prefer easy working conditions that allow them to balance work and life without stressing over office demands. The hybrid work models are gaining more popularity, in particular, because they are suitable for employees and employers. The employees get to de-stress by working from home on some days, while their office days allow them to strengthen their connection with the office and not become isolated. On the other hand, employers get to monitor employee performance on office days, whereas non-office working days help make the employees more productive. Also, maintaining an office is costly for the employer compared to sourcing remote services; however, absolute dependence on remote work may make the company vulnerable to employees' non-cooperation.</w:t>
      </w:r>
    </w:p>
    <w:bookmarkStart w:id="18" w:name="_Toc137474077" w:displacedByCustomXml="next"/>
    <w:sdt>
      <w:sdtPr>
        <w:rPr>
          <w:rFonts w:eastAsiaTheme="minorHAnsi" w:cs="Arial"/>
          <w:b w:val="0"/>
          <w:sz w:val="22"/>
          <w:szCs w:val="22"/>
        </w:rPr>
        <w:id w:val="-1242479889"/>
        <w:docPartObj>
          <w:docPartGallery w:val="Bibliographies"/>
          <w:docPartUnique/>
        </w:docPartObj>
      </w:sdtPr>
      <w:sdtEndPr>
        <w:rPr>
          <w:rFonts w:cstheme="minorBidi"/>
        </w:rPr>
      </w:sdtEndPr>
      <w:sdtContent>
        <w:p w14:paraId="5A66E8E1" w14:textId="77777777" w:rsidR="005D3512" w:rsidRPr="00751231" w:rsidRDefault="005D3512" w:rsidP="00751231">
          <w:pPr>
            <w:pStyle w:val="Heading1"/>
            <w:spacing w:line="360" w:lineRule="auto"/>
            <w:jc w:val="both"/>
            <w:rPr>
              <w:rFonts w:cs="Arial"/>
              <w:sz w:val="22"/>
              <w:szCs w:val="22"/>
            </w:rPr>
          </w:pPr>
          <w:r w:rsidRPr="00751231">
            <w:rPr>
              <w:rFonts w:cs="Arial"/>
              <w:sz w:val="22"/>
              <w:szCs w:val="22"/>
            </w:rPr>
            <w:t>References</w:t>
          </w:r>
          <w:bookmarkEnd w:id="18"/>
        </w:p>
        <w:sdt>
          <w:sdtPr>
            <w:rPr>
              <w:rFonts w:cs="Arial"/>
            </w:rPr>
            <w:id w:val="111145805"/>
            <w:bibliography/>
          </w:sdtPr>
          <w:sdtEndPr>
            <w:rPr>
              <w:rFonts w:cstheme="minorBidi"/>
            </w:rPr>
          </w:sdtEndPr>
          <w:sdtContent>
            <w:p w14:paraId="3900EA5D" w14:textId="77777777" w:rsidR="00724BCC" w:rsidRPr="00751231" w:rsidRDefault="005D3512" w:rsidP="00751231">
              <w:pPr>
                <w:pStyle w:val="Bibliography"/>
                <w:spacing w:line="360" w:lineRule="auto"/>
                <w:jc w:val="both"/>
                <w:rPr>
                  <w:rFonts w:cs="Arial"/>
                  <w:noProof/>
                </w:rPr>
              </w:pPr>
              <w:r w:rsidRPr="00751231">
                <w:rPr>
                  <w:rFonts w:cs="Arial"/>
                </w:rPr>
                <w:fldChar w:fldCharType="begin"/>
              </w:r>
              <w:r w:rsidRPr="00751231">
                <w:rPr>
                  <w:rFonts w:cs="Arial"/>
                </w:rPr>
                <w:instrText xml:space="preserve"> BIBLIOGRAPHY </w:instrText>
              </w:r>
              <w:r w:rsidRPr="00751231">
                <w:rPr>
                  <w:rFonts w:cs="Arial"/>
                </w:rPr>
                <w:fldChar w:fldCharType="separate"/>
              </w:r>
              <w:r w:rsidR="00724BCC" w:rsidRPr="00751231">
                <w:rPr>
                  <w:rFonts w:cs="Arial"/>
                  <w:noProof/>
                </w:rPr>
                <w:t xml:space="preserve">Anjum, N., Rahman, M. M. &amp; Rahaman, M. S., 2022. Challenges for HR professionals in the post-COVID-19 era. </w:t>
              </w:r>
              <w:r w:rsidR="00724BCC" w:rsidRPr="00751231">
                <w:rPr>
                  <w:rFonts w:cs="Arial"/>
                  <w:i/>
                  <w:iCs/>
                  <w:noProof/>
                </w:rPr>
                <w:t xml:space="preserve">Journal of Business Strategy Finance and Management, </w:t>
              </w:r>
              <w:r w:rsidR="00724BCC" w:rsidRPr="00751231">
                <w:rPr>
                  <w:rFonts w:cs="Arial"/>
                  <w:noProof/>
                </w:rPr>
                <w:t>4(1), pp. Challenges for HR Professionals in the Post-COVID-19 Era.</w:t>
              </w:r>
            </w:p>
            <w:p w14:paraId="732BB777" w14:textId="77777777" w:rsidR="00724BCC" w:rsidRPr="00751231" w:rsidRDefault="00724BCC" w:rsidP="00751231">
              <w:pPr>
                <w:pStyle w:val="Bibliography"/>
                <w:spacing w:line="360" w:lineRule="auto"/>
                <w:jc w:val="both"/>
                <w:rPr>
                  <w:rFonts w:cs="Arial"/>
                  <w:noProof/>
                </w:rPr>
              </w:pPr>
              <w:r w:rsidRPr="00751231">
                <w:rPr>
                  <w:rFonts w:cs="Arial"/>
                  <w:noProof/>
                </w:rPr>
                <w:t xml:space="preserve">Caminiti, S., 2021. </w:t>
              </w:r>
              <w:r w:rsidRPr="00751231">
                <w:rPr>
                  <w:rFonts w:cs="Arial"/>
                  <w:i/>
                  <w:iCs/>
                  <w:noProof/>
                </w:rPr>
                <w:t xml:space="preserve">Here’s how Zoom is helping create the new world of hybrid work. </w:t>
              </w:r>
              <w:r w:rsidRPr="00751231">
                <w:rPr>
                  <w:rFonts w:cs="Arial"/>
                  <w:noProof/>
                </w:rPr>
                <w:t xml:space="preserve">[Online] </w:t>
              </w:r>
              <w:r w:rsidRPr="00751231">
                <w:rPr>
                  <w:rFonts w:cs="Arial"/>
                  <w:noProof/>
                </w:rPr>
                <w:br/>
                <w:t xml:space="preserve">Available at: </w:t>
              </w:r>
              <w:r w:rsidRPr="00751231">
                <w:rPr>
                  <w:rFonts w:cs="Arial"/>
                  <w:noProof/>
                  <w:u w:val="single"/>
                </w:rPr>
                <w:t>https://www.cnbc.com/2021/07/15/heres-how-zoom-is-creating-the-new-world-of-hybrid-work-.html</w:t>
              </w:r>
              <w:r w:rsidRPr="00751231">
                <w:rPr>
                  <w:rFonts w:cs="Arial"/>
                  <w:noProof/>
                </w:rPr>
                <w:br/>
                <w:t>[Accessed 12 June 2023].</w:t>
              </w:r>
            </w:p>
            <w:p w14:paraId="6F2A4D95" w14:textId="77777777" w:rsidR="00724BCC" w:rsidRPr="00751231" w:rsidRDefault="00724BCC" w:rsidP="00751231">
              <w:pPr>
                <w:pStyle w:val="Bibliography"/>
                <w:spacing w:line="360" w:lineRule="auto"/>
                <w:jc w:val="both"/>
                <w:rPr>
                  <w:rFonts w:cs="Arial"/>
                  <w:noProof/>
                </w:rPr>
              </w:pPr>
              <w:r w:rsidRPr="00751231">
                <w:rPr>
                  <w:rFonts w:cs="Arial"/>
                  <w:noProof/>
                </w:rPr>
                <w:t xml:space="preserve">Castrillon, C., 2022. </w:t>
              </w:r>
              <w:r w:rsidRPr="00751231">
                <w:rPr>
                  <w:rFonts w:cs="Arial"/>
                  <w:i/>
                  <w:iCs/>
                  <w:noProof/>
                </w:rPr>
                <w:t xml:space="preserve">Why flexible working boosts employee productivity. </w:t>
              </w:r>
              <w:r w:rsidRPr="00751231">
                <w:rPr>
                  <w:rFonts w:cs="Arial"/>
                  <w:noProof/>
                </w:rPr>
                <w:t xml:space="preserve">[Online] </w:t>
              </w:r>
              <w:r w:rsidRPr="00751231">
                <w:rPr>
                  <w:rFonts w:cs="Arial"/>
                  <w:noProof/>
                </w:rPr>
                <w:br/>
                <w:t xml:space="preserve">Available at: </w:t>
              </w:r>
              <w:r w:rsidRPr="00751231">
                <w:rPr>
                  <w:rFonts w:cs="Arial"/>
                  <w:noProof/>
                  <w:u w:val="single"/>
                </w:rPr>
                <w:t>https://www.forbes.com/sites/carolinecastrillon/2022/03/23/why-flexible-work-boosts-employee-productivity/?sh=4248b5c46e4b</w:t>
              </w:r>
              <w:r w:rsidRPr="00751231">
                <w:rPr>
                  <w:rFonts w:cs="Arial"/>
                  <w:noProof/>
                </w:rPr>
                <w:br/>
                <w:t>[Accessed 9 June 2023].</w:t>
              </w:r>
            </w:p>
            <w:p w14:paraId="44EF48FC" w14:textId="77777777" w:rsidR="00724BCC" w:rsidRPr="00751231" w:rsidRDefault="00724BCC" w:rsidP="00751231">
              <w:pPr>
                <w:pStyle w:val="Bibliography"/>
                <w:spacing w:line="360" w:lineRule="auto"/>
                <w:jc w:val="both"/>
                <w:rPr>
                  <w:rFonts w:cs="Arial"/>
                  <w:noProof/>
                </w:rPr>
              </w:pPr>
              <w:r w:rsidRPr="00751231">
                <w:rPr>
                  <w:rFonts w:cs="Arial"/>
                  <w:noProof/>
                </w:rPr>
                <w:t xml:space="preserve">Colletta, J., 2021. </w:t>
              </w:r>
              <w:r w:rsidRPr="00751231">
                <w:rPr>
                  <w:rFonts w:cs="Arial"/>
                  <w:i/>
                  <w:iCs/>
                  <w:noProof/>
                </w:rPr>
                <w:t xml:space="preserve">10 things Microsoft has learned about successful hybrid work. </w:t>
              </w:r>
              <w:r w:rsidRPr="00751231">
                <w:rPr>
                  <w:rFonts w:cs="Arial"/>
                  <w:noProof/>
                </w:rPr>
                <w:t xml:space="preserve">[Online] </w:t>
              </w:r>
              <w:r w:rsidRPr="00751231">
                <w:rPr>
                  <w:rFonts w:cs="Arial"/>
                  <w:noProof/>
                </w:rPr>
                <w:br/>
                <w:t xml:space="preserve">Available at: </w:t>
              </w:r>
              <w:r w:rsidRPr="00751231">
                <w:rPr>
                  <w:rFonts w:cs="Arial"/>
                  <w:noProof/>
                  <w:u w:val="single"/>
                </w:rPr>
                <w:t>https://hrexecutive.com/10-things-microsoft-has-learned-about-successful-hybrid-work/</w:t>
              </w:r>
              <w:r w:rsidRPr="00751231">
                <w:rPr>
                  <w:rFonts w:cs="Arial"/>
                  <w:noProof/>
                </w:rPr>
                <w:br/>
                <w:t>[Accessed 12 June 2023].</w:t>
              </w:r>
            </w:p>
            <w:p w14:paraId="2ACFCF21" w14:textId="77777777" w:rsidR="00724BCC" w:rsidRPr="00751231" w:rsidRDefault="00724BCC" w:rsidP="00751231">
              <w:pPr>
                <w:pStyle w:val="Bibliography"/>
                <w:spacing w:line="360" w:lineRule="auto"/>
                <w:jc w:val="both"/>
                <w:rPr>
                  <w:rFonts w:cs="Arial"/>
                  <w:noProof/>
                </w:rPr>
              </w:pPr>
              <w:r w:rsidRPr="00751231">
                <w:rPr>
                  <w:rFonts w:cs="Arial"/>
                  <w:noProof/>
                </w:rPr>
                <w:t xml:space="preserve">Coursera, 2023. </w:t>
              </w:r>
              <w:r w:rsidRPr="00751231">
                <w:rPr>
                  <w:rFonts w:cs="Arial"/>
                  <w:i/>
                  <w:iCs/>
                  <w:noProof/>
                </w:rPr>
                <w:t xml:space="preserve">What is Human Resource Management? Definition + career guide. </w:t>
              </w:r>
              <w:r w:rsidRPr="00751231">
                <w:rPr>
                  <w:rFonts w:cs="Arial"/>
                  <w:noProof/>
                </w:rPr>
                <w:t xml:space="preserve">[Online] </w:t>
              </w:r>
              <w:r w:rsidRPr="00751231">
                <w:rPr>
                  <w:rFonts w:cs="Arial"/>
                  <w:noProof/>
                </w:rPr>
                <w:br/>
                <w:t xml:space="preserve">Available at: </w:t>
              </w:r>
              <w:r w:rsidRPr="00751231">
                <w:rPr>
                  <w:rFonts w:cs="Arial"/>
                  <w:noProof/>
                  <w:u w:val="single"/>
                </w:rPr>
                <w:t>https://www.coursera.org/articles/human-resource-management</w:t>
              </w:r>
              <w:r w:rsidRPr="00751231">
                <w:rPr>
                  <w:rFonts w:cs="Arial"/>
                  <w:noProof/>
                </w:rPr>
                <w:br/>
                <w:t>[Accessed 5 June 2023].</w:t>
              </w:r>
            </w:p>
            <w:p w14:paraId="0149E7D4" w14:textId="77777777" w:rsidR="00724BCC" w:rsidRPr="00751231" w:rsidRDefault="00724BCC" w:rsidP="00751231">
              <w:pPr>
                <w:pStyle w:val="Bibliography"/>
                <w:spacing w:line="360" w:lineRule="auto"/>
                <w:jc w:val="both"/>
                <w:rPr>
                  <w:rFonts w:cs="Arial"/>
                  <w:noProof/>
                </w:rPr>
              </w:pPr>
              <w:r w:rsidRPr="00751231">
                <w:rPr>
                  <w:rFonts w:cs="Arial"/>
                  <w:noProof/>
                </w:rPr>
                <w:t xml:space="preserve">Day, J., 2007. </w:t>
              </w:r>
              <w:r w:rsidRPr="00751231">
                <w:rPr>
                  <w:rFonts w:cs="Arial"/>
                  <w:i/>
                  <w:iCs/>
                  <w:noProof/>
                </w:rPr>
                <w:t xml:space="preserve">The impact of demographic changes on companies’ HR strategies and their on companies’ HR strategies and their company pension plans. </w:t>
              </w:r>
              <w:r w:rsidRPr="00751231">
                <w:rPr>
                  <w:rFonts w:cs="Arial"/>
                  <w:noProof/>
                </w:rPr>
                <w:t xml:space="preserve">[Online] </w:t>
              </w:r>
              <w:r w:rsidRPr="00751231">
                <w:rPr>
                  <w:rFonts w:cs="Arial"/>
                  <w:noProof/>
                </w:rPr>
                <w:br/>
                <w:t xml:space="preserve">Available at: </w:t>
              </w:r>
              <w:r w:rsidRPr="00751231">
                <w:rPr>
                  <w:rFonts w:cs="Arial"/>
                  <w:noProof/>
                  <w:u w:val="single"/>
                </w:rPr>
                <w:t>https://www.lexology.com/library/detail.aspx?g=62eb40ac-84de-48b6-a04c-68bb187888c8</w:t>
              </w:r>
              <w:r w:rsidRPr="00751231">
                <w:rPr>
                  <w:rFonts w:cs="Arial"/>
                  <w:noProof/>
                </w:rPr>
                <w:br/>
                <w:t>[Accessed 9 June 2023].</w:t>
              </w:r>
            </w:p>
            <w:p w14:paraId="0B4F6465" w14:textId="77777777" w:rsidR="00724BCC" w:rsidRPr="00751231" w:rsidRDefault="00724BCC" w:rsidP="00751231">
              <w:pPr>
                <w:pStyle w:val="Bibliography"/>
                <w:spacing w:line="360" w:lineRule="auto"/>
                <w:jc w:val="both"/>
                <w:rPr>
                  <w:rFonts w:cs="Arial"/>
                  <w:noProof/>
                </w:rPr>
              </w:pPr>
              <w:r w:rsidRPr="00751231">
                <w:rPr>
                  <w:rFonts w:cs="Arial"/>
                  <w:noProof/>
                </w:rPr>
                <w:t xml:space="preserve">Deshpande, A. et al., 2022. </w:t>
              </w:r>
              <w:r w:rsidRPr="00751231">
                <w:rPr>
                  <w:rFonts w:cs="Arial"/>
                  <w:i/>
                  <w:iCs/>
                  <w:noProof/>
                </w:rPr>
                <w:t xml:space="preserve">Impact of technology on human resource during Covid-19, </w:t>
              </w:r>
              <w:r w:rsidRPr="00751231">
                <w:rPr>
                  <w:rFonts w:cs="Arial"/>
                  <w:noProof/>
                </w:rPr>
                <w:t>Delhi: Elsevier.</w:t>
              </w:r>
            </w:p>
            <w:p w14:paraId="7FCB28E4" w14:textId="77777777" w:rsidR="00724BCC" w:rsidRPr="00751231" w:rsidRDefault="00724BCC" w:rsidP="00751231">
              <w:pPr>
                <w:pStyle w:val="Bibliography"/>
                <w:spacing w:line="360" w:lineRule="auto"/>
                <w:jc w:val="both"/>
                <w:rPr>
                  <w:rFonts w:cs="Arial"/>
                  <w:noProof/>
                </w:rPr>
              </w:pPr>
              <w:r w:rsidRPr="00751231">
                <w:rPr>
                  <w:rFonts w:cs="Arial"/>
                  <w:noProof/>
                </w:rPr>
                <w:t xml:space="preserve">Dixit, R., 2023. </w:t>
              </w:r>
              <w:r w:rsidRPr="00751231">
                <w:rPr>
                  <w:rFonts w:cs="Arial"/>
                  <w:i/>
                  <w:iCs/>
                  <w:noProof/>
                </w:rPr>
                <w:t xml:space="preserve">HR trends for 2023. </w:t>
              </w:r>
              <w:r w:rsidRPr="00751231">
                <w:rPr>
                  <w:rFonts w:cs="Arial"/>
                  <w:noProof/>
                </w:rPr>
                <w:t xml:space="preserve">[Online] </w:t>
              </w:r>
              <w:r w:rsidRPr="00751231">
                <w:rPr>
                  <w:rFonts w:cs="Arial"/>
                  <w:noProof/>
                </w:rPr>
                <w:br/>
                <w:t xml:space="preserve">Available at: </w:t>
              </w:r>
              <w:r w:rsidRPr="00751231">
                <w:rPr>
                  <w:rFonts w:cs="Arial"/>
                  <w:noProof/>
                  <w:u w:val="single"/>
                </w:rPr>
                <w:t>https://www.selecthub.com/hris/hr-trends/</w:t>
              </w:r>
              <w:r w:rsidRPr="00751231">
                <w:rPr>
                  <w:rFonts w:cs="Arial"/>
                  <w:noProof/>
                </w:rPr>
                <w:br/>
                <w:t>[Accessed 5 June 2023].</w:t>
              </w:r>
            </w:p>
            <w:p w14:paraId="2FECB2FF" w14:textId="77777777" w:rsidR="00724BCC" w:rsidRPr="00751231" w:rsidRDefault="00724BCC" w:rsidP="00751231">
              <w:pPr>
                <w:pStyle w:val="Bibliography"/>
                <w:spacing w:line="360" w:lineRule="auto"/>
                <w:jc w:val="both"/>
                <w:rPr>
                  <w:rFonts w:cs="Arial"/>
                  <w:noProof/>
                </w:rPr>
              </w:pPr>
              <w:r w:rsidRPr="00751231">
                <w:rPr>
                  <w:rFonts w:cs="Arial"/>
                  <w:noProof/>
                </w:rPr>
                <w:t xml:space="preserve">FutureTracker, 2023. </w:t>
              </w:r>
              <w:r w:rsidRPr="00751231">
                <w:rPr>
                  <w:rFonts w:cs="Arial"/>
                  <w:i/>
                  <w:iCs/>
                  <w:noProof/>
                </w:rPr>
                <w:t xml:space="preserve">The importance of employee engagement in sustainability. </w:t>
              </w:r>
              <w:r w:rsidRPr="00751231">
                <w:rPr>
                  <w:rFonts w:cs="Arial"/>
                  <w:noProof/>
                </w:rPr>
                <w:t xml:space="preserve">[Online] </w:t>
              </w:r>
              <w:r w:rsidRPr="00751231">
                <w:rPr>
                  <w:rFonts w:cs="Arial"/>
                  <w:noProof/>
                </w:rPr>
                <w:br/>
                <w:t xml:space="preserve">Available at: </w:t>
              </w:r>
              <w:r w:rsidRPr="00751231">
                <w:rPr>
                  <w:rFonts w:cs="Arial"/>
                  <w:noProof/>
                  <w:u w:val="single"/>
                </w:rPr>
                <w:t>https://www.futuretracker.com/post/the-importance-of-employee-engagement-in-</w:t>
              </w:r>
              <w:r w:rsidRPr="00751231">
                <w:rPr>
                  <w:rFonts w:cs="Arial"/>
                  <w:noProof/>
                  <w:u w:val="single"/>
                </w:rPr>
                <w:lastRenderedPageBreak/>
                <w:t>sustainability#:~:text=Make%20it%20a%20team%20effort,build%20a%20positive%20work%20environment.&amp;text=Employee%20engagement%20is%20a%20key,and%20even%20exceeding%20sustainability%2</w:t>
              </w:r>
              <w:r w:rsidRPr="00751231">
                <w:rPr>
                  <w:rFonts w:cs="Arial"/>
                  <w:noProof/>
                </w:rPr>
                <w:br/>
                <w:t>[Accessed 9 June 2023].</w:t>
              </w:r>
            </w:p>
            <w:p w14:paraId="269B9BC2" w14:textId="77777777" w:rsidR="00724BCC" w:rsidRPr="00751231" w:rsidRDefault="00724BCC" w:rsidP="00751231">
              <w:pPr>
                <w:pStyle w:val="Bibliography"/>
                <w:spacing w:line="360" w:lineRule="auto"/>
                <w:jc w:val="both"/>
                <w:rPr>
                  <w:rFonts w:cs="Arial"/>
                  <w:noProof/>
                </w:rPr>
              </w:pPr>
              <w:r w:rsidRPr="00751231">
                <w:rPr>
                  <w:rFonts w:cs="Arial"/>
                  <w:noProof/>
                </w:rPr>
                <w:t xml:space="preserve">Goldfeder, C., 2023. </w:t>
              </w:r>
              <w:r w:rsidRPr="00751231">
                <w:rPr>
                  <w:rFonts w:cs="Arial"/>
                  <w:i/>
                  <w:iCs/>
                  <w:noProof/>
                </w:rPr>
                <w:t xml:space="preserve">Everything you need to know about international tax for your employees. </w:t>
              </w:r>
              <w:r w:rsidRPr="00751231">
                <w:rPr>
                  <w:rFonts w:cs="Arial"/>
                  <w:noProof/>
                </w:rPr>
                <w:t xml:space="preserve">[Online] </w:t>
              </w:r>
              <w:r w:rsidRPr="00751231">
                <w:rPr>
                  <w:rFonts w:cs="Arial"/>
                  <w:noProof/>
                </w:rPr>
                <w:br/>
                <w:t xml:space="preserve">Available at: </w:t>
              </w:r>
              <w:r w:rsidRPr="00751231">
                <w:rPr>
                  <w:rFonts w:cs="Arial"/>
                  <w:noProof/>
                  <w:u w:val="single"/>
                </w:rPr>
                <w:t>https://www.gtn.com/blog/everything-you-need-to-know-about-international-tax-for-your-cross-border-employees</w:t>
              </w:r>
              <w:r w:rsidRPr="00751231">
                <w:rPr>
                  <w:rFonts w:cs="Arial"/>
                  <w:noProof/>
                </w:rPr>
                <w:br/>
                <w:t>[Accessed 10 June 2023].</w:t>
              </w:r>
            </w:p>
            <w:p w14:paraId="3AB32104" w14:textId="77777777" w:rsidR="00724BCC" w:rsidRPr="00751231" w:rsidRDefault="00724BCC" w:rsidP="00751231">
              <w:pPr>
                <w:pStyle w:val="Bibliography"/>
                <w:spacing w:line="360" w:lineRule="auto"/>
                <w:jc w:val="both"/>
                <w:rPr>
                  <w:rFonts w:cs="Arial"/>
                  <w:noProof/>
                </w:rPr>
              </w:pPr>
              <w:r w:rsidRPr="00751231">
                <w:rPr>
                  <w:rFonts w:cs="Arial"/>
                  <w:noProof/>
                </w:rPr>
                <w:t xml:space="preserve">Guest, D., 2004. Flexible employment contracts, the psychological contract and employee outcomes: an analysis and review of the evidence. </w:t>
              </w:r>
              <w:r w:rsidRPr="00751231">
                <w:rPr>
                  <w:rFonts w:cs="Arial"/>
                  <w:i/>
                  <w:iCs/>
                  <w:noProof/>
                </w:rPr>
                <w:t xml:space="preserve">International Journal of Management Reviews, </w:t>
              </w:r>
              <w:r w:rsidRPr="00751231">
                <w:rPr>
                  <w:rFonts w:cs="Arial"/>
                  <w:noProof/>
                </w:rPr>
                <w:t>5-6(1), pp. 1-19.</w:t>
              </w:r>
            </w:p>
            <w:p w14:paraId="0543560C" w14:textId="77777777" w:rsidR="00916069" w:rsidRPr="00751231" w:rsidRDefault="00724BCC" w:rsidP="00751231">
              <w:pPr>
                <w:pStyle w:val="Bibliography"/>
                <w:spacing w:line="360" w:lineRule="auto"/>
                <w:jc w:val="both"/>
                <w:rPr>
                  <w:rFonts w:cs="Arial"/>
                  <w:noProof/>
                </w:rPr>
              </w:pPr>
              <w:r w:rsidRPr="00751231">
                <w:rPr>
                  <w:rFonts w:cs="Arial"/>
                  <w:noProof/>
                </w:rPr>
                <w:t xml:space="preserve">Indeed, 2022. </w:t>
              </w:r>
              <w:r w:rsidRPr="00751231">
                <w:rPr>
                  <w:rFonts w:cs="Arial"/>
                  <w:i/>
                  <w:iCs/>
                  <w:noProof/>
                </w:rPr>
                <w:t xml:space="preserve">How to manage a global workforce effectively: 6 tips. </w:t>
              </w:r>
              <w:r w:rsidRPr="00751231">
                <w:rPr>
                  <w:rFonts w:cs="Arial"/>
                  <w:noProof/>
                </w:rPr>
                <w:t xml:space="preserve">[Online] </w:t>
              </w:r>
              <w:r w:rsidRPr="00751231">
                <w:rPr>
                  <w:rFonts w:cs="Arial"/>
                  <w:noProof/>
                </w:rPr>
                <w:br/>
                <w:t xml:space="preserve">Available at: </w:t>
              </w:r>
              <w:r w:rsidRPr="00751231">
                <w:rPr>
                  <w:rFonts w:cs="Arial"/>
                  <w:noProof/>
                  <w:u w:val="single"/>
                </w:rPr>
                <w:t>https://www.indeed.com/career-advice/career-development/managing-global-workforce</w:t>
              </w:r>
              <w:r w:rsidR="00916069" w:rsidRPr="00751231">
                <w:rPr>
                  <w:rFonts w:cs="Arial"/>
                  <w:noProof/>
                </w:rPr>
                <w:t xml:space="preserve"> </w:t>
              </w:r>
            </w:p>
            <w:p w14:paraId="0506717F" w14:textId="4D0649A0" w:rsidR="00724BCC" w:rsidRPr="00751231" w:rsidRDefault="00724BCC" w:rsidP="00751231">
              <w:pPr>
                <w:pStyle w:val="Bibliography"/>
                <w:spacing w:line="360" w:lineRule="auto"/>
                <w:jc w:val="both"/>
                <w:rPr>
                  <w:rFonts w:cs="Arial"/>
                  <w:noProof/>
                </w:rPr>
              </w:pPr>
              <w:r w:rsidRPr="00751231">
                <w:rPr>
                  <w:rFonts w:cs="Arial"/>
                  <w:noProof/>
                </w:rPr>
                <w:t>[Accessed 10 June 2023].</w:t>
              </w:r>
            </w:p>
            <w:p w14:paraId="633CBCD9" w14:textId="77777777" w:rsidR="00724BCC" w:rsidRPr="00751231" w:rsidRDefault="00724BCC" w:rsidP="00751231">
              <w:pPr>
                <w:pStyle w:val="Bibliography"/>
                <w:spacing w:line="360" w:lineRule="auto"/>
                <w:jc w:val="both"/>
                <w:rPr>
                  <w:rFonts w:cs="Arial"/>
                  <w:noProof/>
                </w:rPr>
              </w:pPr>
              <w:r w:rsidRPr="00751231">
                <w:rPr>
                  <w:rFonts w:cs="Arial"/>
                  <w:noProof/>
                </w:rPr>
                <w:t xml:space="preserve">Kaufman, B. E., 2001. HR Management in the 20th century: Milestones and lessons learned. </w:t>
              </w:r>
              <w:r w:rsidRPr="00751231">
                <w:rPr>
                  <w:rFonts w:cs="Arial"/>
                  <w:i/>
                  <w:iCs/>
                  <w:noProof/>
                </w:rPr>
                <w:t xml:space="preserve">Perspectives on Work, </w:t>
              </w:r>
              <w:r w:rsidRPr="00751231">
                <w:rPr>
                  <w:rFonts w:cs="Arial"/>
                  <w:noProof/>
                </w:rPr>
                <w:t>5(1), pp. 53-56.</w:t>
              </w:r>
            </w:p>
            <w:p w14:paraId="2C25B503" w14:textId="77777777" w:rsidR="00724BCC" w:rsidRPr="00751231" w:rsidRDefault="00724BCC" w:rsidP="00751231">
              <w:pPr>
                <w:pStyle w:val="Bibliography"/>
                <w:spacing w:line="360" w:lineRule="auto"/>
                <w:jc w:val="both"/>
                <w:rPr>
                  <w:rFonts w:cs="Arial"/>
                  <w:noProof/>
                </w:rPr>
              </w:pPr>
              <w:r w:rsidRPr="00751231">
                <w:rPr>
                  <w:rFonts w:cs="Arial"/>
                  <w:noProof/>
                </w:rPr>
                <w:t xml:space="preserve">Kela, P., 2023. </w:t>
              </w:r>
              <w:r w:rsidRPr="00751231">
                <w:rPr>
                  <w:rFonts w:cs="Arial"/>
                  <w:i/>
                  <w:iCs/>
                  <w:noProof/>
                </w:rPr>
                <w:t xml:space="preserve">What is global human resource management? 8 effective strategies. </w:t>
              </w:r>
              <w:r w:rsidRPr="00751231">
                <w:rPr>
                  <w:rFonts w:cs="Arial"/>
                  <w:noProof/>
                </w:rPr>
                <w:t xml:space="preserve">[Online] </w:t>
              </w:r>
              <w:r w:rsidRPr="00751231">
                <w:rPr>
                  <w:rFonts w:cs="Arial"/>
                  <w:noProof/>
                </w:rPr>
                <w:br/>
                <w:t xml:space="preserve">Available at: </w:t>
              </w:r>
              <w:r w:rsidRPr="00751231">
                <w:rPr>
                  <w:rFonts w:cs="Arial"/>
                  <w:noProof/>
                  <w:u w:val="single"/>
                </w:rPr>
                <w:t>https://www.softwaresuggest.com/blog/how-to-successfully-implement-global-hr-system/</w:t>
              </w:r>
              <w:r w:rsidRPr="00751231">
                <w:rPr>
                  <w:rFonts w:cs="Arial"/>
                  <w:noProof/>
                </w:rPr>
                <w:br/>
                <w:t>[Accessed 10 June 2023].</w:t>
              </w:r>
            </w:p>
            <w:p w14:paraId="3D9E084F" w14:textId="77777777" w:rsidR="00724BCC" w:rsidRPr="00751231" w:rsidRDefault="00724BCC" w:rsidP="00751231">
              <w:pPr>
                <w:pStyle w:val="Bibliography"/>
                <w:spacing w:line="360" w:lineRule="auto"/>
                <w:jc w:val="both"/>
                <w:rPr>
                  <w:rFonts w:cs="Arial"/>
                  <w:noProof/>
                </w:rPr>
              </w:pPr>
              <w:r w:rsidRPr="00751231">
                <w:rPr>
                  <w:rFonts w:cs="Arial"/>
                  <w:noProof/>
                </w:rPr>
                <w:t xml:space="preserve">Kemp, A., 2018. </w:t>
              </w:r>
              <w:r w:rsidRPr="00751231">
                <w:rPr>
                  <w:rFonts w:cs="Arial"/>
                  <w:i/>
                  <w:iCs/>
                  <w:noProof/>
                </w:rPr>
                <w:t xml:space="preserve">Fredrick Winslow Taylor: Hero of scientific management. </w:t>
              </w:r>
              <w:r w:rsidRPr="00751231">
                <w:rPr>
                  <w:rFonts w:cs="Arial"/>
                  <w:noProof/>
                </w:rPr>
                <w:t xml:space="preserve">[Online] </w:t>
              </w:r>
              <w:r w:rsidRPr="00751231">
                <w:rPr>
                  <w:rFonts w:cs="Arial"/>
                  <w:noProof/>
                </w:rPr>
                <w:br/>
                <w:t xml:space="preserve">Available at: </w:t>
              </w:r>
              <w:r w:rsidRPr="00751231">
                <w:rPr>
                  <w:rFonts w:cs="Arial"/>
                  <w:noProof/>
                  <w:u w:val="single"/>
                </w:rPr>
                <w:t>https://www.qad.com/blog/2018/04/frederick-winslow-taylor-scientific-management</w:t>
              </w:r>
              <w:r w:rsidRPr="00751231">
                <w:rPr>
                  <w:rFonts w:cs="Arial"/>
                  <w:noProof/>
                </w:rPr>
                <w:br/>
                <w:t>[Accessed 12 June 2023].</w:t>
              </w:r>
            </w:p>
            <w:p w14:paraId="72B19ED4" w14:textId="77777777" w:rsidR="00724BCC" w:rsidRPr="00751231" w:rsidRDefault="00724BCC" w:rsidP="00751231">
              <w:pPr>
                <w:pStyle w:val="Bibliography"/>
                <w:spacing w:line="360" w:lineRule="auto"/>
                <w:jc w:val="both"/>
                <w:rPr>
                  <w:rFonts w:cs="Arial"/>
                  <w:noProof/>
                </w:rPr>
              </w:pPr>
              <w:r w:rsidRPr="00751231">
                <w:rPr>
                  <w:rFonts w:cs="Arial"/>
                  <w:noProof/>
                </w:rPr>
                <w:t xml:space="preserve">Manchester Metropolitan University, 2022. </w:t>
              </w:r>
              <w:r w:rsidRPr="00751231">
                <w:rPr>
                  <w:rFonts w:cs="Arial"/>
                  <w:i/>
                  <w:iCs/>
                  <w:noProof/>
                </w:rPr>
                <w:t xml:space="preserve">What are the major challenges of International HRM in 2022?. </w:t>
              </w:r>
              <w:r w:rsidRPr="00751231">
                <w:rPr>
                  <w:rFonts w:cs="Arial"/>
                  <w:noProof/>
                </w:rPr>
                <w:t xml:space="preserve">[Online] </w:t>
              </w:r>
              <w:r w:rsidRPr="00751231">
                <w:rPr>
                  <w:rFonts w:cs="Arial"/>
                  <w:noProof/>
                </w:rPr>
                <w:br/>
                <w:t xml:space="preserve">Available at: </w:t>
              </w:r>
              <w:r w:rsidRPr="00751231">
                <w:rPr>
                  <w:rFonts w:cs="Arial"/>
                  <w:noProof/>
                  <w:u w:val="single"/>
                </w:rPr>
                <w:t>https://globalonline.mmu.ac.uk/news-and-events/what-are-the-major-challenges-of-international-hrm-in-2022/</w:t>
              </w:r>
              <w:r w:rsidRPr="00751231">
                <w:rPr>
                  <w:rFonts w:cs="Arial"/>
                  <w:noProof/>
                </w:rPr>
                <w:br/>
                <w:t>[Accessed 5 June 2023].</w:t>
              </w:r>
            </w:p>
            <w:p w14:paraId="23272CF2" w14:textId="77777777" w:rsidR="00724BCC" w:rsidRPr="00751231" w:rsidRDefault="00724BCC" w:rsidP="00751231">
              <w:pPr>
                <w:pStyle w:val="Bibliography"/>
                <w:spacing w:line="360" w:lineRule="auto"/>
                <w:jc w:val="both"/>
                <w:rPr>
                  <w:rFonts w:cs="Arial"/>
                  <w:noProof/>
                </w:rPr>
              </w:pPr>
              <w:r w:rsidRPr="00751231">
                <w:rPr>
                  <w:rFonts w:cs="Arial"/>
                  <w:noProof/>
                </w:rPr>
                <w:lastRenderedPageBreak/>
                <w:t xml:space="preserve">Pick, J., 2020. </w:t>
              </w:r>
              <w:r w:rsidRPr="00751231">
                <w:rPr>
                  <w:rFonts w:cs="Arial"/>
                  <w:i/>
                  <w:iCs/>
                  <w:noProof/>
                </w:rPr>
                <w:t xml:space="preserve">HR challenges in a global workforce. </w:t>
              </w:r>
              <w:r w:rsidRPr="00751231">
                <w:rPr>
                  <w:rFonts w:cs="Arial"/>
                  <w:noProof/>
                </w:rPr>
                <w:t xml:space="preserve">[Online] </w:t>
              </w:r>
              <w:r w:rsidRPr="00751231">
                <w:rPr>
                  <w:rFonts w:cs="Arial"/>
                  <w:noProof/>
                </w:rPr>
                <w:br/>
                <w:t xml:space="preserve">Available at: </w:t>
              </w:r>
              <w:r w:rsidRPr="00751231">
                <w:rPr>
                  <w:rFonts w:cs="Arial"/>
                  <w:noProof/>
                  <w:u w:val="single"/>
                </w:rPr>
                <w:t>https://www.profilesasiapacific.com/2020/12/22/global-workforce-hr-challenges/</w:t>
              </w:r>
              <w:r w:rsidRPr="00751231">
                <w:rPr>
                  <w:rFonts w:cs="Arial"/>
                  <w:noProof/>
                </w:rPr>
                <w:br/>
                <w:t>[Accessed 10 June 2023].</w:t>
              </w:r>
            </w:p>
            <w:p w14:paraId="30F3F231" w14:textId="77777777" w:rsidR="00724BCC" w:rsidRPr="00751231" w:rsidRDefault="00724BCC" w:rsidP="00751231">
              <w:pPr>
                <w:pStyle w:val="Bibliography"/>
                <w:spacing w:line="360" w:lineRule="auto"/>
                <w:jc w:val="both"/>
                <w:rPr>
                  <w:rFonts w:cs="Arial"/>
                  <w:noProof/>
                </w:rPr>
              </w:pPr>
              <w:r w:rsidRPr="00751231">
                <w:rPr>
                  <w:rFonts w:cs="Arial"/>
                  <w:noProof/>
                </w:rPr>
                <w:t xml:space="preserve">Potami, C., 2023. </w:t>
              </w:r>
              <w:r w:rsidRPr="00751231">
                <w:rPr>
                  <w:rFonts w:cs="Arial"/>
                  <w:i/>
                  <w:iCs/>
                  <w:noProof/>
                </w:rPr>
                <w:t xml:space="preserve">10 ways human resources will continue to change. </w:t>
              </w:r>
              <w:r w:rsidRPr="00751231">
                <w:rPr>
                  <w:rFonts w:cs="Arial"/>
                  <w:noProof/>
                </w:rPr>
                <w:t xml:space="preserve">[Online] </w:t>
              </w:r>
              <w:r w:rsidRPr="00751231">
                <w:rPr>
                  <w:rFonts w:cs="Arial"/>
                  <w:noProof/>
                </w:rPr>
                <w:br/>
                <w:t xml:space="preserve">Available at: </w:t>
              </w:r>
              <w:r w:rsidRPr="00751231">
                <w:rPr>
                  <w:rFonts w:cs="Arial"/>
                  <w:noProof/>
                  <w:u w:val="single"/>
                </w:rPr>
                <w:t>https://www.businessnewsdaily.com/9383-future-of-hr.html</w:t>
              </w:r>
              <w:r w:rsidRPr="00751231">
                <w:rPr>
                  <w:rFonts w:cs="Arial"/>
                  <w:noProof/>
                </w:rPr>
                <w:br/>
                <w:t>[Accessed 9 June 2023].</w:t>
              </w:r>
            </w:p>
            <w:p w14:paraId="199F1712" w14:textId="77777777" w:rsidR="00724BCC" w:rsidRPr="00751231" w:rsidRDefault="00724BCC" w:rsidP="00751231">
              <w:pPr>
                <w:pStyle w:val="Bibliography"/>
                <w:spacing w:line="360" w:lineRule="auto"/>
                <w:jc w:val="both"/>
                <w:rPr>
                  <w:rFonts w:cs="Arial"/>
                  <w:noProof/>
                </w:rPr>
              </w:pPr>
              <w:r w:rsidRPr="00751231">
                <w:rPr>
                  <w:rFonts w:cs="Arial"/>
                  <w:noProof/>
                </w:rPr>
                <w:t xml:space="preserve">Price, J., 2022. </w:t>
              </w:r>
              <w:r w:rsidRPr="00751231">
                <w:rPr>
                  <w:rFonts w:cs="Arial"/>
                  <w:i/>
                  <w:iCs/>
                  <w:noProof/>
                </w:rPr>
                <w:t xml:space="preserve">Five areas impacting the future of HR. </w:t>
              </w:r>
              <w:r w:rsidRPr="00751231">
                <w:rPr>
                  <w:rFonts w:cs="Arial"/>
                  <w:noProof/>
                </w:rPr>
                <w:t xml:space="preserve">[Online] </w:t>
              </w:r>
              <w:r w:rsidRPr="00751231">
                <w:rPr>
                  <w:rFonts w:cs="Arial"/>
                  <w:noProof/>
                </w:rPr>
                <w:br/>
                <w:t xml:space="preserve">Available at: </w:t>
              </w:r>
              <w:r w:rsidRPr="00751231">
                <w:rPr>
                  <w:rFonts w:cs="Arial"/>
                  <w:noProof/>
                  <w:u w:val="single"/>
                </w:rPr>
                <w:t>https://www.forbes.com/sites/forbeshumanresourcescouncil/2022/10/05/five-areas-impacting-the-future-of-hr/?sh=4edcae167804</w:t>
              </w:r>
              <w:r w:rsidRPr="00751231">
                <w:rPr>
                  <w:rFonts w:cs="Arial"/>
                  <w:noProof/>
                </w:rPr>
                <w:br/>
                <w:t>[Accessed 9 June 2023].</w:t>
              </w:r>
            </w:p>
            <w:p w14:paraId="0744DC25"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ScholarArtcicles, 2015. [Online] </w:t>
              </w:r>
              <w:r w:rsidRPr="00751231">
                <w:rPr>
                  <w:rFonts w:cs="Arial"/>
                  <w:noProof/>
                </w:rPr>
                <w:br/>
                <w:t xml:space="preserve">Available at: </w:t>
              </w:r>
              <w:r w:rsidRPr="00751231">
                <w:rPr>
                  <w:rFonts w:cs="Arial"/>
                  <w:noProof/>
                  <w:u w:val="single"/>
                </w:rPr>
                <w:t>https://scholararticles.wordpress.com/2015/08/17/demographic-factors-in-human-resource-management/</w:t>
              </w:r>
              <w:r w:rsidRPr="00751231">
                <w:rPr>
                  <w:rFonts w:cs="Arial"/>
                  <w:noProof/>
                </w:rPr>
                <w:br/>
                <w:t>[Accessed 10 June 2023].</w:t>
              </w:r>
            </w:p>
            <w:p w14:paraId="77BE194E"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Segal, E., 2021. </w:t>
              </w:r>
              <w:r w:rsidRPr="00751231">
                <w:rPr>
                  <w:rFonts w:cs="Arial"/>
                  <w:i/>
                  <w:iCs/>
                  <w:noProof/>
                </w:rPr>
                <w:t xml:space="preserve">Here's how flexibility helps Microsoft manage Covid-related issues and problems. </w:t>
              </w:r>
              <w:r w:rsidRPr="00751231">
                <w:rPr>
                  <w:rFonts w:cs="Arial"/>
                  <w:noProof/>
                </w:rPr>
                <w:t xml:space="preserve">[Online] </w:t>
              </w:r>
              <w:r w:rsidRPr="00751231">
                <w:rPr>
                  <w:rFonts w:cs="Arial"/>
                  <w:noProof/>
                </w:rPr>
                <w:br/>
                <w:t xml:space="preserve">Available at: </w:t>
              </w:r>
              <w:r w:rsidRPr="00751231">
                <w:rPr>
                  <w:rFonts w:cs="Arial"/>
                  <w:noProof/>
                  <w:u w:val="single"/>
                </w:rPr>
                <w:t>https://www.forbes.com/sites/edwardsegal/2021/09/03/heres-how-flexibility-helps-microsoft-manage-covid-related-issues-and-problems/?sh=6f627eed4b30</w:t>
              </w:r>
              <w:r w:rsidRPr="00751231">
                <w:rPr>
                  <w:rFonts w:cs="Arial"/>
                  <w:noProof/>
                </w:rPr>
                <w:br/>
                <w:t>[Accessed 12 June 2023].</w:t>
              </w:r>
            </w:p>
            <w:p w14:paraId="52DDC96F"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Sharma, S., 2022. </w:t>
              </w:r>
              <w:r w:rsidRPr="00751231">
                <w:rPr>
                  <w:rFonts w:cs="Arial"/>
                  <w:i/>
                  <w:iCs/>
                  <w:noProof/>
                </w:rPr>
                <w:t xml:space="preserve">The evolution of human resources management. </w:t>
              </w:r>
              <w:r w:rsidRPr="00751231">
                <w:rPr>
                  <w:rFonts w:cs="Arial"/>
                  <w:noProof/>
                </w:rPr>
                <w:t xml:space="preserve">[Online] </w:t>
              </w:r>
              <w:r w:rsidRPr="00751231">
                <w:rPr>
                  <w:rFonts w:cs="Arial"/>
                  <w:noProof/>
                </w:rPr>
                <w:br/>
                <w:t xml:space="preserve">Available at: </w:t>
              </w:r>
              <w:r w:rsidRPr="00751231">
                <w:rPr>
                  <w:rFonts w:cs="Arial"/>
                  <w:noProof/>
                  <w:u w:val="single"/>
                </w:rPr>
                <w:t>https://sbs.strathmore.edu/the-evolution-of-human-resources-management/</w:t>
              </w:r>
              <w:r w:rsidRPr="00751231">
                <w:rPr>
                  <w:rFonts w:cs="Arial"/>
                  <w:noProof/>
                </w:rPr>
                <w:br/>
                <w:t>[Accessed 5 June 2023].</w:t>
              </w:r>
            </w:p>
            <w:p w14:paraId="21858A28"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Sintelly, 2021. </w:t>
              </w:r>
              <w:r w:rsidRPr="00751231">
                <w:rPr>
                  <w:rFonts w:cs="Arial"/>
                  <w:i/>
                  <w:iCs/>
                  <w:noProof/>
                </w:rPr>
                <w:t xml:space="preserve">5 advantages and disadvantages of technology in the workplace. </w:t>
              </w:r>
              <w:r w:rsidRPr="00751231">
                <w:rPr>
                  <w:rFonts w:cs="Arial"/>
                  <w:noProof/>
                </w:rPr>
                <w:t xml:space="preserve">[Online] </w:t>
              </w:r>
              <w:r w:rsidRPr="00751231">
                <w:rPr>
                  <w:rFonts w:cs="Arial"/>
                  <w:noProof/>
                </w:rPr>
                <w:br/>
                <w:t xml:space="preserve">Available at: </w:t>
              </w:r>
              <w:r w:rsidRPr="00751231">
                <w:rPr>
                  <w:rFonts w:cs="Arial"/>
                  <w:noProof/>
                  <w:u w:val="single"/>
                </w:rPr>
                <w:t>https://sintelly.com/articles/advantages-and-disadvantages-of-technology-in-the-workplace</w:t>
              </w:r>
              <w:r w:rsidRPr="00751231">
                <w:rPr>
                  <w:rFonts w:cs="Arial"/>
                  <w:noProof/>
                </w:rPr>
                <w:br/>
                <w:t>[Accessed 10 June 2023].</w:t>
              </w:r>
            </w:p>
            <w:p w14:paraId="1B11EA6A"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Spaces, 2023. </w:t>
              </w:r>
              <w:r w:rsidRPr="00751231">
                <w:rPr>
                  <w:rFonts w:cs="Arial"/>
                  <w:i/>
                  <w:iCs/>
                  <w:noProof/>
                </w:rPr>
                <w:t xml:space="preserve">How the flexible workforce is driving a new era of sustainability. </w:t>
              </w:r>
              <w:r w:rsidRPr="00751231">
                <w:rPr>
                  <w:rFonts w:cs="Arial"/>
                  <w:noProof/>
                </w:rPr>
                <w:t xml:space="preserve">[Online] </w:t>
              </w:r>
              <w:r w:rsidRPr="00751231">
                <w:rPr>
                  <w:rFonts w:cs="Arial"/>
                  <w:noProof/>
                </w:rPr>
                <w:br/>
                <w:t xml:space="preserve">Available at: </w:t>
              </w:r>
              <w:r w:rsidRPr="00751231">
                <w:rPr>
                  <w:rFonts w:cs="Arial"/>
                  <w:noProof/>
                  <w:u w:val="single"/>
                </w:rPr>
                <w:t>https://www.spacesworks.com/how-the-flexible-workforce-is-driving-a-new-era-of-sustainability/#:~:text=Cutting%20down%20the%20commute,reason%20%E2%80%94%20it%20reduces%20the%20commute.</w:t>
              </w:r>
              <w:r w:rsidRPr="00751231">
                <w:rPr>
                  <w:rFonts w:cs="Arial"/>
                  <w:noProof/>
                </w:rPr>
                <w:br/>
                <w:t>[Accessed 9 June 2023].</w:t>
              </w:r>
            </w:p>
            <w:p w14:paraId="195A9BBC" w14:textId="77777777" w:rsidR="00724BCC" w:rsidRPr="00751231" w:rsidRDefault="00724BCC" w:rsidP="00751231">
              <w:pPr>
                <w:pStyle w:val="Bibliography"/>
                <w:spacing w:line="360" w:lineRule="auto"/>
                <w:jc w:val="both"/>
                <w:rPr>
                  <w:rFonts w:cs="Arial"/>
                  <w:noProof/>
                </w:rPr>
              </w:pPr>
              <w:r w:rsidRPr="00751231">
                <w:rPr>
                  <w:rFonts w:cs="Arial"/>
                  <w:noProof/>
                </w:rPr>
                <w:lastRenderedPageBreak/>
                <w:t xml:space="preserve">Study, 2022. </w:t>
              </w:r>
              <w:r w:rsidRPr="00751231">
                <w:rPr>
                  <w:rFonts w:cs="Arial"/>
                  <w:i/>
                  <w:iCs/>
                  <w:noProof/>
                </w:rPr>
                <w:t xml:space="preserve">Global human resource management. </w:t>
              </w:r>
              <w:r w:rsidRPr="00751231">
                <w:rPr>
                  <w:rFonts w:cs="Arial"/>
                  <w:noProof/>
                </w:rPr>
                <w:t xml:space="preserve">[Online] </w:t>
              </w:r>
              <w:r w:rsidRPr="00751231">
                <w:rPr>
                  <w:rFonts w:cs="Arial"/>
                  <w:noProof/>
                </w:rPr>
                <w:br/>
                <w:t xml:space="preserve">Available at: </w:t>
              </w:r>
              <w:r w:rsidRPr="00751231">
                <w:rPr>
                  <w:rFonts w:cs="Arial"/>
                  <w:noProof/>
                  <w:u w:val="single"/>
                </w:rPr>
                <w:t>https://study.com/learn/lesson/global-human-resource-management-work-challenges-hr.html</w:t>
              </w:r>
              <w:r w:rsidRPr="00751231">
                <w:rPr>
                  <w:rFonts w:cs="Arial"/>
                  <w:noProof/>
                </w:rPr>
                <w:br/>
                <w:t>[Accessed 10 June 2023].</w:t>
              </w:r>
            </w:p>
            <w:p w14:paraId="441529C1" w14:textId="77777777" w:rsidR="00724BCC" w:rsidRPr="00751231" w:rsidRDefault="00724BCC" w:rsidP="00751231">
              <w:pPr>
                <w:pStyle w:val="Bibliography"/>
                <w:spacing w:line="360" w:lineRule="auto"/>
                <w:jc w:val="both"/>
                <w:rPr>
                  <w:rFonts w:cs="Arial"/>
                  <w:noProof/>
                </w:rPr>
              </w:pPr>
              <w:r w:rsidRPr="00751231">
                <w:rPr>
                  <w:rFonts w:cs="Arial"/>
                  <w:noProof/>
                </w:rPr>
                <w:t xml:space="preserve">Surana, 2022. </w:t>
              </w:r>
              <w:r w:rsidRPr="00751231">
                <w:rPr>
                  <w:rFonts w:cs="Arial"/>
                  <w:i/>
                  <w:iCs/>
                  <w:noProof/>
                </w:rPr>
                <w:t xml:space="preserve">Rethinking employment contracts in the era of remote working. </w:t>
              </w:r>
              <w:r w:rsidRPr="00751231">
                <w:rPr>
                  <w:rFonts w:cs="Arial"/>
                  <w:noProof/>
                </w:rPr>
                <w:t xml:space="preserve">[Online] </w:t>
              </w:r>
              <w:r w:rsidRPr="00751231">
                <w:rPr>
                  <w:rFonts w:cs="Arial"/>
                  <w:noProof/>
                </w:rPr>
                <w:br/>
                <w:t xml:space="preserve">Available at: </w:t>
              </w:r>
              <w:r w:rsidRPr="00751231">
                <w:rPr>
                  <w:rFonts w:cs="Arial"/>
                  <w:noProof/>
                  <w:u w:val="single"/>
                </w:rPr>
                <w:t>https://suranaandsurana.com/2022/01/25/rethinking-employment-contracts-in-the-era-of-remote-working/</w:t>
              </w:r>
              <w:r w:rsidRPr="00751231">
                <w:rPr>
                  <w:rFonts w:cs="Arial"/>
                  <w:noProof/>
                </w:rPr>
                <w:br/>
                <w:t>[Accessed 10 June 2023].</w:t>
              </w:r>
            </w:p>
            <w:p w14:paraId="7AEF9C43" w14:textId="77777777" w:rsidR="00724BCC" w:rsidRPr="00751231" w:rsidRDefault="00724BCC" w:rsidP="00751231">
              <w:pPr>
                <w:pStyle w:val="Bibliography"/>
                <w:spacing w:line="360" w:lineRule="auto"/>
                <w:jc w:val="both"/>
                <w:rPr>
                  <w:rFonts w:cs="Arial"/>
                  <w:noProof/>
                </w:rPr>
              </w:pPr>
              <w:r w:rsidRPr="00751231">
                <w:rPr>
                  <w:rFonts w:cs="Arial"/>
                  <w:noProof/>
                </w:rPr>
                <w:t xml:space="preserve">Theintactone, 2019. </w:t>
              </w:r>
              <w:r w:rsidRPr="00751231">
                <w:rPr>
                  <w:rFonts w:cs="Arial"/>
                  <w:i/>
                  <w:iCs/>
                  <w:noProof/>
                </w:rPr>
                <w:t xml:space="preserve">IHRM trends and future challenges. </w:t>
              </w:r>
              <w:r w:rsidRPr="00751231">
                <w:rPr>
                  <w:rFonts w:cs="Arial"/>
                  <w:noProof/>
                </w:rPr>
                <w:t xml:space="preserve">[Online] </w:t>
              </w:r>
              <w:r w:rsidRPr="00751231">
                <w:rPr>
                  <w:rFonts w:cs="Arial"/>
                  <w:noProof/>
                </w:rPr>
                <w:br/>
                <w:t xml:space="preserve">Available at: </w:t>
              </w:r>
              <w:r w:rsidRPr="00751231">
                <w:rPr>
                  <w:rFonts w:cs="Arial"/>
                  <w:noProof/>
                  <w:u w:val="single"/>
                </w:rPr>
                <w:t>https://theintactone.com/2019/02/08/shrm-u3-topic-8-ihrm-trends-and-future-challenges/</w:t>
              </w:r>
              <w:r w:rsidRPr="00751231">
                <w:rPr>
                  <w:rFonts w:cs="Arial"/>
                  <w:noProof/>
                </w:rPr>
                <w:br/>
                <w:t>[Accessed 5 June 2023].</w:t>
              </w:r>
            </w:p>
            <w:p w14:paraId="554ABDA9" w14:textId="77777777" w:rsidR="00724BCC" w:rsidRPr="00751231" w:rsidRDefault="00724BCC" w:rsidP="00751231">
              <w:pPr>
                <w:pStyle w:val="Bibliography"/>
                <w:spacing w:line="360" w:lineRule="auto"/>
                <w:jc w:val="both"/>
                <w:rPr>
                  <w:rFonts w:cs="Arial"/>
                  <w:noProof/>
                </w:rPr>
              </w:pPr>
              <w:r w:rsidRPr="00751231">
                <w:rPr>
                  <w:rFonts w:cs="Arial"/>
                  <w:noProof/>
                </w:rPr>
                <w:t xml:space="preserve">Velush, L., 2023. </w:t>
              </w:r>
              <w:r w:rsidRPr="00751231">
                <w:rPr>
                  <w:rFonts w:cs="Arial"/>
                  <w:i/>
                  <w:iCs/>
                  <w:noProof/>
                </w:rPr>
                <w:t xml:space="preserve">Microsoft’s senior leaders bring employees together during COVID-19. </w:t>
              </w:r>
              <w:r w:rsidRPr="00751231">
                <w:rPr>
                  <w:rFonts w:cs="Arial"/>
                  <w:noProof/>
                </w:rPr>
                <w:t xml:space="preserve">[Online] </w:t>
              </w:r>
              <w:r w:rsidRPr="00751231">
                <w:rPr>
                  <w:rFonts w:cs="Arial"/>
                  <w:noProof/>
                </w:rPr>
                <w:br/>
                <w:t xml:space="preserve">Available at: </w:t>
              </w:r>
              <w:r w:rsidRPr="00751231">
                <w:rPr>
                  <w:rFonts w:cs="Arial"/>
                  <w:noProof/>
                  <w:u w:val="single"/>
                </w:rPr>
                <w:t>https://www.microsoft.com/insidetrack/blog/microsofts-senior-leaders-bring-employees-together-during-covid-19/</w:t>
              </w:r>
              <w:r w:rsidRPr="00751231">
                <w:rPr>
                  <w:rFonts w:cs="Arial"/>
                  <w:noProof/>
                </w:rPr>
                <w:br/>
                <w:t>[Accessed 12 June 2023].</w:t>
              </w:r>
            </w:p>
            <w:p w14:paraId="2F5AD808" w14:textId="77777777" w:rsidR="00724BCC" w:rsidRPr="00751231" w:rsidRDefault="00724BCC" w:rsidP="00751231">
              <w:pPr>
                <w:pStyle w:val="Bibliography"/>
                <w:spacing w:line="360" w:lineRule="auto"/>
                <w:jc w:val="both"/>
                <w:rPr>
                  <w:rFonts w:cs="Arial"/>
                  <w:noProof/>
                </w:rPr>
              </w:pPr>
              <w:r w:rsidRPr="00751231">
                <w:rPr>
                  <w:rFonts w:cs="Arial"/>
                  <w:noProof/>
                </w:rPr>
                <w:t xml:space="preserve">Wheatley, D., 2017. Employee satisfaction and use of flexible working arrangements. </w:t>
              </w:r>
              <w:r w:rsidRPr="00751231">
                <w:rPr>
                  <w:rFonts w:cs="Arial"/>
                  <w:i/>
                  <w:iCs/>
                  <w:noProof/>
                </w:rPr>
                <w:t xml:space="preserve">Work, Employment &amp; Society, </w:t>
              </w:r>
              <w:r w:rsidRPr="00751231">
                <w:rPr>
                  <w:rFonts w:cs="Arial"/>
                  <w:noProof/>
                </w:rPr>
                <w:t>August, 31(4), pp. 567-585.</w:t>
              </w:r>
            </w:p>
            <w:p w14:paraId="4B1E8A5D" w14:textId="77777777" w:rsidR="00724BCC" w:rsidRPr="00751231" w:rsidRDefault="00724BCC" w:rsidP="00751231">
              <w:pPr>
                <w:pStyle w:val="Bibliography"/>
                <w:spacing w:line="360" w:lineRule="auto"/>
                <w:jc w:val="both"/>
                <w:rPr>
                  <w:rFonts w:cs="Arial"/>
                  <w:noProof/>
                </w:rPr>
              </w:pPr>
              <w:r w:rsidRPr="00751231">
                <w:rPr>
                  <w:rFonts w:cs="Arial"/>
                  <w:noProof/>
                </w:rPr>
                <w:t xml:space="preserve">Yarrow, D. E., 2021. </w:t>
              </w:r>
              <w:r w:rsidRPr="00751231">
                <w:rPr>
                  <w:rFonts w:cs="Arial"/>
                  <w:i/>
                  <w:iCs/>
                  <w:noProof/>
                </w:rPr>
                <w:t xml:space="preserve">Future trends in global human resource management. </w:t>
              </w:r>
              <w:r w:rsidRPr="00751231">
                <w:rPr>
                  <w:rFonts w:cs="Arial"/>
                  <w:noProof/>
                </w:rPr>
                <w:t xml:space="preserve">[Online] </w:t>
              </w:r>
              <w:r w:rsidRPr="00751231">
                <w:rPr>
                  <w:rFonts w:cs="Arial"/>
                  <w:noProof/>
                </w:rPr>
                <w:br/>
                <w:t xml:space="preserve">Available at: </w:t>
              </w:r>
              <w:r w:rsidRPr="00751231">
                <w:rPr>
                  <w:rFonts w:cs="Arial"/>
                  <w:noProof/>
                  <w:u w:val="single"/>
                </w:rPr>
                <w:t>https://studyonline.port.ac.uk/blog/future-trends-in-global-human-resource-management</w:t>
              </w:r>
              <w:r w:rsidRPr="00751231">
                <w:rPr>
                  <w:rFonts w:cs="Arial"/>
                  <w:noProof/>
                </w:rPr>
                <w:br/>
                <w:t>[Accessed 5 June 2023].</w:t>
              </w:r>
            </w:p>
            <w:p w14:paraId="6DAEFB5B" w14:textId="77777777" w:rsidR="00724BCC" w:rsidRPr="00751231" w:rsidRDefault="00724BCC" w:rsidP="00751231">
              <w:pPr>
                <w:pStyle w:val="Bibliography"/>
                <w:spacing w:line="360" w:lineRule="auto"/>
                <w:jc w:val="both"/>
                <w:rPr>
                  <w:rFonts w:cs="Arial"/>
                  <w:noProof/>
                </w:rPr>
              </w:pPr>
              <w:r w:rsidRPr="00751231">
                <w:rPr>
                  <w:rFonts w:cs="Arial"/>
                  <w:noProof/>
                </w:rPr>
                <w:t xml:space="preserve">Yellow, 2022. </w:t>
              </w:r>
              <w:r w:rsidRPr="00751231">
                <w:rPr>
                  <w:rFonts w:cs="Arial"/>
                  <w:i/>
                  <w:iCs/>
                  <w:noProof/>
                </w:rPr>
                <w:t xml:space="preserve">5 key HR technology challenges and ways to overcome them. </w:t>
              </w:r>
              <w:r w:rsidRPr="00751231">
                <w:rPr>
                  <w:rFonts w:cs="Arial"/>
                  <w:noProof/>
                </w:rPr>
                <w:t xml:space="preserve">[Online] </w:t>
              </w:r>
              <w:r w:rsidRPr="00751231">
                <w:rPr>
                  <w:rFonts w:cs="Arial"/>
                  <w:noProof/>
                </w:rPr>
                <w:br/>
                <w:t xml:space="preserve">Available at: </w:t>
              </w:r>
              <w:r w:rsidRPr="00751231">
                <w:rPr>
                  <w:rFonts w:cs="Arial"/>
                  <w:noProof/>
                  <w:u w:val="single"/>
                </w:rPr>
                <w:t>https://yellow.ai/hr-process/key-hr-technology-challenges/</w:t>
              </w:r>
              <w:r w:rsidRPr="00751231">
                <w:rPr>
                  <w:rFonts w:cs="Arial"/>
                  <w:noProof/>
                </w:rPr>
                <w:br/>
                <w:t>[Accessed 10 June 2023].</w:t>
              </w:r>
            </w:p>
            <w:p w14:paraId="6CEDCFA3" w14:textId="77777777" w:rsidR="00724BCC" w:rsidRPr="00751231" w:rsidRDefault="00724BCC" w:rsidP="00751231">
              <w:pPr>
                <w:pStyle w:val="Bibliography"/>
                <w:spacing w:line="360" w:lineRule="auto"/>
                <w:jc w:val="both"/>
                <w:rPr>
                  <w:rFonts w:cs="Arial"/>
                  <w:noProof/>
                </w:rPr>
              </w:pPr>
              <w:r w:rsidRPr="00751231">
                <w:rPr>
                  <w:rFonts w:cs="Arial"/>
                  <w:noProof/>
                </w:rPr>
                <w:t xml:space="preserve">Zimmerman, K., 2017. </w:t>
              </w:r>
              <w:r w:rsidRPr="00751231">
                <w:rPr>
                  <w:rFonts w:cs="Arial"/>
                  <w:i/>
                  <w:iCs/>
                  <w:noProof/>
                </w:rPr>
                <w:t xml:space="preserve">8 ways to retain female talent after maternity leave. </w:t>
              </w:r>
              <w:r w:rsidRPr="00751231">
                <w:rPr>
                  <w:rFonts w:cs="Arial"/>
                  <w:noProof/>
                </w:rPr>
                <w:t xml:space="preserve">[Online] </w:t>
              </w:r>
              <w:r w:rsidRPr="00751231">
                <w:rPr>
                  <w:rFonts w:cs="Arial"/>
                  <w:noProof/>
                </w:rPr>
                <w:br/>
                <w:t xml:space="preserve">Available at: </w:t>
              </w:r>
              <w:r w:rsidRPr="00751231">
                <w:rPr>
                  <w:rFonts w:cs="Arial"/>
                  <w:noProof/>
                  <w:u w:val="single"/>
                </w:rPr>
                <w:t>https://www.forbes.com/sites/kaytiezimmerman/2017/06/18/8-ways-to-retain-female-talent-after-maternity-leave/?sh=33ecdc2b7f2d</w:t>
              </w:r>
              <w:r w:rsidRPr="00751231">
                <w:rPr>
                  <w:rFonts w:cs="Arial"/>
                  <w:noProof/>
                </w:rPr>
                <w:br/>
                <w:t>[Accessed 10 June 2023].</w:t>
              </w:r>
            </w:p>
            <w:p w14:paraId="7A438A89" w14:textId="77777777" w:rsidR="005D3512" w:rsidRDefault="005D3512" w:rsidP="00751231">
              <w:pPr>
                <w:spacing w:line="360" w:lineRule="auto"/>
                <w:jc w:val="both"/>
              </w:pPr>
              <w:r w:rsidRPr="00751231">
                <w:rPr>
                  <w:rFonts w:cs="Arial"/>
                  <w:b/>
                  <w:bCs/>
                  <w:noProof/>
                </w:rPr>
                <w:fldChar w:fldCharType="end"/>
              </w:r>
            </w:p>
          </w:sdtContent>
        </w:sdt>
      </w:sdtContent>
    </w:sdt>
    <w:p w14:paraId="0C26A062" w14:textId="77777777" w:rsidR="00826823" w:rsidRPr="004309B9" w:rsidRDefault="00826823" w:rsidP="004309B9">
      <w:pPr>
        <w:rPr>
          <w:noProof/>
        </w:rPr>
      </w:pPr>
    </w:p>
    <w:sectPr w:rsidR="00826823" w:rsidRPr="004309B9" w:rsidSect="0006611E">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3FC06" w14:textId="77777777" w:rsidR="00E86972" w:rsidRDefault="00E86972" w:rsidP="00277792">
      <w:pPr>
        <w:spacing w:before="0" w:after="0" w:line="240" w:lineRule="auto"/>
      </w:pPr>
      <w:r>
        <w:separator/>
      </w:r>
    </w:p>
  </w:endnote>
  <w:endnote w:type="continuationSeparator" w:id="0">
    <w:p w14:paraId="0C6B7E43" w14:textId="77777777" w:rsidR="00E86972" w:rsidRDefault="00E86972" w:rsidP="002777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678486"/>
      <w:docPartObj>
        <w:docPartGallery w:val="Page Numbers (Bottom of Page)"/>
        <w:docPartUnique/>
      </w:docPartObj>
    </w:sdtPr>
    <w:sdtEndPr>
      <w:rPr>
        <w:noProof/>
      </w:rPr>
    </w:sdtEndPr>
    <w:sdtContent>
      <w:p w14:paraId="5E0B92C1" w14:textId="77777777" w:rsidR="00546106" w:rsidRDefault="00546106">
        <w:pPr>
          <w:pStyle w:val="Footer"/>
          <w:jc w:val="center"/>
        </w:pPr>
        <w:r>
          <w:fldChar w:fldCharType="begin"/>
        </w:r>
        <w:r>
          <w:instrText xml:space="preserve"> PAGE   \* MERGEFORMAT </w:instrText>
        </w:r>
        <w:r>
          <w:fldChar w:fldCharType="separate"/>
        </w:r>
        <w:r w:rsidR="0050015E">
          <w:rPr>
            <w:noProof/>
          </w:rPr>
          <w:t>20</w:t>
        </w:r>
        <w:r>
          <w:rPr>
            <w:noProof/>
          </w:rPr>
          <w:fldChar w:fldCharType="end"/>
        </w:r>
      </w:p>
    </w:sdtContent>
  </w:sdt>
  <w:p w14:paraId="7D09DB43" w14:textId="77777777" w:rsidR="00546106" w:rsidRDefault="00546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21E8A" w14:textId="77777777" w:rsidR="00E86972" w:rsidRDefault="00E86972" w:rsidP="00277792">
      <w:pPr>
        <w:spacing w:before="0" w:after="0" w:line="240" w:lineRule="auto"/>
      </w:pPr>
      <w:r>
        <w:separator/>
      </w:r>
    </w:p>
  </w:footnote>
  <w:footnote w:type="continuationSeparator" w:id="0">
    <w:p w14:paraId="5232C250" w14:textId="77777777" w:rsidR="00E86972" w:rsidRDefault="00E86972" w:rsidP="0027779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E5750"/>
    <w:multiLevelType w:val="hybridMultilevel"/>
    <w:tmpl w:val="82627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380741"/>
    <w:multiLevelType w:val="hybridMultilevel"/>
    <w:tmpl w:val="C8CEFEC4"/>
    <w:lvl w:ilvl="0" w:tplc="192CF6BA">
      <w:start w:val="1"/>
      <w:numFmt w:val="decimal"/>
      <w:lvlText w:val="%1."/>
      <w:lvlJc w:val="left"/>
      <w:pPr>
        <w:ind w:left="720" w:hanging="360"/>
      </w:pPr>
      <w:rPr>
        <w:rFonts w:hint="default"/>
      </w:rPr>
    </w:lvl>
    <w:lvl w:ilvl="1" w:tplc="D20459DC" w:tentative="1">
      <w:start w:val="1"/>
      <w:numFmt w:val="lowerLetter"/>
      <w:lvlText w:val="%2."/>
      <w:lvlJc w:val="left"/>
      <w:pPr>
        <w:ind w:left="1440" w:hanging="360"/>
      </w:pPr>
    </w:lvl>
    <w:lvl w:ilvl="2" w:tplc="DCF64636" w:tentative="1">
      <w:start w:val="1"/>
      <w:numFmt w:val="lowerRoman"/>
      <w:lvlText w:val="%3."/>
      <w:lvlJc w:val="right"/>
      <w:pPr>
        <w:ind w:left="2160" w:hanging="180"/>
      </w:pPr>
    </w:lvl>
    <w:lvl w:ilvl="3" w:tplc="078AAA4C" w:tentative="1">
      <w:start w:val="1"/>
      <w:numFmt w:val="decimal"/>
      <w:lvlText w:val="%4."/>
      <w:lvlJc w:val="left"/>
      <w:pPr>
        <w:ind w:left="2880" w:hanging="360"/>
      </w:pPr>
    </w:lvl>
    <w:lvl w:ilvl="4" w:tplc="9538EECE" w:tentative="1">
      <w:start w:val="1"/>
      <w:numFmt w:val="lowerLetter"/>
      <w:lvlText w:val="%5."/>
      <w:lvlJc w:val="left"/>
      <w:pPr>
        <w:ind w:left="3600" w:hanging="360"/>
      </w:pPr>
    </w:lvl>
    <w:lvl w:ilvl="5" w:tplc="F6CA2F48" w:tentative="1">
      <w:start w:val="1"/>
      <w:numFmt w:val="lowerRoman"/>
      <w:lvlText w:val="%6."/>
      <w:lvlJc w:val="right"/>
      <w:pPr>
        <w:ind w:left="4320" w:hanging="180"/>
      </w:pPr>
    </w:lvl>
    <w:lvl w:ilvl="6" w:tplc="652A89D0" w:tentative="1">
      <w:start w:val="1"/>
      <w:numFmt w:val="decimal"/>
      <w:lvlText w:val="%7."/>
      <w:lvlJc w:val="left"/>
      <w:pPr>
        <w:ind w:left="5040" w:hanging="360"/>
      </w:pPr>
    </w:lvl>
    <w:lvl w:ilvl="7" w:tplc="78061D14" w:tentative="1">
      <w:start w:val="1"/>
      <w:numFmt w:val="lowerLetter"/>
      <w:lvlText w:val="%8."/>
      <w:lvlJc w:val="left"/>
      <w:pPr>
        <w:ind w:left="5760" w:hanging="360"/>
      </w:pPr>
    </w:lvl>
    <w:lvl w:ilvl="8" w:tplc="D0CA4A90" w:tentative="1">
      <w:start w:val="1"/>
      <w:numFmt w:val="lowerRoman"/>
      <w:lvlText w:val="%9."/>
      <w:lvlJc w:val="right"/>
      <w:pPr>
        <w:ind w:left="6480" w:hanging="180"/>
      </w:pPr>
    </w:lvl>
  </w:abstractNum>
  <w:abstractNum w:abstractNumId="2" w15:restartNumberingAfterBreak="0">
    <w:nsid w:val="5E9704E2"/>
    <w:multiLevelType w:val="hybridMultilevel"/>
    <w:tmpl w:val="C3D8A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608543">
    <w:abstractNumId w:val="1"/>
  </w:num>
  <w:num w:numId="2" w16cid:durableId="1102800903">
    <w:abstractNumId w:val="2"/>
  </w:num>
  <w:num w:numId="3" w16cid:durableId="23094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E78"/>
    <w:rsid w:val="000026DB"/>
    <w:rsid w:val="0001104E"/>
    <w:rsid w:val="00014228"/>
    <w:rsid w:val="00026599"/>
    <w:rsid w:val="00037FDD"/>
    <w:rsid w:val="0004168B"/>
    <w:rsid w:val="0004207C"/>
    <w:rsid w:val="00044371"/>
    <w:rsid w:val="000448BC"/>
    <w:rsid w:val="00045E24"/>
    <w:rsid w:val="00050B5C"/>
    <w:rsid w:val="00057649"/>
    <w:rsid w:val="0006611E"/>
    <w:rsid w:val="00066E07"/>
    <w:rsid w:val="0008655D"/>
    <w:rsid w:val="00086EA4"/>
    <w:rsid w:val="00087CCB"/>
    <w:rsid w:val="00087F26"/>
    <w:rsid w:val="000925F2"/>
    <w:rsid w:val="00092D58"/>
    <w:rsid w:val="000955ED"/>
    <w:rsid w:val="00097C86"/>
    <w:rsid w:val="000A07F4"/>
    <w:rsid w:val="000A28C5"/>
    <w:rsid w:val="000A6CD5"/>
    <w:rsid w:val="000B31C3"/>
    <w:rsid w:val="000B3813"/>
    <w:rsid w:val="000B3A44"/>
    <w:rsid w:val="000E3FF7"/>
    <w:rsid w:val="000F36CF"/>
    <w:rsid w:val="000F6801"/>
    <w:rsid w:val="000F7FC7"/>
    <w:rsid w:val="001002D7"/>
    <w:rsid w:val="001002D8"/>
    <w:rsid w:val="00107A14"/>
    <w:rsid w:val="0011130E"/>
    <w:rsid w:val="00113945"/>
    <w:rsid w:val="00125C39"/>
    <w:rsid w:val="00127435"/>
    <w:rsid w:val="001413EE"/>
    <w:rsid w:val="0014143D"/>
    <w:rsid w:val="00143F8D"/>
    <w:rsid w:val="00144288"/>
    <w:rsid w:val="00155660"/>
    <w:rsid w:val="00157108"/>
    <w:rsid w:val="00161181"/>
    <w:rsid w:val="001708B8"/>
    <w:rsid w:val="00192A1E"/>
    <w:rsid w:val="00193F67"/>
    <w:rsid w:val="001B0B1C"/>
    <w:rsid w:val="001C4AA5"/>
    <w:rsid w:val="001E0F4A"/>
    <w:rsid w:val="001E3691"/>
    <w:rsid w:val="001F684F"/>
    <w:rsid w:val="001F7D92"/>
    <w:rsid w:val="002101E5"/>
    <w:rsid w:val="00221488"/>
    <w:rsid w:val="002227BD"/>
    <w:rsid w:val="002302F2"/>
    <w:rsid w:val="00246092"/>
    <w:rsid w:val="00251FB5"/>
    <w:rsid w:val="00255282"/>
    <w:rsid w:val="00277792"/>
    <w:rsid w:val="00284072"/>
    <w:rsid w:val="0028422F"/>
    <w:rsid w:val="002A5476"/>
    <w:rsid w:val="002B07BC"/>
    <w:rsid w:val="002C1543"/>
    <w:rsid w:val="002C7DCB"/>
    <w:rsid w:val="002D3D2C"/>
    <w:rsid w:val="002F58BD"/>
    <w:rsid w:val="00311060"/>
    <w:rsid w:val="0031362F"/>
    <w:rsid w:val="003163A1"/>
    <w:rsid w:val="00317DE2"/>
    <w:rsid w:val="003221C0"/>
    <w:rsid w:val="00345E7A"/>
    <w:rsid w:val="0035076B"/>
    <w:rsid w:val="003529F8"/>
    <w:rsid w:val="0035360D"/>
    <w:rsid w:val="00360A30"/>
    <w:rsid w:val="00363947"/>
    <w:rsid w:val="003925D3"/>
    <w:rsid w:val="003A1306"/>
    <w:rsid w:val="003A19EF"/>
    <w:rsid w:val="003B2DB3"/>
    <w:rsid w:val="003B5422"/>
    <w:rsid w:val="003D2649"/>
    <w:rsid w:val="003E175E"/>
    <w:rsid w:val="003E362C"/>
    <w:rsid w:val="003E5BAC"/>
    <w:rsid w:val="003E5F74"/>
    <w:rsid w:val="004003E7"/>
    <w:rsid w:val="004060CC"/>
    <w:rsid w:val="004151DE"/>
    <w:rsid w:val="0042098C"/>
    <w:rsid w:val="00421024"/>
    <w:rsid w:val="00424644"/>
    <w:rsid w:val="004309B9"/>
    <w:rsid w:val="00435721"/>
    <w:rsid w:val="004357E1"/>
    <w:rsid w:val="0044574E"/>
    <w:rsid w:val="00470CDF"/>
    <w:rsid w:val="004745CB"/>
    <w:rsid w:val="0048294F"/>
    <w:rsid w:val="00486322"/>
    <w:rsid w:val="004C6BE0"/>
    <w:rsid w:val="004E08F4"/>
    <w:rsid w:val="004E74C4"/>
    <w:rsid w:val="004F3892"/>
    <w:rsid w:val="004F61CE"/>
    <w:rsid w:val="0050015E"/>
    <w:rsid w:val="0051444C"/>
    <w:rsid w:val="005232D7"/>
    <w:rsid w:val="0052537B"/>
    <w:rsid w:val="005321C9"/>
    <w:rsid w:val="00546106"/>
    <w:rsid w:val="00550ECE"/>
    <w:rsid w:val="0055318E"/>
    <w:rsid w:val="00556C03"/>
    <w:rsid w:val="00557E0A"/>
    <w:rsid w:val="005746FA"/>
    <w:rsid w:val="00574A8F"/>
    <w:rsid w:val="0059584B"/>
    <w:rsid w:val="005A6DE1"/>
    <w:rsid w:val="005B06E7"/>
    <w:rsid w:val="005B4E03"/>
    <w:rsid w:val="005D3512"/>
    <w:rsid w:val="005D4406"/>
    <w:rsid w:val="00605B9C"/>
    <w:rsid w:val="00606F6B"/>
    <w:rsid w:val="00631E5A"/>
    <w:rsid w:val="00632DAC"/>
    <w:rsid w:val="00634F4D"/>
    <w:rsid w:val="006518A8"/>
    <w:rsid w:val="00651EC6"/>
    <w:rsid w:val="006621DA"/>
    <w:rsid w:val="00670013"/>
    <w:rsid w:val="00675E7E"/>
    <w:rsid w:val="00682474"/>
    <w:rsid w:val="006840E3"/>
    <w:rsid w:val="00686218"/>
    <w:rsid w:val="00690079"/>
    <w:rsid w:val="00692975"/>
    <w:rsid w:val="006A0B3B"/>
    <w:rsid w:val="006D56C8"/>
    <w:rsid w:val="006D63C9"/>
    <w:rsid w:val="006F63CC"/>
    <w:rsid w:val="006F7551"/>
    <w:rsid w:val="00712340"/>
    <w:rsid w:val="007123A4"/>
    <w:rsid w:val="0071506D"/>
    <w:rsid w:val="007248F6"/>
    <w:rsid w:val="00724BCC"/>
    <w:rsid w:val="00726956"/>
    <w:rsid w:val="00730140"/>
    <w:rsid w:val="00732B40"/>
    <w:rsid w:val="007370B6"/>
    <w:rsid w:val="00737A62"/>
    <w:rsid w:val="00737B64"/>
    <w:rsid w:val="00737F42"/>
    <w:rsid w:val="00741D00"/>
    <w:rsid w:val="00746CCA"/>
    <w:rsid w:val="00751231"/>
    <w:rsid w:val="0075509E"/>
    <w:rsid w:val="007570D9"/>
    <w:rsid w:val="007656D4"/>
    <w:rsid w:val="0076712B"/>
    <w:rsid w:val="00770748"/>
    <w:rsid w:val="00776606"/>
    <w:rsid w:val="00781D14"/>
    <w:rsid w:val="007836F8"/>
    <w:rsid w:val="007849BB"/>
    <w:rsid w:val="00786576"/>
    <w:rsid w:val="00790218"/>
    <w:rsid w:val="007A4AAB"/>
    <w:rsid w:val="007D3791"/>
    <w:rsid w:val="007D7825"/>
    <w:rsid w:val="007E11C7"/>
    <w:rsid w:val="007F3EFC"/>
    <w:rsid w:val="00810E78"/>
    <w:rsid w:val="008115C0"/>
    <w:rsid w:val="00812FBB"/>
    <w:rsid w:val="00817FC0"/>
    <w:rsid w:val="008209FA"/>
    <w:rsid w:val="008222B6"/>
    <w:rsid w:val="00826823"/>
    <w:rsid w:val="00831467"/>
    <w:rsid w:val="00831B39"/>
    <w:rsid w:val="008337C5"/>
    <w:rsid w:val="00846DE3"/>
    <w:rsid w:val="008518D7"/>
    <w:rsid w:val="0086129D"/>
    <w:rsid w:val="00866E98"/>
    <w:rsid w:val="00876404"/>
    <w:rsid w:val="00883271"/>
    <w:rsid w:val="00891F77"/>
    <w:rsid w:val="00896B4F"/>
    <w:rsid w:val="008975A5"/>
    <w:rsid w:val="008A5E36"/>
    <w:rsid w:val="008B482A"/>
    <w:rsid w:val="008B5038"/>
    <w:rsid w:val="008E42A2"/>
    <w:rsid w:val="008F757B"/>
    <w:rsid w:val="008F7BF0"/>
    <w:rsid w:val="0090123B"/>
    <w:rsid w:val="0090629D"/>
    <w:rsid w:val="00907093"/>
    <w:rsid w:val="009138A3"/>
    <w:rsid w:val="00916069"/>
    <w:rsid w:val="00917DAA"/>
    <w:rsid w:val="0092063D"/>
    <w:rsid w:val="00936D03"/>
    <w:rsid w:val="00944283"/>
    <w:rsid w:val="00944954"/>
    <w:rsid w:val="009553F1"/>
    <w:rsid w:val="00976C00"/>
    <w:rsid w:val="00981CD7"/>
    <w:rsid w:val="00981F4B"/>
    <w:rsid w:val="0099672A"/>
    <w:rsid w:val="00997F8B"/>
    <w:rsid w:val="009A0D4B"/>
    <w:rsid w:val="009A0F8B"/>
    <w:rsid w:val="009A7CDB"/>
    <w:rsid w:val="009B1C19"/>
    <w:rsid w:val="009B1CFE"/>
    <w:rsid w:val="009B3456"/>
    <w:rsid w:val="009B47CD"/>
    <w:rsid w:val="009C0EE4"/>
    <w:rsid w:val="009C62DB"/>
    <w:rsid w:val="009D74B4"/>
    <w:rsid w:val="009E053A"/>
    <w:rsid w:val="009F3D69"/>
    <w:rsid w:val="009F5A98"/>
    <w:rsid w:val="00A0378D"/>
    <w:rsid w:val="00A06C92"/>
    <w:rsid w:val="00A10EFC"/>
    <w:rsid w:val="00A143CA"/>
    <w:rsid w:val="00A14FDA"/>
    <w:rsid w:val="00A15634"/>
    <w:rsid w:val="00A3061B"/>
    <w:rsid w:val="00A3357A"/>
    <w:rsid w:val="00A33C2C"/>
    <w:rsid w:val="00A34088"/>
    <w:rsid w:val="00A36F3E"/>
    <w:rsid w:val="00A41D44"/>
    <w:rsid w:val="00A4309B"/>
    <w:rsid w:val="00A45C48"/>
    <w:rsid w:val="00A626E6"/>
    <w:rsid w:val="00A6560A"/>
    <w:rsid w:val="00A66F66"/>
    <w:rsid w:val="00A707E2"/>
    <w:rsid w:val="00A77893"/>
    <w:rsid w:val="00A80ECE"/>
    <w:rsid w:val="00A83331"/>
    <w:rsid w:val="00A86B0B"/>
    <w:rsid w:val="00A92971"/>
    <w:rsid w:val="00A93BEA"/>
    <w:rsid w:val="00A94871"/>
    <w:rsid w:val="00AA3AB8"/>
    <w:rsid w:val="00AA5360"/>
    <w:rsid w:val="00AA623F"/>
    <w:rsid w:val="00AC0359"/>
    <w:rsid w:val="00AC3E23"/>
    <w:rsid w:val="00AC7450"/>
    <w:rsid w:val="00AC7E05"/>
    <w:rsid w:val="00AD3F16"/>
    <w:rsid w:val="00AE76B9"/>
    <w:rsid w:val="00AF13AF"/>
    <w:rsid w:val="00AF37E7"/>
    <w:rsid w:val="00AF5D04"/>
    <w:rsid w:val="00B01CB6"/>
    <w:rsid w:val="00B03F03"/>
    <w:rsid w:val="00B138F3"/>
    <w:rsid w:val="00B24C60"/>
    <w:rsid w:val="00B27C9C"/>
    <w:rsid w:val="00B30AB4"/>
    <w:rsid w:val="00B35B92"/>
    <w:rsid w:val="00B474E4"/>
    <w:rsid w:val="00B56FBE"/>
    <w:rsid w:val="00B6451C"/>
    <w:rsid w:val="00B808E9"/>
    <w:rsid w:val="00B827E6"/>
    <w:rsid w:val="00BB129C"/>
    <w:rsid w:val="00BB39B2"/>
    <w:rsid w:val="00BB4969"/>
    <w:rsid w:val="00BB5E4D"/>
    <w:rsid w:val="00BC472B"/>
    <w:rsid w:val="00BD5310"/>
    <w:rsid w:val="00BD656B"/>
    <w:rsid w:val="00BE1A14"/>
    <w:rsid w:val="00BE6E7F"/>
    <w:rsid w:val="00BF6D43"/>
    <w:rsid w:val="00BF73BF"/>
    <w:rsid w:val="00BF7B35"/>
    <w:rsid w:val="00C00E5E"/>
    <w:rsid w:val="00C05D81"/>
    <w:rsid w:val="00C10D01"/>
    <w:rsid w:val="00C1602D"/>
    <w:rsid w:val="00C209D6"/>
    <w:rsid w:val="00C33FDB"/>
    <w:rsid w:val="00C34CC5"/>
    <w:rsid w:val="00C52686"/>
    <w:rsid w:val="00C54445"/>
    <w:rsid w:val="00C82471"/>
    <w:rsid w:val="00C8703A"/>
    <w:rsid w:val="00CB782F"/>
    <w:rsid w:val="00CD4F7C"/>
    <w:rsid w:val="00CE1C2E"/>
    <w:rsid w:val="00D10BEC"/>
    <w:rsid w:val="00D1179F"/>
    <w:rsid w:val="00D24DE5"/>
    <w:rsid w:val="00D3215F"/>
    <w:rsid w:val="00D430BB"/>
    <w:rsid w:val="00D4506E"/>
    <w:rsid w:val="00D45E6B"/>
    <w:rsid w:val="00D56ECF"/>
    <w:rsid w:val="00D70E46"/>
    <w:rsid w:val="00D77FD4"/>
    <w:rsid w:val="00D9111F"/>
    <w:rsid w:val="00DB354B"/>
    <w:rsid w:val="00DB673E"/>
    <w:rsid w:val="00DC6D65"/>
    <w:rsid w:val="00DD0663"/>
    <w:rsid w:val="00DD17E0"/>
    <w:rsid w:val="00DD66DF"/>
    <w:rsid w:val="00DE5A5C"/>
    <w:rsid w:val="00DE5D14"/>
    <w:rsid w:val="00DF76F2"/>
    <w:rsid w:val="00E10D61"/>
    <w:rsid w:val="00E113F0"/>
    <w:rsid w:val="00E2081B"/>
    <w:rsid w:val="00E21312"/>
    <w:rsid w:val="00E301A7"/>
    <w:rsid w:val="00E312CC"/>
    <w:rsid w:val="00E33F99"/>
    <w:rsid w:val="00E37957"/>
    <w:rsid w:val="00E45201"/>
    <w:rsid w:val="00E47C4C"/>
    <w:rsid w:val="00E53460"/>
    <w:rsid w:val="00E5764F"/>
    <w:rsid w:val="00E65929"/>
    <w:rsid w:val="00E65FB2"/>
    <w:rsid w:val="00E671E1"/>
    <w:rsid w:val="00E70080"/>
    <w:rsid w:val="00E708A0"/>
    <w:rsid w:val="00E813B9"/>
    <w:rsid w:val="00E8199C"/>
    <w:rsid w:val="00E82735"/>
    <w:rsid w:val="00E827F8"/>
    <w:rsid w:val="00E8609F"/>
    <w:rsid w:val="00E86972"/>
    <w:rsid w:val="00E87A74"/>
    <w:rsid w:val="00EA7ED8"/>
    <w:rsid w:val="00EA7FA2"/>
    <w:rsid w:val="00EB4EDF"/>
    <w:rsid w:val="00EB6813"/>
    <w:rsid w:val="00EF1ACA"/>
    <w:rsid w:val="00EF29BB"/>
    <w:rsid w:val="00EF44F7"/>
    <w:rsid w:val="00F04D3D"/>
    <w:rsid w:val="00F20A26"/>
    <w:rsid w:val="00F2650D"/>
    <w:rsid w:val="00F26F20"/>
    <w:rsid w:val="00F31361"/>
    <w:rsid w:val="00F32E82"/>
    <w:rsid w:val="00F45142"/>
    <w:rsid w:val="00F47779"/>
    <w:rsid w:val="00F4794F"/>
    <w:rsid w:val="00F4795B"/>
    <w:rsid w:val="00F539D0"/>
    <w:rsid w:val="00F54B1D"/>
    <w:rsid w:val="00F54FC3"/>
    <w:rsid w:val="00F572D5"/>
    <w:rsid w:val="00F63068"/>
    <w:rsid w:val="00F65614"/>
    <w:rsid w:val="00F66B35"/>
    <w:rsid w:val="00F76C92"/>
    <w:rsid w:val="00F84622"/>
    <w:rsid w:val="00FA2891"/>
    <w:rsid w:val="00FA45BB"/>
    <w:rsid w:val="00FA46ED"/>
    <w:rsid w:val="00FB3AE3"/>
    <w:rsid w:val="00FB7184"/>
    <w:rsid w:val="00FC0DC8"/>
    <w:rsid w:val="00FC4CEC"/>
    <w:rsid w:val="00FD1E5E"/>
    <w:rsid w:val="00FD426B"/>
    <w:rsid w:val="00FD6D1B"/>
    <w:rsid w:val="00FE15BB"/>
    <w:rsid w:val="00FE75BC"/>
    <w:rsid w:val="00FF4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210A0"/>
  <w15:chartTrackingRefBased/>
  <w15:docId w15:val="{7F0C288B-B9E1-4483-8DEA-503705E62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792"/>
    <w:pPr>
      <w:spacing w:before="120" w:after="120" w:line="480" w:lineRule="auto"/>
    </w:pPr>
    <w:rPr>
      <w:rFonts w:ascii="Arial" w:hAnsi="Arial"/>
    </w:rPr>
  </w:style>
  <w:style w:type="paragraph" w:styleId="Heading1">
    <w:name w:val="heading 1"/>
    <w:basedOn w:val="Normal"/>
    <w:next w:val="Normal"/>
    <w:link w:val="Heading1Char"/>
    <w:uiPriority w:val="9"/>
    <w:qFormat/>
    <w:rsid w:val="00FB7184"/>
    <w:pPr>
      <w:keepNext/>
      <w:keepLines/>
      <w:spacing w:before="240" w:line="240" w:lineRule="auto"/>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FB7184"/>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FB7184"/>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184"/>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FB7184"/>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FB7184"/>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277792"/>
    <w:pPr>
      <w:tabs>
        <w:tab w:val="center" w:pos="4680"/>
        <w:tab w:val="right" w:pos="9360"/>
      </w:tabs>
      <w:spacing w:line="240" w:lineRule="auto"/>
    </w:pPr>
  </w:style>
  <w:style w:type="character" w:customStyle="1" w:styleId="HeaderChar">
    <w:name w:val="Header Char"/>
    <w:basedOn w:val="DefaultParagraphFont"/>
    <w:link w:val="Header"/>
    <w:uiPriority w:val="99"/>
    <w:rsid w:val="00277792"/>
    <w:rPr>
      <w:rFonts w:ascii="Times New Roman" w:hAnsi="Times New Roman"/>
      <w:sz w:val="24"/>
    </w:rPr>
  </w:style>
  <w:style w:type="paragraph" w:styleId="Footer">
    <w:name w:val="footer"/>
    <w:basedOn w:val="Normal"/>
    <w:link w:val="FooterChar"/>
    <w:uiPriority w:val="99"/>
    <w:unhideWhenUsed/>
    <w:rsid w:val="00277792"/>
    <w:pPr>
      <w:tabs>
        <w:tab w:val="center" w:pos="4680"/>
        <w:tab w:val="right" w:pos="9360"/>
      </w:tabs>
      <w:spacing w:line="240" w:lineRule="auto"/>
    </w:pPr>
  </w:style>
  <w:style w:type="character" w:customStyle="1" w:styleId="FooterChar">
    <w:name w:val="Footer Char"/>
    <w:basedOn w:val="DefaultParagraphFont"/>
    <w:link w:val="Footer"/>
    <w:uiPriority w:val="99"/>
    <w:rsid w:val="00277792"/>
    <w:rPr>
      <w:rFonts w:ascii="Times New Roman" w:hAnsi="Times New Roman"/>
      <w:sz w:val="24"/>
    </w:rPr>
  </w:style>
  <w:style w:type="paragraph" w:styleId="ListParagraph">
    <w:name w:val="List Paragraph"/>
    <w:basedOn w:val="Normal"/>
    <w:uiPriority w:val="34"/>
    <w:qFormat/>
    <w:rsid w:val="00A0378D"/>
    <w:pPr>
      <w:ind w:left="720"/>
      <w:contextualSpacing/>
    </w:pPr>
  </w:style>
  <w:style w:type="paragraph" w:styleId="Bibliography">
    <w:name w:val="Bibliography"/>
    <w:basedOn w:val="Normal"/>
    <w:next w:val="Normal"/>
    <w:uiPriority w:val="37"/>
    <w:unhideWhenUsed/>
    <w:rsid w:val="009138A3"/>
  </w:style>
  <w:style w:type="paragraph" w:styleId="TOCHeading">
    <w:name w:val="TOC Heading"/>
    <w:basedOn w:val="Heading1"/>
    <w:next w:val="Normal"/>
    <w:uiPriority w:val="39"/>
    <w:unhideWhenUsed/>
    <w:qFormat/>
    <w:rsid w:val="00786576"/>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16069"/>
    <w:pPr>
      <w:tabs>
        <w:tab w:val="right" w:leader="dot" w:pos="9350"/>
      </w:tabs>
      <w:spacing w:after="100"/>
    </w:pPr>
    <w:rPr>
      <w:b/>
      <w:bCs/>
      <w:noProof/>
    </w:rPr>
  </w:style>
  <w:style w:type="paragraph" w:styleId="TOC2">
    <w:name w:val="toc 2"/>
    <w:basedOn w:val="Normal"/>
    <w:next w:val="Normal"/>
    <w:autoRedefine/>
    <w:uiPriority w:val="39"/>
    <w:unhideWhenUsed/>
    <w:rsid w:val="00786576"/>
    <w:pPr>
      <w:spacing w:after="100"/>
      <w:ind w:left="220"/>
    </w:pPr>
  </w:style>
  <w:style w:type="paragraph" w:styleId="TOC3">
    <w:name w:val="toc 3"/>
    <w:basedOn w:val="Normal"/>
    <w:next w:val="Normal"/>
    <w:autoRedefine/>
    <w:uiPriority w:val="39"/>
    <w:unhideWhenUsed/>
    <w:rsid w:val="00786576"/>
    <w:pPr>
      <w:spacing w:after="100"/>
      <w:ind w:left="440"/>
    </w:pPr>
  </w:style>
  <w:style w:type="character" w:styleId="Hyperlink">
    <w:name w:val="Hyperlink"/>
    <w:basedOn w:val="DefaultParagraphFont"/>
    <w:uiPriority w:val="99"/>
    <w:unhideWhenUsed/>
    <w:rsid w:val="00786576"/>
    <w:rPr>
      <w:color w:val="0563C1" w:themeColor="hyperlink"/>
      <w:u w:val="single"/>
    </w:rPr>
  </w:style>
  <w:style w:type="paragraph" w:styleId="NoSpacing">
    <w:name w:val="No Spacing"/>
    <w:link w:val="NoSpacingChar"/>
    <w:uiPriority w:val="1"/>
    <w:qFormat/>
    <w:rsid w:val="0006611E"/>
    <w:pPr>
      <w:spacing w:after="0" w:line="240" w:lineRule="auto"/>
    </w:pPr>
    <w:rPr>
      <w:rFonts w:eastAsiaTheme="minorEastAsia"/>
    </w:rPr>
  </w:style>
  <w:style w:type="character" w:customStyle="1" w:styleId="NoSpacingChar">
    <w:name w:val="No Spacing Char"/>
    <w:basedOn w:val="DefaultParagraphFont"/>
    <w:link w:val="NoSpacing"/>
    <w:uiPriority w:val="1"/>
    <w:rsid w:val="0006611E"/>
    <w:rPr>
      <w:rFonts w:eastAsiaTheme="minorEastAsia"/>
    </w:rPr>
  </w:style>
  <w:style w:type="paragraph" w:styleId="Revision">
    <w:name w:val="Revision"/>
    <w:hidden/>
    <w:uiPriority w:val="99"/>
    <w:semiHidden/>
    <w:rsid w:val="00B35B92"/>
    <w:pPr>
      <w:spacing w:after="0" w:line="240" w:lineRule="auto"/>
    </w:pPr>
    <w:rPr>
      <w:rFonts w:ascii="Arial" w:hAnsi="Arial"/>
    </w:rPr>
  </w:style>
  <w:style w:type="character" w:styleId="CommentReference">
    <w:name w:val="annotation reference"/>
    <w:basedOn w:val="DefaultParagraphFont"/>
    <w:uiPriority w:val="99"/>
    <w:semiHidden/>
    <w:unhideWhenUsed/>
    <w:rsid w:val="00DB673E"/>
    <w:rPr>
      <w:sz w:val="16"/>
      <w:szCs w:val="16"/>
    </w:rPr>
  </w:style>
  <w:style w:type="paragraph" w:styleId="CommentText">
    <w:name w:val="annotation text"/>
    <w:basedOn w:val="Normal"/>
    <w:link w:val="CommentTextChar"/>
    <w:uiPriority w:val="99"/>
    <w:unhideWhenUsed/>
    <w:rsid w:val="00DB673E"/>
    <w:pPr>
      <w:spacing w:line="240" w:lineRule="auto"/>
    </w:pPr>
    <w:rPr>
      <w:sz w:val="20"/>
      <w:szCs w:val="20"/>
    </w:rPr>
  </w:style>
  <w:style w:type="character" w:customStyle="1" w:styleId="CommentTextChar">
    <w:name w:val="Comment Text Char"/>
    <w:basedOn w:val="DefaultParagraphFont"/>
    <w:link w:val="CommentText"/>
    <w:uiPriority w:val="99"/>
    <w:rsid w:val="00DB673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B673E"/>
    <w:rPr>
      <w:b/>
      <w:bCs/>
    </w:rPr>
  </w:style>
  <w:style w:type="character" w:customStyle="1" w:styleId="CommentSubjectChar">
    <w:name w:val="Comment Subject Char"/>
    <w:basedOn w:val="CommentTextChar"/>
    <w:link w:val="CommentSubject"/>
    <w:uiPriority w:val="99"/>
    <w:semiHidden/>
    <w:rsid w:val="00DB673E"/>
    <w:rPr>
      <w:rFonts w:ascii="Arial" w:hAnsi="Arial"/>
      <w:b/>
      <w:bCs/>
      <w:sz w:val="20"/>
      <w:szCs w:val="20"/>
    </w:rPr>
  </w:style>
  <w:style w:type="paragraph" w:styleId="BalloonText">
    <w:name w:val="Balloon Text"/>
    <w:basedOn w:val="Normal"/>
    <w:link w:val="BalloonTextChar"/>
    <w:uiPriority w:val="99"/>
    <w:semiHidden/>
    <w:unhideWhenUsed/>
    <w:rsid w:val="006F63C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2370">
      <w:bodyDiv w:val="1"/>
      <w:marLeft w:val="0"/>
      <w:marRight w:val="0"/>
      <w:marTop w:val="0"/>
      <w:marBottom w:val="0"/>
      <w:divBdr>
        <w:top w:val="none" w:sz="0" w:space="0" w:color="auto"/>
        <w:left w:val="none" w:sz="0" w:space="0" w:color="auto"/>
        <w:bottom w:val="none" w:sz="0" w:space="0" w:color="auto"/>
        <w:right w:val="none" w:sz="0" w:space="0" w:color="auto"/>
      </w:divBdr>
    </w:div>
    <w:div w:id="27992005">
      <w:bodyDiv w:val="1"/>
      <w:marLeft w:val="0"/>
      <w:marRight w:val="0"/>
      <w:marTop w:val="0"/>
      <w:marBottom w:val="0"/>
      <w:divBdr>
        <w:top w:val="none" w:sz="0" w:space="0" w:color="auto"/>
        <w:left w:val="none" w:sz="0" w:space="0" w:color="auto"/>
        <w:bottom w:val="none" w:sz="0" w:space="0" w:color="auto"/>
        <w:right w:val="none" w:sz="0" w:space="0" w:color="auto"/>
      </w:divBdr>
    </w:div>
    <w:div w:id="46300916">
      <w:bodyDiv w:val="1"/>
      <w:marLeft w:val="0"/>
      <w:marRight w:val="0"/>
      <w:marTop w:val="0"/>
      <w:marBottom w:val="0"/>
      <w:divBdr>
        <w:top w:val="none" w:sz="0" w:space="0" w:color="auto"/>
        <w:left w:val="none" w:sz="0" w:space="0" w:color="auto"/>
        <w:bottom w:val="none" w:sz="0" w:space="0" w:color="auto"/>
        <w:right w:val="none" w:sz="0" w:space="0" w:color="auto"/>
      </w:divBdr>
    </w:div>
    <w:div w:id="62531413">
      <w:bodyDiv w:val="1"/>
      <w:marLeft w:val="0"/>
      <w:marRight w:val="0"/>
      <w:marTop w:val="0"/>
      <w:marBottom w:val="0"/>
      <w:divBdr>
        <w:top w:val="none" w:sz="0" w:space="0" w:color="auto"/>
        <w:left w:val="none" w:sz="0" w:space="0" w:color="auto"/>
        <w:bottom w:val="none" w:sz="0" w:space="0" w:color="auto"/>
        <w:right w:val="none" w:sz="0" w:space="0" w:color="auto"/>
      </w:divBdr>
    </w:div>
    <w:div w:id="78254253">
      <w:bodyDiv w:val="1"/>
      <w:marLeft w:val="0"/>
      <w:marRight w:val="0"/>
      <w:marTop w:val="0"/>
      <w:marBottom w:val="0"/>
      <w:divBdr>
        <w:top w:val="none" w:sz="0" w:space="0" w:color="auto"/>
        <w:left w:val="none" w:sz="0" w:space="0" w:color="auto"/>
        <w:bottom w:val="none" w:sz="0" w:space="0" w:color="auto"/>
        <w:right w:val="none" w:sz="0" w:space="0" w:color="auto"/>
      </w:divBdr>
    </w:div>
    <w:div w:id="81219846">
      <w:bodyDiv w:val="1"/>
      <w:marLeft w:val="0"/>
      <w:marRight w:val="0"/>
      <w:marTop w:val="0"/>
      <w:marBottom w:val="0"/>
      <w:divBdr>
        <w:top w:val="none" w:sz="0" w:space="0" w:color="auto"/>
        <w:left w:val="none" w:sz="0" w:space="0" w:color="auto"/>
        <w:bottom w:val="none" w:sz="0" w:space="0" w:color="auto"/>
        <w:right w:val="none" w:sz="0" w:space="0" w:color="auto"/>
      </w:divBdr>
    </w:div>
    <w:div w:id="87822496">
      <w:bodyDiv w:val="1"/>
      <w:marLeft w:val="0"/>
      <w:marRight w:val="0"/>
      <w:marTop w:val="0"/>
      <w:marBottom w:val="0"/>
      <w:divBdr>
        <w:top w:val="none" w:sz="0" w:space="0" w:color="auto"/>
        <w:left w:val="none" w:sz="0" w:space="0" w:color="auto"/>
        <w:bottom w:val="none" w:sz="0" w:space="0" w:color="auto"/>
        <w:right w:val="none" w:sz="0" w:space="0" w:color="auto"/>
      </w:divBdr>
    </w:div>
    <w:div w:id="90782572">
      <w:bodyDiv w:val="1"/>
      <w:marLeft w:val="0"/>
      <w:marRight w:val="0"/>
      <w:marTop w:val="0"/>
      <w:marBottom w:val="0"/>
      <w:divBdr>
        <w:top w:val="none" w:sz="0" w:space="0" w:color="auto"/>
        <w:left w:val="none" w:sz="0" w:space="0" w:color="auto"/>
        <w:bottom w:val="none" w:sz="0" w:space="0" w:color="auto"/>
        <w:right w:val="none" w:sz="0" w:space="0" w:color="auto"/>
      </w:divBdr>
    </w:div>
    <w:div w:id="105854118">
      <w:bodyDiv w:val="1"/>
      <w:marLeft w:val="0"/>
      <w:marRight w:val="0"/>
      <w:marTop w:val="0"/>
      <w:marBottom w:val="0"/>
      <w:divBdr>
        <w:top w:val="none" w:sz="0" w:space="0" w:color="auto"/>
        <w:left w:val="none" w:sz="0" w:space="0" w:color="auto"/>
        <w:bottom w:val="none" w:sz="0" w:space="0" w:color="auto"/>
        <w:right w:val="none" w:sz="0" w:space="0" w:color="auto"/>
      </w:divBdr>
    </w:div>
    <w:div w:id="107817495">
      <w:bodyDiv w:val="1"/>
      <w:marLeft w:val="0"/>
      <w:marRight w:val="0"/>
      <w:marTop w:val="0"/>
      <w:marBottom w:val="0"/>
      <w:divBdr>
        <w:top w:val="none" w:sz="0" w:space="0" w:color="auto"/>
        <w:left w:val="none" w:sz="0" w:space="0" w:color="auto"/>
        <w:bottom w:val="none" w:sz="0" w:space="0" w:color="auto"/>
        <w:right w:val="none" w:sz="0" w:space="0" w:color="auto"/>
      </w:divBdr>
    </w:div>
    <w:div w:id="108938600">
      <w:bodyDiv w:val="1"/>
      <w:marLeft w:val="0"/>
      <w:marRight w:val="0"/>
      <w:marTop w:val="0"/>
      <w:marBottom w:val="0"/>
      <w:divBdr>
        <w:top w:val="none" w:sz="0" w:space="0" w:color="auto"/>
        <w:left w:val="none" w:sz="0" w:space="0" w:color="auto"/>
        <w:bottom w:val="none" w:sz="0" w:space="0" w:color="auto"/>
        <w:right w:val="none" w:sz="0" w:space="0" w:color="auto"/>
      </w:divBdr>
    </w:div>
    <w:div w:id="137187056">
      <w:bodyDiv w:val="1"/>
      <w:marLeft w:val="0"/>
      <w:marRight w:val="0"/>
      <w:marTop w:val="0"/>
      <w:marBottom w:val="0"/>
      <w:divBdr>
        <w:top w:val="none" w:sz="0" w:space="0" w:color="auto"/>
        <w:left w:val="none" w:sz="0" w:space="0" w:color="auto"/>
        <w:bottom w:val="none" w:sz="0" w:space="0" w:color="auto"/>
        <w:right w:val="none" w:sz="0" w:space="0" w:color="auto"/>
      </w:divBdr>
    </w:div>
    <w:div w:id="158423391">
      <w:bodyDiv w:val="1"/>
      <w:marLeft w:val="0"/>
      <w:marRight w:val="0"/>
      <w:marTop w:val="0"/>
      <w:marBottom w:val="0"/>
      <w:divBdr>
        <w:top w:val="none" w:sz="0" w:space="0" w:color="auto"/>
        <w:left w:val="none" w:sz="0" w:space="0" w:color="auto"/>
        <w:bottom w:val="none" w:sz="0" w:space="0" w:color="auto"/>
        <w:right w:val="none" w:sz="0" w:space="0" w:color="auto"/>
      </w:divBdr>
    </w:div>
    <w:div w:id="166020982">
      <w:bodyDiv w:val="1"/>
      <w:marLeft w:val="0"/>
      <w:marRight w:val="0"/>
      <w:marTop w:val="0"/>
      <w:marBottom w:val="0"/>
      <w:divBdr>
        <w:top w:val="none" w:sz="0" w:space="0" w:color="auto"/>
        <w:left w:val="none" w:sz="0" w:space="0" w:color="auto"/>
        <w:bottom w:val="none" w:sz="0" w:space="0" w:color="auto"/>
        <w:right w:val="none" w:sz="0" w:space="0" w:color="auto"/>
      </w:divBdr>
    </w:div>
    <w:div w:id="168761763">
      <w:bodyDiv w:val="1"/>
      <w:marLeft w:val="0"/>
      <w:marRight w:val="0"/>
      <w:marTop w:val="0"/>
      <w:marBottom w:val="0"/>
      <w:divBdr>
        <w:top w:val="none" w:sz="0" w:space="0" w:color="auto"/>
        <w:left w:val="none" w:sz="0" w:space="0" w:color="auto"/>
        <w:bottom w:val="none" w:sz="0" w:space="0" w:color="auto"/>
        <w:right w:val="none" w:sz="0" w:space="0" w:color="auto"/>
      </w:divBdr>
    </w:div>
    <w:div w:id="178861179">
      <w:bodyDiv w:val="1"/>
      <w:marLeft w:val="0"/>
      <w:marRight w:val="0"/>
      <w:marTop w:val="0"/>
      <w:marBottom w:val="0"/>
      <w:divBdr>
        <w:top w:val="none" w:sz="0" w:space="0" w:color="auto"/>
        <w:left w:val="none" w:sz="0" w:space="0" w:color="auto"/>
        <w:bottom w:val="none" w:sz="0" w:space="0" w:color="auto"/>
        <w:right w:val="none" w:sz="0" w:space="0" w:color="auto"/>
      </w:divBdr>
    </w:div>
    <w:div w:id="180095485">
      <w:bodyDiv w:val="1"/>
      <w:marLeft w:val="0"/>
      <w:marRight w:val="0"/>
      <w:marTop w:val="0"/>
      <w:marBottom w:val="0"/>
      <w:divBdr>
        <w:top w:val="none" w:sz="0" w:space="0" w:color="auto"/>
        <w:left w:val="none" w:sz="0" w:space="0" w:color="auto"/>
        <w:bottom w:val="none" w:sz="0" w:space="0" w:color="auto"/>
        <w:right w:val="none" w:sz="0" w:space="0" w:color="auto"/>
      </w:divBdr>
    </w:div>
    <w:div w:id="248195373">
      <w:bodyDiv w:val="1"/>
      <w:marLeft w:val="0"/>
      <w:marRight w:val="0"/>
      <w:marTop w:val="0"/>
      <w:marBottom w:val="0"/>
      <w:divBdr>
        <w:top w:val="none" w:sz="0" w:space="0" w:color="auto"/>
        <w:left w:val="none" w:sz="0" w:space="0" w:color="auto"/>
        <w:bottom w:val="none" w:sz="0" w:space="0" w:color="auto"/>
        <w:right w:val="none" w:sz="0" w:space="0" w:color="auto"/>
      </w:divBdr>
    </w:div>
    <w:div w:id="249194713">
      <w:bodyDiv w:val="1"/>
      <w:marLeft w:val="0"/>
      <w:marRight w:val="0"/>
      <w:marTop w:val="0"/>
      <w:marBottom w:val="0"/>
      <w:divBdr>
        <w:top w:val="none" w:sz="0" w:space="0" w:color="auto"/>
        <w:left w:val="none" w:sz="0" w:space="0" w:color="auto"/>
        <w:bottom w:val="none" w:sz="0" w:space="0" w:color="auto"/>
        <w:right w:val="none" w:sz="0" w:space="0" w:color="auto"/>
      </w:divBdr>
    </w:div>
    <w:div w:id="252082961">
      <w:bodyDiv w:val="1"/>
      <w:marLeft w:val="0"/>
      <w:marRight w:val="0"/>
      <w:marTop w:val="0"/>
      <w:marBottom w:val="0"/>
      <w:divBdr>
        <w:top w:val="none" w:sz="0" w:space="0" w:color="auto"/>
        <w:left w:val="none" w:sz="0" w:space="0" w:color="auto"/>
        <w:bottom w:val="none" w:sz="0" w:space="0" w:color="auto"/>
        <w:right w:val="none" w:sz="0" w:space="0" w:color="auto"/>
      </w:divBdr>
    </w:div>
    <w:div w:id="255746080">
      <w:bodyDiv w:val="1"/>
      <w:marLeft w:val="0"/>
      <w:marRight w:val="0"/>
      <w:marTop w:val="0"/>
      <w:marBottom w:val="0"/>
      <w:divBdr>
        <w:top w:val="none" w:sz="0" w:space="0" w:color="auto"/>
        <w:left w:val="none" w:sz="0" w:space="0" w:color="auto"/>
        <w:bottom w:val="none" w:sz="0" w:space="0" w:color="auto"/>
        <w:right w:val="none" w:sz="0" w:space="0" w:color="auto"/>
      </w:divBdr>
    </w:div>
    <w:div w:id="272202577">
      <w:bodyDiv w:val="1"/>
      <w:marLeft w:val="0"/>
      <w:marRight w:val="0"/>
      <w:marTop w:val="0"/>
      <w:marBottom w:val="0"/>
      <w:divBdr>
        <w:top w:val="none" w:sz="0" w:space="0" w:color="auto"/>
        <w:left w:val="none" w:sz="0" w:space="0" w:color="auto"/>
        <w:bottom w:val="none" w:sz="0" w:space="0" w:color="auto"/>
        <w:right w:val="none" w:sz="0" w:space="0" w:color="auto"/>
      </w:divBdr>
    </w:div>
    <w:div w:id="279722395">
      <w:bodyDiv w:val="1"/>
      <w:marLeft w:val="0"/>
      <w:marRight w:val="0"/>
      <w:marTop w:val="0"/>
      <w:marBottom w:val="0"/>
      <w:divBdr>
        <w:top w:val="none" w:sz="0" w:space="0" w:color="auto"/>
        <w:left w:val="none" w:sz="0" w:space="0" w:color="auto"/>
        <w:bottom w:val="none" w:sz="0" w:space="0" w:color="auto"/>
        <w:right w:val="none" w:sz="0" w:space="0" w:color="auto"/>
      </w:divBdr>
    </w:div>
    <w:div w:id="291327225">
      <w:bodyDiv w:val="1"/>
      <w:marLeft w:val="0"/>
      <w:marRight w:val="0"/>
      <w:marTop w:val="0"/>
      <w:marBottom w:val="0"/>
      <w:divBdr>
        <w:top w:val="none" w:sz="0" w:space="0" w:color="auto"/>
        <w:left w:val="none" w:sz="0" w:space="0" w:color="auto"/>
        <w:bottom w:val="none" w:sz="0" w:space="0" w:color="auto"/>
        <w:right w:val="none" w:sz="0" w:space="0" w:color="auto"/>
      </w:divBdr>
    </w:div>
    <w:div w:id="300696247">
      <w:bodyDiv w:val="1"/>
      <w:marLeft w:val="0"/>
      <w:marRight w:val="0"/>
      <w:marTop w:val="0"/>
      <w:marBottom w:val="0"/>
      <w:divBdr>
        <w:top w:val="none" w:sz="0" w:space="0" w:color="auto"/>
        <w:left w:val="none" w:sz="0" w:space="0" w:color="auto"/>
        <w:bottom w:val="none" w:sz="0" w:space="0" w:color="auto"/>
        <w:right w:val="none" w:sz="0" w:space="0" w:color="auto"/>
      </w:divBdr>
    </w:div>
    <w:div w:id="322053834">
      <w:bodyDiv w:val="1"/>
      <w:marLeft w:val="0"/>
      <w:marRight w:val="0"/>
      <w:marTop w:val="0"/>
      <w:marBottom w:val="0"/>
      <w:divBdr>
        <w:top w:val="none" w:sz="0" w:space="0" w:color="auto"/>
        <w:left w:val="none" w:sz="0" w:space="0" w:color="auto"/>
        <w:bottom w:val="none" w:sz="0" w:space="0" w:color="auto"/>
        <w:right w:val="none" w:sz="0" w:space="0" w:color="auto"/>
      </w:divBdr>
    </w:div>
    <w:div w:id="331378096">
      <w:bodyDiv w:val="1"/>
      <w:marLeft w:val="0"/>
      <w:marRight w:val="0"/>
      <w:marTop w:val="0"/>
      <w:marBottom w:val="0"/>
      <w:divBdr>
        <w:top w:val="none" w:sz="0" w:space="0" w:color="auto"/>
        <w:left w:val="none" w:sz="0" w:space="0" w:color="auto"/>
        <w:bottom w:val="none" w:sz="0" w:space="0" w:color="auto"/>
        <w:right w:val="none" w:sz="0" w:space="0" w:color="auto"/>
      </w:divBdr>
    </w:div>
    <w:div w:id="333265614">
      <w:bodyDiv w:val="1"/>
      <w:marLeft w:val="0"/>
      <w:marRight w:val="0"/>
      <w:marTop w:val="0"/>
      <w:marBottom w:val="0"/>
      <w:divBdr>
        <w:top w:val="none" w:sz="0" w:space="0" w:color="auto"/>
        <w:left w:val="none" w:sz="0" w:space="0" w:color="auto"/>
        <w:bottom w:val="none" w:sz="0" w:space="0" w:color="auto"/>
        <w:right w:val="none" w:sz="0" w:space="0" w:color="auto"/>
      </w:divBdr>
    </w:div>
    <w:div w:id="350186885">
      <w:bodyDiv w:val="1"/>
      <w:marLeft w:val="0"/>
      <w:marRight w:val="0"/>
      <w:marTop w:val="0"/>
      <w:marBottom w:val="0"/>
      <w:divBdr>
        <w:top w:val="none" w:sz="0" w:space="0" w:color="auto"/>
        <w:left w:val="none" w:sz="0" w:space="0" w:color="auto"/>
        <w:bottom w:val="none" w:sz="0" w:space="0" w:color="auto"/>
        <w:right w:val="none" w:sz="0" w:space="0" w:color="auto"/>
      </w:divBdr>
    </w:div>
    <w:div w:id="354891324">
      <w:bodyDiv w:val="1"/>
      <w:marLeft w:val="0"/>
      <w:marRight w:val="0"/>
      <w:marTop w:val="0"/>
      <w:marBottom w:val="0"/>
      <w:divBdr>
        <w:top w:val="none" w:sz="0" w:space="0" w:color="auto"/>
        <w:left w:val="none" w:sz="0" w:space="0" w:color="auto"/>
        <w:bottom w:val="none" w:sz="0" w:space="0" w:color="auto"/>
        <w:right w:val="none" w:sz="0" w:space="0" w:color="auto"/>
      </w:divBdr>
    </w:div>
    <w:div w:id="370426484">
      <w:bodyDiv w:val="1"/>
      <w:marLeft w:val="0"/>
      <w:marRight w:val="0"/>
      <w:marTop w:val="0"/>
      <w:marBottom w:val="0"/>
      <w:divBdr>
        <w:top w:val="none" w:sz="0" w:space="0" w:color="auto"/>
        <w:left w:val="none" w:sz="0" w:space="0" w:color="auto"/>
        <w:bottom w:val="none" w:sz="0" w:space="0" w:color="auto"/>
        <w:right w:val="none" w:sz="0" w:space="0" w:color="auto"/>
      </w:divBdr>
    </w:div>
    <w:div w:id="391998813">
      <w:bodyDiv w:val="1"/>
      <w:marLeft w:val="0"/>
      <w:marRight w:val="0"/>
      <w:marTop w:val="0"/>
      <w:marBottom w:val="0"/>
      <w:divBdr>
        <w:top w:val="none" w:sz="0" w:space="0" w:color="auto"/>
        <w:left w:val="none" w:sz="0" w:space="0" w:color="auto"/>
        <w:bottom w:val="none" w:sz="0" w:space="0" w:color="auto"/>
        <w:right w:val="none" w:sz="0" w:space="0" w:color="auto"/>
      </w:divBdr>
    </w:div>
    <w:div w:id="395788630">
      <w:bodyDiv w:val="1"/>
      <w:marLeft w:val="0"/>
      <w:marRight w:val="0"/>
      <w:marTop w:val="0"/>
      <w:marBottom w:val="0"/>
      <w:divBdr>
        <w:top w:val="none" w:sz="0" w:space="0" w:color="auto"/>
        <w:left w:val="none" w:sz="0" w:space="0" w:color="auto"/>
        <w:bottom w:val="none" w:sz="0" w:space="0" w:color="auto"/>
        <w:right w:val="none" w:sz="0" w:space="0" w:color="auto"/>
      </w:divBdr>
    </w:div>
    <w:div w:id="409548709">
      <w:bodyDiv w:val="1"/>
      <w:marLeft w:val="0"/>
      <w:marRight w:val="0"/>
      <w:marTop w:val="0"/>
      <w:marBottom w:val="0"/>
      <w:divBdr>
        <w:top w:val="none" w:sz="0" w:space="0" w:color="auto"/>
        <w:left w:val="none" w:sz="0" w:space="0" w:color="auto"/>
        <w:bottom w:val="none" w:sz="0" w:space="0" w:color="auto"/>
        <w:right w:val="none" w:sz="0" w:space="0" w:color="auto"/>
      </w:divBdr>
    </w:div>
    <w:div w:id="412355517">
      <w:bodyDiv w:val="1"/>
      <w:marLeft w:val="0"/>
      <w:marRight w:val="0"/>
      <w:marTop w:val="0"/>
      <w:marBottom w:val="0"/>
      <w:divBdr>
        <w:top w:val="none" w:sz="0" w:space="0" w:color="auto"/>
        <w:left w:val="none" w:sz="0" w:space="0" w:color="auto"/>
        <w:bottom w:val="none" w:sz="0" w:space="0" w:color="auto"/>
        <w:right w:val="none" w:sz="0" w:space="0" w:color="auto"/>
      </w:divBdr>
    </w:div>
    <w:div w:id="412581711">
      <w:bodyDiv w:val="1"/>
      <w:marLeft w:val="0"/>
      <w:marRight w:val="0"/>
      <w:marTop w:val="0"/>
      <w:marBottom w:val="0"/>
      <w:divBdr>
        <w:top w:val="none" w:sz="0" w:space="0" w:color="auto"/>
        <w:left w:val="none" w:sz="0" w:space="0" w:color="auto"/>
        <w:bottom w:val="none" w:sz="0" w:space="0" w:color="auto"/>
        <w:right w:val="none" w:sz="0" w:space="0" w:color="auto"/>
      </w:divBdr>
    </w:div>
    <w:div w:id="415788795">
      <w:bodyDiv w:val="1"/>
      <w:marLeft w:val="0"/>
      <w:marRight w:val="0"/>
      <w:marTop w:val="0"/>
      <w:marBottom w:val="0"/>
      <w:divBdr>
        <w:top w:val="none" w:sz="0" w:space="0" w:color="auto"/>
        <w:left w:val="none" w:sz="0" w:space="0" w:color="auto"/>
        <w:bottom w:val="none" w:sz="0" w:space="0" w:color="auto"/>
        <w:right w:val="none" w:sz="0" w:space="0" w:color="auto"/>
      </w:divBdr>
    </w:div>
    <w:div w:id="444886900">
      <w:bodyDiv w:val="1"/>
      <w:marLeft w:val="0"/>
      <w:marRight w:val="0"/>
      <w:marTop w:val="0"/>
      <w:marBottom w:val="0"/>
      <w:divBdr>
        <w:top w:val="none" w:sz="0" w:space="0" w:color="auto"/>
        <w:left w:val="none" w:sz="0" w:space="0" w:color="auto"/>
        <w:bottom w:val="none" w:sz="0" w:space="0" w:color="auto"/>
        <w:right w:val="none" w:sz="0" w:space="0" w:color="auto"/>
      </w:divBdr>
    </w:div>
    <w:div w:id="448089619">
      <w:bodyDiv w:val="1"/>
      <w:marLeft w:val="0"/>
      <w:marRight w:val="0"/>
      <w:marTop w:val="0"/>
      <w:marBottom w:val="0"/>
      <w:divBdr>
        <w:top w:val="none" w:sz="0" w:space="0" w:color="auto"/>
        <w:left w:val="none" w:sz="0" w:space="0" w:color="auto"/>
        <w:bottom w:val="none" w:sz="0" w:space="0" w:color="auto"/>
        <w:right w:val="none" w:sz="0" w:space="0" w:color="auto"/>
      </w:divBdr>
    </w:div>
    <w:div w:id="452791051">
      <w:bodyDiv w:val="1"/>
      <w:marLeft w:val="0"/>
      <w:marRight w:val="0"/>
      <w:marTop w:val="0"/>
      <w:marBottom w:val="0"/>
      <w:divBdr>
        <w:top w:val="none" w:sz="0" w:space="0" w:color="auto"/>
        <w:left w:val="none" w:sz="0" w:space="0" w:color="auto"/>
        <w:bottom w:val="none" w:sz="0" w:space="0" w:color="auto"/>
        <w:right w:val="none" w:sz="0" w:space="0" w:color="auto"/>
      </w:divBdr>
    </w:div>
    <w:div w:id="455105834">
      <w:bodyDiv w:val="1"/>
      <w:marLeft w:val="0"/>
      <w:marRight w:val="0"/>
      <w:marTop w:val="0"/>
      <w:marBottom w:val="0"/>
      <w:divBdr>
        <w:top w:val="none" w:sz="0" w:space="0" w:color="auto"/>
        <w:left w:val="none" w:sz="0" w:space="0" w:color="auto"/>
        <w:bottom w:val="none" w:sz="0" w:space="0" w:color="auto"/>
        <w:right w:val="none" w:sz="0" w:space="0" w:color="auto"/>
      </w:divBdr>
    </w:div>
    <w:div w:id="468085966">
      <w:bodyDiv w:val="1"/>
      <w:marLeft w:val="0"/>
      <w:marRight w:val="0"/>
      <w:marTop w:val="0"/>
      <w:marBottom w:val="0"/>
      <w:divBdr>
        <w:top w:val="none" w:sz="0" w:space="0" w:color="auto"/>
        <w:left w:val="none" w:sz="0" w:space="0" w:color="auto"/>
        <w:bottom w:val="none" w:sz="0" w:space="0" w:color="auto"/>
        <w:right w:val="none" w:sz="0" w:space="0" w:color="auto"/>
      </w:divBdr>
    </w:div>
    <w:div w:id="468406304">
      <w:bodyDiv w:val="1"/>
      <w:marLeft w:val="0"/>
      <w:marRight w:val="0"/>
      <w:marTop w:val="0"/>
      <w:marBottom w:val="0"/>
      <w:divBdr>
        <w:top w:val="none" w:sz="0" w:space="0" w:color="auto"/>
        <w:left w:val="none" w:sz="0" w:space="0" w:color="auto"/>
        <w:bottom w:val="none" w:sz="0" w:space="0" w:color="auto"/>
        <w:right w:val="none" w:sz="0" w:space="0" w:color="auto"/>
      </w:divBdr>
    </w:div>
    <w:div w:id="492650544">
      <w:bodyDiv w:val="1"/>
      <w:marLeft w:val="0"/>
      <w:marRight w:val="0"/>
      <w:marTop w:val="0"/>
      <w:marBottom w:val="0"/>
      <w:divBdr>
        <w:top w:val="none" w:sz="0" w:space="0" w:color="auto"/>
        <w:left w:val="none" w:sz="0" w:space="0" w:color="auto"/>
        <w:bottom w:val="none" w:sz="0" w:space="0" w:color="auto"/>
        <w:right w:val="none" w:sz="0" w:space="0" w:color="auto"/>
      </w:divBdr>
    </w:div>
    <w:div w:id="498276721">
      <w:bodyDiv w:val="1"/>
      <w:marLeft w:val="0"/>
      <w:marRight w:val="0"/>
      <w:marTop w:val="0"/>
      <w:marBottom w:val="0"/>
      <w:divBdr>
        <w:top w:val="none" w:sz="0" w:space="0" w:color="auto"/>
        <w:left w:val="none" w:sz="0" w:space="0" w:color="auto"/>
        <w:bottom w:val="none" w:sz="0" w:space="0" w:color="auto"/>
        <w:right w:val="none" w:sz="0" w:space="0" w:color="auto"/>
      </w:divBdr>
    </w:div>
    <w:div w:id="504058917">
      <w:bodyDiv w:val="1"/>
      <w:marLeft w:val="0"/>
      <w:marRight w:val="0"/>
      <w:marTop w:val="0"/>
      <w:marBottom w:val="0"/>
      <w:divBdr>
        <w:top w:val="none" w:sz="0" w:space="0" w:color="auto"/>
        <w:left w:val="none" w:sz="0" w:space="0" w:color="auto"/>
        <w:bottom w:val="none" w:sz="0" w:space="0" w:color="auto"/>
        <w:right w:val="none" w:sz="0" w:space="0" w:color="auto"/>
      </w:divBdr>
    </w:div>
    <w:div w:id="504632571">
      <w:bodyDiv w:val="1"/>
      <w:marLeft w:val="0"/>
      <w:marRight w:val="0"/>
      <w:marTop w:val="0"/>
      <w:marBottom w:val="0"/>
      <w:divBdr>
        <w:top w:val="none" w:sz="0" w:space="0" w:color="auto"/>
        <w:left w:val="none" w:sz="0" w:space="0" w:color="auto"/>
        <w:bottom w:val="none" w:sz="0" w:space="0" w:color="auto"/>
        <w:right w:val="none" w:sz="0" w:space="0" w:color="auto"/>
      </w:divBdr>
    </w:div>
    <w:div w:id="519273243">
      <w:bodyDiv w:val="1"/>
      <w:marLeft w:val="0"/>
      <w:marRight w:val="0"/>
      <w:marTop w:val="0"/>
      <w:marBottom w:val="0"/>
      <w:divBdr>
        <w:top w:val="none" w:sz="0" w:space="0" w:color="auto"/>
        <w:left w:val="none" w:sz="0" w:space="0" w:color="auto"/>
        <w:bottom w:val="none" w:sz="0" w:space="0" w:color="auto"/>
        <w:right w:val="none" w:sz="0" w:space="0" w:color="auto"/>
      </w:divBdr>
    </w:div>
    <w:div w:id="522014641">
      <w:bodyDiv w:val="1"/>
      <w:marLeft w:val="0"/>
      <w:marRight w:val="0"/>
      <w:marTop w:val="0"/>
      <w:marBottom w:val="0"/>
      <w:divBdr>
        <w:top w:val="none" w:sz="0" w:space="0" w:color="auto"/>
        <w:left w:val="none" w:sz="0" w:space="0" w:color="auto"/>
        <w:bottom w:val="none" w:sz="0" w:space="0" w:color="auto"/>
        <w:right w:val="none" w:sz="0" w:space="0" w:color="auto"/>
      </w:divBdr>
    </w:div>
    <w:div w:id="534775690">
      <w:bodyDiv w:val="1"/>
      <w:marLeft w:val="0"/>
      <w:marRight w:val="0"/>
      <w:marTop w:val="0"/>
      <w:marBottom w:val="0"/>
      <w:divBdr>
        <w:top w:val="none" w:sz="0" w:space="0" w:color="auto"/>
        <w:left w:val="none" w:sz="0" w:space="0" w:color="auto"/>
        <w:bottom w:val="none" w:sz="0" w:space="0" w:color="auto"/>
        <w:right w:val="none" w:sz="0" w:space="0" w:color="auto"/>
      </w:divBdr>
    </w:div>
    <w:div w:id="535311348">
      <w:bodyDiv w:val="1"/>
      <w:marLeft w:val="0"/>
      <w:marRight w:val="0"/>
      <w:marTop w:val="0"/>
      <w:marBottom w:val="0"/>
      <w:divBdr>
        <w:top w:val="none" w:sz="0" w:space="0" w:color="auto"/>
        <w:left w:val="none" w:sz="0" w:space="0" w:color="auto"/>
        <w:bottom w:val="none" w:sz="0" w:space="0" w:color="auto"/>
        <w:right w:val="none" w:sz="0" w:space="0" w:color="auto"/>
      </w:divBdr>
    </w:div>
    <w:div w:id="541985022">
      <w:bodyDiv w:val="1"/>
      <w:marLeft w:val="0"/>
      <w:marRight w:val="0"/>
      <w:marTop w:val="0"/>
      <w:marBottom w:val="0"/>
      <w:divBdr>
        <w:top w:val="none" w:sz="0" w:space="0" w:color="auto"/>
        <w:left w:val="none" w:sz="0" w:space="0" w:color="auto"/>
        <w:bottom w:val="none" w:sz="0" w:space="0" w:color="auto"/>
        <w:right w:val="none" w:sz="0" w:space="0" w:color="auto"/>
      </w:divBdr>
    </w:div>
    <w:div w:id="542140264">
      <w:bodyDiv w:val="1"/>
      <w:marLeft w:val="0"/>
      <w:marRight w:val="0"/>
      <w:marTop w:val="0"/>
      <w:marBottom w:val="0"/>
      <w:divBdr>
        <w:top w:val="none" w:sz="0" w:space="0" w:color="auto"/>
        <w:left w:val="none" w:sz="0" w:space="0" w:color="auto"/>
        <w:bottom w:val="none" w:sz="0" w:space="0" w:color="auto"/>
        <w:right w:val="none" w:sz="0" w:space="0" w:color="auto"/>
      </w:divBdr>
    </w:div>
    <w:div w:id="548154662">
      <w:bodyDiv w:val="1"/>
      <w:marLeft w:val="0"/>
      <w:marRight w:val="0"/>
      <w:marTop w:val="0"/>
      <w:marBottom w:val="0"/>
      <w:divBdr>
        <w:top w:val="none" w:sz="0" w:space="0" w:color="auto"/>
        <w:left w:val="none" w:sz="0" w:space="0" w:color="auto"/>
        <w:bottom w:val="none" w:sz="0" w:space="0" w:color="auto"/>
        <w:right w:val="none" w:sz="0" w:space="0" w:color="auto"/>
      </w:divBdr>
    </w:div>
    <w:div w:id="572280534">
      <w:bodyDiv w:val="1"/>
      <w:marLeft w:val="0"/>
      <w:marRight w:val="0"/>
      <w:marTop w:val="0"/>
      <w:marBottom w:val="0"/>
      <w:divBdr>
        <w:top w:val="none" w:sz="0" w:space="0" w:color="auto"/>
        <w:left w:val="none" w:sz="0" w:space="0" w:color="auto"/>
        <w:bottom w:val="none" w:sz="0" w:space="0" w:color="auto"/>
        <w:right w:val="none" w:sz="0" w:space="0" w:color="auto"/>
      </w:divBdr>
    </w:div>
    <w:div w:id="582686430">
      <w:bodyDiv w:val="1"/>
      <w:marLeft w:val="0"/>
      <w:marRight w:val="0"/>
      <w:marTop w:val="0"/>
      <w:marBottom w:val="0"/>
      <w:divBdr>
        <w:top w:val="none" w:sz="0" w:space="0" w:color="auto"/>
        <w:left w:val="none" w:sz="0" w:space="0" w:color="auto"/>
        <w:bottom w:val="none" w:sz="0" w:space="0" w:color="auto"/>
        <w:right w:val="none" w:sz="0" w:space="0" w:color="auto"/>
      </w:divBdr>
    </w:div>
    <w:div w:id="600187361">
      <w:bodyDiv w:val="1"/>
      <w:marLeft w:val="0"/>
      <w:marRight w:val="0"/>
      <w:marTop w:val="0"/>
      <w:marBottom w:val="0"/>
      <w:divBdr>
        <w:top w:val="none" w:sz="0" w:space="0" w:color="auto"/>
        <w:left w:val="none" w:sz="0" w:space="0" w:color="auto"/>
        <w:bottom w:val="none" w:sz="0" w:space="0" w:color="auto"/>
        <w:right w:val="none" w:sz="0" w:space="0" w:color="auto"/>
      </w:divBdr>
    </w:div>
    <w:div w:id="609120763">
      <w:bodyDiv w:val="1"/>
      <w:marLeft w:val="0"/>
      <w:marRight w:val="0"/>
      <w:marTop w:val="0"/>
      <w:marBottom w:val="0"/>
      <w:divBdr>
        <w:top w:val="none" w:sz="0" w:space="0" w:color="auto"/>
        <w:left w:val="none" w:sz="0" w:space="0" w:color="auto"/>
        <w:bottom w:val="none" w:sz="0" w:space="0" w:color="auto"/>
        <w:right w:val="none" w:sz="0" w:space="0" w:color="auto"/>
      </w:divBdr>
    </w:div>
    <w:div w:id="617879600">
      <w:bodyDiv w:val="1"/>
      <w:marLeft w:val="0"/>
      <w:marRight w:val="0"/>
      <w:marTop w:val="0"/>
      <w:marBottom w:val="0"/>
      <w:divBdr>
        <w:top w:val="none" w:sz="0" w:space="0" w:color="auto"/>
        <w:left w:val="none" w:sz="0" w:space="0" w:color="auto"/>
        <w:bottom w:val="none" w:sz="0" w:space="0" w:color="auto"/>
        <w:right w:val="none" w:sz="0" w:space="0" w:color="auto"/>
      </w:divBdr>
    </w:div>
    <w:div w:id="634678303">
      <w:bodyDiv w:val="1"/>
      <w:marLeft w:val="0"/>
      <w:marRight w:val="0"/>
      <w:marTop w:val="0"/>
      <w:marBottom w:val="0"/>
      <w:divBdr>
        <w:top w:val="none" w:sz="0" w:space="0" w:color="auto"/>
        <w:left w:val="none" w:sz="0" w:space="0" w:color="auto"/>
        <w:bottom w:val="none" w:sz="0" w:space="0" w:color="auto"/>
        <w:right w:val="none" w:sz="0" w:space="0" w:color="auto"/>
      </w:divBdr>
    </w:div>
    <w:div w:id="647199951">
      <w:bodyDiv w:val="1"/>
      <w:marLeft w:val="0"/>
      <w:marRight w:val="0"/>
      <w:marTop w:val="0"/>
      <w:marBottom w:val="0"/>
      <w:divBdr>
        <w:top w:val="none" w:sz="0" w:space="0" w:color="auto"/>
        <w:left w:val="none" w:sz="0" w:space="0" w:color="auto"/>
        <w:bottom w:val="none" w:sz="0" w:space="0" w:color="auto"/>
        <w:right w:val="none" w:sz="0" w:space="0" w:color="auto"/>
      </w:divBdr>
    </w:div>
    <w:div w:id="647635213">
      <w:bodyDiv w:val="1"/>
      <w:marLeft w:val="0"/>
      <w:marRight w:val="0"/>
      <w:marTop w:val="0"/>
      <w:marBottom w:val="0"/>
      <w:divBdr>
        <w:top w:val="none" w:sz="0" w:space="0" w:color="auto"/>
        <w:left w:val="none" w:sz="0" w:space="0" w:color="auto"/>
        <w:bottom w:val="none" w:sz="0" w:space="0" w:color="auto"/>
        <w:right w:val="none" w:sz="0" w:space="0" w:color="auto"/>
      </w:divBdr>
    </w:div>
    <w:div w:id="649864623">
      <w:bodyDiv w:val="1"/>
      <w:marLeft w:val="0"/>
      <w:marRight w:val="0"/>
      <w:marTop w:val="0"/>
      <w:marBottom w:val="0"/>
      <w:divBdr>
        <w:top w:val="none" w:sz="0" w:space="0" w:color="auto"/>
        <w:left w:val="none" w:sz="0" w:space="0" w:color="auto"/>
        <w:bottom w:val="none" w:sz="0" w:space="0" w:color="auto"/>
        <w:right w:val="none" w:sz="0" w:space="0" w:color="auto"/>
      </w:divBdr>
    </w:div>
    <w:div w:id="650869967">
      <w:bodyDiv w:val="1"/>
      <w:marLeft w:val="0"/>
      <w:marRight w:val="0"/>
      <w:marTop w:val="0"/>
      <w:marBottom w:val="0"/>
      <w:divBdr>
        <w:top w:val="none" w:sz="0" w:space="0" w:color="auto"/>
        <w:left w:val="none" w:sz="0" w:space="0" w:color="auto"/>
        <w:bottom w:val="none" w:sz="0" w:space="0" w:color="auto"/>
        <w:right w:val="none" w:sz="0" w:space="0" w:color="auto"/>
      </w:divBdr>
    </w:div>
    <w:div w:id="699747481">
      <w:bodyDiv w:val="1"/>
      <w:marLeft w:val="0"/>
      <w:marRight w:val="0"/>
      <w:marTop w:val="0"/>
      <w:marBottom w:val="0"/>
      <w:divBdr>
        <w:top w:val="none" w:sz="0" w:space="0" w:color="auto"/>
        <w:left w:val="none" w:sz="0" w:space="0" w:color="auto"/>
        <w:bottom w:val="none" w:sz="0" w:space="0" w:color="auto"/>
        <w:right w:val="none" w:sz="0" w:space="0" w:color="auto"/>
      </w:divBdr>
    </w:div>
    <w:div w:id="729614936">
      <w:bodyDiv w:val="1"/>
      <w:marLeft w:val="0"/>
      <w:marRight w:val="0"/>
      <w:marTop w:val="0"/>
      <w:marBottom w:val="0"/>
      <w:divBdr>
        <w:top w:val="none" w:sz="0" w:space="0" w:color="auto"/>
        <w:left w:val="none" w:sz="0" w:space="0" w:color="auto"/>
        <w:bottom w:val="none" w:sz="0" w:space="0" w:color="auto"/>
        <w:right w:val="none" w:sz="0" w:space="0" w:color="auto"/>
      </w:divBdr>
    </w:div>
    <w:div w:id="731998420">
      <w:bodyDiv w:val="1"/>
      <w:marLeft w:val="0"/>
      <w:marRight w:val="0"/>
      <w:marTop w:val="0"/>
      <w:marBottom w:val="0"/>
      <w:divBdr>
        <w:top w:val="none" w:sz="0" w:space="0" w:color="auto"/>
        <w:left w:val="none" w:sz="0" w:space="0" w:color="auto"/>
        <w:bottom w:val="none" w:sz="0" w:space="0" w:color="auto"/>
        <w:right w:val="none" w:sz="0" w:space="0" w:color="auto"/>
      </w:divBdr>
    </w:div>
    <w:div w:id="756292791">
      <w:bodyDiv w:val="1"/>
      <w:marLeft w:val="0"/>
      <w:marRight w:val="0"/>
      <w:marTop w:val="0"/>
      <w:marBottom w:val="0"/>
      <w:divBdr>
        <w:top w:val="none" w:sz="0" w:space="0" w:color="auto"/>
        <w:left w:val="none" w:sz="0" w:space="0" w:color="auto"/>
        <w:bottom w:val="none" w:sz="0" w:space="0" w:color="auto"/>
        <w:right w:val="none" w:sz="0" w:space="0" w:color="auto"/>
      </w:divBdr>
    </w:div>
    <w:div w:id="758331455">
      <w:bodyDiv w:val="1"/>
      <w:marLeft w:val="0"/>
      <w:marRight w:val="0"/>
      <w:marTop w:val="0"/>
      <w:marBottom w:val="0"/>
      <w:divBdr>
        <w:top w:val="none" w:sz="0" w:space="0" w:color="auto"/>
        <w:left w:val="none" w:sz="0" w:space="0" w:color="auto"/>
        <w:bottom w:val="none" w:sz="0" w:space="0" w:color="auto"/>
        <w:right w:val="none" w:sz="0" w:space="0" w:color="auto"/>
      </w:divBdr>
    </w:div>
    <w:div w:id="780957564">
      <w:bodyDiv w:val="1"/>
      <w:marLeft w:val="0"/>
      <w:marRight w:val="0"/>
      <w:marTop w:val="0"/>
      <w:marBottom w:val="0"/>
      <w:divBdr>
        <w:top w:val="none" w:sz="0" w:space="0" w:color="auto"/>
        <w:left w:val="none" w:sz="0" w:space="0" w:color="auto"/>
        <w:bottom w:val="none" w:sz="0" w:space="0" w:color="auto"/>
        <w:right w:val="none" w:sz="0" w:space="0" w:color="auto"/>
      </w:divBdr>
    </w:div>
    <w:div w:id="784277668">
      <w:bodyDiv w:val="1"/>
      <w:marLeft w:val="0"/>
      <w:marRight w:val="0"/>
      <w:marTop w:val="0"/>
      <w:marBottom w:val="0"/>
      <w:divBdr>
        <w:top w:val="none" w:sz="0" w:space="0" w:color="auto"/>
        <w:left w:val="none" w:sz="0" w:space="0" w:color="auto"/>
        <w:bottom w:val="none" w:sz="0" w:space="0" w:color="auto"/>
        <w:right w:val="none" w:sz="0" w:space="0" w:color="auto"/>
      </w:divBdr>
    </w:div>
    <w:div w:id="787357496">
      <w:bodyDiv w:val="1"/>
      <w:marLeft w:val="0"/>
      <w:marRight w:val="0"/>
      <w:marTop w:val="0"/>
      <w:marBottom w:val="0"/>
      <w:divBdr>
        <w:top w:val="none" w:sz="0" w:space="0" w:color="auto"/>
        <w:left w:val="none" w:sz="0" w:space="0" w:color="auto"/>
        <w:bottom w:val="none" w:sz="0" w:space="0" w:color="auto"/>
        <w:right w:val="none" w:sz="0" w:space="0" w:color="auto"/>
      </w:divBdr>
    </w:div>
    <w:div w:id="793602603">
      <w:bodyDiv w:val="1"/>
      <w:marLeft w:val="0"/>
      <w:marRight w:val="0"/>
      <w:marTop w:val="0"/>
      <w:marBottom w:val="0"/>
      <w:divBdr>
        <w:top w:val="none" w:sz="0" w:space="0" w:color="auto"/>
        <w:left w:val="none" w:sz="0" w:space="0" w:color="auto"/>
        <w:bottom w:val="none" w:sz="0" w:space="0" w:color="auto"/>
        <w:right w:val="none" w:sz="0" w:space="0" w:color="auto"/>
      </w:divBdr>
    </w:div>
    <w:div w:id="803279045">
      <w:bodyDiv w:val="1"/>
      <w:marLeft w:val="0"/>
      <w:marRight w:val="0"/>
      <w:marTop w:val="0"/>
      <w:marBottom w:val="0"/>
      <w:divBdr>
        <w:top w:val="none" w:sz="0" w:space="0" w:color="auto"/>
        <w:left w:val="none" w:sz="0" w:space="0" w:color="auto"/>
        <w:bottom w:val="none" w:sz="0" w:space="0" w:color="auto"/>
        <w:right w:val="none" w:sz="0" w:space="0" w:color="auto"/>
      </w:divBdr>
    </w:div>
    <w:div w:id="815335746">
      <w:bodyDiv w:val="1"/>
      <w:marLeft w:val="0"/>
      <w:marRight w:val="0"/>
      <w:marTop w:val="0"/>
      <w:marBottom w:val="0"/>
      <w:divBdr>
        <w:top w:val="none" w:sz="0" w:space="0" w:color="auto"/>
        <w:left w:val="none" w:sz="0" w:space="0" w:color="auto"/>
        <w:bottom w:val="none" w:sz="0" w:space="0" w:color="auto"/>
        <w:right w:val="none" w:sz="0" w:space="0" w:color="auto"/>
      </w:divBdr>
    </w:div>
    <w:div w:id="823278589">
      <w:bodyDiv w:val="1"/>
      <w:marLeft w:val="0"/>
      <w:marRight w:val="0"/>
      <w:marTop w:val="0"/>
      <w:marBottom w:val="0"/>
      <w:divBdr>
        <w:top w:val="none" w:sz="0" w:space="0" w:color="auto"/>
        <w:left w:val="none" w:sz="0" w:space="0" w:color="auto"/>
        <w:bottom w:val="none" w:sz="0" w:space="0" w:color="auto"/>
        <w:right w:val="none" w:sz="0" w:space="0" w:color="auto"/>
      </w:divBdr>
    </w:div>
    <w:div w:id="836312255">
      <w:bodyDiv w:val="1"/>
      <w:marLeft w:val="0"/>
      <w:marRight w:val="0"/>
      <w:marTop w:val="0"/>
      <w:marBottom w:val="0"/>
      <w:divBdr>
        <w:top w:val="none" w:sz="0" w:space="0" w:color="auto"/>
        <w:left w:val="none" w:sz="0" w:space="0" w:color="auto"/>
        <w:bottom w:val="none" w:sz="0" w:space="0" w:color="auto"/>
        <w:right w:val="none" w:sz="0" w:space="0" w:color="auto"/>
      </w:divBdr>
    </w:div>
    <w:div w:id="857505474">
      <w:bodyDiv w:val="1"/>
      <w:marLeft w:val="0"/>
      <w:marRight w:val="0"/>
      <w:marTop w:val="0"/>
      <w:marBottom w:val="0"/>
      <w:divBdr>
        <w:top w:val="none" w:sz="0" w:space="0" w:color="auto"/>
        <w:left w:val="none" w:sz="0" w:space="0" w:color="auto"/>
        <w:bottom w:val="none" w:sz="0" w:space="0" w:color="auto"/>
        <w:right w:val="none" w:sz="0" w:space="0" w:color="auto"/>
      </w:divBdr>
    </w:div>
    <w:div w:id="870000186">
      <w:bodyDiv w:val="1"/>
      <w:marLeft w:val="0"/>
      <w:marRight w:val="0"/>
      <w:marTop w:val="0"/>
      <w:marBottom w:val="0"/>
      <w:divBdr>
        <w:top w:val="none" w:sz="0" w:space="0" w:color="auto"/>
        <w:left w:val="none" w:sz="0" w:space="0" w:color="auto"/>
        <w:bottom w:val="none" w:sz="0" w:space="0" w:color="auto"/>
        <w:right w:val="none" w:sz="0" w:space="0" w:color="auto"/>
      </w:divBdr>
    </w:div>
    <w:div w:id="895353490">
      <w:bodyDiv w:val="1"/>
      <w:marLeft w:val="0"/>
      <w:marRight w:val="0"/>
      <w:marTop w:val="0"/>
      <w:marBottom w:val="0"/>
      <w:divBdr>
        <w:top w:val="none" w:sz="0" w:space="0" w:color="auto"/>
        <w:left w:val="none" w:sz="0" w:space="0" w:color="auto"/>
        <w:bottom w:val="none" w:sz="0" w:space="0" w:color="auto"/>
        <w:right w:val="none" w:sz="0" w:space="0" w:color="auto"/>
      </w:divBdr>
    </w:div>
    <w:div w:id="898247003">
      <w:bodyDiv w:val="1"/>
      <w:marLeft w:val="0"/>
      <w:marRight w:val="0"/>
      <w:marTop w:val="0"/>
      <w:marBottom w:val="0"/>
      <w:divBdr>
        <w:top w:val="none" w:sz="0" w:space="0" w:color="auto"/>
        <w:left w:val="none" w:sz="0" w:space="0" w:color="auto"/>
        <w:bottom w:val="none" w:sz="0" w:space="0" w:color="auto"/>
        <w:right w:val="none" w:sz="0" w:space="0" w:color="auto"/>
      </w:divBdr>
    </w:div>
    <w:div w:id="921376541">
      <w:bodyDiv w:val="1"/>
      <w:marLeft w:val="0"/>
      <w:marRight w:val="0"/>
      <w:marTop w:val="0"/>
      <w:marBottom w:val="0"/>
      <w:divBdr>
        <w:top w:val="none" w:sz="0" w:space="0" w:color="auto"/>
        <w:left w:val="none" w:sz="0" w:space="0" w:color="auto"/>
        <w:bottom w:val="none" w:sz="0" w:space="0" w:color="auto"/>
        <w:right w:val="none" w:sz="0" w:space="0" w:color="auto"/>
      </w:divBdr>
    </w:div>
    <w:div w:id="924142841">
      <w:bodyDiv w:val="1"/>
      <w:marLeft w:val="0"/>
      <w:marRight w:val="0"/>
      <w:marTop w:val="0"/>
      <w:marBottom w:val="0"/>
      <w:divBdr>
        <w:top w:val="none" w:sz="0" w:space="0" w:color="auto"/>
        <w:left w:val="none" w:sz="0" w:space="0" w:color="auto"/>
        <w:bottom w:val="none" w:sz="0" w:space="0" w:color="auto"/>
        <w:right w:val="none" w:sz="0" w:space="0" w:color="auto"/>
      </w:divBdr>
    </w:div>
    <w:div w:id="937060561">
      <w:bodyDiv w:val="1"/>
      <w:marLeft w:val="0"/>
      <w:marRight w:val="0"/>
      <w:marTop w:val="0"/>
      <w:marBottom w:val="0"/>
      <w:divBdr>
        <w:top w:val="none" w:sz="0" w:space="0" w:color="auto"/>
        <w:left w:val="none" w:sz="0" w:space="0" w:color="auto"/>
        <w:bottom w:val="none" w:sz="0" w:space="0" w:color="auto"/>
        <w:right w:val="none" w:sz="0" w:space="0" w:color="auto"/>
      </w:divBdr>
    </w:div>
    <w:div w:id="971443079">
      <w:bodyDiv w:val="1"/>
      <w:marLeft w:val="0"/>
      <w:marRight w:val="0"/>
      <w:marTop w:val="0"/>
      <w:marBottom w:val="0"/>
      <w:divBdr>
        <w:top w:val="none" w:sz="0" w:space="0" w:color="auto"/>
        <w:left w:val="none" w:sz="0" w:space="0" w:color="auto"/>
        <w:bottom w:val="none" w:sz="0" w:space="0" w:color="auto"/>
        <w:right w:val="none" w:sz="0" w:space="0" w:color="auto"/>
      </w:divBdr>
    </w:div>
    <w:div w:id="1002783582">
      <w:bodyDiv w:val="1"/>
      <w:marLeft w:val="0"/>
      <w:marRight w:val="0"/>
      <w:marTop w:val="0"/>
      <w:marBottom w:val="0"/>
      <w:divBdr>
        <w:top w:val="none" w:sz="0" w:space="0" w:color="auto"/>
        <w:left w:val="none" w:sz="0" w:space="0" w:color="auto"/>
        <w:bottom w:val="none" w:sz="0" w:space="0" w:color="auto"/>
        <w:right w:val="none" w:sz="0" w:space="0" w:color="auto"/>
      </w:divBdr>
    </w:div>
    <w:div w:id="1053427141">
      <w:bodyDiv w:val="1"/>
      <w:marLeft w:val="0"/>
      <w:marRight w:val="0"/>
      <w:marTop w:val="0"/>
      <w:marBottom w:val="0"/>
      <w:divBdr>
        <w:top w:val="none" w:sz="0" w:space="0" w:color="auto"/>
        <w:left w:val="none" w:sz="0" w:space="0" w:color="auto"/>
        <w:bottom w:val="none" w:sz="0" w:space="0" w:color="auto"/>
        <w:right w:val="none" w:sz="0" w:space="0" w:color="auto"/>
      </w:divBdr>
    </w:div>
    <w:div w:id="1086460536">
      <w:bodyDiv w:val="1"/>
      <w:marLeft w:val="0"/>
      <w:marRight w:val="0"/>
      <w:marTop w:val="0"/>
      <w:marBottom w:val="0"/>
      <w:divBdr>
        <w:top w:val="none" w:sz="0" w:space="0" w:color="auto"/>
        <w:left w:val="none" w:sz="0" w:space="0" w:color="auto"/>
        <w:bottom w:val="none" w:sz="0" w:space="0" w:color="auto"/>
        <w:right w:val="none" w:sz="0" w:space="0" w:color="auto"/>
      </w:divBdr>
    </w:div>
    <w:div w:id="1087650133">
      <w:bodyDiv w:val="1"/>
      <w:marLeft w:val="0"/>
      <w:marRight w:val="0"/>
      <w:marTop w:val="0"/>
      <w:marBottom w:val="0"/>
      <w:divBdr>
        <w:top w:val="none" w:sz="0" w:space="0" w:color="auto"/>
        <w:left w:val="none" w:sz="0" w:space="0" w:color="auto"/>
        <w:bottom w:val="none" w:sz="0" w:space="0" w:color="auto"/>
        <w:right w:val="none" w:sz="0" w:space="0" w:color="auto"/>
      </w:divBdr>
    </w:div>
    <w:div w:id="1095248053">
      <w:bodyDiv w:val="1"/>
      <w:marLeft w:val="0"/>
      <w:marRight w:val="0"/>
      <w:marTop w:val="0"/>
      <w:marBottom w:val="0"/>
      <w:divBdr>
        <w:top w:val="none" w:sz="0" w:space="0" w:color="auto"/>
        <w:left w:val="none" w:sz="0" w:space="0" w:color="auto"/>
        <w:bottom w:val="none" w:sz="0" w:space="0" w:color="auto"/>
        <w:right w:val="none" w:sz="0" w:space="0" w:color="auto"/>
      </w:divBdr>
    </w:div>
    <w:div w:id="1116294274">
      <w:bodyDiv w:val="1"/>
      <w:marLeft w:val="0"/>
      <w:marRight w:val="0"/>
      <w:marTop w:val="0"/>
      <w:marBottom w:val="0"/>
      <w:divBdr>
        <w:top w:val="none" w:sz="0" w:space="0" w:color="auto"/>
        <w:left w:val="none" w:sz="0" w:space="0" w:color="auto"/>
        <w:bottom w:val="none" w:sz="0" w:space="0" w:color="auto"/>
        <w:right w:val="none" w:sz="0" w:space="0" w:color="auto"/>
      </w:divBdr>
    </w:div>
    <w:div w:id="1153332461">
      <w:bodyDiv w:val="1"/>
      <w:marLeft w:val="0"/>
      <w:marRight w:val="0"/>
      <w:marTop w:val="0"/>
      <w:marBottom w:val="0"/>
      <w:divBdr>
        <w:top w:val="none" w:sz="0" w:space="0" w:color="auto"/>
        <w:left w:val="none" w:sz="0" w:space="0" w:color="auto"/>
        <w:bottom w:val="none" w:sz="0" w:space="0" w:color="auto"/>
        <w:right w:val="none" w:sz="0" w:space="0" w:color="auto"/>
      </w:divBdr>
    </w:div>
    <w:div w:id="1171136675">
      <w:bodyDiv w:val="1"/>
      <w:marLeft w:val="0"/>
      <w:marRight w:val="0"/>
      <w:marTop w:val="0"/>
      <w:marBottom w:val="0"/>
      <w:divBdr>
        <w:top w:val="none" w:sz="0" w:space="0" w:color="auto"/>
        <w:left w:val="none" w:sz="0" w:space="0" w:color="auto"/>
        <w:bottom w:val="none" w:sz="0" w:space="0" w:color="auto"/>
        <w:right w:val="none" w:sz="0" w:space="0" w:color="auto"/>
      </w:divBdr>
    </w:div>
    <w:div w:id="1202789122">
      <w:bodyDiv w:val="1"/>
      <w:marLeft w:val="0"/>
      <w:marRight w:val="0"/>
      <w:marTop w:val="0"/>
      <w:marBottom w:val="0"/>
      <w:divBdr>
        <w:top w:val="none" w:sz="0" w:space="0" w:color="auto"/>
        <w:left w:val="none" w:sz="0" w:space="0" w:color="auto"/>
        <w:bottom w:val="none" w:sz="0" w:space="0" w:color="auto"/>
        <w:right w:val="none" w:sz="0" w:space="0" w:color="auto"/>
      </w:divBdr>
    </w:div>
    <w:div w:id="1204442896">
      <w:bodyDiv w:val="1"/>
      <w:marLeft w:val="0"/>
      <w:marRight w:val="0"/>
      <w:marTop w:val="0"/>
      <w:marBottom w:val="0"/>
      <w:divBdr>
        <w:top w:val="none" w:sz="0" w:space="0" w:color="auto"/>
        <w:left w:val="none" w:sz="0" w:space="0" w:color="auto"/>
        <w:bottom w:val="none" w:sz="0" w:space="0" w:color="auto"/>
        <w:right w:val="none" w:sz="0" w:space="0" w:color="auto"/>
      </w:divBdr>
    </w:div>
    <w:div w:id="1204755029">
      <w:bodyDiv w:val="1"/>
      <w:marLeft w:val="0"/>
      <w:marRight w:val="0"/>
      <w:marTop w:val="0"/>
      <w:marBottom w:val="0"/>
      <w:divBdr>
        <w:top w:val="none" w:sz="0" w:space="0" w:color="auto"/>
        <w:left w:val="none" w:sz="0" w:space="0" w:color="auto"/>
        <w:bottom w:val="none" w:sz="0" w:space="0" w:color="auto"/>
        <w:right w:val="none" w:sz="0" w:space="0" w:color="auto"/>
      </w:divBdr>
    </w:div>
    <w:div w:id="1219244817">
      <w:bodyDiv w:val="1"/>
      <w:marLeft w:val="0"/>
      <w:marRight w:val="0"/>
      <w:marTop w:val="0"/>
      <w:marBottom w:val="0"/>
      <w:divBdr>
        <w:top w:val="none" w:sz="0" w:space="0" w:color="auto"/>
        <w:left w:val="none" w:sz="0" w:space="0" w:color="auto"/>
        <w:bottom w:val="none" w:sz="0" w:space="0" w:color="auto"/>
        <w:right w:val="none" w:sz="0" w:space="0" w:color="auto"/>
      </w:divBdr>
    </w:div>
    <w:div w:id="1227958443">
      <w:bodyDiv w:val="1"/>
      <w:marLeft w:val="0"/>
      <w:marRight w:val="0"/>
      <w:marTop w:val="0"/>
      <w:marBottom w:val="0"/>
      <w:divBdr>
        <w:top w:val="none" w:sz="0" w:space="0" w:color="auto"/>
        <w:left w:val="none" w:sz="0" w:space="0" w:color="auto"/>
        <w:bottom w:val="none" w:sz="0" w:space="0" w:color="auto"/>
        <w:right w:val="none" w:sz="0" w:space="0" w:color="auto"/>
      </w:divBdr>
    </w:div>
    <w:div w:id="1249660276">
      <w:bodyDiv w:val="1"/>
      <w:marLeft w:val="0"/>
      <w:marRight w:val="0"/>
      <w:marTop w:val="0"/>
      <w:marBottom w:val="0"/>
      <w:divBdr>
        <w:top w:val="none" w:sz="0" w:space="0" w:color="auto"/>
        <w:left w:val="none" w:sz="0" w:space="0" w:color="auto"/>
        <w:bottom w:val="none" w:sz="0" w:space="0" w:color="auto"/>
        <w:right w:val="none" w:sz="0" w:space="0" w:color="auto"/>
      </w:divBdr>
    </w:div>
    <w:div w:id="1256405240">
      <w:bodyDiv w:val="1"/>
      <w:marLeft w:val="0"/>
      <w:marRight w:val="0"/>
      <w:marTop w:val="0"/>
      <w:marBottom w:val="0"/>
      <w:divBdr>
        <w:top w:val="none" w:sz="0" w:space="0" w:color="auto"/>
        <w:left w:val="none" w:sz="0" w:space="0" w:color="auto"/>
        <w:bottom w:val="none" w:sz="0" w:space="0" w:color="auto"/>
        <w:right w:val="none" w:sz="0" w:space="0" w:color="auto"/>
      </w:divBdr>
    </w:div>
    <w:div w:id="1264728485">
      <w:bodyDiv w:val="1"/>
      <w:marLeft w:val="0"/>
      <w:marRight w:val="0"/>
      <w:marTop w:val="0"/>
      <w:marBottom w:val="0"/>
      <w:divBdr>
        <w:top w:val="none" w:sz="0" w:space="0" w:color="auto"/>
        <w:left w:val="none" w:sz="0" w:space="0" w:color="auto"/>
        <w:bottom w:val="none" w:sz="0" w:space="0" w:color="auto"/>
        <w:right w:val="none" w:sz="0" w:space="0" w:color="auto"/>
      </w:divBdr>
    </w:div>
    <w:div w:id="1265267068">
      <w:bodyDiv w:val="1"/>
      <w:marLeft w:val="0"/>
      <w:marRight w:val="0"/>
      <w:marTop w:val="0"/>
      <w:marBottom w:val="0"/>
      <w:divBdr>
        <w:top w:val="none" w:sz="0" w:space="0" w:color="auto"/>
        <w:left w:val="none" w:sz="0" w:space="0" w:color="auto"/>
        <w:bottom w:val="none" w:sz="0" w:space="0" w:color="auto"/>
        <w:right w:val="none" w:sz="0" w:space="0" w:color="auto"/>
      </w:divBdr>
    </w:div>
    <w:div w:id="1265646369">
      <w:bodyDiv w:val="1"/>
      <w:marLeft w:val="0"/>
      <w:marRight w:val="0"/>
      <w:marTop w:val="0"/>
      <w:marBottom w:val="0"/>
      <w:divBdr>
        <w:top w:val="none" w:sz="0" w:space="0" w:color="auto"/>
        <w:left w:val="none" w:sz="0" w:space="0" w:color="auto"/>
        <w:bottom w:val="none" w:sz="0" w:space="0" w:color="auto"/>
        <w:right w:val="none" w:sz="0" w:space="0" w:color="auto"/>
      </w:divBdr>
    </w:div>
    <w:div w:id="1266766674">
      <w:bodyDiv w:val="1"/>
      <w:marLeft w:val="0"/>
      <w:marRight w:val="0"/>
      <w:marTop w:val="0"/>
      <w:marBottom w:val="0"/>
      <w:divBdr>
        <w:top w:val="none" w:sz="0" w:space="0" w:color="auto"/>
        <w:left w:val="none" w:sz="0" w:space="0" w:color="auto"/>
        <w:bottom w:val="none" w:sz="0" w:space="0" w:color="auto"/>
        <w:right w:val="none" w:sz="0" w:space="0" w:color="auto"/>
      </w:divBdr>
    </w:div>
    <w:div w:id="1278100604">
      <w:bodyDiv w:val="1"/>
      <w:marLeft w:val="0"/>
      <w:marRight w:val="0"/>
      <w:marTop w:val="0"/>
      <w:marBottom w:val="0"/>
      <w:divBdr>
        <w:top w:val="none" w:sz="0" w:space="0" w:color="auto"/>
        <w:left w:val="none" w:sz="0" w:space="0" w:color="auto"/>
        <w:bottom w:val="none" w:sz="0" w:space="0" w:color="auto"/>
        <w:right w:val="none" w:sz="0" w:space="0" w:color="auto"/>
      </w:divBdr>
    </w:div>
    <w:div w:id="1290865123">
      <w:bodyDiv w:val="1"/>
      <w:marLeft w:val="0"/>
      <w:marRight w:val="0"/>
      <w:marTop w:val="0"/>
      <w:marBottom w:val="0"/>
      <w:divBdr>
        <w:top w:val="none" w:sz="0" w:space="0" w:color="auto"/>
        <w:left w:val="none" w:sz="0" w:space="0" w:color="auto"/>
        <w:bottom w:val="none" w:sz="0" w:space="0" w:color="auto"/>
        <w:right w:val="none" w:sz="0" w:space="0" w:color="auto"/>
      </w:divBdr>
    </w:div>
    <w:div w:id="1299722514">
      <w:bodyDiv w:val="1"/>
      <w:marLeft w:val="0"/>
      <w:marRight w:val="0"/>
      <w:marTop w:val="0"/>
      <w:marBottom w:val="0"/>
      <w:divBdr>
        <w:top w:val="none" w:sz="0" w:space="0" w:color="auto"/>
        <w:left w:val="none" w:sz="0" w:space="0" w:color="auto"/>
        <w:bottom w:val="none" w:sz="0" w:space="0" w:color="auto"/>
        <w:right w:val="none" w:sz="0" w:space="0" w:color="auto"/>
      </w:divBdr>
    </w:div>
    <w:div w:id="1304853459">
      <w:bodyDiv w:val="1"/>
      <w:marLeft w:val="0"/>
      <w:marRight w:val="0"/>
      <w:marTop w:val="0"/>
      <w:marBottom w:val="0"/>
      <w:divBdr>
        <w:top w:val="none" w:sz="0" w:space="0" w:color="auto"/>
        <w:left w:val="none" w:sz="0" w:space="0" w:color="auto"/>
        <w:bottom w:val="none" w:sz="0" w:space="0" w:color="auto"/>
        <w:right w:val="none" w:sz="0" w:space="0" w:color="auto"/>
      </w:divBdr>
    </w:div>
    <w:div w:id="1305349744">
      <w:bodyDiv w:val="1"/>
      <w:marLeft w:val="0"/>
      <w:marRight w:val="0"/>
      <w:marTop w:val="0"/>
      <w:marBottom w:val="0"/>
      <w:divBdr>
        <w:top w:val="none" w:sz="0" w:space="0" w:color="auto"/>
        <w:left w:val="none" w:sz="0" w:space="0" w:color="auto"/>
        <w:bottom w:val="none" w:sz="0" w:space="0" w:color="auto"/>
        <w:right w:val="none" w:sz="0" w:space="0" w:color="auto"/>
      </w:divBdr>
    </w:div>
    <w:div w:id="1307470685">
      <w:bodyDiv w:val="1"/>
      <w:marLeft w:val="0"/>
      <w:marRight w:val="0"/>
      <w:marTop w:val="0"/>
      <w:marBottom w:val="0"/>
      <w:divBdr>
        <w:top w:val="none" w:sz="0" w:space="0" w:color="auto"/>
        <w:left w:val="none" w:sz="0" w:space="0" w:color="auto"/>
        <w:bottom w:val="none" w:sz="0" w:space="0" w:color="auto"/>
        <w:right w:val="none" w:sz="0" w:space="0" w:color="auto"/>
      </w:divBdr>
    </w:div>
    <w:div w:id="1314528010">
      <w:bodyDiv w:val="1"/>
      <w:marLeft w:val="0"/>
      <w:marRight w:val="0"/>
      <w:marTop w:val="0"/>
      <w:marBottom w:val="0"/>
      <w:divBdr>
        <w:top w:val="none" w:sz="0" w:space="0" w:color="auto"/>
        <w:left w:val="none" w:sz="0" w:space="0" w:color="auto"/>
        <w:bottom w:val="none" w:sz="0" w:space="0" w:color="auto"/>
        <w:right w:val="none" w:sz="0" w:space="0" w:color="auto"/>
      </w:divBdr>
    </w:div>
    <w:div w:id="1326855395">
      <w:bodyDiv w:val="1"/>
      <w:marLeft w:val="0"/>
      <w:marRight w:val="0"/>
      <w:marTop w:val="0"/>
      <w:marBottom w:val="0"/>
      <w:divBdr>
        <w:top w:val="none" w:sz="0" w:space="0" w:color="auto"/>
        <w:left w:val="none" w:sz="0" w:space="0" w:color="auto"/>
        <w:bottom w:val="none" w:sz="0" w:space="0" w:color="auto"/>
        <w:right w:val="none" w:sz="0" w:space="0" w:color="auto"/>
      </w:divBdr>
    </w:div>
    <w:div w:id="1340042943">
      <w:bodyDiv w:val="1"/>
      <w:marLeft w:val="0"/>
      <w:marRight w:val="0"/>
      <w:marTop w:val="0"/>
      <w:marBottom w:val="0"/>
      <w:divBdr>
        <w:top w:val="none" w:sz="0" w:space="0" w:color="auto"/>
        <w:left w:val="none" w:sz="0" w:space="0" w:color="auto"/>
        <w:bottom w:val="none" w:sz="0" w:space="0" w:color="auto"/>
        <w:right w:val="none" w:sz="0" w:space="0" w:color="auto"/>
      </w:divBdr>
    </w:div>
    <w:div w:id="1343125617">
      <w:bodyDiv w:val="1"/>
      <w:marLeft w:val="0"/>
      <w:marRight w:val="0"/>
      <w:marTop w:val="0"/>
      <w:marBottom w:val="0"/>
      <w:divBdr>
        <w:top w:val="none" w:sz="0" w:space="0" w:color="auto"/>
        <w:left w:val="none" w:sz="0" w:space="0" w:color="auto"/>
        <w:bottom w:val="none" w:sz="0" w:space="0" w:color="auto"/>
        <w:right w:val="none" w:sz="0" w:space="0" w:color="auto"/>
      </w:divBdr>
    </w:div>
    <w:div w:id="1358849307">
      <w:bodyDiv w:val="1"/>
      <w:marLeft w:val="0"/>
      <w:marRight w:val="0"/>
      <w:marTop w:val="0"/>
      <w:marBottom w:val="0"/>
      <w:divBdr>
        <w:top w:val="none" w:sz="0" w:space="0" w:color="auto"/>
        <w:left w:val="none" w:sz="0" w:space="0" w:color="auto"/>
        <w:bottom w:val="none" w:sz="0" w:space="0" w:color="auto"/>
        <w:right w:val="none" w:sz="0" w:space="0" w:color="auto"/>
      </w:divBdr>
    </w:div>
    <w:div w:id="1364213054">
      <w:bodyDiv w:val="1"/>
      <w:marLeft w:val="0"/>
      <w:marRight w:val="0"/>
      <w:marTop w:val="0"/>
      <w:marBottom w:val="0"/>
      <w:divBdr>
        <w:top w:val="none" w:sz="0" w:space="0" w:color="auto"/>
        <w:left w:val="none" w:sz="0" w:space="0" w:color="auto"/>
        <w:bottom w:val="none" w:sz="0" w:space="0" w:color="auto"/>
        <w:right w:val="none" w:sz="0" w:space="0" w:color="auto"/>
      </w:divBdr>
    </w:div>
    <w:div w:id="1367637303">
      <w:bodyDiv w:val="1"/>
      <w:marLeft w:val="0"/>
      <w:marRight w:val="0"/>
      <w:marTop w:val="0"/>
      <w:marBottom w:val="0"/>
      <w:divBdr>
        <w:top w:val="none" w:sz="0" w:space="0" w:color="auto"/>
        <w:left w:val="none" w:sz="0" w:space="0" w:color="auto"/>
        <w:bottom w:val="none" w:sz="0" w:space="0" w:color="auto"/>
        <w:right w:val="none" w:sz="0" w:space="0" w:color="auto"/>
      </w:divBdr>
    </w:div>
    <w:div w:id="1381124166">
      <w:bodyDiv w:val="1"/>
      <w:marLeft w:val="0"/>
      <w:marRight w:val="0"/>
      <w:marTop w:val="0"/>
      <w:marBottom w:val="0"/>
      <w:divBdr>
        <w:top w:val="none" w:sz="0" w:space="0" w:color="auto"/>
        <w:left w:val="none" w:sz="0" w:space="0" w:color="auto"/>
        <w:bottom w:val="none" w:sz="0" w:space="0" w:color="auto"/>
        <w:right w:val="none" w:sz="0" w:space="0" w:color="auto"/>
      </w:divBdr>
    </w:div>
    <w:div w:id="1386837767">
      <w:bodyDiv w:val="1"/>
      <w:marLeft w:val="0"/>
      <w:marRight w:val="0"/>
      <w:marTop w:val="0"/>
      <w:marBottom w:val="0"/>
      <w:divBdr>
        <w:top w:val="none" w:sz="0" w:space="0" w:color="auto"/>
        <w:left w:val="none" w:sz="0" w:space="0" w:color="auto"/>
        <w:bottom w:val="none" w:sz="0" w:space="0" w:color="auto"/>
        <w:right w:val="none" w:sz="0" w:space="0" w:color="auto"/>
      </w:divBdr>
    </w:div>
    <w:div w:id="1391417527">
      <w:bodyDiv w:val="1"/>
      <w:marLeft w:val="0"/>
      <w:marRight w:val="0"/>
      <w:marTop w:val="0"/>
      <w:marBottom w:val="0"/>
      <w:divBdr>
        <w:top w:val="none" w:sz="0" w:space="0" w:color="auto"/>
        <w:left w:val="none" w:sz="0" w:space="0" w:color="auto"/>
        <w:bottom w:val="none" w:sz="0" w:space="0" w:color="auto"/>
        <w:right w:val="none" w:sz="0" w:space="0" w:color="auto"/>
      </w:divBdr>
    </w:div>
    <w:div w:id="1397892937">
      <w:bodyDiv w:val="1"/>
      <w:marLeft w:val="0"/>
      <w:marRight w:val="0"/>
      <w:marTop w:val="0"/>
      <w:marBottom w:val="0"/>
      <w:divBdr>
        <w:top w:val="none" w:sz="0" w:space="0" w:color="auto"/>
        <w:left w:val="none" w:sz="0" w:space="0" w:color="auto"/>
        <w:bottom w:val="none" w:sz="0" w:space="0" w:color="auto"/>
        <w:right w:val="none" w:sz="0" w:space="0" w:color="auto"/>
      </w:divBdr>
    </w:div>
    <w:div w:id="1414742583">
      <w:bodyDiv w:val="1"/>
      <w:marLeft w:val="0"/>
      <w:marRight w:val="0"/>
      <w:marTop w:val="0"/>
      <w:marBottom w:val="0"/>
      <w:divBdr>
        <w:top w:val="none" w:sz="0" w:space="0" w:color="auto"/>
        <w:left w:val="none" w:sz="0" w:space="0" w:color="auto"/>
        <w:bottom w:val="none" w:sz="0" w:space="0" w:color="auto"/>
        <w:right w:val="none" w:sz="0" w:space="0" w:color="auto"/>
      </w:divBdr>
    </w:div>
    <w:div w:id="1418358143">
      <w:bodyDiv w:val="1"/>
      <w:marLeft w:val="0"/>
      <w:marRight w:val="0"/>
      <w:marTop w:val="0"/>
      <w:marBottom w:val="0"/>
      <w:divBdr>
        <w:top w:val="none" w:sz="0" w:space="0" w:color="auto"/>
        <w:left w:val="none" w:sz="0" w:space="0" w:color="auto"/>
        <w:bottom w:val="none" w:sz="0" w:space="0" w:color="auto"/>
        <w:right w:val="none" w:sz="0" w:space="0" w:color="auto"/>
      </w:divBdr>
    </w:div>
    <w:div w:id="1426615876">
      <w:bodyDiv w:val="1"/>
      <w:marLeft w:val="0"/>
      <w:marRight w:val="0"/>
      <w:marTop w:val="0"/>
      <w:marBottom w:val="0"/>
      <w:divBdr>
        <w:top w:val="none" w:sz="0" w:space="0" w:color="auto"/>
        <w:left w:val="none" w:sz="0" w:space="0" w:color="auto"/>
        <w:bottom w:val="none" w:sz="0" w:space="0" w:color="auto"/>
        <w:right w:val="none" w:sz="0" w:space="0" w:color="auto"/>
      </w:divBdr>
    </w:div>
    <w:div w:id="1433163827">
      <w:bodyDiv w:val="1"/>
      <w:marLeft w:val="0"/>
      <w:marRight w:val="0"/>
      <w:marTop w:val="0"/>
      <w:marBottom w:val="0"/>
      <w:divBdr>
        <w:top w:val="none" w:sz="0" w:space="0" w:color="auto"/>
        <w:left w:val="none" w:sz="0" w:space="0" w:color="auto"/>
        <w:bottom w:val="none" w:sz="0" w:space="0" w:color="auto"/>
        <w:right w:val="none" w:sz="0" w:space="0" w:color="auto"/>
      </w:divBdr>
    </w:div>
    <w:div w:id="1434789192">
      <w:bodyDiv w:val="1"/>
      <w:marLeft w:val="0"/>
      <w:marRight w:val="0"/>
      <w:marTop w:val="0"/>
      <w:marBottom w:val="0"/>
      <w:divBdr>
        <w:top w:val="none" w:sz="0" w:space="0" w:color="auto"/>
        <w:left w:val="none" w:sz="0" w:space="0" w:color="auto"/>
        <w:bottom w:val="none" w:sz="0" w:space="0" w:color="auto"/>
        <w:right w:val="none" w:sz="0" w:space="0" w:color="auto"/>
      </w:divBdr>
    </w:div>
    <w:div w:id="1438017084">
      <w:bodyDiv w:val="1"/>
      <w:marLeft w:val="0"/>
      <w:marRight w:val="0"/>
      <w:marTop w:val="0"/>
      <w:marBottom w:val="0"/>
      <w:divBdr>
        <w:top w:val="none" w:sz="0" w:space="0" w:color="auto"/>
        <w:left w:val="none" w:sz="0" w:space="0" w:color="auto"/>
        <w:bottom w:val="none" w:sz="0" w:space="0" w:color="auto"/>
        <w:right w:val="none" w:sz="0" w:space="0" w:color="auto"/>
      </w:divBdr>
    </w:div>
    <w:div w:id="1440374232">
      <w:bodyDiv w:val="1"/>
      <w:marLeft w:val="0"/>
      <w:marRight w:val="0"/>
      <w:marTop w:val="0"/>
      <w:marBottom w:val="0"/>
      <w:divBdr>
        <w:top w:val="none" w:sz="0" w:space="0" w:color="auto"/>
        <w:left w:val="none" w:sz="0" w:space="0" w:color="auto"/>
        <w:bottom w:val="none" w:sz="0" w:space="0" w:color="auto"/>
        <w:right w:val="none" w:sz="0" w:space="0" w:color="auto"/>
      </w:divBdr>
    </w:div>
    <w:div w:id="1462533303">
      <w:bodyDiv w:val="1"/>
      <w:marLeft w:val="0"/>
      <w:marRight w:val="0"/>
      <w:marTop w:val="0"/>
      <w:marBottom w:val="0"/>
      <w:divBdr>
        <w:top w:val="none" w:sz="0" w:space="0" w:color="auto"/>
        <w:left w:val="none" w:sz="0" w:space="0" w:color="auto"/>
        <w:bottom w:val="none" w:sz="0" w:space="0" w:color="auto"/>
        <w:right w:val="none" w:sz="0" w:space="0" w:color="auto"/>
      </w:divBdr>
    </w:div>
    <w:div w:id="1470319058">
      <w:bodyDiv w:val="1"/>
      <w:marLeft w:val="0"/>
      <w:marRight w:val="0"/>
      <w:marTop w:val="0"/>
      <w:marBottom w:val="0"/>
      <w:divBdr>
        <w:top w:val="none" w:sz="0" w:space="0" w:color="auto"/>
        <w:left w:val="none" w:sz="0" w:space="0" w:color="auto"/>
        <w:bottom w:val="none" w:sz="0" w:space="0" w:color="auto"/>
        <w:right w:val="none" w:sz="0" w:space="0" w:color="auto"/>
      </w:divBdr>
    </w:div>
    <w:div w:id="1481456282">
      <w:bodyDiv w:val="1"/>
      <w:marLeft w:val="0"/>
      <w:marRight w:val="0"/>
      <w:marTop w:val="0"/>
      <w:marBottom w:val="0"/>
      <w:divBdr>
        <w:top w:val="none" w:sz="0" w:space="0" w:color="auto"/>
        <w:left w:val="none" w:sz="0" w:space="0" w:color="auto"/>
        <w:bottom w:val="none" w:sz="0" w:space="0" w:color="auto"/>
        <w:right w:val="none" w:sz="0" w:space="0" w:color="auto"/>
      </w:divBdr>
    </w:div>
    <w:div w:id="1483767437">
      <w:bodyDiv w:val="1"/>
      <w:marLeft w:val="0"/>
      <w:marRight w:val="0"/>
      <w:marTop w:val="0"/>
      <w:marBottom w:val="0"/>
      <w:divBdr>
        <w:top w:val="none" w:sz="0" w:space="0" w:color="auto"/>
        <w:left w:val="none" w:sz="0" w:space="0" w:color="auto"/>
        <w:bottom w:val="none" w:sz="0" w:space="0" w:color="auto"/>
        <w:right w:val="none" w:sz="0" w:space="0" w:color="auto"/>
      </w:divBdr>
    </w:div>
    <w:div w:id="1487739555">
      <w:bodyDiv w:val="1"/>
      <w:marLeft w:val="0"/>
      <w:marRight w:val="0"/>
      <w:marTop w:val="0"/>
      <w:marBottom w:val="0"/>
      <w:divBdr>
        <w:top w:val="none" w:sz="0" w:space="0" w:color="auto"/>
        <w:left w:val="none" w:sz="0" w:space="0" w:color="auto"/>
        <w:bottom w:val="none" w:sz="0" w:space="0" w:color="auto"/>
        <w:right w:val="none" w:sz="0" w:space="0" w:color="auto"/>
      </w:divBdr>
    </w:div>
    <w:div w:id="1510682226">
      <w:bodyDiv w:val="1"/>
      <w:marLeft w:val="0"/>
      <w:marRight w:val="0"/>
      <w:marTop w:val="0"/>
      <w:marBottom w:val="0"/>
      <w:divBdr>
        <w:top w:val="none" w:sz="0" w:space="0" w:color="auto"/>
        <w:left w:val="none" w:sz="0" w:space="0" w:color="auto"/>
        <w:bottom w:val="none" w:sz="0" w:space="0" w:color="auto"/>
        <w:right w:val="none" w:sz="0" w:space="0" w:color="auto"/>
      </w:divBdr>
    </w:div>
    <w:div w:id="1531607453">
      <w:bodyDiv w:val="1"/>
      <w:marLeft w:val="0"/>
      <w:marRight w:val="0"/>
      <w:marTop w:val="0"/>
      <w:marBottom w:val="0"/>
      <w:divBdr>
        <w:top w:val="none" w:sz="0" w:space="0" w:color="auto"/>
        <w:left w:val="none" w:sz="0" w:space="0" w:color="auto"/>
        <w:bottom w:val="none" w:sz="0" w:space="0" w:color="auto"/>
        <w:right w:val="none" w:sz="0" w:space="0" w:color="auto"/>
      </w:divBdr>
    </w:div>
    <w:div w:id="1533494063">
      <w:bodyDiv w:val="1"/>
      <w:marLeft w:val="0"/>
      <w:marRight w:val="0"/>
      <w:marTop w:val="0"/>
      <w:marBottom w:val="0"/>
      <w:divBdr>
        <w:top w:val="none" w:sz="0" w:space="0" w:color="auto"/>
        <w:left w:val="none" w:sz="0" w:space="0" w:color="auto"/>
        <w:bottom w:val="none" w:sz="0" w:space="0" w:color="auto"/>
        <w:right w:val="none" w:sz="0" w:space="0" w:color="auto"/>
      </w:divBdr>
    </w:div>
    <w:div w:id="1535536787">
      <w:bodyDiv w:val="1"/>
      <w:marLeft w:val="0"/>
      <w:marRight w:val="0"/>
      <w:marTop w:val="0"/>
      <w:marBottom w:val="0"/>
      <w:divBdr>
        <w:top w:val="none" w:sz="0" w:space="0" w:color="auto"/>
        <w:left w:val="none" w:sz="0" w:space="0" w:color="auto"/>
        <w:bottom w:val="none" w:sz="0" w:space="0" w:color="auto"/>
        <w:right w:val="none" w:sz="0" w:space="0" w:color="auto"/>
      </w:divBdr>
    </w:div>
    <w:div w:id="1541941106">
      <w:bodyDiv w:val="1"/>
      <w:marLeft w:val="0"/>
      <w:marRight w:val="0"/>
      <w:marTop w:val="0"/>
      <w:marBottom w:val="0"/>
      <w:divBdr>
        <w:top w:val="none" w:sz="0" w:space="0" w:color="auto"/>
        <w:left w:val="none" w:sz="0" w:space="0" w:color="auto"/>
        <w:bottom w:val="none" w:sz="0" w:space="0" w:color="auto"/>
        <w:right w:val="none" w:sz="0" w:space="0" w:color="auto"/>
      </w:divBdr>
    </w:div>
    <w:div w:id="1548376306">
      <w:bodyDiv w:val="1"/>
      <w:marLeft w:val="0"/>
      <w:marRight w:val="0"/>
      <w:marTop w:val="0"/>
      <w:marBottom w:val="0"/>
      <w:divBdr>
        <w:top w:val="none" w:sz="0" w:space="0" w:color="auto"/>
        <w:left w:val="none" w:sz="0" w:space="0" w:color="auto"/>
        <w:bottom w:val="none" w:sz="0" w:space="0" w:color="auto"/>
        <w:right w:val="none" w:sz="0" w:space="0" w:color="auto"/>
      </w:divBdr>
    </w:div>
    <w:div w:id="1556352739">
      <w:bodyDiv w:val="1"/>
      <w:marLeft w:val="0"/>
      <w:marRight w:val="0"/>
      <w:marTop w:val="0"/>
      <w:marBottom w:val="0"/>
      <w:divBdr>
        <w:top w:val="none" w:sz="0" w:space="0" w:color="auto"/>
        <w:left w:val="none" w:sz="0" w:space="0" w:color="auto"/>
        <w:bottom w:val="none" w:sz="0" w:space="0" w:color="auto"/>
        <w:right w:val="none" w:sz="0" w:space="0" w:color="auto"/>
      </w:divBdr>
    </w:div>
    <w:div w:id="1585869399">
      <w:bodyDiv w:val="1"/>
      <w:marLeft w:val="0"/>
      <w:marRight w:val="0"/>
      <w:marTop w:val="0"/>
      <w:marBottom w:val="0"/>
      <w:divBdr>
        <w:top w:val="none" w:sz="0" w:space="0" w:color="auto"/>
        <w:left w:val="none" w:sz="0" w:space="0" w:color="auto"/>
        <w:bottom w:val="none" w:sz="0" w:space="0" w:color="auto"/>
        <w:right w:val="none" w:sz="0" w:space="0" w:color="auto"/>
      </w:divBdr>
    </w:div>
    <w:div w:id="1591813476">
      <w:bodyDiv w:val="1"/>
      <w:marLeft w:val="0"/>
      <w:marRight w:val="0"/>
      <w:marTop w:val="0"/>
      <w:marBottom w:val="0"/>
      <w:divBdr>
        <w:top w:val="none" w:sz="0" w:space="0" w:color="auto"/>
        <w:left w:val="none" w:sz="0" w:space="0" w:color="auto"/>
        <w:bottom w:val="none" w:sz="0" w:space="0" w:color="auto"/>
        <w:right w:val="none" w:sz="0" w:space="0" w:color="auto"/>
      </w:divBdr>
    </w:div>
    <w:div w:id="1605501262">
      <w:bodyDiv w:val="1"/>
      <w:marLeft w:val="0"/>
      <w:marRight w:val="0"/>
      <w:marTop w:val="0"/>
      <w:marBottom w:val="0"/>
      <w:divBdr>
        <w:top w:val="none" w:sz="0" w:space="0" w:color="auto"/>
        <w:left w:val="none" w:sz="0" w:space="0" w:color="auto"/>
        <w:bottom w:val="none" w:sz="0" w:space="0" w:color="auto"/>
        <w:right w:val="none" w:sz="0" w:space="0" w:color="auto"/>
      </w:divBdr>
    </w:div>
    <w:div w:id="1623993206">
      <w:bodyDiv w:val="1"/>
      <w:marLeft w:val="0"/>
      <w:marRight w:val="0"/>
      <w:marTop w:val="0"/>
      <w:marBottom w:val="0"/>
      <w:divBdr>
        <w:top w:val="none" w:sz="0" w:space="0" w:color="auto"/>
        <w:left w:val="none" w:sz="0" w:space="0" w:color="auto"/>
        <w:bottom w:val="none" w:sz="0" w:space="0" w:color="auto"/>
        <w:right w:val="none" w:sz="0" w:space="0" w:color="auto"/>
      </w:divBdr>
    </w:div>
    <w:div w:id="1661540782">
      <w:bodyDiv w:val="1"/>
      <w:marLeft w:val="0"/>
      <w:marRight w:val="0"/>
      <w:marTop w:val="0"/>
      <w:marBottom w:val="0"/>
      <w:divBdr>
        <w:top w:val="none" w:sz="0" w:space="0" w:color="auto"/>
        <w:left w:val="none" w:sz="0" w:space="0" w:color="auto"/>
        <w:bottom w:val="none" w:sz="0" w:space="0" w:color="auto"/>
        <w:right w:val="none" w:sz="0" w:space="0" w:color="auto"/>
      </w:divBdr>
    </w:div>
    <w:div w:id="1664042260">
      <w:bodyDiv w:val="1"/>
      <w:marLeft w:val="0"/>
      <w:marRight w:val="0"/>
      <w:marTop w:val="0"/>
      <w:marBottom w:val="0"/>
      <w:divBdr>
        <w:top w:val="none" w:sz="0" w:space="0" w:color="auto"/>
        <w:left w:val="none" w:sz="0" w:space="0" w:color="auto"/>
        <w:bottom w:val="none" w:sz="0" w:space="0" w:color="auto"/>
        <w:right w:val="none" w:sz="0" w:space="0" w:color="auto"/>
      </w:divBdr>
    </w:div>
    <w:div w:id="1673070957">
      <w:bodyDiv w:val="1"/>
      <w:marLeft w:val="0"/>
      <w:marRight w:val="0"/>
      <w:marTop w:val="0"/>
      <w:marBottom w:val="0"/>
      <w:divBdr>
        <w:top w:val="none" w:sz="0" w:space="0" w:color="auto"/>
        <w:left w:val="none" w:sz="0" w:space="0" w:color="auto"/>
        <w:bottom w:val="none" w:sz="0" w:space="0" w:color="auto"/>
        <w:right w:val="none" w:sz="0" w:space="0" w:color="auto"/>
      </w:divBdr>
    </w:div>
    <w:div w:id="1676763932">
      <w:bodyDiv w:val="1"/>
      <w:marLeft w:val="0"/>
      <w:marRight w:val="0"/>
      <w:marTop w:val="0"/>
      <w:marBottom w:val="0"/>
      <w:divBdr>
        <w:top w:val="none" w:sz="0" w:space="0" w:color="auto"/>
        <w:left w:val="none" w:sz="0" w:space="0" w:color="auto"/>
        <w:bottom w:val="none" w:sz="0" w:space="0" w:color="auto"/>
        <w:right w:val="none" w:sz="0" w:space="0" w:color="auto"/>
      </w:divBdr>
    </w:div>
    <w:div w:id="1687973681">
      <w:bodyDiv w:val="1"/>
      <w:marLeft w:val="0"/>
      <w:marRight w:val="0"/>
      <w:marTop w:val="0"/>
      <w:marBottom w:val="0"/>
      <w:divBdr>
        <w:top w:val="none" w:sz="0" w:space="0" w:color="auto"/>
        <w:left w:val="none" w:sz="0" w:space="0" w:color="auto"/>
        <w:bottom w:val="none" w:sz="0" w:space="0" w:color="auto"/>
        <w:right w:val="none" w:sz="0" w:space="0" w:color="auto"/>
      </w:divBdr>
    </w:div>
    <w:div w:id="1692293434">
      <w:bodyDiv w:val="1"/>
      <w:marLeft w:val="0"/>
      <w:marRight w:val="0"/>
      <w:marTop w:val="0"/>
      <w:marBottom w:val="0"/>
      <w:divBdr>
        <w:top w:val="none" w:sz="0" w:space="0" w:color="auto"/>
        <w:left w:val="none" w:sz="0" w:space="0" w:color="auto"/>
        <w:bottom w:val="none" w:sz="0" w:space="0" w:color="auto"/>
        <w:right w:val="none" w:sz="0" w:space="0" w:color="auto"/>
      </w:divBdr>
    </w:div>
    <w:div w:id="1698698817">
      <w:bodyDiv w:val="1"/>
      <w:marLeft w:val="0"/>
      <w:marRight w:val="0"/>
      <w:marTop w:val="0"/>
      <w:marBottom w:val="0"/>
      <w:divBdr>
        <w:top w:val="none" w:sz="0" w:space="0" w:color="auto"/>
        <w:left w:val="none" w:sz="0" w:space="0" w:color="auto"/>
        <w:bottom w:val="none" w:sz="0" w:space="0" w:color="auto"/>
        <w:right w:val="none" w:sz="0" w:space="0" w:color="auto"/>
      </w:divBdr>
    </w:div>
    <w:div w:id="1703893534">
      <w:bodyDiv w:val="1"/>
      <w:marLeft w:val="0"/>
      <w:marRight w:val="0"/>
      <w:marTop w:val="0"/>
      <w:marBottom w:val="0"/>
      <w:divBdr>
        <w:top w:val="none" w:sz="0" w:space="0" w:color="auto"/>
        <w:left w:val="none" w:sz="0" w:space="0" w:color="auto"/>
        <w:bottom w:val="none" w:sz="0" w:space="0" w:color="auto"/>
        <w:right w:val="none" w:sz="0" w:space="0" w:color="auto"/>
      </w:divBdr>
    </w:div>
    <w:div w:id="1716389141">
      <w:bodyDiv w:val="1"/>
      <w:marLeft w:val="0"/>
      <w:marRight w:val="0"/>
      <w:marTop w:val="0"/>
      <w:marBottom w:val="0"/>
      <w:divBdr>
        <w:top w:val="none" w:sz="0" w:space="0" w:color="auto"/>
        <w:left w:val="none" w:sz="0" w:space="0" w:color="auto"/>
        <w:bottom w:val="none" w:sz="0" w:space="0" w:color="auto"/>
        <w:right w:val="none" w:sz="0" w:space="0" w:color="auto"/>
      </w:divBdr>
    </w:div>
    <w:div w:id="1718774468">
      <w:bodyDiv w:val="1"/>
      <w:marLeft w:val="0"/>
      <w:marRight w:val="0"/>
      <w:marTop w:val="0"/>
      <w:marBottom w:val="0"/>
      <w:divBdr>
        <w:top w:val="none" w:sz="0" w:space="0" w:color="auto"/>
        <w:left w:val="none" w:sz="0" w:space="0" w:color="auto"/>
        <w:bottom w:val="none" w:sz="0" w:space="0" w:color="auto"/>
        <w:right w:val="none" w:sz="0" w:space="0" w:color="auto"/>
      </w:divBdr>
    </w:div>
    <w:div w:id="1723752846">
      <w:bodyDiv w:val="1"/>
      <w:marLeft w:val="0"/>
      <w:marRight w:val="0"/>
      <w:marTop w:val="0"/>
      <w:marBottom w:val="0"/>
      <w:divBdr>
        <w:top w:val="none" w:sz="0" w:space="0" w:color="auto"/>
        <w:left w:val="none" w:sz="0" w:space="0" w:color="auto"/>
        <w:bottom w:val="none" w:sz="0" w:space="0" w:color="auto"/>
        <w:right w:val="none" w:sz="0" w:space="0" w:color="auto"/>
      </w:divBdr>
    </w:div>
    <w:div w:id="1730302842">
      <w:bodyDiv w:val="1"/>
      <w:marLeft w:val="0"/>
      <w:marRight w:val="0"/>
      <w:marTop w:val="0"/>
      <w:marBottom w:val="0"/>
      <w:divBdr>
        <w:top w:val="none" w:sz="0" w:space="0" w:color="auto"/>
        <w:left w:val="none" w:sz="0" w:space="0" w:color="auto"/>
        <w:bottom w:val="none" w:sz="0" w:space="0" w:color="auto"/>
        <w:right w:val="none" w:sz="0" w:space="0" w:color="auto"/>
      </w:divBdr>
    </w:div>
    <w:div w:id="1732651097">
      <w:bodyDiv w:val="1"/>
      <w:marLeft w:val="0"/>
      <w:marRight w:val="0"/>
      <w:marTop w:val="0"/>
      <w:marBottom w:val="0"/>
      <w:divBdr>
        <w:top w:val="none" w:sz="0" w:space="0" w:color="auto"/>
        <w:left w:val="none" w:sz="0" w:space="0" w:color="auto"/>
        <w:bottom w:val="none" w:sz="0" w:space="0" w:color="auto"/>
        <w:right w:val="none" w:sz="0" w:space="0" w:color="auto"/>
      </w:divBdr>
    </w:div>
    <w:div w:id="1733624301">
      <w:bodyDiv w:val="1"/>
      <w:marLeft w:val="0"/>
      <w:marRight w:val="0"/>
      <w:marTop w:val="0"/>
      <w:marBottom w:val="0"/>
      <w:divBdr>
        <w:top w:val="none" w:sz="0" w:space="0" w:color="auto"/>
        <w:left w:val="none" w:sz="0" w:space="0" w:color="auto"/>
        <w:bottom w:val="none" w:sz="0" w:space="0" w:color="auto"/>
        <w:right w:val="none" w:sz="0" w:space="0" w:color="auto"/>
      </w:divBdr>
    </w:div>
    <w:div w:id="1737434852">
      <w:bodyDiv w:val="1"/>
      <w:marLeft w:val="0"/>
      <w:marRight w:val="0"/>
      <w:marTop w:val="0"/>
      <w:marBottom w:val="0"/>
      <w:divBdr>
        <w:top w:val="none" w:sz="0" w:space="0" w:color="auto"/>
        <w:left w:val="none" w:sz="0" w:space="0" w:color="auto"/>
        <w:bottom w:val="none" w:sz="0" w:space="0" w:color="auto"/>
        <w:right w:val="none" w:sz="0" w:space="0" w:color="auto"/>
      </w:divBdr>
    </w:div>
    <w:div w:id="1763455373">
      <w:bodyDiv w:val="1"/>
      <w:marLeft w:val="0"/>
      <w:marRight w:val="0"/>
      <w:marTop w:val="0"/>
      <w:marBottom w:val="0"/>
      <w:divBdr>
        <w:top w:val="none" w:sz="0" w:space="0" w:color="auto"/>
        <w:left w:val="none" w:sz="0" w:space="0" w:color="auto"/>
        <w:bottom w:val="none" w:sz="0" w:space="0" w:color="auto"/>
        <w:right w:val="none" w:sz="0" w:space="0" w:color="auto"/>
      </w:divBdr>
    </w:div>
    <w:div w:id="1774744767">
      <w:bodyDiv w:val="1"/>
      <w:marLeft w:val="0"/>
      <w:marRight w:val="0"/>
      <w:marTop w:val="0"/>
      <w:marBottom w:val="0"/>
      <w:divBdr>
        <w:top w:val="none" w:sz="0" w:space="0" w:color="auto"/>
        <w:left w:val="none" w:sz="0" w:space="0" w:color="auto"/>
        <w:bottom w:val="none" w:sz="0" w:space="0" w:color="auto"/>
        <w:right w:val="none" w:sz="0" w:space="0" w:color="auto"/>
      </w:divBdr>
    </w:div>
    <w:div w:id="1786921198">
      <w:bodyDiv w:val="1"/>
      <w:marLeft w:val="0"/>
      <w:marRight w:val="0"/>
      <w:marTop w:val="0"/>
      <w:marBottom w:val="0"/>
      <w:divBdr>
        <w:top w:val="none" w:sz="0" w:space="0" w:color="auto"/>
        <w:left w:val="none" w:sz="0" w:space="0" w:color="auto"/>
        <w:bottom w:val="none" w:sz="0" w:space="0" w:color="auto"/>
        <w:right w:val="none" w:sz="0" w:space="0" w:color="auto"/>
      </w:divBdr>
    </w:div>
    <w:div w:id="1792820869">
      <w:bodyDiv w:val="1"/>
      <w:marLeft w:val="0"/>
      <w:marRight w:val="0"/>
      <w:marTop w:val="0"/>
      <w:marBottom w:val="0"/>
      <w:divBdr>
        <w:top w:val="none" w:sz="0" w:space="0" w:color="auto"/>
        <w:left w:val="none" w:sz="0" w:space="0" w:color="auto"/>
        <w:bottom w:val="none" w:sz="0" w:space="0" w:color="auto"/>
        <w:right w:val="none" w:sz="0" w:space="0" w:color="auto"/>
      </w:divBdr>
    </w:div>
    <w:div w:id="1793089765">
      <w:bodyDiv w:val="1"/>
      <w:marLeft w:val="0"/>
      <w:marRight w:val="0"/>
      <w:marTop w:val="0"/>
      <w:marBottom w:val="0"/>
      <w:divBdr>
        <w:top w:val="none" w:sz="0" w:space="0" w:color="auto"/>
        <w:left w:val="none" w:sz="0" w:space="0" w:color="auto"/>
        <w:bottom w:val="none" w:sz="0" w:space="0" w:color="auto"/>
        <w:right w:val="none" w:sz="0" w:space="0" w:color="auto"/>
      </w:divBdr>
    </w:div>
    <w:div w:id="1800682937">
      <w:bodyDiv w:val="1"/>
      <w:marLeft w:val="0"/>
      <w:marRight w:val="0"/>
      <w:marTop w:val="0"/>
      <w:marBottom w:val="0"/>
      <w:divBdr>
        <w:top w:val="none" w:sz="0" w:space="0" w:color="auto"/>
        <w:left w:val="none" w:sz="0" w:space="0" w:color="auto"/>
        <w:bottom w:val="none" w:sz="0" w:space="0" w:color="auto"/>
        <w:right w:val="none" w:sz="0" w:space="0" w:color="auto"/>
      </w:divBdr>
    </w:div>
    <w:div w:id="1801217578">
      <w:bodyDiv w:val="1"/>
      <w:marLeft w:val="0"/>
      <w:marRight w:val="0"/>
      <w:marTop w:val="0"/>
      <w:marBottom w:val="0"/>
      <w:divBdr>
        <w:top w:val="none" w:sz="0" w:space="0" w:color="auto"/>
        <w:left w:val="none" w:sz="0" w:space="0" w:color="auto"/>
        <w:bottom w:val="none" w:sz="0" w:space="0" w:color="auto"/>
        <w:right w:val="none" w:sz="0" w:space="0" w:color="auto"/>
      </w:divBdr>
    </w:div>
    <w:div w:id="1806434712">
      <w:bodyDiv w:val="1"/>
      <w:marLeft w:val="0"/>
      <w:marRight w:val="0"/>
      <w:marTop w:val="0"/>
      <w:marBottom w:val="0"/>
      <w:divBdr>
        <w:top w:val="none" w:sz="0" w:space="0" w:color="auto"/>
        <w:left w:val="none" w:sz="0" w:space="0" w:color="auto"/>
        <w:bottom w:val="none" w:sz="0" w:space="0" w:color="auto"/>
        <w:right w:val="none" w:sz="0" w:space="0" w:color="auto"/>
      </w:divBdr>
    </w:div>
    <w:div w:id="1812138684">
      <w:bodyDiv w:val="1"/>
      <w:marLeft w:val="0"/>
      <w:marRight w:val="0"/>
      <w:marTop w:val="0"/>
      <w:marBottom w:val="0"/>
      <w:divBdr>
        <w:top w:val="none" w:sz="0" w:space="0" w:color="auto"/>
        <w:left w:val="none" w:sz="0" w:space="0" w:color="auto"/>
        <w:bottom w:val="none" w:sz="0" w:space="0" w:color="auto"/>
        <w:right w:val="none" w:sz="0" w:space="0" w:color="auto"/>
      </w:divBdr>
    </w:div>
    <w:div w:id="1813598379">
      <w:bodyDiv w:val="1"/>
      <w:marLeft w:val="0"/>
      <w:marRight w:val="0"/>
      <w:marTop w:val="0"/>
      <w:marBottom w:val="0"/>
      <w:divBdr>
        <w:top w:val="none" w:sz="0" w:space="0" w:color="auto"/>
        <w:left w:val="none" w:sz="0" w:space="0" w:color="auto"/>
        <w:bottom w:val="none" w:sz="0" w:space="0" w:color="auto"/>
        <w:right w:val="none" w:sz="0" w:space="0" w:color="auto"/>
      </w:divBdr>
    </w:div>
    <w:div w:id="1815489997">
      <w:bodyDiv w:val="1"/>
      <w:marLeft w:val="0"/>
      <w:marRight w:val="0"/>
      <w:marTop w:val="0"/>
      <w:marBottom w:val="0"/>
      <w:divBdr>
        <w:top w:val="none" w:sz="0" w:space="0" w:color="auto"/>
        <w:left w:val="none" w:sz="0" w:space="0" w:color="auto"/>
        <w:bottom w:val="none" w:sz="0" w:space="0" w:color="auto"/>
        <w:right w:val="none" w:sz="0" w:space="0" w:color="auto"/>
      </w:divBdr>
    </w:div>
    <w:div w:id="1825782388">
      <w:bodyDiv w:val="1"/>
      <w:marLeft w:val="0"/>
      <w:marRight w:val="0"/>
      <w:marTop w:val="0"/>
      <w:marBottom w:val="0"/>
      <w:divBdr>
        <w:top w:val="none" w:sz="0" w:space="0" w:color="auto"/>
        <w:left w:val="none" w:sz="0" w:space="0" w:color="auto"/>
        <w:bottom w:val="none" w:sz="0" w:space="0" w:color="auto"/>
        <w:right w:val="none" w:sz="0" w:space="0" w:color="auto"/>
      </w:divBdr>
    </w:div>
    <w:div w:id="1835491520">
      <w:bodyDiv w:val="1"/>
      <w:marLeft w:val="0"/>
      <w:marRight w:val="0"/>
      <w:marTop w:val="0"/>
      <w:marBottom w:val="0"/>
      <w:divBdr>
        <w:top w:val="none" w:sz="0" w:space="0" w:color="auto"/>
        <w:left w:val="none" w:sz="0" w:space="0" w:color="auto"/>
        <w:bottom w:val="none" w:sz="0" w:space="0" w:color="auto"/>
        <w:right w:val="none" w:sz="0" w:space="0" w:color="auto"/>
      </w:divBdr>
    </w:div>
    <w:div w:id="1836875663">
      <w:bodyDiv w:val="1"/>
      <w:marLeft w:val="0"/>
      <w:marRight w:val="0"/>
      <w:marTop w:val="0"/>
      <w:marBottom w:val="0"/>
      <w:divBdr>
        <w:top w:val="none" w:sz="0" w:space="0" w:color="auto"/>
        <w:left w:val="none" w:sz="0" w:space="0" w:color="auto"/>
        <w:bottom w:val="none" w:sz="0" w:space="0" w:color="auto"/>
        <w:right w:val="none" w:sz="0" w:space="0" w:color="auto"/>
      </w:divBdr>
    </w:div>
    <w:div w:id="1847137782">
      <w:bodyDiv w:val="1"/>
      <w:marLeft w:val="0"/>
      <w:marRight w:val="0"/>
      <w:marTop w:val="0"/>
      <w:marBottom w:val="0"/>
      <w:divBdr>
        <w:top w:val="none" w:sz="0" w:space="0" w:color="auto"/>
        <w:left w:val="none" w:sz="0" w:space="0" w:color="auto"/>
        <w:bottom w:val="none" w:sz="0" w:space="0" w:color="auto"/>
        <w:right w:val="none" w:sz="0" w:space="0" w:color="auto"/>
      </w:divBdr>
    </w:div>
    <w:div w:id="1888102186">
      <w:bodyDiv w:val="1"/>
      <w:marLeft w:val="0"/>
      <w:marRight w:val="0"/>
      <w:marTop w:val="0"/>
      <w:marBottom w:val="0"/>
      <w:divBdr>
        <w:top w:val="none" w:sz="0" w:space="0" w:color="auto"/>
        <w:left w:val="none" w:sz="0" w:space="0" w:color="auto"/>
        <w:bottom w:val="none" w:sz="0" w:space="0" w:color="auto"/>
        <w:right w:val="none" w:sz="0" w:space="0" w:color="auto"/>
      </w:divBdr>
    </w:div>
    <w:div w:id="1889295855">
      <w:bodyDiv w:val="1"/>
      <w:marLeft w:val="0"/>
      <w:marRight w:val="0"/>
      <w:marTop w:val="0"/>
      <w:marBottom w:val="0"/>
      <w:divBdr>
        <w:top w:val="none" w:sz="0" w:space="0" w:color="auto"/>
        <w:left w:val="none" w:sz="0" w:space="0" w:color="auto"/>
        <w:bottom w:val="none" w:sz="0" w:space="0" w:color="auto"/>
        <w:right w:val="none" w:sz="0" w:space="0" w:color="auto"/>
      </w:divBdr>
    </w:div>
    <w:div w:id="1891309819">
      <w:bodyDiv w:val="1"/>
      <w:marLeft w:val="0"/>
      <w:marRight w:val="0"/>
      <w:marTop w:val="0"/>
      <w:marBottom w:val="0"/>
      <w:divBdr>
        <w:top w:val="none" w:sz="0" w:space="0" w:color="auto"/>
        <w:left w:val="none" w:sz="0" w:space="0" w:color="auto"/>
        <w:bottom w:val="none" w:sz="0" w:space="0" w:color="auto"/>
        <w:right w:val="none" w:sz="0" w:space="0" w:color="auto"/>
      </w:divBdr>
    </w:div>
    <w:div w:id="1896507135">
      <w:bodyDiv w:val="1"/>
      <w:marLeft w:val="0"/>
      <w:marRight w:val="0"/>
      <w:marTop w:val="0"/>
      <w:marBottom w:val="0"/>
      <w:divBdr>
        <w:top w:val="none" w:sz="0" w:space="0" w:color="auto"/>
        <w:left w:val="none" w:sz="0" w:space="0" w:color="auto"/>
        <w:bottom w:val="none" w:sz="0" w:space="0" w:color="auto"/>
        <w:right w:val="none" w:sz="0" w:space="0" w:color="auto"/>
      </w:divBdr>
    </w:div>
    <w:div w:id="1904488053">
      <w:bodyDiv w:val="1"/>
      <w:marLeft w:val="0"/>
      <w:marRight w:val="0"/>
      <w:marTop w:val="0"/>
      <w:marBottom w:val="0"/>
      <w:divBdr>
        <w:top w:val="none" w:sz="0" w:space="0" w:color="auto"/>
        <w:left w:val="none" w:sz="0" w:space="0" w:color="auto"/>
        <w:bottom w:val="none" w:sz="0" w:space="0" w:color="auto"/>
        <w:right w:val="none" w:sz="0" w:space="0" w:color="auto"/>
      </w:divBdr>
    </w:div>
    <w:div w:id="1904607447">
      <w:bodyDiv w:val="1"/>
      <w:marLeft w:val="0"/>
      <w:marRight w:val="0"/>
      <w:marTop w:val="0"/>
      <w:marBottom w:val="0"/>
      <w:divBdr>
        <w:top w:val="none" w:sz="0" w:space="0" w:color="auto"/>
        <w:left w:val="none" w:sz="0" w:space="0" w:color="auto"/>
        <w:bottom w:val="none" w:sz="0" w:space="0" w:color="auto"/>
        <w:right w:val="none" w:sz="0" w:space="0" w:color="auto"/>
      </w:divBdr>
    </w:div>
    <w:div w:id="1908031294">
      <w:bodyDiv w:val="1"/>
      <w:marLeft w:val="0"/>
      <w:marRight w:val="0"/>
      <w:marTop w:val="0"/>
      <w:marBottom w:val="0"/>
      <w:divBdr>
        <w:top w:val="none" w:sz="0" w:space="0" w:color="auto"/>
        <w:left w:val="none" w:sz="0" w:space="0" w:color="auto"/>
        <w:bottom w:val="none" w:sz="0" w:space="0" w:color="auto"/>
        <w:right w:val="none" w:sz="0" w:space="0" w:color="auto"/>
      </w:divBdr>
    </w:div>
    <w:div w:id="1915356859">
      <w:bodyDiv w:val="1"/>
      <w:marLeft w:val="0"/>
      <w:marRight w:val="0"/>
      <w:marTop w:val="0"/>
      <w:marBottom w:val="0"/>
      <w:divBdr>
        <w:top w:val="none" w:sz="0" w:space="0" w:color="auto"/>
        <w:left w:val="none" w:sz="0" w:space="0" w:color="auto"/>
        <w:bottom w:val="none" w:sz="0" w:space="0" w:color="auto"/>
        <w:right w:val="none" w:sz="0" w:space="0" w:color="auto"/>
      </w:divBdr>
    </w:div>
    <w:div w:id="1950576793">
      <w:bodyDiv w:val="1"/>
      <w:marLeft w:val="0"/>
      <w:marRight w:val="0"/>
      <w:marTop w:val="0"/>
      <w:marBottom w:val="0"/>
      <w:divBdr>
        <w:top w:val="none" w:sz="0" w:space="0" w:color="auto"/>
        <w:left w:val="none" w:sz="0" w:space="0" w:color="auto"/>
        <w:bottom w:val="none" w:sz="0" w:space="0" w:color="auto"/>
        <w:right w:val="none" w:sz="0" w:space="0" w:color="auto"/>
      </w:divBdr>
    </w:div>
    <w:div w:id="1950962529">
      <w:bodyDiv w:val="1"/>
      <w:marLeft w:val="0"/>
      <w:marRight w:val="0"/>
      <w:marTop w:val="0"/>
      <w:marBottom w:val="0"/>
      <w:divBdr>
        <w:top w:val="none" w:sz="0" w:space="0" w:color="auto"/>
        <w:left w:val="none" w:sz="0" w:space="0" w:color="auto"/>
        <w:bottom w:val="none" w:sz="0" w:space="0" w:color="auto"/>
        <w:right w:val="none" w:sz="0" w:space="0" w:color="auto"/>
      </w:divBdr>
    </w:div>
    <w:div w:id="1955673820">
      <w:bodyDiv w:val="1"/>
      <w:marLeft w:val="0"/>
      <w:marRight w:val="0"/>
      <w:marTop w:val="0"/>
      <w:marBottom w:val="0"/>
      <w:divBdr>
        <w:top w:val="none" w:sz="0" w:space="0" w:color="auto"/>
        <w:left w:val="none" w:sz="0" w:space="0" w:color="auto"/>
        <w:bottom w:val="none" w:sz="0" w:space="0" w:color="auto"/>
        <w:right w:val="none" w:sz="0" w:space="0" w:color="auto"/>
      </w:divBdr>
    </w:div>
    <w:div w:id="1976830798">
      <w:bodyDiv w:val="1"/>
      <w:marLeft w:val="0"/>
      <w:marRight w:val="0"/>
      <w:marTop w:val="0"/>
      <w:marBottom w:val="0"/>
      <w:divBdr>
        <w:top w:val="none" w:sz="0" w:space="0" w:color="auto"/>
        <w:left w:val="none" w:sz="0" w:space="0" w:color="auto"/>
        <w:bottom w:val="none" w:sz="0" w:space="0" w:color="auto"/>
        <w:right w:val="none" w:sz="0" w:space="0" w:color="auto"/>
      </w:divBdr>
    </w:div>
    <w:div w:id="1987008292">
      <w:bodyDiv w:val="1"/>
      <w:marLeft w:val="0"/>
      <w:marRight w:val="0"/>
      <w:marTop w:val="0"/>
      <w:marBottom w:val="0"/>
      <w:divBdr>
        <w:top w:val="none" w:sz="0" w:space="0" w:color="auto"/>
        <w:left w:val="none" w:sz="0" w:space="0" w:color="auto"/>
        <w:bottom w:val="none" w:sz="0" w:space="0" w:color="auto"/>
        <w:right w:val="none" w:sz="0" w:space="0" w:color="auto"/>
      </w:divBdr>
    </w:div>
    <w:div w:id="2005164494">
      <w:bodyDiv w:val="1"/>
      <w:marLeft w:val="0"/>
      <w:marRight w:val="0"/>
      <w:marTop w:val="0"/>
      <w:marBottom w:val="0"/>
      <w:divBdr>
        <w:top w:val="none" w:sz="0" w:space="0" w:color="auto"/>
        <w:left w:val="none" w:sz="0" w:space="0" w:color="auto"/>
        <w:bottom w:val="none" w:sz="0" w:space="0" w:color="auto"/>
        <w:right w:val="none" w:sz="0" w:space="0" w:color="auto"/>
      </w:divBdr>
    </w:div>
    <w:div w:id="2026860636">
      <w:bodyDiv w:val="1"/>
      <w:marLeft w:val="0"/>
      <w:marRight w:val="0"/>
      <w:marTop w:val="0"/>
      <w:marBottom w:val="0"/>
      <w:divBdr>
        <w:top w:val="none" w:sz="0" w:space="0" w:color="auto"/>
        <w:left w:val="none" w:sz="0" w:space="0" w:color="auto"/>
        <w:bottom w:val="none" w:sz="0" w:space="0" w:color="auto"/>
        <w:right w:val="none" w:sz="0" w:space="0" w:color="auto"/>
      </w:divBdr>
    </w:div>
    <w:div w:id="2060860337">
      <w:bodyDiv w:val="1"/>
      <w:marLeft w:val="0"/>
      <w:marRight w:val="0"/>
      <w:marTop w:val="0"/>
      <w:marBottom w:val="0"/>
      <w:divBdr>
        <w:top w:val="none" w:sz="0" w:space="0" w:color="auto"/>
        <w:left w:val="none" w:sz="0" w:space="0" w:color="auto"/>
        <w:bottom w:val="none" w:sz="0" w:space="0" w:color="auto"/>
        <w:right w:val="none" w:sz="0" w:space="0" w:color="auto"/>
      </w:divBdr>
    </w:div>
    <w:div w:id="2072268796">
      <w:bodyDiv w:val="1"/>
      <w:marLeft w:val="0"/>
      <w:marRight w:val="0"/>
      <w:marTop w:val="0"/>
      <w:marBottom w:val="0"/>
      <w:divBdr>
        <w:top w:val="none" w:sz="0" w:space="0" w:color="auto"/>
        <w:left w:val="none" w:sz="0" w:space="0" w:color="auto"/>
        <w:bottom w:val="none" w:sz="0" w:space="0" w:color="auto"/>
        <w:right w:val="none" w:sz="0" w:space="0" w:color="auto"/>
      </w:divBdr>
    </w:div>
    <w:div w:id="2074505680">
      <w:bodyDiv w:val="1"/>
      <w:marLeft w:val="0"/>
      <w:marRight w:val="0"/>
      <w:marTop w:val="0"/>
      <w:marBottom w:val="0"/>
      <w:divBdr>
        <w:top w:val="none" w:sz="0" w:space="0" w:color="auto"/>
        <w:left w:val="none" w:sz="0" w:space="0" w:color="auto"/>
        <w:bottom w:val="none" w:sz="0" w:space="0" w:color="auto"/>
        <w:right w:val="none" w:sz="0" w:space="0" w:color="auto"/>
      </w:divBdr>
    </w:div>
    <w:div w:id="2097968654">
      <w:bodyDiv w:val="1"/>
      <w:marLeft w:val="0"/>
      <w:marRight w:val="0"/>
      <w:marTop w:val="0"/>
      <w:marBottom w:val="0"/>
      <w:divBdr>
        <w:top w:val="none" w:sz="0" w:space="0" w:color="auto"/>
        <w:left w:val="none" w:sz="0" w:space="0" w:color="auto"/>
        <w:bottom w:val="none" w:sz="0" w:space="0" w:color="auto"/>
        <w:right w:val="none" w:sz="0" w:space="0" w:color="auto"/>
      </w:divBdr>
    </w:div>
    <w:div w:id="2099592032">
      <w:bodyDiv w:val="1"/>
      <w:marLeft w:val="0"/>
      <w:marRight w:val="0"/>
      <w:marTop w:val="0"/>
      <w:marBottom w:val="0"/>
      <w:divBdr>
        <w:top w:val="none" w:sz="0" w:space="0" w:color="auto"/>
        <w:left w:val="none" w:sz="0" w:space="0" w:color="auto"/>
        <w:bottom w:val="none" w:sz="0" w:space="0" w:color="auto"/>
        <w:right w:val="none" w:sz="0" w:space="0" w:color="auto"/>
      </w:divBdr>
    </w:div>
    <w:div w:id="2104643122">
      <w:bodyDiv w:val="1"/>
      <w:marLeft w:val="0"/>
      <w:marRight w:val="0"/>
      <w:marTop w:val="0"/>
      <w:marBottom w:val="0"/>
      <w:divBdr>
        <w:top w:val="none" w:sz="0" w:space="0" w:color="auto"/>
        <w:left w:val="none" w:sz="0" w:space="0" w:color="auto"/>
        <w:bottom w:val="none" w:sz="0" w:space="0" w:color="auto"/>
        <w:right w:val="none" w:sz="0" w:space="0" w:color="auto"/>
      </w:divBdr>
    </w:div>
    <w:div w:id="2104761049">
      <w:bodyDiv w:val="1"/>
      <w:marLeft w:val="0"/>
      <w:marRight w:val="0"/>
      <w:marTop w:val="0"/>
      <w:marBottom w:val="0"/>
      <w:divBdr>
        <w:top w:val="none" w:sz="0" w:space="0" w:color="auto"/>
        <w:left w:val="none" w:sz="0" w:space="0" w:color="auto"/>
        <w:bottom w:val="none" w:sz="0" w:space="0" w:color="auto"/>
        <w:right w:val="none" w:sz="0" w:space="0" w:color="auto"/>
      </w:divBdr>
    </w:div>
    <w:div w:id="2129396776">
      <w:bodyDiv w:val="1"/>
      <w:marLeft w:val="0"/>
      <w:marRight w:val="0"/>
      <w:marTop w:val="0"/>
      <w:marBottom w:val="0"/>
      <w:divBdr>
        <w:top w:val="none" w:sz="0" w:space="0" w:color="auto"/>
        <w:left w:val="none" w:sz="0" w:space="0" w:color="auto"/>
        <w:bottom w:val="none" w:sz="0" w:space="0" w:color="auto"/>
        <w:right w:val="none" w:sz="0" w:space="0" w:color="auto"/>
      </w:divBdr>
    </w:div>
    <w:div w:id="214299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Cou23</b:Tag>
    <b:SourceType>DocumentFromInternetSite</b:SourceType>
    <b:Guid>{EF5BF4DF-6C1A-4AD3-B673-7C7EA8DD52CE}</b:Guid>
    <b:Author>
      <b:Author>
        <b:Corporate>Coursera</b:Corporate>
      </b:Author>
    </b:Author>
    <b:Title>What is Human Resource Management? Definition + career guide</b:Title>
    <b:Year>2023</b:Year>
    <b:Month>May</b:Month>
    <b:Day>18</b:Day>
    <b:URL>https://www.coursera.org/articles/human-resource-management</b:URL>
    <b:YearAccessed>2023</b:YearAccessed>
    <b:MonthAccessed>June </b:MonthAccessed>
    <b:DayAccessed>5</b:DayAccessed>
    <b:RefOrder>1</b:RefOrder>
  </b:Source>
  <b:Source>
    <b:Tag>Anj22</b:Tag>
    <b:SourceType>JournalArticle</b:SourceType>
    <b:Guid>{C471FE61-2D0B-4D3E-A745-8C3AB53701CD}</b:Guid>
    <b:Author>
      <b:Author>
        <b:NameList>
          <b:Person>
            <b:Last>Anjum</b:Last>
            <b:First>Nishath</b:First>
          </b:Person>
          <b:Person>
            <b:Last>Rahman</b:Last>
            <b:First>Md.</b:First>
            <b:Middle>Mizanur</b:Middle>
          </b:Person>
          <b:Person>
            <b:Last>Rahaman</b:Last>
            <b:First>Md.</b:First>
            <b:Middle>Saidur</b:Middle>
          </b:Person>
        </b:NameList>
      </b:Author>
    </b:Author>
    <b:Title>Challenges for HR professionals in the post-COVID-19 era</b:Title>
    <b:JournalName>Journal of Business Strategy Finance and Management</b:JournalName>
    <b:Year>2022</b:Year>
    <b:Pages>Challenges for HR Professionals in the Post-COVID-19 Era</b:Pages>
    <b:Volume>4</b:Volume>
    <b:Issue>1</b:Issue>
    <b:RefOrder>5</b:RefOrder>
  </b:Source>
  <b:Source>
    <b:Tag>Yar21</b:Tag>
    <b:SourceType>DocumentFromInternetSite</b:SourceType>
    <b:Guid>{C1503B3B-C5AA-45A4-A0D6-B26B688C559E}</b:Guid>
    <b:Author>
      <b:Author>
        <b:NameList>
          <b:Person>
            <b:Last>Yarrow</b:Last>
            <b:First>Dr</b:First>
            <b:Middle>Emily</b:Middle>
          </b:Person>
        </b:NameList>
      </b:Author>
    </b:Author>
    <b:Title>Future trends in global human resource management</b:Title>
    <b:Year>2021</b:Year>
    <b:InternetSiteTitle>University of Portsmouth</b:InternetSiteTitle>
    <b:Month>June</b:Month>
    <b:Day>15</b:Day>
    <b:URL>https://studyonline.port.ac.uk/blog/future-trends-in-global-human-resource-management</b:URL>
    <b:YearAccessed>2023</b:YearAccessed>
    <b:MonthAccessed>June</b:MonthAccessed>
    <b:DayAccessed>5</b:DayAccessed>
    <b:RefOrder>15</b:RefOrder>
  </b:Source>
  <b:Source>
    <b:Tag>The19</b:Tag>
    <b:SourceType>DocumentFromInternetSite</b:SourceType>
    <b:Guid>{0682E18A-5845-4168-8C49-2F180807FD3A}</b:Guid>
    <b:Title>IHRM trends and future challenges</b:Title>
    <b:Year>2019</b:Year>
    <b:Month>February</b:Month>
    <b:Day>8</b:Day>
    <b:URL>https://theintactone.com/2019/02/08/shrm-u3-topic-8-ihrm-trends-and-future-challenges/</b:URL>
    <b:Author>
      <b:Author>
        <b:Corporate>Theintactone</b:Corporate>
      </b:Author>
    </b:Author>
    <b:YearAccessed>2023</b:YearAccessed>
    <b:MonthAccessed>June</b:MonthAccessed>
    <b:DayAccessed>5</b:DayAccessed>
    <b:RefOrder>10</b:RefOrder>
  </b:Source>
  <b:Source>
    <b:Tag>Dix23</b:Tag>
    <b:SourceType>DocumentFromInternetSite</b:SourceType>
    <b:Guid>{0A02A709-DC27-4FFD-9657-AB0D817E0892}</b:Guid>
    <b:Author>
      <b:Author>
        <b:NameList>
          <b:Person>
            <b:Last>Dixit</b:Last>
            <b:First>Ritika</b:First>
          </b:Person>
        </b:NameList>
      </b:Author>
    </b:Author>
    <b:Title>HR trends for 2023</b:Title>
    <b:InternetSiteTitle>SelectHub</b:InternetSiteTitle>
    <b:Year>2023</b:Year>
    <b:Month>May</b:Month>
    <b:Day>24</b:Day>
    <b:URL>https://www.selecthub.com/hris/hr-trends/</b:URL>
    <b:YearAccessed>2023</b:YearAccessed>
    <b:MonthAccessed>June</b:MonthAccessed>
    <b:DayAccessed>5</b:DayAccessed>
    <b:RefOrder>12</b:RefOrder>
  </b:Source>
  <b:Source>
    <b:Tag>Man222</b:Tag>
    <b:SourceType>DocumentFromInternetSite</b:SourceType>
    <b:Guid>{9BDC49B1-9C25-47E0-81FB-0F5170A6EA4C}</b:Guid>
    <b:Author>
      <b:Author>
        <b:Corporate>Manchester Metropolitan University</b:Corporate>
      </b:Author>
    </b:Author>
    <b:Title>What are the major challenges of International HRM in 2022?</b:Title>
    <b:Year>2022</b:Year>
    <b:Month>November</b:Month>
    <b:Day>11</b:Day>
    <b:URL>https://globalonline.mmu.ac.uk/news-and-events/what-are-the-major-challenges-of-international-hrm-in-2022/</b:URL>
    <b:YearAccessed>2023</b:YearAccessed>
    <b:MonthAccessed>June</b:MonthAccessed>
    <b:DayAccessed>5</b:DayAccessed>
    <b:RefOrder>6</b:RefOrder>
  </b:Source>
  <b:Source>
    <b:Tag>Sha22</b:Tag>
    <b:SourceType>DocumentFromInternetSite</b:SourceType>
    <b:Guid>{091AC92F-ECCD-430A-B378-68725E799609}</b:Guid>
    <b:Author>
      <b:Author>
        <b:NameList>
          <b:Person>
            <b:Last>Sharma</b:Last>
            <b:First>Shailja</b:First>
          </b:Person>
        </b:NameList>
      </b:Author>
    </b:Author>
    <b:Title>The evolution of human resources management</b:Title>
    <b:InternetSiteTitle>Strathmore University</b:InternetSiteTitle>
    <b:Year>2022</b:Year>
    <b:Month>July</b:Month>
    <b:Day>18</b:Day>
    <b:URL>https://sbs.strathmore.edu/the-evolution-of-human-resources-management/</b:URL>
    <b:YearAccessed>2023</b:YearAccessed>
    <b:MonthAccessed>June</b:MonthAccessed>
    <b:DayAccessed>5</b:DayAccessed>
    <b:RefOrder>4</b:RefOrder>
  </b:Source>
  <b:Source>
    <b:Tag>Pri226</b:Tag>
    <b:SourceType>DocumentFromInternetSite</b:SourceType>
    <b:Guid>{DC1E7BEE-F4D9-4599-A059-046B63C1F371}</b:Guid>
    <b:Title>Five areas impacting the future of HR</b:Title>
    <b:Year>2022</b:Year>
    <b:Author>
      <b:Author>
        <b:NameList>
          <b:Person>
            <b:Last>Price</b:Last>
            <b:First>Joey</b:First>
          </b:Person>
        </b:NameList>
      </b:Author>
    </b:Author>
    <b:Month>October</b:Month>
    <b:Day>5</b:Day>
    <b:YearAccessed>2023</b:YearAccessed>
    <b:MonthAccessed>June</b:MonthAccessed>
    <b:DayAccessed>9</b:DayAccessed>
    <b:URL>https://www.forbes.com/sites/forbeshumanresourcescouncil/2022/10/05/five-areas-impacting-the-future-of-hr/?sh=4edcae167804</b:URL>
    <b:RefOrder>7</b:RefOrder>
  </b:Source>
  <b:Source>
    <b:Tag>Cai23</b:Tag>
    <b:SourceType>DocumentFromInternetSite</b:SourceType>
    <b:Guid>{4D4E42FA-427F-4013-9D57-1802A73DA681}</b:Guid>
    <b:Author>
      <b:Author>
        <b:NameList>
          <b:Person>
            <b:Last>Potami</b:Last>
            <b:First>Cailin</b:First>
          </b:Person>
        </b:NameList>
      </b:Author>
    </b:Author>
    <b:Title>10 ways human resources will continue to change</b:Title>
    <b:Year>2023</b:Year>
    <b:Month>February</b:Month>
    <b:Day>21</b:Day>
    <b:YearAccessed>2023</b:YearAccessed>
    <b:MonthAccessed>June</b:MonthAccessed>
    <b:DayAccessed>9</b:DayAccessed>
    <b:URL>https://www.businessnewsdaily.com/9383-future-of-hr.html</b:URL>
    <b:RefOrder>8</b:RefOrder>
  </b:Source>
  <b:Source>
    <b:Tag>Car222</b:Tag>
    <b:SourceType>DocumentFromInternetSite</b:SourceType>
    <b:Guid>{592BDE3A-5193-4FB7-AA9C-6103071A9FA2}</b:Guid>
    <b:Author>
      <b:Author>
        <b:NameList>
          <b:Person>
            <b:Last>Castrillon</b:Last>
            <b:First>Caroline</b:First>
          </b:Person>
        </b:NameList>
      </b:Author>
    </b:Author>
    <b:Title>Why flexible working boosts employee productivity</b:Title>
    <b:Year>2022</b:Year>
    <b:Month>March</b:Month>
    <b:Day>23</b:Day>
    <b:YearAccessed>2023</b:YearAccessed>
    <b:MonthAccessed>June</b:MonthAccessed>
    <b:DayAccessed>9</b:DayAccessed>
    <b:URL>https://www.forbes.com/sites/carolinecastrillon/2022/03/23/why-flexible-work-boosts-employee-productivity/?sh=4248b5c46e4b</b:URL>
    <b:RefOrder>32</b:RefOrder>
  </b:Source>
  <b:Source>
    <b:Tag>Spa23</b:Tag>
    <b:SourceType>DocumentFromInternetSite</b:SourceType>
    <b:Guid>{01421EAA-4F15-4491-8D65-FBE11BB12DFE}</b:Guid>
    <b:Author>
      <b:Author>
        <b:Corporate>Spaces</b:Corporate>
      </b:Author>
    </b:Author>
    <b:Title>How the flexible workforce is driving a new era of sustainability</b:Title>
    <b:Year>2023</b:Year>
    <b:Month>February</b:Month>
    <b:Day>9</b:Day>
    <b:YearAccessed>2023</b:YearAccessed>
    <b:MonthAccessed>June</b:MonthAccessed>
    <b:DayAccessed>9</b:DayAccessed>
    <b:URL>https://www.spacesworks.com/how-the-flexible-workforce-is-driving-a-new-era-of-sustainability/#:~:text=Cutting%20down%20the%20commute,reason%20%E2%80%94%20it%20reduces%20the%20commute.</b:URL>
    <b:RefOrder>18</b:RefOrder>
  </b:Source>
  <b:Source xmlns:b="http://schemas.openxmlformats.org/officeDocument/2006/bibliography">
    <b:Tag>KAU01</b:Tag>
    <b:SourceType>JournalArticle</b:SourceType>
    <b:Guid>{908CA54F-209E-44F2-B54E-89B33D3E7428}</b:Guid>
    <b:Title>HR Management in the 20th century: Milestones and lessons learned</b:Title>
    <b:Year>2001</b:Year>
    <b:Author>
      <b:Author>
        <b:NameList>
          <b:Person>
            <b:Last>Kaufman</b:Last>
            <b:First>Bruce</b:First>
            <b:Middle>E.</b:Middle>
          </b:Person>
        </b:NameList>
      </b:Author>
    </b:Author>
    <b:JournalName>Perspectives on Work</b:JournalName>
    <b:Pages>53-56</b:Pages>
    <b:Volume>5</b:Volume>
    <b:Issue>1</b:Issue>
    <b:RefOrder>2</b:RefOrder>
  </b:Source>
  <b:Source>
    <b:Tag>Whe17</b:Tag>
    <b:SourceType>JournalArticle</b:SourceType>
    <b:Guid>{8B97C3CD-9543-4335-858A-448AD05AED67}</b:Guid>
    <b:Author>
      <b:Author>
        <b:NameList>
          <b:Person>
            <b:Last>Wheatley</b:Last>
            <b:First>Daniel</b:First>
          </b:Person>
        </b:NameList>
      </b:Author>
    </b:Author>
    <b:Title>Employee satisfaction and use of flexible working arrangements</b:Title>
    <b:Year>2017</b:Year>
    <b:Month>August</b:Month>
    <b:JournalName>Work, Employment &amp; Society</b:JournalName>
    <b:Pages>567-585</b:Pages>
    <b:Volume>31</b:Volume>
    <b:Issue>4</b:Issue>
    <b:RefOrder>16</b:RefOrder>
  </b:Source>
  <b:Source>
    <b:Tag>Fut23</b:Tag>
    <b:SourceType>DocumentFromInternetSite</b:SourceType>
    <b:Guid>{6C892FCA-60FB-40F2-B806-F3C14F7AAB4A}</b:Guid>
    <b:Title>The importance of employee engagement in sustainability</b:Title>
    <b:Year>2023</b:Year>
    <b:Author>
      <b:Author>
        <b:Corporate>FutureTracker</b:Corporate>
      </b:Author>
    </b:Author>
    <b:Month>February</b:Month>
    <b:Day>6</b:Day>
    <b:YearAccessed>2023</b:YearAccessed>
    <b:MonthAccessed>June</b:MonthAccessed>
    <b:DayAccessed>9</b:DayAccessed>
    <b:URL>https://www.futuretracker.com/post/the-importance-of-employee-engagement-in-sustainability#:~:text=Make%20it%20a%20team%20effort,build%20a%20positive%20work%20environment.&amp;text=Employee%20engagement%20is%20a%20key,and%20even%20exceeding%20sustainability%2</b:URL>
    <b:RefOrder>19</b:RefOrder>
  </b:Source>
  <b:Source>
    <b:Tag>Jon07</b:Tag>
    <b:SourceType>DocumentFromInternetSite</b:SourceType>
    <b:Guid>{C07F207F-829B-4027-9D57-B5C81DD2D278}</b:Guid>
    <b:Author>
      <b:Author>
        <b:NameList>
          <b:Person>
            <b:Last>Day</b:Last>
            <b:First>Jones</b:First>
          </b:Person>
        </b:NameList>
      </b:Author>
    </b:Author>
    <b:Title>The impact of demographic changes on companies’ HR strategies and their on companies’ HR strategies and their company pension plans</b:Title>
    <b:Year>2007</b:Year>
    <b:Month>July</b:Month>
    <b:Day>2</b:Day>
    <b:YearAccessed>2023</b:YearAccessed>
    <b:MonthAccessed>June</b:MonthAccessed>
    <b:DayAccessed>9</b:DayAccessed>
    <b:URL>https://www.lexology.com/library/detail.aspx?g=62eb40ac-84de-48b6-a04c-68bb187888c8</b:URL>
    <b:RefOrder>23</b:RefOrder>
  </b:Source>
  <b:Source>
    <b:Tag>Sch15</b:Tag>
    <b:SourceType>DocumentFromInternetSite</b:SourceType>
    <b:Guid>{DF1092C8-8940-44D1-ACD5-B2FCC194747B}</b:Guid>
    <b:Author>
      <b:Author>
        <b:Corporate>ScholarArtcicles</b:Corporate>
      </b:Author>
    </b:Author>
    <b:Year>2015</b:Year>
    <b:Month>August</b:Month>
    <b:Day>17</b:Day>
    <b:YearAccessed>2023</b:YearAccessed>
    <b:MonthAccessed>June</b:MonthAccessed>
    <b:DayAccessed>10</b:DayAccessed>
    <b:URL>https://scholararticles.wordpress.com/2015/08/17/demographic-factors-in-human-resource-management/</b:URL>
    <b:RefOrder>22</b:RefOrder>
  </b:Source>
  <b:Source>
    <b:Tag>Gue04</b:Tag>
    <b:SourceType>JournalArticle</b:SourceType>
    <b:Guid>{7B0370B3-6445-4D21-BAC8-9FEE68A98A76}</b:Guid>
    <b:Author>
      <b:Author>
        <b:NameList>
          <b:Person>
            <b:Last>Guest</b:Last>
            <b:First>David</b:First>
          </b:Person>
        </b:NameList>
      </b:Author>
    </b:Author>
    <b:Title>Flexible employment contracts, the psychological contract and employee outcomes: an analysis and review of the evidence</b:Title>
    <b:Year>2004</b:Year>
    <b:JournalName>International Journal of Management Reviews</b:JournalName>
    <b:Pages>1-19</b:Pages>
    <b:Volume>5-6</b:Volume>
    <b:Issue>1</b:Issue>
    <b:RefOrder>20</b:RefOrder>
  </b:Source>
  <b:Source>
    <b:Tag>Ind221</b:Tag>
    <b:SourceType>DocumentFromInternetSite</b:SourceType>
    <b:Guid>{3ECFBD5D-882F-4073-AA19-392D26027C2B}</b:Guid>
    <b:Author>
      <b:Author>
        <b:Corporate>Indeed</b:Corporate>
      </b:Author>
    </b:Author>
    <b:Title>How to manage a global workforce effectively: 6 tips</b:Title>
    <b:Year>2022</b:Year>
    <b:Month>October</b:Month>
    <b:Day>1</b:Day>
    <b:YearAccessed>2023</b:YearAccessed>
    <b:MonthAccessed>June</b:MonthAccessed>
    <b:DayAccessed>10</b:DayAccessed>
    <b:URL>https://www.indeed.com/career-advice/career-development/managing-global-workforce</b:URL>
    <b:RefOrder>28</b:RefOrder>
  </b:Source>
  <b:Source>
    <b:Tag>Sur22</b:Tag>
    <b:SourceType>DocumentFromInternetSite</b:SourceType>
    <b:Guid>{7E968CEE-3E55-4699-A00E-9E9F24D90E34}</b:Guid>
    <b:Author>
      <b:Author>
        <b:Corporate>Surana</b:Corporate>
      </b:Author>
    </b:Author>
    <b:Title>Rethinking employment contracts in the era of remote working</b:Title>
    <b:Year>2022</b:Year>
    <b:Month>January</b:Month>
    <b:Day>25</b:Day>
    <b:YearAccessed>2023</b:YearAccessed>
    <b:MonthAccessed>June</b:MonthAccessed>
    <b:DayAccessed>10</b:DayAccessed>
    <b:URL>https://suranaandsurana.com/2022/01/25/rethinking-employment-contracts-in-the-era-of-remote-working/</b:URL>
    <b:RefOrder>21</b:RefOrder>
  </b:Source>
  <b:Source>
    <b:Tag>Yel22</b:Tag>
    <b:SourceType>DocumentFromInternetSite</b:SourceType>
    <b:Guid>{22EAEBDB-3496-46B0-8BAB-18932B21DBB0}</b:Guid>
    <b:Author>
      <b:Author>
        <b:Corporate>Yellow</b:Corporate>
      </b:Author>
    </b:Author>
    <b:Title>5 key HR technology challenges and ways to overcome them</b:Title>
    <b:Year>2022</b:Year>
    <b:Month>June</b:Month>
    <b:Day>21</b:Day>
    <b:YearAccessed>2023</b:YearAccessed>
    <b:MonthAccessed>June</b:MonthAccessed>
    <b:DayAccessed>10</b:DayAccessed>
    <b:URL>https://yellow.ai/hr-process/key-hr-technology-challenges/</b:URL>
    <b:RefOrder>13</b:RefOrder>
  </b:Source>
  <b:Source>
    <b:Tag>Car232</b:Tag>
    <b:SourceType>DocumentFromInternetSite</b:SourceType>
    <b:Guid>{BAA8B8FF-7203-4B41-B6F3-DE585C813359}</b:Guid>
    <b:Author>
      <b:Author>
        <b:NameList>
          <b:Person>
            <b:Last>Goldfeder</b:Last>
            <b:First>Carolyn</b:First>
          </b:Person>
        </b:NameList>
      </b:Author>
    </b:Author>
    <b:Title>Everything you need to know about international tax for your employees</b:Title>
    <b:Year>2023</b:Year>
    <b:Month>January</b:Month>
    <b:Day>23</b:Day>
    <b:YearAccessed>2023</b:YearAccessed>
    <b:MonthAccessed>June</b:MonthAccessed>
    <b:DayAccessed>10</b:DayAccessed>
    <b:URL>https://www.gtn.com/blog/everything-you-need-to-know-about-international-tax-for-your-cross-border-employees</b:URL>
    <b:RefOrder>27</b:RefOrder>
  </b:Source>
  <b:Source>
    <b:Tag>Joc20</b:Tag>
    <b:SourceType>DocumentFromInternetSite</b:SourceType>
    <b:Guid>{1AD3BF0F-84E8-4BAF-84A1-078C0276D7C6}</b:Guid>
    <b:Author>
      <b:Author>
        <b:NameList>
          <b:Person>
            <b:Last>Pick</b:Last>
            <b:First>Jocelyn</b:First>
          </b:Person>
        </b:NameList>
      </b:Author>
    </b:Author>
    <b:Title>HR challenges in a global workforce</b:Title>
    <b:Year>2020</b:Year>
    <b:Month>December</b:Month>
    <b:Day>22</b:Day>
    <b:YearAccessed>2023</b:YearAccessed>
    <b:MonthAccessed>June</b:MonthAccessed>
    <b:DayAccessed>10</b:DayAccessed>
    <b:URL>https://www.profilesasiapacific.com/2020/12/22/global-workforce-hr-challenges/</b:URL>
    <b:RefOrder>24</b:RefOrder>
  </b:Source>
  <b:Source>
    <b:Tag>Stu223</b:Tag>
    <b:SourceType>DocumentFromInternetSite</b:SourceType>
    <b:Guid>{F954B960-87F3-43F3-B3FC-278381B5A426}</b:Guid>
    <b:Title>Global human resource management</b:Title>
    <b:Year>2022</b:Year>
    <b:Author>
      <b:Author>
        <b:Corporate>Study</b:Corporate>
      </b:Author>
    </b:Author>
    <b:Month>July</b:Month>
    <b:Day>28</b:Day>
    <b:YearAccessed>2023</b:YearAccessed>
    <b:MonthAccessed>June</b:MonthAccessed>
    <b:DayAccessed>10</b:DayAccessed>
    <b:URL>https://study.com/learn/lesson/global-human-resource-management-work-challenges-hr.html</b:URL>
    <b:RefOrder>25</b:RefOrder>
  </b:Source>
  <b:Source>
    <b:Tag>Par23</b:Tag>
    <b:SourceType>DocumentFromInternetSite</b:SourceType>
    <b:Guid>{478D82EE-5699-4299-84A1-DBDA145E6C9C}</b:Guid>
    <b:Author>
      <b:Author>
        <b:NameList>
          <b:Person>
            <b:Last>Kela</b:Last>
            <b:First>Paras</b:First>
          </b:Person>
        </b:NameList>
      </b:Author>
    </b:Author>
    <b:Title>What is global human resource management? 8 effective strategies</b:Title>
    <b:Year>2023</b:Year>
    <b:Month>May</b:Month>
    <b:Day>22</b:Day>
    <b:YearAccessed>2023</b:YearAccessed>
    <b:MonthAccessed>June</b:MonthAccessed>
    <b:DayAccessed>10</b:DayAccessed>
    <b:URL>https://www.softwaresuggest.com/blog/how-to-successfully-implement-global-hr-system/</b:URL>
    <b:RefOrder>26</b:RefOrder>
  </b:Source>
  <b:Source>
    <b:Tag>Sin21</b:Tag>
    <b:SourceType>DocumentFromInternetSite</b:SourceType>
    <b:Guid>{21D1F7EF-3468-4461-87E8-DA48CBDB075C}</b:Guid>
    <b:Author>
      <b:Author>
        <b:Corporate>Sintelly</b:Corporate>
      </b:Author>
    </b:Author>
    <b:Title>5 advantages and disadvantages of technology in the workplace</b:Title>
    <b:Year>2021</b:Year>
    <b:Month>June</b:Month>
    <b:Day>18</b:Day>
    <b:YearAccessed>2023</b:YearAccessed>
    <b:MonthAccessed>June</b:MonthAccessed>
    <b:DayAccessed>10</b:DayAccessed>
    <b:URL>https://sintelly.com/articles/advantages-and-disadvantages-of-technology-in-the-workplace</b:URL>
    <b:RefOrder>14</b:RefOrder>
  </b:Source>
  <b:Source>
    <b:Tag>Kay17</b:Tag>
    <b:SourceType>DocumentFromInternetSite</b:SourceType>
    <b:Guid>{576E0EF2-8A9F-47C8-AC26-AE6137D6E1AE}</b:Guid>
    <b:Author>
      <b:Author>
        <b:NameList>
          <b:Person>
            <b:Last>Zimmerman</b:Last>
            <b:First>Kaytie</b:First>
          </b:Person>
        </b:NameList>
      </b:Author>
    </b:Author>
    <b:Title>8 ways to retain female talent after maternity leave</b:Title>
    <b:Year>2017</b:Year>
    <b:Month>June</b:Month>
    <b:Day>18</b:Day>
    <b:YearAccessed>2023</b:YearAccessed>
    <b:MonthAccessed>June</b:MonthAccessed>
    <b:DayAccessed>10</b:DayAccessed>
    <b:URL>https://www.forbes.com/sites/kaytiezimmerman/2017/06/18/8-ways-to-retain-female-talent-after-maternity-leave/?sh=33ecdc2b7f2d</b:URL>
    <b:RefOrder>33</b:RefOrder>
  </b:Source>
  <b:Source>
    <b:Tag>Jen211</b:Tag>
    <b:SourceType>DocumentFromInternetSite</b:SourceType>
    <b:Guid>{1532A3E9-6783-43E2-BB40-631C376744F0}</b:Guid>
    <b:Author>
      <b:Author>
        <b:NameList>
          <b:Person>
            <b:Last>Colletta</b:Last>
            <b:First>Jen</b:First>
          </b:Person>
        </b:NameList>
      </b:Author>
    </b:Author>
    <b:Title>10 things Microsoft has learned about successful hybrid work</b:Title>
    <b:Year>2021</b:Year>
    <b:Month>November</b:Month>
    <b:Day>3</b:Day>
    <b:YearAccessed>2023</b:YearAccessed>
    <b:MonthAccessed>June</b:MonthAccessed>
    <b:DayAccessed>12</b:DayAccessed>
    <b:URL>https://hrexecutive.com/10-things-microsoft-has-learned-about-successful-hybrid-work/</b:URL>
    <b:RefOrder>29</b:RefOrder>
  </b:Source>
  <b:Source>
    <b:Tag>Luk23</b:Tag>
    <b:SourceType>DocumentFromInternetSite</b:SourceType>
    <b:Guid>{D51BD236-2FF3-47BC-8FF7-22E37AE1A207}</b:Guid>
    <b:Author>
      <b:Author>
        <b:NameList>
          <b:Person>
            <b:Last>Velush</b:Last>
            <b:First>Luke</b:First>
          </b:Person>
        </b:NameList>
      </b:Author>
    </b:Author>
    <b:Title>Microsoft’s senior leaders bring employees together during COVID-19</b:Title>
    <b:Year>2023</b:Year>
    <b:Month>May</b:Month>
    <b:Day>24</b:Day>
    <b:YearAccessed>2023</b:YearAccessed>
    <b:MonthAccessed>June</b:MonthAccessed>
    <b:DayAccessed>12</b:DayAccessed>
    <b:URL>https://www.microsoft.com/insidetrack/blog/microsofts-senior-leaders-bring-employees-together-during-covid-19/</b:URL>
    <b:RefOrder>30</b:RefOrder>
  </b:Source>
  <b:Source>
    <b:Tag>Edw21</b:Tag>
    <b:SourceType>DocumentFromInternetSite</b:SourceType>
    <b:Guid>{91C4EFDC-0DC1-453C-B25B-5E23C5E2828F}</b:Guid>
    <b:Author>
      <b:Author>
        <b:NameList>
          <b:Person>
            <b:Last>Segal</b:Last>
            <b:First>Edward</b:First>
          </b:Person>
        </b:NameList>
      </b:Author>
    </b:Author>
    <b:Title>Here's how flexibility helps Microsoft manage Covid-related issues and problems</b:Title>
    <b:Year>2021</b:Year>
    <b:Month>September</b:Month>
    <b:Day>3</b:Day>
    <b:YearAccessed>2023</b:YearAccessed>
    <b:MonthAccessed>June</b:MonthAccessed>
    <b:DayAccessed>12</b:DayAccessed>
    <b:URL>https://www.forbes.com/sites/edwardsegal/2021/09/03/heres-how-flexibility-helps-microsoft-manage-covid-related-issues-and-problems/?sh=6f627eed4b30</b:URL>
    <b:RefOrder>31</b:RefOrder>
  </b:Source>
  <b:Source>
    <b:Tag>Ale18</b:Tag>
    <b:SourceType>DocumentFromInternetSite</b:SourceType>
    <b:Guid>{55E96DDA-0C9D-41ED-9CEE-9CEE4A73163C}</b:Guid>
    <b:Author>
      <b:Author>
        <b:NameList>
          <b:Person>
            <b:Last>Kemp</b:Last>
            <b:First>Alex</b:First>
          </b:Person>
        </b:NameList>
      </b:Author>
    </b:Author>
    <b:Title>Fredrick Winslow Taylor: Hero of scientific management</b:Title>
    <b:Year>2018</b:Year>
    <b:Month>April</b:Month>
    <b:Day>17</b:Day>
    <b:YearAccessed>2023</b:YearAccessed>
    <b:MonthAccessed>June</b:MonthAccessed>
    <b:DayAccessed>12</b:DayAccessed>
    <b:URL>https://www.qad.com/blog/2018/04/frederick-winslow-taylor-scientific-management</b:URL>
    <b:RefOrder>3</b:RefOrder>
  </b:Source>
  <b:Source>
    <b:Tag>Des221</b:Tag>
    <b:SourceType>Report</b:SourceType>
    <b:Guid>{DABA1C88-D8DD-4E96-AB4E-2EBFEDAE5668}</b:Guid>
    <b:Author>
      <b:Author>
        <b:NameList>
          <b:Person>
            <b:Last>Deshpande</b:Last>
            <b:First>Archana</b:First>
          </b:Person>
          <b:Person>
            <b:Last>Kaur</b:Last>
            <b:First>Ravleen</b:First>
          </b:Person>
          <b:Person>
            <b:Last>Jain</b:Last>
            <b:First>Shipra</b:First>
          </b:Person>
          <b:Person>
            <b:Last>Dokania</b:Last>
            <b:First>Nilesh</b:First>
          </b:Person>
          <b:Person>
            <b:Last>Singh</b:Last>
            <b:First>Rohan</b:First>
          </b:Person>
        </b:NameList>
      </b:Author>
    </b:Author>
    <b:Title>Impact of technology on human resource during Covid-19</b:Title>
    <b:Year>2022</b:Year>
    <b:URL>https://papers.ssrn.com/sol3/Delivery.cfm/SSRN_ID4136844_code3635775.pdf?abstractid=4136844&amp;mirid=1&amp;type=2</b:URL>
    <b:Publisher>Elsevier</b:Publisher>
    <b:City>Delhi</b:City>
    <b:RefOrder>9</b:RefOrder>
  </b:Source>
  <b:Source>
    <b:Tag>Sus21</b:Tag>
    <b:SourceType>DocumentFromInternetSite</b:SourceType>
    <b:Guid>{E3DA59BE-43BB-4A91-B1B0-439D6834A668}</b:Guid>
    <b:Title>Here’s how Zoom is helping create the new world of hybrid work</b:Title>
    <b:Year>2021</b:Year>
    <b:Author>
      <b:Author>
        <b:NameList>
          <b:Person>
            <b:Last>Caminiti</b:Last>
            <b:First>Susan</b:First>
          </b:Person>
        </b:NameList>
      </b:Author>
    </b:Author>
    <b:Month>July</b:Month>
    <b:Day>15</b:Day>
    <b:YearAccessed>2023</b:YearAccessed>
    <b:MonthAccessed>June</b:MonthAccessed>
    <b:DayAccessed>12</b:DayAccessed>
    <b:URL>https://www.cnbc.com/2021/07/15/heres-how-zoom-is-creating-the-new-world-of-hybrid-work-.html</b:URL>
    <b:RefOrder>11</b:RefOrder>
  </b:Source>
  <b:Source>
    <b:Tag>Pla23</b:Tag>
    <b:SourceType>DocumentFromInternetSite</b:SourceType>
    <b:Guid>{F7CD8AAC-7364-452D-816D-61AC34236A93}</b:Guid>
    <b:Author>
      <b:Author>
        <b:Corporate>Planday</b:Corporate>
      </b:Author>
    </b:Author>
    <b:Title>The benefits and challenges of implementing flexible work arrangements in the workplace</b:Title>
    <b:Year>2023</b:Year>
    <b:YearAccessed>2023</b:YearAccessed>
    <b:MonthAccessed>July</b:MonthAccessed>
    <b:DayAccessed>22</b:DayAccessed>
    <b:URL>https://www.planday.com/blog/the-benefits-and-challenges-of-implementing-flexible-work-arrangements-in-the-workplace/#:~:text=Implementing%20a%20flexible%20working%20arrangement,to%20a%20wider%20talent%20pool.</b:URL>
    <b:RefOrder>17</b:RefOrder>
  </b:Source>
</b:Sources>
</file>

<file path=customXml/itemProps1.xml><?xml version="1.0" encoding="utf-8"?>
<ds:datastoreItem xmlns:ds="http://schemas.openxmlformats.org/officeDocument/2006/customXml" ds:itemID="{6C41459C-CA28-4E93-98FB-4CABE1E2E1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6716</Words>
  <Characters>38285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Kholsuma Ahmed</dc:creator>
  <cp:lastModifiedBy>Kholsuma Ahmed</cp:lastModifiedBy>
  <cp:revision>34</cp:revision>
  <dcterms:created xsi:type="dcterms:W3CDTF">2023-07-27T01:17:00Z</dcterms:created>
  <dcterms:modified xsi:type="dcterms:W3CDTF">2023-07-27T01:42:00Z</dcterms:modified>
</cp:coreProperties>
</file>