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D1879" w14:textId="1A7AE082" w:rsidR="00AD69A3" w:rsidRPr="00AD69A3" w:rsidRDefault="00AD69A3" w:rsidP="00AD69A3">
      <w:pPr>
        <w:jc w:val="center"/>
        <w:rPr>
          <w:b/>
          <w:bCs/>
          <w:sz w:val="28"/>
          <w:szCs w:val="28"/>
          <w:u w:val="single"/>
        </w:rPr>
      </w:pPr>
      <w:r w:rsidRPr="00AD69A3">
        <w:rPr>
          <w:b/>
          <w:bCs/>
          <w:sz w:val="28"/>
          <w:szCs w:val="28"/>
          <w:u w:val="single"/>
        </w:rPr>
        <w:t>Language and literacy in the digital age</w:t>
      </w:r>
    </w:p>
    <w:p w14:paraId="2DEFAA04" w14:textId="432BCBE7" w:rsidR="009B3757" w:rsidRPr="001D0C2B" w:rsidRDefault="00AD69A3" w:rsidP="00AF3757">
      <w:pPr>
        <w:jc w:val="both"/>
        <w:rPr>
          <w:rFonts w:ascii="Arial" w:hAnsi="Arial" w:cs="Arial"/>
          <w:b/>
          <w:bCs/>
          <w:sz w:val="24"/>
          <w:szCs w:val="24"/>
          <w:u w:val="single"/>
        </w:rPr>
      </w:pPr>
      <w:r w:rsidRPr="001D0C2B">
        <w:rPr>
          <w:rFonts w:ascii="Arial" w:hAnsi="Arial" w:cs="Arial"/>
          <w:b/>
          <w:bCs/>
          <w:sz w:val="24"/>
          <w:szCs w:val="24"/>
          <w:u w:val="single"/>
        </w:rPr>
        <w:t>Introduction</w:t>
      </w:r>
    </w:p>
    <w:p w14:paraId="023A3E2E" w14:textId="1CF0C90E" w:rsidR="00D31EB8" w:rsidRPr="001D0C2B" w:rsidRDefault="00E51C1E" w:rsidP="00AF3757">
      <w:pPr>
        <w:jc w:val="both"/>
        <w:rPr>
          <w:rFonts w:ascii="Arial" w:hAnsi="Arial" w:cs="Arial"/>
          <w:sz w:val="24"/>
          <w:szCs w:val="24"/>
        </w:rPr>
      </w:pPr>
      <w:r w:rsidRPr="001D0C2B">
        <w:rPr>
          <w:rFonts w:ascii="Arial" w:hAnsi="Arial" w:cs="Arial"/>
          <w:sz w:val="24"/>
          <w:szCs w:val="24"/>
        </w:rPr>
        <w:t xml:space="preserve">In this paper the </w:t>
      </w:r>
      <w:r w:rsidR="00DB3089" w:rsidRPr="001D0C2B">
        <w:rPr>
          <w:rFonts w:ascii="Arial" w:hAnsi="Arial" w:cs="Arial"/>
          <w:sz w:val="24"/>
          <w:szCs w:val="24"/>
        </w:rPr>
        <w:t xml:space="preserve">main purpose is to analyse the benefits of traditional storytelling and digital storytelling. There are also </w:t>
      </w:r>
      <w:r w:rsidR="00422424" w:rsidRPr="001D0C2B">
        <w:rPr>
          <w:rFonts w:ascii="Arial" w:hAnsi="Arial" w:cs="Arial"/>
          <w:sz w:val="24"/>
          <w:szCs w:val="24"/>
        </w:rPr>
        <w:t>definitions of language acquisition and language development</w:t>
      </w:r>
      <w:r w:rsidR="00DB3089" w:rsidRPr="001D0C2B">
        <w:rPr>
          <w:rFonts w:ascii="Arial" w:hAnsi="Arial" w:cs="Arial"/>
          <w:sz w:val="24"/>
          <w:szCs w:val="24"/>
        </w:rPr>
        <w:t xml:space="preserve"> </w:t>
      </w:r>
      <w:r w:rsidR="00422424" w:rsidRPr="001D0C2B">
        <w:rPr>
          <w:rFonts w:ascii="Arial" w:hAnsi="Arial" w:cs="Arial"/>
          <w:sz w:val="24"/>
          <w:szCs w:val="24"/>
        </w:rPr>
        <w:t>with links to theorist’s belief</w:t>
      </w:r>
      <w:r w:rsidR="00DB3089" w:rsidRPr="001D0C2B">
        <w:rPr>
          <w:rFonts w:ascii="Arial" w:hAnsi="Arial" w:cs="Arial"/>
          <w:sz w:val="24"/>
          <w:szCs w:val="24"/>
        </w:rPr>
        <w:t>s</w:t>
      </w:r>
      <w:r w:rsidR="00422424" w:rsidRPr="001D0C2B">
        <w:rPr>
          <w:rFonts w:ascii="Arial" w:hAnsi="Arial" w:cs="Arial"/>
          <w:sz w:val="24"/>
          <w:szCs w:val="24"/>
        </w:rPr>
        <w:t>. There</w:t>
      </w:r>
      <w:r w:rsidR="000E2979">
        <w:rPr>
          <w:rFonts w:ascii="Arial" w:hAnsi="Arial" w:cs="Arial"/>
          <w:sz w:val="24"/>
          <w:szCs w:val="24"/>
        </w:rPr>
        <w:t xml:space="preserve"> will also be</w:t>
      </w:r>
      <w:r w:rsidR="00422424" w:rsidRPr="001D0C2B">
        <w:rPr>
          <w:rFonts w:ascii="Arial" w:hAnsi="Arial" w:cs="Arial"/>
          <w:sz w:val="24"/>
          <w:szCs w:val="24"/>
        </w:rPr>
        <w:t xml:space="preserve"> references to Welsh government guidelines on speech development</w:t>
      </w:r>
      <w:r w:rsidR="00DB3089" w:rsidRPr="001D0C2B">
        <w:rPr>
          <w:rFonts w:ascii="Arial" w:hAnsi="Arial" w:cs="Arial"/>
          <w:sz w:val="24"/>
          <w:szCs w:val="24"/>
        </w:rPr>
        <w:t>, the digital competence framework and the new Curriculum for Wales</w:t>
      </w:r>
      <w:r w:rsidRPr="001D0C2B">
        <w:rPr>
          <w:rFonts w:ascii="Arial" w:hAnsi="Arial" w:cs="Arial"/>
          <w:sz w:val="24"/>
          <w:szCs w:val="24"/>
        </w:rPr>
        <w:t xml:space="preserve">. </w:t>
      </w:r>
      <w:r w:rsidR="00DB3089" w:rsidRPr="001D0C2B">
        <w:rPr>
          <w:rFonts w:ascii="Arial" w:hAnsi="Arial" w:cs="Arial"/>
          <w:sz w:val="24"/>
          <w:szCs w:val="24"/>
        </w:rPr>
        <w:t xml:space="preserve">There is a short discussion on too much </w:t>
      </w:r>
      <w:r w:rsidR="000E2979">
        <w:rPr>
          <w:rFonts w:ascii="Arial" w:hAnsi="Arial" w:cs="Arial"/>
          <w:sz w:val="24"/>
          <w:szCs w:val="24"/>
        </w:rPr>
        <w:t>screen time</w:t>
      </w:r>
      <w:r w:rsidR="00DB3089" w:rsidRPr="001D0C2B">
        <w:rPr>
          <w:rFonts w:ascii="Arial" w:hAnsi="Arial" w:cs="Arial"/>
          <w:sz w:val="24"/>
          <w:szCs w:val="24"/>
        </w:rPr>
        <w:t xml:space="preserve"> and </w:t>
      </w:r>
      <w:r w:rsidR="000E2979">
        <w:rPr>
          <w:rFonts w:ascii="Arial" w:hAnsi="Arial" w:cs="Arial"/>
          <w:sz w:val="24"/>
          <w:szCs w:val="24"/>
        </w:rPr>
        <w:t>what language problems have arisen in children due to the</w:t>
      </w:r>
      <w:r w:rsidR="00DB3089" w:rsidRPr="001D0C2B">
        <w:rPr>
          <w:rFonts w:ascii="Arial" w:hAnsi="Arial" w:cs="Arial"/>
          <w:sz w:val="24"/>
          <w:szCs w:val="24"/>
        </w:rPr>
        <w:t xml:space="preserve"> Covid-19 pandemic. </w:t>
      </w:r>
      <w:r w:rsidR="004422A1" w:rsidRPr="001D0C2B">
        <w:rPr>
          <w:rFonts w:ascii="Arial" w:hAnsi="Arial" w:cs="Arial"/>
          <w:sz w:val="24"/>
          <w:szCs w:val="24"/>
        </w:rPr>
        <w:t>Alongside this written assignment there are 2 presentations.</w:t>
      </w:r>
      <w:r w:rsidR="006F155D" w:rsidRPr="001D0C2B">
        <w:rPr>
          <w:rFonts w:ascii="Arial" w:hAnsi="Arial" w:cs="Arial"/>
          <w:sz w:val="24"/>
          <w:szCs w:val="24"/>
        </w:rPr>
        <w:t xml:space="preserve"> The digital </w:t>
      </w:r>
      <w:r w:rsidR="004422A1" w:rsidRPr="001D0C2B">
        <w:rPr>
          <w:rFonts w:ascii="Arial" w:hAnsi="Arial" w:cs="Arial"/>
          <w:sz w:val="24"/>
          <w:szCs w:val="24"/>
        </w:rPr>
        <w:t>storytelling presentation</w:t>
      </w:r>
      <w:r w:rsidR="006F155D" w:rsidRPr="001D0C2B">
        <w:rPr>
          <w:rFonts w:ascii="Arial" w:hAnsi="Arial" w:cs="Arial"/>
          <w:sz w:val="24"/>
          <w:szCs w:val="24"/>
        </w:rPr>
        <w:t xml:space="preserve"> is</w:t>
      </w:r>
      <w:r w:rsidR="004422A1" w:rsidRPr="001D0C2B">
        <w:rPr>
          <w:rFonts w:ascii="Arial" w:hAnsi="Arial" w:cs="Arial"/>
          <w:sz w:val="24"/>
          <w:szCs w:val="24"/>
        </w:rPr>
        <w:t xml:space="preserve"> a digital book called</w:t>
      </w:r>
      <w:r w:rsidR="006F155D" w:rsidRPr="001D0C2B">
        <w:rPr>
          <w:rFonts w:ascii="Arial" w:hAnsi="Arial" w:cs="Arial"/>
          <w:sz w:val="24"/>
          <w:szCs w:val="24"/>
        </w:rPr>
        <w:t xml:space="preserve"> The Gruffalo by </w:t>
      </w:r>
      <w:r w:rsidR="004422A1" w:rsidRPr="001D0C2B">
        <w:rPr>
          <w:rFonts w:ascii="Arial" w:hAnsi="Arial" w:cs="Arial"/>
          <w:sz w:val="24"/>
          <w:szCs w:val="24"/>
        </w:rPr>
        <w:t>Donaldson (1999</w:t>
      </w:r>
      <w:r w:rsidR="006F155D" w:rsidRPr="001D0C2B">
        <w:rPr>
          <w:rFonts w:ascii="Arial" w:hAnsi="Arial" w:cs="Arial"/>
          <w:sz w:val="24"/>
          <w:szCs w:val="24"/>
        </w:rPr>
        <w:t>). And the traditional story</w:t>
      </w:r>
      <w:r w:rsidR="004422A1" w:rsidRPr="001D0C2B">
        <w:rPr>
          <w:rFonts w:ascii="Arial" w:hAnsi="Arial" w:cs="Arial"/>
          <w:sz w:val="24"/>
          <w:szCs w:val="24"/>
        </w:rPr>
        <w:t xml:space="preserve">telling presentation is a book called </w:t>
      </w:r>
      <w:r w:rsidR="006F155D" w:rsidRPr="001D0C2B">
        <w:rPr>
          <w:rFonts w:ascii="Arial" w:hAnsi="Arial" w:cs="Arial"/>
          <w:sz w:val="24"/>
          <w:szCs w:val="24"/>
        </w:rPr>
        <w:t xml:space="preserve">What makes me a me? </w:t>
      </w:r>
      <w:r w:rsidR="004422A1" w:rsidRPr="001D0C2B">
        <w:rPr>
          <w:rFonts w:ascii="Arial" w:hAnsi="Arial" w:cs="Arial"/>
          <w:sz w:val="24"/>
          <w:szCs w:val="24"/>
        </w:rPr>
        <w:t>Written by Faulks (2017).</w:t>
      </w:r>
    </w:p>
    <w:p w14:paraId="48547EBB" w14:textId="6C8EAEFD" w:rsidR="00805AC8" w:rsidRPr="001D0C2B" w:rsidRDefault="00805AC8" w:rsidP="00AF3757">
      <w:pPr>
        <w:jc w:val="both"/>
        <w:rPr>
          <w:rFonts w:ascii="Arial" w:hAnsi="Arial" w:cs="Arial"/>
          <w:b/>
          <w:bCs/>
          <w:sz w:val="24"/>
          <w:szCs w:val="24"/>
          <w:u w:val="single"/>
        </w:rPr>
      </w:pPr>
    </w:p>
    <w:p w14:paraId="66589147" w14:textId="0408F291" w:rsidR="00805AC8" w:rsidRPr="001D0C2B" w:rsidRDefault="00805AC8" w:rsidP="00AF3757">
      <w:pPr>
        <w:jc w:val="both"/>
        <w:rPr>
          <w:rFonts w:ascii="Arial" w:hAnsi="Arial" w:cs="Arial"/>
          <w:b/>
          <w:bCs/>
          <w:sz w:val="24"/>
          <w:szCs w:val="24"/>
          <w:u w:val="single"/>
        </w:rPr>
      </w:pPr>
      <w:r w:rsidRPr="001D0C2B">
        <w:rPr>
          <w:rFonts w:ascii="Arial" w:hAnsi="Arial" w:cs="Arial"/>
          <w:b/>
          <w:bCs/>
          <w:sz w:val="24"/>
          <w:szCs w:val="24"/>
          <w:u w:val="single"/>
        </w:rPr>
        <w:t>Main body</w:t>
      </w:r>
    </w:p>
    <w:p w14:paraId="5FA68B7B" w14:textId="77777777" w:rsidR="00FB142C" w:rsidRDefault="001B7CE9" w:rsidP="00AF3757">
      <w:pPr>
        <w:jc w:val="both"/>
        <w:rPr>
          <w:rFonts w:ascii="Arial" w:hAnsi="Arial" w:cs="Arial"/>
          <w:sz w:val="24"/>
          <w:szCs w:val="24"/>
        </w:rPr>
      </w:pPr>
      <w:r w:rsidRPr="001D0C2B">
        <w:rPr>
          <w:rFonts w:ascii="Arial" w:hAnsi="Arial" w:cs="Arial"/>
          <w:sz w:val="24"/>
          <w:szCs w:val="24"/>
        </w:rPr>
        <w:t xml:space="preserve">Crystal (1997) describes language acquisition as ‘Climbing the language mountain’. </w:t>
      </w:r>
      <w:r w:rsidR="00607940" w:rsidRPr="001D0C2B">
        <w:rPr>
          <w:rFonts w:ascii="Arial" w:hAnsi="Arial" w:cs="Arial"/>
          <w:sz w:val="24"/>
          <w:szCs w:val="24"/>
        </w:rPr>
        <w:t>Neaum (2012)</w:t>
      </w:r>
      <w:r w:rsidR="00FB142C">
        <w:rPr>
          <w:rFonts w:ascii="Arial" w:hAnsi="Arial" w:cs="Arial"/>
          <w:sz w:val="24"/>
          <w:szCs w:val="24"/>
        </w:rPr>
        <w:t xml:space="preserve">, </w:t>
      </w:r>
      <w:r w:rsidR="00607940" w:rsidRPr="001D0C2B">
        <w:rPr>
          <w:rFonts w:ascii="Arial" w:hAnsi="Arial" w:cs="Arial"/>
          <w:sz w:val="24"/>
          <w:szCs w:val="24"/>
        </w:rPr>
        <w:t xml:space="preserve">believes that language acquisition and development </w:t>
      </w:r>
      <w:r w:rsidR="00A765F7" w:rsidRPr="001D0C2B">
        <w:rPr>
          <w:rFonts w:ascii="Arial" w:hAnsi="Arial" w:cs="Arial"/>
          <w:sz w:val="24"/>
          <w:szCs w:val="24"/>
        </w:rPr>
        <w:t>refer</w:t>
      </w:r>
      <w:r w:rsidR="00607940" w:rsidRPr="001D0C2B">
        <w:rPr>
          <w:rFonts w:ascii="Arial" w:hAnsi="Arial" w:cs="Arial"/>
          <w:sz w:val="24"/>
          <w:szCs w:val="24"/>
        </w:rPr>
        <w:t xml:space="preserve"> to learning spoken language.</w:t>
      </w:r>
      <w:r w:rsidR="005E330C" w:rsidRPr="001D0C2B">
        <w:rPr>
          <w:rFonts w:ascii="Arial" w:hAnsi="Arial" w:cs="Arial"/>
          <w:sz w:val="24"/>
          <w:szCs w:val="24"/>
        </w:rPr>
        <w:t xml:space="preserve"> However, Welsh Government (2017) argue that language is not only learning spoken language it consists of many different skills that include speaking and listening, reading, writing, thinking and observations.</w:t>
      </w:r>
      <w:r w:rsidR="00607940" w:rsidRPr="001D0C2B">
        <w:rPr>
          <w:rFonts w:ascii="Arial" w:hAnsi="Arial" w:cs="Arial"/>
          <w:sz w:val="24"/>
          <w:szCs w:val="24"/>
        </w:rPr>
        <w:t xml:space="preserve"> </w:t>
      </w:r>
      <w:r w:rsidR="00012C79" w:rsidRPr="001D0C2B">
        <w:rPr>
          <w:rFonts w:ascii="Arial" w:hAnsi="Arial" w:cs="Arial"/>
          <w:sz w:val="24"/>
          <w:szCs w:val="24"/>
        </w:rPr>
        <w:t>Language development starts early in a child’s life and begins with crying and sounds and then progresses on to become words and then finally well put together sentences. According to Welsh Government (2015), When a baby is first born, they show their language skills by crying and making vocal sounds. They also react to loud noises and begin to recognise parents or caregiver’s voices. As children grow so do their language skills between 3 to 6 months children will make sounds back when spoken to. At around 6-12 months they begin to make sounds called babbling and these can be noticed as sounds like ‘ba-ba’ or ‘ga-ga’. When a child is about 12 months old</w:t>
      </w:r>
      <w:r w:rsidR="00E53E08" w:rsidRPr="001D0C2B">
        <w:rPr>
          <w:rFonts w:ascii="Arial" w:hAnsi="Arial" w:cs="Arial"/>
          <w:sz w:val="24"/>
          <w:szCs w:val="24"/>
        </w:rPr>
        <w:t xml:space="preserve">, </w:t>
      </w:r>
      <w:r w:rsidR="00012C79" w:rsidRPr="001D0C2B">
        <w:rPr>
          <w:rFonts w:ascii="Arial" w:hAnsi="Arial" w:cs="Arial"/>
          <w:sz w:val="24"/>
          <w:szCs w:val="24"/>
        </w:rPr>
        <w:t xml:space="preserve">they then begin to lengthen these sounds to make words such as ‘mama’ and ‘dada’. Children then progress to more words and by 12-15 months should be able to say roughly 10 words, this should increase to 20 words by 15-18 months, and should again increase to 50 words by the age of 2. Once a child is around 3 years of </w:t>
      </w:r>
      <w:r w:rsidR="00310020" w:rsidRPr="001D0C2B">
        <w:rPr>
          <w:rFonts w:ascii="Arial" w:hAnsi="Arial" w:cs="Arial"/>
          <w:sz w:val="24"/>
          <w:szCs w:val="24"/>
        </w:rPr>
        <w:t>age,</w:t>
      </w:r>
      <w:r w:rsidR="00012C79" w:rsidRPr="001D0C2B">
        <w:rPr>
          <w:rFonts w:ascii="Arial" w:hAnsi="Arial" w:cs="Arial"/>
          <w:sz w:val="24"/>
          <w:szCs w:val="24"/>
        </w:rPr>
        <w:t xml:space="preserve"> they should be able to start making small sentences with roughly 4 – 6 words, and </w:t>
      </w:r>
      <w:r w:rsidR="00012C79" w:rsidRPr="001D0C2B">
        <w:rPr>
          <w:rFonts w:ascii="Arial" w:hAnsi="Arial" w:cs="Arial"/>
          <w:sz w:val="24"/>
          <w:szCs w:val="24"/>
        </w:rPr>
        <w:lastRenderedPageBreak/>
        <w:t xml:space="preserve">between the age of 4 – 5 years a child should be able to use fully formed sentences that are easily understood by adults and other children (Welsh Government, 2015). </w:t>
      </w:r>
    </w:p>
    <w:p w14:paraId="3972B929" w14:textId="750E6EA4" w:rsidR="001D0C2B" w:rsidRPr="001D0C2B" w:rsidRDefault="00736561" w:rsidP="00AF3757">
      <w:pPr>
        <w:jc w:val="both"/>
        <w:rPr>
          <w:rFonts w:ascii="Arial" w:hAnsi="Arial" w:cs="Arial"/>
          <w:sz w:val="24"/>
          <w:szCs w:val="24"/>
        </w:rPr>
      </w:pPr>
      <w:r w:rsidRPr="001D0C2B">
        <w:rPr>
          <w:rFonts w:ascii="Arial" w:hAnsi="Arial" w:cs="Arial"/>
          <w:sz w:val="24"/>
          <w:szCs w:val="24"/>
        </w:rPr>
        <w:t xml:space="preserve">According to Coulson and Cousins (2022), children need fun and creative ways to develop their writing skills. Belsky (2022) states that when toddlers begin to explore writing they hold a pencil </w:t>
      </w:r>
      <w:r w:rsidR="00DB3089" w:rsidRPr="001D0C2B">
        <w:rPr>
          <w:rFonts w:ascii="Arial" w:hAnsi="Arial" w:cs="Arial"/>
          <w:sz w:val="24"/>
          <w:szCs w:val="24"/>
        </w:rPr>
        <w:t xml:space="preserve">in a clenched fist, and this usually happens around 1 -2 years of age. At around 3-4 years of age a child </w:t>
      </w:r>
      <w:r w:rsidR="00FB142C">
        <w:rPr>
          <w:rFonts w:ascii="Arial" w:hAnsi="Arial" w:cs="Arial"/>
          <w:sz w:val="24"/>
          <w:szCs w:val="24"/>
        </w:rPr>
        <w:t>should</w:t>
      </w:r>
      <w:r w:rsidR="00DB3089" w:rsidRPr="001D0C2B">
        <w:rPr>
          <w:rFonts w:ascii="Arial" w:hAnsi="Arial" w:cs="Arial"/>
          <w:sz w:val="24"/>
          <w:szCs w:val="24"/>
        </w:rPr>
        <w:t xml:space="preserve"> begin to draw some wavy lines on a piece of paper that imitates what lines of writing would look like. Some of the children</w:t>
      </w:r>
      <w:r w:rsidR="000E2979">
        <w:rPr>
          <w:rFonts w:ascii="Arial" w:hAnsi="Arial" w:cs="Arial"/>
          <w:sz w:val="24"/>
          <w:szCs w:val="24"/>
        </w:rPr>
        <w:t xml:space="preserve"> at this age</w:t>
      </w:r>
      <w:r w:rsidR="00DB3089" w:rsidRPr="001D0C2B">
        <w:rPr>
          <w:rFonts w:ascii="Arial" w:hAnsi="Arial" w:cs="Arial"/>
          <w:sz w:val="24"/>
          <w:szCs w:val="24"/>
        </w:rPr>
        <w:t xml:space="preserve"> may be able to write their names and if not their full name, then some letters of it. When a child reaches the age of 5 and above, they should be able to hold a pencil and form most letters</w:t>
      </w:r>
      <w:r w:rsidR="000E2979">
        <w:rPr>
          <w:rFonts w:ascii="Arial" w:hAnsi="Arial" w:cs="Arial"/>
          <w:sz w:val="24"/>
          <w:szCs w:val="24"/>
        </w:rPr>
        <w:t xml:space="preserve"> correctly</w:t>
      </w:r>
      <w:r w:rsidR="00DB3089" w:rsidRPr="001D0C2B">
        <w:rPr>
          <w:rFonts w:ascii="Arial" w:hAnsi="Arial" w:cs="Arial"/>
          <w:sz w:val="24"/>
          <w:szCs w:val="24"/>
        </w:rPr>
        <w:t xml:space="preserve">. </w:t>
      </w:r>
    </w:p>
    <w:p w14:paraId="464DD149" w14:textId="1249B288" w:rsidR="001B7CE9" w:rsidRPr="001D0C2B" w:rsidRDefault="001B7CE9" w:rsidP="00AF3757">
      <w:pPr>
        <w:jc w:val="both"/>
        <w:rPr>
          <w:rFonts w:ascii="Arial" w:hAnsi="Arial" w:cs="Arial"/>
          <w:sz w:val="24"/>
          <w:szCs w:val="24"/>
        </w:rPr>
      </w:pPr>
      <w:r w:rsidRPr="001D0C2B">
        <w:rPr>
          <w:rFonts w:ascii="Arial" w:hAnsi="Arial" w:cs="Arial"/>
          <w:sz w:val="24"/>
          <w:szCs w:val="24"/>
        </w:rPr>
        <w:t>Literacy and Oracy are closely linked in children’s language development. Literacy is the focus on reading and writing and oracy refers to children having clear communication skills</w:t>
      </w:r>
      <w:r w:rsidR="00FC4DE8" w:rsidRPr="001D0C2B">
        <w:rPr>
          <w:rFonts w:ascii="Arial" w:hAnsi="Arial" w:cs="Arial"/>
          <w:sz w:val="24"/>
          <w:szCs w:val="24"/>
        </w:rPr>
        <w:t xml:space="preserve"> (Twinkl, No date). </w:t>
      </w:r>
    </w:p>
    <w:p w14:paraId="503AED74" w14:textId="77777777" w:rsidR="005A5769" w:rsidRDefault="005A5769" w:rsidP="00AF3757">
      <w:pPr>
        <w:jc w:val="both"/>
        <w:rPr>
          <w:rFonts w:ascii="Arial" w:hAnsi="Arial" w:cs="Arial"/>
          <w:sz w:val="24"/>
          <w:szCs w:val="24"/>
        </w:rPr>
      </w:pPr>
    </w:p>
    <w:p w14:paraId="70B50267" w14:textId="76C418E1" w:rsidR="00E53E08" w:rsidRPr="001D0C2B" w:rsidRDefault="00E53E08" w:rsidP="00AF3757">
      <w:pPr>
        <w:jc w:val="both"/>
        <w:rPr>
          <w:rFonts w:ascii="Arial" w:hAnsi="Arial" w:cs="Arial"/>
          <w:sz w:val="24"/>
          <w:szCs w:val="24"/>
        </w:rPr>
      </w:pPr>
      <w:r w:rsidRPr="001D0C2B">
        <w:rPr>
          <w:rFonts w:ascii="Arial" w:hAnsi="Arial" w:cs="Arial"/>
          <w:sz w:val="24"/>
          <w:szCs w:val="24"/>
        </w:rPr>
        <w:t>N</w:t>
      </w:r>
      <w:r w:rsidR="001B7CE9" w:rsidRPr="001D0C2B">
        <w:rPr>
          <w:rFonts w:ascii="Arial" w:hAnsi="Arial" w:cs="Arial"/>
          <w:sz w:val="24"/>
          <w:szCs w:val="24"/>
        </w:rPr>
        <w:t>ea</w:t>
      </w:r>
      <w:r w:rsidRPr="001D0C2B">
        <w:rPr>
          <w:rFonts w:ascii="Arial" w:hAnsi="Arial" w:cs="Arial"/>
          <w:sz w:val="24"/>
          <w:szCs w:val="24"/>
        </w:rPr>
        <w:t xml:space="preserve">um (2012), believes that we do not yet fully understand how children learn language skills, but states that many different theorists have in the past tried to understand and answer the question of how children learn language. </w:t>
      </w:r>
      <w:r w:rsidR="007C762A">
        <w:rPr>
          <w:rFonts w:ascii="Arial" w:hAnsi="Arial" w:cs="Arial"/>
          <w:sz w:val="24"/>
          <w:szCs w:val="24"/>
        </w:rPr>
        <w:t xml:space="preserve">These </w:t>
      </w:r>
      <w:r w:rsidR="0068330E" w:rsidRPr="001D0C2B">
        <w:rPr>
          <w:rFonts w:ascii="Arial" w:hAnsi="Arial" w:cs="Arial"/>
          <w:sz w:val="24"/>
          <w:szCs w:val="24"/>
        </w:rPr>
        <w:t>theorist’s</w:t>
      </w:r>
      <w:r w:rsidRPr="001D0C2B">
        <w:rPr>
          <w:rFonts w:ascii="Arial" w:hAnsi="Arial" w:cs="Arial"/>
          <w:sz w:val="24"/>
          <w:szCs w:val="24"/>
        </w:rPr>
        <w:t xml:space="preserve"> findings contribute to our current understanding of children’s language learning. </w:t>
      </w:r>
    </w:p>
    <w:p w14:paraId="7EAB69BB" w14:textId="7ED85A2F" w:rsidR="00E53E08" w:rsidRPr="001D0C2B" w:rsidRDefault="0072639C" w:rsidP="00AF3757">
      <w:pPr>
        <w:jc w:val="both"/>
        <w:rPr>
          <w:rFonts w:ascii="Arial" w:hAnsi="Arial" w:cs="Arial"/>
          <w:sz w:val="24"/>
          <w:szCs w:val="24"/>
        </w:rPr>
      </w:pPr>
      <w:r w:rsidRPr="001D0C2B">
        <w:rPr>
          <w:rFonts w:ascii="Arial" w:hAnsi="Arial" w:cs="Arial"/>
          <w:sz w:val="24"/>
          <w:szCs w:val="24"/>
        </w:rPr>
        <w:t xml:space="preserve">A couple </w:t>
      </w:r>
      <w:r w:rsidR="00E53E08" w:rsidRPr="001D0C2B">
        <w:rPr>
          <w:rFonts w:ascii="Arial" w:hAnsi="Arial" w:cs="Arial"/>
          <w:sz w:val="24"/>
          <w:szCs w:val="24"/>
        </w:rPr>
        <w:t>of these theorist’s views will now be discussed and are by BF skinner who believed in a behaviourist approach to language learning</w:t>
      </w:r>
      <w:r w:rsidR="00971833" w:rsidRPr="001D0C2B">
        <w:rPr>
          <w:rFonts w:ascii="Arial" w:hAnsi="Arial" w:cs="Arial"/>
          <w:sz w:val="24"/>
          <w:szCs w:val="24"/>
        </w:rPr>
        <w:t xml:space="preserve"> </w:t>
      </w:r>
      <w:r w:rsidR="00B74B5C" w:rsidRPr="001D0C2B">
        <w:rPr>
          <w:rFonts w:ascii="Arial" w:hAnsi="Arial" w:cs="Arial"/>
          <w:sz w:val="24"/>
          <w:szCs w:val="24"/>
        </w:rPr>
        <w:t>and</w:t>
      </w:r>
      <w:r w:rsidR="00E53E08" w:rsidRPr="001D0C2B">
        <w:rPr>
          <w:rFonts w:ascii="Arial" w:hAnsi="Arial" w:cs="Arial"/>
          <w:sz w:val="24"/>
          <w:szCs w:val="24"/>
        </w:rPr>
        <w:t xml:space="preserve"> Lev Vygotsky who studied social interaction and language learning. </w:t>
      </w:r>
    </w:p>
    <w:p w14:paraId="4FD9CB1A" w14:textId="1C9BC80F" w:rsidR="000B7D8A" w:rsidRPr="001D0C2B" w:rsidRDefault="00A909CB" w:rsidP="00AF3757">
      <w:pPr>
        <w:jc w:val="both"/>
        <w:rPr>
          <w:rFonts w:ascii="Arial" w:hAnsi="Arial" w:cs="Arial"/>
          <w:sz w:val="24"/>
          <w:szCs w:val="24"/>
        </w:rPr>
      </w:pPr>
      <w:r w:rsidRPr="001D0C2B">
        <w:rPr>
          <w:rFonts w:ascii="Arial" w:hAnsi="Arial" w:cs="Arial"/>
          <w:sz w:val="24"/>
          <w:szCs w:val="24"/>
        </w:rPr>
        <w:t xml:space="preserve">Firstly, in </w:t>
      </w:r>
      <w:r w:rsidR="00B74B5C" w:rsidRPr="001D0C2B">
        <w:rPr>
          <w:rFonts w:ascii="Arial" w:hAnsi="Arial" w:cs="Arial"/>
          <w:sz w:val="24"/>
          <w:szCs w:val="24"/>
        </w:rPr>
        <w:t>the</w:t>
      </w:r>
      <w:r w:rsidRPr="001D0C2B">
        <w:rPr>
          <w:rFonts w:ascii="Arial" w:hAnsi="Arial" w:cs="Arial"/>
          <w:sz w:val="24"/>
          <w:szCs w:val="24"/>
        </w:rPr>
        <w:t xml:space="preserve"> behaviourism theory it is believed that language is learned through external support. For example, when a child says their first words parents show their excitement and happiness and this then prompts the child to continue repeating this </w:t>
      </w:r>
      <w:r w:rsidR="00495D14" w:rsidRPr="001D0C2B">
        <w:rPr>
          <w:rFonts w:ascii="Arial" w:hAnsi="Arial" w:cs="Arial"/>
          <w:sz w:val="24"/>
          <w:szCs w:val="24"/>
        </w:rPr>
        <w:t>sound as they receive positive feedback when they do.</w:t>
      </w:r>
      <w:r w:rsidR="006B1C16" w:rsidRPr="001D0C2B">
        <w:rPr>
          <w:rFonts w:ascii="Arial" w:hAnsi="Arial" w:cs="Arial"/>
          <w:sz w:val="24"/>
          <w:szCs w:val="24"/>
        </w:rPr>
        <w:t xml:space="preserve"> This is also referred to as ‘serve and return’, the child serves by attempting to interact with sounds, gestures or babbling and the return is what the child receives back from the adult they are interacting with. This </w:t>
      </w:r>
      <w:r w:rsidR="00AF3BAB" w:rsidRPr="001D0C2B">
        <w:rPr>
          <w:rFonts w:ascii="Arial" w:hAnsi="Arial" w:cs="Arial"/>
          <w:sz w:val="24"/>
          <w:szCs w:val="24"/>
        </w:rPr>
        <w:t>back-and-forth</w:t>
      </w:r>
      <w:r w:rsidR="006B1C16" w:rsidRPr="001D0C2B">
        <w:rPr>
          <w:rFonts w:ascii="Arial" w:hAnsi="Arial" w:cs="Arial"/>
          <w:sz w:val="24"/>
          <w:szCs w:val="24"/>
        </w:rPr>
        <w:t xml:space="preserve"> exchange is </w:t>
      </w:r>
      <w:r w:rsidR="00A963E7" w:rsidRPr="001D0C2B">
        <w:rPr>
          <w:rFonts w:ascii="Arial" w:hAnsi="Arial" w:cs="Arial"/>
          <w:sz w:val="24"/>
          <w:szCs w:val="24"/>
        </w:rPr>
        <w:t>the foundation</w:t>
      </w:r>
      <w:r w:rsidR="006B1C16" w:rsidRPr="001D0C2B">
        <w:rPr>
          <w:rFonts w:ascii="Arial" w:hAnsi="Arial" w:cs="Arial"/>
          <w:sz w:val="24"/>
          <w:szCs w:val="24"/>
        </w:rPr>
        <w:t xml:space="preserve"> for</w:t>
      </w:r>
      <w:r w:rsidR="00A963E7" w:rsidRPr="001D0C2B">
        <w:rPr>
          <w:rFonts w:ascii="Arial" w:hAnsi="Arial" w:cs="Arial"/>
          <w:sz w:val="24"/>
          <w:szCs w:val="24"/>
        </w:rPr>
        <w:t xml:space="preserve"> building</w:t>
      </w:r>
      <w:r w:rsidR="006B1C16" w:rsidRPr="001D0C2B">
        <w:rPr>
          <w:rFonts w:ascii="Arial" w:hAnsi="Arial" w:cs="Arial"/>
          <w:sz w:val="24"/>
          <w:szCs w:val="24"/>
        </w:rPr>
        <w:t xml:space="preserve"> good brain development in a child (Palix Foundation, 2022).</w:t>
      </w:r>
      <w:r w:rsidR="00495D14" w:rsidRPr="001D0C2B">
        <w:rPr>
          <w:rFonts w:ascii="Arial" w:hAnsi="Arial" w:cs="Arial"/>
          <w:sz w:val="24"/>
          <w:szCs w:val="24"/>
        </w:rPr>
        <w:t xml:space="preserve"> Skinner (</w:t>
      </w:r>
      <w:r w:rsidR="00B74B5C" w:rsidRPr="001D0C2B">
        <w:rPr>
          <w:rFonts w:ascii="Arial" w:hAnsi="Arial" w:cs="Arial"/>
          <w:sz w:val="24"/>
          <w:szCs w:val="24"/>
        </w:rPr>
        <w:t>1</w:t>
      </w:r>
      <w:r w:rsidR="00495D14" w:rsidRPr="001D0C2B">
        <w:rPr>
          <w:rFonts w:ascii="Arial" w:hAnsi="Arial" w:cs="Arial"/>
          <w:sz w:val="24"/>
          <w:szCs w:val="24"/>
        </w:rPr>
        <w:t xml:space="preserve">990) further developed Watson (1958) idea on conditioning into operant conditioning and this is best described as, the person supporting the behaviour should wait until the required behaviour is produced and then act to support the behaviour again. From his </w:t>
      </w:r>
      <w:r w:rsidR="00495D14" w:rsidRPr="001D0C2B">
        <w:rPr>
          <w:rFonts w:ascii="Arial" w:hAnsi="Arial" w:cs="Arial"/>
          <w:sz w:val="24"/>
          <w:szCs w:val="24"/>
        </w:rPr>
        <w:lastRenderedPageBreak/>
        <w:t>experiments skinner believed that steps in learning should be small and followed on from previous learning. And that support should be frequent in the early stages of learning and can then become more occasional as learning progresses</w:t>
      </w:r>
      <w:r w:rsidR="000B7D8A" w:rsidRPr="001D0C2B">
        <w:rPr>
          <w:rFonts w:ascii="Arial" w:hAnsi="Arial" w:cs="Arial"/>
          <w:sz w:val="24"/>
          <w:szCs w:val="24"/>
        </w:rPr>
        <w:t xml:space="preserve"> (</w:t>
      </w:r>
      <w:r w:rsidR="005E330C" w:rsidRPr="001D0C2B">
        <w:rPr>
          <w:rFonts w:ascii="Arial" w:hAnsi="Arial" w:cs="Arial"/>
          <w:sz w:val="24"/>
          <w:szCs w:val="24"/>
        </w:rPr>
        <w:t>N</w:t>
      </w:r>
      <w:r w:rsidR="000B7D8A" w:rsidRPr="001D0C2B">
        <w:rPr>
          <w:rFonts w:ascii="Arial" w:hAnsi="Arial" w:cs="Arial"/>
          <w:sz w:val="24"/>
          <w:szCs w:val="24"/>
        </w:rPr>
        <w:t>eaum, 2012).</w:t>
      </w:r>
    </w:p>
    <w:p w14:paraId="2863ED85" w14:textId="77777777" w:rsidR="005A5769" w:rsidRDefault="005A5769" w:rsidP="00AF3757">
      <w:pPr>
        <w:jc w:val="both"/>
        <w:rPr>
          <w:rFonts w:ascii="Arial" w:hAnsi="Arial" w:cs="Arial"/>
          <w:sz w:val="24"/>
          <w:szCs w:val="24"/>
        </w:rPr>
      </w:pPr>
    </w:p>
    <w:p w14:paraId="3A8E795B" w14:textId="1B3A588E" w:rsidR="000B7D8A" w:rsidRPr="001D0C2B" w:rsidRDefault="000B7D8A" w:rsidP="00AF3757">
      <w:pPr>
        <w:jc w:val="both"/>
        <w:rPr>
          <w:rFonts w:ascii="Arial" w:hAnsi="Arial" w:cs="Arial"/>
          <w:sz w:val="24"/>
          <w:szCs w:val="24"/>
        </w:rPr>
      </w:pPr>
      <w:r w:rsidRPr="001D0C2B">
        <w:rPr>
          <w:rFonts w:ascii="Arial" w:hAnsi="Arial" w:cs="Arial"/>
          <w:sz w:val="24"/>
          <w:szCs w:val="24"/>
        </w:rPr>
        <w:t xml:space="preserve">Vygotsky </w:t>
      </w:r>
      <w:r w:rsidR="0072639C" w:rsidRPr="001D0C2B">
        <w:rPr>
          <w:rFonts w:ascii="Arial" w:hAnsi="Arial" w:cs="Arial"/>
          <w:sz w:val="24"/>
          <w:szCs w:val="24"/>
        </w:rPr>
        <w:t xml:space="preserve">was </w:t>
      </w:r>
      <w:r w:rsidRPr="001D0C2B">
        <w:rPr>
          <w:rFonts w:ascii="Arial" w:hAnsi="Arial" w:cs="Arial"/>
          <w:sz w:val="24"/>
          <w:szCs w:val="24"/>
        </w:rPr>
        <w:t>extremely influential in overcoming the believes on structure and grammar and</w:t>
      </w:r>
      <w:r w:rsidR="0072639C" w:rsidRPr="001D0C2B">
        <w:rPr>
          <w:rFonts w:ascii="Arial" w:hAnsi="Arial" w:cs="Arial"/>
          <w:sz w:val="24"/>
          <w:szCs w:val="24"/>
        </w:rPr>
        <w:t xml:space="preserve"> along with other theorist’s</w:t>
      </w:r>
      <w:r w:rsidRPr="001D0C2B">
        <w:rPr>
          <w:rFonts w:ascii="Arial" w:hAnsi="Arial" w:cs="Arial"/>
          <w:sz w:val="24"/>
          <w:szCs w:val="24"/>
        </w:rPr>
        <w:t xml:space="preserve"> developed our current views on social interactions in language learning. </w:t>
      </w:r>
    </w:p>
    <w:p w14:paraId="66D95758" w14:textId="536799E2" w:rsidR="00E53E08" w:rsidRPr="001D0C2B" w:rsidRDefault="000B7D8A" w:rsidP="00AF3757">
      <w:pPr>
        <w:jc w:val="both"/>
        <w:rPr>
          <w:rFonts w:ascii="Arial" w:hAnsi="Arial" w:cs="Arial"/>
          <w:sz w:val="24"/>
          <w:szCs w:val="24"/>
        </w:rPr>
      </w:pPr>
      <w:r w:rsidRPr="001D0C2B">
        <w:rPr>
          <w:rFonts w:ascii="Arial" w:hAnsi="Arial" w:cs="Arial"/>
          <w:sz w:val="24"/>
          <w:szCs w:val="24"/>
        </w:rPr>
        <w:t xml:space="preserve">Vygotsky </w:t>
      </w:r>
      <w:r w:rsidR="00300493" w:rsidRPr="001D0C2B">
        <w:rPr>
          <w:rFonts w:ascii="Arial" w:hAnsi="Arial" w:cs="Arial"/>
          <w:sz w:val="24"/>
          <w:szCs w:val="24"/>
        </w:rPr>
        <w:t xml:space="preserve">believed that it is through interactions with others that we become ourselves, he also suggested that the tools required for language development are learned through social experiences usually carried out with family members. He suggested that for example if a family member provides instructions for a child verbally, the child will then have to internally search for an understanding of this instruction before responding (Neaum, 2012 and Mcleod, 2020). </w:t>
      </w:r>
    </w:p>
    <w:p w14:paraId="209F52DB" w14:textId="77777777" w:rsidR="005A5769" w:rsidRDefault="005A5769" w:rsidP="00AF3757">
      <w:pPr>
        <w:jc w:val="both"/>
        <w:rPr>
          <w:rFonts w:ascii="Arial" w:hAnsi="Arial" w:cs="Arial"/>
          <w:sz w:val="24"/>
          <w:szCs w:val="24"/>
        </w:rPr>
      </w:pPr>
    </w:p>
    <w:p w14:paraId="48875A5A" w14:textId="576E6FEC" w:rsidR="00A64325" w:rsidRDefault="00A64325" w:rsidP="00AF3757">
      <w:pPr>
        <w:jc w:val="both"/>
        <w:rPr>
          <w:rFonts w:ascii="Arial" w:hAnsi="Arial" w:cs="Arial"/>
          <w:sz w:val="24"/>
          <w:szCs w:val="24"/>
        </w:rPr>
      </w:pPr>
      <w:r w:rsidRPr="001D0C2B">
        <w:rPr>
          <w:rFonts w:ascii="Arial" w:hAnsi="Arial" w:cs="Arial"/>
          <w:sz w:val="24"/>
          <w:szCs w:val="24"/>
        </w:rPr>
        <w:t xml:space="preserve">Traditional storytelling has been around for centuries and is a creative way of communicating and discussing experiences, whether real or made-up (Grainger, 1997). A book is one of the simplest yet most important things that can be given to a baby, even if there are no words and it only has pictures in, as it is an excellent way to start communication and speech skills with a baby, it is also an important start in building a child’s brain development and not only this but children thrive and receive enjoyment just from the interactions received when reading or looking through a book (Makin and Whitehead, 2005). </w:t>
      </w:r>
      <w:r w:rsidR="00FE4961" w:rsidRPr="001D0C2B">
        <w:rPr>
          <w:rFonts w:ascii="Arial" w:hAnsi="Arial" w:cs="Arial"/>
          <w:sz w:val="24"/>
          <w:szCs w:val="24"/>
        </w:rPr>
        <w:t>Reading to a baby from birth is not only beneficial for brain development it also aids children to understand the patterns of speech and over time will expand their vocabulary as when the child grows the books read to them will become more detailed over the years of their childhood (Emma’s Diary, 2020).</w:t>
      </w:r>
      <w:r w:rsidR="007C762A">
        <w:rPr>
          <w:rFonts w:ascii="Arial" w:hAnsi="Arial" w:cs="Arial"/>
          <w:sz w:val="24"/>
          <w:szCs w:val="24"/>
        </w:rPr>
        <w:t xml:space="preserve"> </w:t>
      </w:r>
    </w:p>
    <w:p w14:paraId="42C88EFF" w14:textId="004BA30E" w:rsidR="007A52EF" w:rsidRPr="001D0C2B" w:rsidRDefault="007A52EF" w:rsidP="00510D03">
      <w:pPr>
        <w:jc w:val="both"/>
        <w:rPr>
          <w:rFonts w:ascii="Arial" w:hAnsi="Arial" w:cs="Arial"/>
          <w:sz w:val="24"/>
          <w:szCs w:val="24"/>
        </w:rPr>
      </w:pPr>
      <w:r>
        <w:rPr>
          <w:rFonts w:ascii="Arial" w:hAnsi="Arial" w:cs="Arial"/>
          <w:sz w:val="24"/>
          <w:szCs w:val="24"/>
        </w:rPr>
        <w:t>Prosody plays a big part in reading books with children. Prosody is the rhythm and tone used when speaking. And is used by children from a very young age. For example</w:t>
      </w:r>
      <w:r w:rsidR="00E70BAF">
        <w:rPr>
          <w:rFonts w:ascii="Arial" w:hAnsi="Arial" w:cs="Arial"/>
          <w:sz w:val="24"/>
          <w:szCs w:val="24"/>
        </w:rPr>
        <w:t>,</w:t>
      </w:r>
      <w:r>
        <w:rPr>
          <w:rFonts w:ascii="Arial" w:hAnsi="Arial" w:cs="Arial"/>
          <w:sz w:val="24"/>
          <w:szCs w:val="24"/>
        </w:rPr>
        <w:t xml:space="preserve"> when a child starts speaking if they say Ma they then repeat this over and over ‘ma ma ma ma’. When doing this the child is attempting to copy the rhythm. However, when prosody is used by readers, it shows the listener if they are being </w:t>
      </w:r>
      <w:r>
        <w:rPr>
          <w:rFonts w:ascii="Arial" w:hAnsi="Arial" w:cs="Arial"/>
          <w:sz w:val="24"/>
          <w:szCs w:val="24"/>
        </w:rPr>
        <w:lastRenderedPageBreak/>
        <w:t xml:space="preserve">asked a question and it shows the readers excitement </w:t>
      </w:r>
      <w:r w:rsidR="00E70BAF">
        <w:rPr>
          <w:rFonts w:ascii="Arial" w:hAnsi="Arial" w:cs="Arial"/>
          <w:sz w:val="24"/>
          <w:szCs w:val="24"/>
        </w:rPr>
        <w:t>at</w:t>
      </w:r>
      <w:r>
        <w:rPr>
          <w:rFonts w:ascii="Arial" w:hAnsi="Arial" w:cs="Arial"/>
          <w:sz w:val="24"/>
          <w:szCs w:val="24"/>
        </w:rPr>
        <w:t xml:space="preserve"> certain parts of the story (Cinelli, 2021). </w:t>
      </w:r>
    </w:p>
    <w:p w14:paraId="743DEE79" w14:textId="77777777" w:rsidR="005A5769" w:rsidRDefault="005A5769" w:rsidP="00AF3757">
      <w:pPr>
        <w:jc w:val="both"/>
        <w:rPr>
          <w:rFonts w:ascii="Arial" w:hAnsi="Arial" w:cs="Arial"/>
          <w:sz w:val="24"/>
          <w:szCs w:val="24"/>
        </w:rPr>
      </w:pPr>
    </w:p>
    <w:p w14:paraId="65DF7A14" w14:textId="0D8EC28B" w:rsidR="00750A5B" w:rsidRPr="001D0C2B" w:rsidRDefault="00750A5B" w:rsidP="00AF3757">
      <w:pPr>
        <w:jc w:val="both"/>
        <w:rPr>
          <w:rFonts w:ascii="Arial" w:hAnsi="Arial" w:cs="Arial"/>
          <w:sz w:val="24"/>
          <w:szCs w:val="24"/>
        </w:rPr>
      </w:pPr>
      <w:r w:rsidRPr="001D0C2B">
        <w:rPr>
          <w:rFonts w:ascii="Arial" w:hAnsi="Arial" w:cs="Arial"/>
          <w:sz w:val="24"/>
          <w:szCs w:val="24"/>
        </w:rPr>
        <w:t>Before starting school most children already have a great deal of knowledge and understanding of communication skills, and this is often taught to them by modelling the behaviour of their parents, care</w:t>
      </w:r>
      <w:r w:rsidR="00AF3BAB" w:rsidRPr="001D0C2B">
        <w:rPr>
          <w:rFonts w:ascii="Arial" w:hAnsi="Arial" w:cs="Arial"/>
          <w:sz w:val="24"/>
          <w:szCs w:val="24"/>
        </w:rPr>
        <w:t>rs</w:t>
      </w:r>
      <w:r w:rsidRPr="001D0C2B">
        <w:rPr>
          <w:rFonts w:ascii="Arial" w:hAnsi="Arial" w:cs="Arial"/>
          <w:sz w:val="24"/>
          <w:szCs w:val="24"/>
        </w:rPr>
        <w:t xml:space="preserve"> and community. If a child does not have a good role model to model their communication skills from, they can sometimes model the wrong behaviours and attitudes. And in some </w:t>
      </w:r>
      <w:r w:rsidR="00A95A65" w:rsidRPr="001D0C2B">
        <w:rPr>
          <w:rFonts w:ascii="Arial" w:hAnsi="Arial" w:cs="Arial"/>
          <w:sz w:val="24"/>
          <w:szCs w:val="24"/>
        </w:rPr>
        <w:t>cases,</w:t>
      </w:r>
      <w:r w:rsidRPr="001D0C2B">
        <w:rPr>
          <w:rFonts w:ascii="Arial" w:hAnsi="Arial" w:cs="Arial"/>
          <w:sz w:val="24"/>
          <w:szCs w:val="24"/>
        </w:rPr>
        <w:t xml:space="preserve"> children do not receive </w:t>
      </w:r>
      <w:r w:rsidR="00510D03">
        <w:rPr>
          <w:rFonts w:ascii="Arial" w:hAnsi="Arial" w:cs="Arial"/>
          <w:sz w:val="24"/>
          <w:szCs w:val="24"/>
        </w:rPr>
        <w:t>a lot of</w:t>
      </w:r>
      <w:r w:rsidRPr="001D0C2B">
        <w:rPr>
          <w:rFonts w:ascii="Arial" w:hAnsi="Arial" w:cs="Arial"/>
          <w:sz w:val="24"/>
          <w:szCs w:val="24"/>
        </w:rPr>
        <w:t xml:space="preserve"> interactions at home and could begin school with very poor communication skills or in some cases none (Browne, 2007). This is only one reason that could cause poor communication skills there are many other reasons</w:t>
      </w:r>
      <w:r w:rsidR="00510D03">
        <w:rPr>
          <w:rFonts w:ascii="Arial" w:hAnsi="Arial" w:cs="Arial"/>
          <w:sz w:val="24"/>
          <w:szCs w:val="24"/>
        </w:rPr>
        <w:t>,</w:t>
      </w:r>
      <w:r w:rsidRPr="001D0C2B">
        <w:rPr>
          <w:rFonts w:ascii="Arial" w:hAnsi="Arial" w:cs="Arial"/>
          <w:sz w:val="24"/>
          <w:szCs w:val="24"/>
        </w:rPr>
        <w:t xml:space="preserve"> some of these are hearing or speech impairments, additional learning needs</w:t>
      </w:r>
      <w:r w:rsidR="00AF3BAB" w:rsidRPr="001D0C2B">
        <w:rPr>
          <w:rFonts w:ascii="Arial" w:hAnsi="Arial" w:cs="Arial"/>
          <w:sz w:val="24"/>
          <w:szCs w:val="24"/>
        </w:rPr>
        <w:t>,</w:t>
      </w:r>
      <w:r w:rsidRPr="001D0C2B">
        <w:rPr>
          <w:rFonts w:ascii="Arial" w:hAnsi="Arial" w:cs="Arial"/>
          <w:sz w:val="24"/>
          <w:szCs w:val="24"/>
        </w:rPr>
        <w:t xml:space="preserve"> late developments </w:t>
      </w:r>
      <w:r w:rsidR="00A95A65" w:rsidRPr="001D0C2B">
        <w:rPr>
          <w:rFonts w:ascii="Arial" w:hAnsi="Arial" w:cs="Arial"/>
          <w:sz w:val="24"/>
          <w:szCs w:val="24"/>
        </w:rPr>
        <w:t>and</w:t>
      </w:r>
      <w:r w:rsidRPr="001D0C2B">
        <w:rPr>
          <w:rFonts w:ascii="Arial" w:hAnsi="Arial" w:cs="Arial"/>
          <w:sz w:val="24"/>
          <w:szCs w:val="24"/>
        </w:rPr>
        <w:t xml:space="preserve"> the covid</w:t>
      </w:r>
      <w:r w:rsidR="00510D03">
        <w:rPr>
          <w:rFonts w:ascii="Arial" w:hAnsi="Arial" w:cs="Arial"/>
          <w:sz w:val="24"/>
          <w:szCs w:val="24"/>
        </w:rPr>
        <w:t>-19</w:t>
      </w:r>
      <w:r w:rsidRPr="001D0C2B">
        <w:rPr>
          <w:rFonts w:ascii="Arial" w:hAnsi="Arial" w:cs="Arial"/>
          <w:sz w:val="24"/>
          <w:szCs w:val="24"/>
        </w:rPr>
        <w:t xml:space="preserve"> pandemic has had a large impact on children’s language and communication skills. </w:t>
      </w:r>
      <w:r w:rsidR="00B761D2" w:rsidRPr="001D0C2B">
        <w:rPr>
          <w:rFonts w:ascii="Arial" w:hAnsi="Arial" w:cs="Arial"/>
          <w:sz w:val="24"/>
          <w:szCs w:val="24"/>
        </w:rPr>
        <w:t xml:space="preserve">Yafie, Giavarini and Maulidia (2020) suggests that due to the covid-19 pandemic and children having to learn at home they are not experiencing the social interactions that are beneficial in Language development. A survey they carried out through google as part of their report showed that parents were concerned that their 3–4-year-old children had problems expressing themselves. The conclusion of this report states that children require stimulating environments </w:t>
      </w:r>
      <w:r w:rsidR="006D44D7">
        <w:rPr>
          <w:rFonts w:ascii="Arial" w:hAnsi="Arial" w:cs="Arial"/>
          <w:sz w:val="24"/>
          <w:szCs w:val="24"/>
        </w:rPr>
        <w:t>with</w:t>
      </w:r>
      <w:r w:rsidR="00B761D2" w:rsidRPr="001D0C2B">
        <w:rPr>
          <w:rFonts w:ascii="Arial" w:hAnsi="Arial" w:cs="Arial"/>
          <w:sz w:val="24"/>
          <w:szCs w:val="24"/>
        </w:rPr>
        <w:t xml:space="preserve"> two-way communications</w:t>
      </w:r>
      <w:r w:rsidR="006D44D7">
        <w:rPr>
          <w:rFonts w:ascii="Arial" w:hAnsi="Arial" w:cs="Arial"/>
          <w:sz w:val="24"/>
          <w:szCs w:val="24"/>
        </w:rPr>
        <w:t xml:space="preserve"> to develop language skills</w:t>
      </w:r>
      <w:r w:rsidR="00B761D2" w:rsidRPr="001D0C2B">
        <w:rPr>
          <w:rFonts w:ascii="Arial" w:hAnsi="Arial" w:cs="Arial"/>
          <w:sz w:val="24"/>
          <w:szCs w:val="24"/>
        </w:rPr>
        <w:t>. And</w:t>
      </w:r>
      <w:r w:rsidR="006D44D7">
        <w:rPr>
          <w:rFonts w:ascii="Arial" w:hAnsi="Arial" w:cs="Arial"/>
          <w:sz w:val="24"/>
          <w:szCs w:val="24"/>
        </w:rPr>
        <w:t xml:space="preserve"> they suggest that if children have</w:t>
      </w:r>
      <w:r w:rsidR="00B761D2" w:rsidRPr="001D0C2B">
        <w:rPr>
          <w:rFonts w:ascii="Arial" w:hAnsi="Arial" w:cs="Arial"/>
          <w:sz w:val="24"/>
          <w:szCs w:val="24"/>
        </w:rPr>
        <w:t xml:space="preserve"> a variety of digital devices</w:t>
      </w:r>
      <w:r w:rsidR="006D44D7">
        <w:rPr>
          <w:rFonts w:ascii="Arial" w:hAnsi="Arial" w:cs="Arial"/>
          <w:sz w:val="24"/>
          <w:szCs w:val="24"/>
        </w:rPr>
        <w:t xml:space="preserve"> used</w:t>
      </w:r>
      <w:r w:rsidR="00B761D2" w:rsidRPr="001D0C2B">
        <w:rPr>
          <w:rFonts w:ascii="Arial" w:hAnsi="Arial" w:cs="Arial"/>
          <w:sz w:val="24"/>
          <w:szCs w:val="24"/>
        </w:rPr>
        <w:t xml:space="preserve"> to communicate with others </w:t>
      </w:r>
      <w:r w:rsidR="006D44D7">
        <w:rPr>
          <w:rFonts w:ascii="Arial" w:hAnsi="Arial" w:cs="Arial"/>
          <w:sz w:val="24"/>
          <w:szCs w:val="24"/>
        </w:rPr>
        <w:t>it could better develop their</w:t>
      </w:r>
      <w:r w:rsidR="00B761D2" w:rsidRPr="001D0C2B">
        <w:rPr>
          <w:rFonts w:ascii="Arial" w:hAnsi="Arial" w:cs="Arial"/>
          <w:sz w:val="24"/>
          <w:szCs w:val="24"/>
        </w:rPr>
        <w:t xml:space="preserve"> language </w:t>
      </w:r>
      <w:r w:rsidR="006D44D7">
        <w:rPr>
          <w:rFonts w:ascii="Arial" w:hAnsi="Arial" w:cs="Arial"/>
          <w:sz w:val="24"/>
          <w:szCs w:val="24"/>
        </w:rPr>
        <w:t>and social skills</w:t>
      </w:r>
      <w:r w:rsidR="00B761D2" w:rsidRPr="001D0C2B">
        <w:rPr>
          <w:rFonts w:ascii="Arial" w:hAnsi="Arial" w:cs="Arial"/>
          <w:sz w:val="24"/>
          <w:szCs w:val="24"/>
        </w:rPr>
        <w:t xml:space="preserve">.  </w:t>
      </w:r>
    </w:p>
    <w:p w14:paraId="04E96B36" w14:textId="77777777" w:rsidR="005A5769" w:rsidRDefault="005A5769" w:rsidP="00AF3757">
      <w:pPr>
        <w:jc w:val="both"/>
        <w:rPr>
          <w:rFonts w:ascii="Arial" w:hAnsi="Arial" w:cs="Arial"/>
          <w:sz w:val="24"/>
          <w:szCs w:val="24"/>
        </w:rPr>
      </w:pPr>
    </w:p>
    <w:p w14:paraId="14C5866F" w14:textId="3662BC95" w:rsidR="004B3C0D" w:rsidRPr="001D0C2B" w:rsidRDefault="004B3C0D" w:rsidP="00AF3757">
      <w:pPr>
        <w:jc w:val="both"/>
        <w:rPr>
          <w:rFonts w:ascii="Arial" w:hAnsi="Arial" w:cs="Arial"/>
          <w:sz w:val="24"/>
          <w:szCs w:val="24"/>
        </w:rPr>
      </w:pPr>
      <w:r w:rsidRPr="001D0C2B">
        <w:rPr>
          <w:rFonts w:ascii="Arial" w:hAnsi="Arial" w:cs="Arial"/>
          <w:sz w:val="24"/>
          <w:szCs w:val="24"/>
        </w:rPr>
        <w:t>According to Atchley (no date) who was a pioneer in digital storytelling, you get the best of two worlds when using digital storytelling, you get the ‘new world’ of technology and the ‘old world’ of telling stories (</w:t>
      </w:r>
      <w:r w:rsidR="00ED3FDF" w:rsidRPr="001D0C2B">
        <w:rPr>
          <w:rFonts w:ascii="Arial" w:hAnsi="Arial" w:cs="Arial"/>
          <w:sz w:val="24"/>
          <w:szCs w:val="24"/>
        </w:rPr>
        <w:t>University of Wollongong</w:t>
      </w:r>
      <w:r w:rsidRPr="001D0C2B">
        <w:rPr>
          <w:rFonts w:ascii="Arial" w:hAnsi="Arial" w:cs="Arial"/>
          <w:sz w:val="24"/>
          <w:szCs w:val="24"/>
        </w:rPr>
        <w:t xml:space="preserve">, </w:t>
      </w:r>
      <w:r w:rsidR="00ED3FDF" w:rsidRPr="001D0C2B">
        <w:rPr>
          <w:rFonts w:ascii="Arial" w:hAnsi="Arial" w:cs="Arial"/>
          <w:sz w:val="24"/>
          <w:szCs w:val="24"/>
        </w:rPr>
        <w:t>2022</w:t>
      </w:r>
      <w:r w:rsidRPr="001D0C2B">
        <w:rPr>
          <w:rFonts w:ascii="Arial" w:hAnsi="Arial" w:cs="Arial"/>
          <w:sz w:val="24"/>
          <w:szCs w:val="24"/>
        </w:rPr>
        <w:t xml:space="preserve">). </w:t>
      </w:r>
    </w:p>
    <w:p w14:paraId="387125C7" w14:textId="247EF9E0" w:rsidR="00AF3BAB" w:rsidRPr="001D0C2B" w:rsidRDefault="000A324A" w:rsidP="00AF3757">
      <w:pPr>
        <w:jc w:val="both"/>
        <w:rPr>
          <w:rFonts w:ascii="Arial" w:hAnsi="Arial" w:cs="Arial"/>
          <w:sz w:val="24"/>
          <w:szCs w:val="24"/>
        </w:rPr>
      </w:pPr>
      <w:r w:rsidRPr="001D0C2B">
        <w:rPr>
          <w:rFonts w:ascii="Arial" w:hAnsi="Arial" w:cs="Arial"/>
          <w:sz w:val="24"/>
          <w:szCs w:val="24"/>
        </w:rPr>
        <w:t>Nair and Yunus (2021) believe that digital storytelling can benefit children’s language development as well as other areas of their development. They state that digital storytelling has a variety of qualities that can support the speaking skills of children, also by creating their own digital stories children</w:t>
      </w:r>
      <w:r w:rsidR="00761616">
        <w:rPr>
          <w:rFonts w:ascii="Arial" w:hAnsi="Arial" w:cs="Arial"/>
          <w:sz w:val="24"/>
          <w:szCs w:val="24"/>
        </w:rPr>
        <w:t xml:space="preserve"> can</w:t>
      </w:r>
      <w:r w:rsidRPr="001D0C2B">
        <w:rPr>
          <w:rFonts w:ascii="Arial" w:hAnsi="Arial" w:cs="Arial"/>
          <w:sz w:val="24"/>
          <w:szCs w:val="24"/>
        </w:rPr>
        <w:t xml:space="preserve"> enhance their own understanding of a matter which also allows them to speak more fluently. They also state that digital storytelling can be seen to aid children in expressing their emotions which also aids their language skills. Finally, they state that digital storytelling not </w:t>
      </w:r>
      <w:r w:rsidRPr="001D0C2B">
        <w:rPr>
          <w:rFonts w:ascii="Arial" w:hAnsi="Arial" w:cs="Arial"/>
          <w:sz w:val="24"/>
          <w:szCs w:val="24"/>
        </w:rPr>
        <w:lastRenderedPageBreak/>
        <w:t xml:space="preserve">only benefits a child’s language development it also has many other advantages, such as providing a </w:t>
      </w:r>
      <w:r w:rsidR="00D93B35" w:rsidRPr="001D0C2B">
        <w:rPr>
          <w:rFonts w:ascii="Arial" w:hAnsi="Arial" w:cs="Arial"/>
          <w:sz w:val="24"/>
          <w:szCs w:val="24"/>
        </w:rPr>
        <w:t>creative teaching method</w:t>
      </w:r>
      <w:r w:rsidRPr="001D0C2B">
        <w:rPr>
          <w:rFonts w:ascii="Arial" w:hAnsi="Arial" w:cs="Arial"/>
          <w:sz w:val="24"/>
          <w:szCs w:val="24"/>
        </w:rPr>
        <w:t xml:space="preserve"> that aid</w:t>
      </w:r>
      <w:r w:rsidR="00761616">
        <w:rPr>
          <w:rFonts w:ascii="Arial" w:hAnsi="Arial" w:cs="Arial"/>
          <w:sz w:val="24"/>
          <w:szCs w:val="24"/>
        </w:rPr>
        <w:t>s</w:t>
      </w:r>
      <w:r w:rsidRPr="001D0C2B">
        <w:rPr>
          <w:rFonts w:ascii="Arial" w:hAnsi="Arial" w:cs="Arial"/>
          <w:sz w:val="24"/>
          <w:szCs w:val="24"/>
        </w:rPr>
        <w:t xml:space="preserve"> teachers in creating a more personalised teaching experience. </w:t>
      </w:r>
    </w:p>
    <w:p w14:paraId="42EEC2D6" w14:textId="02FDD3B7" w:rsidR="0082728E" w:rsidRPr="001D0C2B" w:rsidRDefault="0082728E" w:rsidP="00AF3757">
      <w:pPr>
        <w:jc w:val="both"/>
        <w:rPr>
          <w:rFonts w:ascii="Arial" w:hAnsi="Arial" w:cs="Arial"/>
          <w:sz w:val="24"/>
          <w:szCs w:val="24"/>
        </w:rPr>
      </w:pPr>
      <w:r w:rsidRPr="001D0C2B">
        <w:rPr>
          <w:rFonts w:ascii="Arial" w:hAnsi="Arial" w:cs="Arial"/>
          <w:sz w:val="24"/>
          <w:szCs w:val="24"/>
        </w:rPr>
        <w:t>However</w:t>
      </w:r>
      <w:r w:rsidR="00310020" w:rsidRPr="001D0C2B">
        <w:rPr>
          <w:rFonts w:ascii="Arial" w:hAnsi="Arial" w:cs="Arial"/>
          <w:sz w:val="24"/>
          <w:szCs w:val="24"/>
        </w:rPr>
        <w:t xml:space="preserve">, </w:t>
      </w:r>
      <w:r w:rsidR="008F1F4C" w:rsidRPr="001D0C2B">
        <w:rPr>
          <w:rFonts w:ascii="Arial" w:hAnsi="Arial" w:cs="Arial"/>
          <w:sz w:val="24"/>
          <w:szCs w:val="24"/>
        </w:rPr>
        <w:t xml:space="preserve">Maulana (2020) </w:t>
      </w:r>
      <w:r w:rsidR="00761616">
        <w:rPr>
          <w:rFonts w:ascii="Arial" w:hAnsi="Arial" w:cs="Arial"/>
          <w:sz w:val="24"/>
          <w:szCs w:val="24"/>
        </w:rPr>
        <w:t>suggests that</w:t>
      </w:r>
      <w:r w:rsidRPr="001D0C2B">
        <w:rPr>
          <w:rFonts w:ascii="Arial" w:hAnsi="Arial" w:cs="Arial"/>
          <w:sz w:val="24"/>
          <w:szCs w:val="24"/>
        </w:rPr>
        <w:t xml:space="preserve"> </w:t>
      </w:r>
      <w:r w:rsidR="008F1F4C" w:rsidRPr="001D0C2B">
        <w:rPr>
          <w:rFonts w:ascii="Arial" w:hAnsi="Arial" w:cs="Arial"/>
          <w:sz w:val="24"/>
          <w:szCs w:val="24"/>
        </w:rPr>
        <w:t>a</w:t>
      </w:r>
      <w:r w:rsidRPr="001D0C2B">
        <w:rPr>
          <w:rFonts w:ascii="Arial" w:hAnsi="Arial" w:cs="Arial"/>
          <w:sz w:val="24"/>
          <w:szCs w:val="24"/>
        </w:rPr>
        <w:t xml:space="preserve">lthough </w:t>
      </w:r>
      <w:r w:rsidR="008F1F4C" w:rsidRPr="001D0C2B">
        <w:rPr>
          <w:rFonts w:ascii="Arial" w:hAnsi="Arial" w:cs="Arial"/>
          <w:sz w:val="24"/>
          <w:szCs w:val="24"/>
        </w:rPr>
        <w:t xml:space="preserve">there are benefits </w:t>
      </w:r>
      <w:r w:rsidR="00761616">
        <w:rPr>
          <w:rFonts w:ascii="Arial" w:hAnsi="Arial" w:cs="Arial"/>
          <w:sz w:val="24"/>
          <w:szCs w:val="24"/>
        </w:rPr>
        <w:t>from</w:t>
      </w:r>
      <w:r w:rsidR="008F1F4C" w:rsidRPr="001D0C2B">
        <w:rPr>
          <w:rFonts w:ascii="Arial" w:hAnsi="Arial" w:cs="Arial"/>
          <w:sz w:val="24"/>
          <w:szCs w:val="24"/>
        </w:rPr>
        <w:t xml:space="preserve"> the use of digital devices, he believes that </w:t>
      </w:r>
      <w:r w:rsidRPr="001D0C2B">
        <w:rPr>
          <w:rFonts w:ascii="Arial" w:hAnsi="Arial" w:cs="Arial"/>
          <w:sz w:val="24"/>
          <w:szCs w:val="24"/>
        </w:rPr>
        <w:t>some children are spending more time on screens than having two-way interactions with adults and other children and</w:t>
      </w:r>
      <w:r w:rsidR="008F1F4C" w:rsidRPr="001D0C2B">
        <w:rPr>
          <w:rFonts w:ascii="Arial" w:hAnsi="Arial" w:cs="Arial"/>
          <w:sz w:val="24"/>
          <w:szCs w:val="24"/>
        </w:rPr>
        <w:t xml:space="preserve"> in his study discussed how</w:t>
      </w:r>
      <w:r w:rsidRPr="001D0C2B">
        <w:rPr>
          <w:rFonts w:ascii="Arial" w:hAnsi="Arial" w:cs="Arial"/>
          <w:sz w:val="24"/>
          <w:szCs w:val="24"/>
        </w:rPr>
        <w:t xml:space="preserve"> this has been shown to cause language delay in tod</w:t>
      </w:r>
      <w:r w:rsidR="008F1F4C" w:rsidRPr="001D0C2B">
        <w:rPr>
          <w:rFonts w:ascii="Arial" w:hAnsi="Arial" w:cs="Arial"/>
          <w:sz w:val="24"/>
          <w:szCs w:val="24"/>
        </w:rPr>
        <w:t>dlers</w:t>
      </w:r>
      <w:r w:rsidRPr="001D0C2B">
        <w:rPr>
          <w:rFonts w:ascii="Arial" w:hAnsi="Arial" w:cs="Arial"/>
          <w:sz w:val="24"/>
          <w:szCs w:val="24"/>
        </w:rPr>
        <w:t>. Although the study shows language delay is evident in toddlers</w:t>
      </w:r>
      <w:r w:rsidR="004319F7" w:rsidRPr="001D0C2B">
        <w:rPr>
          <w:rFonts w:ascii="Arial" w:hAnsi="Arial" w:cs="Arial"/>
          <w:sz w:val="24"/>
          <w:szCs w:val="24"/>
        </w:rPr>
        <w:t>,</w:t>
      </w:r>
      <w:r w:rsidRPr="001D0C2B">
        <w:rPr>
          <w:rFonts w:ascii="Arial" w:hAnsi="Arial" w:cs="Arial"/>
          <w:sz w:val="24"/>
          <w:szCs w:val="24"/>
        </w:rPr>
        <w:t xml:space="preserve"> they also state that some educational programmes are stimulating for children’s language development as these programmes have pauses for responses which are essential </w:t>
      </w:r>
      <w:r w:rsidR="00761616">
        <w:rPr>
          <w:rFonts w:ascii="Arial" w:hAnsi="Arial" w:cs="Arial"/>
          <w:sz w:val="24"/>
          <w:szCs w:val="24"/>
        </w:rPr>
        <w:t>in developing</w:t>
      </w:r>
      <w:r w:rsidRPr="001D0C2B">
        <w:rPr>
          <w:rFonts w:ascii="Arial" w:hAnsi="Arial" w:cs="Arial"/>
          <w:sz w:val="24"/>
          <w:szCs w:val="24"/>
        </w:rPr>
        <w:t xml:space="preserve"> language development.</w:t>
      </w:r>
    </w:p>
    <w:p w14:paraId="1A8333B1" w14:textId="77777777" w:rsidR="005A5769" w:rsidRDefault="005A5769" w:rsidP="00AF3757">
      <w:pPr>
        <w:jc w:val="both"/>
        <w:rPr>
          <w:rFonts w:ascii="Arial" w:hAnsi="Arial" w:cs="Arial"/>
          <w:sz w:val="24"/>
          <w:szCs w:val="24"/>
        </w:rPr>
      </w:pPr>
    </w:p>
    <w:p w14:paraId="74B4692C" w14:textId="79FDF177" w:rsidR="00A8241B" w:rsidRPr="001D0C2B" w:rsidRDefault="00A8241B" w:rsidP="00AF3757">
      <w:pPr>
        <w:jc w:val="both"/>
        <w:rPr>
          <w:rFonts w:ascii="Arial" w:hAnsi="Arial" w:cs="Arial"/>
          <w:sz w:val="24"/>
          <w:szCs w:val="24"/>
        </w:rPr>
      </w:pPr>
      <w:r w:rsidRPr="001D0C2B">
        <w:rPr>
          <w:rFonts w:ascii="Arial" w:hAnsi="Arial" w:cs="Arial"/>
          <w:sz w:val="24"/>
          <w:szCs w:val="24"/>
        </w:rPr>
        <w:t>Donaldson (2015), stated in his report</w:t>
      </w:r>
      <w:r w:rsidR="00761616">
        <w:rPr>
          <w:rFonts w:ascii="Arial" w:hAnsi="Arial" w:cs="Arial"/>
          <w:sz w:val="24"/>
          <w:szCs w:val="24"/>
        </w:rPr>
        <w:t xml:space="preserve"> ‘Successful Futures’</w:t>
      </w:r>
      <w:r w:rsidRPr="001D0C2B">
        <w:rPr>
          <w:rFonts w:ascii="Arial" w:hAnsi="Arial" w:cs="Arial"/>
          <w:sz w:val="24"/>
          <w:szCs w:val="24"/>
        </w:rPr>
        <w:t xml:space="preserve"> if children are to smoothly progress into employment in the future</w:t>
      </w:r>
      <w:r w:rsidR="00761616">
        <w:rPr>
          <w:rFonts w:ascii="Arial" w:hAnsi="Arial" w:cs="Arial"/>
          <w:sz w:val="24"/>
          <w:szCs w:val="24"/>
        </w:rPr>
        <w:t>,</w:t>
      </w:r>
      <w:r w:rsidRPr="001D0C2B">
        <w:rPr>
          <w:rFonts w:ascii="Arial" w:hAnsi="Arial" w:cs="Arial"/>
          <w:sz w:val="24"/>
          <w:szCs w:val="24"/>
        </w:rPr>
        <w:t xml:space="preserve"> schools need to evolve their digital competence teaching especially in scientific, technological, engineering and mathematical areas (this is also referred to as STEM). Although he states that young people are already competent with digital devices as their lives are full of different technologies</w:t>
      </w:r>
      <w:r w:rsidR="0074691F" w:rsidRPr="001D0C2B">
        <w:rPr>
          <w:rFonts w:ascii="Arial" w:hAnsi="Arial" w:cs="Arial"/>
          <w:sz w:val="24"/>
          <w:szCs w:val="24"/>
        </w:rPr>
        <w:t>,</w:t>
      </w:r>
      <w:r w:rsidRPr="001D0C2B">
        <w:rPr>
          <w:rFonts w:ascii="Arial" w:hAnsi="Arial" w:cs="Arial"/>
          <w:sz w:val="24"/>
          <w:szCs w:val="24"/>
        </w:rPr>
        <w:t xml:space="preserve"> to exceed in their future employment these digital skills need to be enhanced further to keep up with the rapidly evolving digital age. </w:t>
      </w:r>
      <w:r w:rsidR="00250707" w:rsidRPr="001D0C2B">
        <w:rPr>
          <w:rFonts w:ascii="Arial" w:hAnsi="Arial" w:cs="Arial"/>
          <w:sz w:val="24"/>
          <w:szCs w:val="24"/>
        </w:rPr>
        <w:t xml:space="preserve">Dauncey (2015), agrees with Donaldson’s decisions and states that the language, literacy and communication area of learning mentioned in the ‘successful futures’ report aims to provide children with the means to learn and develop different forms of communication, literacy and learning about language. These will be taught in both Welsh and English. </w:t>
      </w:r>
    </w:p>
    <w:p w14:paraId="572D321C" w14:textId="77777777" w:rsidR="005A5769" w:rsidRDefault="005A5769" w:rsidP="00AF3757">
      <w:pPr>
        <w:jc w:val="both"/>
        <w:rPr>
          <w:rFonts w:ascii="Arial" w:hAnsi="Arial" w:cs="Arial"/>
          <w:sz w:val="24"/>
          <w:szCs w:val="24"/>
        </w:rPr>
      </w:pPr>
    </w:p>
    <w:p w14:paraId="709C0200" w14:textId="1E25632F" w:rsidR="001D0C2B" w:rsidRPr="001D0C2B" w:rsidRDefault="0063585B" w:rsidP="00AF3757">
      <w:pPr>
        <w:jc w:val="both"/>
        <w:rPr>
          <w:rFonts w:ascii="Arial" w:hAnsi="Arial" w:cs="Arial"/>
          <w:sz w:val="24"/>
          <w:szCs w:val="24"/>
        </w:rPr>
      </w:pPr>
      <w:r w:rsidRPr="001D0C2B">
        <w:rPr>
          <w:rFonts w:ascii="Arial" w:hAnsi="Arial" w:cs="Arial"/>
          <w:sz w:val="24"/>
          <w:szCs w:val="24"/>
        </w:rPr>
        <w:t xml:space="preserve">From </w:t>
      </w:r>
      <w:r w:rsidR="0074691F" w:rsidRPr="001D0C2B">
        <w:rPr>
          <w:rFonts w:ascii="Arial" w:hAnsi="Arial" w:cs="Arial"/>
          <w:sz w:val="24"/>
          <w:szCs w:val="24"/>
        </w:rPr>
        <w:t xml:space="preserve">Donaldson’s </w:t>
      </w:r>
      <w:r w:rsidR="006D0C2B" w:rsidRPr="001D0C2B">
        <w:rPr>
          <w:rFonts w:ascii="Arial" w:hAnsi="Arial" w:cs="Arial"/>
          <w:sz w:val="24"/>
          <w:szCs w:val="24"/>
        </w:rPr>
        <w:t xml:space="preserve">‘Successful Futures’ </w:t>
      </w:r>
      <w:r w:rsidRPr="001D0C2B">
        <w:rPr>
          <w:rFonts w:ascii="Arial" w:hAnsi="Arial" w:cs="Arial"/>
          <w:sz w:val="24"/>
          <w:szCs w:val="24"/>
        </w:rPr>
        <w:t>report the digital competence framework</w:t>
      </w:r>
      <w:r w:rsidR="006D0C2B" w:rsidRPr="001D0C2B">
        <w:rPr>
          <w:rFonts w:ascii="Arial" w:hAnsi="Arial" w:cs="Arial"/>
          <w:sz w:val="24"/>
          <w:szCs w:val="24"/>
        </w:rPr>
        <w:t xml:space="preserve"> (DCF)</w:t>
      </w:r>
      <w:r w:rsidRPr="001D0C2B">
        <w:rPr>
          <w:rFonts w:ascii="Arial" w:hAnsi="Arial" w:cs="Arial"/>
          <w:sz w:val="24"/>
          <w:szCs w:val="24"/>
        </w:rPr>
        <w:t xml:space="preserve"> was put in place by Welsh Government (2018), </w:t>
      </w:r>
      <w:r w:rsidR="00771B9C" w:rsidRPr="001D0C2B">
        <w:rPr>
          <w:rFonts w:ascii="Arial" w:hAnsi="Arial" w:cs="Arial"/>
          <w:sz w:val="24"/>
          <w:szCs w:val="24"/>
        </w:rPr>
        <w:t xml:space="preserve">in this framework they state that digital competence is a set of skills and knowledge that allows a person to be confident when it comes to using technological devices. </w:t>
      </w:r>
      <w:r w:rsidR="00150281" w:rsidRPr="001D0C2B">
        <w:rPr>
          <w:rFonts w:ascii="Arial" w:hAnsi="Arial" w:cs="Arial"/>
          <w:sz w:val="24"/>
          <w:szCs w:val="24"/>
        </w:rPr>
        <w:t>In schools</w:t>
      </w:r>
      <w:r w:rsidR="00E73647" w:rsidRPr="001D0C2B">
        <w:rPr>
          <w:rFonts w:ascii="Arial" w:hAnsi="Arial" w:cs="Arial"/>
          <w:sz w:val="24"/>
          <w:szCs w:val="24"/>
        </w:rPr>
        <w:t>,</w:t>
      </w:r>
      <w:r w:rsidR="00150281" w:rsidRPr="001D0C2B">
        <w:rPr>
          <w:rFonts w:ascii="Arial" w:hAnsi="Arial" w:cs="Arial"/>
          <w:sz w:val="24"/>
          <w:szCs w:val="24"/>
        </w:rPr>
        <w:t xml:space="preserve"> digital competence should now be part of a cross-curriculum and work alongside language and numeracy. </w:t>
      </w:r>
      <w:r w:rsidR="00E73647" w:rsidRPr="001D0C2B">
        <w:rPr>
          <w:rFonts w:ascii="Arial" w:hAnsi="Arial" w:cs="Arial"/>
          <w:sz w:val="24"/>
          <w:szCs w:val="24"/>
        </w:rPr>
        <w:t>The DCF has been set up to guide teachers on how to structure their work and is to be aimed at children between the ages of 3 and 16 years. It has been structured into fo</w:t>
      </w:r>
      <w:r w:rsidR="00761616">
        <w:rPr>
          <w:rFonts w:ascii="Arial" w:hAnsi="Arial" w:cs="Arial"/>
          <w:sz w:val="24"/>
          <w:szCs w:val="24"/>
        </w:rPr>
        <w:t>u</w:t>
      </w:r>
      <w:r w:rsidR="00E73647" w:rsidRPr="001D0C2B">
        <w:rPr>
          <w:rFonts w:ascii="Arial" w:hAnsi="Arial" w:cs="Arial"/>
          <w:sz w:val="24"/>
          <w:szCs w:val="24"/>
        </w:rPr>
        <w:t xml:space="preserve">r strands and the skills that should be attained in these strands are </w:t>
      </w:r>
      <w:r w:rsidR="00E73647" w:rsidRPr="001D0C2B">
        <w:rPr>
          <w:rFonts w:ascii="Arial" w:hAnsi="Arial" w:cs="Arial"/>
          <w:sz w:val="24"/>
          <w:szCs w:val="24"/>
        </w:rPr>
        <w:lastRenderedPageBreak/>
        <w:t xml:space="preserve">Citizenship, Interacting and collaborating, producing and finally data and computational thinking. </w:t>
      </w:r>
    </w:p>
    <w:p w14:paraId="669BC7D1" w14:textId="110E6742" w:rsidR="00E54BB6" w:rsidRPr="001D0C2B" w:rsidRDefault="00E54BB6" w:rsidP="00AF3757">
      <w:pPr>
        <w:jc w:val="both"/>
        <w:rPr>
          <w:rFonts w:ascii="Arial" w:hAnsi="Arial" w:cs="Arial"/>
          <w:sz w:val="24"/>
          <w:szCs w:val="24"/>
        </w:rPr>
      </w:pPr>
      <w:r w:rsidRPr="001D0C2B">
        <w:rPr>
          <w:rFonts w:ascii="Arial" w:hAnsi="Arial" w:cs="Arial"/>
          <w:sz w:val="24"/>
          <w:szCs w:val="24"/>
        </w:rPr>
        <w:t xml:space="preserve">Citizenship will focus on children learning the skills required to make a positive contribution to the digital world they live in. Interacting and collaborating will allow children to explore different methods of electronic communications such as emails and social media. Children will also be taught how to store data appropriately. The producing strand will guide children in learning about how to affectively search for information. And, how to create and evaluate digital content. Finally, Data and computational thinking is aimed to prepare children for the future workforce by exploring </w:t>
      </w:r>
      <w:r w:rsidR="00FC4DE8" w:rsidRPr="001D0C2B">
        <w:rPr>
          <w:rFonts w:ascii="Arial" w:hAnsi="Arial" w:cs="Arial"/>
          <w:sz w:val="24"/>
          <w:szCs w:val="24"/>
        </w:rPr>
        <w:t>all</w:t>
      </w:r>
      <w:r w:rsidRPr="001D0C2B">
        <w:rPr>
          <w:rFonts w:ascii="Arial" w:hAnsi="Arial" w:cs="Arial"/>
          <w:sz w:val="24"/>
          <w:szCs w:val="24"/>
        </w:rPr>
        <w:t xml:space="preserve"> the above strands in depth and discovering the importance of technology (Welsh Government, 2018). </w:t>
      </w:r>
    </w:p>
    <w:p w14:paraId="39253411" w14:textId="77777777" w:rsidR="005A5769" w:rsidRDefault="005A5769" w:rsidP="00AF3757">
      <w:pPr>
        <w:jc w:val="both"/>
        <w:rPr>
          <w:rFonts w:ascii="Arial" w:hAnsi="Arial" w:cs="Arial"/>
          <w:sz w:val="24"/>
          <w:szCs w:val="24"/>
        </w:rPr>
      </w:pPr>
    </w:p>
    <w:p w14:paraId="364C8616" w14:textId="2AE058E6" w:rsidR="00320AAD" w:rsidRPr="001D0C2B" w:rsidRDefault="00320AAD" w:rsidP="00AF3757">
      <w:pPr>
        <w:jc w:val="both"/>
        <w:rPr>
          <w:rFonts w:ascii="Arial" w:hAnsi="Arial" w:cs="Arial"/>
          <w:sz w:val="24"/>
          <w:szCs w:val="24"/>
        </w:rPr>
      </w:pPr>
      <w:r w:rsidRPr="001D0C2B">
        <w:rPr>
          <w:rFonts w:ascii="Arial" w:hAnsi="Arial" w:cs="Arial"/>
          <w:sz w:val="24"/>
          <w:szCs w:val="24"/>
        </w:rPr>
        <w:t xml:space="preserve">The new Curriculum for Wales has been designed with four main purposes and allows schools to design their own curriculum that best suits their pupils while ensuring they stick to the four main purposes that have been set out. The purposes have been set out to support children in becoming ambitious capable learners. That are creative contributors to society. Who are ethically informed citizens and healthy, confident individuals (Welsh Government, 2020). According to Welsh Government (2019), Literacy, numeracy and digital competence </w:t>
      </w:r>
      <w:r w:rsidR="00E95A69" w:rsidRPr="001D0C2B">
        <w:rPr>
          <w:rFonts w:ascii="Arial" w:hAnsi="Arial" w:cs="Arial"/>
          <w:sz w:val="24"/>
          <w:szCs w:val="24"/>
        </w:rPr>
        <w:t xml:space="preserve">must </w:t>
      </w:r>
      <w:r w:rsidRPr="001D0C2B">
        <w:rPr>
          <w:rFonts w:ascii="Arial" w:hAnsi="Arial" w:cs="Arial"/>
          <w:sz w:val="24"/>
          <w:szCs w:val="24"/>
        </w:rPr>
        <w:t>be</w:t>
      </w:r>
      <w:r w:rsidR="00761616">
        <w:rPr>
          <w:rFonts w:ascii="Arial" w:hAnsi="Arial" w:cs="Arial"/>
          <w:sz w:val="24"/>
          <w:szCs w:val="24"/>
        </w:rPr>
        <w:t xml:space="preserve"> used</w:t>
      </w:r>
      <w:r w:rsidRPr="001D0C2B">
        <w:rPr>
          <w:rFonts w:ascii="Arial" w:hAnsi="Arial" w:cs="Arial"/>
          <w:sz w:val="24"/>
          <w:szCs w:val="24"/>
        </w:rPr>
        <w:t xml:space="preserve"> in a cross-curricular way when each school is designing their curriculum in Wales. And it is the role of each teacher and practitioner to ensure that skills across these three areas are better developed.</w:t>
      </w:r>
    </w:p>
    <w:p w14:paraId="433B6E2C" w14:textId="77777777" w:rsidR="00AF3757" w:rsidRDefault="00AF3757" w:rsidP="00AF3757">
      <w:pPr>
        <w:jc w:val="both"/>
        <w:rPr>
          <w:rFonts w:ascii="Arial" w:hAnsi="Arial" w:cs="Arial"/>
          <w:color w:val="000000" w:themeColor="text1"/>
          <w:sz w:val="24"/>
          <w:szCs w:val="24"/>
        </w:rPr>
      </w:pPr>
    </w:p>
    <w:p w14:paraId="1BB9F893" w14:textId="2D646587" w:rsidR="00805AC8" w:rsidRPr="001D0C2B" w:rsidRDefault="00433859" w:rsidP="00AF3757">
      <w:pPr>
        <w:jc w:val="both"/>
        <w:rPr>
          <w:rFonts w:ascii="Arial" w:hAnsi="Arial" w:cs="Arial"/>
          <w:color w:val="000000" w:themeColor="text1"/>
          <w:sz w:val="24"/>
          <w:szCs w:val="24"/>
        </w:rPr>
      </w:pPr>
      <w:r w:rsidRPr="001D0C2B">
        <w:rPr>
          <w:rFonts w:ascii="Arial" w:hAnsi="Arial" w:cs="Arial"/>
          <w:color w:val="000000" w:themeColor="text1"/>
          <w:sz w:val="24"/>
          <w:szCs w:val="24"/>
        </w:rPr>
        <w:t>From the research presented in this assignment it shows that the traditional and Digital storytelling presentations that go alongside this are beneficial to children’s language development. As during the digital presentation</w:t>
      </w:r>
      <w:r w:rsidR="00761616">
        <w:rPr>
          <w:rFonts w:ascii="Arial" w:hAnsi="Arial" w:cs="Arial"/>
          <w:color w:val="000000" w:themeColor="text1"/>
          <w:sz w:val="24"/>
          <w:szCs w:val="24"/>
        </w:rPr>
        <w:t xml:space="preserve"> flash cards were used to provide children with a visual source of the important words from the story</w:t>
      </w:r>
      <w:r w:rsidRPr="001D0C2B">
        <w:rPr>
          <w:rFonts w:ascii="Arial" w:hAnsi="Arial" w:cs="Arial"/>
          <w:color w:val="000000" w:themeColor="text1"/>
          <w:sz w:val="24"/>
          <w:szCs w:val="24"/>
        </w:rPr>
        <w:t xml:space="preserve">. And during the traditional storytelling </w:t>
      </w:r>
      <w:r w:rsidR="00761616">
        <w:rPr>
          <w:rFonts w:ascii="Arial" w:hAnsi="Arial" w:cs="Arial"/>
          <w:color w:val="000000" w:themeColor="text1"/>
          <w:sz w:val="24"/>
          <w:szCs w:val="24"/>
        </w:rPr>
        <w:t xml:space="preserve">there were many </w:t>
      </w:r>
      <w:r w:rsidRPr="001D0C2B">
        <w:rPr>
          <w:rFonts w:ascii="Arial" w:hAnsi="Arial" w:cs="Arial"/>
          <w:color w:val="000000" w:themeColor="text1"/>
          <w:sz w:val="24"/>
          <w:szCs w:val="24"/>
        </w:rPr>
        <w:t>interactions</w:t>
      </w:r>
      <w:r w:rsidR="00761616">
        <w:rPr>
          <w:rFonts w:ascii="Arial" w:hAnsi="Arial" w:cs="Arial"/>
          <w:color w:val="000000" w:themeColor="text1"/>
          <w:sz w:val="24"/>
          <w:szCs w:val="24"/>
        </w:rPr>
        <w:t xml:space="preserve"> between the children and the reader. T</w:t>
      </w:r>
      <w:r w:rsidRPr="001D0C2B">
        <w:rPr>
          <w:rFonts w:ascii="Arial" w:hAnsi="Arial" w:cs="Arial"/>
          <w:color w:val="000000" w:themeColor="text1"/>
          <w:sz w:val="24"/>
          <w:szCs w:val="24"/>
        </w:rPr>
        <w:t xml:space="preserve">he use of the boy doll dressed in the clothes mentioned in the book </w:t>
      </w:r>
      <w:r w:rsidR="00761616">
        <w:rPr>
          <w:rFonts w:ascii="Arial" w:hAnsi="Arial" w:cs="Arial"/>
          <w:color w:val="000000" w:themeColor="text1"/>
          <w:sz w:val="24"/>
          <w:szCs w:val="24"/>
        </w:rPr>
        <w:t xml:space="preserve">and the dinosaur ad racing car props used </w:t>
      </w:r>
      <w:r w:rsidRPr="001D0C2B">
        <w:rPr>
          <w:rFonts w:ascii="Arial" w:hAnsi="Arial" w:cs="Arial"/>
          <w:color w:val="000000" w:themeColor="text1"/>
          <w:sz w:val="24"/>
          <w:szCs w:val="24"/>
        </w:rPr>
        <w:t xml:space="preserve">gave the children a visual aid to help them follow along with the story. During both presentations the storyteller </w:t>
      </w:r>
      <w:r w:rsidR="00761616">
        <w:rPr>
          <w:rFonts w:ascii="Arial" w:hAnsi="Arial" w:cs="Arial"/>
          <w:color w:val="000000" w:themeColor="text1"/>
          <w:sz w:val="24"/>
          <w:szCs w:val="24"/>
        </w:rPr>
        <w:t>used prosody when speaking which showed the children her</w:t>
      </w:r>
      <w:r w:rsidRPr="001D0C2B">
        <w:rPr>
          <w:rFonts w:ascii="Arial" w:hAnsi="Arial" w:cs="Arial"/>
          <w:color w:val="000000" w:themeColor="text1"/>
          <w:sz w:val="24"/>
          <w:szCs w:val="24"/>
        </w:rPr>
        <w:t xml:space="preserve"> excitement and enthusiasm </w:t>
      </w:r>
      <w:r w:rsidRPr="001D0C2B">
        <w:rPr>
          <w:rFonts w:ascii="Arial" w:hAnsi="Arial" w:cs="Arial"/>
          <w:color w:val="000000" w:themeColor="text1"/>
          <w:sz w:val="24"/>
          <w:szCs w:val="24"/>
        </w:rPr>
        <w:lastRenderedPageBreak/>
        <w:t xml:space="preserve">when reading </w:t>
      </w:r>
      <w:r w:rsidR="00761616">
        <w:rPr>
          <w:rFonts w:ascii="Arial" w:hAnsi="Arial" w:cs="Arial"/>
          <w:color w:val="000000" w:themeColor="text1"/>
          <w:sz w:val="24"/>
          <w:szCs w:val="24"/>
        </w:rPr>
        <w:t>which</w:t>
      </w:r>
      <w:r w:rsidRPr="001D0C2B">
        <w:rPr>
          <w:rFonts w:ascii="Arial" w:hAnsi="Arial" w:cs="Arial"/>
          <w:color w:val="000000" w:themeColor="text1"/>
          <w:sz w:val="24"/>
          <w:szCs w:val="24"/>
        </w:rPr>
        <w:t xml:space="preserve"> encourage</w:t>
      </w:r>
      <w:r w:rsidR="00761616">
        <w:rPr>
          <w:rFonts w:ascii="Arial" w:hAnsi="Arial" w:cs="Arial"/>
          <w:color w:val="000000" w:themeColor="text1"/>
          <w:sz w:val="24"/>
          <w:szCs w:val="24"/>
        </w:rPr>
        <w:t>d</w:t>
      </w:r>
      <w:r w:rsidRPr="001D0C2B">
        <w:rPr>
          <w:rFonts w:ascii="Arial" w:hAnsi="Arial" w:cs="Arial"/>
          <w:color w:val="000000" w:themeColor="text1"/>
          <w:sz w:val="24"/>
          <w:szCs w:val="24"/>
        </w:rPr>
        <w:t xml:space="preserve"> the children to listen</w:t>
      </w:r>
      <w:r w:rsidR="00761616">
        <w:rPr>
          <w:rFonts w:ascii="Arial" w:hAnsi="Arial" w:cs="Arial"/>
          <w:color w:val="000000" w:themeColor="text1"/>
          <w:sz w:val="24"/>
          <w:szCs w:val="24"/>
        </w:rPr>
        <w:t xml:space="preserve"> with their own excitement</w:t>
      </w:r>
      <w:r w:rsidR="00BC6C64" w:rsidRPr="001D0C2B">
        <w:rPr>
          <w:rFonts w:ascii="Arial" w:hAnsi="Arial" w:cs="Arial"/>
          <w:color w:val="000000" w:themeColor="text1"/>
          <w:sz w:val="24"/>
          <w:szCs w:val="24"/>
        </w:rPr>
        <w:t>, and</w:t>
      </w:r>
      <w:r w:rsidR="00761616">
        <w:rPr>
          <w:rFonts w:ascii="Arial" w:hAnsi="Arial" w:cs="Arial"/>
          <w:color w:val="000000" w:themeColor="text1"/>
          <w:sz w:val="24"/>
          <w:szCs w:val="24"/>
        </w:rPr>
        <w:t xml:space="preserve"> it</w:t>
      </w:r>
      <w:r w:rsidR="00755697">
        <w:rPr>
          <w:rFonts w:ascii="Arial" w:hAnsi="Arial" w:cs="Arial"/>
          <w:color w:val="000000" w:themeColor="text1"/>
          <w:sz w:val="24"/>
          <w:szCs w:val="24"/>
        </w:rPr>
        <w:t xml:space="preserve"> could also</w:t>
      </w:r>
      <w:r w:rsidR="00BC6C64" w:rsidRPr="001D0C2B">
        <w:rPr>
          <w:rFonts w:ascii="Arial" w:hAnsi="Arial" w:cs="Arial"/>
          <w:color w:val="000000" w:themeColor="text1"/>
          <w:sz w:val="24"/>
          <w:szCs w:val="24"/>
        </w:rPr>
        <w:t xml:space="preserve"> better develop their </w:t>
      </w:r>
      <w:r w:rsidR="007E2080" w:rsidRPr="001D0C2B">
        <w:rPr>
          <w:rFonts w:ascii="Arial" w:hAnsi="Arial" w:cs="Arial"/>
          <w:color w:val="000000" w:themeColor="text1"/>
          <w:sz w:val="24"/>
          <w:szCs w:val="24"/>
        </w:rPr>
        <w:t>speech and vocabulary.</w:t>
      </w:r>
    </w:p>
    <w:p w14:paraId="11CD6536" w14:textId="77777777" w:rsidR="00AF3757" w:rsidRDefault="00AF3757" w:rsidP="00AF3757">
      <w:pPr>
        <w:jc w:val="both"/>
        <w:rPr>
          <w:rFonts w:ascii="Arial" w:hAnsi="Arial" w:cs="Arial"/>
          <w:b/>
          <w:bCs/>
          <w:sz w:val="24"/>
          <w:szCs w:val="24"/>
          <w:u w:val="single"/>
        </w:rPr>
      </w:pPr>
    </w:p>
    <w:p w14:paraId="3DAE253D" w14:textId="59FE74A3" w:rsidR="00805AC8" w:rsidRPr="001D0C2B" w:rsidRDefault="00805AC8" w:rsidP="00AF3757">
      <w:pPr>
        <w:jc w:val="both"/>
        <w:rPr>
          <w:rFonts w:ascii="Arial" w:hAnsi="Arial" w:cs="Arial"/>
          <w:b/>
          <w:bCs/>
          <w:sz w:val="24"/>
          <w:szCs w:val="24"/>
          <w:u w:val="single"/>
        </w:rPr>
      </w:pPr>
      <w:r w:rsidRPr="001D0C2B">
        <w:rPr>
          <w:rFonts w:ascii="Arial" w:hAnsi="Arial" w:cs="Arial"/>
          <w:b/>
          <w:bCs/>
          <w:sz w:val="24"/>
          <w:szCs w:val="24"/>
          <w:u w:val="single"/>
        </w:rPr>
        <w:t xml:space="preserve">Conclusion </w:t>
      </w:r>
    </w:p>
    <w:p w14:paraId="0BC8240B" w14:textId="21B7ABDE" w:rsidR="00FA683B" w:rsidRPr="001D0C2B" w:rsidRDefault="00FA683B" w:rsidP="00AF3757">
      <w:pPr>
        <w:jc w:val="both"/>
        <w:rPr>
          <w:rFonts w:ascii="Arial" w:hAnsi="Arial" w:cs="Arial"/>
          <w:color w:val="000000" w:themeColor="text1"/>
          <w:sz w:val="24"/>
          <w:szCs w:val="24"/>
        </w:rPr>
      </w:pPr>
      <w:r w:rsidRPr="001D0C2B">
        <w:rPr>
          <w:rFonts w:ascii="Arial" w:hAnsi="Arial" w:cs="Arial"/>
          <w:color w:val="000000" w:themeColor="text1"/>
          <w:sz w:val="24"/>
          <w:szCs w:val="24"/>
        </w:rPr>
        <w:t>To conclude</w:t>
      </w:r>
      <w:r w:rsidR="00E52C3E" w:rsidRPr="001D0C2B">
        <w:rPr>
          <w:rFonts w:ascii="Arial" w:hAnsi="Arial" w:cs="Arial"/>
          <w:color w:val="000000" w:themeColor="text1"/>
          <w:sz w:val="24"/>
          <w:szCs w:val="24"/>
        </w:rPr>
        <w:t xml:space="preserve"> </w:t>
      </w:r>
      <w:r w:rsidRPr="001D0C2B">
        <w:rPr>
          <w:rFonts w:ascii="Arial" w:hAnsi="Arial" w:cs="Arial"/>
          <w:color w:val="000000" w:themeColor="text1"/>
          <w:sz w:val="24"/>
          <w:szCs w:val="24"/>
        </w:rPr>
        <w:t>this assignment</w:t>
      </w:r>
      <w:r w:rsidR="00755697">
        <w:rPr>
          <w:rFonts w:ascii="Arial" w:hAnsi="Arial" w:cs="Arial"/>
          <w:color w:val="000000" w:themeColor="text1"/>
          <w:sz w:val="24"/>
          <w:szCs w:val="24"/>
        </w:rPr>
        <w:t xml:space="preserve"> has shown that</w:t>
      </w:r>
      <w:r w:rsidRPr="001D0C2B">
        <w:rPr>
          <w:rFonts w:ascii="Arial" w:hAnsi="Arial" w:cs="Arial"/>
          <w:color w:val="000000" w:themeColor="text1"/>
          <w:sz w:val="24"/>
          <w:szCs w:val="24"/>
        </w:rPr>
        <w:t xml:space="preserve"> children require stimulating environments that are full of communication not only to better their brain development or to thrive at school but to be confident individuals. With the</w:t>
      </w:r>
      <w:r w:rsidR="00755697">
        <w:rPr>
          <w:rFonts w:ascii="Arial" w:hAnsi="Arial" w:cs="Arial"/>
          <w:color w:val="000000" w:themeColor="text1"/>
          <w:sz w:val="24"/>
          <w:szCs w:val="24"/>
        </w:rPr>
        <w:t xml:space="preserve"> rapidly</w:t>
      </w:r>
      <w:r w:rsidRPr="001D0C2B">
        <w:rPr>
          <w:rFonts w:ascii="Arial" w:hAnsi="Arial" w:cs="Arial"/>
          <w:color w:val="000000" w:themeColor="text1"/>
          <w:sz w:val="24"/>
          <w:szCs w:val="24"/>
        </w:rPr>
        <w:t xml:space="preserve"> evolving digital age children need to be competent technology users and have a wide range of knowledge when it comes to using digital devices. This will enable children to progress into the future digital workplace. </w:t>
      </w:r>
      <w:r w:rsidR="00E52C3E" w:rsidRPr="001D0C2B">
        <w:rPr>
          <w:rFonts w:ascii="Arial" w:hAnsi="Arial" w:cs="Arial"/>
          <w:color w:val="000000" w:themeColor="text1"/>
          <w:sz w:val="24"/>
          <w:szCs w:val="24"/>
        </w:rPr>
        <w:t xml:space="preserve">The Welsh Government have designed a new curriculum in Wales that ensures this </w:t>
      </w:r>
      <w:r w:rsidR="00A917BF" w:rsidRPr="001D0C2B">
        <w:rPr>
          <w:rFonts w:ascii="Arial" w:hAnsi="Arial" w:cs="Arial"/>
          <w:color w:val="000000" w:themeColor="text1"/>
          <w:sz w:val="24"/>
          <w:szCs w:val="24"/>
        </w:rPr>
        <w:t>and</w:t>
      </w:r>
      <w:r w:rsidR="00E52C3E" w:rsidRPr="001D0C2B">
        <w:rPr>
          <w:rFonts w:ascii="Arial" w:hAnsi="Arial" w:cs="Arial"/>
          <w:color w:val="000000" w:themeColor="text1"/>
          <w:sz w:val="24"/>
          <w:szCs w:val="24"/>
        </w:rPr>
        <w:t xml:space="preserve"> ensures children are receiving language and literacy skills alongside digital competence skills. </w:t>
      </w:r>
    </w:p>
    <w:p w14:paraId="461CC8BF" w14:textId="594E1A7B" w:rsidR="005C6B39" w:rsidRDefault="005C6B39" w:rsidP="005D54A6">
      <w:pPr>
        <w:rPr>
          <w:color w:val="000000" w:themeColor="text1"/>
          <w:sz w:val="24"/>
          <w:szCs w:val="24"/>
        </w:rPr>
      </w:pPr>
    </w:p>
    <w:p w14:paraId="245ACB62" w14:textId="1F2B4603" w:rsidR="005C6B39" w:rsidRPr="00FA683B" w:rsidRDefault="005C6B39" w:rsidP="005D54A6">
      <w:pPr>
        <w:rPr>
          <w:color w:val="000000" w:themeColor="text1"/>
          <w:sz w:val="24"/>
          <w:szCs w:val="24"/>
        </w:rPr>
      </w:pPr>
    </w:p>
    <w:p w14:paraId="6C54BE5D" w14:textId="77777777" w:rsidR="001A509D" w:rsidRDefault="001A509D">
      <w:pPr>
        <w:rPr>
          <w:sz w:val="24"/>
          <w:szCs w:val="24"/>
        </w:rPr>
      </w:pPr>
    </w:p>
    <w:p w14:paraId="690749C4" w14:textId="77777777" w:rsidR="00C57FED" w:rsidRDefault="00C57FED" w:rsidP="00AF3757">
      <w:pPr>
        <w:jc w:val="both"/>
        <w:rPr>
          <w:sz w:val="24"/>
          <w:szCs w:val="24"/>
        </w:rPr>
      </w:pPr>
    </w:p>
    <w:p w14:paraId="0DC30ECD" w14:textId="77777777" w:rsidR="00C57FED" w:rsidRDefault="00C57FED" w:rsidP="00AF3757">
      <w:pPr>
        <w:jc w:val="both"/>
        <w:rPr>
          <w:sz w:val="24"/>
          <w:szCs w:val="24"/>
        </w:rPr>
      </w:pPr>
    </w:p>
    <w:p w14:paraId="2B3B9122" w14:textId="77777777" w:rsidR="00C57FED" w:rsidRDefault="00C57FED" w:rsidP="00AF3757">
      <w:pPr>
        <w:jc w:val="both"/>
        <w:rPr>
          <w:sz w:val="24"/>
          <w:szCs w:val="24"/>
        </w:rPr>
      </w:pPr>
    </w:p>
    <w:p w14:paraId="35C7076E" w14:textId="77777777" w:rsidR="00C57FED" w:rsidRDefault="00C57FED" w:rsidP="00AF3757">
      <w:pPr>
        <w:jc w:val="both"/>
        <w:rPr>
          <w:sz w:val="24"/>
          <w:szCs w:val="24"/>
        </w:rPr>
      </w:pPr>
    </w:p>
    <w:p w14:paraId="30B8D777" w14:textId="77777777" w:rsidR="00C57FED" w:rsidRDefault="00C57FED" w:rsidP="00AF3757">
      <w:pPr>
        <w:jc w:val="both"/>
        <w:rPr>
          <w:sz w:val="24"/>
          <w:szCs w:val="24"/>
        </w:rPr>
      </w:pPr>
    </w:p>
    <w:p w14:paraId="245882B9" w14:textId="77777777" w:rsidR="00C57FED" w:rsidRDefault="00C57FED" w:rsidP="00AF3757">
      <w:pPr>
        <w:jc w:val="both"/>
        <w:rPr>
          <w:sz w:val="24"/>
          <w:szCs w:val="24"/>
        </w:rPr>
      </w:pPr>
    </w:p>
    <w:p w14:paraId="58D7B36D" w14:textId="77777777" w:rsidR="00C57FED" w:rsidRDefault="00C57FED" w:rsidP="00AF3757">
      <w:pPr>
        <w:jc w:val="both"/>
        <w:rPr>
          <w:sz w:val="24"/>
          <w:szCs w:val="24"/>
        </w:rPr>
      </w:pPr>
    </w:p>
    <w:p w14:paraId="581A2E03" w14:textId="77777777" w:rsidR="00C57FED" w:rsidRDefault="00C57FED" w:rsidP="00AF3757">
      <w:pPr>
        <w:jc w:val="both"/>
        <w:rPr>
          <w:sz w:val="24"/>
          <w:szCs w:val="24"/>
        </w:rPr>
      </w:pPr>
    </w:p>
    <w:p w14:paraId="3D15DC02" w14:textId="77777777" w:rsidR="00C57FED" w:rsidRDefault="00C57FED" w:rsidP="00AF3757">
      <w:pPr>
        <w:jc w:val="both"/>
        <w:rPr>
          <w:sz w:val="24"/>
          <w:szCs w:val="24"/>
        </w:rPr>
      </w:pPr>
    </w:p>
    <w:p w14:paraId="21CC8336" w14:textId="77777777" w:rsidR="00C57FED" w:rsidRDefault="00C57FED" w:rsidP="00AF3757">
      <w:pPr>
        <w:jc w:val="both"/>
        <w:rPr>
          <w:sz w:val="24"/>
          <w:szCs w:val="24"/>
        </w:rPr>
      </w:pPr>
    </w:p>
    <w:p w14:paraId="4B8E3E71" w14:textId="77777777" w:rsidR="00C57FED" w:rsidRDefault="00C57FED" w:rsidP="00AF3757">
      <w:pPr>
        <w:jc w:val="both"/>
        <w:rPr>
          <w:sz w:val="24"/>
          <w:szCs w:val="24"/>
        </w:rPr>
      </w:pPr>
    </w:p>
    <w:p w14:paraId="796A4F65" w14:textId="77777777" w:rsidR="00C57FED" w:rsidRDefault="00C57FED" w:rsidP="00AF3757">
      <w:pPr>
        <w:jc w:val="both"/>
        <w:rPr>
          <w:sz w:val="24"/>
          <w:szCs w:val="24"/>
        </w:rPr>
      </w:pPr>
    </w:p>
    <w:p w14:paraId="5FDA6AFE" w14:textId="77777777" w:rsidR="00C57FED" w:rsidRDefault="00C57FED" w:rsidP="00AF3757">
      <w:pPr>
        <w:jc w:val="both"/>
        <w:rPr>
          <w:sz w:val="24"/>
          <w:szCs w:val="24"/>
        </w:rPr>
      </w:pPr>
    </w:p>
    <w:p w14:paraId="2791FD9A" w14:textId="77777777" w:rsidR="00C57FED" w:rsidRDefault="00C57FED" w:rsidP="00AF3757">
      <w:pPr>
        <w:jc w:val="both"/>
        <w:rPr>
          <w:sz w:val="24"/>
          <w:szCs w:val="24"/>
        </w:rPr>
      </w:pPr>
    </w:p>
    <w:p w14:paraId="648A5FD5" w14:textId="77777777" w:rsidR="00C57FED" w:rsidRDefault="00C57FED" w:rsidP="00AF3757">
      <w:pPr>
        <w:jc w:val="both"/>
        <w:rPr>
          <w:sz w:val="24"/>
          <w:szCs w:val="24"/>
        </w:rPr>
      </w:pPr>
    </w:p>
    <w:p w14:paraId="1E04687A" w14:textId="77777777" w:rsidR="00C57FED" w:rsidRDefault="00C57FED" w:rsidP="00AF3757">
      <w:pPr>
        <w:jc w:val="both"/>
        <w:rPr>
          <w:sz w:val="24"/>
          <w:szCs w:val="24"/>
        </w:rPr>
      </w:pPr>
    </w:p>
    <w:p w14:paraId="3BBA25BD" w14:textId="2638524F" w:rsidR="001A509D" w:rsidRDefault="001A509D" w:rsidP="00AF3757">
      <w:pPr>
        <w:jc w:val="both"/>
        <w:rPr>
          <w:b/>
          <w:bCs/>
          <w:sz w:val="28"/>
          <w:szCs w:val="28"/>
          <w:u w:val="single"/>
        </w:rPr>
      </w:pPr>
      <w:r w:rsidRPr="001A509D">
        <w:rPr>
          <w:b/>
          <w:bCs/>
          <w:sz w:val="28"/>
          <w:szCs w:val="28"/>
          <w:u w:val="single"/>
        </w:rPr>
        <w:lastRenderedPageBreak/>
        <w:t xml:space="preserve">Reference List </w:t>
      </w:r>
    </w:p>
    <w:p w14:paraId="4D286EBD" w14:textId="77777777" w:rsidR="005A5769" w:rsidRDefault="005A5769" w:rsidP="00AF3757">
      <w:pPr>
        <w:jc w:val="both"/>
        <w:rPr>
          <w:rFonts w:ascii="Arial" w:hAnsi="Arial" w:cs="Arial"/>
          <w:sz w:val="24"/>
          <w:szCs w:val="24"/>
        </w:rPr>
      </w:pPr>
      <w:r>
        <w:rPr>
          <w:rFonts w:ascii="Arial" w:hAnsi="Arial" w:cs="Arial"/>
          <w:sz w:val="24"/>
          <w:szCs w:val="24"/>
        </w:rPr>
        <w:t xml:space="preserve">Belsky, G. (2022) </w:t>
      </w:r>
      <w:r w:rsidRPr="00001EF2">
        <w:rPr>
          <w:rFonts w:ascii="Arial" w:hAnsi="Arial" w:cs="Arial"/>
          <w:i/>
          <w:iCs/>
          <w:sz w:val="24"/>
          <w:szCs w:val="24"/>
        </w:rPr>
        <w:t>Writing skills at different ages</w:t>
      </w:r>
      <w:r>
        <w:rPr>
          <w:rFonts w:ascii="Arial" w:hAnsi="Arial" w:cs="Arial"/>
          <w:sz w:val="24"/>
          <w:szCs w:val="24"/>
        </w:rPr>
        <w:t xml:space="preserve">. Available at: </w:t>
      </w:r>
      <w:hyperlink r:id="rId7" w:history="1">
        <w:r w:rsidRPr="00233C5E">
          <w:rPr>
            <w:rStyle w:val="Hyperlink"/>
            <w:rFonts w:ascii="Arial" w:hAnsi="Arial" w:cs="Arial"/>
            <w:sz w:val="24"/>
            <w:szCs w:val="24"/>
          </w:rPr>
          <w:t>https://www.understood.org/articles/en/writing-skills-what-to-expect-at-different-ages</w:t>
        </w:r>
      </w:hyperlink>
      <w:r>
        <w:rPr>
          <w:rFonts w:ascii="Arial" w:hAnsi="Arial" w:cs="Arial"/>
          <w:sz w:val="24"/>
          <w:szCs w:val="24"/>
        </w:rPr>
        <w:t xml:space="preserve"> (Accessed: 15</w:t>
      </w:r>
      <w:r w:rsidRPr="00001EF2">
        <w:rPr>
          <w:rFonts w:ascii="Arial" w:hAnsi="Arial" w:cs="Arial"/>
          <w:sz w:val="24"/>
          <w:szCs w:val="24"/>
          <w:vertAlign w:val="superscript"/>
        </w:rPr>
        <w:t>th</w:t>
      </w:r>
      <w:r>
        <w:rPr>
          <w:rFonts w:ascii="Arial" w:hAnsi="Arial" w:cs="Arial"/>
          <w:sz w:val="24"/>
          <w:szCs w:val="24"/>
        </w:rPr>
        <w:t xml:space="preserve"> February 2022). </w:t>
      </w:r>
    </w:p>
    <w:p w14:paraId="232D330F" w14:textId="30666E08" w:rsidR="005A5769" w:rsidRDefault="005A5769" w:rsidP="00AF3757">
      <w:pPr>
        <w:jc w:val="both"/>
        <w:rPr>
          <w:rFonts w:ascii="Arial" w:hAnsi="Arial" w:cs="Arial"/>
          <w:sz w:val="24"/>
          <w:szCs w:val="24"/>
        </w:rPr>
      </w:pPr>
      <w:r>
        <w:rPr>
          <w:rFonts w:ascii="Arial" w:hAnsi="Arial" w:cs="Arial"/>
          <w:sz w:val="24"/>
          <w:szCs w:val="24"/>
        </w:rPr>
        <w:t xml:space="preserve">Browne, A. (2007) </w:t>
      </w:r>
      <w:r w:rsidRPr="00AF3757">
        <w:rPr>
          <w:rFonts w:ascii="Arial" w:hAnsi="Arial" w:cs="Arial"/>
          <w:i/>
          <w:iCs/>
          <w:sz w:val="24"/>
          <w:szCs w:val="24"/>
        </w:rPr>
        <w:t>Teaching and Learning Communication, Language and Literacy</w:t>
      </w:r>
      <w:r>
        <w:rPr>
          <w:rFonts w:ascii="Arial" w:hAnsi="Arial" w:cs="Arial"/>
          <w:sz w:val="24"/>
          <w:szCs w:val="24"/>
        </w:rPr>
        <w:t>. London: Paul Chapman Publishing.</w:t>
      </w:r>
    </w:p>
    <w:p w14:paraId="6497FC26" w14:textId="2D7E75FB" w:rsidR="007A52EF" w:rsidRDefault="007A52EF" w:rsidP="00AF3757">
      <w:pPr>
        <w:jc w:val="both"/>
        <w:rPr>
          <w:rFonts w:ascii="Arial" w:hAnsi="Arial" w:cs="Arial"/>
          <w:sz w:val="24"/>
          <w:szCs w:val="24"/>
        </w:rPr>
      </w:pPr>
      <w:r>
        <w:rPr>
          <w:rFonts w:ascii="Arial" w:hAnsi="Arial" w:cs="Arial"/>
          <w:sz w:val="24"/>
          <w:szCs w:val="24"/>
        </w:rPr>
        <w:t xml:space="preserve">Cinelli, E. (2021) </w:t>
      </w:r>
      <w:r w:rsidRPr="007A52EF">
        <w:rPr>
          <w:rFonts w:ascii="Arial" w:hAnsi="Arial" w:cs="Arial"/>
          <w:i/>
          <w:iCs/>
          <w:sz w:val="24"/>
          <w:szCs w:val="24"/>
        </w:rPr>
        <w:t>How prosody plays a role in language development</w:t>
      </w:r>
      <w:r>
        <w:rPr>
          <w:rFonts w:ascii="Arial" w:hAnsi="Arial" w:cs="Arial"/>
          <w:sz w:val="24"/>
          <w:szCs w:val="24"/>
        </w:rPr>
        <w:t xml:space="preserve">. Available at: </w:t>
      </w:r>
      <w:hyperlink r:id="rId8" w:history="1">
        <w:r w:rsidRPr="00233C5E">
          <w:rPr>
            <w:rStyle w:val="Hyperlink"/>
            <w:rFonts w:ascii="Arial" w:hAnsi="Arial" w:cs="Arial"/>
            <w:sz w:val="24"/>
            <w:szCs w:val="24"/>
          </w:rPr>
          <w:t>https://www.verywellfamily.com/prosody-and-language-acquisition-5191264</w:t>
        </w:r>
      </w:hyperlink>
      <w:r>
        <w:rPr>
          <w:rFonts w:ascii="Arial" w:hAnsi="Arial" w:cs="Arial"/>
          <w:sz w:val="24"/>
          <w:szCs w:val="24"/>
        </w:rPr>
        <w:t xml:space="preserve"> (Accessed: 16</w:t>
      </w:r>
      <w:r w:rsidRPr="007A52EF">
        <w:rPr>
          <w:rFonts w:ascii="Arial" w:hAnsi="Arial" w:cs="Arial"/>
          <w:sz w:val="24"/>
          <w:szCs w:val="24"/>
          <w:vertAlign w:val="superscript"/>
        </w:rPr>
        <w:t>th</w:t>
      </w:r>
      <w:r>
        <w:rPr>
          <w:rFonts w:ascii="Arial" w:hAnsi="Arial" w:cs="Arial"/>
          <w:sz w:val="24"/>
          <w:szCs w:val="24"/>
        </w:rPr>
        <w:t xml:space="preserve"> February 2022).</w:t>
      </w:r>
    </w:p>
    <w:p w14:paraId="180C9D98" w14:textId="77777777" w:rsidR="005A5769" w:rsidRDefault="005A5769" w:rsidP="00AF3757">
      <w:pPr>
        <w:jc w:val="both"/>
        <w:rPr>
          <w:rFonts w:ascii="Arial" w:hAnsi="Arial" w:cs="Arial"/>
          <w:sz w:val="24"/>
          <w:szCs w:val="24"/>
        </w:rPr>
      </w:pPr>
      <w:r>
        <w:rPr>
          <w:rFonts w:ascii="Arial" w:hAnsi="Arial" w:cs="Arial"/>
          <w:sz w:val="24"/>
          <w:szCs w:val="24"/>
        </w:rPr>
        <w:t xml:space="preserve">Coulson, G and Cousins, L. (2022) </w:t>
      </w:r>
      <w:r w:rsidRPr="00001EF2">
        <w:rPr>
          <w:rFonts w:ascii="Arial" w:hAnsi="Arial" w:cs="Arial"/>
          <w:i/>
          <w:iCs/>
          <w:sz w:val="24"/>
          <w:szCs w:val="24"/>
        </w:rPr>
        <w:t>Early reading and writing skills</w:t>
      </w:r>
      <w:r>
        <w:rPr>
          <w:rFonts w:ascii="Arial" w:hAnsi="Arial" w:cs="Arial"/>
          <w:sz w:val="24"/>
          <w:szCs w:val="24"/>
        </w:rPr>
        <w:t xml:space="preserve">. Available at: </w:t>
      </w:r>
      <w:hyperlink r:id="rId9" w:history="1">
        <w:r w:rsidRPr="00233C5E">
          <w:rPr>
            <w:rStyle w:val="Hyperlink"/>
            <w:rFonts w:ascii="Arial" w:hAnsi="Arial" w:cs="Arial"/>
            <w:sz w:val="24"/>
            <w:szCs w:val="24"/>
          </w:rPr>
          <w:t>https://www.teachearlyyears.com/learning-and-development/view/early-reading-writing-skills</w:t>
        </w:r>
      </w:hyperlink>
      <w:r>
        <w:rPr>
          <w:rFonts w:ascii="Arial" w:hAnsi="Arial" w:cs="Arial"/>
          <w:sz w:val="24"/>
          <w:szCs w:val="24"/>
        </w:rPr>
        <w:t xml:space="preserve"> (Accessed: 16</w:t>
      </w:r>
      <w:r w:rsidRPr="00001EF2">
        <w:rPr>
          <w:rFonts w:ascii="Arial" w:hAnsi="Arial" w:cs="Arial"/>
          <w:sz w:val="24"/>
          <w:szCs w:val="24"/>
          <w:vertAlign w:val="superscript"/>
        </w:rPr>
        <w:t>th</w:t>
      </w:r>
      <w:r>
        <w:rPr>
          <w:rFonts w:ascii="Arial" w:hAnsi="Arial" w:cs="Arial"/>
          <w:sz w:val="24"/>
          <w:szCs w:val="24"/>
        </w:rPr>
        <w:t xml:space="preserve"> February 2022).  </w:t>
      </w:r>
    </w:p>
    <w:p w14:paraId="37068D36" w14:textId="77777777" w:rsidR="005A5769" w:rsidRDefault="005A5769" w:rsidP="00AF3757">
      <w:pPr>
        <w:jc w:val="both"/>
        <w:rPr>
          <w:rFonts w:ascii="Arial" w:hAnsi="Arial" w:cs="Arial"/>
          <w:sz w:val="24"/>
          <w:szCs w:val="24"/>
        </w:rPr>
      </w:pPr>
      <w:r>
        <w:rPr>
          <w:rFonts w:ascii="Arial" w:hAnsi="Arial" w:cs="Arial"/>
          <w:sz w:val="24"/>
          <w:szCs w:val="24"/>
        </w:rPr>
        <w:t xml:space="preserve">Crystal, D. (1997) </w:t>
      </w:r>
      <w:r w:rsidRPr="00B215B3">
        <w:rPr>
          <w:rFonts w:ascii="Arial" w:hAnsi="Arial" w:cs="Arial"/>
          <w:i/>
          <w:iCs/>
          <w:sz w:val="24"/>
          <w:szCs w:val="24"/>
        </w:rPr>
        <w:t>Climbing the Language Mountain</w:t>
      </w:r>
      <w:r>
        <w:rPr>
          <w:rFonts w:ascii="Arial" w:hAnsi="Arial" w:cs="Arial"/>
          <w:sz w:val="24"/>
          <w:szCs w:val="24"/>
        </w:rPr>
        <w:t xml:space="preserve">. Available at: </w:t>
      </w:r>
      <w:hyperlink r:id="rId10" w:history="1">
        <w:r w:rsidRPr="00F12CF3">
          <w:rPr>
            <w:rStyle w:val="Hyperlink"/>
            <w:rFonts w:ascii="Arial" w:hAnsi="Arial" w:cs="Arial"/>
            <w:sz w:val="24"/>
            <w:szCs w:val="24"/>
          </w:rPr>
          <w:t>https://www.davidcrystal.com/Files/BooksAndArticles/-4883.pdf</w:t>
        </w:r>
      </w:hyperlink>
      <w:r>
        <w:rPr>
          <w:rFonts w:ascii="Arial" w:hAnsi="Arial" w:cs="Arial"/>
          <w:sz w:val="24"/>
          <w:szCs w:val="24"/>
        </w:rPr>
        <w:t xml:space="preserve"> (Accessed: 15</w:t>
      </w:r>
      <w:r w:rsidRPr="00962683">
        <w:rPr>
          <w:rFonts w:ascii="Arial" w:hAnsi="Arial" w:cs="Arial"/>
          <w:sz w:val="24"/>
          <w:szCs w:val="24"/>
          <w:vertAlign w:val="superscript"/>
        </w:rPr>
        <w:t>th</w:t>
      </w:r>
      <w:r>
        <w:rPr>
          <w:rFonts w:ascii="Arial" w:hAnsi="Arial" w:cs="Arial"/>
          <w:sz w:val="24"/>
          <w:szCs w:val="24"/>
        </w:rPr>
        <w:t xml:space="preserve"> February 2022). </w:t>
      </w:r>
    </w:p>
    <w:p w14:paraId="116424EA" w14:textId="77777777" w:rsidR="005A5769" w:rsidRDefault="005A5769" w:rsidP="00AF3757">
      <w:pPr>
        <w:jc w:val="both"/>
        <w:rPr>
          <w:rFonts w:ascii="Arial" w:hAnsi="Arial" w:cs="Arial"/>
          <w:sz w:val="24"/>
          <w:szCs w:val="24"/>
        </w:rPr>
      </w:pPr>
      <w:r>
        <w:rPr>
          <w:rFonts w:ascii="Arial" w:hAnsi="Arial" w:cs="Arial"/>
          <w:sz w:val="24"/>
          <w:szCs w:val="24"/>
        </w:rPr>
        <w:t xml:space="preserve">Dauncey, M. (2015) </w:t>
      </w:r>
      <w:r w:rsidRPr="00B215B3">
        <w:rPr>
          <w:rFonts w:ascii="Arial" w:hAnsi="Arial" w:cs="Arial"/>
          <w:i/>
          <w:iCs/>
          <w:sz w:val="24"/>
          <w:szCs w:val="24"/>
        </w:rPr>
        <w:t>Donaldson Review: The ‘purposes’ and content of a Curriculum for Wales</w:t>
      </w:r>
      <w:r>
        <w:rPr>
          <w:rFonts w:ascii="Arial" w:hAnsi="Arial" w:cs="Arial"/>
          <w:sz w:val="24"/>
          <w:szCs w:val="24"/>
        </w:rPr>
        <w:t xml:space="preserve">. Available at: </w:t>
      </w:r>
      <w:hyperlink r:id="rId11" w:history="1">
        <w:r w:rsidRPr="00233C5E">
          <w:rPr>
            <w:rStyle w:val="Hyperlink"/>
            <w:rFonts w:ascii="Arial" w:hAnsi="Arial" w:cs="Arial"/>
            <w:sz w:val="24"/>
            <w:szCs w:val="24"/>
          </w:rPr>
          <w:t>https://research.senedd.wales/research-articles/donaldson-review-the-purposes-and-content-of-a-curriculum-for-wales/</w:t>
        </w:r>
      </w:hyperlink>
      <w:r>
        <w:rPr>
          <w:rFonts w:ascii="Arial" w:hAnsi="Arial" w:cs="Arial"/>
          <w:sz w:val="24"/>
          <w:szCs w:val="24"/>
        </w:rPr>
        <w:t xml:space="preserve"> (Accessed: 15</w:t>
      </w:r>
      <w:r w:rsidRPr="00B215B3">
        <w:rPr>
          <w:rFonts w:ascii="Arial" w:hAnsi="Arial" w:cs="Arial"/>
          <w:sz w:val="24"/>
          <w:szCs w:val="24"/>
          <w:vertAlign w:val="superscript"/>
        </w:rPr>
        <w:t>th</w:t>
      </w:r>
      <w:r>
        <w:rPr>
          <w:rFonts w:ascii="Arial" w:hAnsi="Arial" w:cs="Arial"/>
          <w:sz w:val="24"/>
          <w:szCs w:val="24"/>
        </w:rPr>
        <w:t xml:space="preserve"> February 2022). </w:t>
      </w:r>
    </w:p>
    <w:p w14:paraId="49E8E5BF" w14:textId="530CDD97" w:rsidR="005A5769" w:rsidRDefault="005A5769" w:rsidP="00AF3757">
      <w:pPr>
        <w:jc w:val="both"/>
        <w:rPr>
          <w:rFonts w:ascii="Arial" w:hAnsi="Arial" w:cs="Arial"/>
          <w:sz w:val="24"/>
          <w:szCs w:val="24"/>
        </w:rPr>
      </w:pPr>
      <w:r>
        <w:rPr>
          <w:rFonts w:ascii="Arial" w:hAnsi="Arial" w:cs="Arial"/>
          <w:sz w:val="24"/>
          <w:szCs w:val="24"/>
        </w:rPr>
        <w:t>Donaldson</w:t>
      </w:r>
      <w:r w:rsidR="004E71BB">
        <w:rPr>
          <w:rFonts w:ascii="Arial" w:hAnsi="Arial" w:cs="Arial"/>
          <w:sz w:val="24"/>
          <w:szCs w:val="24"/>
        </w:rPr>
        <w:t>, G.</w:t>
      </w:r>
      <w:r>
        <w:rPr>
          <w:rFonts w:ascii="Arial" w:hAnsi="Arial" w:cs="Arial"/>
          <w:sz w:val="24"/>
          <w:szCs w:val="24"/>
        </w:rPr>
        <w:t xml:space="preserve"> (2015) </w:t>
      </w:r>
      <w:r w:rsidRPr="00B215B3">
        <w:rPr>
          <w:rFonts w:ascii="Arial" w:hAnsi="Arial" w:cs="Arial"/>
          <w:i/>
          <w:iCs/>
          <w:sz w:val="24"/>
          <w:szCs w:val="24"/>
        </w:rPr>
        <w:t>‘Successful Futures: Independent Review of Curriculum and Assessment Arrangements in Wales’</w:t>
      </w:r>
      <w:r>
        <w:rPr>
          <w:rFonts w:ascii="Arial" w:hAnsi="Arial" w:cs="Arial"/>
          <w:sz w:val="24"/>
          <w:szCs w:val="24"/>
        </w:rPr>
        <w:t xml:space="preserve">. Available at:  </w:t>
      </w:r>
      <w:hyperlink r:id="rId12" w:history="1">
        <w:r w:rsidRPr="0056578C">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10</w:t>
      </w:r>
      <w:r w:rsidRPr="007F3330">
        <w:rPr>
          <w:rFonts w:ascii="Arial" w:hAnsi="Arial" w:cs="Arial"/>
          <w:sz w:val="24"/>
          <w:szCs w:val="24"/>
          <w:vertAlign w:val="superscript"/>
        </w:rPr>
        <w:t>th</w:t>
      </w:r>
      <w:r>
        <w:rPr>
          <w:rFonts w:ascii="Arial" w:hAnsi="Arial" w:cs="Arial"/>
          <w:sz w:val="24"/>
          <w:szCs w:val="24"/>
        </w:rPr>
        <w:t xml:space="preserve"> February 2022).</w:t>
      </w:r>
    </w:p>
    <w:p w14:paraId="2F9DC964" w14:textId="33CFC4C1" w:rsidR="004E71BB" w:rsidRPr="00AE4409" w:rsidRDefault="004E71BB" w:rsidP="00AF3757">
      <w:pPr>
        <w:jc w:val="both"/>
      </w:pPr>
      <w:r>
        <w:rPr>
          <w:rFonts w:ascii="Arial" w:hAnsi="Arial" w:cs="Arial"/>
          <w:sz w:val="24"/>
          <w:szCs w:val="24"/>
        </w:rPr>
        <w:t xml:space="preserve">Donaldson, J. (1999) The Gruffalo. Available at: </w:t>
      </w:r>
      <w:hyperlink r:id="rId13" w:history="1">
        <w:r w:rsidRPr="00233C5E">
          <w:rPr>
            <w:rStyle w:val="Hyperlink"/>
            <w:rFonts w:ascii="Arial" w:hAnsi="Arial" w:cs="Arial"/>
            <w:sz w:val="24"/>
            <w:szCs w:val="24"/>
          </w:rPr>
          <w:t>file:///C:/Users/HP%20Envy/Downloads/The-Gruffalo-story.pdf</w:t>
        </w:r>
      </w:hyperlink>
      <w:r>
        <w:rPr>
          <w:rFonts w:ascii="Arial" w:hAnsi="Arial" w:cs="Arial"/>
          <w:sz w:val="24"/>
          <w:szCs w:val="24"/>
        </w:rPr>
        <w:t xml:space="preserve"> (Accessed: 10</w:t>
      </w:r>
      <w:r w:rsidRPr="004E71BB">
        <w:rPr>
          <w:rFonts w:ascii="Arial" w:hAnsi="Arial" w:cs="Arial"/>
          <w:sz w:val="24"/>
          <w:szCs w:val="24"/>
          <w:vertAlign w:val="superscript"/>
        </w:rPr>
        <w:t>th</w:t>
      </w:r>
      <w:r>
        <w:rPr>
          <w:rFonts w:ascii="Arial" w:hAnsi="Arial" w:cs="Arial"/>
          <w:sz w:val="24"/>
          <w:szCs w:val="24"/>
        </w:rPr>
        <w:t xml:space="preserve"> February 2022). </w:t>
      </w:r>
    </w:p>
    <w:p w14:paraId="06C2A7D5" w14:textId="44BBE353" w:rsidR="005A5769" w:rsidRDefault="005A5769" w:rsidP="00AF3757">
      <w:pPr>
        <w:jc w:val="both"/>
        <w:rPr>
          <w:rFonts w:ascii="Arial" w:hAnsi="Arial" w:cs="Arial"/>
          <w:sz w:val="24"/>
          <w:szCs w:val="24"/>
        </w:rPr>
      </w:pPr>
      <w:r>
        <w:rPr>
          <w:rFonts w:ascii="Arial" w:hAnsi="Arial" w:cs="Arial"/>
          <w:sz w:val="24"/>
          <w:szCs w:val="24"/>
        </w:rPr>
        <w:t>Emma’s Diary. (2020) ‘</w:t>
      </w:r>
      <w:r w:rsidRPr="00B215B3">
        <w:rPr>
          <w:rFonts w:ascii="Arial" w:hAnsi="Arial" w:cs="Arial"/>
          <w:i/>
          <w:iCs/>
          <w:sz w:val="24"/>
          <w:szCs w:val="24"/>
        </w:rPr>
        <w:t>The benefits of reading to your baby’</w:t>
      </w:r>
      <w:r>
        <w:rPr>
          <w:rFonts w:ascii="Arial" w:hAnsi="Arial" w:cs="Arial"/>
          <w:sz w:val="24"/>
          <w:szCs w:val="24"/>
        </w:rPr>
        <w:t xml:space="preserve">. [Blog]. Available at: </w:t>
      </w:r>
      <w:hyperlink r:id="rId14" w:anchor=":~:text=Reading%20on%20a%20daily%20basis,skills%20and%20enhances%20their%20memory" w:history="1">
        <w:r w:rsidRPr="00F12CF3">
          <w:rPr>
            <w:rStyle w:val="Hyperlink"/>
            <w:rFonts w:ascii="Arial" w:hAnsi="Arial" w:cs="Arial"/>
            <w:sz w:val="24"/>
            <w:szCs w:val="24"/>
          </w:rPr>
          <w:t>https://www.emmasdiary.co.uk/baby/lets-play/story-time#:~:text=Reading%20on%20a%20daily%20basis,skills%20and%20enhances%20their%20memory</w:t>
        </w:r>
      </w:hyperlink>
      <w:r w:rsidRPr="00FE4961">
        <w:rPr>
          <w:rFonts w:ascii="Arial" w:hAnsi="Arial" w:cs="Arial"/>
          <w:sz w:val="24"/>
          <w:szCs w:val="24"/>
        </w:rPr>
        <w:t>.</w:t>
      </w:r>
      <w:r>
        <w:rPr>
          <w:rFonts w:ascii="Arial" w:hAnsi="Arial" w:cs="Arial"/>
          <w:sz w:val="24"/>
          <w:szCs w:val="24"/>
        </w:rPr>
        <w:t xml:space="preserve"> (Accessed: 15</w:t>
      </w:r>
      <w:r w:rsidRPr="00FE4961">
        <w:rPr>
          <w:rFonts w:ascii="Arial" w:hAnsi="Arial" w:cs="Arial"/>
          <w:sz w:val="24"/>
          <w:szCs w:val="24"/>
          <w:vertAlign w:val="superscript"/>
        </w:rPr>
        <w:t>th</w:t>
      </w:r>
      <w:r>
        <w:rPr>
          <w:rFonts w:ascii="Arial" w:hAnsi="Arial" w:cs="Arial"/>
          <w:sz w:val="24"/>
          <w:szCs w:val="24"/>
        </w:rPr>
        <w:t xml:space="preserve"> February 2022). </w:t>
      </w:r>
    </w:p>
    <w:p w14:paraId="770CBE5E" w14:textId="71143C19" w:rsidR="004E71BB" w:rsidRDefault="004E71BB" w:rsidP="00AF3757">
      <w:pPr>
        <w:jc w:val="both"/>
        <w:rPr>
          <w:rFonts w:ascii="Arial" w:hAnsi="Arial" w:cs="Arial"/>
          <w:sz w:val="24"/>
          <w:szCs w:val="24"/>
        </w:rPr>
      </w:pPr>
      <w:r>
        <w:rPr>
          <w:rFonts w:ascii="Arial" w:hAnsi="Arial" w:cs="Arial"/>
          <w:sz w:val="24"/>
          <w:szCs w:val="24"/>
        </w:rPr>
        <w:t xml:space="preserve">Faulks, B. (2017) </w:t>
      </w:r>
      <w:r w:rsidR="005519BA" w:rsidRPr="005519BA">
        <w:rPr>
          <w:rFonts w:ascii="Arial" w:hAnsi="Arial" w:cs="Arial"/>
          <w:i/>
          <w:iCs/>
          <w:sz w:val="24"/>
          <w:szCs w:val="24"/>
        </w:rPr>
        <w:t>What makes me a ME?</w:t>
      </w:r>
      <w:r w:rsidR="005519BA">
        <w:rPr>
          <w:rFonts w:ascii="Arial" w:hAnsi="Arial" w:cs="Arial"/>
          <w:sz w:val="24"/>
          <w:szCs w:val="24"/>
        </w:rPr>
        <w:t xml:space="preserve"> Ireland: Bloomsbury publishing PLC.</w:t>
      </w:r>
    </w:p>
    <w:p w14:paraId="74AD48E1" w14:textId="66D6625F" w:rsidR="005A5769" w:rsidRDefault="005A5769" w:rsidP="00AF3757">
      <w:pPr>
        <w:jc w:val="both"/>
        <w:rPr>
          <w:rFonts w:ascii="Arial" w:hAnsi="Arial" w:cs="Arial"/>
          <w:sz w:val="24"/>
          <w:szCs w:val="24"/>
        </w:rPr>
      </w:pPr>
      <w:r>
        <w:rPr>
          <w:rFonts w:ascii="Arial" w:hAnsi="Arial" w:cs="Arial"/>
          <w:sz w:val="24"/>
          <w:szCs w:val="24"/>
        </w:rPr>
        <w:t xml:space="preserve">Grainger, T. (1997) </w:t>
      </w:r>
      <w:r w:rsidRPr="00AF3757">
        <w:rPr>
          <w:rFonts w:ascii="Arial" w:hAnsi="Arial" w:cs="Arial"/>
          <w:i/>
          <w:iCs/>
          <w:sz w:val="24"/>
          <w:szCs w:val="24"/>
        </w:rPr>
        <w:t>Traditional Storytelling in the Primary classroom.</w:t>
      </w:r>
      <w:r>
        <w:rPr>
          <w:rFonts w:ascii="Arial" w:hAnsi="Arial" w:cs="Arial"/>
          <w:sz w:val="24"/>
          <w:szCs w:val="24"/>
        </w:rPr>
        <w:t xml:space="preserve"> Warwickshire: Scholastic LTD. </w:t>
      </w:r>
    </w:p>
    <w:p w14:paraId="36D1C9EA" w14:textId="1FBC3203" w:rsidR="005A5769" w:rsidRDefault="005A5769" w:rsidP="00AF3757">
      <w:pPr>
        <w:jc w:val="both"/>
        <w:rPr>
          <w:rFonts w:ascii="Arial" w:hAnsi="Arial" w:cs="Arial"/>
          <w:sz w:val="24"/>
          <w:szCs w:val="24"/>
        </w:rPr>
      </w:pPr>
      <w:r>
        <w:rPr>
          <w:rFonts w:ascii="Arial" w:hAnsi="Arial" w:cs="Arial"/>
          <w:sz w:val="24"/>
          <w:szCs w:val="24"/>
        </w:rPr>
        <w:lastRenderedPageBreak/>
        <w:t xml:space="preserve">Makin, L. and Whitehead, M. (2005) </w:t>
      </w:r>
      <w:r w:rsidRPr="00AF3757">
        <w:rPr>
          <w:rFonts w:ascii="Arial" w:hAnsi="Arial" w:cs="Arial"/>
          <w:i/>
          <w:iCs/>
          <w:sz w:val="24"/>
          <w:szCs w:val="24"/>
        </w:rPr>
        <w:t>How to develop Children’s Early Literacy: A guide for Professional Carers and Educators</w:t>
      </w:r>
      <w:r>
        <w:rPr>
          <w:rFonts w:ascii="Arial" w:hAnsi="Arial" w:cs="Arial"/>
          <w:sz w:val="24"/>
          <w:szCs w:val="24"/>
        </w:rPr>
        <w:t xml:space="preserve">. London: Paul Chapman Publishing. </w:t>
      </w:r>
    </w:p>
    <w:p w14:paraId="31A10DBE" w14:textId="09D82004" w:rsidR="00A66807" w:rsidRDefault="005A5769" w:rsidP="00AF3757">
      <w:pPr>
        <w:jc w:val="both"/>
        <w:rPr>
          <w:rFonts w:ascii="Arial" w:hAnsi="Arial" w:cs="Arial"/>
          <w:sz w:val="24"/>
          <w:szCs w:val="24"/>
        </w:rPr>
      </w:pPr>
      <w:r>
        <w:rPr>
          <w:rFonts w:ascii="Arial" w:hAnsi="Arial" w:cs="Arial"/>
          <w:sz w:val="24"/>
          <w:szCs w:val="24"/>
        </w:rPr>
        <w:t>Maulana, M. (2020) ‘</w:t>
      </w:r>
      <w:r w:rsidRPr="00AF3757">
        <w:rPr>
          <w:rFonts w:ascii="Arial" w:hAnsi="Arial" w:cs="Arial"/>
          <w:i/>
          <w:iCs/>
          <w:sz w:val="24"/>
          <w:szCs w:val="24"/>
        </w:rPr>
        <w:t>Risk of Language delay in toddlers with prolonged screen time: evidence-based report’</w:t>
      </w:r>
      <w:r>
        <w:rPr>
          <w:rFonts w:ascii="Arial" w:hAnsi="Arial" w:cs="Arial"/>
          <w:sz w:val="24"/>
          <w:szCs w:val="24"/>
        </w:rPr>
        <w:t xml:space="preserve">, Journal of Early Childhood Islamic Education Study, 1(1), pp. 34-38. </w:t>
      </w:r>
    </w:p>
    <w:p w14:paraId="2904D604" w14:textId="5F8B9B77" w:rsidR="00A66807" w:rsidRDefault="005A5769" w:rsidP="00AF3757">
      <w:pPr>
        <w:jc w:val="both"/>
        <w:rPr>
          <w:rFonts w:ascii="Arial" w:hAnsi="Arial" w:cs="Arial"/>
          <w:sz w:val="24"/>
          <w:szCs w:val="24"/>
        </w:rPr>
      </w:pPr>
      <w:r>
        <w:rPr>
          <w:rFonts w:ascii="Arial" w:hAnsi="Arial" w:cs="Arial"/>
          <w:sz w:val="24"/>
          <w:szCs w:val="24"/>
        </w:rPr>
        <w:t xml:space="preserve">McLeod, S. (2020) </w:t>
      </w:r>
      <w:r w:rsidRPr="00AF3757">
        <w:rPr>
          <w:rFonts w:ascii="Arial" w:hAnsi="Arial" w:cs="Arial"/>
          <w:i/>
          <w:iCs/>
          <w:sz w:val="24"/>
          <w:szCs w:val="24"/>
        </w:rPr>
        <w:t>Vygotsky's Sociocultural Theory</w:t>
      </w:r>
      <w:r>
        <w:rPr>
          <w:rFonts w:ascii="Arial" w:hAnsi="Arial" w:cs="Arial"/>
          <w:sz w:val="24"/>
          <w:szCs w:val="24"/>
        </w:rPr>
        <w:t xml:space="preserve">. Available at: </w:t>
      </w:r>
      <w:hyperlink r:id="rId15" w:history="1">
        <w:r w:rsidRPr="0056578C">
          <w:rPr>
            <w:rStyle w:val="Hyperlink"/>
            <w:rFonts w:ascii="Arial" w:hAnsi="Arial" w:cs="Arial"/>
            <w:sz w:val="24"/>
            <w:szCs w:val="24"/>
          </w:rPr>
          <w:t>https://www.simplypsychology.org/vygotsky.html</w:t>
        </w:r>
      </w:hyperlink>
      <w:r>
        <w:rPr>
          <w:rFonts w:ascii="Arial" w:hAnsi="Arial" w:cs="Arial"/>
          <w:sz w:val="24"/>
          <w:szCs w:val="24"/>
        </w:rPr>
        <w:t xml:space="preserve"> (Accessed: 12</w:t>
      </w:r>
      <w:r w:rsidRPr="0045611A">
        <w:rPr>
          <w:rFonts w:ascii="Arial" w:hAnsi="Arial" w:cs="Arial"/>
          <w:sz w:val="24"/>
          <w:szCs w:val="24"/>
          <w:vertAlign w:val="superscript"/>
        </w:rPr>
        <w:t>th</w:t>
      </w:r>
      <w:r>
        <w:rPr>
          <w:rFonts w:ascii="Arial" w:hAnsi="Arial" w:cs="Arial"/>
          <w:sz w:val="24"/>
          <w:szCs w:val="24"/>
        </w:rPr>
        <w:t xml:space="preserve"> February 2022). </w:t>
      </w:r>
    </w:p>
    <w:p w14:paraId="5B8F81AE" w14:textId="3A295AC2" w:rsidR="00A66807" w:rsidRDefault="005A5769" w:rsidP="00AF3757">
      <w:pPr>
        <w:jc w:val="both"/>
        <w:rPr>
          <w:rFonts w:ascii="Arial" w:hAnsi="Arial" w:cs="Arial"/>
          <w:sz w:val="24"/>
          <w:szCs w:val="24"/>
        </w:rPr>
      </w:pPr>
      <w:r>
        <w:rPr>
          <w:rFonts w:ascii="Arial" w:hAnsi="Arial" w:cs="Arial"/>
          <w:sz w:val="24"/>
          <w:szCs w:val="24"/>
        </w:rPr>
        <w:t xml:space="preserve">Nair, V. and Yunus, M. (2021) </w:t>
      </w:r>
      <w:r w:rsidRPr="00AF3757">
        <w:rPr>
          <w:rFonts w:ascii="Arial" w:hAnsi="Arial" w:cs="Arial"/>
          <w:i/>
          <w:iCs/>
          <w:sz w:val="24"/>
          <w:szCs w:val="24"/>
        </w:rPr>
        <w:t>A Systematic Review of Digital Storytelling in improving speaking skills</w:t>
      </w:r>
      <w:r>
        <w:rPr>
          <w:rFonts w:ascii="Arial" w:hAnsi="Arial" w:cs="Arial"/>
          <w:sz w:val="24"/>
          <w:szCs w:val="24"/>
        </w:rPr>
        <w:t xml:space="preserve">. Available at: </w:t>
      </w:r>
      <w:hyperlink r:id="rId16" w:history="1">
        <w:r w:rsidRPr="00F4553D">
          <w:rPr>
            <w:rFonts w:ascii="Arial" w:hAnsi="Arial" w:cs="Arial"/>
            <w:color w:val="0000FF"/>
            <w:sz w:val="24"/>
            <w:szCs w:val="24"/>
            <w:u w:val="single"/>
          </w:rPr>
          <w:t>A Systematic Review of Digital Storytelling in Improving.pdf</w:t>
        </w:r>
      </w:hyperlink>
      <w:r w:rsidRPr="00F4553D">
        <w:rPr>
          <w:rFonts w:ascii="Arial" w:hAnsi="Arial" w:cs="Arial"/>
          <w:sz w:val="24"/>
          <w:szCs w:val="24"/>
        </w:rPr>
        <w:t xml:space="preserve"> </w:t>
      </w:r>
      <w:r>
        <w:rPr>
          <w:rFonts w:ascii="Arial" w:hAnsi="Arial" w:cs="Arial"/>
          <w:sz w:val="24"/>
          <w:szCs w:val="24"/>
        </w:rPr>
        <w:t>(Accessed: 11</w:t>
      </w:r>
      <w:r w:rsidRPr="00F4553D">
        <w:rPr>
          <w:rFonts w:ascii="Arial" w:hAnsi="Arial" w:cs="Arial"/>
          <w:sz w:val="24"/>
          <w:szCs w:val="24"/>
          <w:vertAlign w:val="superscript"/>
        </w:rPr>
        <w:t>th</w:t>
      </w:r>
      <w:r>
        <w:rPr>
          <w:rFonts w:ascii="Arial" w:hAnsi="Arial" w:cs="Arial"/>
          <w:sz w:val="24"/>
          <w:szCs w:val="24"/>
        </w:rPr>
        <w:t xml:space="preserve"> February 2022).</w:t>
      </w:r>
    </w:p>
    <w:p w14:paraId="56554EDB" w14:textId="21BF122F" w:rsidR="00A66807" w:rsidRDefault="005A5769" w:rsidP="00AF3757">
      <w:pPr>
        <w:jc w:val="both"/>
        <w:rPr>
          <w:rFonts w:ascii="Arial" w:hAnsi="Arial" w:cs="Arial"/>
          <w:sz w:val="24"/>
          <w:szCs w:val="24"/>
        </w:rPr>
      </w:pPr>
      <w:r>
        <w:rPr>
          <w:rFonts w:ascii="Arial" w:hAnsi="Arial" w:cs="Arial"/>
          <w:sz w:val="24"/>
          <w:szCs w:val="24"/>
        </w:rPr>
        <w:t xml:space="preserve">Neaum, S. (2012) </w:t>
      </w:r>
      <w:r w:rsidRPr="00AF3757">
        <w:rPr>
          <w:rFonts w:ascii="Arial" w:hAnsi="Arial" w:cs="Arial"/>
          <w:i/>
          <w:iCs/>
          <w:sz w:val="24"/>
          <w:szCs w:val="24"/>
        </w:rPr>
        <w:t>Language and Literacy for the Early Years</w:t>
      </w:r>
      <w:r>
        <w:rPr>
          <w:rFonts w:ascii="Arial" w:hAnsi="Arial" w:cs="Arial"/>
          <w:sz w:val="24"/>
          <w:szCs w:val="24"/>
        </w:rPr>
        <w:t xml:space="preserve">. London: Sage Publications. </w:t>
      </w:r>
    </w:p>
    <w:p w14:paraId="357BCC7A" w14:textId="77777777" w:rsidR="00053C60" w:rsidRDefault="005A5769" w:rsidP="00AF3757">
      <w:pPr>
        <w:jc w:val="both"/>
        <w:rPr>
          <w:rFonts w:ascii="Arial" w:hAnsi="Arial" w:cs="Arial"/>
          <w:sz w:val="24"/>
          <w:szCs w:val="24"/>
        </w:rPr>
      </w:pPr>
      <w:r>
        <w:rPr>
          <w:rFonts w:ascii="Arial" w:hAnsi="Arial" w:cs="Arial"/>
          <w:sz w:val="24"/>
          <w:szCs w:val="24"/>
        </w:rPr>
        <w:t xml:space="preserve">Palix Foundation. (2022) </w:t>
      </w:r>
      <w:r w:rsidRPr="00AF3757">
        <w:rPr>
          <w:rFonts w:ascii="Arial" w:hAnsi="Arial" w:cs="Arial"/>
          <w:i/>
          <w:iCs/>
          <w:sz w:val="24"/>
          <w:szCs w:val="24"/>
        </w:rPr>
        <w:t>Serve and Return</w:t>
      </w:r>
      <w:r>
        <w:rPr>
          <w:rFonts w:ascii="Arial" w:hAnsi="Arial" w:cs="Arial"/>
          <w:sz w:val="24"/>
          <w:szCs w:val="24"/>
        </w:rPr>
        <w:t xml:space="preserve">. Available at: </w:t>
      </w:r>
      <w:hyperlink r:id="rId17" w:anchor=":~:text=Serve%20and%20return%20works%20like,gestures%2C%20babbling%2C%20or%20touch.&amp;text=These%20back%2Dand%2Dforth%20exchanges,of%20children's%20early%20brain%20development" w:history="1">
        <w:r w:rsidRPr="0056578C">
          <w:rPr>
            <w:rStyle w:val="Hyperlink"/>
            <w:rFonts w:ascii="Arial" w:hAnsi="Arial" w:cs="Arial"/>
            <w:sz w:val="24"/>
            <w:szCs w:val="24"/>
          </w:rPr>
          <w:t>https://www.albertafamilywellness.org/what-we-know/serve-and-return#:~:text=Serve%20and%20return%20works%20like,gestures%2C%20babbling%2C%20or%20touch.&amp;text=These%20back%2Dand%2Dforth%20exchanges,of%20children's%20early%20brain%20development</w:t>
        </w:r>
      </w:hyperlink>
      <w:r w:rsidRPr="00A963E7">
        <w:rPr>
          <w:rFonts w:ascii="Arial" w:hAnsi="Arial" w:cs="Arial"/>
          <w:sz w:val="24"/>
          <w:szCs w:val="24"/>
        </w:rPr>
        <w:t>.</w:t>
      </w:r>
      <w:r>
        <w:rPr>
          <w:rFonts w:ascii="Arial" w:hAnsi="Arial" w:cs="Arial"/>
          <w:sz w:val="24"/>
          <w:szCs w:val="24"/>
        </w:rPr>
        <w:t xml:space="preserve"> (Accessed: 15</w:t>
      </w:r>
      <w:r w:rsidRPr="00A963E7">
        <w:rPr>
          <w:rFonts w:ascii="Arial" w:hAnsi="Arial" w:cs="Arial"/>
          <w:sz w:val="24"/>
          <w:szCs w:val="24"/>
          <w:vertAlign w:val="superscript"/>
        </w:rPr>
        <w:t>th</w:t>
      </w:r>
      <w:r>
        <w:rPr>
          <w:rFonts w:ascii="Arial" w:hAnsi="Arial" w:cs="Arial"/>
          <w:sz w:val="24"/>
          <w:szCs w:val="24"/>
        </w:rPr>
        <w:t xml:space="preserve"> February 2022).</w:t>
      </w:r>
    </w:p>
    <w:p w14:paraId="4D52B62B" w14:textId="66FE3C13" w:rsidR="005A5769" w:rsidRDefault="00053C60" w:rsidP="00AF3757">
      <w:pPr>
        <w:jc w:val="both"/>
        <w:rPr>
          <w:rFonts w:ascii="Arial" w:hAnsi="Arial" w:cs="Arial"/>
          <w:sz w:val="24"/>
          <w:szCs w:val="24"/>
        </w:rPr>
      </w:pPr>
      <w:r>
        <w:rPr>
          <w:rFonts w:ascii="Arial" w:hAnsi="Arial" w:cs="Arial"/>
          <w:sz w:val="24"/>
          <w:szCs w:val="24"/>
        </w:rPr>
        <w:t xml:space="preserve">Sparklebox. (2011) </w:t>
      </w:r>
      <w:r w:rsidRPr="00053C60">
        <w:rPr>
          <w:rFonts w:ascii="Arial" w:hAnsi="Arial" w:cs="Arial"/>
          <w:i/>
          <w:iCs/>
          <w:sz w:val="24"/>
          <w:szCs w:val="24"/>
        </w:rPr>
        <w:t>Gruffalo picture for display</w:t>
      </w:r>
      <w:r>
        <w:rPr>
          <w:rFonts w:ascii="Arial" w:hAnsi="Arial" w:cs="Arial"/>
          <w:sz w:val="24"/>
          <w:szCs w:val="24"/>
        </w:rPr>
        <w:t xml:space="preserve">. Available at: </w:t>
      </w:r>
      <w:r w:rsidR="005A5769">
        <w:rPr>
          <w:rFonts w:ascii="Arial" w:hAnsi="Arial" w:cs="Arial"/>
          <w:sz w:val="24"/>
          <w:szCs w:val="24"/>
        </w:rPr>
        <w:t xml:space="preserve"> </w:t>
      </w:r>
      <w:hyperlink r:id="rId18" w:history="1">
        <w:r w:rsidRPr="00233C5E">
          <w:rPr>
            <w:rStyle w:val="Hyperlink"/>
            <w:rFonts w:ascii="Arial" w:hAnsi="Arial" w:cs="Arial"/>
            <w:sz w:val="24"/>
            <w:szCs w:val="24"/>
          </w:rPr>
          <w:t>https://www.sparklebox.co.uk/previews/11076-11100/sb11094-giant-gruffalo-display-picture.html</w:t>
        </w:r>
      </w:hyperlink>
      <w:r>
        <w:rPr>
          <w:rFonts w:ascii="Arial" w:hAnsi="Arial" w:cs="Arial"/>
          <w:sz w:val="24"/>
          <w:szCs w:val="24"/>
        </w:rPr>
        <w:t xml:space="preserve"> (Accessed: 5</w:t>
      </w:r>
      <w:r w:rsidRPr="00053C60">
        <w:rPr>
          <w:rFonts w:ascii="Arial" w:hAnsi="Arial" w:cs="Arial"/>
          <w:sz w:val="24"/>
          <w:szCs w:val="24"/>
          <w:vertAlign w:val="superscript"/>
        </w:rPr>
        <w:t>th</w:t>
      </w:r>
      <w:r>
        <w:rPr>
          <w:rFonts w:ascii="Arial" w:hAnsi="Arial" w:cs="Arial"/>
          <w:sz w:val="24"/>
          <w:szCs w:val="24"/>
        </w:rPr>
        <w:t xml:space="preserve"> February 2022).</w:t>
      </w:r>
    </w:p>
    <w:p w14:paraId="42539A8A" w14:textId="6444A10C" w:rsidR="00053C60" w:rsidRDefault="00053C60" w:rsidP="00AF3757">
      <w:pPr>
        <w:jc w:val="both"/>
        <w:rPr>
          <w:rFonts w:ascii="Arial" w:hAnsi="Arial" w:cs="Arial"/>
          <w:sz w:val="24"/>
          <w:szCs w:val="24"/>
        </w:rPr>
      </w:pPr>
      <w:r>
        <w:rPr>
          <w:rFonts w:ascii="Arial" w:hAnsi="Arial" w:cs="Arial"/>
          <w:sz w:val="24"/>
          <w:szCs w:val="24"/>
        </w:rPr>
        <w:t xml:space="preserve">Sparklebox. (2015) </w:t>
      </w:r>
      <w:r w:rsidRPr="00053C60">
        <w:rPr>
          <w:rFonts w:ascii="Arial" w:hAnsi="Arial" w:cs="Arial"/>
          <w:i/>
          <w:iCs/>
          <w:sz w:val="24"/>
          <w:szCs w:val="24"/>
        </w:rPr>
        <w:t>Gruffalo numbers 1-100</w:t>
      </w:r>
      <w:r>
        <w:rPr>
          <w:rFonts w:ascii="Arial" w:hAnsi="Arial" w:cs="Arial"/>
          <w:sz w:val="24"/>
          <w:szCs w:val="24"/>
        </w:rPr>
        <w:t xml:space="preserve">. Available at: </w:t>
      </w:r>
      <w:hyperlink r:id="rId19" w:history="1">
        <w:r w:rsidRPr="00233C5E">
          <w:rPr>
            <w:rStyle w:val="Hyperlink"/>
            <w:rFonts w:ascii="Arial" w:hAnsi="Arial" w:cs="Arial"/>
            <w:sz w:val="24"/>
            <w:szCs w:val="24"/>
          </w:rPr>
          <w:t>https://www.sparklebox.co.uk/previews/11076-11100/sb11096-numbers-on-gruffalo.html</w:t>
        </w:r>
      </w:hyperlink>
      <w:r>
        <w:rPr>
          <w:rFonts w:ascii="Arial" w:hAnsi="Arial" w:cs="Arial"/>
          <w:sz w:val="24"/>
          <w:szCs w:val="24"/>
        </w:rPr>
        <w:t xml:space="preserve"> (Accessed: 5</w:t>
      </w:r>
      <w:r w:rsidRPr="00053C60">
        <w:rPr>
          <w:rFonts w:ascii="Arial" w:hAnsi="Arial" w:cs="Arial"/>
          <w:sz w:val="24"/>
          <w:szCs w:val="24"/>
          <w:vertAlign w:val="superscript"/>
        </w:rPr>
        <w:t>th</w:t>
      </w:r>
      <w:r>
        <w:rPr>
          <w:rFonts w:ascii="Arial" w:hAnsi="Arial" w:cs="Arial"/>
          <w:sz w:val="24"/>
          <w:szCs w:val="24"/>
        </w:rPr>
        <w:t xml:space="preserve"> February 2022).</w:t>
      </w:r>
    </w:p>
    <w:p w14:paraId="5DC58EB8" w14:textId="77777777" w:rsidR="005A5769" w:rsidRPr="00723227" w:rsidRDefault="005A5769" w:rsidP="00AF3757">
      <w:pPr>
        <w:jc w:val="both"/>
        <w:rPr>
          <w:rFonts w:ascii="Arial" w:hAnsi="Arial" w:cs="Arial"/>
          <w:sz w:val="24"/>
          <w:szCs w:val="24"/>
        </w:rPr>
      </w:pPr>
      <w:r w:rsidRPr="00723227">
        <w:rPr>
          <w:rFonts w:ascii="Arial" w:hAnsi="Arial" w:cs="Arial"/>
          <w:sz w:val="24"/>
          <w:szCs w:val="24"/>
        </w:rPr>
        <w:t xml:space="preserve">Sparklebox. (2018) </w:t>
      </w:r>
      <w:r w:rsidRPr="00723227">
        <w:rPr>
          <w:rFonts w:ascii="Arial" w:hAnsi="Arial" w:cs="Arial"/>
          <w:i/>
          <w:iCs/>
          <w:sz w:val="24"/>
          <w:szCs w:val="24"/>
        </w:rPr>
        <w:t xml:space="preserve">Gruffalo Story Map. </w:t>
      </w:r>
      <w:r w:rsidRPr="00723227">
        <w:rPr>
          <w:rFonts w:ascii="Arial" w:hAnsi="Arial" w:cs="Arial"/>
          <w:sz w:val="24"/>
          <w:szCs w:val="24"/>
        </w:rPr>
        <w:t xml:space="preserve">Available at: </w:t>
      </w:r>
      <w:hyperlink r:id="rId20" w:history="1">
        <w:r w:rsidRPr="00723227">
          <w:rPr>
            <w:rStyle w:val="Hyperlink"/>
            <w:rFonts w:ascii="Arial" w:hAnsi="Arial" w:cs="Arial"/>
            <w:sz w:val="24"/>
            <w:szCs w:val="24"/>
          </w:rPr>
          <w:t>https://www.sparklebox.co.uk/previews/sb12486-gruffalo-story-map/</w:t>
        </w:r>
      </w:hyperlink>
      <w:r w:rsidRPr="00723227">
        <w:rPr>
          <w:rFonts w:ascii="Arial" w:hAnsi="Arial" w:cs="Arial"/>
          <w:sz w:val="24"/>
          <w:szCs w:val="24"/>
        </w:rPr>
        <w:t xml:space="preserve"> (Accessed: 5</w:t>
      </w:r>
      <w:r w:rsidRPr="00723227">
        <w:rPr>
          <w:rFonts w:ascii="Arial" w:hAnsi="Arial" w:cs="Arial"/>
          <w:sz w:val="24"/>
          <w:szCs w:val="24"/>
          <w:vertAlign w:val="superscript"/>
        </w:rPr>
        <w:t>th</w:t>
      </w:r>
      <w:r w:rsidRPr="00723227">
        <w:rPr>
          <w:rFonts w:ascii="Arial" w:hAnsi="Arial" w:cs="Arial"/>
          <w:sz w:val="24"/>
          <w:szCs w:val="24"/>
        </w:rPr>
        <w:t xml:space="preserve"> February 2022). </w:t>
      </w:r>
    </w:p>
    <w:p w14:paraId="49DEDCA6" w14:textId="61C62F60" w:rsidR="002C73FF" w:rsidRDefault="002C73FF" w:rsidP="002C73FF">
      <w:pPr>
        <w:jc w:val="both"/>
        <w:rPr>
          <w:rFonts w:ascii="Arial" w:hAnsi="Arial" w:cs="Arial"/>
          <w:sz w:val="24"/>
          <w:szCs w:val="24"/>
        </w:rPr>
      </w:pPr>
      <w:r w:rsidRPr="00723227">
        <w:rPr>
          <w:rFonts w:ascii="Arial" w:hAnsi="Arial" w:cs="Arial"/>
          <w:sz w:val="24"/>
          <w:szCs w:val="24"/>
        </w:rPr>
        <w:t>Sparklebox. (</w:t>
      </w:r>
      <w:r>
        <w:rPr>
          <w:rFonts w:ascii="Arial" w:hAnsi="Arial" w:cs="Arial"/>
          <w:sz w:val="24"/>
          <w:szCs w:val="24"/>
        </w:rPr>
        <w:t xml:space="preserve">2021) </w:t>
      </w:r>
      <w:r w:rsidRPr="002C73FF">
        <w:rPr>
          <w:rFonts w:ascii="Arial" w:hAnsi="Arial" w:cs="Arial"/>
          <w:i/>
          <w:iCs/>
          <w:sz w:val="24"/>
          <w:szCs w:val="24"/>
        </w:rPr>
        <w:t>Gruffalo story word cards</w:t>
      </w:r>
      <w:r>
        <w:rPr>
          <w:rFonts w:ascii="Arial" w:hAnsi="Arial" w:cs="Arial"/>
          <w:i/>
          <w:iCs/>
          <w:sz w:val="24"/>
          <w:szCs w:val="24"/>
        </w:rPr>
        <w:t xml:space="preserve">. </w:t>
      </w:r>
      <w:r>
        <w:rPr>
          <w:rFonts w:ascii="Arial" w:hAnsi="Arial" w:cs="Arial"/>
          <w:sz w:val="24"/>
          <w:szCs w:val="24"/>
        </w:rPr>
        <w:t xml:space="preserve">Available at: </w:t>
      </w:r>
      <w:hyperlink r:id="rId21" w:history="1">
        <w:r w:rsidRPr="00233C5E">
          <w:rPr>
            <w:rStyle w:val="Hyperlink"/>
            <w:rFonts w:ascii="Arial" w:hAnsi="Arial" w:cs="Arial"/>
            <w:sz w:val="24"/>
            <w:szCs w:val="24"/>
          </w:rPr>
          <w:t>https://www.sparklebox.co.uk/previews/10101-10125/sb10110-gruffalo-word-cards.html</w:t>
        </w:r>
      </w:hyperlink>
      <w:r>
        <w:rPr>
          <w:rFonts w:ascii="Arial" w:hAnsi="Arial" w:cs="Arial"/>
          <w:sz w:val="24"/>
          <w:szCs w:val="24"/>
        </w:rPr>
        <w:t xml:space="preserve"> (Accessed: 5</w:t>
      </w:r>
      <w:r w:rsidRPr="002C73FF">
        <w:rPr>
          <w:rFonts w:ascii="Arial" w:hAnsi="Arial" w:cs="Arial"/>
          <w:sz w:val="24"/>
          <w:szCs w:val="24"/>
          <w:vertAlign w:val="superscript"/>
        </w:rPr>
        <w:t>th</w:t>
      </w:r>
      <w:r>
        <w:rPr>
          <w:rFonts w:ascii="Arial" w:hAnsi="Arial" w:cs="Arial"/>
          <w:sz w:val="24"/>
          <w:szCs w:val="24"/>
        </w:rPr>
        <w:t xml:space="preserve"> February 2022).</w:t>
      </w:r>
    </w:p>
    <w:p w14:paraId="0B1467EB" w14:textId="70601AF2" w:rsidR="00040484" w:rsidRPr="002C73FF" w:rsidRDefault="00040484" w:rsidP="002C73FF">
      <w:pPr>
        <w:jc w:val="both"/>
        <w:rPr>
          <w:rFonts w:ascii="Arial" w:hAnsi="Arial" w:cs="Arial"/>
          <w:sz w:val="24"/>
          <w:szCs w:val="24"/>
        </w:rPr>
      </w:pPr>
      <w:r>
        <w:rPr>
          <w:rFonts w:ascii="Arial" w:hAnsi="Arial" w:cs="Arial"/>
          <w:sz w:val="24"/>
          <w:szCs w:val="24"/>
        </w:rPr>
        <w:t xml:space="preserve">Twinl. (No date) Free Alphabet template: Letters A-Z. Available at: </w:t>
      </w:r>
      <w:hyperlink r:id="rId22" w:history="1">
        <w:r w:rsidRPr="00233C5E">
          <w:rPr>
            <w:rStyle w:val="Hyperlink"/>
            <w:rFonts w:ascii="Arial" w:hAnsi="Arial" w:cs="Arial"/>
            <w:sz w:val="24"/>
            <w:szCs w:val="24"/>
          </w:rPr>
          <w:t>https://www.twinkl.co.uk/resource/alphabet-template-letters-a-z-us-l-764</w:t>
        </w:r>
      </w:hyperlink>
      <w:r>
        <w:rPr>
          <w:rFonts w:ascii="Arial" w:hAnsi="Arial" w:cs="Arial"/>
          <w:sz w:val="24"/>
          <w:szCs w:val="24"/>
        </w:rPr>
        <w:t xml:space="preserve"> (Accessed: 5</w:t>
      </w:r>
      <w:r w:rsidRPr="00040484">
        <w:rPr>
          <w:rFonts w:ascii="Arial" w:hAnsi="Arial" w:cs="Arial"/>
          <w:sz w:val="24"/>
          <w:szCs w:val="24"/>
          <w:vertAlign w:val="superscript"/>
        </w:rPr>
        <w:t>th</w:t>
      </w:r>
      <w:r>
        <w:rPr>
          <w:rFonts w:ascii="Arial" w:hAnsi="Arial" w:cs="Arial"/>
          <w:sz w:val="24"/>
          <w:szCs w:val="24"/>
        </w:rPr>
        <w:t xml:space="preserve"> February 2022).</w:t>
      </w:r>
    </w:p>
    <w:p w14:paraId="7F011A5B" w14:textId="2952D4DB" w:rsidR="005A5769" w:rsidRDefault="005A5769" w:rsidP="00AF3757">
      <w:pPr>
        <w:jc w:val="both"/>
        <w:rPr>
          <w:rFonts w:ascii="Arial" w:hAnsi="Arial" w:cs="Arial"/>
          <w:sz w:val="24"/>
          <w:szCs w:val="24"/>
        </w:rPr>
      </w:pPr>
      <w:r>
        <w:rPr>
          <w:rFonts w:ascii="Arial" w:hAnsi="Arial" w:cs="Arial"/>
          <w:sz w:val="24"/>
          <w:szCs w:val="24"/>
        </w:rPr>
        <w:lastRenderedPageBreak/>
        <w:t>Twinkl. (</w:t>
      </w:r>
      <w:r w:rsidR="00040484">
        <w:rPr>
          <w:rFonts w:ascii="Arial" w:hAnsi="Arial" w:cs="Arial"/>
          <w:sz w:val="24"/>
          <w:szCs w:val="24"/>
        </w:rPr>
        <w:t>No</w:t>
      </w:r>
      <w:r>
        <w:rPr>
          <w:rFonts w:ascii="Arial" w:hAnsi="Arial" w:cs="Arial"/>
          <w:sz w:val="24"/>
          <w:szCs w:val="24"/>
        </w:rPr>
        <w:t xml:space="preserve"> date) </w:t>
      </w:r>
      <w:r w:rsidRPr="005A5769">
        <w:rPr>
          <w:rFonts w:ascii="Arial" w:hAnsi="Arial" w:cs="Arial"/>
          <w:i/>
          <w:iCs/>
          <w:sz w:val="24"/>
          <w:szCs w:val="24"/>
        </w:rPr>
        <w:t>Oracy and Literacy in the Curriculum for Wales</w:t>
      </w:r>
      <w:r>
        <w:rPr>
          <w:rFonts w:ascii="Arial" w:hAnsi="Arial" w:cs="Arial"/>
          <w:sz w:val="24"/>
          <w:szCs w:val="24"/>
        </w:rPr>
        <w:t xml:space="preserve">. Available at: </w:t>
      </w:r>
      <w:hyperlink r:id="rId23" w:history="1">
        <w:r w:rsidRPr="00F12CF3">
          <w:rPr>
            <w:rStyle w:val="Hyperlink"/>
            <w:rFonts w:ascii="Arial" w:hAnsi="Arial" w:cs="Arial"/>
            <w:sz w:val="24"/>
            <w:szCs w:val="24"/>
          </w:rPr>
          <w:t>https://www.twinkl.co.uk/teaching-wiki/oracy-and-literacy-in-the-curriculum-for-wales</w:t>
        </w:r>
      </w:hyperlink>
      <w:r>
        <w:rPr>
          <w:rFonts w:ascii="Arial" w:hAnsi="Arial" w:cs="Arial"/>
          <w:sz w:val="24"/>
          <w:szCs w:val="24"/>
        </w:rPr>
        <w:t xml:space="preserve"> (Accessed: 15</w:t>
      </w:r>
      <w:r w:rsidRPr="00FC4DE8">
        <w:rPr>
          <w:rFonts w:ascii="Arial" w:hAnsi="Arial" w:cs="Arial"/>
          <w:sz w:val="24"/>
          <w:szCs w:val="24"/>
          <w:vertAlign w:val="superscript"/>
        </w:rPr>
        <w:t>th</w:t>
      </w:r>
      <w:r>
        <w:rPr>
          <w:rFonts w:ascii="Arial" w:hAnsi="Arial" w:cs="Arial"/>
          <w:sz w:val="24"/>
          <w:szCs w:val="24"/>
        </w:rPr>
        <w:t xml:space="preserve"> February 2022). </w:t>
      </w:r>
    </w:p>
    <w:p w14:paraId="685D1C61" w14:textId="77777777" w:rsidR="005A5769" w:rsidRDefault="005A5769" w:rsidP="00AF3757">
      <w:pPr>
        <w:jc w:val="both"/>
        <w:rPr>
          <w:rFonts w:ascii="Arial" w:hAnsi="Arial" w:cs="Arial"/>
          <w:sz w:val="24"/>
          <w:szCs w:val="24"/>
        </w:rPr>
      </w:pPr>
      <w:r>
        <w:rPr>
          <w:rFonts w:ascii="Arial" w:hAnsi="Arial" w:cs="Arial"/>
          <w:sz w:val="24"/>
          <w:szCs w:val="24"/>
        </w:rPr>
        <w:t xml:space="preserve">University of Wollongong. (2022) </w:t>
      </w:r>
      <w:r w:rsidRPr="00C337EE">
        <w:rPr>
          <w:rFonts w:ascii="Arial" w:hAnsi="Arial" w:cs="Arial"/>
          <w:i/>
          <w:iCs/>
          <w:sz w:val="24"/>
          <w:szCs w:val="24"/>
        </w:rPr>
        <w:t>Digital Storytelling</w:t>
      </w:r>
      <w:r>
        <w:rPr>
          <w:rFonts w:ascii="Arial" w:hAnsi="Arial" w:cs="Arial"/>
          <w:sz w:val="24"/>
          <w:szCs w:val="24"/>
        </w:rPr>
        <w:t xml:space="preserve">. Available at: </w:t>
      </w:r>
      <w:hyperlink r:id="rId24" w:history="1">
        <w:r w:rsidRPr="00233C5E">
          <w:rPr>
            <w:rStyle w:val="Hyperlink"/>
            <w:rFonts w:ascii="Arial" w:hAnsi="Arial" w:cs="Arial"/>
            <w:sz w:val="24"/>
            <w:szCs w:val="24"/>
          </w:rPr>
          <w:t>https://www.uow.edu.au/student/learning-co-op/assessments/digital-storytelling/</w:t>
        </w:r>
      </w:hyperlink>
      <w:r>
        <w:rPr>
          <w:rFonts w:ascii="Arial" w:hAnsi="Arial" w:cs="Arial"/>
          <w:sz w:val="24"/>
          <w:szCs w:val="24"/>
        </w:rPr>
        <w:t xml:space="preserve"> (Accessed: 16</w:t>
      </w:r>
      <w:r w:rsidRPr="00C337EE">
        <w:rPr>
          <w:rFonts w:ascii="Arial" w:hAnsi="Arial" w:cs="Arial"/>
          <w:sz w:val="24"/>
          <w:szCs w:val="24"/>
          <w:vertAlign w:val="superscript"/>
        </w:rPr>
        <w:t>th</w:t>
      </w:r>
      <w:r>
        <w:rPr>
          <w:rFonts w:ascii="Arial" w:hAnsi="Arial" w:cs="Arial"/>
          <w:sz w:val="24"/>
          <w:szCs w:val="24"/>
        </w:rPr>
        <w:t xml:space="preserve"> February 2022). </w:t>
      </w:r>
    </w:p>
    <w:p w14:paraId="571690E0" w14:textId="77777777" w:rsidR="005A5769" w:rsidRDefault="005A5769" w:rsidP="00AF3757">
      <w:pPr>
        <w:jc w:val="both"/>
        <w:rPr>
          <w:rFonts w:ascii="Arial" w:hAnsi="Arial" w:cs="Arial"/>
          <w:sz w:val="24"/>
          <w:szCs w:val="24"/>
        </w:rPr>
      </w:pPr>
      <w:r w:rsidRPr="00723227">
        <w:rPr>
          <w:rFonts w:ascii="Arial" w:hAnsi="Arial" w:cs="Arial"/>
          <w:sz w:val="24"/>
          <w:szCs w:val="24"/>
        </w:rPr>
        <w:t xml:space="preserve">Welsh Government, (2015) </w:t>
      </w:r>
      <w:r w:rsidRPr="00AF3757">
        <w:rPr>
          <w:rFonts w:ascii="Arial" w:hAnsi="Arial" w:cs="Arial"/>
          <w:i/>
          <w:iCs/>
          <w:sz w:val="24"/>
          <w:szCs w:val="24"/>
        </w:rPr>
        <w:t>Stages of Speech and Language development</w:t>
      </w:r>
      <w:r w:rsidRPr="00723227">
        <w:rPr>
          <w:rFonts w:ascii="Arial" w:hAnsi="Arial" w:cs="Arial"/>
          <w:sz w:val="24"/>
          <w:szCs w:val="24"/>
        </w:rPr>
        <w:t xml:space="preserve">. Available at: </w:t>
      </w:r>
      <w:hyperlink r:id="rId25" w:history="1">
        <w:r w:rsidRPr="00723227">
          <w:rPr>
            <w:rFonts w:ascii="Arial" w:hAnsi="Arial" w:cs="Arial"/>
            <w:color w:val="0000FF"/>
            <w:sz w:val="24"/>
            <w:szCs w:val="24"/>
            <w:u w:val="single"/>
          </w:rPr>
          <w:t>stages-speech-and-language-en welsh gov.pdf</w:t>
        </w:r>
      </w:hyperlink>
      <w:r>
        <w:rPr>
          <w:rFonts w:ascii="Arial" w:hAnsi="Arial" w:cs="Arial"/>
          <w:sz w:val="24"/>
          <w:szCs w:val="24"/>
        </w:rPr>
        <w:t xml:space="preserve"> (Accessed: 11</w:t>
      </w:r>
      <w:r w:rsidRPr="00723227">
        <w:rPr>
          <w:rFonts w:ascii="Arial" w:hAnsi="Arial" w:cs="Arial"/>
          <w:sz w:val="24"/>
          <w:szCs w:val="24"/>
          <w:vertAlign w:val="superscript"/>
        </w:rPr>
        <w:t>th</w:t>
      </w:r>
      <w:r>
        <w:rPr>
          <w:rFonts w:ascii="Arial" w:hAnsi="Arial" w:cs="Arial"/>
          <w:sz w:val="24"/>
          <w:szCs w:val="24"/>
        </w:rPr>
        <w:t xml:space="preserve"> February 2021). </w:t>
      </w:r>
    </w:p>
    <w:p w14:paraId="17C0C0D6" w14:textId="77777777" w:rsidR="005A5769" w:rsidRDefault="005A5769" w:rsidP="00AF3757">
      <w:pPr>
        <w:jc w:val="both"/>
        <w:rPr>
          <w:rFonts w:ascii="Arial" w:hAnsi="Arial" w:cs="Arial"/>
          <w:sz w:val="24"/>
          <w:szCs w:val="24"/>
        </w:rPr>
      </w:pPr>
      <w:r>
        <w:rPr>
          <w:rFonts w:ascii="Arial" w:hAnsi="Arial" w:cs="Arial"/>
          <w:sz w:val="24"/>
          <w:szCs w:val="24"/>
        </w:rPr>
        <w:t xml:space="preserve">Welsh Government, (2018) </w:t>
      </w:r>
      <w:r w:rsidRPr="00AF3757">
        <w:rPr>
          <w:rFonts w:ascii="Arial" w:hAnsi="Arial" w:cs="Arial"/>
          <w:i/>
          <w:iCs/>
          <w:sz w:val="24"/>
          <w:szCs w:val="24"/>
        </w:rPr>
        <w:t>Digital competence framework</w:t>
      </w:r>
      <w:r>
        <w:rPr>
          <w:rFonts w:ascii="Arial" w:hAnsi="Arial" w:cs="Arial"/>
          <w:sz w:val="24"/>
          <w:szCs w:val="24"/>
        </w:rPr>
        <w:t xml:space="preserve">. Available at: </w:t>
      </w:r>
      <w:hyperlink r:id="rId26" w:history="1">
        <w:r w:rsidRPr="00BC4E2B">
          <w:rPr>
            <w:rFonts w:ascii="Arial" w:hAnsi="Arial" w:cs="Arial"/>
            <w:color w:val="0000FF"/>
            <w:sz w:val="24"/>
            <w:szCs w:val="24"/>
            <w:u w:val="single"/>
          </w:rPr>
          <w:t>digital-competence-framework-guidance-2018 welsh gov.pdf</w:t>
        </w:r>
      </w:hyperlink>
      <w:r>
        <w:rPr>
          <w:rFonts w:ascii="Arial" w:hAnsi="Arial" w:cs="Arial"/>
          <w:sz w:val="24"/>
          <w:szCs w:val="24"/>
        </w:rPr>
        <w:t xml:space="preserve"> (Accessed: 8</w:t>
      </w:r>
      <w:r w:rsidRPr="00BC4E2B">
        <w:rPr>
          <w:rFonts w:ascii="Arial" w:hAnsi="Arial" w:cs="Arial"/>
          <w:sz w:val="24"/>
          <w:szCs w:val="24"/>
          <w:vertAlign w:val="superscript"/>
        </w:rPr>
        <w:t>th</w:t>
      </w:r>
      <w:r>
        <w:rPr>
          <w:rFonts w:ascii="Arial" w:hAnsi="Arial" w:cs="Arial"/>
          <w:sz w:val="24"/>
          <w:szCs w:val="24"/>
        </w:rPr>
        <w:t xml:space="preserve"> February 2022). </w:t>
      </w:r>
    </w:p>
    <w:p w14:paraId="58B294F4" w14:textId="77777777" w:rsidR="005A5769" w:rsidRDefault="005A5769" w:rsidP="00AF3757">
      <w:pPr>
        <w:jc w:val="both"/>
        <w:rPr>
          <w:rFonts w:ascii="Arial" w:hAnsi="Arial" w:cs="Arial"/>
          <w:sz w:val="24"/>
          <w:szCs w:val="24"/>
        </w:rPr>
      </w:pPr>
      <w:r>
        <w:rPr>
          <w:rFonts w:ascii="Arial" w:hAnsi="Arial" w:cs="Arial"/>
          <w:sz w:val="24"/>
          <w:szCs w:val="24"/>
        </w:rPr>
        <w:t xml:space="preserve">Welsh Government. (2017) </w:t>
      </w:r>
      <w:r w:rsidRPr="00AF3757">
        <w:rPr>
          <w:rFonts w:ascii="Arial" w:hAnsi="Arial" w:cs="Arial"/>
          <w:i/>
          <w:iCs/>
          <w:sz w:val="24"/>
          <w:szCs w:val="24"/>
        </w:rPr>
        <w:t>Foundation Phase Profile Handbook</w:t>
      </w:r>
      <w:r>
        <w:rPr>
          <w:rFonts w:ascii="Arial" w:hAnsi="Arial" w:cs="Arial"/>
          <w:sz w:val="24"/>
          <w:szCs w:val="24"/>
        </w:rPr>
        <w:t xml:space="preserve">. Available at: </w:t>
      </w:r>
      <w:hyperlink r:id="rId27" w:history="1">
        <w:r w:rsidRPr="0056578C">
          <w:rPr>
            <w:rStyle w:val="Hyperlink"/>
            <w:rFonts w:ascii="Arial" w:hAnsi="Arial" w:cs="Arial"/>
            <w:sz w:val="24"/>
            <w:szCs w:val="24"/>
          </w:rPr>
          <w:t>file:///C:/Users/HP%20Envy/Downloads/foundation-phase-profile-handbook-revised-september-2017.pdf</w:t>
        </w:r>
      </w:hyperlink>
      <w:r>
        <w:rPr>
          <w:rFonts w:ascii="Arial" w:hAnsi="Arial" w:cs="Arial"/>
          <w:sz w:val="24"/>
          <w:szCs w:val="24"/>
        </w:rPr>
        <w:t xml:space="preserve"> (Accessed: 11</w:t>
      </w:r>
      <w:r w:rsidRPr="00F84726">
        <w:rPr>
          <w:rFonts w:ascii="Arial" w:hAnsi="Arial" w:cs="Arial"/>
          <w:sz w:val="24"/>
          <w:szCs w:val="24"/>
          <w:vertAlign w:val="superscript"/>
        </w:rPr>
        <w:t>th</w:t>
      </w:r>
      <w:r>
        <w:rPr>
          <w:rFonts w:ascii="Arial" w:hAnsi="Arial" w:cs="Arial"/>
          <w:sz w:val="24"/>
          <w:szCs w:val="24"/>
        </w:rPr>
        <w:t xml:space="preserve"> February 2022). </w:t>
      </w:r>
    </w:p>
    <w:p w14:paraId="56092BDB" w14:textId="77777777" w:rsidR="005A5769" w:rsidRDefault="005A5769" w:rsidP="00AF3757">
      <w:pPr>
        <w:jc w:val="both"/>
        <w:rPr>
          <w:rFonts w:ascii="Arial" w:hAnsi="Arial" w:cs="Arial"/>
          <w:sz w:val="24"/>
          <w:szCs w:val="24"/>
        </w:rPr>
      </w:pPr>
      <w:r>
        <w:rPr>
          <w:rFonts w:ascii="Arial" w:hAnsi="Arial" w:cs="Arial"/>
          <w:sz w:val="24"/>
          <w:szCs w:val="24"/>
        </w:rPr>
        <w:t xml:space="preserve">Welsh Government. (2019) </w:t>
      </w:r>
      <w:r w:rsidRPr="00AF3757">
        <w:rPr>
          <w:rFonts w:ascii="Arial" w:hAnsi="Arial" w:cs="Arial"/>
          <w:i/>
          <w:iCs/>
          <w:sz w:val="24"/>
          <w:szCs w:val="24"/>
        </w:rPr>
        <w:t>Cross-Curricular skills framework</w:t>
      </w:r>
      <w:r>
        <w:rPr>
          <w:rFonts w:ascii="Arial" w:hAnsi="Arial" w:cs="Arial"/>
          <w:sz w:val="24"/>
          <w:szCs w:val="24"/>
        </w:rPr>
        <w:t xml:space="preserve">. Available at: </w:t>
      </w:r>
      <w:hyperlink r:id="rId28" w:history="1">
        <w:r w:rsidRPr="00233C5E">
          <w:rPr>
            <w:rStyle w:val="Hyperlink"/>
            <w:rFonts w:ascii="Arial" w:hAnsi="Arial" w:cs="Arial"/>
            <w:sz w:val="24"/>
            <w:szCs w:val="24"/>
          </w:rPr>
          <w:t>https://hwb.gov.wales/curriculum-for-wales/cross-curricular-skills-frameworks</w:t>
        </w:r>
      </w:hyperlink>
      <w:r>
        <w:rPr>
          <w:rFonts w:ascii="Arial" w:hAnsi="Arial" w:cs="Arial"/>
          <w:sz w:val="24"/>
          <w:szCs w:val="24"/>
        </w:rPr>
        <w:t xml:space="preserve"> (Accessed: 16</w:t>
      </w:r>
      <w:r w:rsidRPr="00FD3674">
        <w:rPr>
          <w:rFonts w:ascii="Arial" w:hAnsi="Arial" w:cs="Arial"/>
          <w:sz w:val="24"/>
          <w:szCs w:val="24"/>
          <w:vertAlign w:val="superscript"/>
        </w:rPr>
        <w:t>th</w:t>
      </w:r>
      <w:r>
        <w:rPr>
          <w:rFonts w:ascii="Arial" w:hAnsi="Arial" w:cs="Arial"/>
          <w:sz w:val="24"/>
          <w:szCs w:val="24"/>
        </w:rPr>
        <w:t xml:space="preserve"> February 2022). </w:t>
      </w:r>
    </w:p>
    <w:p w14:paraId="38E45AE2" w14:textId="77777777" w:rsidR="005A5769" w:rsidRDefault="005A5769" w:rsidP="00AF3757">
      <w:pPr>
        <w:jc w:val="both"/>
        <w:rPr>
          <w:rFonts w:ascii="Arial" w:hAnsi="Arial" w:cs="Arial"/>
          <w:sz w:val="24"/>
          <w:szCs w:val="24"/>
        </w:rPr>
      </w:pPr>
      <w:r>
        <w:rPr>
          <w:rFonts w:ascii="Arial" w:hAnsi="Arial" w:cs="Arial"/>
          <w:sz w:val="24"/>
          <w:szCs w:val="24"/>
        </w:rPr>
        <w:t xml:space="preserve">Welsh Government. (2020) </w:t>
      </w:r>
      <w:r w:rsidRPr="005A5769">
        <w:rPr>
          <w:rFonts w:ascii="Arial" w:hAnsi="Arial" w:cs="Arial"/>
          <w:i/>
          <w:iCs/>
          <w:sz w:val="24"/>
          <w:szCs w:val="24"/>
        </w:rPr>
        <w:t>Introduction to Curriculum for Wales Guidance</w:t>
      </w:r>
      <w:r>
        <w:rPr>
          <w:rFonts w:ascii="Arial" w:hAnsi="Arial" w:cs="Arial"/>
          <w:sz w:val="24"/>
          <w:szCs w:val="24"/>
        </w:rPr>
        <w:t xml:space="preserve">. Available at: </w:t>
      </w:r>
      <w:hyperlink r:id="rId29" w:history="1">
        <w:r w:rsidRPr="00233C5E">
          <w:rPr>
            <w:rStyle w:val="Hyperlink"/>
            <w:rFonts w:ascii="Arial" w:hAnsi="Arial" w:cs="Arial"/>
            <w:sz w:val="24"/>
            <w:szCs w:val="24"/>
          </w:rPr>
          <w:t>https://hwb.gov.wales/curriculum-for-wales/introduction/</w:t>
        </w:r>
      </w:hyperlink>
      <w:r>
        <w:rPr>
          <w:rFonts w:ascii="Arial" w:hAnsi="Arial" w:cs="Arial"/>
          <w:sz w:val="24"/>
          <w:szCs w:val="24"/>
        </w:rPr>
        <w:t xml:space="preserve"> (Accessed: 16</w:t>
      </w:r>
      <w:r w:rsidRPr="00FD3674">
        <w:rPr>
          <w:rFonts w:ascii="Arial" w:hAnsi="Arial" w:cs="Arial"/>
          <w:sz w:val="24"/>
          <w:szCs w:val="24"/>
          <w:vertAlign w:val="superscript"/>
        </w:rPr>
        <w:t>th</w:t>
      </w:r>
      <w:r>
        <w:rPr>
          <w:rFonts w:ascii="Arial" w:hAnsi="Arial" w:cs="Arial"/>
          <w:sz w:val="24"/>
          <w:szCs w:val="24"/>
        </w:rPr>
        <w:t xml:space="preserve"> February 2022). </w:t>
      </w:r>
    </w:p>
    <w:p w14:paraId="2B7F6047" w14:textId="77777777" w:rsidR="005A5769" w:rsidRPr="00F4553D" w:rsidRDefault="005A5769" w:rsidP="00AF3757">
      <w:pPr>
        <w:jc w:val="both"/>
        <w:rPr>
          <w:rFonts w:ascii="Arial" w:hAnsi="Arial" w:cs="Arial"/>
          <w:sz w:val="24"/>
          <w:szCs w:val="24"/>
        </w:rPr>
      </w:pPr>
      <w:r>
        <w:rPr>
          <w:rFonts w:ascii="Arial" w:hAnsi="Arial" w:cs="Arial"/>
          <w:sz w:val="24"/>
          <w:szCs w:val="24"/>
        </w:rPr>
        <w:t>Yafie, E, Giavarini, I and Maulidia, L. (2020) ‘</w:t>
      </w:r>
      <w:r w:rsidRPr="005A5769">
        <w:rPr>
          <w:rFonts w:ascii="Arial" w:hAnsi="Arial" w:cs="Arial"/>
          <w:i/>
          <w:iCs/>
          <w:sz w:val="24"/>
          <w:szCs w:val="24"/>
        </w:rPr>
        <w:t>Stimulating Strategy Children Experiencing Late Language Emergence (LLE) During Pandemic Covid-19’,</w:t>
      </w:r>
      <w:r>
        <w:rPr>
          <w:rFonts w:ascii="Arial" w:hAnsi="Arial" w:cs="Arial"/>
          <w:sz w:val="24"/>
          <w:szCs w:val="24"/>
        </w:rPr>
        <w:t xml:space="preserve"> </w:t>
      </w:r>
      <w:r w:rsidRPr="00A44AB9">
        <w:rPr>
          <w:rFonts w:ascii="Arial" w:hAnsi="Arial" w:cs="Arial"/>
          <w:sz w:val="24"/>
          <w:szCs w:val="24"/>
        </w:rPr>
        <w:t>Advances in Social Science, Education and Humanities Research</w:t>
      </w:r>
      <w:r>
        <w:rPr>
          <w:rFonts w:ascii="Arial" w:hAnsi="Arial" w:cs="Arial"/>
          <w:sz w:val="24"/>
          <w:szCs w:val="24"/>
        </w:rPr>
        <w:t xml:space="preserve">. 487. Pp. 193-197. </w:t>
      </w:r>
    </w:p>
    <w:p w14:paraId="35300178" w14:textId="77777777" w:rsidR="0045611A" w:rsidRDefault="0045611A">
      <w:pPr>
        <w:rPr>
          <w:rFonts w:ascii="Arial" w:hAnsi="Arial" w:cs="Arial"/>
          <w:sz w:val="24"/>
          <w:szCs w:val="24"/>
        </w:rPr>
      </w:pPr>
    </w:p>
    <w:p w14:paraId="07D93930" w14:textId="1DC74F45" w:rsidR="00BC4E2B" w:rsidRPr="00BC4E2B" w:rsidRDefault="00BC4E2B">
      <w:pPr>
        <w:rPr>
          <w:rFonts w:ascii="Arial" w:hAnsi="Arial" w:cs="Arial"/>
          <w:sz w:val="24"/>
          <w:szCs w:val="24"/>
        </w:rPr>
      </w:pPr>
      <w:r w:rsidRPr="00BC4E2B">
        <w:rPr>
          <w:rFonts w:ascii="Arial" w:hAnsi="Arial" w:cs="Arial"/>
          <w:sz w:val="24"/>
          <w:szCs w:val="24"/>
        </w:rPr>
        <w:t xml:space="preserve"> </w:t>
      </w:r>
    </w:p>
    <w:p w14:paraId="2284C704" w14:textId="77777777" w:rsidR="00BC4E2B" w:rsidRPr="00723227" w:rsidRDefault="00BC4E2B">
      <w:pPr>
        <w:rPr>
          <w:rFonts w:ascii="Arial" w:hAnsi="Arial" w:cs="Arial"/>
          <w:sz w:val="24"/>
          <w:szCs w:val="24"/>
        </w:rPr>
      </w:pPr>
    </w:p>
    <w:p w14:paraId="5774FADA" w14:textId="1999C8D4" w:rsidR="00840706" w:rsidRPr="00840706" w:rsidRDefault="00840706">
      <w:pPr>
        <w:rPr>
          <w:sz w:val="24"/>
          <w:szCs w:val="24"/>
        </w:rPr>
      </w:pPr>
      <w:r>
        <w:rPr>
          <w:sz w:val="24"/>
          <w:szCs w:val="24"/>
        </w:rPr>
        <w:t xml:space="preserve"> </w:t>
      </w:r>
    </w:p>
    <w:p w14:paraId="1CB398C8" w14:textId="77777777" w:rsidR="00AD69A3" w:rsidRDefault="00AD69A3"/>
    <w:sectPr w:rsidR="00AD69A3">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5AAF3" w14:textId="77777777" w:rsidR="000F2A5C" w:rsidRDefault="000F2A5C" w:rsidP="00514911">
      <w:pPr>
        <w:spacing w:after="0" w:line="240" w:lineRule="auto"/>
      </w:pPr>
      <w:r>
        <w:separator/>
      </w:r>
    </w:p>
  </w:endnote>
  <w:endnote w:type="continuationSeparator" w:id="0">
    <w:p w14:paraId="1B55299F" w14:textId="77777777" w:rsidR="000F2A5C" w:rsidRDefault="000F2A5C" w:rsidP="00514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301086"/>
      <w:docPartObj>
        <w:docPartGallery w:val="Page Numbers (Bottom of Page)"/>
        <w:docPartUnique/>
      </w:docPartObj>
    </w:sdtPr>
    <w:sdtEndPr>
      <w:rPr>
        <w:noProof/>
      </w:rPr>
    </w:sdtEndPr>
    <w:sdtContent>
      <w:p w14:paraId="2E6D1334" w14:textId="29F33360" w:rsidR="005D54A6" w:rsidRDefault="005D5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018EFF" w14:textId="77777777" w:rsidR="005D54A6" w:rsidRDefault="005D5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2A7C6" w14:textId="77777777" w:rsidR="000F2A5C" w:rsidRDefault="000F2A5C" w:rsidP="00514911">
      <w:pPr>
        <w:spacing w:after="0" w:line="240" w:lineRule="auto"/>
      </w:pPr>
      <w:r>
        <w:separator/>
      </w:r>
    </w:p>
  </w:footnote>
  <w:footnote w:type="continuationSeparator" w:id="0">
    <w:p w14:paraId="5BA4E663" w14:textId="77777777" w:rsidR="000F2A5C" w:rsidRDefault="000F2A5C" w:rsidP="005149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126B4" w14:textId="1CB1A015" w:rsidR="00514911" w:rsidRDefault="005D54A6">
    <w:pPr>
      <w:pStyle w:val="Header"/>
    </w:pPr>
    <w:r>
      <w:t>Student Number:</w:t>
    </w:r>
    <w:r w:rsidR="00514911">
      <w:t xml:space="preserve"> 2014780     Module Code: ECEY5004   Word Count:</w:t>
    </w:r>
    <w:r>
      <w:t xml:space="preserve"> 2</w:t>
    </w:r>
    <w:r w:rsidR="00755697">
      <w:t>374</w:t>
    </w:r>
    <w:r w:rsidR="001D0C2B">
      <w:t xml:space="preserve"> (Excluding reference list)</w:t>
    </w:r>
    <w:r w:rsidR="00514911">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69A3"/>
    <w:rsid w:val="00001EF2"/>
    <w:rsid w:val="00012C79"/>
    <w:rsid w:val="00040484"/>
    <w:rsid w:val="00050D53"/>
    <w:rsid w:val="00053C60"/>
    <w:rsid w:val="0005760E"/>
    <w:rsid w:val="000A324A"/>
    <w:rsid w:val="000B7D8A"/>
    <w:rsid w:val="000E2979"/>
    <w:rsid w:val="000F2A5C"/>
    <w:rsid w:val="00111AFC"/>
    <w:rsid w:val="0013257D"/>
    <w:rsid w:val="00150281"/>
    <w:rsid w:val="00175556"/>
    <w:rsid w:val="001A509D"/>
    <w:rsid w:val="001B7CE9"/>
    <w:rsid w:val="001D0C2B"/>
    <w:rsid w:val="001D5CA7"/>
    <w:rsid w:val="002119CE"/>
    <w:rsid w:val="002379CA"/>
    <w:rsid w:val="00250707"/>
    <w:rsid w:val="0028268F"/>
    <w:rsid w:val="002C73FF"/>
    <w:rsid w:val="00300493"/>
    <w:rsid w:val="0030123F"/>
    <w:rsid w:val="00310020"/>
    <w:rsid w:val="00320AAD"/>
    <w:rsid w:val="00323EBC"/>
    <w:rsid w:val="003362D5"/>
    <w:rsid w:val="0036316C"/>
    <w:rsid w:val="00376D08"/>
    <w:rsid w:val="003B2456"/>
    <w:rsid w:val="00422424"/>
    <w:rsid w:val="004319F7"/>
    <w:rsid w:val="00433859"/>
    <w:rsid w:val="00437FEC"/>
    <w:rsid w:val="004422A1"/>
    <w:rsid w:val="0045611A"/>
    <w:rsid w:val="00482842"/>
    <w:rsid w:val="00495D14"/>
    <w:rsid w:val="004B3C0D"/>
    <w:rsid w:val="004D3D14"/>
    <w:rsid w:val="004E71BB"/>
    <w:rsid w:val="00510D03"/>
    <w:rsid w:val="00514911"/>
    <w:rsid w:val="005519BA"/>
    <w:rsid w:val="005A5769"/>
    <w:rsid w:val="005C6B39"/>
    <w:rsid w:val="005D54A6"/>
    <w:rsid w:val="005E330C"/>
    <w:rsid w:val="00607940"/>
    <w:rsid w:val="0063585B"/>
    <w:rsid w:val="006443F7"/>
    <w:rsid w:val="0068330E"/>
    <w:rsid w:val="00684F40"/>
    <w:rsid w:val="006B1C16"/>
    <w:rsid w:val="006D0C2B"/>
    <w:rsid w:val="006D44D7"/>
    <w:rsid w:val="006F155D"/>
    <w:rsid w:val="006F1D78"/>
    <w:rsid w:val="00723227"/>
    <w:rsid w:val="0072639C"/>
    <w:rsid w:val="00736561"/>
    <w:rsid w:val="0074691F"/>
    <w:rsid w:val="00750A5B"/>
    <w:rsid w:val="00755697"/>
    <w:rsid w:val="00761616"/>
    <w:rsid w:val="00771B9C"/>
    <w:rsid w:val="0078034D"/>
    <w:rsid w:val="007A52EF"/>
    <w:rsid w:val="007C762A"/>
    <w:rsid w:val="007E0543"/>
    <w:rsid w:val="007E2080"/>
    <w:rsid w:val="007F3330"/>
    <w:rsid w:val="00805AC8"/>
    <w:rsid w:val="0082728E"/>
    <w:rsid w:val="00840706"/>
    <w:rsid w:val="00860CE4"/>
    <w:rsid w:val="008F1F4C"/>
    <w:rsid w:val="00912827"/>
    <w:rsid w:val="00962683"/>
    <w:rsid w:val="00971833"/>
    <w:rsid w:val="009B3757"/>
    <w:rsid w:val="009F5456"/>
    <w:rsid w:val="00A44AB9"/>
    <w:rsid w:val="00A50616"/>
    <w:rsid w:val="00A55186"/>
    <w:rsid w:val="00A64325"/>
    <w:rsid w:val="00A66807"/>
    <w:rsid w:val="00A765F7"/>
    <w:rsid w:val="00A8241B"/>
    <w:rsid w:val="00A909CB"/>
    <w:rsid w:val="00A917BF"/>
    <w:rsid w:val="00A95A65"/>
    <w:rsid w:val="00A963E7"/>
    <w:rsid w:val="00AD292F"/>
    <w:rsid w:val="00AD5A73"/>
    <w:rsid w:val="00AD69A3"/>
    <w:rsid w:val="00AE4409"/>
    <w:rsid w:val="00AF3757"/>
    <w:rsid w:val="00AF3BAB"/>
    <w:rsid w:val="00B215B3"/>
    <w:rsid w:val="00B74B5C"/>
    <w:rsid w:val="00B761D2"/>
    <w:rsid w:val="00BC4E2B"/>
    <w:rsid w:val="00BC6C64"/>
    <w:rsid w:val="00C26BF2"/>
    <w:rsid w:val="00C337EE"/>
    <w:rsid w:val="00C57FED"/>
    <w:rsid w:val="00C719E1"/>
    <w:rsid w:val="00CA45BB"/>
    <w:rsid w:val="00CA6326"/>
    <w:rsid w:val="00D31EB8"/>
    <w:rsid w:val="00D614FB"/>
    <w:rsid w:val="00D82CBC"/>
    <w:rsid w:val="00D93B35"/>
    <w:rsid w:val="00DB3089"/>
    <w:rsid w:val="00DC68E3"/>
    <w:rsid w:val="00E40C61"/>
    <w:rsid w:val="00E51C1E"/>
    <w:rsid w:val="00E52C3E"/>
    <w:rsid w:val="00E53E08"/>
    <w:rsid w:val="00E54BB6"/>
    <w:rsid w:val="00E70BAF"/>
    <w:rsid w:val="00E73647"/>
    <w:rsid w:val="00E95A69"/>
    <w:rsid w:val="00ED3FDF"/>
    <w:rsid w:val="00F01232"/>
    <w:rsid w:val="00F4553D"/>
    <w:rsid w:val="00F54883"/>
    <w:rsid w:val="00F5574C"/>
    <w:rsid w:val="00F84726"/>
    <w:rsid w:val="00FA683B"/>
    <w:rsid w:val="00FB142C"/>
    <w:rsid w:val="00FB4129"/>
    <w:rsid w:val="00FB7E7D"/>
    <w:rsid w:val="00FC4DE8"/>
    <w:rsid w:val="00FD3674"/>
    <w:rsid w:val="00FE4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5902D"/>
  <w15:docId w15:val="{B42708E2-3E2A-4DD2-B773-1B9D7E68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3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49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911"/>
  </w:style>
  <w:style w:type="paragraph" w:styleId="Footer">
    <w:name w:val="footer"/>
    <w:basedOn w:val="Normal"/>
    <w:link w:val="FooterChar"/>
    <w:uiPriority w:val="99"/>
    <w:unhideWhenUsed/>
    <w:rsid w:val="00514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911"/>
  </w:style>
  <w:style w:type="character" w:styleId="Hyperlink">
    <w:name w:val="Hyperlink"/>
    <w:basedOn w:val="DefaultParagraphFont"/>
    <w:uiPriority w:val="99"/>
    <w:unhideWhenUsed/>
    <w:rsid w:val="00F01232"/>
    <w:rPr>
      <w:color w:val="0563C1" w:themeColor="hyperlink"/>
      <w:u w:val="single"/>
    </w:rPr>
  </w:style>
  <w:style w:type="character" w:styleId="UnresolvedMention">
    <w:name w:val="Unresolved Mention"/>
    <w:basedOn w:val="DefaultParagraphFont"/>
    <w:uiPriority w:val="99"/>
    <w:semiHidden/>
    <w:unhideWhenUsed/>
    <w:rsid w:val="00F01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file:///C:/Users/HP%20Envy/Downloads/The-Gruffalo-story.pdf" TargetMode="External"/><Relationship Id="rId18" Type="http://schemas.openxmlformats.org/officeDocument/2006/relationships/hyperlink" Target="https://www.sparklebox.co.uk/previews/11076-11100/sb11094-giant-gruffalo-display-picture.html" TargetMode="External"/><Relationship Id="rId26" Type="http://schemas.openxmlformats.org/officeDocument/2006/relationships/hyperlink" Target="file:///C:\Users\HP%20Envy\Downloads\digital-competence-framework-guidance-2018%20welsh%20gov.pdf" TargetMode="External"/><Relationship Id="rId3" Type="http://schemas.openxmlformats.org/officeDocument/2006/relationships/settings" Target="settings.xml"/><Relationship Id="rId21" Type="http://schemas.openxmlformats.org/officeDocument/2006/relationships/hyperlink" Target="https://www.sparklebox.co.uk/previews/10101-10125/sb10110-gruffalo-word-cards.html" TargetMode="External"/><Relationship Id="rId7" Type="http://schemas.openxmlformats.org/officeDocument/2006/relationships/hyperlink" Target="https://www.understood.org/articles/en/writing-skills-what-to-expect-at-different-ages"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albertafamilywellness.org/what-we-know/serve-and-return" TargetMode="External"/><Relationship Id="rId25" Type="http://schemas.openxmlformats.org/officeDocument/2006/relationships/hyperlink" Target="file:///C:\Users\HP%20Envy\Downloads\stages-speech-and-language-en%20welsh%20gov.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HP%20Envy\Downloads\A%20Systematic%20Review%20of%20Digital%20Storytelling%20in%20Improving.pdf" TargetMode="External"/><Relationship Id="rId20" Type="http://schemas.openxmlformats.org/officeDocument/2006/relationships/hyperlink" Target="https://www.sparklebox.co.uk/previews/sb12486-gruffalo-story-map/" TargetMode="External"/><Relationship Id="rId29"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earch.senedd.wales/research-articles/donaldson-review-the-purposes-and-content-of-a-curriculum-for-wales/" TargetMode="External"/><Relationship Id="rId24" Type="http://schemas.openxmlformats.org/officeDocument/2006/relationships/hyperlink" Target="https://www.uow.edu.au/student/learning-co-op/assessments/digital-storytell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vygotsky.html" TargetMode="External"/><Relationship Id="rId23" Type="http://schemas.openxmlformats.org/officeDocument/2006/relationships/hyperlink" Target="https://www.twinkl.co.uk/teaching-wiki/oracy-and-literacy-in-the-curriculum-for-wales" TargetMode="External"/><Relationship Id="rId28" Type="http://schemas.openxmlformats.org/officeDocument/2006/relationships/hyperlink" Target="https://hwb.gov.wales/curriculum-for-wales/cross-curricular-skills-frameworks" TargetMode="External"/><Relationship Id="rId10" Type="http://schemas.openxmlformats.org/officeDocument/2006/relationships/hyperlink" Target="https://www.davidcrystal.com/Files/BooksAndArticles/-4883.pdf" TargetMode="External"/><Relationship Id="rId19" Type="http://schemas.openxmlformats.org/officeDocument/2006/relationships/hyperlink" Target="https://www.sparklebox.co.uk/previews/11076-11100/sb11096-numbers-on-gruffalo.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achearlyyears.com/learning-and-development/view/early-reading-writing-skills" TargetMode="External"/><Relationship Id="rId14" Type="http://schemas.openxmlformats.org/officeDocument/2006/relationships/hyperlink" Target="https://www.emmasdiary.co.uk/baby/lets-play/story-time" TargetMode="External"/><Relationship Id="rId22" Type="http://schemas.openxmlformats.org/officeDocument/2006/relationships/hyperlink" Target="https://www.twinkl.co.uk/resource/alphabet-template-letters-a-z-us-l-764" TargetMode="External"/><Relationship Id="rId27" Type="http://schemas.openxmlformats.org/officeDocument/2006/relationships/hyperlink" Target="file:///C:/Users/HP%20Envy/Downloads/foundation-phase-profile-handbook-revised-september-2017.pdf" TargetMode="External"/><Relationship Id="rId30" Type="http://schemas.openxmlformats.org/officeDocument/2006/relationships/header" Target="header1.xml"/><Relationship Id="rId8" Type="http://schemas.openxmlformats.org/officeDocument/2006/relationships/hyperlink" Target="https://www.verywellfamily.com/prosody-and-language-acquisition-51912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3EE2D-4D4B-4DEE-BF95-629AAFF90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2412</TotalTime>
  <Pages>10</Pages>
  <Words>3401</Words>
  <Characters>19390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 (2014780)</dc:creator>
  <cp:keywords/>
  <dc:description/>
  <cp:lastModifiedBy>Danielle Maree Davies (2014780)</cp:lastModifiedBy>
  <cp:revision>22</cp:revision>
  <dcterms:created xsi:type="dcterms:W3CDTF">2022-02-11T10:15:00Z</dcterms:created>
  <dcterms:modified xsi:type="dcterms:W3CDTF">2022-02-18T14:46:00Z</dcterms:modified>
</cp:coreProperties>
</file>