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C14967" w14:textId="77777777" w:rsidR="0042351B" w:rsidRDefault="0042351B" w:rsidP="00CE4A61">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lang w:eastAsia="en-GB"/>
          <w14:ligatures w14:val="none"/>
        </w:rPr>
      </w:pPr>
    </w:p>
    <w:p w14:paraId="666FB318" w14:textId="77777777" w:rsidR="006769A3" w:rsidRDefault="0042351B" w:rsidP="00CE4A61">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lang w:eastAsia="en-GB"/>
          <w14:ligatures w14:val="none"/>
        </w:rPr>
      </w:pPr>
      <w:r>
        <w:rPr>
          <w:rFonts w:ascii="Times New Roman" w:eastAsia="Times New Roman" w:hAnsi="Times New Roman" w:cs="Times New Roman"/>
          <w:b/>
          <w:bCs/>
          <w:noProof/>
          <w:color w:val="000000"/>
          <w:kern w:val="0"/>
          <w:sz w:val="36"/>
          <w:szCs w:val="36"/>
          <w:lang w:eastAsia="en-GB"/>
        </w:rPr>
        <w:drawing>
          <wp:inline distT="0" distB="0" distL="0" distR="0" wp14:anchorId="595C40C8" wp14:editId="40CB1E5C">
            <wp:extent cx="5217193" cy="2851905"/>
            <wp:effectExtent l="0" t="0" r="2540" b="0"/>
            <wp:docPr id="1593767878" name="Picture 3" descr="A logo of a university of wa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3767878" name="Picture 3" descr="A logo of a university of wales&#10;&#10;AI-generated content may be incorrect."/>
                    <pic:cNvPicPr/>
                  </pic:nvPicPr>
                  <pic:blipFill rotWithShape="1">
                    <a:blip r:embed="rId6">
                      <a:extLst>
                        <a:ext uri="{28A0092B-C50C-407E-A947-70E740481C1C}">
                          <a14:useLocalDpi xmlns:a14="http://schemas.microsoft.com/office/drawing/2010/main" val="0"/>
                        </a:ext>
                      </a:extLst>
                    </a:blip>
                    <a:srcRect r="-126" b="-2043"/>
                    <a:stretch>
                      <a:fillRect/>
                    </a:stretch>
                  </pic:blipFill>
                  <pic:spPr bwMode="auto">
                    <a:xfrm>
                      <a:off x="0" y="0"/>
                      <a:ext cx="5422135" cy="2963934"/>
                    </a:xfrm>
                    <a:prstGeom prst="rect">
                      <a:avLst/>
                    </a:prstGeom>
                    <a:ln>
                      <a:noFill/>
                    </a:ln>
                    <a:extLst>
                      <a:ext uri="{53640926-AAD7-44D8-BBD7-CCE9431645EC}">
                        <a14:shadowObscured xmlns:a14="http://schemas.microsoft.com/office/drawing/2010/main"/>
                      </a:ext>
                    </a:extLst>
                  </pic:spPr>
                </pic:pic>
              </a:graphicData>
            </a:graphic>
          </wp:inline>
        </w:drawing>
      </w:r>
    </w:p>
    <w:p w14:paraId="574EC1AA" w14:textId="77777777" w:rsidR="006769A3" w:rsidRDefault="006769A3" w:rsidP="00CE4A61">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lang w:eastAsia="en-GB"/>
          <w14:ligatures w14:val="none"/>
        </w:rPr>
      </w:pPr>
    </w:p>
    <w:p w14:paraId="3DE19A6E" w14:textId="77777777" w:rsidR="006769A3" w:rsidRDefault="006769A3" w:rsidP="00CE4A61">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lang w:eastAsia="en-GB"/>
          <w14:ligatures w14:val="none"/>
        </w:rPr>
      </w:pPr>
    </w:p>
    <w:p w14:paraId="0DCC310B" w14:textId="422C706B" w:rsidR="00CE4A61" w:rsidRPr="00CE4A61" w:rsidRDefault="00CE4A61" w:rsidP="00CE4A61">
      <w:pPr>
        <w:spacing w:before="100" w:beforeAutospacing="1" w:after="100" w:afterAutospacing="1" w:line="240" w:lineRule="auto"/>
        <w:outlineLvl w:val="1"/>
        <w:rPr>
          <w:rFonts w:ascii="Times New Roman" w:eastAsia="Times New Roman" w:hAnsi="Times New Roman" w:cs="Times New Roman"/>
          <w:b/>
          <w:bCs/>
          <w:color w:val="C00000"/>
          <w:kern w:val="0"/>
          <w:sz w:val="44"/>
          <w:szCs w:val="44"/>
          <w:lang w:eastAsia="en-GB"/>
          <w14:ligatures w14:val="none"/>
        </w:rPr>
      </w:pPr>
      <w:r w:rsidRPr="00CE4A61">
        <w:rPr>
          <w:rFonts w:ascii="Times New Roman" w:eastAsia="Times New Roman" w:hAnsi="Times New Roman" w:cs="Times New Roman"/>
          <w:b/>
          <w:bCs/>
          <w:color w:val="C00000"/>
          <w:kern w:val="0"/>
          <w:sz w:val="44"/>
          <w:szCs w:val="44"/>
          <w:lang w:eastAsia="en-GB"/>
          <w14:ligatures w14:val="none"/>
        </w:rPr>
        <w:t>Construction of a Temporary Multimodal Transport Solution</w:t>
      </w:r>
    </w:p>
    <w:p w14:paraId="6D8234EE" w14:textId="77777777" w:rsidR="00CE4A61" w:rsidRPr="00CE4A61" w:rsidRDefault="00CE4A61" w:rsidP="00CE4A61">
      <w:pPr>
        <w:spacing w:before="100" w:beforeAutospacing="1" w:after="100" w:afterAutospacing="1" w:line="240" w:lineRule="auto"/>
        <w:rPr>
          <w:rFonts w:ascii="Times New Roman" w:eastAsia="Times New Roman" w:hAnsi="Times New Roman" w:cs="Times New Roman"/>
          <w:b/>
          <w:bCs/>
          <w:color w:val="000000"/>
          <w:kern w:val="0"/>
          <w:sz w:val="40"/>
          <w:szCs w:val="40"/>
          <w:lang w:eastAsia="en-GB"/>
          <w14:ligatures w14:val="none"/>
        </w:rPr>
      </w:pPr>
      <w:r w:rsidRPr="00CE4A61">
        <w:rPr>
          <w:rFonts w:ascii="Times New Roman" w:eastAsia="Times New Roman" w:hAnsi="Times New Roman" w:cs="Times New Roman"/>
          <w:b/>
          <w:bCs/>
          <w:color w:val="000000"/>
          <w:kern w:val="0"/>
          <w:sz w:val="40"/>
          <w:szCs w:val="40"/>
          <w:lang w:eastAsia="en-GB"/>
          <w14:ligatures w14:val="none"/>
        </w:rPr>
        <w:t>Module: LCLM5003 Project Management</w:t>
      </w:r>
      <w:r w:rsidRPr="00CE4A61">
        <w:rPr>
          <w:rFonts w:ascii="Times New Roman" w:eastAsia="Times New Roman" w:hAnsi="Times New Roman" w:cs="Times New Roman"/>
          <w:b/>
          <w:bCs/>
          <w:color w:val="000000"/>
          <w:kern w:val="0"/>
          <w:sz w:val="40"/>
          <w:szCs w:val="40"/>
          <w:lang w:eastAsia="en-GB"/>
          <w14:ligatures w14:val="none"/>
        </w:rPr>
        <w:br/>
        <w:t>Student: Nasteho Khalif</w:t>
      </w:r>
      <w:r w:rsidRPr="00CE4A61">
        <w:rPr>
          <w:rFonts w:ascii="Times New Roman" w:eastAsia="Times New Roman" w:hAnsi="Times New Roman" w:cs="Times New Roman"/>
          <w:b/>
          <w:bCs/>
          <w:color w:val="000000"/>
          <w:kern w:val="0"/>
          <w:sz w:val="40"/>
          <w:szCs w:val="40"/>
          <w:lang w:eastAsia="en-GB"/>
          <w14:ligatures w14:val="none"/>
        </w:rPr>
        <w:br/>
        <w:t>Student ID: 2233826</w:t>
      </w:r>
      <w:r w:rsidRPr="00CE4A61">
        <w:rPr>
          <w:rFonts w:ascii="Times New Roman" w:eastAsia="Times New Roman" w:hAnsi="Times New Roman" w:cs="Times New Roman"/>
          <w:b/>
          <w:bCs/>
          <w:color w:val="000000"/>
          <w:kern w:val="0"/>
          <w:sz w:val="40"/>
          <w:szCs w:val="40"/>
          <w:lang w:eastAsia="en-GB"/>
          <w14:ligatures w14:val="none"/>
        </w:rPr>
        <w:br/>
        <w:t>Lecturer: Xavier Matieni</w:t>
      </w:r>
    </w:p>
    <w:p w14:paraId="705CE519" w14:textId="6C3EA003" w:rsidR="00CE4A61" w:rsidRDefault="0042351B" w:rsidP="00DF48F7">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lang w:eastAsia="en-GB"/>
          <w14:ligatures w14:val="none"/>
        </w:rPr>
      </w:pPr>
      <w:r>
        <w:rPr>
          <w:rFonts w:ascii="Times New Roman" w:eastAsia="Times New Roman" w:hAnsi="Times New Roman" w:cs="Times New Roman"/>
          <w:b/>
          <w:bCs/>
          <w:noProof/>
          <w:color w:val="000000"/>
          <w:kern w:val="0"/>
          <w:sz w:val="36"/>
          <w:szCs w:val="36"/>
          <w:lang w:eastAsia="en-GB"/>
        </w:rPr>
        <w:lastRenderedPageBreak/>
        <mc:AlternateContent>
          <mc:Choice Requires="wps">
            <w:drawing>
              <wp:anchor distT="0" distB="0" distL="114300" distR="114300" simplePos="0" relativeHeight="251659264" behindDoc="0" locked="0" layoutInCell="1" allowOverlap="1" wp14:anchorId="398D8129" wp14:editId="420B795F">
                <wp:simplePos x="0" y="0"/>
                <wp:positionH relativeFrom="column">
                  <wp:posOffset>204621</wp:posOffset>
                </wp:positionH>
                <wp:positionV relativeFrom="paragraph">
                  <wp:posOffset>-588285</wp:posOffset>
                </wp:positionV>
                <wp:extent cx="4258674" cy="479580"/>
                <wp:effectExtent l="0" t="0" r="0" b="0"/>
                <wp:wrapNone/>
                <wp:docPr id="520670793" name="Text Box 2"/>
                <wp:cNvGraphicFramePr/>
                <a:graphic xmlns:a="http://schemas.openxmlformats.org/drawingml/2006/main">
                  <a:graphicData uri="http://schemas.microsoft.com/office/word/2010/wordprocessingShape">
                    <wps:wsp>
                      <wps:cNvSpPr txBox="1"/>
                      <wps:spPr>
                        <a:xfrm>
                          <a:off x="0" y="0"/>
                          <a:ext cx="4258674" cy="47958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94D74D5" w14:textId="78929A00" w:rsidR="0042351B" w:rsidRPr="0042351B" w:rsidRDefault="0042351B">
                            <w:pPr>
                              <w:rPr>
                                <w:rFonts w:ascii="Arial" w:hAnsi="Arial" w:cs="Arial"/>
                                <w:b/>
                                <w:bCs/>
                                <w:sz w:val="40"/>
                                <w:szCs w:val="40"/>
                              </w:rPr>
                            </w:pPr>
                            <w:r w:rsidRPr="0042351B">
                              <w:rPr>
                                <w:rFonts w:ascii="Arial" w:hAnsi="Arial" w:cs="Arial"/>
                                <w:b/>
                                <w:bCs/>
                                <w:sz w:val="40"/>
                                <w:szCs w:val="40"/>
                              </w:rPr>
                              <w:t xml:space="preserve">Part A- Project proposal poster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98D8129" id="_x0000_t202" coordsize="21600,21600" o:spt="202" path="m,l,21600r21600,l21600,xe">
                <v:stroke joinstyle="miter"/>
                <v:path gradientshapeok="t" o:connecttype="rect"/>
              </v:shapetype>
              <v:shape id="Text Box 2" o:spid="_x0000_s1026" type="#_x0000_t202" style="position:absolute;margin-left:16.1pt;margin-top:-46.3pt;width:335.35pt;height:37.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zmn9ZgIAAC8FAAAOAAAAZHJzL2Uyb0RvYy54bWysVEtvGjEQvlfqf7B8bxYQSQhiiShRqkoo&#13;&#10;iUKqnI3XhlW9Hnds2KW/vmPv8mjaS6pedu15zzffeHLbVIbtFPoSbM77Fz3OlJVQlHad828v959G&#13;&#10;nPkgbCEMWJXzvfL8dvrxw6R2YzWADZhCIaMg1o9rl/NNCG6cZV5uVCX8BThlSakBKxHoiuusQFFT&#13;&#10;9Mpkg17vKqsBC4cglfckvWuVfJria61keNTaq8BMzqm2kL6Yvqv4zaYTMV6jcJtSdmWIf6iiEqWl&#13;&#10;pMdQdyIItsXyj1BVKRE86HAhocpA61Kq1AN10++96Wa5EU6lXggc744w+f8XVj7slu4JWWg+Q0MD&#13;&#10;jIDUzo89CWM/jcYq/qlSRnqCcH+ETTWBSRIOB5ejq+shZ5J0w+uby1HCNTt5O/Thi4KKxUPOkcaS&#13;&#10;0BK7hQ+UkUwPJjGZhfvSmDQaY38TkGGUZKcS0ynsjYp2xj4rzcoiVRoFXuJ6NTfI2pETJ6mDw+BT&#13;&#10;MHKIhpoSvtO3c4neKjHtnf5Hp5QfbDj6V6UFTAClPVCxgZ0gBhff04CocN3aH6BoAYhYhGbVdDNc&#13;&#10;QbGn0SK0rPdO3peE/0L48CSQaE5Y0OqGR/poA3XOoTtxtgH8+Td5tCf2kZazmtYm5/7HVqDizHy1&#13;&#10;xMub/nAY9yxdhpfXA7rguWZ1rrHbag7UV58eCSfTMdoHczhqhOqVNnwWs5JKWEm5cx4Ox3loJ0sv&#13;&#10;hFSzWTKizXIiLOzSyRg6whvZ9dK8CnQdBQOR9wEOCybGb5jY2kZPC7NtAF0mmkaAW1Q74GkrE3u7&#13;&#10;FySu/fk9WZ3euekvAAAA//8DAFBLAwQUAAYACAAAACEAwZiviuIAAAAPAQAADwAAAGRycy9kb3du&#13;&#10;cmV2LnhtbExPTU/DMAy9I/EfIiNx25IG2Nau6YSYuII2YBK3rPXaisapmmwt/x5zgosl+z2/j3wz&#13;&#10;uU5ccAitJwPJXIFAKn3VUm3g/e15tgIRoqXKdp7QwDcG2BTXV7nNKj/SDi/7WAsWoZBZA02MfSZl&#13;&#10;KBt0Nsx9j8TYyQ/ORl6HWlaDHVncdVIrtZDOtsQOje3xqcHya392Bj5eTp+He/Vab91DP/pJSXKp&#13;&#10;NOb2ZtqueTyuQUSc4t8H/Hbg/FBwsKM/UxVEZ+BOa2YamKV6AYIJS6VTEEe+JMsEZJHL/z2KHwAA&#13;&#10;AP//AwBQSwECLQAUAAYACAAAACEAtoM4kv4AAADhAQAAEwAAAAAAAAAAAAAAAAAAAAAAW0NvbnRl&#13;&#10;bnRfVHlwZXNdLnhtbFBLAQItABQABgAIAAAAIQA4/SH/1gAAAJQBAAALAAAAAAAAAAAAAAAAAC8B&#13;&#10;AABfcmVscy8ucmVsc1BLAQItABQABgAIAAAAIQDWzmn9ZgIAAC8FAAAOAAAAAAAAAAAAAAAAAC4C&#13;&#10;AABkcnMvZTJvRG9jLnhtbFBLAQItABQABgAIAAAAIQDBmK+K4gAAAA8BAAAPAAAAAAAAAAAAAAAA&#13;&#10;AMAEAABkcnMvZG93bnJldi54bWxQSwUGAAAAAAQABADzAAAAzwUAAAAA&#13;&#10;" filled="f" stroked="f">
                <v:textbox>
                  <w:txbxContent>
                    <w:p w14:paraId="694D74D5" w14:textId="78929A00" w:rsidR="0042351B" w:rsidRPr="0042351B" w:rsidRDefault="0042351B">
                      <w:pPr>
                        <w:rPr>
                          <w:rFonts w:ascii="Arial" w:hAnsi="Arial" w:cs="Arial"/>
                          <w:b/>
                          <w:bCs/>
                          <w:sz w:val="40"/>
                          <w:szCs w:val="40"/>
                        </w:rPr>
                      </w:pPr>
                      <w:r w:rsidRPr="0042351B">
                        <w:rPr>
                          <w:rFonts w:ascii="Arial" w:hAnsi="Arial" w:cs="Arial"/>
                          <w:b/>
                          <w:bCs/>
                          <w:sz w:val="40"/>
                          <w:szCs w:val="40"/>
                        </w:rPr>
                        <w:t xml:space="preserve">Part A- Project proposal poster </w:t>
                      </w:r>
                    </w:p>
                  </w:txbxContent>
                </v:textbox>
              </v:shape>
            </w:pict>
          </mc:Fallback>
        </mc:AlternateContent>
      </w:r>
      <w:r>
        <w:rPr>
          <w:rFonts w:ascii="Times New Roman" w:eastAsia="Times New Roman" w:hAnsi="Times New Roman" w:cs="Times New Roman"/>
          <w:b/>
          <w:bCs/>
          <w:noProof/>
          <w:color w:val="000000"/>
          <w:kern w:val="0"/>
          <w:sz w:val="36"/>
          <w:szCs w:val="36"/>
          <w:lang w:eastAsia="en-GB"/>
        </w:rPr>
        <w:drawing>
          <wp:inline distT="0" distB="0" distL="0" distR="0" wp14:anchorId="6EAD7850" wp14:editId="738034EC">
            <wp:extent cx="5730875" cy="8014460"/>
            <wp:effectExtent l="0" t="0" r="0" b="0"/>
            <wp:docPr id="675405108" name="Picture 1" descr="A poster of a pro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5405108" name="Picture 1" descr="A poster of a project&#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5754483" cy="8047476"/>
                    </a:xfrm>
                    <a:prstGeom prst="rect">
                      <a:avLst/>
                    </a:prstGeom>
                  </pic:spPr>
                </pic:pic>
              </a:graphicData>
            </a:graphic>
          </wp:inline>
        </w:drawing>
      </w:r>
    </w:p>
    <w:p w14:paraId="167C4734" w14:textId="77777777" w:rsidR="00CE4A61" w:rsidRDefault="00CE4A61" w:rsidP="00DF48F7">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lang w:eastAsia="en-GB"/>
          <w14:ligatures w14:val="none"/>
        </w:rPr>
      </w:pPr>
    </w:p>
    <w:p w14:paraId="11DCF2A5" w14:textId="36CDF6A7" w:rsidR="00DF48F7" w:rsidRPr="00DF48F7" w:rsidRDefault="00DF48F7" w:rsidP="00DF48F7">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lang w:eastAsia="en-GB"/>
          <w14:ligatures w14:val="none"/>
        </w:rPr>
      </w:pPr>
      <w:r w:rsidRPr="00DF48F7">
        <w:rPr>
          <w:rFonts w:ascii="Times New Roman" w:eastAsia="Times New Roman" w:hAnsi="Times New Roman" w:cs="Times New Roman"/>
          <w:b/>
          <w:bCs/>
          <w:color w:val="000000"/>
          <w:kern w:val="0"/>
          <w:sz w:val="36"/>
          <w:szCs w:val="36"/>
          <w:lang w:eastAsia="en-GB"/>
          <w14:ligatures w14:val="none"/>
        </w:rPr>
        <w:lastRenderedPageBreak/>
        <w:t xml:space="preserve">Part B </w:t>
      </w:r>
      <w:r>
        <w:rPr>
          <w:rFonts w:ascii="Times New Roman" w:eastAsia="Times New Roman" w:hAnsi="Times New Roman" w:cs="Times New Roman"/>
          <w:b/>
          <w:bCs/>
          <w:color w:val="000000"/>
          <w:kern w:val="0"/>
          <w:sz w:val="36"/>
          <w:szCs w:val="36"/>
          <w:lang w:eastAsia="en-GB"/>
          <w14:ligatures w14:val="none"/>
        </w:rPr>
        <w:t xml:space="preserve"> </w:t>
      </w:r>
      <w:r w:rsidRPr="00DF48F7">
        <w:rPr>
          <w:rFonts w:ascii="Times New Roman" w:eastAsia="Times New Roman" w:hAnsi="Times New Roman" w:cs="Times New Roman"/>
          <w:b/>
          <w:bCs/>
          <w:color w:val="000000"/>
          <w:kern w:val="0"/>
          <w:sz w:val="36"/>
          <w:szCs w:val="36"/>
          <w:lang w:eastAsia="en-GB"/>
          <w14:ligatures w14:val="none"/>
        </w:rPr>
        <w:t>Critical Reflection on Tutor and Peer Feedback</w:t>
      </w:r>
    </w:p>
    <w:p w14:paraId="645550F9" w14:textId="6940E3D0" w:rsidR="00DF48F7" w:rsidRPr="00DF48F7" w:rsidRDefault="00DF48F7" w:rsidP="00DF48F7">
      <w:pPr>
        <w:spacing w:before="100" w:beforeAutospacing="1" w:after="100" w:afterAutospacing="1" w:line="360" w:lineRule="auto"/>
        <w:jc w:val="both"/>
        <w:rPr>
          <w:rFonts w:ascii="Arial" w:eastAsia="Times New Roman" w:hAnsi="Arial" w:cs="Arial"/>
          <w:color w:val="000000"/>
          <w:kern w:val="0"/>
          <w:lang w:eastAsia="en-GB"/>
          <w14:ligatures w14:val="none"/>
        </w:rPr>
      </w:pPr>
      <w:r w:rsidRPr="00DF48F7">
        <w:rPr>
          <w:rFonts w:ascii="Arial" w:eastAsia="Times New Roman" w:hAnsi="Arial" w:cs="Arial"/>
          <w:color w:val="000000"/>
          <w:kern w:val="0"/>
          <w:lang w:eastAsia="en-GB"/>
          <w14:ligatures w14:val="none"/>
        </w:rPr>
        <w:t>The feedback I received from my tutor and peers was helpful</w:t>
      </w:r>
      <w:r w:rsidR="006769A3">
        <w:rPr>
          <w:rFonts w:ascii="Arial" w:eastAsia="Times New Roman" w:hAnsi="Arial" w:cs="Arial"/>
          <w:color w:val="000000"/>
          <w:kern w:val="0"/>
          <w:lang w:eastAsia="en-GB"/>
          <w14:ligatures w14:val="none"/>
        </w:rPr>
        <w:t>.</w:t>
      </w:r>
      <w:r w:rsidRPr="00DF48F7">
        <w:rPr>
          <w:rFonts w:ascii="Arial" w:eastAsia="Times New Roman" w:hAnsi="Arial" w:cs="Arial"/>
          <w:color w:val="000000"/>
          <w:kern w:val="0"/>
          <w:lang w:eastAsia="en-GB"/>
          <w14:ligatures w14:val="none"/>
        </w:rPr>
        <w:t xml:space="preserve"> </w:t>
      </w:r>
      <w:r w:rsidR="006769A3">
        <w:rPr>
          <w:rFonts w:ascii="Arial" w:eastAsia="Times New Roman" w:hAnsi="Arial" w:cs="Arial"/>
          <w:color w:val="000000"/>
          <w:kern w:val="0"/>
          <w:lang w:eastAsia="en-GB"/>
          <w14:ligatures w14:val="none"/>
        </w:rPr>
        <w:t>This reason is</w:t>
      </w:r>
      <w:r w:rsidRPr="00DF48F7">
        <w:rPr>
          <w:rFonts w:ascii="Arial" w:eastAsia="Times New Roman" w:hAnsi="Arial" w:cs="Arial"/>
          <w:color w:val="000000"/>
          <w:kern w:val="0"/>
          <w:lang w:eastAsia="en-GB"/>
          <w14:ligatures w14:val="none"/>
        </w:rPr>
        <w:t xml:space="preserve"> it allowed me to understand both the strengths of my project and the areas that need further development. Overall the feedback showed that the project idea was clear and that the poster included the main project management</w:t>
      </w:r>
      <w:r w:rsidR="001E5223">
        <w:rPr>
          <w:rFonts w:ascii="Arial" w:eastAsia="Times New Roman" w:hAnsi="Arial" w:cs="Arial"/>
          <w:color w:val="000000"/>
          <w:kern w:val="0"/>
          <w:lang w:eastAsia="en-GB"/>
          <w14:ligatures w14:val="none"/>
        </w:rPr>
        <w:t>.</w:t>
      </w:r>
      <w:r w:rsidRPr="00DF48F7">
        <w:rPr>
          <w:rFonts w:ascii="Arial" w:eastAsia="Times New Roman" w:hAnsi="Arial" w:cs="Arial"/>
          <w:color w:val="000000"/>
          <w:kern w:val="0"/>
          <w:lang w:eastAsia="en-GB"/>
          <w14:ligatures w14:val="none"/>
        </w:rPr>
        <w:t xml:space="preserve"> </w:t>
      </w:r>
      <w:r w:rsidR="001E5223">
        <w:rPr>
          <w:rFonts w:ascii="Arial" w:eastAsia="Times New Roman" w:hAnsi="Arial" w:cs="Arial"/>
          <w:color w:val="000000"/>
          <w:kern w:val="0"/>
          <w:lang w:eastAsia="en-GB"/>
          <w14:ligatures w14:val="none"/>
        </w:rPr>
        <w:t>T</w:t>
      </w:r>
      <w:r w:rsidRPr="00DF48F7">
        <w:rPr>
          <w:rFonts w:ascii="Arial" w:eastAsia="Times New Roman" w:hAnsi="Arial" w:cs="Arial"/>
          <w:color w:val="000000"/>
          <w:kern w:val="0"/>
          <w:lang w:eastAsia="en-GB"/>
          <w14:ligatures w14:val="none"/>
        </w:rPr>
        <w:t>ools needed to explain</w:t>
      </w:r>
      <w:r w:rsidR="006769A3">
        <w:rPr>
          <w:rFonts w:ascii="Arial" w:eastAsia="Times New Roman" w:hAnsi="Arial" w:cs="Arial"/>
          <w:color w:val="000000"/>
          <w:kern w:val="0"/>
          <w:lang w:eastAsia="en-GB"/>
          <w14:ligatures w14:val="none"/>
        </w:rPr>
        <w:t xml:space="preserve"> how</w:t>
      </w:r>
      <w:r w:rsidRPr="00DF48F7">
        <w:rPr>
          <w:rFonts w:ascii="Arial" w:eastAsia="Times New Roman" w:hAnsi="Arial" w:cs="Arial"/>
          <w:color w:val="000000"/>
          <w:kern w:val="0"/>
          <w:lang w:eastAsia="en-GB"/>
          <w14:ligatures w14:val="none"/>
        </w:rPr>
        <w:t xml:space="preserve"> the temporary multimodal transport solution could be delivered.</w:t>
      </w:r>
    </w:p>
    <w:p w14:paraId="381040AA" w14:textId="17FB4AF8" w:rsidR="00DF48F7" w:rsidRPr="00DF48F7" w:rsidRDefault="00DF48F7" w:rsidP="00DF48F7">
      <w:pPr>
        <w:spacing w:before="100" w:beforeAutospacing="1" w:after="100" w:afterAutospacing="1" w:line="360" w:lineRule="auto"/>
        <w:jc w:val="both"/>
        <w:rPr>
          <w:rFonts w:ascii="Arial" w:eastAsia="Times New Roman" w:hAnsi="Arial" w:cs="Arial"/>
          <w:color w:val="000000"/>
          <w:kern w:val="0"/>
          <w:lang w:eastAsia="en-GB"/>
          <w14:ligatures w14:val="none"/>
        </w:rPr>
      </w:pPr>
      <w:r w:rsidRPr="00DF48F7">
        <w:rPr>
          <w:rFonts w:ascii="Arial" w:eastAsia="Times New Roman" w:hAnsi="Arial" w:cs="Arial"/>
          <w:color w:val="000000"/>
          <w:kern w:val="0"/>
          <w:lang w:eastAsia="en-GB"/>
          <w14:ligatures w14:val="none"/>
        </w:rPr>
        <w:t>One of the main strengths identified was the structure and organisation of the project. The poster clearly explains the background of the problem and why a temporary transport solution is needed</w:t>
      </w:r>
      <w:r w:rsidR="006769A3">
        <w:rPr>
          <w:rFonts w:ascii="Arial" w:eastAsia="Times New Roman" w:hAnsi="Arial" w:cs="Arial"/>
          <w:color w:val="000000"/>
          <w:kern w:val="0"/>
          <w:lang w:eastAsia="en-GB"/>
          <w14:ligatures w14:val="none"/>
        </w:rPr>
        <w:t>. Mean</w:t>
      </w:r>
      <w:r w:rsidRPr="00DF48F7">
        <w:rPr>
          <w:rFonts w:ascii="Arial" w:eastAsia="Times New Roman" w:hAnsi="Arial" w:cs="Arial"/>
          <w:color w:val="000000"/>
          <w:kern w:val="0"/>
          <w:lang w:eastAsia="en-GB"/>
          <w14:ligatures w14:val="none"/>
        </w:rPr>
        <w:t>while the main transport hub is being rebuilt. The project overview also makes the purpose clear by showing how rail</w:t>
      </w:r>
      <w:r w:rsidR="006769A3">
        <w:rPr>
          <w:rFonts w:ascii="Arial" w:eastAsia="Times New Roman" w:hAnsi="Arial" w:cs="Arial"/>
          <w:color w:val="000000"/>
          <w:kern w:val="0"/>
          <w:lang w:eastAsia="en-GB"/>
          <w14:ligatures w14:val="none"/>
        </w:rPr>
        <w:t>,</w:t>
      </w:r>
      <w:r w:rsidRPr="00DF48F7">
        <w:rPr>
          <w:rFonts w:ascii="Arial" w:eastAsia="Times New Roman" w:hAnsi="Arial" w:cs="Arial"/>
          <w:color w:val="000000"/>
          <w:kern w:val="0"/>
          <w:lang w:eastAsia="en-GB"/>
          <w14:ligatures w14:val="none"/>
        </w:rPr>
        <w:t xml:space="preserve"> bus, walking and cycling will be connected. I think this was important because the audience could quickly understand the problem and the proposed solution.</w:t>
      </w:r>
    </w:p>
    <w:p w14:paraId="628D9C49" w14:textId="77777777" w:rsidR="00DF48F7" w:rsidRPr="00DF48F7" w:rsidRDefault="00DF48F7" w:rsidP="00DF48F7">
      <w:pPr>
        <w:spacing w:before="100" w:beforeAutospacing="1" w:after="100" w:afterAutospacing="1" w:line="360" w:lineRule="auto"/>
        <w:jc w:val="both"/>
        <w:rPr>
          <w:rFonts w:ascii="Arial" w:eastAsia="Times New Roman" w:hAnsi="Arial" w:cs="Arial"/>
          <w:color w:val="000000"/>
          <w:kern w:val="0"/>
          <w:lang w:eastAsia="en-GB"/>
          <w14:ligatures w14:val="none"/>
        </w:rPr>
      </w:pPr>
      <w:r w:rsidRPr="00DF48F7">
        <w:rPr>
          <w:rFonts w:ascii="Arial" w:eastAsia="Times New Roman" w:hAnsi="Arial" w:cs="Arial"/>
          <w:color w:val="000000"/>
          <w:kern w:val="0"/>
          <w:lang w:eastAsia="en-GB"/>
          <w14:ligatures w14:val="none"/>
        </w:rPr>
        <w:t>Another strength was the use of different project management tools. I included a Gantt chart, Work Breakdown Structure, stakeholder analysis, RACI matrix, project triangle and risk assessment. These helped me present the project in a structured way rather than only explaining the idea. The stakeholder analysis was particularly useful because it helped identify which stakeholders need to be managed closely and which groups should be kept informed. The RACI matrix also helped to make responsibilities clearer between the local council, project manager, contractors, transport operators and other stakeholders.</w:t>
      </w:r>
    </w:p>
    <w:p w14:paraId="6DB19740" w14:textId="5EA5856E" w:rsidR="00DF48F7" w:rsidRPr="00DF48F7" w:rsidRDefault="00DF48F7" w:rsidP="00DF48F7">
      <w:pPr>
        <w:spacing w:before="100" w:beforeAutospacing="1" w:after="100" w:afterAutospacing="1" w:line="360" w:lineRule="auto"/>
        <w:jc w:val="both"/>
        <w:rPr>
          <w:rFonts w:ascii="Arial" w:eastAsia="Times New Roman" w:hAnsi="Arial" w:cs="Arial"/>
          <w:color w:val="000000"/>
          <w:kern w:val="0"/>
          <w:lang w:eastAsia="en-GB"/>
          <w14:ligatures w14:val="none"/>
        </w:rPr>
      </w:pPr>
      <w:r w:rsidRPr="00DF48F7">
        <w:rPr>
          <w:rFonts w:ascii="Arial" w:eastAsia="Times New Roman" w:hAnsi="Arial" w:cs="Arial"/>
          <w:color w:val="000000"/>
          <w:kern w:val="0"/>
          <w:lang w:eastAsia="en-GB"/>
          <w14:ligatures w14:val="none"/>
        </w:rPr>
        <w:t>Howeve</w:t>
      </w:r>
      <w:r w:rsidR="006769A3">
        <w:rPr>
          <w:rFonts w:ascii="Arial" w:eastAsia="Times New Roman" w:hAnsi="Arial" w:cs="Arial"/>
          <w:color w:val="000000"/>
          <w:kern w:val="0"/>
          <w:lang w:eastAsia="en-GB"/>
          <w14:ligatures w14:val="none"/>
        </w:rPr>
        <w:t xml:space="preserve">r </w:t>
      </w:r>
      <w:r w:rsidRPr="00DF48F7">
        <w:rPr>
          <w:rFonts w:ascii="Arial" w:eastAsia="Times New Roman" w:hAnsi="Arial" w:cs="Arial"/>
          <w:color w:val="000000"/>
          <w:kern w:val="0"/>
          <w:lang w:eastAsia="en-GB"/>
          <w14:ligatures w14:val="none"/>
        </w:rPr>
        <w:t>the feedback also helped me identify areas that could be improved in the final project plan. One area is risk management. The poster identifies important risks such as planning permission delays, budget overruns, construction delays and safety incidents. However the final plan should provide more detail about how these risks will be monitored</w:t>
      </w:r>
      <w:r w:rsidR="006769A3">
        <w:rPr>
          <w:rFonts w:ascii="Arial" w:eastAsia="Times New Roman" w:hAnsi="Arial" w:cs="Arial"/>
          <w:color w:val="000000"/>
          <w:kern w:val="0"/>
          <w:lang w:eastAsia="en-GB"/>
          <w14:ligatures w14:val="none"/>
        </w:rPr>
        <w:t>. W</w:t>
      </w:r>
      <w:r w:rsidRPr="00DF48F7">
        <w:rPr>
          <w:rFonts w:ascii="Arial" w:eastAsia="Times New Roman" w:hAnsi="Arial" w:cs="Arial"/>
          <w:color w:val="000000"/>
          <w:kern w:val="0"/>
          <w:lang w:eastAsia="en-GB"/>
          <w14:ligatures w14:val="none"/>
        </w:rPr>
        <w:t>ho will be responsible for managing each risk and what actions will be taken if a risk occurs. I will therefore develop a more detailed risk register in the final plan.</w:t>
      </w:r>
    </w:p>
    <w:p w14:paraId="51046052" w14:textId="4FD11D95" w:rsidR="00DF48F7" w:rsidRPr="00DF48F7" w:rsidRDefault="00DF48F7" w:rsidP="00DF48F7">
      <w:pPr>
        <w:spacing w:before="100" w:beforeAutospacing="1" w:after="100" w:afterAutospacing="1" w:line="360" w:lineRule="auto"/>
        <w:jc w:val="both"/>
        <w:rPr>
          <w:rFonts w:ascii="Arial" w:eastAsia="Times New Roman" w:hAnsi="Arial" w:cs="Arial"/>
          <w:color w:val="000000"/>
          <w:kern w:val="0"/>
          <w:lang w:eastAsia="en-GB"/>
          <w14:ligatures w14:val="none"/>
        </w:rPr>
      </w:pPr>
      <w:r w:rsidRPr="00DF48F7">
        <w:rPr>
          <w:rFonts w:ascii="Arial" w:eastAsia="Times New Roman" w:hAnsi="Arial" w:cs="Arial"/>
          <w:color w:val="000000"/>
          <w:kern w:val="0"/>
          <w:lang w:eastAsia="en-GB"/>
          <w14:ligatures w14:val="none"/>
        </w:rPr>
        <w:t>Another area I will improve is the project schedule and cost management. Although the Gantt chart provides a six</w:t>
      </w:r>
      <w:r w:rsidR="008A6098">
        <w:rPr>
          <w:rFonts w:ascii="Arial" w:eastAsia="Times New Roman" w:hAnsi="Arial" w:cs="Arial"/>
          <w:color w:val="000000"/>
          <w:kern w:val="0"/>
          <w:lang w:eastAsia="en-GB"/>
          <w14:ligatures w14:val="none"/>
        </w:rPr>
        <w:t xml:space="preserve"> </w:t>
      </w:r>
      <w:r w:rsidRPr="00DF48F7">
        <w:rPr>
          <w:rFonts w:ascii="Arial" w:eastAsia="Times New Roman" w:hAnsi="Arial" w:cs="Arial"/>
          <w:color w:val="000000"/>
          <w:kern w:val="0"/>
          <w:lang w:eastAsia="en-GB"/>
          <w14:ligatures w14:val="none"/>
        </w:rPr>
        <w:t>month timeline</w:t>
      </w:r>
      <w:r w:rsidR="006769A3">
        <w:rPr>
          <w:rFonts w:ascii="Arial" w:eastAsia="Times New Roman" w:hAnsi="Arial" w:cs="Arial"/>
          <w:color w:val="000000"/>
          <w:kern w:val="0"/>
          <w:lang w:eastAsia="en-GB"/>
          <w14:ligatures w14:val="none"/>
        </w:rPr>
        <w:t>. The</w:t>
      </w:r>
      <w:r w:rsidRPr="00DF48F7">
        <w:rPr>
          <w:rFonts w:ascii="Arial" w:eastAsia="Times New Roman" w:hAnsi="Arial" w:cs="Arial"/>
          <w:color w:val="000000"/>
          <w:kern w:val="0"/>
          <w:lang w:eastAsia="en-GB"/>
          <w14:ligatures w14:val="none"/>
        </w:rPr>
        <w:t xml:space="preserve"> final project plan will include more detailed activities, milestones and dependencies between tasks. I will also explain how </w:t>
      </w:r>
      <w:r w:rsidRPr="00DF48F7">
        <w:rPr>
          <w:rFonts w:ascii="Arial" w:eastAsia="Times New Roman" w:hAnsi="Arial" w:cs="Arial"/>
          <w:color w:val="000000"/>
          <w:kern w:val="0"/>
          <w:lang w:eastAsia="en-GB"/>
          <w14:ligatures w14:val="none"/>
        </w:rPr>
        <w:lastRenderedPageBreak/>
        <w:t>progress will be monitored to make sure the project remains on schedule. The budget will be developed further by identifying the main project costs and including contingency funding for unexpected problems.</w:t>
      </w:r>
    </w:p>
    <w:p w14:paraId="2FEFFD30" w14:textId="4CE660A4" w:rsidR="00DF48F7" w:rsidRPr="00DF48F7" w:rsidRDefault="00DF48F7" w:rsidP="00DF48F7">
      <w:pPr>
        <w:spacing w:before="100" w:beforeAutospacing="1" w:after="100" w:afterAutospacing="1" w:line="360" w:lineRule="auto"/>
        <w:jc w:val="both"/>
        <w:rPr>
          <w:rFonts w:ascii="Arial" w:eastAsia="Times New Roman" w:hAnsi="Arial" w:cs="Arial"/>
          <w:color w:val="000000"/>
          <w:kern w:val="0"/>
          <w:lang w:eastAsia="en-GB"/>
          <w14:ligatures w14:val="none"/>
        </w:rPr>
      </w:pPr>
      <w:r w:rsidRPr="00DF48F7">
        <w:rPr>
          <w:rFonts w:ascii="Arial" w:eastAsia="Times New Roman" w:hAnsi="Arial" w:cs="Arial"/>
          <w:color w:val="000000"/>
          <w:kern w:val="0"/>
          <w:lang w:eastAsia="en-GB"/>
          <w14:ligatures w14:val="none"/>
        </w:rPr>
        <w:t>The feedback also showed me the importance of having a stronger communication plan. Different stakeholders have different levels of power and interest so communication should not be the same for everyone. In the final plan I will explain how and when stakeholders will receive information. For example the council and project team may require regular meetings</w:t>
      </w:r>
      <w:r w:rsidR="00AE74CE">
        <w:rPr>
          <w:rFonts w:ascii="Arial" w:eastAsia="Times New Roman" w:hAnsi="Arial" w:cs="Arial"/>
          <w:color w:val="000000"/>
          <w:kern w:val="0"/>
          <w:lang w:eastAsia="en-GB"/>
          <w14:ligatures w14:val="none"/>
        </w:rPr>
        <w:t>.</w:t>
      </w:r>
      <w:r w:rsidRPr="00DF48F7">
        <w:rPr>
          <w:rFonts w:ascii="Arial" w:eastAsia="Times New Roman" w:hAnsi="Arial" w:cs="Arial"/>
          <w:color w:val="000000"/>
          <w:kern w:val="0"/>
          <w:lang w:eastAsia="en-GB"/>
          <w14:ligatures w14:val="none"/>
        </w:rPr>
        <w:t xml:space="preserve"> </w:t>
      </w:r>
      <w:r w:rsidR="00AE74CE">
        <w:rPr>
          <w:rFonts w:ascii="Arial" w:eastAsia="Times New Roman" w:hAnsi="Arial" w:cs="Arial"/>
          <w:color w:val="000000"/>
          <w:kern w:val="0"/>
          <w:lang w:eastAsia="en-GB"/>
          <w14:ligatures w14:val="none"/>
        </w:rPr>
        <w:t>W</w:t>
      </w:r>
      <w:r w:rsidRPr="00DF48F7">
        <w:rPr>
          <w:rFonts w:ascii="Arial" w:eastAsia="Times New Roman" w:hAnsi="Arial" w:cs="Arial"/>
          <w:color w:val="000000"/>
          <w:kern w:val="0"/>
          <w:lang w:eastAsia="en-GB"/>
          <w14:ligatures w14:val="none"/>
        </w:rPr>
        <w:t>hile residents and commuters may receive updates through public notices or online communication.</w:t>
      </w:r>
    </w:p>
    <w:p w14:paraId="24D0D449" w14:textId="5463DFE3" w:rsidR="00DF48F7" w:rsidRDefault="00DF48F7" w:rsidP="00DF48F7">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DF48F7">
        <w:rPr>
          <w:rFonts w:ascii="Arial" w:eastAsia="Times New Roman" w:hAnsi="Arial" w:cs="Arial"/>
          <w:color w:val="000000"/>
          <w:kern w:val="0"/>
          <w:lang w:eastAsia="en-GB"/>
          <w14:ligatures w14:val="none"/>
        </w:rPr>
        <w:t>Overall the feedback helped me understand that my poster provides a strong overview</w:t>
      </w:r>
      <w:r w:rsidR="00AE74CE">
        <w:rPr>
          <w:rFonts w:ascii="Arial" w:eastAsia="Times New Roman" w:hAnsi="Arial" w:cs="Arial"/>
          <w:color w:val="000000"/>
          <w:kern w:val="0"/>
          <w:lang w:eastAsia="en-GB"/>
          <w14:ligatures w14:val="none"/>
        </w:rPr>
        <w:t>.</w:t>
      </w:r>
      <w:r w:rsidRPr="00DF48F7">
        <w:rPr>
          <w:rFonts w:ascii="Arial" w:eastAsia="Times New Roman" w:hAnsi="Arial" w:cs="Arial"/>
          <w:color w:val="000000"/>
          <w:kern w:val="0"/>
          <w:lang w:eastAsia="en-GB"/>
          <w14:ligatures w14:val="none"/>
        </w:rPr>
        <w:t xml:space="preserve"> </w:t>
      </w:r>
      <w:r w:rsidR="00AE74CE">
        <w:rPr>
          <w:rFonts w:ascii="Arial" w:eastAsia="Times New Roman" w:hAnsi="Arial" w:cs="Arial"/>
          <w:color w:val="000000"/>
          <w:kern w:val="0"/>
          <w:lang w:eastAsia="en-GB"/>
          <w14:ligatures w14:val="none"/>
        </w:rPr>
        <w:t>However</w:t>
      </w:r>
      <w:r w:rsidRPr="00DF48F7">
        <w:rPr>
          <w:rFonts w:ascii="Arial" w:eastAsia="Times New Roman" w:hAnsi="Arial" w:cs="Arial"/>
          <w:color w:val="000000"/>
          <w:kern w:val="0"/>
          <w:lang w:eastAsia="en-GB"/>
          <w14:ligatures w14:val="none"/>
        </w:rPr>
        <w:t xml:space="preserve"> the final project plan needs greater detail. I will use the feedback to improve risk management, scheduling, budgeting, stakeholder communication and monitoring. These changes will make the final project management plan more realistic detailed and effective</w:t>
      </w:r>
      <w:r w:rsidRPr="00DF48F7">
        <w:rPr>
          <w:rFonts w:ascii="Times New Roman" w:eastAsia="Times New Roman" w:hAnsi="Times New Roman" w:cs="Times New Roman"/>
          <w:color w:val="000000"/>
          <w:kern w:val="0"/>
          <w:lang w:eastAsia="en-GB"/>
          <w14:ligatures w14:val="none"/>
        </w:rPr>
        <w:t>.</w:t>
      </w:r>
    </w:p>
    <w:p w14:paraId="65C4DDD1" w14:textId="77777777" w:rsidR="00CE4A61" w:rsidRDefault="00CE4A61" w:rsidP="00DF48F7">
      <w:pPr>
        <w:spacing w:before="100" w:beforeAutospacing="1" w:after="100" w:afterAutospacing="1" w:line="360" w:lineRule="auto"/>
        <w:jc w:val="both"/>
        <w:rPr>
          <w:rFonts w:ascii="Arial" w:hAnsi="Arial" w:cs="Arial"/>
          <w:b/>
          <w:bCs/>
          <w:color w:val="000000"/>
          <w:sz w:val="27"/>
          <w:szCs w:val="27"/>
        </w:rPr>
      </w:pPr>
    </w:p>
    <w:p w14:paraId="2FE134DC" w14:textId="77777777" w:rsidR="00CE4A61" w:rsidRDefault="00CE4A61" w:rsidP="00DF48F7">
      <w:pPr>
        <w:spacing w:before="100" w:beforeAutospacing="1" w:after="100" w:afterAutospacing="1" w:line="360" w:lineRule="auto"/>
        <w:jc w:val="both"/>
        <w:rPr>
          <w:rFonts w:ascii="Arial" w:hAnsi="Arial" w:cs="Arial"/>
          <w:b/>
          <w:bCs/>
          <w:color w:val="000000"/>
          <w:sz w:val="27"/>
          <w:szCs w:val="27"/>
        </w:rPr>
      </w:pPr>
    </w:p>
    <w:p w14:paraId="63B72BD2" w14:textId="6DB5AEA4" w:rsidR="00CE4A61" w:rsidRPr="00CE4A61" w:rsidRDefault="00CE4A61" w:rsidP="00CE4A61">
      <w:pPr>
        <w:spacing w:before="100" w:beforeAutospacing="1" w:after="100" w:afterAutospacing="1" w:line="360" w:lineRule="auto"/>
        <w:jc w:val="both"/>
        <w:rPr>
          <w:rFonts w:ascii="Arial" w:hAnsi="Arial" w:cs="Arial"/>
          <w:b/>
          <w:bCs/>
          <w:color w:val="000000"/>
          <w:sz w:val="36"/>
          <w:szCs w:val="36"/>
        </w:rPr>
      </w:pPr>
      <w:r w:rsidRPr="00CE4A61">
        <w:rPr>
          <w:rFonts w:ascii="Arial" w:hAnsi="Arial" w:cs="Arial"/>
          <w:b/>
          <w:bCs/>
          <w:color w:val="000000"/>
          <w:sz w:val="36"/>
          <w:szCs w:val="36"/>
        </w:rPr>
        <w:t>Part C Project Management Plan</w:t>
      </w:r>
    </w:p>
    <w:p w14:paraId="3D540E09" w14:textId="1A957B5D" w:rsidR="00CE4A61" w:rsidRPr="00CE4A61" w:rsidRDefault="00CE4A61" w:rsidP="00CE4A61">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lang w:eastAsia="en-GB"/>
          <w14:ligatures w14:val="none"/>
        </w:rPr>
      </w:pPr>
      <w:r>
        <w:rPr>
          <w:rFonts w:ascii="Times New Roman" w:eastAsia="Times New Roman" w:hAnsi="Times New Roman" w:cs="Times New Roman"/>
          <w:b/>
          <w:bCs/>
          <w:color w:val="000000"/>
          <w:kern w:val="36"/>
          <w:sz w:val="48"/>
          <w:szCs w:val="48"/>
          <w:lang w:eastAsia="en-GB"/>
          <w14:ligatures w14:val="none"/>
        </w:rPr>
        <w:t xml:space="preserve">         </w:t>
      </w:r>
      <w:r w:rsidRPr="00CE4A61">
        <w:rPr>
          <w:rFonts w:ascii="Times New Roman" w:eastAsia="Times New Roman" w:hAnsi="Times New Roman" w:cs="Times New Roman"/>
          <w:b/>
          <w:bCs/>
          <w:color w:val="000000"/>
          <w:kern w:val="36"/>
          <w:sz w:val="48"/>
          <w:szCs w:val="48"/>
          <w:lang w:eastAsia="en-GB"/>
          <w14:ligatures w14:val="none"/>
        </w:rPr>
        <w:t>Introduction</w:t>
      </w:r>
    </w:p>
    <w:p w14:paraId="5CAB4835" w14:textId="1690F516" w:rsidR="00CE4A61" w:rsidRPr="00CE4A61" w:rsidRDefault="00CE4A61" w:rsidP="00CE4A61">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E4A61">
        <w:rPr>
          <w:rFonts w:ascii="Arial" w:eastAsia="Times New Roman" w:hAnsi="Arial" w:cs="Arial"/>
          <w:color w:val="000000"/>
          <w:kern w:val="0"/>
          <w:lang w:eastAsia="en-GB"/>
          <w14:ligatures w14:val="none"/>
        </w:rPr>
        <w:t>Project management provides a structured way to plan, organise and control activities to achieve specific objectives. According to the Association for Project Management (APM, 2019) project management involves applying knowledge, skills, methods and processes to achieve project objectives. This is particularly important for transport and construction projects because they involve different stakeholders, financial resources, deadlines and safety requirements.</w:t>
      </w:r>
    </w:p>
    <w:p w14:paraId="31FE0A66" w14:textId="416AD184" w:rsidR="00CE4A61" w:rsidRPr="00CE4A61" w:rsidRDefault="00CE4A61" w:rsidP="00CE4A61">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E4A61">
        <w:rPr>
          <w:rFonts w:ascii="Arial" w:eastAsia="Times New Roman" w:hAnsi="Arial" w:cs="Arial"/>
          <w:color w:val="000000"/>
          <w:kern w:val="0"/>
          <w:lang w:eastAsia="en-GB"/>
          <w14:ligatures w14:val="none"/>
        </w:rPr>
        <w:t>The purpose of this Project Management Plan is to explain how a temporary multimodal transport solution will be planned and delivered</w:t>
      </w:r>
      <w:r w:rsidR="00AE74CE">
        <w:rPr>
          <w:rFonts w:ascii="Arial" w:eastAsia="Times New Roman" w:hAnsi="Arial" w:cs="Arial"/>
          <w:color w:val="000000"/>
          <w:kern w:val="0"/>
          <w:lang w:eastAsia="en-GB"/>
          <w14:ligatures w14:val="none"/>
        </w:rPr>
        <w:t>. F</w:t>
      </w:r>
      <w:r w:rsidRPr="00CE4A61">
        <w:rPr>
          <w:rFonts w:ascii="Arial" w:eastAsia="Times New Roman" w:hAnsi="Arial" w:cs="Arial"/>
          <w:color w:val="000000"/>
          <w:kern w:val="0"/>
          <w:lang w:eastAsia="en-GB"/>
          <w14:ligatures w14:val="none"/>
        </w:rPr>
        <w:t xml:space="preserve">ollowing the closure of a main transport hub in a UK city. The closure creates disruption because commuters </w:t>
      </w:r>
      <w:r w:rsidRPr="00CE4A61">
        <w:rPr>
          <w:rFonts w:ascii="Arial" w:eastAsia="Times New Roman" w:hAnsi="Arial" w:cs="Arial"/>
          <w:color w:val="000000"/>
          <w:kern w:val="0"/>
          <w:lang w:eastAsia="en-GB"/>
          <w14:ligatures w14:val="none"/>
        </w:rPr>
        <w:lastRenderedPageBreak/>
        <w:t>and transport operators are unable to use the normal transport facilities. Residents and businesses may also experience longer journeys, restricted access and delivery problems.</w:t>
      </w:r>
    </w:p>
    <w:p w14:paraId="79E1A92B" w14:textId="77777777" w:rsidR="00CE4A61" w:rsidRPr="00CE4A61" w:rsidRDefault="00CE4A61" w:rsidP="00CE4A61">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E4A61">
        <w:rPr>
          <w:rFonts w:ascii="Arial" w:eastAsia="Times New Roman" w:hAnsi="Arial" w:cs="Arial"/>
          <w:color w:val="000000"/>
          <w:kern w:val="0"/>
          <w:lang w:eastAsia="en-GB"/>
          <w14:ligatures w14:val="none"/>
        </w:rPr>
        <w:t>The temporary facility aims to maintain essential transport connections while the permanent hub is being rebuilt. The project connects rail and bus services while also providing suitable routes for pedestrians and cyclists.</w:t>
      </w:r>
    </w:p>
    <w:p w14:paraId="6123C6B6" w14:textId="432D411B" w:rsidR="00CE4A61" w:rsidRPr="00CE4A61" w:rsidRDefault="00CE4A61" w:rsidP="00CE4A61">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E4A61">
        <w:rPr>
          <w:rFonts w:ascii="Arial" w:eastAsia="Times New Roman" w:hAnsi="Arial" w:cs="Arial"/>
          <w:color w:val="000000"/>
          <w:kern w:val="0"/>
          <w:lang w:eastAsia="en-GB"/>
          <w14:ligatures w14:val="none"/>
        </w:rPr>
        <w:t>Effective project management is important because successful delivery involves more than simply completing construction work. Traditional project success is often measured through time, cost and quality. However</w:t>
      </w:r>
      <w:r w:rsidR="00AE74CE">
        <w:rPr>
          <w:rFonts w:ascii="Arial" w:eastAsia="Times New Roman" w:hAnsi="Arial" w:cs="Arial"/>
          <w:color w:val="000000"/>
          <w:kern w:val="0"/>
          <w:lang w:eastAsia="en-GB"/>
          <w14:ligatures w14:val="none"/>
        </w:rPr>
        <w:t xml:space="preserve"> </w:t>
      </w:r>
      <w:r w:rsidRPr="00CE4A61">
        <w:rPr>
          <w:rFonts w:ascii="Arial" w:eastAsia="Times New Roman" w:hAnsi="Arial" w:cs="Arial"/>
          <w:color w:val="000000"/>
          <w:kern w:val="0"/>
          <w:lang w:eastAsia="en-GB"/>
          <w14:ligatures w14:val="none"/>
        </w:rPr>
        <w:t xml:space="preserve"> Atkinson (1999) argues that project success should also consider wider outcomes and stakeholder needs. For this project safety, accessibility, reliability and user satisfaction are therefore considered alongside time, cost and quality.</w:t>
      </w:r>
    </w:p>
    <w:p w14:paraId="472393C3" w14:textId="77777777" w:rsidR="00CE4A61" w:rsidRDefault="00CE4A61" w:rsidP="00CE4A61">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lang w:eastAsia="en-GB"/>
          <w14:ligatures w14:val="none"/>
        </w:rPr>
      </w:pPr>
    </w:p>
    <w:p w14:paraId="59DC110C" w14:textId="73CF0A60" w:rsidR="00CE4A61" w:rsidRPr="00CE4A61" w:rsidRDefault="00CE4A61" w:rsidP="00CE4A61">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lang w:eastAsia="en-GB"/>
          <w14:ligatures w14:val="none"/>
        </w:rPr>
      </w:pPr>
      <w:r>
        <w:rPr>
          <w:rFonts w:ascii="Times New Roman" w:eastAsia="Times New Roman" w:hAnsi="Times New Roman" w:cs="Times New Roman"/>
          <w:b/>
          <w:bCs/>
          <w:color w:val="000000"/>
          <w:kern w:val="36"/>
          <w:sz w:val="48"/>
          <w:szCs w:val="48"/>
          <w:lang w:eastAsia="en-GB"/>
          <w14:ligatures w14:val="none"/>
        </w:rPr>
        <w:t xml:space="preserve">    </w:t>
      </w:r>
      <w:r w:rsidRPr="00CE4A61">
        <w:rPr>
          <w:rFonts w:ascii="Times New Roman" w:eastAsia="Times New Roman" w:hAnsi="Times New Roman" w:cs="Times New Roman"/>
          <w:b/>
          <w:bCs/>
          <w:color w:val="000000"/>
          <w:kern w:val="36"/>
          <w:sz w:val="48"/>
          <w:szCs w:val="48"/>
          <w:lang w:eastAsia="en-GB"/>
          <w14:ligatures w14:val="none"/>
        </w:rPr>
        <w:t xml:space="preserve"> Project Description</w:t>
      </w:r>
    </w:p>
    <w:p w14:paraId="6A86EA20" w14:textId="77777777" w:rsidR="00CE4A61" w:rsidRPr="00CE4A61" w:rsidRDefault="00CE4A61" w:rsidP="00CE4A61">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E4A61">
        <w:rPr>
          <w:rFonts w:ascii="Arial" w:eastAsia="Times New Roman" w:hAnsi="Arial" w:cs="Arial"/>
          <w:color w:val="000000"/>
          <w:kern w:val="0"/>
          <w:lang w:eastAsia="en-GB"/>
          <w14:ligatures w14:val="none"/>
        </w:rPr>
        <w:t>The project involves the construction of a temporary multimodal transport solution following the closure of the city's main transport hub. The main hub closed after a safety inspection identified concerns that require major redevelopment. This closure affects the movement of passengers and goods and creates delays across the city.</w:t>
      </w:r>
    </w:p>
    <w:p w14:paraId="54D0B5A0" w14:textId="0AB924EF" w:rsidR="00CE4A61" w:rsidRPr="00CE4A61" w:rsidRDefault="00CE4A61" w:rsidP="00CE4A61">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E4A61">
        <w:rPr>
          <w:rFonts w:ascii="Arial" w:eastAsia="Times New Roman" w:hAnsi="Arial" w:cs="Arial"/>
          <w:color w:val="000000"/>
          <w:kern w:val="0"/>
          <w:lang w:eastAsia="en-GB"/>
          <w14:ligatures w14:val="none"/>
        </w:rPr>
        <w:t>A temporary transport facility is required to reduce this disruption. The proposed facility connects rail and bus services and provides suitable routes for pedestrians and cyclists. Supporting facilities include passenger waiting areas, lighting, safety barriers, accessible routes and passenger information.</w:t>
      </w:r>
    </w:p>
    <w:p w14:paraId="65D49975" w14:textId="77777777" w:rsidR="00CE4A61" w:rsidRPr="00CE4A61" w:rsidRDefault="00CE4A61" w:rsidP="00CE4A61">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E4A61">
        <w:rPr>
          <w:rFonts w:ascii="Arial" w:eastAsia="Times New Roman" w:hAnsi="Arial" w:cs="Arial"/>
          <w:color w:val="000000"/>
          <w:kern w:val="0"/>
          <w:lang w:eastAsia="en-GB"/>
          <w14:ligatures w14:val="none"/>
        </w:rPr>
        <w:t>The temporary facility is not intended to replace the permanent hub. Its purpose is to provide an alternative transport solution until the permanent facility becomes available again.</w:t>
      </w:r>
    </w:p>
    <w:p w14:paraId="281011A5" w14:textId="32398AE6" w:rsidR="00CE4A61" w:rsidRPr="00CE4A61" w:rsidRDefault="00CE4A61" w:rsidP="00CE4A61">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E4A61">
        <w:rPr>
          <w:rFonts w:ascii="Arial" w:eastAsia="Times New Roman" w:hAnsi="Arial" w:cs="Arial"/>
          <w:color w:val="000000"/>
          <w:kern w:val="0"/>
          <w:lang w:eastAsia="en-GB"/>
          <w14:ligatures w14:val="none"/>
        </w:rPr>
        <w:lastRenderedPageBreak/>
        <w:t>The project is planned for delivery within six months. The main stages include initiation, planning and design</w:t>
      </w:r>
      <w:r w:rsidR="008A6098">
        <w:rPr>
          <w:rFonts w:ascii="Arial" w:eastAsia="Times New Roman" w:hAnsi="Arial" w:cs="Arial"/>
          <w:color w:val="000000"/>
          <w:kern w:val="0"/>
          <w:lang w:eastAsia="en-GB"/>
          <w14:ligatures w14:val="none"/>
        </w:rPr>
        <w:t>. Also</w:t>
      </w:r>
      <w:r w:rsidRPr="00CE4A61">
        <w:rPr>
          <w:rFonts w:ascii="Arial" w:eastAsia="Times New Roman" w:hAnsi="Arial" w:cs="Arial"/>
          <w:color w:val="000000"/>
          <w:kern w:val="0"/>
          <w:lang w:eastAsia="en-GB"/>
          <w14:ligatures w14:val="none"/>
        </w:rPr>
        <w:t xml:space="preserve"> site preparation, construction and setup</w:t>
      </w:r>
      <w:r w:rsidR="008A6098">
        <w:rPr>
          <w:rFonts w:ascii="Arial" w:eastAsia="Times New Roman" w:hAnsi="Arial" w:cs="Arial"/>
          <w:color w:val="000000"/>
          <w:kern w:val="0"/>
          <w:lang w:eastAsia="en-GB"/>
          <w14:ligatures w14:val="none"/>
        </w:rPr>
        <w:t>.</w:t>
      </w:r>
      <w:r w:rsidRPr="00CE4A61">
        <w:rPr>
          <w:rFonts w:ascii="Arial" w:eastAsia="Times New Roman" w:hAnsi="Arial" w:cs="Arial"/>
          <w:color w:val="000000"/>
          <w:kern w:val="0"/>
          <w:lang w:eastAsia="en-GB"/>
          <w14:ligatures w14:val="none"/>
        </w:rPr>
        <w:t xml:space="preserve"> </w:t>
      </w:r>
      <w:r w:rsidR="008A6098">
        <w:rPr>
          <w:rFonts w:ascii="Arial" w:eastAsia="Times New Roman" w:hAnsi="Arial" w:cs="Arial"/>
          <w:color w:val="000000"/>
          <w:kern w:val="0"/>
          <w:lang w:eastAsia="en-GB"/>
          <w14:ligatures w14:val="none"/>
        </w:rPr>
        <w:t>T</w:t>
      </w:r>
      <w:r w:rsidRPr="00CE4A61">
        <w:rPr>
          <w:rFonts w:ascii="Arial" w:eastAsia="Times New Roman" w:hAnsi="Arial" w:cs="Arial"/>
          <w:color w:val="000000"/>
          <w:kern w:val="0"/>
          <w:lang w:eastAsia="en-GB"/>
          <w14:ligatures w14:val="none"/>
        </w:rPr>
        <w:t>esting  commissioning and final handover.</w:t>
      </w:r>
    </w:p>
    <w:p w14:paraId="0B81AF40" w14:textId="2A02A3C8" w:rsidR="00CE4A61" w:rsidRPr="00CE4A61" w:rsidRDefault="00CE4A61" w:rsidP="00CE4A61">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E4A61">
        <w:rPr>
          <w:rFonts w:ascii="Arial" w:eastAsia="Times New Roman" w:hAnsi="Arial" w:cs="Arial"/>
          <w:color w:val="000000"/>
          <w:kern w:val="0"/>
          <w:lang w:eastAsia="en-GB"/>
          <w14:ligatures w14:val="none"/>
        </w:rPr>
        <w:t>A mainly predictive project management approach is suitable for this project. The main objectives activities and expected completion date can be identified before construction begins. This allows the project team to create a clear schedule and monitor actual progress against the original plan. However some flexibility is still required because unexpected problems may occur during construction. Turner (2014) explains that projects require structured planning while also being able to respond to changes in the project environment.</w:t>
      </w:r>
    </w:p>
    <w:p w14:paraId="092CE898" w14:textId="684D16C3" w:rsidR="00CE4A61" w:rsidRPr="00CE4A61" w:rsidRDefault="00CE4A61" w:rsidP="00CE4A61">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E4A61">
        <w:rPr>
          <w:rFonts w:ascii="Arial" w:eastAsia="Times New Roman" w:hAnsi="Arial" w:cs="Arial"/>
          <w:color w:val="000000"/>
          <w:kern w:val="0"/>
          <w:lang w:eastAsia="en-GB"/>
          <w14:ligatures w14:val="none"/>
        </w:rPr>
        <w:t>The main objectives are to maintain transport services provide a safe temporary facility</w:t>
      </w:r>
      <w:r w:rsidR="00AE74CE">
        <w:rPr>
          <w:rFonts w:ascii="Arial" w:eastAsia="Times New Roman" w:hAnsi="Arial" w:cs="Arial"/>
          <w:color w:val="000000"/>
          <w:kern w:val="0"/>
          <w:lang w:eastAsia="en-GB"/>
          <w14:ligatures w14:val="none"/>
        </w:rPr>
        <w:t xml:space="preserve"> also </w:t>
      </w:r>
      <w:r w:rsidRPr="00CE4A61">
        <w:rPr>
          <w:rFonts w:ascii="Arial" w:eastAsia="Times New Roman" w:hAnsi="Arial" w:cs="Arial"/>
          <w:color w:val="000000"/>
          <w:kern w:val="0"/>
          <w:lang w:eastAsia="en-GB"/>
          <w14:ligatures w14:val="none"/>
        </w:rPr>
        <w:t>connect different transport methods and minimise disruption. The project also aims to remain within the approved budget and achieve completion within six months.</w:t>
      </w:r>
    </w:p>
    <w:p w14:paraId="1AE3C77E" w14:textId="7401854A" w:rsidR="00CE4A61" w:rsidRPr="00CE4A61" w:rsidRDefault="00CE4A61" w:rsidP="00CE4A61">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CE4A61">
        <w:rPr>
          <w:rFonts w:ascii="Arial" w:eastAsia="Times New Roman" w:hAnsi="Arial" w:cs="Arial"/>
          <w:color w:val="000000"/>
          <w:kern w:val="0"/>
          <w:lang w:eastAsia="en-GB"/>
          <w14:ligatures w14:val="none"/>
        </w:rPr>
        <w:t>Once the temporary hub becomes operational</w:t>
      </w:r>
      <w:r w:rsidR="00AE74CE">
        <w:rPr>
          <w:rFonts w:ascii="Arial" w:eastAsia="Times New Roman" w:hAnsi="Arial" w:cs="Arial"/>
          <w:color w:val="000000"/>
          <w:kern w:val="0"/>
          <w:lang w:eastAsia="en-GB"/>
          <w14:ligatures w14:val="none"/>
        </w:rPr>
        <w:t xml:space="preserve"> </w:t>
      </w:r>
      <w:r w:rsidRPr="00CE4A61">
        <w:rPr>
          <w:rFonts w:ascii="Arial" w:eastAsia="Times New Roman" w:hAnsi="Arial" w:cs="Arial"/>
          <w:color w:val="000000"/>
          <w:kern w:val="0"/>
          <w:lang w:eastAsia="en-GB"/>
          <w14:ligatures w14:val="none"/>
        </w:rPr>
        <w:t xml:space="preserve"> the project aims to achieve at least 95% service availability and at least 80% positive user feedback. These targets make it easier to measure whether the project has achieved its expected outcomes</w:t>
      </w:r>
      <w:r w:rsidRPr="00CE4A61">
        <w:rPr>
          <w:rFonts w:ascii="Times New Roman" w:eastAsia="Times New Roman" w:hAnsi="Times New Roman" w:cs="Times New Roman"/>
          <w:color w:val="000000"/>
          <w:kern w:val="0"/>
          <w:lang w:eastAsia="en-GB"/>
          <w14:ligatures w14:val="none"/>
        </w:rPr>
        <w:t>.</w:t>
      </w:r>
    </w:p>
    <w:p w14:paraId="2F68F00F" w14:textId="5A52504F" w:rsidR="00CE4A61" w:rsidRPr="00CE4A61" w:rsidRDefault="00CE4A61" w:rsidP="00CE4A61">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lang w:eastAsia="en-GB"/>
          <w14:ligatures w14:val="none"/>
        </w:rPr>
      </w:pPr>
      <w:r>
        <w:rPr>
          <w:rFonts w:ascii="Times New Roman" w:eastAsia="Times New Roman" w:hAnsi="Times New Roman" w:cs="Times New Roman"/>
          <w:b/>
          <w:bCs/>
          <w:color w:val="000000"/>
          <w:kern w:val="36"/>
          <w:sz w:val="48"/>
          <w:szCs w:val="48"/>
          <w:lang w:eastAsia="en-GB"/>
          <w14:ligatures w14:val="none"/>
        </w:rPr>
        <w:t xml:space="preserve">                 </w:t>
      </w:r>
      <w:r w:rsidRPr="00CE4A61">
        <w:rPr>
          <w:rFonts w:ascii="Times New Roman" w:eastAsia="Times New Roman" w:hAnsi="Times New Roman" w:cs="Times New Roman"/>
          <w:b/>
          <w:bCs/>
          <w:color w:val="000000"/>
          <w:kern w:val="36"/>
          <w:sz w:val="48"/>
          <w:szCs w:val="48"/>
          <w:lang w:eastAsia="en-GB"/>
          <w14:ligatures w14:val="none"/>
        </w:rPr>
        <w:t>Scope</w:t>
      </w:r>
    </w:p>
    <w:p w14:paraId="67CE4DA2" w14:textId="1052D1F0" w:rsidR="00CE4A61" w:rsidRPr="00CE4A61" w:rsidRDefault="00CE4A61" w:rsidP="00CE4A61">
      <w:pPr>
        <w:spacing w:before="100" w:beforeAutospacing="1" w:after="100" w:afterAutospacing="1" w:line="360" w:lineRule="auto"/>
        <w:rPr>
          <w:rFonts w:ascii="Arial" w:eastAsia="Times New Roman" w:hAnsi="Arial" w:cs="Arial"/>
          <w:color w:val="000000"/>
          <w:kern w:val="0"/>
          <w:lang w:eastAsia="en-GB"/>
          <w14:ligatures w14:val="none"/>
        </w:rPr>
      </w:pPr>
      <w:r w:rsidRPr="00CE4A61">
        <w:rPr>
          <w:rFonts w:ascii="Arial" w:eastAsia="Times New Roman" w:hAnsi="Arial" w:cs="Arial"/>
          <w:color w:val="000000"/>
          <w:kern w:val="0"/>
          <w:lang w:eastAsia="en-GB"/>
          <w14:ligatures w14:val="none"/>
        </w:rPr>
        <w:t>Project scope defines what work is included and excluded from a project. Clear scope management is important because unclear requirements can result in additional work</w:t>
      </w:r>
      <w:r w:rsidR="00AE74CE">
        <w:rPr>
          <w:rFonts w:ascii="Arial" w:eastAsia="Times New Roman" w:hAnsi="Arial" w:cs="Arial"/>
          <w:color w:val="000000"/>
          <w:kern w:val="0"/>
          <w:lang w:eastAsia="en-GB"/>
          <w14:ligatures w14:val="none"/>
        </w:rPr>
        <w:t xml:space="preserve"> and </w:t>
      </w:r>
      <w:r w:rsidRPr="00CE4A61">
        <w:rPr>
          <w:rFonts w:ascii="Arial" w:eastAsia="Times New Roman" w:hAnsi="Arial" w:cs="Arial"/>
          <w:color w:val="000000"/>
          <w:kern w:val="0"/>
          <w:lang w:eastAsia="en-GB"/>
          <w14:ligatures w14:val="none"/>
        </w:rPr>
        <w:t>increased costs and delays. Kerzner (2022) explains that effective planning and control are important for managing project requirements and performance.</w:t>
      </w:r>
    </w:p>
    <w:p w14:paraId="18B0EE73" w14:textId="77777777" w:rsidR="00AE74CE" w:rsidRDefault="00CE4A61" w:rsidP="00CE4A61">
      <w:pPr>
        <w:spacing w:before="100" w:beforeAutospacing="1" w:after="100" w:afterAutospacing="1" w:line="360" w:lineRule="auto"/>
        <w:rPr>
          <w:rFonts w:ascii="Arial" w:eastAsia="Times New Roman" w:hAnsi="Arial" w:cs="Arial"/>
          <w:color w:val="000000"/>
          <w:kern w:val="0"/>
          <w:lang w:eastAsia="en-GB"/>
          <w14:ligatures w14:val="none"/>
        </w:rPr>
      </w:pPr>
      <w:r w:rsidRPr="00CE4A61">
        <w:rPr>
          <w:rFonts w:ascii="Arial" w:eastAsia="Times New Roman" w:hAnsi="Arial" w:cs="Arial"/>
          <w:color w:val="000000"/>
          <w:kern w:val="0"/>
          <w:lang w:eastAsia="en-GB"/>
          <w14:ligatures w14:val="none"/>
        </w:rPr>
        <w:t xml:space="preserve">The scope of this project includes all activities required to plan, construct, test and hand over the temporary multimodal transport solution. The project begins by defining the requirements and completing a feasibility assessment. </w:t>
      </w:r>
    </w:p>
    <w:p w14:paraId="7085260D" w14:textId="544C9304" w:rsidR="00CE4A61" w:rsidRPr="00CE4A61" w:rsidRDefault="00CE4A61" w:rsidP="00CE4A61">
      <w:pPr>
        <w:spacing w:before="100" w:beforeAutospacing="1" w:after="100" w:afterAutospacing="1" w:line="360" w:lineRule="auto"/>
        <w:rPr>
          <w:rFonts w:ascii="Arial" w:eastAsia="Times New Roman" w:hAnsi="Arial" w:cs="Arial"/>
          <w:color w:val="000000"/>
          <w:kern w:val="0"/>
          <w:lang w:eastAsia="en-GB"/>
          <w14:ligatures w14:val="none"/>
        </w:rPr>
      </w:pPr>
      <w:r w:rsidRPr="00CE4A61">
        <w:rPr>
          <w:rFonts w:ascii="Arial" w:eastAsia="Times New Roman" w:hAnsi="Arial" w:cs="Arial"/>
          <w:color w:val="000000"/>
          <w:kern w:val="0"/>
          <w:lang w:eastAsia="en-GB"/>
          <w14:ligatures w14:val="none"/>
        </w:rPr>
        <w:t>Relevant approvals and permissions are then secured before detailed design and construction activities begin.</w:t>
      </w:r>
    </w:p>
    <w:p w14:paraId="3F11B7A2" w14:textId="30A2E710" w:rsidR="00CE4A61" w:rsidRPr="00CE4A61" w:rsidRDefault="00CE4A61" w:rsidP="00CE4A61">
      <w:pPr>
        <w:spacing w:before="100" w:beforeAutospacing="1" w:after="100" w:afterAutospacing="1" w:line="360" w:lineRule="auto"/>
        <w:rPr>
          <w:rFonts w:ascii="Arial" w:eastAsia="Times New Roman" w:hAnsi="Arial" w:cs="Arial"/>
          <w:color w:val="000000"/>
          <w:kern w:val="0"/>
          <w:lang w:eastAsia="en-GB"/>
          <w14:ligatures w14:val="none"/>
        </w:rPr>
      </w:pPr>
      <w:r w:rsidRPr="00CE4A61">
        <w:rPr>
          <w:rFonts w:ascii="Arial" w:eastAsia="Times New Roman" w:hAnsi="Arial" w:cs="Arial"/>
          <w:color w:val="000000"/>
          <w:kern w:val="0"/>
          <w:lang w:eastAsia="en-GB"/>
          <w14:ligatures w14:val="none"/>
        </w:rPr>
        <w:lastRenderedPageBreak/>
        <w:t xml:space="preserve">The physical scope includes temporary passenger facilities, rail </w:t>
      </w:r>
      <w:r w:rsidR="00A170BC">
        <w:rPr>
          <w:rFonts w:ascii="Arial" w:eastAsia="Times New Roman" w:hAnsi="Arial" w:cs="Arial"/>
          <w:color w:val="000000"/>
          <w:kern w:val="0"/>
          <w:lang w:eastAsia="en-GB"/>
          <w14:ligatures w14:val="none"/>
        </w:rPr>
        <w:t>,</w:t>
      </w:r>
      <w:r w:rsidRPr="00CE4A61">
        <w:rPr>
          <w:rFonts w:ascii="Arial" w:eastAsia="Times New Roman" w:hAnsi="Arial" w:cs="Arial"/>
          <w:color w:val="000000"/>
          <w:kern w:val="0"/>
          <w:lang w:eastAsia="en-GB"/>
          <w14:ligatures w14:val="none"/>
        </w:rPr>
        <w:t xml:space="preserve"> bus connections, pedestrian and cycling access, signage, lighting, safety barriers and accessible routes. Site preparation, construction, installation, testing and quality checks are also included.</w:t>
      </w:r>
    </w:p>
    <w:p w14:paraId="25BEA5E2" w14:textId="147E2EBF" w:rsidR="00CE4A61" w:rsidRPr="00CE4A61" w:rsidRDefault="00CE4A61" w:rsidP="00CE4A61">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E4A61">
        <w:rPr>
          <w:rFonts w:ascii="Arial" w:eastAsia="Times New Roman" w:hAnsi="Arial" w:cs="Arial"/>
          <w:color w:val="000000"/>
          <w:kern w:val="0"/>
          <w:lang w:eastAsia="en-GB"/>
          <w14:ligatures w14:val="none"/>
        </w:rPr>
        <w:t>Health and safety management is included because the temporary facility must provide a safe environment for workers and passengers. Communication with stakeholders is also part of the scope</w:t>
      </w:r>
      <w:r w:rsidR="00AE74CE">
        <w:rPr>
          <w:rFonts w:ascii="Arial" w:eastAsia="Times New Roman" w:hAnsi="Arial" w:cs="Arial"/>
          <w:color w:val="000000"/>
          <w:kern w:val="0"/>
          <w:lang w:eastAsia="en-GB"/>
          <w14:ligatures w14:val="none"/>
        </w:rPr>
        <w:t>.</w:t>
      </w:r>
      <w:r w:rsidRPr="00CE4A61">
        <w:rPr>
          <w:rFonts w:ascii="Arial" w:eastAsia="Times New Roman" w:hAnsi="Arial" w:cs="Arial"/>
          <w:color w:val="000000"/>
          <w:kern w:val="0"/>
          <w:lang w:eastAsia="en-GB"/>
          <w14:ligatures w14:val="none"/>
        </w:rPr>
        <w:t xml:space="preserve"> </w:t>
      </w:r>
      <w:r w:rsidR="00EA41F5">
        <w:rPr>
          <w:rFonts w:ascii="Arial" w:eastAsia="Times New Roman" w:hAnsi="Arial" w:cs="Arial"/>
          <w:color w:val="000000"/>
          <w:kern w:val="0"/>
          <w:lang w:eastAsia="en-GB"/>
          <w14:ligatures w14:val="none"/>
        </w:rPr>
        <w:t>The reason is</w:t>
      </w:r>
      <w:r w:rsidRPr="00CE4A61">
        <w:rPr>
          <w:rFonts w:ascii="Arial" w:eastAsia="Times New Roman" w:hAnsi="Arial" w:cs="Arial"/>
          <w:color w:val="000000"/>
          <w:kern w:val="0"/>
          <w:lang w:eastAsia="en-GB"/>
          <w14:ligatures w14:val="none"/>
        </w:rPr>
        <w:t xml:space="preserve"> residents, commuters, businesses and transport operators need information about construction activities and service changes.</w:t>
      </w:r>
    </w:p>
    <w:p w14:paraId="1DEE9563" w14:textId="201D3139" w:rsidR="00CE4A61" w:rsidRPr="00CE4A61" w:rsidRDefault="00CE4A61" w:rsidP="00CE4A61">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E4A61">
        <w:rPr>
          <w:rFonts w:ascii="Arial" w:eastAsia="Times New Roman" w:hAnsi="Arial" w:cs="Arial"/>
          <w:color w:val="000000"/>
          <w:kern w:val="0"/>
          <w:lang w:eastAsia="en-GB"/>
          <w14:ligatures w14:val="none"/>
        </w:rPr>
        <w:t>Some activities are outside the project scope. The permanent redevelopment of the original transport hub is not included. Major permanent railway development long</w:t>
      </w:r>
      <w:r w:rsidR="00EA41F5">
        <w:rPr>
          <w:rFonts w:ascii="Arial" w:eastAsia="Times New Roman" w:hAnsi="Arial" w:cs="Arial"/>
          <w:color w:val="000000"/>
          <w:kern w:val="0"/>
          <w:lang w:eastAsia="en-GB"/>
          <w14:ligatures w14:val="none"/>
        </w:rPr>
        <w:t xml:space="preserve"> </w:t>
      </w:r>
      <w:r w:rsidRPr="00CE4A61">
        <w:rPr>
          <w:rFonts w:ascii="Arial" w:eastAsia="Times New Roman" w:hAnsi="Arial" w:cs="Arial"/>
          <w:color w:val="000000"/>
          <w:kern w:val="0"/>
          <w:lang w:eastAsia="en-GB"/>
          <w14:ligatures w14:val="none"/>
        </w:rPr>
        <w:t>term commercial development and improvements to unrelated areas of the wider transport network are also excluded.</w:t>
      </w:r>
    </w:p>
    <w:p w14:paraId="64E5B8FA" w14:textId="59B6307F" w:rsidR="00CE4A61" w:rsidRPr="00CE4A61" w:rsidRDefault="00CE4A61" w:rsidP="00CE4A61">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E4A61">
        <w:rPr>
          <w:rFonts w:ascii="Arial" w:eastAsia="Times New Roman" w:hAnsi="Arial" w:cs="Arial"/>
          <w:color w:val="000000"/>
          <w:kern w:val="0"/>
          <w:lang w:eastAsia="en-GB"/>
          <w14:ligatures w14:val="none"/>
        </w:rPr>
        <w:t>Any proposed changes to the project scope must be reviewed before approval. The project manager should consider how the change could affect cost, time, quality and resources. Atkinson (1999) explains that these project constraints are closely connected. For example</w:t>
      </w:r>
      <w:r w:rsidR="00EA41F5">
        <w:rPr>
          <w:rFonts w:ascii="Arial" w:eastAsia="Times New Roman" w:hAnsi="Arial" w:cs="Arial"/>
          <w:color w:val="000000"/>
          <w:kern w:val="0"/>
          <w:lang w:eastAsia="en-GB"/>
          <w14:ligatures w14:val="none"/>
        </w:rPr>
        <w:t xml:space="preserve"> </w:t>
      </w:r>
      <w:r w:rsidRPr="00CE4A61">
        <w:rPr>
          <w:rFonts w:ascii="Arial" w:eastAsia="Times New Roman" w:hAnsi="Arial" w:cs="Arial"/>
          <w:color w:val="000000"/>
          <w:kern w:val="0"/>
          <w:lang w:eastAsia="en-GB"/>
          <w14:ligatures w14:val="none"/>
        </w:rPr>
        <w:t xml:space="preserve"> increasing the scope may require additional time and money. Controlling the scope therefore helps protect the six</w:t>
      </w:r>
      <w:r w:rsidR="00EA41F5">
        <w:rPr>
          <w:rFonts w:ascii="Arial" w:eastAsia="Times New Roman" w:hAnsi="Arial" w:cs="Arial"/>
          <w:color w:val="000000"/>
          <w:kern w:val="0"/>
          <w:lang w:eastAsia="en-GB"/>
          <w14:ligatures w14:val="none"/>
        </w:rPr>
        <w:t xml:space="preserve"> </w:t>
      </w:r>
      <w:r w:rsidRPr="00CE4A61">
        <w:rPr>
          <w:rFonts w:ascii="Arial" w:eastAsia="Times New Roman" w:hAnsi="Arial" w:cs="Arial"/>
          <w:color w:val="000000"/>
          <w:kern w:val="0"/>
          <w:lang w:eastAsia="en-GB"/>
          <w14:ligatures w14:val="none"/>
        </w:rPr>
        <w:t>month completion target and approved budget.</w:t>
      </w:r>
    </w:p>
    <w:p w14:paraId="23C7BBA7" w14:textId="77777777" w:rsidR="00A512E8" w:rsidRDefault="00CE4A61" w:rsidP="00CE4A61">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lang w:eastAsia="en-GB"/>
          <w14:ligatures w14:val="none"/>
        </w:rPr>
      </w:pPr>
      <w:r w:rsidRPr="00CE4A61">
        <w:rPr>
          <w:rFonts w:ascii="Times New Roman" w:eastAsia="Times New Roman" w:hAnsi="Times New Roman" w:cs="Times New Roman"/>
          <w:b/>
          <w:bCs/>
          <w:color w:val="000000"/>
          <w:kern w:val="36"/>
          <w:sz w:val="48"/>
          <w:szCs w:val="48"/>
          <w:lang w:eastAsia="en-GB"/>
          <w14:ligatures w14:val="none"/>
        </w:rPr>
        <w:t xml:space="preserve"> </w:t>
      </w:r>
    </w:p>
    <w:p w14:paraId="26433F96" w14:textId="77777777" w:rsidR="00A512E8" w:rsidRDefault="00A512E8" w:rsidP="00CE4A61">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lang w:eastAsia="en-GB"/>
          <w14:ligatures w14:val="none"/>
        </w:rPr>
      </w:pPr>
    </w:p>
    <w:p w14:paraId="62BA1776" w14:textId="77777777" w:rsidR="00A512E8" w:rsidRDefault="00A512E8" w:rsidP="00CE4A61">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lang w:eastAsia="en-GB"/>
          <w14:ligatures w14:val="none"/>
        </w:rPr>
      </w:pPr>
    </w:p>
    <w:p w14:paraId="0E3E6027" w14:textId="77777777" w:rsidR="00A512E8" w:rsidRDefault="00A512E8" w:rsidP="00CE4A61">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lang w:eastAsia="en-GB"/>
          <w14:ligatures w14:val="none"/>
        </w:rPr>
      </w:pPr>
    </w:p>
    <w:p w14:paraId="7F5CA745" w14:textId="77777777" w:rsidR="00A170BC" w:rsidRDefault="00A170BC" w:rsidP="00CE4A61">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lang w:eastAsia="en-GB"/>
          <w14:ligatures w14:val="none"/>
        </w:rPr>
      </w:pPr>
    </w:p>
    <w:p w14:paraId="67F934A8" w14:textId="77777777" w:rsidR="00A170BC" w:rsidRDefault="00A170BC" w:rsidP="00CE4A61">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lang w:eastAsia="en-GB"/>
          <w14:ligatures w14:val="none"/>
        </w:rPr>
      </w:pPr>
    </w:p>
    <w:p w14:paraId="5BF629A2" w14:textId="2089F7EE" w:rsidR="00CE4A61" w:rsidRPr="00CE4A61" w:rsidRDefault="00CE4A61" w:rsidP="00CE4A61">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lang w:eastAsia="en-GB"/>
          <w14:ligatures w14:val="none"/>
        </w:rPr>
      </w:pPr>
      <w:r w:rsidRPr="00CE4A61">
        <w:rPr>
          <w:rFonts w:ascii="Times New Roman" w:eastAsia="Times New Roman" w:hAnsi="Times New Roman" w:cs="Times New Roman"/>
          <w:b/>
          <w:bCs/>
          <w:color w:val="000000"/>
          <w:kern w:val="36"/>
          <w:sz w:val="48"/>
          <w:szCs w:val="48"/>
          <w:lang w:eastAsia="en-GB"/>
          <w14:ligatures w14:val="none"/>
        </w:rPr>
        <w:lastRenderedPageBreak/>
        <w:t>Work Breakdown Structure (WBS)</w:t>
      </w:r>
    </w:p>
    <w:p w14:paraId="6CA7CA50" w14:textId="77777777" w:rsidR="00A512E8" w:rsidRDefault="00A512E8" w:rsidP="000E51B7">
      <w:pPr>
        <w:spacing w:before="100" w:beforeAutospacing="1" w:after="100" w:afterAutospacing="1" w:line="360" w:lineRule="auto"/>
        <w:jc w:val="both"/>
        <w:rPr>
          <w:rFonts w:ascii="Arial" w:eastAsia="Times New Roman" w:hAnsi="Arial" w:cs="Arial"/>
          <w:color w:val="000000"/>
          <w:kern w:val="0"/>
          <w:lang w:eastAsia="en-GB"/>
          <w14:ligatures w14:val="none"/>
        </w:rPr>
      </w:pPr>
    </w:p>
    <w:p w14:paraId="0A14F971" w14:textId="3555F987" w:rsidR="00A512E8" w:rsidRDefault="00A512E8" w:rsidP="000E51B7">
      <w:pPr>
        <w:spacing w:before="100" w:beforeAutospacing="1" w:after="100" w:afterAutospacing="1" w:line="360" w:lineRule="auto"/>
        <w:jc w:val="both"/>
        <w:rPr>
          <w:rFonts w:ascii="Arial" w:eastAsia="Times New Roman" w:hAnsi="Arial" w:cs="Arial"/>
          <w:color w:val="000000"/>
          <w:kern w:val="0"/>
          <w:lang w:eastAsia="en-GB"/>
          <w14:ligatures w14:val="none"/>
        </w:rPr>
      </w:pPr>
    </w:p>
    <w:p w14:paraId="0A48902E" w14:textId="380FC9EC" w:rsidR="00A512E8" w:rsidRDefault="00A512E8" w:rsidP="000E51B7">
      <w:pPr>
        <w:spacing w:before="100" w:beforeAutospacing="1" w:after="100" w:afterAutospacing="1" w:line="360" w:lineRule="auto"/>
        <w:jc w:val="both"/>
        <w:rPr>
          <w:rFonts w:ascii="Arial" w:eastAsia="Times New Roman" w:hAnsi="Arial" w:cs="Arial"/>
          <w:color w:val="000000"/>
          <w:kern w:val="0"/>
          <w:lang w:eastAsia="en-GB"/>
          <w14:ligatures w14:val="none"/>
        </w:rPr>
      </w:pPr>
      <w:r>
        <w:rPr>
          <w:rFonts w:ascii="Arial" w:eastAsia="Times New Roman" w:hAnsi="Arial" w:cs="Arial"/>
          <w:noProof/>
          <w:color w:val="000000"/>
          <w:kern w:val="0"/>
          <w:lang w:eastAsia="en-GB"/>
        </w:rPr>
        <w:drawing>
          <wp:inline distT="0" distB="0" distL="0" distR="0" wp14:anchorId="50C23694" wp14:editId="0836E1F3">
            <wp:extent cx="4674310" cy="2116335"/>
            <wp:effectExtent l="0" t="0" r="0" b="0"/>
            <wp:docPr id="41179599" name="Picture 4" descr="A diagram of a work breakdown struc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179599" name="Picture 4" descr="A diagram of a work breakdown structure&#10;&#10;AI-generated content may be incorrect."/>
                    <pic:cNvPicPr/>
                  </pic:nvPicPr>
                  <pic:blipFill rotWithShape="1">
                    <a:blip r:embed="rId8" cstate="print">
                      <a:extLst>
                        <a:ext uri="{28A0092B-C50C-407E-A947-70E740481C1C}">
                          <a14:useLocalDpi xmlns:a14="http://schemas.microsoft.com/office/drawing/2010/main" val="0"/>
                        </a:ext>
                      </a:extLst>
                    </a:blip>
                    <a:srcRect l="-687" t="-1230" r="275" b="-1938"/>
                    <a:stretch>
                      <a:fillRect/>
                    </a:stretch>
                  </pic:blipFill>
                  <pic:spPr bwMode="auto">
                    <a:xfrm>
                      <a:off x="0" y="0"/>
                      <a:ext cx="4712651" cy="2133694"/>
                    </a:xfrm>
                    <a:prstGeom prst="rect">
                      <a:avLst/>
                    </a:prstGeom>
                    <a:ln>
                      <a:noFill/>
                    </a:ln>
                    <a:extLst>
                      <a:ext uri="{53640926-AAD7-44D8-BBD7-CCE9431645EC}">
                        <a14:shadowObscured xmlns:a14="http://schemas.microsoft.com/office/drawing/2010/main"/>
                      </a:ext>
                    </a:extLst>
                  </pic:spPr>
                </pic:pic>
              </a:graphicData>
            </a:graphic>
          </wp:inline>
        </w:drawing>
      </w:r>
    </w:p>
    <w:p w14:paraId="0DA80B63" w14:textId="61B22529" w:rsidR="00CE4A61" w:rsidRPr="00CE4A61" w:rsidRDefault="00CE4A61" w:rsidP="000E51B7">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E4A61">
        <w:rPr>
          <w:rFonts w:ascii="Arial" w:eastAsia="Times New Roman" w:hAnsi="Arial" w:cs="Arial"/>
          <w:color w:val="000000"/>
          <w:kern w:val="0"/>
          <w:lang w:eastAsia="en-GB"/>
          <w14:ligatures w14:val="none"/>
        </w:rPr>
        <w:t>A Work Breakdown Structure divides a project into smaller and more manageable areas of work. This makes the project easier to organise</w:t>
      </w:r>
      <w:r w:rsidR="00EA41F5">
        <w:rPr>
          <w:rFonts w:ascii="Arial" w:eastAsia="Times New Roman" w:hAnsi="Arial" w:cs="Arial"/>
          <w:color w:val="000000"/>
          <w:kern w:val="0"/>
          <w:lang w:eastAsia="en-GB"/>
          <w14:ligatures w14:val="none"/>
        </w:rPr>
        <w:t xml:space="preserve"> ,</w:t>
      </w:r>
      <w:r w:rsidRPr="00CE4A61">
        <w:rPr>
          <w:rFonts w:ascii="Arial" w:eastAsia="Times New Roman" w:hAnsi="Arial" w:cs="Arial"/>
          <w:color w:val="000000"/>
          <w:kern w:val="0"/>
          <w:lang w:eastAsia="en-GB"/>
          <w14:ligatures w14:val="none"/>
        </w:rPr>
        <w:t xml:space="preserve"> schedule and monitor. Larson and Gray (2021) explain that a WBS helps project managers divide major project deliverables into smaller work packages.</w:t>
      </w:r>
    </w:p>
    <w:p w14:paraId="7F2B323C" w14:textId="7EB3A4D3" w:rsidR="00CE4A61" w:rsidRPr="00CE4A61" w:rsidRDefault="00CE4A61" w:rsidP="000E51B7">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E4A61">
        <w:rPr>
          <w:rFonts w:ascii="Arial" w:eastAsia="Times New Roman" w:hAnsi="Arial" w:cs="Arial"/>
          <w:color w:val="000000"/>
          <w:kern w:val="0"/>
          <w:lang w:eastAsia="en-GB"/>
          <w14:ligatures w14:val="none"/>
        </w:rPr>
        <w:t>The WBS for the temporary multimodal transport solution divides the project into four main stages</w:t>
      </w:r>
      <w:r w:rsidR="00EA41F5">
        <w:rPr>
          <w:rFonts w:ascii="Arial" w:eastAsia="Times New Roman" w:hAnsi="Arial" w:cs="Arial"/>
          <w:color w:val="000000"/>
          <w:kern w:val="0"/>
          <w:lang w:eastAsia="en-GB"/>
          <w14:ligatures w14:val="none"/>
        </w:rPr>
        <w:t xml:space="preserve"> one is</w:t>
      </w:r>
      <w:r w:rsidRPr="00CE4A61">
        <w:rPr>
          <w:rFonts w:ascii="Arial" w:eastAsia="Times New Roman" w:hAnsi="Arial" w:cs="Arial"/>
          <w:color w:val="000000"/>
          <w:kern w:val="0"/>
          <w:lang w:eastAsia="en-GB"/>
          <w14:ligatures w14:val="none"/>
        </w:rPr>
        <w:t xml:space="preserve"> initiation</w:t>
      </w:r>
      <w:r w:rsidR="00EA41F5">
        <w:rPr>
          <w:rFonts w:ascii="Arial" w:eastAsia="Times New Roman" w:hAnsi="Arial" w:cs="Arial"/>
          <w:color w:val="000000"/>
          <w:kern w:val="0"/>
          <w:lang w:eastAsia="en-GB"/>
          <w14:ligatures w14:val="none"/>
        </w:rPr>
        <w:t xml:space="preserve"> second is</w:t>
      </w:r>
      <w:r w:rsidRPr="00CE4A61">
        <w:rPr>
          <w:rFonts w:ascii="Arial" w:eastAsia="Times New Roman" w:hAnsi="Arial" w:cs="Arial"/>
          <w:color w:val="000000"/>
          <w:kern w:val="0"/>
          <w:lang w:eastAsia="en-GB"/>
          <w14:ligatures w14:val="none"/>
        </w:rPr>
        <w:t xml:space="preserve"> planning</w:t>
      </w:r>
      <w:r w:rsidR="00EA41F5">
        <w:rPr>
          <w:rFonts w:ascii="Arial" w:eastAsia="Times New Roman" w:hAnsi="Arial" w:cs="Arial"/>
          <w:color w:val="000000"/>
          <w:kern w:val="0"/>
          <w:lang w:eastAsia="en-GB"/>
          <w14:ligatures w14:val="none"/>
        </w:rPr>
        <w:t xml:space="preserve"> third one is</w:t>
      </w:r>
      <w:r w:rsidRPr="00CE4A61">
        <w:rPr>
          <w:rFonts w:ascii="Arial" w:eastAsia="Times New Roman" w:hAnsi="Arial" w:cs="Arial"/>
          <w:color w:val="000000"/>
          <w:kern w:val="0"/>
          <w:lang w:eastAsia="en-GB"/>
          <w14:ligatures w14:val="none"/>
        </w:rPr>
        <w:t xml:space="preserve"> execution and </w:t>
      </w:r>
      <w:r w:rsidR="00EA41F5">
        <w:rPr>
          <w:rFonts w:ascii="Arial" w:eastAsia="Times New Roman" w:hAnsi="Arial" w:cs="Arial"/>
          <w:color w:val="000000"/>
          <w:kern w:val="0"/>
          <w:lang w:eastAsia="en-GB"/>
          <w14:ligatures w14:val="none"/>
        </w:rPr>
        <w:t xml:space="preserve"> the fourth one is </w:t>
      </w:r>
      <w:r w:rsidRPr="00CE4A61">
        <w:rPr>
          <w:rFonts w:ascii="Arial" w:eastAsia="Times New Roman" w:hAnsi="Arial" w:cs="Arial"/>
          <w:color w:val="000000"/>
          <w:kern w:val="0"/>
          <w:lang w:eastAsia="en-GB"/>
          <w14:ligatures w14:val="none"/>
        </w:rPr>
        <w:t>closure.</w:t>
      </w:r>
    </w:p>
    <w:p w14:paraId="37332F0B" w14:textId="4CC732EE" w:rsidR="00CE4A61" w:rsidRPr="00CE4A61" w:rsidRDefault="00CE4A61" w:rsidP="000E51B7">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E4A61">
        <w:rPr>
          <w:rFonts w:ascii="Arial" w:eastAsia="Times New Roman" w:hAnsi="Arial" w:cs="Arial"/>
          <w:color w:val="000000"/>
          <w:kern w:val="0"/>
          <w:lang w:eastAsia="en-GB"/>
          <w14:ligatures w14:val="none"/>
        </w:rPr>
        <w:t>The first stage is initiation. During this stage the project objectives and scope are defined. A feasibility study is completed to determine whether the temporary solution is practical. Initial approvals are also secured.</w:t>
      </w:r>
    </w:p>
    <w:p w14:paraId="41A08D97" w14:textId="77777777" w:rsidR="00CE4A61" w:rsidRPr="00CE4A61" w:rsidRDefault="00CE4A61" w:rsidP="000E51B7">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E4A61">
        <w:rPr>
          <w:rFonts w:ascii="Arial" w:eastAsia="Times New Roman" w:hAnsi="Arial" w:cs="Arial"/>
          <w:color w:val="000000"/>
          <w:kern w:val="0"/>
          <w:lang w:eastAsia="en-GB"/>
          <w14:ligatures w14:val="none"/>
        </w:rPr>
        <w:t>The second stage is planning. Detailed design and layout work are completed during this stage. Resource requirements are identified and planning permissions and compliance requirements are considered. Effective planning helps reduce uncertainty before construction begins.</w:t>
      </w:r>
    </w:p>
    <w:p w14:paraId="4764B677" w14:textId="77777777" w:rsidR="00CE4A61" w:rsidRPr="00CE4A61" w:rsidRDefault="00CE4A61" w:rsidP="000E51B7">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E4A61">
        <w:rPr>
          <w:rFonts w:ascii="Arial" w:eastAsia="Times New Roman" w:hAnsi="Arial" w:cs="Arial"/>
          <w:color w:val="000000"/>
          <w:kern w:val="0"/>
          <w:lang w:eastAsia="en-GB"/>
          <w14:ligatures w14:val="none"/>
        </w:rPr>
        <w:t xml:space="preserve">The third stage is execution. This stage contains most of the physical project work. The site is prepared before temporary infrastructure is constructed. Required systems </w:t>
      </w:r>
      <w:r w:rsidRPr="00CE4A61">
        <w:rPr>
          <w:rFonts w:ascii="Arial" w:eastAsia="Times New Roman" w:hAnsi="Arial" w:cs="Arial"/>
          <w:color w:val="000000"/>
          <w:kern w:val="0"/>
          <w:lang w:eastAsia="en-GB"/>
          <w14:ligatures w14:val="none"/>
        </w:rPr>
        <w:lastRenderedPageBreak/>
        <w:t>and passenger facilities are then installed. Testing and quality checks are completed to make sure the facility meets the required standards.</w:t>
      </w:r>
    </w:p>
    <w:p w14:paraId="7DB8E08C" w14:textId="77777777" w:rsidR="00CE4A61" w:rsidRPr="00CE4A61" w:rsidRDefault="00CE4A61" w:rsidP="000E51B7">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E4A61">
        <w:rPr>
          <w:rFonts w:ascii="Arial" w:eastAsia="Times New Roman" w:hAnsi="Arial" w:cs="Arial"/>
          <w:color w:val="000000"/>
          <w:kern w:val="0"/>
          <w:lang w:eastAsia="en-GB"/>
          <w14:ligatures w14:val="none"/>
        </w:rPr>
        <w:t>The final stage is closure. The completed temporary facility is handed over to transport operators. Initial performance is monitored and the overall project is evaluated.</w:t>
      </w:r>
    </w:p>
    <w:p w14:paraId="388B5B96" w14:textId="77777777" w:rsidR="00CE4A61" w:rsidRPr="00CE4A61" w:rsidRDefault="00CE4A61" w:rsidP="000E51B7">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E4A61">
        <w:rPr>
          <w:rFonts w:ascii="Arial" w:eastAsia="Times New Roman" w:hAnsi="Arial" w:cs="Arial"/>
          <w:color w:val="000000"/>
          <w:kern w:val="0"/>
          <w:lang w:eastAsia="en-GB"/>
          <w14:ligatures w14:val="none"/>
        </w:rPr>
        <w:t>The WBS makes responsibilities and activities clearer and also provides a useful structure for the Gantt Chart and resource allocation.</w:t>
      </w:r>
    </w:p>
    <w:p w14:paraId="694590A8" w14:textId="77777777" w:rsidR="000E51B7" w:rsidRDefault="000E51B7" w:rsidP="00CE4A61">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lang w:eastAsia="en-GB"/>
          <w14:ligatures w14:val="none"/>
        </w:rPr>
      </w:pPr>
    </w:p>
    <w:p w14:paraId="00E08414" w14:textId="77777777" w:rsidR="00A512E8" w:rsidRDefault="000E51B7" w:rsidP="00CE4A61">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lang w:eastAsia="en-GB"/>
          <w14:ligatures w14:val="none"/>
        </w:rPr>
      </w:pPr>
      <w:r>
        <w:rPr>
          <w:rFonts w:ascii="Times New Roman" w:eastAsia="Times New Roman" w:hAnsi="Times New Roman" w:cs="Times New Roman"/>
          <w:b/>
          <w:bCs/>
          <w:color w:val="000000"/>
          <w:kern w:val="36"/>
          <w:sz w:val="48"/>
          <w:szCs w:val="48"/>
          <w:lang w:eastAsia="en-GB"/>
          <w14:ligatures w14:val="none"/>
        </w:rPr>
        <w:t xml:space="preserve">      </w:t>
      </w:r>
      <w:r w:rsidR="00CE4A61" w:rsidRPr="00CE4A61">
        <w:rPr>
          <w:rFonts w:ascii="Times New Roman" w:eastAsia="Times New Roman" w:hAnsi="Times New Roman" w:cs="Times New Roman"/>
          <w:b/>
          <w:bCs/>
          <w:color w:val="000000"/>
          <w:kern w:val="36"/>
          <w:sz w:val="48"/>
          <w:szCs w:val="48"/>
          <w:lang w:eastAsia="en-GB"/>
          <w14:ligatures w14:val="none"/>
        </w:rPr>
        <w:t xml:space="preserve"> </w:t>
      </w:r>
    </w:p>
    <w:p w14:paraId="5E1C3F81" w14:textId="6CB66272" w:rsidR="00A512E8" w:rsidRPr="00A512E8" w:rsidRDefault="00406A15" w:rsidP="00A512E8">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lang w:eastAsia="en-GB"/>
          <w14:ligatures w14:val="none"/>
        </w:rPr>
      </w:pPr>
      <w:r>
        <w:rPr>
          <w:rFonts w:ascii="Times New Roman" w:eastAsia="Times New Roman" w:hAnsi="Times New Roman" w:cs="Times New Roman"/>
          <w:b/>
          <w:bCs/>
          <w:noProof/>
          <w:color w:val="000000"/>
          <w:kern w:val="36"/>
          <w:sz w:val="48"/>
          <w:szCs w:val="48"/>
          <w:lang w:eastAsia="en-GB"/>
        </w:rPr>
        <w:drawing>
          <wp:inline distT="0" distB="0" distL="0" distR="0" wp14:anchorId="2BEB9E29" wp14:editId="06350845">
            <wp:extent cx="5729716" cy="3420310"/>
            <wp:effectExtent l="0" t="0" r="0" b="0"/>
            <wp:docPr id="1800361563" name="Picture 12" descr="A diagram of a company's purpo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0361563" name="Picture 12" descr="A diagram of a company's purpose&#10;&#10;AI-generated content may be incorrect."/>
                    <pic:cNvPicPr/>
                  </pic:nvPicPr>
                  <pic:blipFill rotWithShape="1">
                    <a:blip r:embed="rId9" cstate="print">
                      <a:extLst>
                        <a:ext uri="{28A0092B-C50C-407E-A947-70E740481C1C}">
                          <a14:useLocalDpi xmlns:a14="http://schemas.microsoft.com/office/drawing/2010/main" val="0"/>
                        </a:ext>
                      </a:extLst>
                    </a:blip>
                    <a:srcRect t="1998" b="917"/>
                    <a:stretch>
                      <a:fillRect/>
                    </a:stretch>
                  </pic:blipFill>
                  <pic:spPr bwMode="auto">
                    <a:xfrm>
                      <a:off x="0" y="0"/>
                      <a:ext cx="5766429" cy="3442226"/>
                    </a:xfrm>
                    <a:prstGeom prst="rect">
                      <a:avLst/>
                    </a:prstGeom>
                    <a:ln>
                      <a:noFill/>
                    </a:ln>
                    <a:extLst>
                      <a:ext uri="{53640926-AAD7-44D8-BBD7-CCE9431645EC}">
                        <a14:shadowObscured xmlns:a14="http://schemas.microsoft.com/office/drawing/2010/main"/>
                      </a:ext>
                    </a:extLst>
                  </pic:spPr>
                </pic:pic>
              </a:graphicData>
            </a:graphic>
          </wp:inline>
        </w:drawing>
      </w:r>
      <w:r w:rsidR="00A512E8">
        <w:rPr>
          <w:rFonts w:ascii="Times New Roman" w:eastAsia="Times New Roman" w:hAnsi="Times New Roman" w:cs="Times New Roman"/>
          <w:b/>
          <w:bCs/>
          <w:color w:val="000000"/>
          <w:kern w:val="36"/>
          <w:sz w:val="48"/>
          <w:szCs w:val="48"/>
          <w:lang w:eastAsia="en-GB"/>
          <w14:ligatures w14:val="none"/>
        </w:rPr>
        <w:t xml:space="preserve">             </w:t>
      </w:r>
    </w:p>
    <w:p w14:paraId="6256C1AB" w14:textId="7E7809C8" w:rsidR="00CE4A61" w:rsidRPr="00CE4A61" w:rsidRDefault="00CE4A61" w:rsidP="000E51B7">
      <w:pPr>
        <w:spacing w:before="100" w:beforeAutospacing="1" w:after="100" w:afterAutospacing="1" w:line="360" w:lineRule="auto"/>
        <w:rPr>
          <w:rFonts w:ascii="Arial" w:eastAsia="Times New Roman" w:hAnsi="Arial" w:cs="Arial"/>
          <w:color w:val="000000"/>
          <w:kern w:val="0"/>
          <w:lang w:eastAsia="en-GB"/>
          <w14:ligatures w14:val="none"/>
        </w:rPr>
      </w:pPr>
      <w:r w:rsidRPr="00CE4A61">
        <w:rPr>
          <w:rFonts w:ascii="Arial" w:eastAsia="Times New Roman" w:hAnsi="Arial" w:cs="Arial"/>
          <w:color w:val="000000"/>
          <w:kern w:val="0"/>
          <w:lang w:eastAsia="en-GB"/>
          <w14:ligatures w14:val="none"/>
        </w:rPr>
        <w:t>The Quad Chart provides a simple visual summary of the project. It allows stakeholders to understand the main purpose, stakeholders, expected results and success measures without reading the complete project plan.</w:t>
      </w:r>
    </w:p>
    <w:p w14:paraId="584D2DF7" w14:textId="77777777" w:rsidR="00CE4A61" w:rsidRPr="00CE4A61" w:rsidRDefault="00CE4A61" w:rsidP="000E51B7">
      <w:pPr>
        <w:spacing w:before="100" w:beforeAutospacing="1" w:after="100" w:afterAutospacing="1" w:line="360" w:lineRule="auto"/>
        <w:rPr>
          <w:rFonts w:ascii="Arial" w:eastAsia="Times New Roman" w:hAnsi="Arial" w:cs="Arial"/>
          <w:color w:val="000000"/>
          <w:kern w:val="0"/>
          <w:lang w:eastAsia="en-GB"/>
          <w14:ligatures w14:val="none"/>
        </w:rPr>
      </w:pPr>
      <w:r w:rsidRPr="00CE4A61">
        <w:rPr>
          <w:rFonts w:ascii="Arial" w:eastAsia="Times New Roman" w:hAnsi="Arial" w:cs="Arial"/>
          <w:color w:val="000000"/>
          <w:kern w:val="0"/>
          <w:lang w:eastAsia="en-GB"/>
          <w14:ligatures w14:val="none"/>
        </w:rPr>
        <w:t>The first section explains the purpose and objectives. The main purpose is to maintain transport services while the permanent hub is being rebuilt. The temporary facility should be safe, reliable and affordable while connecting rail, bus, walking and cycling.</w:t>
      </w:r>
    </w:p>
    <w:p w14:paraId="23E93021" w14:textId="77777777" w:rsidR="00CE4A61" w:rsidRPr="00CE4A61" w:rsidRDefault="00CE4A61" w:rsidP="000E51B7">
      <w:pPr>
        <w:spacing w:before="100" w:beforeAutospacing="1" w:after="100" w:afterAutospacing="1" w:line="360" w:lineRule="auto"/>
        <w:rPr>
          <w:rFonts w:ascii="Arial" w:eastAsia="Times New Roman" w:hAnsi="Arial" w:cs="Arial"/>
          <w:color w:val="000000"/>
          <w:kern w:val="0"/>
          <w:lang w:eastAsia="en-GB"/>
          <w14:ligatures w14:val="none"/>
        </w:rPr>
      </w:pPr>
      <w:r w:rsidRPr="00CE4A61">
        <w:rPr>
          <w:rFonts w:ascii="Arial" w:eastAsia="Times New Roman" w:hAnsi="Arial" w:cs="Arial"/>
          <w:color w:val="000000"/>
          <w:kern w:val="0"/>
          <w:lang w:eastAsia="en-GB"/>
          <w14:ligatures w14:val="none"/>
        </w:rPr>
        <w:lastRenderedPageBreak/>
        <w:t>The second section identifies the main stakeholders. These include the local council, transport operators, commuters, residents, local businesses, contractors, suppliers, freight companies and emergency services.</w:t>
      </w:r>
    </w:p>
    <w:p w14:paraId="43E81BD5" w14:textId="4BEBC7DC" w:rsidR="00CE4A61" w:rsidRPr="00CE4A61" w:rsidRDefault="00CE4A61" w:rsidP="000E51B7">
      <w:pPr>
        <w:spacing w:before="100" w:beforeAutospacing="1" w:after="100" w:afterAutospacing="1" w:line="360" w:lineRule="auto"/>
        <w:rPr>
          <w:rFonts w:ascii="Arial" w:eastAsia="Times New Roman" w:hAnsi="Arial" w:cs="Arial"/>
          <w:color w:val="000000"/>
          <w:kern w:val="0"/>
          <w:lang w:eastAsia="en-GB"/>
          <w14:ligatures w14:val="none"/>
        </w:rPr>
      </w:pPr>
      <w:r w:rsidRPr="00CE4A61">
        <w:rPr>
          <w:rFonts w:ascii="Arial" w:eastAsia="Times New Roman" w:hAnsi="Arial" w:cs="Arial"/>
          <w:color w:val="000000"/>
          <w:kern w:val="0"/>
          <w:lang w:eastAsia="en-GB"/>
          <w14:ligatures w14:val="none"/>
        </w:rPr>
        <w:t>The third section focuses on the desired results and critical success factors. The project should provide a safe and easy</w:t>
      </w:r>
      <w:r w:rsidR="00EA41F5">
        <w:rPr>
          <w:rFonts w:ascii="Arial" w:eastAsia="Times New Roman" w:hAnsi="Arial" w:cs="Arial"/>
          <w:color w:val="000000"/>
          <w:kern w:val="0"/>
          <w:lang w:eastAsia="en-GB"/>
          <w14:ligatures w14:val="none"/>
        </w:rPr>
        <w:t xml:space="preserve"> </w:t>
      </w:r>
      <w:r w:rsidRPr="00CE4A61">
        <w:rPr>
          <w:rFonts w:ascii="Arial" w:eastAsia="Times New Roman" w:hAnsi="Arial" w:cs="Arial"/>
          <w:color w:val="000000"/>
          <w:kern w:val="0"/>
          <w:lang w:eastAsia="en-GB"/>
          <w14:ligatures w14:val="none"/>
        </w:rPr>
        <w:t>to</w:t>
      </w:r>
      <w:r w:rsidR="00EA41F5">
        <w:rPr>
          <w:rFonts w:ascii="Arial" w:eastAsia="Times New Roman" w:hAnsi="Arial" w:cs="Arial"/>
          <w:color w:val="000000"/>
          <w:kern w:val="0"/>
          <w:lang w:eastAsia="en-GB"/>
          <w14:ligatures w14:val="none"/>
        </w:rPr>
        <w:t xml:space="preserve"> </w:t>
      </w:r>
      <w:r w:rsidRPr="00CE4A61">
        <w:rPr>
          <w:rFonts w:ascii="Arial" w:eastAsia="Times New Roman" w:hAnsi="Arial" w:cs="Arial"/>
          <w:color w:val="000000"/>
          <w:kern w:val="0"/>
          <w:lang w:eastAsia="en-GB"/>
          <w14:ligatures w14:val="none"/>
        </w:rPr>
        <w:t>use temporary facility that allows passengers to move between different transport methods. Completing the project on time and within budget is also important.</w:t>
      </w:r>
    </w:p>
    <w:p w14:paraId="3A809CE9" w14:textId="2F5F20A9" w:rsidR="00CE4A61" w:rsidRPr="00CE4A61" w:rsidRDefault="00CE4A61" w:rsidP="000E51B7">
      <w:pPr>
        <w:spacing w:before="100" w:beforeAutospacing="1" w:after="100" w:afterAutospacing="1" w:line="360" w:lineRule="auto"/>
        <w:rPr>
          <w:rFonts w:ascii="Arial" w:eastAsia="Times New Roman" w:hAnsi="Arial" w:cs="Arial"/>
          <w:color w:val="000000"/>
          <w:kern w:val="0"/>
          <w:lang w:eastAsia="en-GB"/>
          <w14:ligatures w14:val="none"/>
        </w:rPr>
      </w:pPr>
      <w:r w:rsidRPr="00CE4A61">
        <w:rPr>
          <w:rFonts w:ascii="Arial" w:eastAsia="Times New Roman" w:hAnsi="Arial" w:cs="Arial"/>
          <w:color w:val="000000"/>
          <w:kern w:val="0"/>
          <w:lang w:eastAsia="en-GB"/>
          <w14:ligatures w14:val="none"/>
        </w:rPr>
        <w:t>Pinto and Slevin (1987) identify clear objectives communication, planning and management support as important factors in successful project implementation. These factors are relevant because the project requires different organisations to work together.</w:t>
      </w:r>
    </w:p>
    <w:p w14:paraId="73106B03" w14:textId="6F74AFC9" w:rsidR="00CE4A61" w:rsidRPr="00CE4A61" w:rsidRDefault="00CE4A61" w:rsidP="000E51B7">
      <w:pPr>
        <w:spacing w:before="100" w:beforeAutospacing="1" w:after="100" w:afterAutospacing="1" w:line="360" w:lineRule="auto"/>
        <w:rPr>
          <w:rFonts w:ascii="Arial" w:eastAsia="Times New Roman" w:hAnsi="Arial" w:cs="Arial"/>
          <w:color w:val="000000"/>
          <w:kern w:val="0"/>
          <w:lang w:eastAsia="en-GB"/>
          <w14:ligatures w14:val="none"/>
        </w:rPr>
      </w:pPr>
      <w:r w:rsidRPr="00CE4A61">
        <w:rPr>
          <w:rFonts w:ascii="Arial" w:eastAsia="Times New Roman" w:hAnsi="Arial" w:cs="Arial"/>
          <w:color w:val="000000"/>
          <w:kern w:val="0"/>
          <w:lang w:eastAsia="en-GB"/>
          <w14:ligatures w14:val="none"/>
        </w:rPr>
        <w:t>The final section identifies the measures of success. The project aims to finish within six months remain within 10% of the planned budget, achieve 95% service availability and receive at least 80% positive user feedback. Safety requirements must also be achieved throughout the project.</w:t>
      </w:r>
    </w:p>
    <w:p w14:paraId="12A606B6" w14:textId="77777777" w:rsidR="000E51B7" w:rsidRDefault="000E51B7" w:rsidP="00CE4A61">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lang w:eastAsia="en-GB"/>
          <w14:ligatures w14:val="none"/>
        </w:rPr>
      </w:pPr>
      <w:r>
        <w:rPr>
          <w:rFonts w:ascii="Times New Roman" w:eastAsia="Times New Roman" w:hAnsi="Times New Roman" w:cs="Times New Roman"/>
          <w:b/>
          <w:bCs/>
          <w:color w:val="000000"/>
          <w:kern w:val="36"/>
          <w:sz w:val="48"/>
          <w:szCs w:val="48"/>
          <w:lang w:eastAsia="en-GB"/>
          <w14:ligatures w14:val="none"/>
        </w:rPr>
        <w:t xml:space="preserve">         </w:t>
      </w:r>
    </w:p>
    <w:p w14:paraId="1A4D8E0A" w14:textId="77777777" w:rsidR="000E51B7" w:rsidRDefault="000E51B7" w:rsidP="00CE4A61">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lang w:eastAsia="en-GB"/>
          <w14:ligatures w14:val="none"/>
        </w:rPr>
      </w:pPr>
    </w:p>
    <w:p w14:paraId="43CACA36" w14:textId="77777777" w:rsidR="00A512E8" w:rsidRDefault="00A512E8" w:rsidP="00CE4A61">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lang w:eastAsia="en-GB"/>
          <w14:ligatures w14:val="none"/>
        </w:rPr>
      </w:pPr>
    </w:p>
    <w:p w14:paraId="57E64029" w14:textId="024A88D6" w:rsidR="00CE4A61" w:rsidRPr="00CE4A61" w:rsidRDefault="00A117ED" w:rsidP="00CE4A61">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lang w:eastAsia="en-GB"/>
          <w14:ligatures w14:val="none"/>
        </w:rPr>
      </w:pPr>
      <w:r>
        <w:rPr>
          <w:rFonts w:ascii="Times New Roman" w:eastAsia="Times New Roman" w:hAnsi="Times New Roman" w:cs="Times New Roman"/>
          <w:b/>
          <w:bCs/>
          <w:noProof/>
          <w:color w:val="000000"/>
          <w:kern w:val="36"/>
          <w:sz w:val="48"/>
          <w:szCs w:val="48"/>
          <w:lang w:eastAsia="en-GB"/>
        </w:rPr>
        <w:lastRenderedPageBreak/>
        <w:drawing>
          <wp:inline distT="0" distB="0" distL="0" distR="0" wp14:anchorId="007022A8" wp14:editId="3AD41C4E">
            <wp:extent cx="5652655" cy="3075709"/>
            <wp:effectExtent l="0" t="0" r="0" b="0"/>
            <wp:docPr id="1260012209" name="Picture 9" descr="A graph with a number of rectangular objec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012209" name="Picture 9" descr="A graph with a number of rectangular objects&#10;&#10;AI-generated content may be incorrect."/>
                    <pic:cNvPicPr/>
                  </pic:nvPicPr>
                  <pic:blipFill rotWithShape="1">
                    <a:blip r:embed="rId10" cstate="print">
                      <a:extLst>
                        <a:ext uri="{28A0092B-C50C-407E-A947-70E740481C1C}">
                          <a14:useLocalDpi xmlns:a14="http://schemas.microsoft.com/office/drawing/2010/main" val="0"/>
                        </a:ext>
                      </a:extLst>
                    </a:blip>
                    <a:srcRect r="1375" b="4564"/>
                    <a:stretch>
                      <a:fillRect/>
                    </a:stretch>
                  </pic:blipFill>
                  <pic:spPr bwMode="auto">
                    <a:xfrm>
                      <a:off x="0" y="0"/>
                      <a:ext cx="5652655" cy="3075709"/>
                    </a:xfrm>
                    <a:prstGeom prst="rect">
                      <a:avLst/>
                    </a:prstGeom>
                    <a:ln>
                      <a:noFill/>
                    </a:ln>
                    <a:extLst>
                      <a:ext uri="{53640926-AAD7-44D8-BBD7-CCE9431645EC}">
                        <a14:shadowObscured xmlns:a14="http://schemas.microsoft.com/office/drawing/2010/main"/>
                      </a:ext>
                    </a:extLst>
                  </pic:spPr>
                </pic:pic>
              </a:graphicData>
            </a:graphic>
          </wp:inline>
        </w:drawing>
      </w:r>
    </w:p>
    <w:p w14:paraId="3738384A" w14:textId="441ECA8F" w:rsidR="00CE4A61" w:rsidRPr="00CE4A61" w:rsidRDefault="00CE4A61" w:rsidP="000E51B7">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E4A61">
        <w:rPr>
          <w:rFonts w:ascii="Arial" w:eastAsia="Times New Roman" w:hAnsi="Arial" w:cs="Arial"/>
          <w:color w:val="000000"/>
          <w:kern w:val="0"/>
          <w:lang w:eastAsia="en-GB"/>
          <w14:ligatures w14:val="none"/>
        </w:rPr>
        <w:t>A Gantt Chart provides a visual representation of the project schedule. It shows when different activities begin</w:t>
      </w:r>
      <w:r w:rsidR="00EA41F5">
        <w:rPr>
          <w:rFonts w:ascii="Arial" w:eastAsia="Times New Roman" w:hAnsi="Arial" w:cs="Arial"/>
          <w:color w:val="000000"/>
          <w:kern w:val="0"/>
          <w:lang w:eastAsia="en-GB"/>
          <w14:ligatures w14:val="none"/>
        </w:rPr>
        <w:t>.</w:t>
      </w:r>
      <w:r w:rsidRPr="00CE4A61">
        <w:rPr>
          <w:rFonts w:ascii="Arial" w:eastAsia="Times New Roman" w:hAnsi="Arial" w:cs="Arial"/>
          <w:color w:val="000000"/>
          <w:kern w:val="0"/>
          <w:lang w:eastAsia="en-GB"/>
          <w14:ligatures w14:val="none"/>
        </w:rPr>
        <w:t xml:space="preserve"> </w:t>
      </w:r>
      <w:r w:rsidR="00EA41F5">
        <w:rPr>
          <w:rFonts w:ascii="Arial" w:eastAsia="Times New Roman" w:hAnsi="Arial" w:cs="Arial"/>
          <w:color w:val="000000"/>
          <w:kern w:val="0"/>
          <w:lang w:eastAsia="en-GB"/>
          <w14:ligatures w14:val="none"/>
        </w:rPr>
        <w:t>H</w:t>
      </w:r>
      <w:r w:rsidRPr="00CE4A61">
        <w:rPr>
          <w:rFonts w:ascii="Arial" w:eastAsia="Times New Roman" w:hAnsi="Arial" w:cs="Arial"/>
          <w:color w:val="000000"/>
          <w:kern w:val="0"/>
          <w:lang w:eastAsia="en-GB"/>
          <w14:ligatures w14:val="none"/>
        </w:rPr>
        <w:t>ow long they continue and when they should finish. Kerzner (2022) explains that scheduling supports project control because actual progress can be compared with planned progress.</w:t>
      </w:r>
    </w:p>
    <w:p w14:paraId="71F4E773" w14:textId="77777777" w:rsidR="00CE4A61" w:rsidRPr="00CE4A61" w:rsidRDefault="00CE4A61" w:rsidP="000E51B7">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E4A61">
        <w:rPr>
          <w:rFonts w:ascii="Arial" w:eastAsia="Times New Roman" w:hAnsi="Arial" w:cs="Arial"/>
          <w:color w:val="000000"/>
          <w:kern w:val="0"/>
          <w:lang w:eastAsia="en-GB"/>
          <w14:ligatures w14:val="none"/>
        </w:rPr>
        <w:t>Initiation begins during Month 1. Planning and design take place mainly during Months 1 and 2. Site preparation then takes place during Months 2 and 3.</w:t>
      </w:r>
    </w:p>
    <w:p w14:paraId="5B601765" w14:textId="77777777" w:rsidR="00CE4A61" w:rsidRPr="00CE4A61" w:rsidRDefault="00CE4A61" w:rsidP="000E51B7">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E4A61">
        <w:rPr>
          <w:rFonts w:ascii="Arial" w:eastAsia="Times New Roman" w:hAnsi="Arial" w:cs="Arial"/>
          <w:color w:val="000000"/>
          <w:kern w:val="0"/>
          <w:lang w:eastAsia="en-GB"/>
          <w14:ligatures w14:val="none"/>
        </w:rPr>
        <w:t>Construction and setup represent the longest part of the project and continue approximately from Month 3 until Month 5. This includes the development of temporary infrastructure and installation of the required facilities.</w:t>
      </w:r>
    </w:p>
    <w:p w14:paraId="51305387" w14:textId="77777777" w:rsidR="00EA41F5" w:rsidRDefault="00CE4A61" w:rsidP="000E51B7">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E4A61">
        <w:rPr>
          <w:rFonts w:ascii="Arial" w:eastAsia="Times New Roman" w:hAnsi="Arial" w:cs="Arial"/>
          <w:color w:val="000000"/>
          <w:kern w:val="0"/>
          <w:lang w:eastAsia="en-GB"/>
          <w14:ligatures w14:val="none"/>
        </w:rPr>
        <w:t xml:space="preserve">Testing and commissioning take place during Month 5. The temporary infrastructure passenger facilities and safety arrangements are checked before the facility opens. </w:t>
      </w:r>
    </w:p>
    <w:p w14:paraId="742C4D8F" w14:textId="58EC8F15" w:rsidR="00CE4A61" w:rsidRPr="00CE4A61" w:rsidRDefault="00CE4A61" w:rsidP="000E51B7">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E4A61">
        <w:rPr>
          <w:rFonts w:ascii="Arial" w:eastAsia="Times New Roman" w:hAnsi="Arial" w:cs="Arial"/>
          <w:color w:val="000000"/>
          <w:kern w:val="0"/>
          <w:lang w:eastAsia="en-GB"/>
          <w14:ligatures w14:val="none"/>
        </w:rPr>
        <w:t xml:space="preserve">Handover takes place during Month </w:t>
      </w:r>
      <w:r w:rsidR="00EA41F5">
        <w:rPr>
          <w:rFonts w:ascii="Arial" w:eastAsia="Times New Roman" w:hAnsi="Arial" w:cs="Arial"/>
          <w:color w:val="000000"/>
          <w:kern w:val="0"/>
          <w:lang w:eastAsia="en-GB"/>
          <w14:ligatures w14:val="none"/>
        </w:rPr>
        <w:t xml:space="preserve">6. </w:t>
      </w:r>
      <w:r w:rsidRPr="00CE4A61">
        <w:rPr>
          <w:rFonts w:ascii="Arial" w:eastAsia="Times New Roman" w:hAnsi="Arial" w:cs="Arial"/>
          <w:color w:val="000000"/>
          <w:kern w:val="0"/>
          <w:lang w:eastAsia="en-GB"/>
          <w14:ligatures w14:val="none"/>
        </w:rPr>
        <w:t>Some project activities overlap. This allows the available six</w:t>
      </w:r>
      <w:r w:rsidR="00EA41F5">
        <w:rPr>
          <w:rFonts w:ascii="Arial" w:eastAsia="Times New Roman" w:hAnsi="Arial" w:cs="Arial"/>
          <w:color w:val="000000"/>
          <w:kern w:val="0"/>
          <w:lang w:eastAsia="en-GB"/>
          <w14:ligatures w14:val="none"/>
        </w:rPr>
        <w:t xml:space="preserve"> </w:t>
      </w:r>
      <w:r w:rsidRPr="00CE4A61">
        <w:rPr>
          <w:rFonts w:ascii="Arial" w:eastAsia="Times New Roman" w:hAnsi="Arial" w:cs="Arial"/>
          <w:color w:val="000000"/>
          <w:kern w:val="0"/>
          <w:lang w:eastAsia="en-GB"/>
          <w14:ligatures w14:val="none"/>
        </w:rPr>
        <w:t>month period to be used efficiently. However activities should only overlap when there is enough information available to continue safely. Starting construction before important designs or approvals are completed could create additional work and delays.</w:t>
      </w:r>
    </w:p>
    <w:p w14:paraId="62A85637" w14:textId="063A0880" w:rsidR="00CE4A61" w:rsidRPr="00CE4A61" w:rsidRDefault="00CE4A61" w:rsidP="000E51B7">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E4A61">
        <w:rPr>
          <w:rFonts w:ascii="Arial" w:eastAsia="Times New Roman" w:hAnsi="Arial" w:cs="Arial"/>
          <w:color w:val="000000"/>
          <w:kern w:val="0"/>
          <w:lang w:eastAsia="en-GB"/>
          <w14:ligatures w14:val="none"/>
        </w:rPr>
        <w:t xml:space="preserve">The project manager monitors actual progress against the Gantt Chart. If delays occur their effect on later activities is assessed. Resources may be reassigned where </w:t>
      </w:r>
      <w:r w:rsidRPr="00CE4A61">
        <w:rPr>
          <w:rFonts w:ascii="Arial" w:eastAsia="Times New Roman" w:hAnsi="Arial" w:cs="Arial"/>
          <w:color w:val="000000"/>
          <w:kern w:val="0"/>
          <w:lang w:eastAsia="en-GB"/>
          <w14:ligatures w14:val="none"/>
        </w:rPr>
        <w:lastRenderedPageBreak/>
        <w:t>necessary to protect the completion date. However, safety and quality should not be reduced simply to save time.</w:t>
      </w:r>
    </w:p>
    <w:p w14:paraId="57C11C40" w14:textId="77777777" w:rsidR="000E51B7" w:rsidRDefault="00CE4A61" w:rsidP="00CE4A61">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lang w:eastAsia="en-GB"/>
          <w14:ligatures w14:val="none"/>
        </w:rPr>
      </w:pPr>
      <w:r w:rsidRPr="00CE4A61">
        <w:rPr>
          <w:rFonts w:ascii="Times New Roman" w:eastAsia="Times New Roman" w:hAnsi="Times New Roman" w:cs="Times New Roman"/>
          <w:b/>
          <w:bCs/>
          <w:color w:val="000000"/>
          <w:kern w:val="36"/>
          <w:sz w:val="48"/>
          <w:szCs w:val="48"/>
          <w:lang w:eastAsia="en-GB"/>
          <w14:ligatures w14:val="none"/>
        </w:rPr>
        <w:t xml:space="preserve"> </w:t>
      </w:r>
    </w:p>
    <w:p w14:paraId="19A88F34" w14:textId="380A2C63" w:rsidR="000E51B7" w:rsidRDefault="00A117ED" w:rsidP="00CE4A61">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lang w:eastAsia="en-GB"/>
          <w14:ligatures w14:val="none"/>
        </w:rPr>
      </w:pPr>
      <w:r>
        <w:rPr>
          <w:rFonts w:ascii="Times New Roman" w:eastAsia="Times New Roman" w:hAnsi="Times New Roman" w:cs="Times New Roman"/>
          <w:b/>
          <w:bCs/>
          <w:noProof/>
          <w:color w:val="000000"/>
          <w:kern w:val="36"/>
          <w:sz w:val="48"/>
          <w:szCs w:val="48"/>
          <w:lang w:eastAsia="en-GB"/>
        </w:rPr>
        <w:drawing>
          <wp:inline distT="0" distB="0" distL="0" distR="0" wp14:anchorId="245C5F7C" wp14:editId="28F785C8">
            <wp:extent cx="5731510" cy="3070842"/>
            <wp:effectExtent l="0" t="0" r="0" b="3175"/>
            <wp:docPr id="1627759031" name="Picture 10" descr="A diagram of a company's stakeholder analysi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7759031" name="Picture 10" descr="A diagram of a company's stakeholder analysis&#10;&#10;AI-generated content may be incorrect."/>
                    <pic:cNvPicPr/>
                  </pic:nvPicPr>
                  <pic:blipFill rotWithShape="1">
                    <a:blip r:embed="rId11" cstate="print">
                      <a:extLst>
                        <a:ext uri="{28A0092B-C50C-407E-A947-70E740481C1C}">
                          <a14:useLocalDpi xmlns:a14="http://schemas.microsoft.com/office/drawing/2010/main" val="0"/>
                        </a:ext>
                      </a:extLst>
                    </a:blip>
                    <a:srcRect l="-558" t="-410" r="558" b="2001"/>
                    <a:stretch>
                      <a:fillRect/>
                    </a:stretch>
                  </pic:blipFill>
                  <pic:spPr bwMode="auto">
                    <a:xfrm>
                      <a:off x="0" y="0"/>
                      <a:ext cx="5731510" cy="3070842"/>
                    </a:xfrm>
                    <a:prstGeom prst="rect">
                      <a:avLst/>
                    </a:prstGeom>
                    <a:ln>
                      <a:noFill/>
                    </a:ln>
                    <a:extLst>
                      <a:ext uri="{53640926-AAD7-44D8-BBD7-CCE9431645EC}">
                        <a14:shadowObscured xmlns:a14="http://schemas.microsoft.com/office/drawing/2010/main"/>
                      </a:ext>
                    </a:extLst>
                  </pic:spPr>
                </pic:pic>
              </a:graphicData>
            </a:graphic>
          </wp:inline>
        </w:drawing>
      </w:r>
    </w:p>
    <w:p w14:paraId="7F27BA12" w14:textId="77777777" w:rsidR="00CE4A61" w:rsidRPr="00CE4A61" w:rsidRDefault="00CE4A61" w:rsidP="000E51B7">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E4A61">
        <w:rPr>
          <w:rFonts w:ascii="Arial" w:eastAsia="Times New Roman" w:hAnsi="Arial" w:cs="Arial"/>
          <w:color w:val="000000"/>
          <w:kern w:val="0"/>
          <w:lang w:eastAsia="en-GB"/>
          <w14:ligatures w14:val="none"/>
        </w:rPr>
        <w:t>Stakeholders are individuals or organisations that can affect a project or are affected by its outcome. Freeman (1984) explains the importance of considering the interests of different groups affected by organisational activities.</w:t>
      </w:r>
    </w:p>
    <w:p w14:paraId="321A536E" w14:textId="65BC20F2" w:rsidR="00CE4A61" w:rsidRPr="00CE4A61" w:rsidRDefault="00CE4A61" w:rsidP="000E51B7">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E4A61">
        <w:rPr>
          <w:rFonts w:ascii="Arial" w:eastAsia="Times New Roman" w:hAnsi="Arial" w:cs="Arial"/>
          <w:color w:val="000000"/>
          <w:kern w:val="0"/>
          <w:lang w:eastAsia="en-GB"/>
          <w14:ligatures w14:val="none"/>
        </w:rPr>
        <w:t>Stakeholder management is particularly important for this project because the temporary transport solution affects several groups. Different stakeholders also have different levels of power and interest. Therefore</w:t>
      </w:r>
      <w:r w:rsidR="00EA41F5">
        <w:rPr>
          <w:rFonts w:ascii="Arial" w:eastAsia="Times New Roman" w:hAnsi="Arial" w:cs="Arial"/>
          <w:color w:val="000000"/>
          <w:kern w:val="0"/>
          <w:lang w:eastAsia="en-GB"/>
          <w14:ligatures w14:val="none"/>
        </w:rPr>
        <w:t xml:space="preserve"> </w:t>
      </w:r>
      <w:r w:rsidRPr="00CE4A61">
        <w:rPr>
          <w:rFonts w:ascii="Arial" w:eastAsia="Times New Roman" w:hAnsi="Arial" w:cs="Arial"/>
          <w:color w:val="000000"/>
          <w:kern w:val="0"/>
          <w:lang w:eastAsia="en-GB"/>
          <w14:ligatures w14:val="none"/>
        </w:rPr>
        <w:t xml:space="preserve"> communication should be appropriate for each group.</w:t>
      </w:r>
    </w:p>
    <w:p w14:paraId="76A0146A" w14:textId="77777777" w:rsidR="00CE4A61" w:rsidRPr="00CE4A61" w:rsidRDefault="00CE4A61" w:rsidP="000E51B7">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E4A61">
        <w:rPr>
          <w:rFonts w:ascii="Arial" w:eastAsia="Times New Roman" w:hAnsi="Arial" w:cs="Arial"/>
          <w:color w:val="000000"/>
          <w:kern w:val="0"/>
          <w:lang w:eastAsia="en-GB"/>
          <w14:ligatures w14:val="none"/>
        </w:rPr>
        <w:t>Contractors, the project team, funders and key suppliers require close management because they are directly involved in delivering the project. Regular meetings, progress reports and performance reviews should be used to maintain communication.</w:t>
      </w:r>
    </w:p>
    <w:p w14:paraId="763C11CD" w14:textId="0CA75CDC" w:rsidR="00CE4A61" w:rsidRPr="00CE4A61" w:rsidRDefault="00CE4A61" w:rsidP="000E51B7">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E4A61">
        <w:rPr>
          <w:rFonts w:ascii="Arial" w:eastAsia="Times New Roman" w:hAnsi="Arial" w:cs="Arial"/>
          <w:color w:val="000000"/>
          <w:kern w:val="0"/>
          <w:lang w:eastAsia="en-GB"/>
          <w14:ligatures w14:val="none"/>
        </w:rPr>
        <w:t>The local council</w:t>
      </w:r>
      <w:r w:rsidR="00A170BC">
        <w:rPr>
          <w:rFonts w:ascii="Arial" w:eastAsia="Times New Roman" w:hAnsi="Arial" w:cs="Arial"/>
          <w:color w:val="000000"/>
          <w:kern w:val="0"/>
          <w:lang w:eastAsia="en-GB"/>
          <w14:ligatures w14:val="none"/>
        </w:rPr>
        <w:t>,</w:t>
      </w:r>
      <w:r w:rsidRPr="00CE4A61">
        <w:rPr>
          <w:rFonts w:ascii="Arial" w:eastAsia="Times New Roman" w:hAnsi="Arial" w:cs="Arial"/>
          <w:color w:val="000000"/>
          <w:kern w:val="0"/>
          <w:lang w:eastAsia="en-GB"/>
          <w14:ligatures w14:val="none"/>
        </w:rPr>
        <w:t xml:space="preserve"> transport operators and emergency services have significant influence over the project. They should remain satisfied and should be involved in important decisions relating to approvals, operations and public safety.</w:t>
      </w:r>
    </w:p>
    <w:p w14:paraId="7983E9DE" w14:textId="77777777" w:rsidR="00CE4A61" w:rsidRPr="00CE4A61" w:rsidRDefault="00CE4A61" w:rsidP="000E51B7">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E4A61">
        <w:rPr>
          <w:rFonts w:ascii="Arial" w:eastAsia="Times New Roman" w:hAnsi="Arial" w:cs="Arial"/>
          <w:color w:val="000000"/>
          <w:kern w:val="0"/>
          <w:lang w:eastAsia="en-GB"/>
          <w14:ligatures w14:val="none"/>
        </w:rPr>
        <w:lastRenderedPageBreak/>
        <w:t>Commuters, residents, local businesses and community groups have high interest because they experience the effects of transport changes directly. These groups should be kept informed through public notices, online updates and clear information about service changes.</w:t>
      </w:r>
    </w:p>
    <w:p w14:paraId="54AFE85A" w14:textId="77777777" w:rsidR="00CE4A61" w:rsidRPr="00CE4A61" w:rsidRDefault="00CE4A61" w:rsidP="000E51B7">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E4A61">
        <w:rPr>
          <w:rFonts w:ascii="Arial" w:eastAsia="Times New Roman" w:hAnsi="Arial" w:cs="Arial"/>
          <w:color w:val="000000"/>
          <w:kern w:val="0"/>
          <w:lang w:eastAsia="en-GB"/>
          <w14:ligatures w14:val="none"/>
        </w:rPr>
        <w:t>Environmental groups, the media and the wider public should also be monitored and provided with information when required.</w:t>
      </w:r>
    </w:p>
    <w:p w14:paraId="7B71A486" w14:textId="0BA22351" w:rsidR="00CE4A61" w:rsidRPr="00CE4A61" w:rsidRDefault="00CE4A61" w:rsidP="000E51B7">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E4A61">
        <w:rPr>
          <w:rFonts w:ascii="Arial" w:eastAsia="Times New Roman" w:hAnsi="Arial" w:cs="Arial"/>
          <w:color w:val="000000"/>
          <w:kern w:val="0"/>
          <w:lang w:eastAsia="en-GB"/>
          <w14:ligatures w14:val="none"/>
        </w:rPr>
        <w:t>The RACI matrix included in the project poster provides additional clarity about responsibilities. RACI represents Responsible, Accountable, Consulted and Informed. Contractors are responsible for many construction activities while the project manager coordinates overall project delivery. The local council is accountable for important approvals and transport operators are consulted about operational requirements.</w:t>
      </w:r>
    </w:p>
    <w:p w14:paraId="51C1B518" w14:textId="42E6411E" w:rsidR="00CE4A61" w:rsidRPr="00CE4A61" w:rsidRDefault="00CE4A61" w:rsidP="000E51B7">
      <w:pPr>
        <w:spacing w:before="100" w:beforeAutospacing="1" w:after="100" w:afterAutospacing="1" w:line="360" w:lineRule="auto"/>
        <w:rPr>
          <w:rFonts w:ascii="Arial" w:eastAsia="Times New Roman" w:hAnsi="Arial" w:cs="Arial"/>
          <w:color w:val="000000"/>
          <w:kern w:val="0"/>
          <w:lang w:eastAsia="en-GB"/>
          <w14:ligatures w14:val="none"/>
        </w:rPr>
      </w:pPr>
      <w:r w:rsidRPr="00CE4A61">
        <w:rPr>
          <w:rFonts w:ascii="Arial" w:eastAsia="Times New Roman" w:hAnsi="Arial" w:cs="Arial"/>
          <w:color w:val="000000"/>
          <w:kern w:val="0"/>
          <w:lang w:eastAsia="en-GB"/>
          <w14:ligatures w14:val="none"/>
        </w:rPr>
        <w:t>Too and Weaver (2014) explain that effective project governance helps connect project activities with organisational responsibilities. Clear communication and responsibilities can therefore reduce confusion and support better decision</w:t>
      </w:r>
      <w:r w:rsidR="002E0283">
        <w:rPr>
          <w:rFonts w:ascii="Arial" w:eastAsia="Times New Roman" w:hAnsi="Arial" w:cs="Arial"/>
          <w:color w:val="000000"/>
          <w:kern w:val="0"/>
          <w:lang w:eastAsia="en-GB"/>
          <w14:ligatures w14:val="none"/>
        </w:rPr>
        <w:t xml:space="preserve"> </w:t>
      </w:r>
      <w:r w:rsidRPr="00CE4A61">
        <w:rPr>
          <w:rFonts w:ascii="Arial" w:eastAsia="Times New Roman" w:hAnsi="Arial" w:cs="Arial"/>
          <w:color w:val="000000"/>
          <w:kern w:val="0"/>
          <w:lang w:eastAsia="en-GB"/>
          <w14:ligatures w14:val="none"/>
        </w:rPr>
        <w:t>making throughout the project.</w:t>
      </w:r>
    </w:p>
    <w:p w14:paraId="0F4D42B2" w14:textId="52EBA1DE" w:rsidR="00CE4A61" w:rsidRPr="00CE4A61" w:rsidRDefault="000E51B7" w:rsidP="00CE4A61">
      <w:pPr>
        <w:spacing w:before="100" w:beforeAutospacing="1" w:after="100" w:afterAutospacing="1" w:line="240" w:lineRule="auto"/>
        <w:outlineLvl w:val="0"/>
        <w:rPr>
          <w:rFonts w:ascii="Times New Roman" w:eastAsia="Times New Roman" w:hAnsi="Times New Roman" w:cs="Times New Roman"/>
          <w:b/>
          <w:bCs/>
          <w:color w:val="000000"/>
          <w:kern w:val="36"/>
          <w:sz w:val="40"/>
          <w:szCs w:val="40"/>
          <w:lang w:eastAsia="en-GB"/>
          <w14:ligatures w14:val="none"/>
        </w:rPr>
      </w:pPr>
      <w:r>
        <w:rPr>
          <w:rFonts w:ascii="Times New Roman" w:eastAsia="Times New Roman" w:hAnsi="Times New Roman" w:cs="Times New Roman"/>
          <w:b/>
          <w:bCs/>
          <w:color w:val="000000"/>
          <w:kern w:val="36"/>
          <w:sz w:val="48"/>
          <w:szCs w:val="48"/>
          <w:lang w:eastAsia="en-GB"/>
          <w14:ligatures w14:val="none"/>
        </w:rPr>
        <w:t xml:space="preserve">   </w:t>
      </w:r>
      <w:r w:rsidR="00CE4A61" w:rsidRPr="00CE4A61">
        <w:rPr>
          <w:rFonts w:ascii="Times New Roman" w:eastAsia="Times New Roman" w:hAnsi="Times New Roman" w:cs="Times New Roman"/>
          <w:b/>
          <w:bCs/>
          <w:color w:val="000000"/>
          <w:kern w:val="36"/>
          <w:sz w:val="40"/>
          <w:szCs w:val="40"/>
          <w:lang w:eastAsia="en-GB"/>
          <w14:ligatures w14:val="none"/>
        </w:rPr>
        <w:t>Allocation of Resources</w:t>
      </w:r>
    </w:p>
    <w:p w14:paraId="22046C80" w14:textId="77777777" w:rsidR="00CE4A61" w:rsidRPr="00CE4A61" w:rsidRDefault="00CE4A61" w:rsidP="000E51B7">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E4A61">
        <w:rPr>
          <w:rFonts w:ascii="Arial" w:eastAsia="Times New Roman" w:hAnsi="Arial" w:cs="Arial"/>
          <w:color w:val="000000"/>
          <w:kern w:val="0"/>
          <w:lang w:eastAsia="en-GB"/>
          <w14:ligatures w14:val="none"/>
        </w:rPr>
        <w:t>Resource allocation involves ensuring that the correct people, equipment, materials and financial resources are available when required. Poor resource management can cause delays, additional costs and pressure on project teams.</w:t>
      </w:r>
    </w:p>
    <w:p w14:paraId="1EC32911" w14:textId="638B89C3" w:rsidR="00CE4A61" w:rsidRPr="00CE4A61" w:rsidRDefault="00CE4A61" w:rsidP="000E51B7">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E4A61">
        <w:rPr>
          <w:rFonts w:ascii="Arial" w:eastAsia="Times New Roman" w:hAnsi="Arial" w:cs="Arial"/>
          <w:color w:val="000000"/>
          <w:kern w:val="0"/>
          <w:lang w:eastAsia="en-GB"/>
          <w14:ligatures w14:val="none"/>
        </w:rPr>
        <w:t>Human resources include the project manager, engineers, designers, contractors, construction workers, health and safety specialists</w:t>
      </w:r>
      <w:r w:rsidR="00A170BC">
        <w:rPr>
          <w:rFonts w:ascii="Arial" w:eastAsia="Times New Roman" w:hAnsi="Arial" w:cs="Arial"/>
          <w:color w:val="000000"/>
          <w:kern w:val="0"/>
          <w:lang w:eastAsia="en-GB"/>
          <w14:ligatures w14:val="none"/>
        </w:rPr>
        <w:t xml:space="preserve"> aslo</w:t>
      </w:r>
      <w:r w:rsidRPr="00CE4A61">
        <w:rPr>
          <w:rFonts w:ascii="Arial" w:eastAsia="Times New Roman" w:hAnsi="Arial" w:cs="Arial"/>
          <w:color w:val="000000"/>
          <w:kern w:val="0"/>
          <w:lang w:eastAsia="en-GB"/>
          <w14:ligatures w14:val="none"/>
        </w:rPr>
        <w:t xml:space="preserve"> transport operators and communication staff.</w:t>
      </w:r>
    </w:p>
    <w:p w14:paraId="400B3E5A" w14:textId="6009BAA9" w:rsidR="00CE4A61" w:rsidRPr="00CE4A61" w:rsidRDefault="00CE4A61" w:rsidP="000E51B7">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E4A61">
        <w:rPr>
          <w:rFonts w:ascii="Arial" w:eastAsia="Times New Roman" w:hAnsi="Arial" w:cs="Arial"/>
          <w:color w:val="000000"/>
          <w:kern w:val="0"/>
          <w:lang w:eastAsia="en-GB"/>
          <w14:ligatures w14:val="none"/>
        </w:rPr>
        <w:t>The project manager coordinates the overall project monitors progress manages communication and reviews the schedule and budget. Engineers and designers are responsible for technical planning and design. Contractors and construction workers complete site preparation and construction activities.</w:t>
      </w:r>
    </w:p>
    <w:p w14:paraId="0A63DFFC" w14:textId="77777777" w:rsidR="00CE4A61" w:rsidRPr="00CE4A61" w:rsidRDefault="00CE4A61" w:rsidP="000E51B7">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E4A61">
        <w:rPr>
          <w:rFonts w:ascii="Arial" w:eastAsia="Times New Roman" w:hAnsi="Arial" w:cs="Arial"/>
          <w:color w:val="000000"/>
          <w:kern w:val="0"/>
          <w:lang w:eastAsia="en-GB"/>
          <w14:ligatures w14:val="none"/>
        </w:rPr>
        <w:t xml:space="preserve">Health and safety specialists are responsible for monitoring safe working practices and ensuring that required safety standards are followed. Transport operators provide </w:t>
      </w:r>
      <w:r w:rsidRPr="00CE4A61">
        <w:rPr>
          <w:rFonts w:ascii="Arial" w:eastAsia="Times New Roman" w:hAnsi="Arial" w:cs="Arial"/>
          <w:color w:val="000000"/>
          <w:kern w:val="0"/>
          <w:lang w:eastAsia="en-GB"/>
          <w14:ligatures w14:val="none"/>
        </w:rPr>
        <w:lastRenderedPageBreak/>
        <w:t>knowledge about how the temporary hub should operate and support testing before opening. Communication staff provide information to commuters, residents and businesses.</w:t>
      </w:r>
    </w:p>
    <w:p w14:paraId="34947F7E" w14:textId="7016009C" w:rsidR="00CE4A61" w:rsidRPr="00CE4A61" w:rsidRDefault="00CE4A61" w:rsidP="000E51B7">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E4A61">
        <w:rPr>
          <w:rFonts w:ascii="Arial" w:eastAsia="Times New Roman" w:hAnsi="Arial" w:cs="Arial"/>
          <w:color w:val="000000"/>
          <w:kern w:val="0"/>
          <w:lang w:eastAsia="en-GB"/>
          <w14:ligatures w14:val="none"/>
        </w:rPr>
        <w:t>Physical resources include temporary structures, construction materials, machinery, lighting, signage, barriers, passenger facilities and other equipment. Materials should be ordered according to the project schedule. Ordering materials too late may delay construction</w:t>
      </w:r>
      <w:r w:rsidR="00406A15">
        <w:rPr>
          <w:rFonts w:ascii="Arial" w:eastAsia="Times New Roman" w:hAnsi="Arial" w:cs="Arial"/>
          <w:color w:val="000000"/>
          <w:kern w:val="0"/>
          <w:lang w:eastAsia="en-GB"/>
          <w14:ligatures w14:val="none"/>
        </w:rPr>
        <w:t xml:space="preserve"> </w:t>
      </w:r>
      <w:r w:rsidRPr="00CE4A61">
        <w:rPr>
          <w:rFonts w:ascii="Arial" w:eastAsia="Times New Roman" w:hAnsi="Arial" w:cs="Arial"/>
          <w:color w:val="000000"/>
          <w:kern w:val="0"/>
          <w:lang w:eastAsia="en-GB"/>
          <w14:ligatures w14:val="none"/>
        </w:rPr>
        <w:t>while ordering too early may increase storage costs.</w:t>
      </w:r>
    </w:p>
    <w:p w14:paraId="3FEBE069" w14:textId="77777777" w:rsidR="00CE4A61" w:rsidRPr="00CE4A61" w:rsidRDefault="00CE4A61" w:rsidP="000E51B7">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E4A61">
        <w:rPr>
          <w:rFonts w:ascii="Arial" w:eastAsia="Times New Roman" w:hAnsi="Arial" w:cs="Arial"/>
          <w:color w:val="000000"/>
          <w:kern w:val="0"/>
          <w:lang w:eastAsia="en-GB"/>
          <w14:ligatures w14:val="none"/>
        </w:rPr>
        <w:t>Financial resources cover design, labour, construction materials, equipment, permits, testing, safety arrangements and stakeholder communication. A contingency amount should also be available for unexpected but reasonable project costs.</w:t>
      </w:r>
    </w:p>
    <w:p w14:paraId="570CFB9A" w14:textId="1BF9CDFD" w:rsidR="00CE4A61" w:rsidRPr="00CE4A61" w:rsidRDefault="00CE4A61" w:rsidP="000E51B7">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E4A61">
        <w:rPr>
          <w:rFonts w:ascii="Arial" w:eastAsia="Times New Roman" w:hAnsi="Arial" w:cs="Arial"/>
          <w:color w:val="000000"/>
          <w:kern w:val="0"/>
          <w:lang w:eastAsia="en-GB"/>
          <w14:ligatures w14:val="none"/>
        </w:rPr>
        <w:t>Larson and Gray (2021) explain that resource planning should be connected to the project schedule. For example, designers are mainly required during the planning stage</w:t>
      </w:r>
      <w:r w:rsidR="00406A15">
        <w:rPr>
          <w:rFonts w:ascii="Arial" w:eastAsia="Times New Roman" w:hAnsi="Arial" w:cs="Arial"/>
          <w:color w:val="000000"/>
          <w:kern w:val="0"/>
          <w:lang w:eastAsia="en-GB"/>
          <w14:ligatures w14:val="none"/>
        </w:rPr>
        <w:t xml:space="preserve"> </w:t>
      </w:r>
      <w:r w:rsidRPr="00CE4A61">
        <w:rPr>
          <w:rFonts w:ascii="Arial" w:eastAsia="Times New Roman" w:hAnsi="Arial" w:cs="Arial"/>
          <w:color w:val="000000"/>
          <w:kern w:val="0"/>
          <w:lang w:eastAsia="en-GB"/>
          <w14:ligatures w14:val="none"/>
        </w:rPr>
        <w:t xml:space="preserve"> while construction workers and equipment are mainly needed during execution. Transport operators and testing specialists become more important near the end of the project.</w:t>
      </w:r>
    </w:p>
    <w:p w14:paraId="281D2C85" w14:textId="16DBB40E" w:rsidR="00CE4A61" w:rsidRPr="00CE4A61" w:rsidRDefault="00CE4A61" w:rsidP="000E51B7">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E4A61">
        <w:rPr>
          <w:rFonts w:ascii="Arial" w:eastAsia="Times New Roman" w:hAnsi="Arial" w:cs="Arial"/>
          <w:color w:val="000000"/>
          <w:kern w:val="0"/>
          <w:lang w:eastAsia="en-GB"/>
          <w14:ligatures w14:val="none"/>
        </w:rPr>
        <w:t>Resource requirements should be reviewed throughout the six</w:t>
      </w:r>
      <w:r w:rsidR="00406A15">
        <w:rPr>
          <w:rFonts w:ascii="Arial" w:eastAsia="Times New Roman" w:hAnsi="Arial" w:cs="Arial"/>
          <w:color w:val="000000"/>
          <w:kern w:val="0"/>
          <w:lang w:eastAsia="en-GB"/>
          <w14:ligatures w14:val="none"/>
        </w:rPr>
        <w:t xml:space="preserve"> </w:t>
      </w:r>
      <w:r w:rsidRPr="00CE4A61">
        <w:rPr>
          <w:rFonts w:ascii="Arial" w:eastAsia="Times New Roman" w:hAnsi="Arial" w:cs="Arial"/>
          <w:color w:val="000000"/>
          <w:kern w:val="0"/>
          <w:lang w:eastAsia="en-GB"/>
          <w14:ligatures w14:val="none"/>
        </w:rPr>
        <w:t>month period. Where shortages occur</w:t>
      </w:r>
      <w:r w:rsidR="00406A15">
        <w:rPr>
          <w:rFonts w:ascii="Arial" w:eastAsia="Times New Roman" w:hAnsi="Arial" w:cs="Arial"/>
          <w:color w:val="000000"/>
          <w:kern w:val="0"/>
          <w:lang w:eastAsia="en-GB"/>
          <w14:ligatures w14:val="none"/>
        </w:rPr>
        <w:t xml:space="preserve"> </w:t>
      </w:r>
      <w:r w:rsidRPr="00CE4A61">
        <w:rPr>
          <w:rFonts w:ascii="Arial" w:eastAsia="Times New Roman" w:hAnsi="Arial" w:cs="Arial"/>
          <w:color w:val="000000"/>
          <w:kern w:val="0"/>
          <w:lang w:eastAsia="en-GB"/>
          <w14:ligatures w14:val="none"/>
        </w:rPr>
        <w:t>priority should be given to activities that have the greatest effect on the completion date, safety and operational readiness.</w:t>
      </w:r>
    </w:p>
    <w:p w14:paraId="658D5C70" w14:textId="77777777" w:rsidR="00A117ED" w:rsidRDefault="000E51B7" w:rsidP="00CE4A61">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lang w:eastAsia="en-GB"/>
          <w14:ligatures w14:val="none"/>
        </w:rPr>
      </w:pPr>
      <w:r>
        <w:rPr>
          <w:rFonts w:ascii="Times New Roman" w:eastAsia="Times New Roman" w:hAnsi="Times New Roman" w:cs="Times New Roman"/>
          <w:b/>
          <w:bCs/>
          <w:color w:val="000000"/>
          <w:kern w:val="36"/>
          <w:sz w:val="48"/>
          <w:szCs w:val="48"/>
          <w:lang w:eastAsia="en-GB"/>
          <w14:ligatures w14:val="none"/>
        </w:rPr>
        <w:t xml:space="preserve">    </w:t>
      </w:r>
    </w:p>
    <w:p w14:paraId="732D14E4" w14:textId="77777777" w:rsidR="00A117ED" w:rsidRDefault="00A117ED" w:rsidP="00A117ED">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lang w:eastAsia="en-GB"/>
          <w14:ligatures w14:val="none"/>
        </w:rPr>
      </w:pPr>
      <w:r>
        <w:rPr>
          <w:rFonts w:ascii="Times New Roman" w:eastAsia="Times New Roman" w:hAnsi="Times New Roman" w:cs="Times New Roman"/>
          <w:b/>
          <w:bCs/>
          <w:noProof/>
          <w:color w:val="000000"/>
          <w:kern w:val="36"/>
          <w:sz w:val="48"/>
          <w:szCs w:val="48"/>
          <w:lang w:eastAsia="en-GB"/>
        </w:rPr>
        <w:drawing>
          <wp:inline distT="0" distB="0" distL="0" distR="0" wp14:anchorId="671C87B6" wp14:editId="72F7D6C7">
            <wp:extent cx="5371301" cy="2308066"/>
            <wp:effectExtent l="0" t="0" r="1270" b="3810"/>
            <wp:docPr id="1707922558" name="Picture 11" descr="A white rectangular tabl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922558" name="Picture 11" descr="A white rectangular table with black text&#10;&#10;AI-generated content may be incorrect."/>
                    <pic:cNvPicPr/>
                  </pic:nvPicPr>
                  <pic:blipFill rotWithShape="1">
                    <a:blip r:embed="rId12" cstate="print">
                      <a:extLst>
                        <a:ext uri="{28A0092B-C50C-407E-A947-70E740481C1C}">
                          <a14:useLocalDpi xmlns:a14="http://schemas.microsoft.com/office/drawing/2010/main" val="0"/>
                        </a:ext>
                      </a:extLst>
                    </a:blip>
                    <a:srcRect l="2817" r="2590" b="7386"/>
                    <a:stretch>
                      <a:fillRect/>
                    </a:stretch>
                  </pic:blipFill>
                  <pic:spPr bwMode="auto">
                    <a:xfrm>
                      <a:off x="0" y="0"/>
                      <a:ext cx="5372034" cy="2308381"/>
                    </a:xfrm>
                    <a:prstGeom prst="rect">
                      <a:avLst/>
                    </a:prstGeom>
                    <a:ln>
                      <a:noFill/>
                    </a:ln>
                    <a:extLst>
                      <a:ext uri="{53640926-AAD7-44D8-BBD7-CCE9431645EC}">
                        <a14:shadowObscured xmlns:a14="http://schemas.microsoft.com/office/drawing/2010/main"/>
                      </a:ext>
                    </a:extLst>
                  </pic:spPr>
                </pic:pic>
              </a:graphicData>
            </a:graphic>
          </wp:inline>
        </w:drawing>
      </w:r>
    </w:p>
    <w:p w14:paraId="2FAA68BB" w14:textId="16DAF735" w:rsidR="00CE4A61" w:rsidRPr="00CE4A61" w:rsidRDefault="00CE4A61" w:rsidP="001E5223">
      <w:pPr>
        <w:spacing w:before="100" w:beforeAutospacing="1" w:after="100" w:afterAutospacing="1" w:line="360" w:lineRule="auto"/>
        <w:outlineLvl w:val="0"/>
        <w:rPr>
          <w:rFonts w:ascii="Arial" w:eastAsia="Times New Roman" w:hAnsi="Arial" w:cs="Arial"/>
          <w:color w:val="000000"/>
          <w:kern w:val="36"/>
          <w:sz w:val="48"/>
          <w:szCs w:val="48"/>
          <w:lang w:eastAsia="en-GB"/>
          <w14:ligatures w14:val="none"/>
        </w:rPr>
      </w:pPr>
      <w:r w:rsidRPr="00CE4A61">
        <w:rPr>
          <w:rFonts w:ascii="Arial" w:eastAsia="Times New Roman" w:hAnsi="Arial" w:cs="Arial"/>
          <w:color w:val="000000"/>
          <w:kern w:val="0"/>
          <w:lang w:eastAsia="en-GB"/>
          <w14:ligatures w14:val="none"/>
        </w:rPr>
        <w:lastRenderedPageBreak/>
        <w:t>Risk management is important because unexpected events can affect the project's time, cost, quality, safety and overall success. According to APM (2019)</w:t>
      </w:r>
      <w:r w:rsidR="00406A15">
        <w:rPr>
          <w:rFonts w:ascii="Arial" w:eastAsia="Times New Roman" w:hAnsi="Arial" w:cs="Arial"/>
          <w:color w:val="000000"/>
          <w:kern w:val="0"/>
          <w:lang w:eastAsia="en-GB"/>
          <w14:ligatures w14:val="none"/>
        </w:rPr>
        <w:t xml:space="preserve"> </w:t>
      </w:r>
      <w:r w:rsidRPr="00CE4A61">
        <w:rPr>
          <w:rFonts w:ascii="Arial" w:eastAsia="Times New Roman" w:hAnsi="Arial" w:cs="Arial"/>
          <w:color w:val="000000"/>
          <w:kern w:val="0"/>
          <w:lang w:eastAsia="en-GB"/>
          <w14:ligatures w14:val="none"/>
        </w:rPr>
        <w:t xml:space="preserve"> risk management involves identifying and responding to uncertainty that may affect project objectives. Risks should therefore be identified during planning and monitored throughout the project.</w:t>
      </w:r>
    </w:p>
    <w:p w14:paraId="37809E1C" w14:textId="67B43EAB" w:rsidR="00CE4A61" w:rsidRPr="00CE4A61" w:rsidRDefault="00CE4A61" w:rsidP="000E51B7">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E4A61">
        <w:rPr>
          <w:rFonts w:ascii="Arial" w:eastAsia="Times New Roman" w:hAnsi="Arial" w:cs="Arial"/>
          <w:color w:val="000000"/>
          <w:kern w:val="0"/>
          <w:lang w:eastAsia="en-GB"/>
          <w14:ligatures w14:val="none"/>
        </w:rPr>
        <w:t>One of the main risks is planning permission delay. Some construction activities cannot begin until approval has been received from the relevant authorities. A delay in permission could affect site preparation and construction and may place the six</w:t>
      </w:r>
      <w:r w:rsidR="00406A15">
        <w:rPr>
          <w:rFonts w:ascii="Arial" w:eastAsia="Times New Roman" w:hAnsi="Arial" w:cs="Arial"/>
          <w:color w:val="000000"/>
          <w:kern w:val="0"/>
          <w:lang w:eastAsia="en-GB"/>
          <w14:ligatures w14:val="none"/>
        </w:rPr>
        <w:t xml:space="preserve"> </w:t>
      </w:r>
      <w:r w:rsidRPr="00CE4A61">
        <w:rPr>
          <w:rFonts w:ascii="Arial" w:eastAsia="Times New Roman" w:hAnsi="Arial" w:cs="Arial"/>
          <w:color w:val="000000"/>
          <w:kern w:val="0"/>
          <w:lang w:eastAsia="en-GB"/>
          <w14:ligatures w14:val="none"/>
        </w:rPr>
        <w:t>month completion target at risk. Early communication with the local council and relevant authorities can reduce this risk. Required documents should be prepared early and the approval process should be monitored regularly.</w:t>
      </w:r>
    </w:p>
    <w:p w14:paraId="5C3E7049" w14:textId="77777777" w:rsidR="00CE4A61" w:rsidRPr="00CE4A61" w:rsidRDefault="00CE4A61" w:rsidP="000E51B7">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E4A61">
        <w:rPr>
          <w:rFonts w:ascii="Arial" w:eastAsia="Times New Roman" w:hAnsi="Arial" w:cs="Arial"/>
          <w:color w:val="000000"/>
          <w:kern w:val="0"/>
          <w:lang w:eastAsia="en-GB"/>
          <w14:ligatures w14:val="none"/>
        </w:rPr>
        <w:t>Another important risk is a budget overrun. Project costs may increase because of changes in material prices, additional labour requirements or unexpected site conditions. Kerzner (2022) explains that effective project control requires regular monitoring of cost and performance. Spending should therefore be reviewed against the approved budget throughout the project. A contingency amount should also be available for reasonable unexpected costs.</w:t>
      </w:r>
    </w:p>
    <w:p w14:paraId="626691BC" w14:textId="77777777" w:rsidR="00CE4A61" w:rsidRPr="00CE4A61" w:rsidRDefault="00CE4A61" w:rsidP="000E51B7">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E4A61">
        <w:rPr>
          <w:rFonts w:ascii="Arial" w:eastAsia="Times New Roman" w:hAnsi="Arial" w:cs="Arial"/>
          <w:color w:val="000000"/>
          <w:kern w:val="0"/>
          <w:lang w:eastAsia="en-GB"/>
          <w14:ligatures w14:val="none"/>
        </w:rPr>
        <w:t>Construction delays are another significant risk. Delays may result from poor weather, material shortages, equipment problems or contractor performance. A construction delay may also affect testing and final handover. Progress should therefore be monitored against the Gantt Chart. Important materials should be ordered early and alternative suppliers should be considered where necessary.</w:t>
      </w:r>
    </w:p>
    <w:p w14:paraId="13F1C4BF" w14:textId="538E5F74" w:rsidR="00CE4A61" w:rsidRPr="00CE4A61" w:rsidRDefault="00CE4A61" w:rsidP="000E51B7">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E4A61">
        <w:rPr>
          <w:rFonts w:ascii="Arial" w:eastAsia="Times New Roman" w:hAnsi="Arial" w:cs="Arial"/>
          <w:color w:val="000000"/>
          <w:kern w:val="0"/>
          <w:lang w:eastAsia="en-GB"/>
          <w14:ligatures w14:val="none"/>
        </w:rPr>
        <w:t xml:space="preserve">Health and safety incidents also create a serious risk. Construction takes place within a transport environment involving workers, vehicles, equipment and potentially members of the public. Even where the likelihood of a serious accident is low the possible impact may be high. Safety training, protective equipment, site inspections and clear separation between construction areas </w:t>
      </w:r>
      <w:r w:rsidR="00406A15">
        <w:rPr>
          <w:rFonts w:ascii="Arial" w:eastAsia="Times New Roman" w:hAnsi="Arial" w:cs="Arial"/>
          <w:color w:val="000000"/>
          <w:kern w:val="0"/>
          <w:lang w:eastAsia="en-GB"/>
          <w14:ligatures w14:val="none"/>
        </w:rPr>
        <w:t>.</w:t>
      </w:r>
      <w:r w:rsidRPr="00CE4A61">
        <w:rPr>
          <w:rFonts w:ascii="Arial" w:eastAsia="Times New Roman" w:hAnsi="Arial" w:cs="Arial"/>
          <w:color w:val="000000"/>
          <w:kern w:val="0"/>
          <w:lang w:eastAsia="en-GB"/>
          <w14:ligatures w14:val="none"/>
        </w:rPr>
        <w:t xml:space="preserve"> </w:t>
      </w:r>
      <w:r w:rsidR="00406A15">
        <w:rPr>
          <w:rFonts w:ascii="Arial" w:eastAsia="Times New Roman" w:hAnsi="Arial" w:cs="Arial"/>
          <w:color w:val="000000"/>
          <w:kern w:val="0"/>
          <w:lang w:eastAsia="en-GB"/>
          <w14:ligatures w14:val="none"/>
        </w:rPr>
        <w:t>P</w:t>
      </w:r>
      <w:r w:rsidRPr="00CE4A61">
        <w:rPr>
          <w:rFonts w:ascii="Arial" w:eastAsia="Times New Roman" w:hAnsi="Arial" w:cs="Arial"/>
          <w:color w:val="000000"/>
          <w:kern w:val="0"/>
          <w:lang w:eastAsia="en-GB"/>
          <w14:ligatures w14:val="none"/>
        </w:rPr>
        <w:t>ublic areas are therefore required.</w:t>
      </w:r>
    </w:p>
    <w:p w14:paraId="3D1598FF" w14:textId="77777777" w:rsidR="00CE4A61" w:rsidRPr="00CE4A61" w:rsidRDefault="00CE4A61" w:rsidP="000E51B7">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E4A61">
        <w:rPr>
          <w:rFonts w:ascii="Arial" w:eastAsia="Times New Roman" w:hAnsi="Arial" w:cs="Arial"/>
          <w:color w:val="000000"/>
          <w:kern w:val="0"/>
          <w:lang w:eastAsia="en-GB"/>
          <w14:ligatures w14:val="none"/>
        </w:rPr>
        <w:t xml:space="preserve">The project may also create disruption to existing transport services. Construction work could interfere with bus, rail, pedestrian or cycling routes. Regular communication with transport operators can help coordinate construction around </w:t>
      </w:r>
      <w:r w:rsidRPr="00CE4A61">
        <w:rPr>
          <w:rFonts w:ascii="Arial" w:eastAsia="Times New Roman" w:hAnsi="Arial" w:cs="Arial"/>
          <w:color w:val="000000"/>
          <w:kern w:val="0"/>
          <w:lang w:eastAsia="en-GB"/>
          <w14:ligatures w14:val="none"/>
        </w:rPr>
        <w:lastRenderedPageBreak/>
        <w:t>essential services. Passengers should also receive clear information about temporary routes and service changes.</w:t>
      </w:r>
    </w:p>
    <w:p w14:paraId="009B3EAA" w14:textId="77777777" w:rsidR="00CE4A61" w:rsidRPr="00CE4A61" w:rsidRDefault="00CE4A61" w:rsidP="000E51B7">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E4A61">
        <w:rPr>
          <w:rFonts w:ascii="Arial" w:eastAsia="Times New Roman" w:hAnsi="Arial" w:cs="Arial"/>
          <w:color w:val="000000"/>
          <w:kern w:val="0"/>
          <w:lang w:eastAsia="en-GB"/>
          <w14:ligatures w14:val="none"/>
        </w:rPr>
        <w:t>Stakeholder dissatisfaction is another possible risk. Residents and businesses may experience noise, access restrictions or other disruption. Commuters may also become frustrated by changes to their normal journeys. Clear communication and opportunities to provide feedback can help the project team respond to concerns.</w:t>
      </w:r>
    </w:p>
    <w:p w14:paraId="5EBFB2EF" w14:textId="0B654324" w:rsidR="00CE4A61" w:rsidRPr="00CE4A61" w:rsidRDefault="00CE4A61" w:rsidP="000E51B7">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E4A61">
        <w:rPr>
          <w:rFonts w:ascii="Arial" w:eastAsia="Times New Roman" w:hAnsi="Arial" w:cs="Arial"/>
          <w:color w:val="000000"/>
          <w:kern w:val="0"/>
          <w:lang w:eastAsia="en-GB"/>
          <w14:ligatures w14:val="none"/>
        </w:rPr>
        <w:t>Risk management continues throughout the project rather than being completed only during planning. The project manager should regularly review existing risks, identify new risks and check whether control measures remain effective. Williams (2005) explains that project overruns can be connected to uncertainty and complexity. Continuous risk monitoring therefore allows problems to be identified earlier and supports more effective decision</w:t>
      </w:r>
      <w:r w:rsidR="00406A15">
        <w:rPr>
          <w:rFonts w:ascii="Arial" w:eastAsia="Times New Roman" w:hAnsi="Arial" w:cs="Arial"/>
          <w:color w:val="000000"/>
          <w:kern w:val="0"/>
          <w:lang w:eastAsia="en-GB"/>
          <w14:ligatures w14:val="none"/>
        </w:rPr>
        <w:t xml:space="preserve"> </w:t>
      </w:r>
      <w:r w:rsidRPr="00CE4A61">
        <w:rPr>
          <w:rFonts w:ascii="Arial" w:eastAsia="Times New Roman" w:hAnsi="Arial" w:cs="Arial"/>
          <w:color w:val="000000"/>
          <w:kern w:val="0"/>
          <w:lang w:eastAsia="en-GB"/>
          <w14:ligatures w14:val="none"/>
        </w:rPr>
        <w:t>making.</w:t>
      </w:r>
    </w:p>
    <w:p w14:paraId="425A2897" w14:textId="77777777" w:rsidR="001E5223" w:rsidRDefault="000E51B7" w:rsidP="00CE4A61">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lang w:eastAsia="en-GB"/>
          <w14:ligatures w14:val="none"/>
        </w:rPr>
      </w:pPr>
      <w:r>
        <w:rPr>
          <w:rFonts w:ascii="Times New Roman" w:eastAsia="Times New Roman" w:hAnsi="Times New Roman" w:cs="Times New Roman"/>
          <w:b/>
          <w:bCs/>
          <w:color w:val="000000"/>
          <w:kern w:val="36"/>
          <w:sz w:val="48"/>
          <w:szCs w:val="48"/>
          <w:lang w:eastAsia="en-GB"/>
          <w14:ligatures w14:val="none"/>
        </w:rPr>
        <w:t xml:space="preserve">         </w:t>
      </w:r>
      <w:r w:rsidR="00CE4A61" w:rsidRPr="00CE4A61">
        <w:rPr>
          <w:rFonts w:ascii="Times New Roman" w:eastAsia="Times New Roman" w:hAnsi="Times New Roman" w:cs="Times New Roman"/>
          <w:b/>
          <w:bCs/>
          <w:color w:val="000000"/>
          <w:kern w:val="36"/>
          <w:sz w:val="48"/>
          <w:szCs w:val="48"/>
          <w:lang w:eastAsia="en-GB"/>
          <w14:ligatures w14:val="none"/>
        </w:rPr>
        <w:t xml:space="preserve"> </w:t>
      </w:r>
    </w:p>
    <w:p w14:paraId="3CBD09B9" w14:textId="77777777" w:rsidR="001E5223" w:rsidRDefault="001E5223" w:rsidP="00CE4A61">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lang w:eastAsia="en-GB"/>
          <w14:ligatures w14:val="none"/>
        </w:rPr>
      </w:pPr>
    </w:p>
    <w:p w14:paraId="74D1BFFD" w14:textId="77777777" w:rsidR="001E5223" w:rsidRDefault="001E5223" w:rsidP="00CE4A61">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lang w:eastAsia="en-GB"/>
          <w14:ligatures w14:val="none"/>
        </w:rPr>
      </w:pPr>
    </w:p>
    <w:p w14:paraId="1ABCB439" w14:textId="77777777" w:rsidR="001E5223" w:rsidRDefault="001E5223" w:rsidP="00CE4A61">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lang w:eastAsia="en-GB"/>
          <w14:ligatures w14:val="none"/>
        </w:rPr>
      </w:pPr>
    </w:p>
    <w:p w14:paraId="3814A852" w14:textId="77777777" w:rsidR="001E5223" w:rsidRDefault="001E5223" w:rsidP="00CE4A61">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lang w:eastAsia="en-GB"/>
          <w14:ligatures w14:val="none"/>
        </w:rPr>
      </w:pPr>
    </w:p>
    <w:p w14:paraId="4B689750" w14:textId="77777777" w:rsidR="001E5223" w:rsidRDefault="001E5223" w:rsidP="00CE4A61">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lang w:eastAsia="en-GB"/>
          <w14:ligatures w14:val="none"/>
        </w:rPr>
      </w:pPr>
    </w:p>
    <w:p w14:paraId="36B871EE" w14:textId="77777777" w:rsidR="001E5223" w:rsidRDefault="001E5223" w:rsidP="00CE4A61">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lang w:eastAsia="en-GB"/>
          <w14:ligatures w14:val="none"/>
        </w:rPr>
      </w:pPr>
    </w:p>
    <w:p w14:paraId="1EE77BA8" w14:textId="77777777" w:rsidR="001E5223" w:rsidRDefault="001E5223" w:rsidP="00CE4A61">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lang w:eastAsia="en-GB"/>
          <w14:ligatures w14:val="none"/>
        </w:rPr>
      </w:pPr>
    </w:p>
    <w:p w14:paraId="0A2C2C4D" w14:textId="77777777" w:rsidR="001E5223" w:rsidRDefault="001E5223" w:rsidP="00CE4A61">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lang w:eastAsia="en-GB"/>
          <w14:ligatures w14:val="none"/>
        </w:rPr>
      </w:pPr>
    </w:p>
    <w:p w14:paraId="53CCFA48" w14:textId="77777777" w:rsidR="00406A15" w:rsidRDefault="001E5223" w:rsidP="00CE4A61">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lang w:eastAsia="en-GB"/>
          <w14:ligatures w14:val="none"/>
        </w:rPr>
      </w:pPr>
      <w:r>
        <w:rPr>
          <w:rFonts w:ascii="Times New Roman" w:eastAsia="Times New Roman" w:hAnsi="Times New Roman" w:cs="Times New Roman"/>
          <w:b/>
          <w:bCs/>
          <w:color w:val="000000"/>
          <w:kern w:val="36"/>
          <w:sz w:val="48"/>
          <w:szCs w:val="48"/>
          <w:lang w:eastAsia="en-GB"/>
          <w14:ligatures w14:val="none"/>
        </w:rPr>
        <w:t xml:space="preserve">            </w:t>
      </w:r>
    </w:p>
    <w:p w14:paraId="7B4056FC" w14:textId="6D5C3A4A" w:rsidR="00CE4A61" w:rsidRPr="00CE4A61" w:rsidRDefault="00406A15" w:rsidP="00CE4A61">
      <w:pPr>
        <w:spacing w:before="100" w:beforeAutospacing="1" w:after="100" w:afterAutospacing="1" w:line="240" w:lineRule="auto"/>
        <w:outlineLvl w:val="0"/>
        <w:rPr>
          <w:rFonts w:ascii="Times New Roman" w:eastAsia="Times New Roman" w:hAnsi="Times New Roman" w:cs="Times New Roman"/>
          <w:b/>
          <w:bCs/>
          <w:color w:val="000000"/>
          <w:kern w:val="36"/>
          <w:sz w:val="40"/>
          <w:szCs w:val="40"/>
          <w:lang w:eastAsia="en-GB"/>
          <w14:ligatures w14:val="none"/>
        </w:rPr>
      </w:pPr>
      <w:r>
        <w:rPr>
          <w:rFonts w:ascii="Times New Roman" w:eastAsia="Times New Roman" w:hAnsi="Times New Roman" w:cs="Times New Roman"/>
          <w:b/>
          <w:bCs/>
          <w:color w:val="000000"/>
          <w:kern w:val="36"/>
          <w:sz w:val="48"/>
          <w:szCs w:val="48"/>
          <w:lang w:eastAsia="en-GB"/>
          <w14:ligatures w14:val="none"/>
        </w:rPr>
        <w:lastRenderedPageBreak/>
        <w:t xml:space="preserve">         </w:t>
      </w:r>
      <w:r w:rsidR="00CE4A61" w:rsidRPr="00CE4A61">
        <w:rPr>
          <w:rFonts w:ascii="Times New Roman" w:eastAsia="Times New Roman" w:hAnsi="Times New Roman" w:cs="Times New Roman"/>
          <w:b/>
          <w:bCs/>
          <w:color w:val="000000"/>
          <w:kern w:val="36"/>
          <w:sz w:val="40"/>
          <w:szCs w:val="40"/>
          <w:lang w:eastAsia="en-GB"/>
          <w14:ligatures w14:val="none"/>
        </w:rPr>
        <w:t>Conclusion</w:t>
      </w:r>
    </w:p>
    <w:p w14:paraId="6E55F6E2" w14:textId="77777777" w:rsidR="00CE4A61" w:rsidRPr="00CE4A61" w:rsidRDefault="00CE4A61" w:rsidP="000E51B7">
      <w:pPr>
        <w:spacing w:before="100" w:beforeAutospacing="1" w:after="100" w:afterAutospacing="1" w:line="360" w:lineRule="auto"/>
        <w:rPr>
          <w:rFonts w:ascii="Arial" w:eastAsia="Times New Roman" w:hAnsi="Arial" w:cs="Arial"/>
          <w:color w:val="000000"/>
          <w:kern w:val="0"/>
          <w:lang w:eastAsia="en-GB"/>
          <w14:ligatures w14:val="none"/>
        </w:rPr>
      </w:pPr>
      <w:r w:rsidRPr="00CE4A61">
        <w:rPr>
          <w:rFonts w:ascii="Arial" w:eastAsia="Times New Roman" w:hAnsi="Arial" w:cs="Arial"/>
          <w:color w:val="000000"/>
          <w:kern w:val="0"/>
          <w:lang w:eastAsia="en-GB"/>
          <w14:ligatures w14:val="none"/>
        </w:rPr>
        <w:t>The temporary multimodal transport solution provides a practical response to the disruption created by the closure of the main transport hub. The main purpose is to maintain essential transport connections while the permanent facility is being rebuilt.</w:t>
      </w:r>
    </w:p>
    <w:p w14:paraId="72ED272C" w14:textId="041C7FD4" w:rsidR="00CE4A61" w:rsidRPr="00CE4A61" w:rsidRDefault="00CE4A61" w:rsidP="000E51B7">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E4A61">
        <w:rPr>
          <w:rFonts w:ascii="Arial" w:eastAsia="Times New Roman" w:hAnsi="Arial" w:cs="Arial"/>
          <w:color w:val="000000"/>
          <w:kern w:val="0"/>
          <w:lang w:eastAsia="en-GB"/>
          <w14:ligatures w14:val="none"/>
        </w:rPr>
        <w:t>A structured project management approach supports delivery within the planned six</w:t>
      </w:r>
      <w:r w:rsidR="002E0283">
        <w:rPr>
          <w:rFonts w:ascii="Arial" w:eastAsia="Times New Roman" w:hAnsi="Arial" w:cs="Arial"/>
          <w:color w:val="000000"/>
          <w:kern w:val="0"/>
          <w:lang w:eastAsia="en-GB"/>
          <w14:ligatures w14:val="none"/>
        </w:rPr>
        <w:t xml:space="preserve"> </w:t>
      </w:r>
      <w:r w:rsidRPr="00CE4A61">
        <w:rPr>
          <w:rFonts w:ascii="Arial" w:eastAsia="Times New Roman" w:hAnsi="Arial" w:cs="Arial"/>
          <w:color w:val="000000"/>
          <w:kern w:val="0"/>
          <w:lang w:eastAsia="en-GB"/>
          <w14:ligatures w14:val="none"/>
        </w:rPr>
        <w:t>month period. The project scope establishes clear boundaries and helps prevent unnecessary additional work. The Work Breakdown Structure divides the project into manageable activities</w:t>
      </w:r>
      <w:r w:rsidR="002E0283">
        <w:rPr>
          <w:rFonts w:ascii="Arial" w:eastAsia="Times New Roman" w:hAnsi="Arial" w:cs="Arial"/>
          <w:color w:val="000000"/>
          <w:kern w:val="0"/>
          <w:lang w:eastAsia="en-GB"/>
          <w14:ligatures w14:val="none"/>
        </w:rPr>
        <w:t xml:space="preserve"> </w:t>
      </w:r>
      <w:r w:rsidRPr="00CE4A61">
        <w:rPr>
          <w:rFonts w:ascii="Arial" w:eastAsia="Times New Roman" w:hAnsi="Arial" w:cs="Arial"/>
          <w:color w:val="000000"/>
          <w:kern w:val="0"/>
          <w:lang w:eastAsia="en-GB"/>
          <w14:ligatures w14:val="none"/>
        </w:rPr>
        <w:t>while the Gantt Chart provides a clear schedule for completing these activities.</w:t>
      </w:r>
    </w:p>
    <w:p w14:paraId="0F04B28E" w14:textId="77777777" w:rsidR="00CE4A61" w:rsidRPr="00CE4A61" w:rsidRDefault="00CE4A61" w:rsidP="000E51B7">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E4A61">
        <w:rPr>
          <w:rFonts w:ascii="Arial" w:eastAsia="Times New Roman" w:hAnsi="Arial" w:cs="Arial"/>
          <w:color w:val="000000"/>
          <w:kern w:val="0"/>
          <w:lang w:eastAsia="en-GB"/>
          <w14:ligatures w14:val="none"/>
        </w:rPr>
        <w:t>The Quad Chart provides stakeholders with a simple overview of the project's objectives, stakeholders, expected outcomes and success measures. Stakeholder analysis and the RACI approach clarify communication requirements and responsibilities between the project manager, council, contractors, transport operators and other groups.</w:t>
      </w:r>
    </w:p>
    <w:p w14:paraId="4242B6E5" w14:textId="3FB2266F" w:rsidR="00CE4A61" w:rsidRPr="00CE4A61" w:rsidRDefault="00CE4A61" w:rsidP="000E51B7">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E4A61">
        <w:rPr>
          <w:rFonts w:ascii="Arial" w:eastAsia="Times New Roman" w:hAnsi="Arial" w:cs="Arial"/>
          <w:color w:val="000000"/>
          <w:kern w:val="0"/>
          <w:lang w:eastAsia="en-GB"/>
          <w14:ligatures w14:val="none"/>
        </w:rPr>
        <w:t>Resource allocation ensures that suitable people, equipment, materials and finance are available when required. Risk management also supports successful delivery by identifying possible problems</w:t>
      </w:r>
      <w:r w:rsidR="002E0283">
        <w:rPr>
          <w:rFonts w:ascii="Arial" w:eastAsia="Times New Roman" w:hAnsi="Arial" w:cs="Arial"/>
          <w:color w:val="000000"/>
          <w:kern w:val="0"/>
          <w:lang w:eastAsia="en-GB"/>
          <w14:ligatures w14:val="none"/>
        </w:rPr>
        <w:t>.</w:t>
      </w:r>
      <w:r w:rsidRPr="00CE4A61">
        <w:rPr>
          <w:rFonts w:ascii="Arial" w:eastAsia="Times New Roman" w:hAnsi="Arial" w:cs="Arial"/>
          <w:color w:val="000000"/>
          <w:kern w:val="0"/>
          <w:lang w:eastAsia="en-GB"/>
          <w14:ligatures w14:val="none"/>
        </w:rPr>
        <w:t xml:space="preserve"> </w:t>
      </w:r>
      <w:r w:rsidR="002E0283">
        <w:rPr>
          <w:rFonts w:ascii="Arial" w:eastAsia="Times New Roman" w:hAnsi="Arial" w:cs="Arial"/>
          <w:color w:val="000000"/>
          <w:kern w:val="0"/>
          <w:lang w:eastAsia="en-GB"/>
          <w14:ligatures w14:val="none"/>
        </w:rPr>
        <w:t>S</w:t>
      </w:r>
      <w:r w:rsidRPr="00CE4A61">
        <w:rPr>
          <w:rFonts w:ascii="Arial" w:eastAsia="Times New Roman" w:hAnsi="Arial" w:cs="Arial"/>
          <w:color w:val="000000"/>
          <w:kern w:val="0"/>
          <w:lang w:eastAsia="en-GB"/>
          <w14:ligatures w14:val="none"/>
        </w:rPr>
        <w:t>uch as planning delays, budget overruns, construction delays, safety incidents and disruption to transport services.</w:t>
      </w:r>
    </w:p>
    <w:p w14:paraId="146F49B5" w14:textId="77777777" w:rsidR="00CE4A61" w:rsidRPr="00CE4A61" w:rsidRDefault="00CE4A61" w:rsidP="000E51B7">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E4A61">
        <w:rPr>
          <w:rFonts w:ascii="Arial" w:eastAsia="Times New Roman" w:hAnsi="Arial" w:cs="Arial"/>
          <w:color w:val="000000"/>
          <w:kern w:val="0"/>
          <w:lang w:eastAsia="en-GB"/>
          <w14:ligatures w14:val="none"/>
        </w:rPr>
        <w:t>Project success should not only be measured by whether construction is completed. Atkinson (1999) argues that project success should be considered beyond the traditional measures of time, cost and quality. Safety, reliability, service availability and stakeholder satisfaction are therefore also important measures for this project.</w:t>
      </w:r>
    </w:p>
    <w:p w14:paraId="780B1F09" w14:textId="77777777" w:rsidR="000E51B7" w:rsidRDefault="000E51B7" w:rsidP="00CE4A61">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lang w:eastAsia="en-GB"/>
          <w14:ligatures w14:val="none"/>
        </w:rPr>
      </w:pPr>
      <w:r>
        <w:rPr>
          <w:rFonts w:ascii="Times New Roman" w:eastAsia="Times New Roman" w:hAnsi="Times New Roman" w:cs="Times New Roman"/>
          <w:b/>
          <w:bCs/>
          <w:color w:val="000000"/>
          <w:kern w:val="36"/>
          <w:sz w:val="48"/>
          <w:szCs w:val="48"/>
          <w:lang w:eastAsia="en-GB"/>
          <w14:ligatures w14:val="none"/>
        </w:rPr>
        <w:t xml:space="preserve">       </w:t>
      </w:r>
      <w:r w:rsidR="00CE4A61" w:rsidRPr="00CE4A61">
        <w:rPr>
          <w:rFonts w:ascii="Times New Roman" w:eastAsia="Times New Roman" w:hAnsi="Times New Roman" w:cs="Times New Roman"/>
          <w:b/>
          <w:bCs/>
          <w:color w:val="000000"/>
          <w:kern w:val="36"/>
          <w:sz w:val="48"/>
          <w:szCs w:val="48"/>
          <w:lang w:eastAsia="en-GB"/>
          <w14:ligatures w14:val="none"/>
        </w:rPr>
        <w:t xml:space="preserve"> </w:t>
      </w:r>
    </w:p>
    <w:p w14:paraId="297430C2" w14:textId="77777777" w:rsidR="000E51B7" w:rsidRDefault="000E51B7" w:rsidP="00CE4A61">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lang w:eastAsia="en-GB"/>
          <w14:ligatures w14:val="none"/>
        </w:rPr>
      </w:pPr>
    </w:p>
    <w:p w14:paraId="01817A01" w14:textId="044B948F" w:rsidR="001E5223" w:rsidRDefault="001E5223" w:rsidP="00CE4A61">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lang w:eastAsia="en-GB"/>
          <w14:ligatures w14:val="none"/>
        </w:rPr>
      </w:pPr>
    </w:p>
    <w:p w14:paraId="3A10488F" w14:textId="77777777" w:rsidR="002E0283" w:rsidRDefault="001E5223" w:rsidP="00CE4A61">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lang w:eastAsia="en-GB"/>
          <w14:ligatures w14:val="none"/>
        </w:rPr>
      </w:pPr>
      <w:r>
        <w:rPr>
          <w:rFonts w:ascii="Times New Roman" w:eastAsia="Times New Roman" w:hAnsi="Times New Roman" w:cs="Times New Roman"/>
          <w:b/>
          <w:bCs/>
          <w:color w:val="000000"/>
          <w:kern w:val="36"/>
          <w:sz w:val="48"/>
          <w:szCs w:val="48"/>
          <w:lang w:eastAsia="en-GB"/>
          <w14:ligatures w14:val="none"/>
        </w:rPr>
        <w:t xml:space="preserve">      </w:t>
      </w:r>
    </w:p>
    <w:p w14:paraId="0F91852D" w14:textId="7BD03D4E" w:rsidR="00CE4A61" w:rsidRPr="00CE4A61" w:rsidRDefault="002E0283" w:rsidP="00CE4A61">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lang w:eastAsia="en-GB"/>
          <w14:ligatures w14:val="none"/>
        </w:rPr>
      </w:pPr>
      <w:r>
        <w:rPr>
          <w:rFonts w:ascii="Times New Roman" w:eastAsia="Times New Roman" w:hAnsi="Times New Roman" w:cs="Times New Roman"/>
          <w:b/>
          <w:bCs/>
          <w:color w:val="000000"/>
          <w:kern w:val="36"/>
          <w:sz w:val="48"/>
          <w:szCs w:val="48"/>
          <w:lang w:eastAsia="en-GB"/>
          <w14:ligatures w14:val="none"/>
        </w:rPr>
        <w:lastRenderedPageBreak/>
        <w:t xml:space="preserve">          </w:t>
      </w:r>
      <w:r w:rsidR="00CE4A61" w:rsidRPr="00CE4A61">
        <w:rPr>
          <w:rFonts w:ascii="Times New Roman" w:eastAsia="Times New Roman" w:hAnsi="Times New Roman" w:cs="Times New Roman"/>
          <w:b/>
          <w:bCs/>
          <w:color w:val="000000"/>
          <w:kern w:val="36"/>
          <w:sz w:val="48"/>
          <w:szCs w:val="48"/>
          <w:lang w:eastAsia="en-GB"/>
          <w14:ligatures w14:val="none"/>
        </w:rPr>
        <w:t>References</w:t>
      </w:r>
    </w:p>
    <w:p w14:paraId="5CAEBA94" w14:textId="77777777" w:rsidR="00CE4A61" w:rsidRPr="00CE4A61" w:rsidRDefault="00CE4A61" w:rsidP="006769A3">
      <w:pPr>
        <w:spacing w:before="100" w:beforeAutospacing="1" w:after="100" w:afterAutospacing="1" w:line="360" w:lineRule="auto"/>
        <w:rPr>
          <w:rFonts w:ascii="Arial" w:eastAsia="Times New Roman" w:hAnsi="Arial" w:cs="Arial"/>
          <w:color w:val="000000"/>
          <w:kern w:val="0"/>
          <w:lang w:eastAsia="en-GB"/>
          <w14:ligatures w14:val="none"/>
        </w:rPr>
      </w:pPr>
      <w:r w:rsidRPr="00CE4A61">
        <w:rPr>
          <w:rFonts w:ascii="Arial" w:eastAsia="Times New Roman" w:hAnsi="Arial" w:cs="Arial"/>
          <w:color w:val="000000"/>
          <w:kern w:val="0"/>
          <w:lang w:eastAsia="en-GB"/>
          <w14:ligatures w14:val="none"/>
        </w:rPr>
        <w:t>Association for Project Management (APM) (2019) APM Body of Knowledge. 7th edn. Princes Risborough: Association for Project Management.</w:t>
      </w:r>
    </w:p>
    <w:p w14:paraId="3638B88D" w14:textId="77777777" w:rsidR="00CE4A61" w:rsidRPr="00CE4A61" w:rsidRDefault="00CE4A61" w:rsidP="006769A3">
      <w:pPr>
        <w:spacing w:before="100" w:beforeAutospacing="1" w:after="100" w:afterAutospacing="1" w:line="360" w:lineRule="auto"/>
        <w:rPr>
          <w:rFonts w:ascii="Arial" w:eastAsia="Times New Roman" w:hAnsi="Arial" w:cs="Arial"/>
          <w:color w:val="000000"/>
          <w:kern w:val="0"/>
          <w:lang w:eastAsia="en-GB"/>
          <w14:ligatures w14:val="none"/>
        </w:rPr>
      </w:pPr>
      <w:r w:rsidRPr="00CE4A61">
        <w:rPr>
          <w:rFonts w:ascii="Arial" w:eastAsia="Times New Roman" w:hAnsi="Arial" w:cs="Arial"/>
          <w:color w:val="000000"/>
          <w:kern w:val="0"/>
          <w:lang w:eastAsia="en-GB"/>
          <w14:ligatures w14:val="none"/>
        </w:rPr>
        <w:t>Atkinson, R. (1999) ‘Project management: Cost, time and quality, two best guesses and a phenomenon, its time to accept other success criteria’, International Journal of Project Management, 17(6), pp. 337–342.</w:t>
      </w:r>
    </w:p>
    <w:p w14:paraId="390CCB92" w14:textId="77777777" w:rsidR="00CE4A61" w:rsidRPr="00CE4A61" w:rsidRDefault="00CE4A61" w:rsidP="006769A3">
      <w:pPr>
        <w:spacing w:before="100" w:beforeAutospacing="1" w:after="100" w:afterAutospacing="1" w:line="360" w:lineRule="auto"/>
        <w:rPr>
          <w:rFonts w:ascii="Arial" w:eastAsia="Times New Roman" w:hAnsi="Arial" w:cs="Arial"/>
          <w:color w:val="000000"/>
          <w:kern w:val="0"/>
          <w:lang w:eastAsia="en-GB"/>
          <w14:ligatures w14:val="none"/>
        </w:rPr>
      </w:pPr>
      <w:r w:rsidRPr="00CE4A61">
        <w:rPr>
          <w:rFonts w:ascii="Arial" w:eastAsia="Times New Roman" w:hAnsi="Arial" w:cs="Arial"/>
          <w:color w:val="000000"/>
          <w:kern w:val="0"/>
          <w:lang w:eastAsia="en-GB"/>
          <w14:ligatures w14:val="none"/>
        </w:rPr>
        <w:t>Bryde, D.J. (2003) ‘Project management concepts, methods and application’, International Journal of Operations &amp; Production Management, 23(7), pp. 775–793.</w:t>
      </w:r>
    </w:p>
    <w:p w14:paraId="3AEA6B6B" w14:textId="77777777" w:rsidR="00CE4A61" w:rsidRPr="00CE4A61" w:rsidRDefault="00CE4A61" w:rsidP="006769A3">
      <w:pPr>
        <w:spacing w:before="100" w:beforeAutospacing="1" w:after="100" w:afterAutospacing="1" w:line="360" w:lineRule="auto"/>
        <w:rPr>
          <w:rFonts w:ascii="Arial" w:eastAsia="Times New Roman" w:hAnsi="Arial" w:cs="Arial"/>
          <w:color w:val="000000"/>
          <w:kern w:val="0"/>
          <w:lang w:eastAsia="en-GB"/>
          <w14:ligatures w14:val="none"/>
        </w:rPr>
      </w:pPr>
      <w:r w:rsidRPr="00CE4A61">
        <w:rPr>
          <w:rFonts w:ascii="Arial" w:eastAsia="Times New Roman" w:hAnsi="Arial" w:cs="Arial"/>
          <w:color w:val="000000"/>
          <w:kern w:val="0"/>
          <w:lang w:eastAsia="en-GB"/>
          <w14:ligatures w14:val="none"/>
        </w:rPr>
        <w:t>Freeman, R.E. (1984) Strategic Management: A Stakeholder Approach. Boston: Pitman.</w:t>
      </w:r>
    </w:p>
    <w:p w14:paraId="4E27B75F" w14:textId="77777777" w:rsidR="00CE4A61" w:rsidRPr="00CE4A61" w:rsidRDefault="00CE4A61" w:rsidP="006769A3">
      <w:pPr>
        <w:spacing w:before="100" w:beforeAutospacing="1" w:after="100" w:afterAutospacing="1" w:line="360" w:lineRule="auto"/>
        <w:rPr>
          <w:rFonts w:ascii="Arial" w:eastAsia="Times New Roman" w:hAnsi="Arial" w:cs="Arial"/>
          <w:color w:val="000000"/>
          <w:kern w:val="0"/>
          <w:lang w:eastAsia="en-GB"/>
          <w14:ligatures w14:val="none"/>
        </w:rPr>
      </w:pPr>
      <w:r w:rsidRPr="00CE4A61">
        <w:rPr>
          <w:rFonts w:ascii="Arial" w:eastAsia="Times New Roman" w:hAnsi="Arial" w:cs="Arial"/>
          <w:color w:val="000000"/>
          <w:kern w:val="0"/>
          <w:lang w:eastAsia="en-GB"/>
          <w14:ligatures w14:val="none"/>
        </w:rPr>
        <w:t>Kerzner, H. (2022) Project Management: A Systems Approach to Planning, Scheduling, and Controlling. 13th edn. Hoboken, NJ: John Wiley &amp; Sons.</w:t>
      </w:r>
    </w:p>
    <w:p w14:paraId="64B286A2" w14:textId="77777777" w:rsidR="00CE4A61" w:rsidRPr="00CE4A61" w:rsidRDefault="00CE4A61" w:rsidP="006769A3">
      <w:pPr>
        <w:spacing w:before="100" w:beforeAutospacing="1" w:after="100" w:afterAutospacing="1" w:line="360" w:lineRule="auto"/>
        <w:rPr>
          <w:rFonts w:ascii="Arial" w:eastAsia="Times New Roman" w:hAnsi="Arial" w:cs="Arial"/>
          <w:color w:val="000000"/>
          <w:kern w:val="0"/>
          <w:lang w:eastAsia="en-GB"/>
          <w14:ligatures w14:val="none"/>
        </w:rPr>
      </w:pPr>
      <w:r w:rsidRPr="00CE4A61">
        <w:rPr>
          <w:rFonts w:ascii="Arial" w:eastAsia="Times New Roman" w:hAnsi="Arial" w:cs="Arial"/>
          <w:color w:val="000000"/>
          <w:kern w:val="0"/>
          <w:lang w:eastAsia="en-GB"/>
          <w14:ligatures w14:val="none"/>
        </w:rPr>
        <w:t>Larson, E.W. and Gray, C.F. (2021) Project Management: The Managerial Process. 8th edn. New York: McGraw-Hill Education.</w:t>
      </w:r>
    </w:p>
    <w:p w14:paraId="2FE3EDDD" w14:textId="77777777" w:rsidR="00CE4A61" w:rsidRPr="00CE4A61" w:rsidRDefault="00CE4A61" w:rsidP="006769A3">
      <w:pPr>
        <w:spacing w:before="100" w:beforeAutospacing="1" w:after="100" w:afterAutospacing="1" w:line="360" w:lineRule="auto"/>
        <w:rPr>
          <w:rFonts w:ascii="Arial" w:eastAsia="Times New Roman" w:hAnsi="Arial" w:cs="Arial"/>
          <w:color w:val="000000"/>
          <w:kern w:val="0"/>
          <w:lang w:eastAsia="en-GB"/>
          <w14:ligatures w14:val="none"/>
        </w:rPr>
      </w:pPr>
      <w:r w:rsidRPr="00CE4A61">
        <w:rPr>
          <w:rFonts w:ascii="Arial" w:eastAsia="Times New Roman" w:hAnsi="Arial" w:cs="Arial"/>
          <w:color w:val="000000"/>
          <w:kern w:val="0"/>
          <w:lang w:eastAsia="en-GB"/>
          <w14:ligatures w14:val="none"/>
        </w:rPr>
        <w:t>Maylor, H. (2010) Project Management. 4th edn. Harlow: Pearson Education.</w:t>
      </w:r>
    </w:p>
    <w:p w14:paraId="5628F82C" w14:textId="77777777" w:rsidR="00CE4A61" w:rsidRPr="00CE4A61" w:rsidRDefault="00CE4A61" w:rsidP="006769A3">
      <w:pPr>
        <w:spacing w:before="100" w:beforeAutospacing="1" w:after="100" w:afterAutospacing="1" w:line="360" w:lineRule="auto"/>
        <w:rPr>
          <w:rFonts w:ascii="Arial" w:eastAsia="Times New Roman" w:hAnsi="Arial" w:cs="Arial"/>
          <w:color w:val="000000"/>
          <w:kern w:val="0"/>
          <w:lang w:eastAsia="en-GB"/>
          <w14:ligatures w14:val="none"/>
        </w:rPr>
      </w:pPr>
      <w:r w:rsidRPr="00CE4A61">
        <w:rPr>
          <w:rFonts w:ascii="Arial" w:eastAsia="Times New Roman" w:hAnsi="Arial" w:cs="Arial"/>
          <w:color w:val="000000"/>
          <w:kern w:val="0"/>
          <w:lang w:eastAsia="en-GB"/>
          <w14:ligatures w14:val="none"/>
        </w:rPr>
        <w:t>Pinto, J.K. and Slevin, D.P. (1987) ‘Critical factors in successful project implementation’, IEEE Transactions on Engineering Management, 34(1), pp. 22–27.</w:t>
      </w:r>
    </w:p>
    <w:p w14:paraId="7CC5955C" w14:textId="77777777" w:rsidR="00CE4A61" w:rsidRPr="00CE4A61" w:rsidRDefault="00CE4A61" w:rsidP="006769A3">
      <w:pPr>
        <w:spacing w:before="100" w:beforeAutospacing="1" w:after="100" w:afterAutospacing="1" w:line="360" w:lineRule="auto"/>
        <w:rPr>
          <w:rFonts w:ascii="Arial" w:eastAsia="Times New Roman" w:hAnsi="Arial" w:cs="Arial"/>
          <w:color w:val="000000"/>
          <w:kern w:val="0"/>
          <w:lang w:eastAsia="en-GB"/>
          <w14:ligatures w14:val="none"/>
        </w:rPr>
      </w:pPr>
      <w:r w:rsidRPr="00CE4A61">
        <w:rPr>
          <w:rFonts w:ascii="Arial" w:eastAsia="Times New Roman" w:hAnsi="Arial" w:cs="Arial"/>
          <w:color w:val="000000"/>
          <w:kern w:val="0"/>
          <w:lang w:eastAsia="en-GB"/>
          <w14:ligatures w14:val="none"/>
        </w:rPr>
        <w:t>Project Management Institute (PMI) (2021) A Guide to the Project Management Body of Knowledge (PMBOK Guide) and The Standard for Project Management. 7th edn. Newtown Square, PA: Project Management Institute.</w:t>
      </w:r>
    </w:p>
    <w:p w14:paraId="42FFE168" w14:textId="77777777" w:rsidR="00CE4A61" w:rsidRPr="00CE4A61" w:rsidRDefault="00CE4A61" w:rsidP="006769A3">
      <w:pPr>
        <w:spacing w:before="100" w:beforeAutospacing="1" w:after="100" w:afterAutospacing="1" w:line="360" w:lineRule="auto"/>
        <w:rPr>
          <w:rFonts w:ascii="Arial" w:eastAsia="Times New Roman" w:hAnsi="Arial" w:cs="Arial"/>
          <w:color w:val="000000"/>
          <w:kern w:val="0"/>
          <w:lang w:eastAsia="en-GB"/>
          <w14:ligatures w14:val="none"/>
        </w:rPr>
      </w:pPr>
      <w:r w:rsidRPr="00CE4A61">
        <w:rPr>
          <w:rFonts w:ascii="Arial" w:eastAsia="Times New Roman" w:hAnsi="Arial" w:cs="Arial"/>
          <w:color w:val="000000"/>
          <w:kern w:val="0"/>
          <w:lang w:eastAsia="en-GB"/>
          <w14:ligatures w14:val="none"/>
        </w:rPr>
        <w:t>Too, E.G. and Weaver, P. (2014) ‘The management of project management: A conceptual framework for project governance’, International Journal of Project Management, 32(8), pp. 1382–1394.</w:t>
      </w:r>
    </w:p>
    <w:p w14:paraId="6D773DB4" w14:textId="77777777" w:rsidR="00CE4A61" w:rsidRPr="00CE4A61" w:rsidRDefault="00CE4A61" w:rsidP="006769A3">
      <w:pPr>
        <w:spacing w:before="100" w:beforeAutospacing="1" w:after="100" w:afterAutospacing="1" w:line="360" w:lineRule="auto"/>
        <w:rPr>
          <w:rFonts w:ascii="Arial" w:eastAsia="Times New Roman" w:hAnsi="Arial" w:cs="Arial"/>
          <w:color w:val="000000"/>
          <w:kern w:val="0"/>
          <w:lang w:eastAsia="en-GB"/>
          <w14:ligatures w14:val="none"/>
        </w:rPr>
      </w:pPr>
      <w:r w:rsidRPr="00CE4A61">
        <w:rPr>
          <w:rFonts w:ascii="Arial" w:eastAsia="Times New Roman" w:hAnsi="Arial" w:cs="Arial"/>
          <w:color w:val="000000"/>
          <w:kern w:val="0"/>
          <w:lang w:eastAsia="en-GB"/>
          <w14:ligatures w14:val="none"/>
        </w:rPr>
        <w:t>Turner, J.R. (2014) Handbook of Project-Based Management: Leading Strategic Change in Organizations. 4th edn. New York: McGraw-Hill Education.</w:t>
      </w:r>
    </w:p>
    <w:p w14:paraId="128703F3" w14:textId="77777777" w:rsidR="00CE4A61" w:rsidRPr="00CE4A61" w:rsidRDefault="00CE4A61" w:rsidP="006769A3">
      <w:pPr>
        <w:spacing w:before="100" w:beforeAutospacing="1" w:after="100" w:afterAutospacing="1" w:line="360" w:lineRule="auto"/>
        <w:rPr>
          <w:rFonts w:ascii="Arial" w:eastAsia="Times New Roman" w:hAnsi="Arial" w:cs="Arial"/>
          <w:color w:val="000000"/>
          <w:kern w:val="0"/>
          <w:lang w:eastAsia="en-GB"/>
          <w14:ligatures w14:val="none"/>
        </w:rPr>
      </w:pPr>
      <w:r w:rsidRPr="00CE4A61">
        <w:rPr>
          <w:rFonts w:ascii="Arial" w:eastAsia="Times New Roman" w:hAnsi="Arial" w:cs="Arial"/>
          <w:color w:val="000000"/>
          <w:kern w:val="0"/>
          <w:lang w:eastAsia="en-GB"/>
          <w14:ligatures w14:val="none"/>
        </w:rPr>
        <w:lastRenderedPageBreak/>
        <w:t>Williams, T. (2005) ‘Assessing and moving on from the dominant project management discourse in the light of project overruns’, IEEE Transactions on Engineering Management, 52(4), pp. 497–508.</w:t>
      </w:r>
    </w:p>
    <w:p w14:paraId="536C800F" w14:textId="77777777" w:rsidR="00CE4A61" w:rsidRPr="00DF48F7" w:rsidRDefault="00CE4A61" w:rsidP="000E51B7">
      <w:pPr>
        <w:spacing w:before="100" w:beforeAutospacing="1" w:after="100" w:afterAutospacing="1" w:line="360" w:lineRule="auto"/>
        <w:jc w:val="both"/>
        <w:rPr>
          <w:rFonts w:ascii="Arial" w:eastAsia="Times New Roman" w:hAnsi="Arial" w:cs="Arial"/>
          <w:color w:val="000000"/>
          <w:kern w:val="0"/>
          <w:lang w:eastAsia="en-GB"/>
          <w14:ligatures w14:val="none"/>
        </w:rPr>
      </w:pPr>
    </w:p>
    <w:p w14:paraId="7557C255" w14:textId="77777777" w:rsidR="00B34442" w:rsidRDefault="00B34442"/>
    <w:sectPr w:rsidR="00B34442">
      <w:footerReference w:type="even"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2E9C54" w14:textId="77777777" w:rsidR="003570B7" w:rsidRDefault="003570B7" w:rsidP="002E0283">
      <w:pPr>
        <w:spacing w:after="0" w:line="240" w:lineRule="auto"/>
      </w:pPr>
      <w:r>
        <w:separator/>
      </w:r>
    </w:p>
  </w:endnote>
  <w:endnote w:type="continuationSeparator" w:id="0">
    <w:p w14:paraId="7977CF57" w14:textId="77777777" w:rsidR="003570B7" w:rsidRDefault="003570B7" w:rsidP="002E02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45627025"/>
      <w:docPartObj>
        <w:docPartGallery w:val="Page Numbers (Bottom of Page)"/>
        <w:docPartUnique/>
      </w:docPartObj>
    </w:sdtPr>
    <w:sdtContent>
      <w:p w14:paraId="55F39ED5" w14:textId="5B8EFD7A" w:rsidR="002E0283" w:rsidRDefault="002E0283" w:rsidP="00897B6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CD4ACBE" w14:textId="77777777" w:rsidR="002E0283" w:rsidRDefault="002E0283" w:rsidP="002E028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110644579"/>
      <w:docPartObj>
        <w:docPartGallery w:val="Page Numbers (Bottom of Page)"/>
        <w:docPartUnique/>
      </w:docPartObj>
    </w:sdtPr>
    <w:sdtContent>
      <w:p w14:paraId="5A6D9900" w14:textId="05D2D071" w:rsidR="002E0283" w:rsidRDefault="002E0283" w:rsidP="00897B6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990933F" w14:textId="77777777" w:rsidR="002E0283" w:rsidRDefault="002E0283" w:rsidP="002E028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36534C" w14:textId="77777777" w:rsidR="003570B7" w:rsidRDefault="003570B7" w:rsidP="002E0283">
      <w:pPr>
        <w:spacing w:after="0" w:line="240" w:lineRule="auto"/>
      </w:pPr>
      <w:r>
        <w:separator/>
      </w:r>
    </w:p>
  </w:footnote>
  <w:footnote w:type="continuationSeparator" w:id="0">
    <w:p w14:paraId="67ED7339" w14:textId="77777777" w:rsidR="003570B7" w:rsidRDefault="003570B7" w:rsidP="002E028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4442"/>
    <w:rsid w:val="000E51B7"/>
    <w:rsid w:val="001E5223"/>
    <w:rsid w:val="002E0283"/>
    <w:rsid w:val="003570B7"/>
    <w:rsid w:val="00364D41"/>
    <w:rsid w:val="00406A15"/>
    <w:rsid w:val="0042351B"/>
    <w:rsid w:val="005A1B34"/>
    <w:rsid w:val="006769A3"/>
    <w:rsid w:val="007B709F"/>
    <w:rsid w:val="008A6098"/>
    <w:rsid w:val="00A117ED"/>
    <w:rsid w:val="00A170BC"/>
    <w:rsid w:val="00A512E8"/>
    <w:rsid w:val="00AE74CE"/>
    <w:rsid w:val="00B34442"/>
    <w:rsid w:val="00CE4A61"/>
    <w:rsid w:val="00DF48F7"/>
    <w:rsid w:val="00EA41F5"/>
  </w:rsids>
  <m:mathPr>
    <m:mathFont m:val="Cambria Math"/>
    <m:brkBin m:val="before"/>
    <m:brkBinSub m:val="--"/>
    <m:smallFrac m:val="0"/>
    <m:dispDef/>
    <m:lMargin m:val="0"/>
    <m:rMargin m:val="0"/>
    <m:defJc m:val="centerGroup"/>
    <m:wrapIndent m:val="1440"/>
    <m:intLim m:val="subSup"/>
    <m:naryLim m:val="undOvr"/>
  </m:mathPr>
  <w:themeFontLang w:val="en-S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55C622"/>
  <w15:chartTrackingRefBased/>
  <w15:docId w15:val="{CCE18881-EF0F-2F42-942B-21870EB691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SE"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44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344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344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44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44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44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44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44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44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44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344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344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44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44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44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44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44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4442"/>
    <w:rPr>
      <w:rFonts w:eastAsiaTheme="majorEastAsia" w:cstheme="majorBidi"/>
      <w:color w:val="272727" w:themeColor="text1" w:themeTint="D8"/>
    </w:rPr>
  </w:style>
  <w:style w:type="paragraph" w:styleId="Title">
    <w:name w:val="Title"/>
    <w:basedOn w:val="Normal"/>
    <w:next w:val="Normal"/>
    <w:link w:val="TitleChar"/>
    <w:uiPriority w:val="10"/>
    <w:qFormat/>
    <w:rsid w:val="00B344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44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44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44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4442"/>
    <w:pPr>
      <w:spacing w:before="160"/>
      <w:jc w:val="center"/>
    </w:pPr>
    <w:rPr>
      <w:i/>
      <w:iCs/>
      <w:color w:val="404040" w:themeColor="text1" w:themeTint="BF"/>
    </w:rPr>
  </w:style>
  <w:style w:type="character" w:customStyle="1" w:styleId="QuoteChar">
    <w:name w:val="Quote Char"/>
    <w:basedOn w:val="DefaultParagraphFont"/>
    <w:link w:val="Quote"/>
    <w:uiPriority w:val="29"/>
    <w:rsid w:val="00B34442"/>
    <w:rPr>
      <w:i/>
      <w:iCs/>
      <w:color w:val="404040" w:themeColor="text1" w:themeTint="BF"/>
    </w:rPr>
  </w:style>
  <w:style w:type="paragraph" w:styleId="ListParagraph">
    <w:name w:val="List Paragraph"/>
    <w:basedOn w:val="Normal"/>
    <w:uiPriority w:val="34"/>
    <w:qFormat/>
    <w:rsid w:val="00B34442"/>
    <w:pPr>
      <w:ind w:left="720"/>
      <w:contextualSpacing/>
    </w:pPr>
  </w:style>
  <w:style w:type="character" w:styleId="IntenseEmphasis">
    <w:name w:val="Intense Emphasis"/>
    <w:basedOn w:val="DefaultParagraphFont"/>
    <w:uiPriority w:val="21"/>
    <w:qFormat/>
    <w:rsid w:val="00B34442"/>
    <w:rPr>
      <w:i/>
      <w:iCs/>
      <w:color w:val="0F4761" w:themeColor="accent1" w:themeShade="BF"/>
    </w:rPr>
  </w:style>
  <w:style w:type="paragraph" w:styleId="IntenseQuote">
    <w:name w:val="Intense Quote"/>
    <w:basedOn w:val="Normal"/>
    <w:next w:val="Normal"/>
    <w:link w:val="IntenseQuoteChar"/>
    <w:uiPriority w:val="30"/>
    <w:qFormat/>
    <w:rsid w:val="00B344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4442"/>
    <w:rPr>
      <w:i/>
      <w:iCs/>
      <w:color w:val="0F4761" w:themeColor="accent1" w:themeShade="BF"/>
    </w:rPr>
  </w:style>
  <w:style w:type="character" w:styleId="IntenseReference">
    <w:name w:val="Intense Reference"/>
    <w:basedOn w:val="DefaultParagraphFont"/>
    <w:uiPriority w:val="32"/>
    <w:qFormat/>
    <w:rsid w:val="00B34442"/>
    <w:rPr>
      <w:b/>
      <w:bCs/>
      <w:smallCaps/>
      <w:color w:val="0F4761" w:themeColor="accent1" w:themeShade="BF"/>
      <w:spacing w:val="5"/>
    </w:rPr>
  </w:style>
  <w:style w:type="paragraph" w:styleId="NormalWeb">
    <w:name w:val="Normal (Web)"/>
    <w:basedOn w:val="Normal"/>
    <w:uiPriority w:val="99"/>
    <w:semiHidden/>
    <w:unhideWhenUsed/>
    <w:rsid w:val="00DF48F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DF48F7"/>
  </w:style>
  <w:style w:type="character" w:styleId="Strong">
    <w:name w:val="Strong"/>
    <w:basedOn w:val="DefaultParagraphFont"/>
    <w:uiPriority w:val="22"/>
    <w:qFormat/>
    <w:rsid w:val="00DF48F7"/>
    <w:rPr>
      <w:b/>
      <w:bCs/>
    </w:rPr>
  </w:style>
  <w:style w:type="character" w:styleId="Emphasis">
    <w:name w:val="Emphasis"/>
    <w:basedOn w:val="DefaultParagraphFont"/>
    <w:uiPriority w:val="20"/>
    <w:qFormat/>
    <w:rsid w:val="00CE4A61"/>
    <w:rPr>
      <w:i/>
      <w:iCs/>
    </w:rPr>
  </w:style>
  <w:style w:type="paragraph" w:styleId="Footer">
    <w:name w:val="footer"/>
    <w:basedOn w:val="Normal"/>
    <w:link w:val="FooterChar"/>
    <w:uiPriority w:val="99"/>
    <w:unhideWhenUsed/>
    <w:rsid w:val="002E02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0283"/>
  </w:style>
  <w:style w:type="character" w:styleId="PageNumber">
    <w:name w:val="page number"/>
    <w:basedOn w:val="DefaultParagraphFont"/>
    <w:uiPriority w:val="99"/>
    <w:semiHidden/>
    <w:unhideWhenUsed/>
    <w:rsid w:val="002E02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210</TotalTime>
  <Pages>19</Pages>
  <Words>3698</Words>
  <Characters>21084</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Nasteho Khalif Diriye (2233826)</dc:creator>
  <cp:keywords/>
  <dc:description/>
  <cp:lastModifiedBy>Nasteho Khalif Diriye (2233826)</cp:lastModifiedBy>
  <cp:revision>2</cp:revision>
  <dcterms:created xsi:type="dcterms:W3CDTF">2026-08-15T09:59:00Z</dcterms:created>
  <dcterms:modified xsi:type="dcterms:W3CDTF">2026-08-16T23:31:00Z</dcterms:modified>
</cp:coreProperties>
</file>