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08A09A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55802">
              <w:rPr>
                <w:b/>
                <w:color w:val="auto"/>
                <w:sz w:val="32"/>
              </w:rPr>
              <w:t xml:space="preserve">Jonathan Morgan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92DCD1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E1AEC">
              <w:rPr>
                <w:b/>
                <w:color w:val="auto"/>
                <w:sz w:val="32"/>
              </w:rPr>
              <w:t xml:space="preserve"> </w:t>
            </w:r>
            <w:r w:rsidR="00EE1AEC">
              <w:rPr>
                <w:b/>
                <w:color w:val="auto"/>
                <w:sz w:val="32"/>
              </w:rPr>
              <w:t>2236252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4F82FE1" w14:textId="77777777" w:rsidR="00B55802" w:rsidRPr="00B55802" w:rsidRDefault="00B55802" w:rsidP="00B55802">
      <w:pPr>
        <w:ind w:right="237"/>
        <w:jc w:val="both"/>
        <w:rPr>
          <w:sz w:val="24"/>
          <w:szCs w:val="24"/>
        </w:rPr>
      </w:pPr>
      <w:r w:rsidRPr="00B55802">
        <w:rPr>
          <w:sz w:val="24"/>
          <w:szCs w:val="24"/>
        </w:rPr>
        <w:t xml:space="preserve">This essay will critically evaluate the role of the college of police in professionalising policing in the UK. From an incident which I played a significant role, I will evidence how I am working to fulfil the role of a modern professional police officer in my final year of probation. </w:t>
      </w:r>
    </w:p>
    <w:p w14:paraId="00519705" w14:textId="77777777" w:rsidR="00B55802" w:rsidRPr="00B55802" w:rsidRDefault="00B55802" w:rsidP="00B55802">
      <w:pPr>
        <w:ind w:right="237"/>
        <w:jc w:val="both"/>
        <w:rPr>
          <w:sz w:val="24"/>
          <w:szCs w:val="24"/>
        </w:rPr>
      </w:pPr>
      <w:r w:rsidRPr="00B55802">
        <w:rPr>
          <w:sz w:val="24"/>
          <w:szCs w:val="24"/>
        </w:rPr>
        <w:t xml:space="preserve">During an afternoon shift I attended a call whereby a report of a male was suffering from mental health issues. Information was passed to me via the radio that the male had self-harmed using a knife and had sustained injuries to both arms. </w:t>
      </w:r>
    </w:p>
    <w:p w14:paraId="551B4AD8" w14:textId="285471B5" w:rsidR="00B55802" w:rsidRPr="00B55802" w:rsidRDefault="00B55802" w:rsidP="00B55802">
      <w:pPr>
        <w:ind w:right="237"/>
        <w:jc w:val="both"/>
        <w:rPr>
          <w:sz w:val="24"/>
          <w:szCs w:val="24"/>
        </w:rPr>
      </w:pPr>
      <w:r w:rsidRPr="00B55802">
        <w:rPr>
          <w:sz w:val="24"/>
          <w:szCs w:val="24"/>
        </w:rPr>
        <w:t xml:space="preserve">I arrived at the address and was immediately faced with conflict as the male was shouting and swearing at me. I had already met this male prior to the </w:t>
      </w:r>
      <w:r w:rsidRPr="00B55802">
        <w:rPr>
          <w:sz w:val="24"/>
          <w:szCs w:val="24"/>
        </w:rPr>
        <w:t>incident,</w:t>
      </w:r>
      <w:r w:rsidRPr="00B55802">
        <w:rPr>
          <w:sz w:val="24"/>
          <w:szCs w:val="24"/>
        </w:rPr>
        <w:t xml:space="preserve"> and I knew he suffered from mental health as I had been to his address before to deal with a similar incident.  Due to the level of threat posed by the male I decided not to enter the address but try and communicate with the male through a window. I was constantly assessing the situation and was assessing the male’s behaviour through communicating with him. I used open questioning to build a rapport and explain to him that I was there to help. The male was volatile in his communication as he continued to shout and swear at myself.  I knew the male was a drug user and tried to ask if he had taken any drugs and did, he need medical help. I knew from previous meetings with the male he was reluctant to speak to mental health services and I also understood that my powers were limited as he was at his home address. If the </w:t>
      </w:r>
      <w:r w:rsidRPr="00B55802">
        <w:rPr>
          <w:sz w:val="24"/>
          <w:szCs w:val="24"/>
        </w:rPr>
        <w:lastRenderedPageBreak/>
        <w:t xml:space="preserve">male had been in a public place, I would have been able to detain him under the mental health act, section 136. I f I could have done this he would have been taken to a place of safety. </w:t>
      </w:r>
      <w:sdt>
        <w:sdtPr>
          <w:rPr>
            <w:sz w:val="24"/>
            <w:szCs w:val="24"/>
          </w:rPr>
          <w:id w:val="1629589650"/>
          <w:citation/>
        </w:sdtPr>
        <w:sdtContent>
          <w:r>
            <w:rPr>
              <w:sz w:val="24"/>
              <w:szCs w:val="24"/>
            </w:rPr>
            <w:fldChar w:fldCharType="begin"/>
          </w:r>
          <w:r w:rsidR="00775516">
            <w:rPr>
              <w:sz w:val="24"/>
              <w:szCs w:val="24"/>
            </w:rPr>
            <w:instrText xml:space="preserve">CITATION Leg25 \l 2057 </w:instrText>
          </w:r>
          <w:r>
            <w:rPr>
              <w:sz w:val="24"/>
              <w:szCs w:val="24"/>
            </w:rPr>
            <w:fldChar w:fldCharType="separate"/>
          </w:r>
          <w:r w:rsidR="00775516" w:rsidRPr="00775516">
            <w:rPr>
              <w:noProof/>
              <w:sz w:val="24"/>
              <w:szCs w:val="24"/>
            </w:rPr>
            <w:t>(Legislation, 1983)</w:t>
          </w:r>
          <w:r>
            <w:rPr>
              <w:sz w:val="24"/>
              <w:szCs w:val="24"/>
            </w:rPr>
            <w:fldChar w:fldCharType="end"/>
          </w:r>
        </w:sdtContent>
      </w:sdt>
      <w:r>
        <w:rPr>
          <w:sz w:val="24"/>
          <w:szCs w:val="24"/>
        </w:rPr>
        <w:t xml:space="preserve">. </w:t>
      </w:r>
    </w:p>
    <w:p w14:paraId="13132ADF" w14:textId="0B919B04" w:rsidR="00B55802" w:rsidRPr="00B55802" w:rsidRDefault="00B55802" w:rsidP="00B55802">
      <w:pPr>
        <w:ind w:right="237"/>
        <w:jc w:val="both"/>
        <w:rPr>
          <w:sz w:val="24"/>
          <w:szCs w:val="24"/>
        </w:rPr>
      </w:pPr>
      <w:r w:rsidRPr="00B55802">
        <w:rPr>
          <w:sz w:val="24"/>
          <w:szCs w:val="24"/>
        </w:rPr>
        <w:t xml:space="preserve">Knowing his parents lived nearby, I asked the male if he had spoken to them about his mental health problems. He became more co-operative when talking about his parents, and I asked him if I could contact them on his behalf to which he agreed. The male’s mother attended the </w:t>
      </w:r>
      <w:r w:rsidRPr="00B55802">
        <w:rPr>
          <w:sz w:val="24"/>
          <w:szCs w:val="24"/>
        </w:rPr>
        <w:t>address,</w:t>
      </w:r>
      <w:r w:rsidRPr="00B55802">
        <w:rPr>
          <w:sz w:val="24"/>
          <w:szCs w:val="24"/>
        </w:rPr>
        <w:t xml:space="preserve"> and her presence helped me to build a further rapport with the male. Eventually, I entered the address whereby the male put down the knife. Even though the threat of the knife was no longer present, I decided to handcuff the male. I explained the circumstances to him and the parent. My priority was to treat the male as he suffered self-harm injuries as police officers first role and responsibility is to protect life and limb</w:t>
      </w:r>
      <w:r>
        <w:rPr>
          <w:sz w:val="24"/>
          <w:szCs w:val="24"/>
        </w:rPr>
        <w:t xml:space="preserve">. </w:t>
      </w:r>
    </w:p>
    <w:p w14:paraId="61606C2D" w14:textId="14B1A81A" w:rsidR="00B55802" w:rsidRPr="00B55802" w:rsidRDefault="00B55802" w:rsidP="00B55802">
      <w:pPr>
        <w:ind w:right="237"/>
        <w:jc w:val="both"/>
        <w:rPr>
          <w:sz w:val="24"/>
          <w:szCs w:val="24"/>
        </w:rPr>
      </w:pPr>
      <w:r w:rsidRPr="00B55802">
        <w:rPr>
          <w:sz w:val="24"/>
          <w:szCs w:val="24"/>
        </w:rPr>
        <w:t xml:space="preserve"> On reflection of the incident, I used effective communication which helped calm the situation. My manner was </w:t>
      </w:r>
      <w:r w:rsidRPr="00B55802">
        <w:rPr>
          <w:sz w:val="24"/>
          <w:szCs w:val="24"/>
        </w:rPr>
        <w:t>nonaggressive,</w:t>
      </w:r>
      <w:r w:rsidRPr="00B55802">
        <w:rPr>
          <w:sz w:val="24"/>
          <w:szCs w:val="24"/>
        </w:rPr>
        <w:t xml:space="preserve"> and I used gestures for the male to become less volatile and stressed. I presented myself as confident and in control of the situation to show the male and his mother I could take care of him. I remained calm, and concentrated on the males’ behaviour and let him talk even though he was shouting and had an aggressive tone to his voice. By myself remaining calm, and not raising my voice, I believed the male would mirror my behaviour and become calm in a stressed situation.  </w:t>
      </w:r>
    </w:p>
    <w:p w14:paraId="3D4387E6" w14:textId="295A773C" w:rsidR="00AB4038" w:rsidRDefault="00B55802" w:rsidP="00B55802">
      <w:pPr>
        <w:ind w:right="237"/>
        <w:jc w:val="both"/>
        <w:rPr>
          <w:sz w:val="24"/>
          <w:szCs w:val="24"/>
        </w:rPr>
      </w:pPr>
      <w:r w:rsidRPr="00B55802">
        <w:rPr>
          <w:sz w:val="24"/>
          <w:szCs w:val="24"/>
        </w:rPr>
        <w:t>During every incident police officers must consider the Code of Ethics which are crucial within the police. The code of ethics are nine policing principles and ten standards of professional behaviour</w:t>
      </w:r>
      <w:r w:rsidR="00AB4038">
        <w:rPr>
          <w:sz w:val="24"/>
          <w:szCs w:val="24"/>
        </w:rPr>
        <w:t xml:space="preserve">. </w:t>
      </w:r>
      <w:sdt>
        <w:sdtPr>
          <w:rPr>
            <w:sz w:val="24"/>
            <w:szCs w:val="24"/>
          </w:rPr>
          <w:id w:val="-734313898"/>
          <w:citation/>
        </w:sdtPr>
        <w:sdtContent>
          <w:r w:rsidR="00AB4038">
            <w:rPr>
              <w:sz w:val="24"/>
              <w:szCs w:val="24"/>
            </w:rPr>
            <w:fldChar w:fldCharType="begin"/>
          </w:r>
          <w:r w:rsidR="00775516">
            <w:rPr>
              <w:sz w:val="24"/>
              <w:szCs w:val="24"/>
            </w:rPr>
            <w:instrText xml:space="preserve">CITATION Col14 \l 2057 </w:instrText>
          </w:r>
          <w:r w:rsidR="00AB4038">
            <w:rPr>
              <w:sz w:val="24"/>
              <w:szCs w:val="24"/>
            </w:rPr>
            <w:fldChar w:fldCharType="separate"/>
          </w:r>
          <w:r w:rsidR="00775516" w:rsidRPr="00775516">
            <w:rPr>
              <w:noProof/>
              <w:sz w:val="24"/>
              <w:szCs w:val="24"/>
            </w:rPr>
            <w:t>(Policing, 2014)</w:t>
          </w:r>
          <w:r w:rsidR="00AB4038">
            <w:rPr>
              <w:sz w:val="24"/>
              <w:szCs w:val="24"/>
            </w:rPr>
            <w:fldChar w:fldCharType="end"/>
          </w:r>
        </w:sdtContent>
      </w:sdt>
      <w:r w:rsidR="00AB4038">
        <w:rPr>
          <w:sz w:val="24"/>
          <w:szCs w:val="24"/>
        </w:rPr>
        <w:t xml:space="preserve">. </w:t>
      </w:r>
    </w:p>
    <w:p w14:paraId="4B22D8E8" w14:textId="24FDF242" w:rsidR="00B55802" w:rsidRPr="00B55802" w:rsidRDefault="00B55802" w:rsidP="00B55802">
      <w:pPr>
        <w:ind w:right="237"/>
        <w:jc w:val="both"/>
        <w:rPr>
          <w:sz w:val="24"/>
          <w:szCs w:val="24"/>
        </w:rPr>
      </w:pPr>
      <w:r w:rsidRPr="00B55802">
        <w:rPr>
          <w:sz w:val="24"/>
          <w:szCs w:val="24"/>
        </w:rPr>
        <w:t xml:space="preserve">The first policing principle I used in the code of ethics I would say in this incident was honesty. I was open and honest to the male that I was there to help as he was struggling with his mental health. As to the standards of professional behaviour I remained calm and professional under pressure, and I was able to defuse conflict and take control of the situation. </w:t>
      </w:r>
    </w:p>
    <w:p w14:paraId="12E81EF7" w14:textId="1536EB88" w:rsidR="00B55802" w:rsidRPr="00B55802" w:rsidRDefault="00B55802" w:rsidP="00B55802">
      <w:pPr>
        <w:ind w:right="237"/>
        <w:jc w:val="both"/>
        <w:rPr>
          <w:sz w:val="24"/>
          <w:szCs w:val="24"/>
        </w:rPr>
      </w:pPr>
      <w:r w:rsidRPr="00B55802">
        <w:rPr>
          <w:sz w:val="24"/>
          <w:szCs w:val="24"/>
        </w:rPr>
        <w:t xml:space="preserve"> </w:t>
      </w:r>
    </w:p>
    <w:p w14:paraId="6DF8A5AC" w14:textId="500F0422" w:rsidR="00B55802" w:rsidRPr="00B55802" w:rsidRDefault="00B55802" w:rsidP="00B55802">
      <w:pPr>
        <w:ind w:right="237"/>
        <w:jc w:val="both"/>
        <w:rPr>
          <w:sz w:val="24"/>
          <w:szCs w:val="24"/>
        </w:rPr>
      </w:pPr>
      <w:r w:rsidRPr="00B55802">
        <w:rPr>
          <w:sz w:val="24"/>
          <w:szCs w:val="24"/>
        </w:rPr>
        <w:t xml:space="preserve">As </w:t>
      </w:r>
      <w:r w:rsidR="00AB4038" w:rsidRPr="00B55802">
        <w:rPr>
          <w:sz w:val="24"/>
          <w:szCs w:val="24"/>
        </w:rPr>
        <w:t>modern professional police</w:t>
      </w:r>
      <w:r w:rsidRPr="00B55802">
        <w:rPr>
          <w:sz w:val="24"/>
          <w:szCs w:val="24"/>
        </w:rPr>
        <w:t xml:space="preserve"> officer I adhere to the Code of Ethics as well as making sure that all my duties are carried out in a professional manner. When dealing with the </w:t>
      </w:r>
      <w:r w:rsidR="00AB4038" w:rsidRPr="00B55802">
        <w:rPr>
          <w:sz w:val="24"/>
          <w:szCs w:val="24"/>
        </w:rPr>
        <w:t>public</w:t>
      </w:r>
      <w:r w:rsidRPr="00B55802">
        <w:rPr>
          <w:sz w:val="24"/>
          <w:szCs w:val="24"/>
        </w:rPr>
        <w:t xml:space="preserve">, who are the most judgemental on the actions of a police officer, I willingly do my best, demonstrating care, attention and diligence, as well as fulfilling my role to the best of my abilities. As mentioned in the description of the above incident I was conscious of the impact that my behaviour and decisions had on others as by remaining professional and calm I was able to defuse a volatile situation.  The aggressive and shouting male became co-operative and understood that I was only there to help him - the very reason why I decided I wanted to become a serving police officer.  </w:t>
      </w:r>
    </w:p>
    <w:p w14:paraId="76F89D4F" w14:textId="77777777" w:rsidR="00B55802" w:rsidRPr="00B55802" w:rsidRDefault="00B55802" w:rsidP="00B55802">
      <w:pPr>
        <w:ind w:right="237"/>
        <w:jc w:val="both"/>
        <w:rPr>
          <w:sz w:val="24"/>
          <w:szCs w:val="24"/>
        </w:rPr>
      </w:pPr>
      <w:r w:rsidRPr="00B55802">
        <w:rPr>
          <w:sz w:val="24"/>
          <w:szCs w:val="24"/>
        </w:rPr>
        <w:t xml:space="preserve">Throughout all my duties as a police officer, I always promote a positive professional image of the service and act diligently and efficiently by being conscientious and thorough in my work and in exercising my responsibilities. </w:t>
      </w:r>
    </w:p>
    <w:p w14:paraId="3AB7DA35" w14:textId="77777777" w:rsidR="00B55802" w:rsidRPr="00B55802" w:rsidRDefault="00B55802" w:rsidP="00B55802">
      <w:pPr>
        <w:ind w:right="237"/>
        <w:jc w:val="both"/>
        <w:rPr>
          <w:sz w:val="24"/>
          <w:szCs w:val="24"/>
        </w:rPr>
      </w:pPr>
      <w:r w:rsidRPr="00B55802">
        <w:rPr>
          <w:sz w:val="24"/>
          <w:szCs w:val="24"/>
        </w:rPr>
        <w:t xml:space="preserve">For me, it is important to self-reflect, regularly reflecting on my own values, beliefs and ethics which help me stay true to myself and maintain a sense of personal identity. This self-awareness helps me to navigate the culture found in the police and keep my moral compass in check. I also find it helpful to remind myself that I am accountable for my actions and take responsibility as a police officer for the decisions I make. I remind myself that I am the officer who, should something go wrong will have to justify myself and run the risk of punishment and scrutiny. Furthermore, I also consider myself to be a very morally focused person and </w:t>
      </w:r>
      <w:r w:rsidRPr="00B55802">
        <w:rPr>
          <w:sz w:val="24"/>
          <w:szCs w:val="24"/>
        </w:rPr>
        <w:lastRenderedPageBreak/>
        <w:t xml:space="preserve">consider the service that I would personally like to receive should I be the person requiring help from the police. This helps me to deliver a good quality of service that not only the victim can be proud of, but a service that I can be proud of and strive to improve where I can. </w:t>
      </w:r>
    </w:p>
    <w:p w14:paraId="3A3AFC7F" w14:textId="77777777" w:rsidR="00B55802" w:rsidRPr="00B55802" w:rsidRDefault="00B55802" w:rsidP="00B55802">
      <w:pPr>
        <w:ind w:right="237"/>
        <w:jc w:val="both"/>
        <w:rPr>
          <w:sz w:val="24"/>
          <w:szCs w:val="24"/>
        </w:rPr>
      </w:pPr>
      <w:r w:rsidRPr="00B55802">
        <w:rPr>
          <w:sz w:val="24"/>
          <w:szCs w:val="24"/>
        </w:rPr>
        <w:t xml:space="preserve">The College of Policing plays a crucial strategic role in the professionalisation of policing in the UK with several key functions and responsibilities that aim to enhance the standards, practices, and overall effectiveness of police forces. Its strategic leadership is essential as it leads to the establishment of a clear set of standards. Moreover, the responsibility for police professionalism lies with both individual officers as well as police forces. Officers must strive to uphold high standards, while the force, must provide adequate training, resources, and support systems to foster an environment conducive to professionalism. By collectively committing to these principles of professionalism, police forces can better serve their communities and contribute to a just and effective system of law enforcement. </w:t>
      </w:r>
    </w:p>
    <w:p w14:paraId="5E036FE6" w14:textId="1B4C44F5" w:rsidR="00AB4038" w:rsidRDefault="00B55802" w:rsidP="00B55802">
      <w:pPr>
        <w:ind w:right="237"/>
        <w:jc w:val="both"/>
        <w:rPr>
          <w:sz w:val="24"/>
          <w:szCs w:val="24"/>
        </w:rPr>
      </w:pPr>
      <w:r w:rsidRPr="00B55802">
        <w:rPr>
          <w:sz w:val="24"/>
          <w:szCs w:val="24"/>
        </w:rPr>
        <w:t>The document “Policing 2025” published by the National Police Chiefs Council in 2016 articulates a comprehensive vision for British police forces over the subsequent decade. A key component of this is the acknowledgement of necessary workforce transformation. This transformation is crucial to equip the police service to effectively address and manage evolving challenges and demands in law enforcement, ensuring that it remains effective and resilient in a rapidly changing environment. The strategy emphasises the importance of adapting the workforce to meet new operational needs, technological advancements, and the diverse expectations</w:t>
      </w:r>
      <w:r w:rsidR="00AB4038">
        <w:rPr>
          <w:sz w:val="24"/>
          <w:szCs w:val="24"/>
        </w:rPr>
        <w:t xml:space="preserve"> </w:t>
      </w:r>
      <w:r w:rsidR="00AB4038" w:rsidRPr="00B55802">
        <w:rPr>
          <w:sz w:val="24"/>
          <w:szCs w:val="24"/>
        </w:rPr>
        <w:t>of</w:t>
      </w:r>
      <w:r w:rsidR="00AB4038">
        <w:rPr>
          <w:sz w:val="24"/>
          <w:szCs w:val="24"/>
        </w:rPr>
        <w:t xml:space="preserve"> </w:t>
      </w:r>
      <w:r w:rsidR="00AB4038" w:rsidRPr="00B55802">
        <w:rPr>
          <w:sz w:val="24"/>
          <w:szCs w:val="24"/>
        </w:rPr>
        <w:t>the</w:t>
      </w:r>
      <w:r w:rsidRPr="00B55802">
        <w:rPr>
          <w:sz w:val="24"/>
          <w:szCs w:val="24"/>
        </w:rPr>
        <w:t xml:space="preserve"> community they serve.  </w:t>
      </w:r>
      <w:sdt>
        <w:sdtPr>
          <w:rPr>
            <w:sz w:val="24"/>
            <w:szCs w:val="24"/>
          </w:rPr>
          <w:id w:val="-680280316"/>
          <w:citation/>
        </w:sdtPr>
        <w:sdtContent>
          <w:r w:rsidR="00AB4038">
            <w:rPr>
              <w:sz w:val="24"/>
              <w:szCs w:val="24"/>
            </w:rPr>
            <w:fldChar w:fldCharType="begin"/>
          </w:r>
          <w:r w:rsidR="00775516">
            <w:rPr>
              <w:sz w:val="24"/>
              <w:szCs w:val="24"/>
            </w:rPr>
            <w:instrText xml:space="preserve">CITATION Nat25 \l 2057 </w:instrText>
          </w:r>
          <w:r w:rsidR="00AB4038">
            <w:rPr>
              <w:sz w:val="24"/>
              <w:szCs w:val="24"/>
            </w:rPr>
            <w:fldChar w:fldCharType="separate"/>
          </w:r>
          <w:r w:rsidR="00775516" w:rsidRPr="00775516">
            <w:rPr>
              <w:noProof/>
              <w:sz w:val="24"/>
              <w:szCs w:val="24"/>
            </w:rPr>
            <w:t>(Council, 2025)</w:t>
          </w:r>
          <w:r w:rsidR="00AB4038">
            <w:rPr>
              <w:sz w:val="24"/>
              <w:szCs w:val="24"/>
            </w:rPr>
            <w:fldChar w:fldCharType="end"/>
          </w:r>
        </w:sdtContent>
      </w:sdt>
    </w:p>
    <w:p w14:paraId="2F6FC067" w14:textId="77777777" w:rsidR="00AB4038" w:rsidRDefault="00AB4038" w:rsidP="00B55802">
      <w:pPr>
        <w:ind w:right="237"/>
        <w:jc w:val="both"/>
        <w:rPr>
          <w:sz w:val="24"/>
          <w:szCs w:val="24"/>
        </w:rPr>
      </w:pPr>
    </w:p>
    <w:p w14:paraId="75B4AD97" w14:textId="77777777" w:rsidR="00B55802" w:rsidRPr="00B55802" w:rsidRDefault="00B55802" w:rsidP="00B55802">
      <w:pPr>
        <w:ind w:right="237"/>
        <w:jc w:val="both"/>
        <w:rPr>
          <w:sz w:val="24"/>
          <w:szCs w:val="24"/>
        </w:rPr>
      </w:pPr>
    </w:p>
    <w:p w14:paraId="2F746B73" w14:textId="5F059BBA" w:rsidR="00B55802" w:rsidRPr="00B55802" w:rsidRDefault="00B55802" w:rsidP="00B55802">
      <w:pPr>
        <w:ind w:right="237"/>
        <w:jc w:val="both"/>
        <w:rPr>
          <w:sz w:val="24"/>
          <w:szCs w:val="24"/>
        </w:rPr>
      </w:pPr>
      <w:r w:rsidRPr="00B55802">
        <w:rPr>
          <w:sz w:val="24"/>
          <w:szCs w:val="24"/>
        </w:rPr>
        <w:t xml:space="preserve">Workforce transformation is the professional approach by which the service develops and supports a workforce capability designed for the future, sufficiently agile and representative to provide the skills and capabilities for twenty first century policing. “It is about developing a modern, adaptable workforce that is responsive to change.” </w:t>
      </w:r>
      <w:sdt>
        <w:sdtPr>
          <w:rPr>
            <w:sz w:val="24"/>
            <w:szCs w:val="24"/>
          </w:rPr>
          <w:id w:val="-546308854"/>
          <w:citation/>
        </w:sdtPr>
        <w:sdtContent>
          <w:r w:rsidR="00AB4038">
            <w:rPr>
              <w:sz w:val="24"/>
              <w:szCs w:val="24"/>
            </w:rPr>
            <w:fldChar w:fldCharType="begin"/>
          </w:r>
          <w:r w:rsidR="00775516">
            <w:rPr>
              <w:sz w:val="24"/>
              <w:szCs w:val="24"/>
            </w:rPr>
            <w:instrText xml:space="preserve">CITATION Col20 \l 2057 </w:instrText>
          </w:r>
          <w:r w:rsidR="00AB4038">
            <w:rPr>
              <w:sz w:val="24"/>
              <w:szCs w:val="24"/>
            </w:rPr>
            <w:fldChar w:fldCharType="separate"/>
          </w:r>
          <w:r w:rsidR="00775516" w:rsidRPr="00775516">
            <w:rPr>
              <w:noProof/>
              <w:sz w:val="24"/>
              <w:szCs w:val="24"/>
            </w:rPr>
            <w:t>(Policing, 2020)</w:t>
          </w:r>
          <w:r w:rsidR="00AB4038">
            <w:rPr>
              <w:sz w:val="24"/>
              <w:szCs w:val="24"/>
            </w:rPr>
            <w:fldChar w:fldCharType="end"/>
          </w:r>
        </w:sdtContent>
      </w:sdt>
      <w:r w:rsidR="00AB4038">
        <w:rPr>
          <w:sz w:val="24"/>
          <w:szCs w:val="24"/>
        </w:rPr>
        <w:t xml:space="preserve">. </w:t>
      </w:r>
    </w:p>
    <w:p w14:paraId="62807B5D" w14:textId="77777777" w:rsidR="00775516" w:rsidRDefault="00775516" w:rsidP="00B55802">
      <w:pPr>
        <w:ind w:right="237"/>
        <w:jc w:val="both"/>
        <w:rPr>
          <w:sz w:val="24"/>
          <w:szCs w:val="24"/>
        </w:rPr>
      </w:pPr>
    </w:p>
    <w:p w14:paraId="204ADC58" w14:textId="4C8341CF" w:rsidR="00B55802" w:rsidRPr="00B55802" w:rsidRDefault="00B55802" w:rsidP="00B55802">
      <w:pPr>
        <w:ind w:right="237"/>
        <w:jc w:val="both"/>
        <w:rPr>
          <w:sz w:val="24"/>
          <w:szCs w:val="24"/>
        </w:rPr>
      </w:pPr>
      <w:r w:rsidRPr="00B55802">
        <w:rPr>
          <w:sz w:val="24"/>
          <w:szCs w:val="24"/>
        </w:rPr>
        <w:t xml:space="preserve"> Transformation within the police force is necessary for several reasons. Globalisation is rapidly evolving, bringing new challenges and increasing the complexity of policing. Communities are becoming more diverse and complex, with an aging population requiring more sophisticated responses. The move towards developing more powers to locally elected mayors overseeing combined authorities in health, policing and social services presents a good opportunity for greater integration and service delivery.</w:t>
      </w:r>
    </w:p>
    <w:p w14:paraId="72F3CCF8" w14:textId="77777777" w:rsidR="00B55802" w:rsidRPr="00B55802" w:rsidRDefault="00B55802" w:rsidP="00B55802">
      <w:pPr>
        <w:ind w:right="237"/>
        <w:jc w:val="both"/>
        <w:rPr>
          <w:sz w:val="24"/>
          <w:szCs w:val="24"/>
        </w:rPr>
      </w:pPr>
    </w:p>
    <w:p w14:paraId="0E0B3E5B" w14:textId="77777777" w:rsidR="00B55802" w:rsidRPr="00B55802" w:rsidRDefault="00B55802" w:rsidP="00B55802">
      <w:pPr>
        <w:ind w:right="237"/>
        <w:jc w:val="both"/>
        <w:rPr>
          <w:sz w:val="24"/>
          <w:szCs w:val="24"/>
        </w:rPr>
      </w:pPr>
      <w:r w:rsidRPr="00B55802">
        <w:rPr>
          <w:sz w:val="24"/>
          <w:szCs w:val="24"/>
        </w:rPr>
        <w:t xml:space="preserve">The police service is facing both new and evolving crime challenges as there has been a significant rise in cases of child sexual exploitation, safeguarding issues and domestic abuse. These ‘high harm crimes are complex, resource intensive and place high levels of personal accountability and public scrutiny on officers handling them. Other offences such as fraud, often target vulnerable individuals and have a profound impact o0n victims. The response to getting these crimes right is critical for the future. </w:t>
      </w:r>
    </w:p>
    <w:p w14:paraId="6063F110" w14:textId="77777777" w:rsidR="00B55802" w:rsidRPr="00B55802" w:rsidRDefault="00B55802" w:rsidP="00B55802">
      <w:pPr>
        <w:ind w:right="237"/>
        <w:jc w:val="both"/>
        <w:rPr>
          <w:sz w:val="24"/>
          <w:szCs w:val="24"/>
        </w:rPr>
      </w:pPr>
      <w:r w:rsidRPr="00B55802">
        <w:rPr>
          <w:sz w:val="24"/>
          <w:szCs w:val="24"/>
        </w:rPr>
        <w:t xml:space="preserve">Serious and organised crime continues to generate emerging threats including human trafficking and the volume of serious and organised crime, cybercrime and other threats with international dimensions are escalating.   As society is becoming more digital, and the advancements of virtual reality are becoming more </w:t>
      </w:r>
      <w:r w:rsidRPr="00B55802">
        <w:rPr>
          <w:sz w:val="24"/>
          <w:szCs w:val="24"/>
        </w:rPr>
        <w:lastRenderedPageBreak/>
        <w:t>sophisticated, the police will need to develop innovative tactics to safeguard the public from these emerging threats.</w:t>
      </w:r>
    </w:p>
    <w:p w14:paraId="7523E201" w14:textId="77777777" w:rsidR="00B55802" w:rsidRPr="00B55802" w:rsidRDefault="00B55802" w:rsidP="00B55802">
      <w:pPr>
        <w:ind w:right="237"/>
        <w:jc w:val="both"/>
        <w:rPr>
          <w:sz w:val="24"/>
          <w:szCs w:val="24"/>
        </w:rPr>
      </w:pPr>
      <w:r w:rsidRPr="00B55802">
        <w:rPr>
          <w:sz w:val="24"/>
          <w:szCs w:val="24"/>
        </w:rPr>
        <w:t xml:space="preserve">As the nature of crime continues to change, so too must the skills and capabilities of the police workforce. It is vital that police forces seek out individuals who can build a service capable of meeting evolving demands. A highly skilled and adaptable workforce will enhance the effectiveness of crime and prevention and foster greater public confidence in policing. The public rightly expects the police to protect them from harm and to meet the challenges of modern policing, transformation is fundamental to achieve this. </w:t>
      </w:r>
    </w:p>
    <w:p w14:paraId="7CA22F7B" w14:textId="77777777" w:rsidR="00B55802" w:rsidRPr="00B55802" w:rsidRDefault="00B55802" w:rsidP="00B55802">
      <w:pPr>
        <w:ind w:right="237"/>
        <w:jc w:val="both"/>
        <w:rPr>
          <w:sz w:val="24"/>
          <w:szCs w:val="24"/>
        </w:rPr>
      </w:pPr>
      <w:r w:rsidRPr="00B55802">
        <w:rPr>
          <w:sz w:val="24"/>
          <w:szCs w:val="24"/>
        </w:rPr>
        <w:t xml:space="preserve">Joining South Wales Police during a time of such profound change in the force has been one of the most challenging yet rewarding experiences of my life. As a final year probationary police officer, I have found myself navigating a profession that is not only adapting to new and complex crimes but also transforming in how it connects with the communities it serves. </w:t>
      </w:r>
    </w:p>
    <w:p w14:paraId="750469E8" w14:textId="77777777" w:rsidR="00B55802" w:rsidRPr="00B55802" w:rsidRDefault="00B55802" w:rsidP="00B55802">
      <w:pPr>
        <w:ind w:right="237"/>
        <w:jc w:val="both"/>
        <w:rPr>
          <w:sz w:val="24"/>
          <w:szCs w:val="24"/>
        </w:rPr>
      </w:pPr>
      <w:r w:rsidRPr="00B55802">
        <w:rPr>
          <w:sz w:val="24"/>
          <w:szCs w:val="24"/>
        </w:rPr>
        <w:t xml:space="preserve">Throughout my probation I have seen how much policing relies not just on enforcement but on empathy, communication and building trust. Public expectation of the police is high and shaping the reputation of the police and maintaining public confidence is essential. I strive to do this with all my encounters with the public as I believe every action and every decision matters. Police officers are now becoming the first responders to mental health crises and thorough my first 3 years </w:t>
      </w:r>
      <w:proofErr w:type="gramStart"/>
      <w:r w:rsidRPr="00B55802">
        <w:rPr>
          <w:sz w:val="24"/>
          <w:szCs w:val="24"/>
        </w:rPr>
        <w:t>as  a</w:t>
      </w:r>
      <w:proofErr w:type="gramEnd"/>
      <w:r w:rsidRPr="00B55802">
        <w:rPr>
          <w:sz w:val="24"/>
          <w:szCs w:val="24"/>
        </w:rPr>
        <w:t xml:space="preserve"> serving officer I am now expected to have skills related to crisis intervention and de-escalation techniques thus enabling me and my colleagues to handle situations involving g individuals with mental health issues more effectively and compassionately. </w:t>
      </w:r>
    </w:p>
    <w:p w14:paraId="455FDC99" w14:textId="77777777" w:rsidR="00B55802" w:rsidRPr="00B55802" w:rsidRDefault="00B55802" w:rsidP="00B55802">
      <w:pPr>
        <w:ind w:right="237"/>
        <w:jc w:val="both"/>
        <w:rPr>
          <w:sz w:val="24"/>
          <w:szCs w:val="24"/>
        </w:rPr>
      </w:pPr>
      <w:r w:rsidRPr="00B55802">
        <w:rPr>
          <w:sz w:val="24"/>
          <w:szCs w:val="24"/>
        </w:rPr>
        <w:t>Technology is also playing a huge role in changing the role of the police, as body worn videos, digital case files or online investigations are becoming the norm for serving police officers. This reliance on new technology has required me to be more tech savvy and adaptable to new tools that enhance operational efficiency and accountability.</w:t>
      </w:r>
    </w:p>
    <w:p w14:paraId="099EA20B" w14:textId="77777777" w:rsidR="00B55802" w:rsidRPr="00B55802" w:rsidRDefault="00B55802" w:rsidP="00B55802">
      <w:pPr>
        <w:ind w:right="237"/>
        <w:jc w:val="both"/>
        <w:rPr>
          <w:sz w:val="24"/>
          <w:szCs w:val="24"/>
        </w:rPr>
      </w:pPr>
      <w:r w:rsidRPr="00B55802">
        <w:rPr>
          <w:sz w:val="24"/>
          <w:szCs w:val="24"/>
        </w:rPr>
        <w:t xml:space="preserve">I firmly believe that policing today is a team </w:t>
      </w:r>
      <w:proofErr w:type="gramStart"/>
      <w:r w:rsidRPr="00B55802">
        <w:rPr>
          <w:sz w:val="24"/>
          <w:szCs w:val="24"/>
        </w:rPr>
        <w:t>effort</w:t>
      </w:r>
      <w:proofErr w:type="gramEnd"/>
      <w:r w:rsidRPr="00B55802">
        <w:rPr>
          <w:sz w:val="24"/>
          <w:szCs w:val="24"/>
        </w:rPr>
        <w:t xml:space="preserve"> and no single officer can tackle the complexities of modern crime on their own. From my own experience, collaboration has been essential to gain new knowledge and understanding. Working with more experienced officers has offered invaluable experience in understanding how to manage difficult situations as well as working with partner agencies.</w:t>
      </w:r>
    </w:p>
    <w:p w14:paraId="25BB25E9" w14:textId="77777777" w:rsidR="00B55802" w:rsidRPr="00B55802" w:rsidRDefault="00B55802" w:rsidP="00B55802">
      <w:pPr>
        <w:ind w:right="237"/>
        <w:jc w:val="both"/>
        <w:rPr>
          <w:sz w:val="24"/>
          <w:szCs w:val="24"/>
        </w:rPr>
      </w:pPr>
      <w:r w:rsidRPr="00B55802">
        <w:rPr>
          <w:sz w:val="24"/>
          <w:szCs w:val="24"/>
        </w:rPr>
        <w:t xml:space="preserve">As I approach the end of my probation, I feel I have engaged in many difficult and complex situations. It has been a steep learning curve and although here have been times of self-doubt, I feel ready to accept new challenges. I understand these challenges will be continually evolving, but the Force is constantly transforming and changing to deal with this new era of crime. </w:t>
      </w:r>
    </w:p>
    <w:p w14:paraId="0590AAF8" w14:textId="77777777" w:rsidR="00FF7784" w:rsidRDefault="00FF7784" w:rsidP="00340E9A">
      <w:pPr>
        <w:ind w:right="237"/>
        <w:jc w:val="both"/>
        <w:rPr>
          <w:sz w:val="24"/>
          <w:szCs w:val="24"/>
        </w:rPr>
      </w:pPr>
    </w:p>
    <w:p w14:paraId="249CFC3C" w14:textId="58BCF4B1" w:rsidR="00356BDB" w:rsidRPr="00270EEB" w:rsidRDefault="00356BDB" w:rsidP="00340E9A">
      <w:pPr>
        <w:ind w:right="237"/>
        <w:jc w:val="both"/>
        <w:rPr>
          <w:sz w:val="24"/>
          <w:szCs w:val="24"/>
        </w:rPr>
      </w:pPr>
      <w:r>
        <w:rPr>
          <w:sz w:val="24"/>
          <w:szCs w:val="24"/>
        </w:rPr>
        <w:t>Word Count 1918</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081CEB" w:rsidRDefault="00AA666E" w:rsidP="00340E9A">
      <w:pPr>
        <w:ind w:right="237"/>
        <w:jc w:val="both"/>
        <w:rPr>
          <w:sz w:val="24"/>
          <w:szCs w:val="24"/>
        </w:rPr>
      </w:pPr>
    </w:p>
    <w:p w14:paraId="3B75ECFB" w14:textId="760FC98F" w:rsidR="00775516" w:rsidRPr="00775516" w:rsidRDefault="00775516" w:rsidP="00775516">
      <w:pPr>
        <w:ind w:right="237"/>
        <w:jc w:val="both"/>
        <w:rPr>
          <w:sz w:val="24"/>
          <w:szCs w:val="24"/>
        </w:rPr>
      </w:pPr>
      <w:r w:rsidRPr="00775516">
        <w:rPr>
          <w:sz w:val="24"/>
          <w:szCs w:val="24"/>
        </w:rPr>
        <w:t xml:space="preserve">To begin this essay, I will first outline what social media is and how it is used by the public. To do this, I will use the definition used by the Police Federation to describe what their understanding of social media is. In an article The Briefing, their definition states that, “Social media refers to digital platforms that enable users to post public content, interact through chats and messages, and share photographs or videos”.  The article also says that “social media facilitates a two-way interaction. It allows users to engage in real-time conversations, promoting active dialogue rather than passive information delivery.  The article also stated some statistical information of how social media has significantly transformed how the public shares and consumes information. According </w:t>
      </w:r>
      <w:r w:rsidRPr="00081CEB">
        <w:rPr>
          <w:sz w:val="24"/>
          <w:szCs w:val="24"/>
        </w:rPr>
        <w:t xml:space="preserve">to </w:t>
      </w:r>
      <w:sdt>
        <w:sdtPr>
          <w:rPr>
            <w:sz w:val="24"/>
            <w:szCs w:val="24"/>
          </w:rPr>
          <w:id w:val="-865446834"/>
          <w:citation/>
        </w:sdtPr>
        <w:sdtContent>
          <w:r w:rsidRPr="00081CEB">
            <w:rPr>
              <w:sz w:val="24"/>
              <w:szCs w:val="24"/>
            </w:rPr>
            <w:fldChar w:fldCharType="begin"/>
          </w:r>
          <w:r w:rsidRPr="00081CEB">
            <w:rPr>
              <w:sz w:val="24"/>
              <w:szCs w:val="24"/>
            </w:rPr>
            <w:instrText xml:space="preserve"> CITATION Nic14 \l 2057 </w:instrText>
          </w:r>
          <w:r w:rsidRPr="00081CEB">
            <w:rPr>
              <w:sz w:val="24"/>
              <w:szCs w:val="24"/>
            </w:rPr>
            <w:fldChar w:fldCharType="separate"/>
          </w:r>
          <w:r w:rsidRPr="00081CEB">
            <w:rPr>
              <w:noProof/>
              <w:sz w:val="24"/>
              <w:szCs w:val="24"/>
            </w:rPr>
            <w:t>(Federation, 2014)</w:t>
          </w:r>
          <w:r w:rsidRPr="00081CEB">
            <w:rPr>
              <w:sz w:val="24"/>
              <w:szCs w:val="24"/>
            </w:rPr>
            <w:fldChar w:fldCharType="end"/>
          </w:r>
        </w:sdtContent>
      </w:sdt>
      <w:r w:rsidRPr="00775516">
        <w:rPr>
          <w:sz w:val="24"/>
          <w:szCs w:val="24"/>
        </w:rPr>
        <w:t xml:space="preserve">83% of adults in the UK access the internet, and 55% have an active social networking profile. Among social media users, 96% use Facebook, while 30% use Twitter. It also stated that up to 83% of people aged between 16 and 24 visited social media platforms multiple times per day. </w:t>
      </w:r>
    </w:p>
    <w:p w14:paraId="36111C18" w14:textId="77777777" w:rsidR="00775516" w:rsidRPr="00775516" w:rsidRDefault="00775516" w:rsidP="00775516">
      <w:pPr>
        <w:ind w:right="237"/>
        <w:jc w:val="both"/>
        <w:rPr>
          <w:sz w:val="24"/>
          <w:szCs w:val="24"/>
        </w:rPr>
      </w:pPr>
    </w:p>
    <w:p w14:paraId="496FA66D" w14:textId="312ECA36" w:rsidR="00775516" w:rsidRPr="00775516" w:rsidRDefault="00775516" w:rsidP="00775516">
      <w:pPr>
        <w:ind w:right="237"/>
        <w:jc w:val="both"/>
        <w:rPr>
          <w:sz w:val="24"/>
          <w:szCs w:val="24"/>
        </w:rPr>
      </w:pPr>
      <w:r w:rsidRPr="00775516">
        <w:rPr>
          <w:sz w:val="24"/>
          <w:szCs w:val="24"/>
        </w:rPr>
        <w:t>According to Nick Keane, Digital engagement Adviser for the College of Policing, he states that “an online presence in a modern world is as important as traditional methods such as walking the beat.”</w:t>
      </w:r>
    </w:p>
    <w:p w14:paraId="5B50780A" w14:textId="77777777" w:rsidR="00775516" w:rsidRPr="00775516" w:rsidRDefault="00775516" w:rsidP="00775516">
      <w:pPr>
        <w:ind w:right="237"/>
        <w:jc w:val="both"/>
        <w:rPr>
          <w:sz w:val="24"/>
          <w:szCs w:val="24"/>
        </w:rPr>
      </w:pPr>
    </w:p>
    <w:p w14:paraId="391A0CAC" w14:textId="7D247685" w:rsidR="00775516" w:rsidRPr="00775516" w:rsidRDefault="00775516" w:rsidP="00775516">
      <w:pPr>
        <w:ind w:right="237"/>
        <w:jc w:val="both"/>
        <w:rPr>
          <w:sz w:val="24"/>
          <w:szCs w:val="24"/>
        </w:rPr>
      </w:pPr>
      <w:r w:rsidRPr="00775516">
        <w:rPr>
          <w:sz w:val="24"/>
          <w:szCs w:val="24"/>
        </w:rPr>
        <w:t xml:space="preserve">From the article and the statement made by Nick Keane it shows how </w:t>
      </w:r>
      <w:r w:rsidRPr="00081CEB">
        <w:rPr>
          <w:sz w:val="24"/>
          <w:szCs w:val="24"/>
        </w:rPr>
        <w:t>powerful the</w:t>
      </w:r>
      <w:r w:rsidRPr="00775516">
        <w:rPr>
          <w:sz w:val="24"/>
          <w:szCs w:val="24"/>
        </w:rPr>
        <w:t xml:space="preserve"> use of social media can be for policing the UK in the 21</w:t>
      </w:r>
      <w:r w:rsidRPr="00775516">
        <w:rPr>
          <w:sz w:val="24"/>
          <w:szCs w:val="24"/>
          <w:vertAlign w:val="superscript"/>
        </w:rPr>
        <w:t>st</w:t>
      </w:r>
      <w:r w:rsidRPr="00775516">
        <w:rPr>
          <w:sz w:val="24"/>
          <w:szCs w:val="24"/>
        </w:rPr>
        <w:t xml:space="preserve"> century. </w:t>
      </w:r>
      <w:sdt>
        <w:sdtPr>
          <w:rPr>
            <w:sz w:val="24"/>
            <w:szCs w:val="24"/>
          </w:rPr>
          <w:id w:val="1702435799"/>
          <w:citation/>
        </w:sdtPr>
        <w:sdtContent>
          <w:r w:rsidRPr="00081CEB">
            <w:rPr>
              <w:sz w:val="24"/>
              <w:szCs w:val="24"/>
            </w:rPr>
            <w:fldChar w:fldCharType="begin"/>
          </w:r>
          <w:r w:rsidRPr="00081CEB">
            <w:rPr>
              <w:sz w:val="24"/>
              <w:szCs w:val="24"/>
            </w:rPr>
            <w:instrText xml:space="preserve">CITATION Nic14 \l 2057 </w:instrText>
          </w:r>
          <w:r w:rsidRPr="00081CEB">
            <w:rPr>
              <w:sz w:val="24"/>
              <w:szCs w:val="24"/>
            </w:rPr>
            <w:fldChar w:fldCharType="separate"/>
          </w:r>
          <w:r w:rsidRPr="00081CEB">
            <w:rPr>
              <w:noProof/>
              <w:sz w:val="24"/>
              <w:szCs w:val="24"/>
            </w:rPr>
            <w:t>(Federation, 2014)</w:t>
          </w:r>
          <w:r w:rsidRPr="00081CEB">
            <w:rPr>
              <w:sz w:val="24"/>
              <w:szCs w:val="24"/>
            </w:rPr>
            <w:fldChar w:fldCharType="end"/>
          </w:r>
        </w:sdtContent>
      </w:sdt>
    </w:p>
    <w:p w14:paraId="3764F1AF" w14:textId="77777777" w:rsidR="00775516" w:rsidRPr="00775516" w:rsidRDefault="00775516" w:rsidP="00775516">
      <w:pPr>
        <w:ind w:right="237"/>
        <w:jc w:val="both"/>
        <w:rPr>
          <w:sz w:val="24"/>
          <w:szCs w:val="24"/>
        </w:rPr>
      </w:pPr>
    </w:p>
    <w:p w14:paraId="3698A030" w14:textId="6A69BC56" w:rsidR="00775516" w:rsidRPr="00775516" w:rsidRDefault="00775516" w:rsidP="00775516">
      <w:pPr>
        <w:ind w:right="237"/>
        <w:jc w:val="both"/>
        <w:rPr>
          <w:sz w:val="24"/>
          <w:szCs w:val="24"/>
        </w:rPr>
      </w:pPr>
    </w:p>
    <w:p w14:paraId="18463492" w14:textId="77777777" w:rsidR="00775516" w:rsidRPr="00775516" w:rsidRDefault="00775516" w:rsidP="00775516">
      <w:pPr>
        <w:ind w:right="237"/>
        <w:jc w:val="both"/>
        <w:rPr>
          <w:sz w:val="24"/>
          <w:szCs w:val="24"/>
        </w:rPr>
      </w:pPr>
    </w:p>
    <w:p w14:paraId="585B846D" w14:textId="77777777" w:rsidR="00775516" w:rsidRPr="00775516" w:rsidRDefault="00775516" w:rsidP="00775516">
      <w:pPr>
        <w:ind w:right="237"/>
        <w:jc w:val="both"/>
        <w:rPr>
          <w:sz w:val="24"/>
          <w:szCs w:val="24"/>
        </w:rPr>
      </w:pPr>
    </w:p>
    <w:p w14:paraId="49F43D10" w14:textId="77777777" w:rsidR="00775516" w:rsidRPr="00775516" w:rsidRDefault="00775516" w:rsidP="00775516">
      <w:pPr>
        <w:ind w:right="237"/>
        <w:jc w:val="both"/>
        <w:rPr>
          <w:sz w:val="24"/>
          <w:szCs w:val="24"/>
        </w:rPr>
      </w:pPr>
      <w:r w:rsidRPr="00775516">
        <w:rPr>
          <w:sz w:val="24"/>
          <w:szCs w:val="24"/>
        </w:rPr>
        <w:t xml:space="preserve">To show the importance of social media and how it is used in today’s policing, I will talk about a scenario of how a social media campaign was used within the local community as part of an ongoing investigation to locate a missing person.  The case involved a family who reported their father missing and had no idea of his whereabouts. </w:t>
      </w:r>
      <w:r w:rsidRPr="00775516">
        <w:rPr>
          <w:sz w:val="24"/>
          <w:szCs w:val="24"/>
        </w:rPr>
        <w:br/>
        <w:t xml:space="preserve">I was the first officer on scene and on arrival at the address I spoke with the family to try and establish details of the missing male. It transpired that the male had been missing for approximately 36 hours, and although   the male was prone to going missing, he had never been away from the family home for that length of time. Given the urgency from the family I recognised that traditional search methods needed to be supplemented with rapid public engagement. The family provided a good description of the male, and it was noted   he had many distinguishing features which included several piercings on his ear and face. He also had a face tattoo which was on the left side of his head. The tattoo itself was unique, as it was a representation of his star sign.  These key features were an essential part of the investigation as it was clear the male would be easily recognised when located. </w:t>
      </w:r>
    </w:p>
    <w:p w14:paraId="39D76521" w14:textId="77777777" w:rsidR="00775516" w:rsidRPr="00775516" w:rsidRDefault="00775516" w:rsidP="00775516">
      <w:pPr>
        <w:ind w:right="237"/>
        <w:jc w:val="both"/>
        <w:rPr>
          <w:sz w:val="24"/>
          <w:szCs w:val="24"/>
        </w:rPr>
      </w:pPr>
      <w:r w:rsidRPr="00775516">
        <w:rPr>
          <w:sz w:val="24"/>
          <w:szCs w:val="24"/>
        </w:rPr>
        <w:br/>
      </w:r>
      <w:r w:rsidRPr="00775516">
        <w:rPr>
          <w:sz w:val="24"/>
          <w:szCs w:val="24"/>
        </w:rPr>
        <w:br/>
        <w:t xml:space="preserve"> As I was the officer in attendance, I had to gather as much information on this male and one of the prime tasks was to get a photograph of the male. The family consented to providing a picture of the male and provided a recent photograph, which clearly showed the tattoos and piercings. Once the necessary risk assessments and approvals had been put in place, I coordinated with our communications team to create an authorised appeal for information.  </w:t>
      </w:r>
      <w:r w:rsidRPr="00775516">
        <w:rPr>
          <w:sz w:val="24"/>
          <w:szCs w:val="24"/>
        </w:rPr>
        <w:br/>
      </w:r>
      <w:r w:rsidRPr="00775516">
        <w:rPr>
          <w:sz w:val="24"/>
          <w:szCs w:val="24"/>
        </w:rPr>
        <w:br/>
        <w:t xml:space="preserve">The appeal was published across the forces’ official Twitter and Instagram accounts and by using social media it allowed us to reach hundreds of people within minutes. In addition, I engaged with local community groups, businesses, and influential community pages, requesting they share the appeal further. </w:t>
      </w:r>
    </w:p>
    <w:p w14:paraId="174F866C" w14:textId="77777777" w:rsidR="00775516" w:rsidRPr="00775516" w:rsidRDefault="00775516" w:rsidP="00775516">
      <w:pPr>
        <w:ind w:right="237"/>
        <w:jc w:val="both"/>
        <w:rPr>
          <w:sz w:val="24"/>
          <w:szCs w:val="24"/>
        </w:rPr>
      </w:pPr>
    </w:p>
    <w:p w14:paraId="60E49222" w14:textId="77777777" w:rsidR="00775516" w:rsidRPr="00775516" w:rsidRDefault="00775516" w:rsidP="00775516">
      <w:pPr>
        <w:ind w:right="237"/>
        <w:jc w:val="both"/>
        <w:rPr>
          <w:sz w:val="24"/>
          <w:szCs w:val="24"/>
        </w:rPr>
      </w:pPr>
      <w:r w:rsidRPr="00775516">
        <w:rPr>
          <w:sz w:val="24"/>
          <w:szCs w:val="24"/>
        </w:rPr>
        <w:t>We monitored the responses carefully, encouraging the public to provide information rather than speculating or sharing unverified sightings. Throughout the process, safeguarding the missing person’s privacy and dignity remained a priority and we ensured comments were moderated appropriately.</w:t>
      </w:r>
    </w:p>
    <w:p w14:paraId="3BC70555" w14:textId="77777777" w:rsidR="00775516" w:rsidRPr="00775516" w:rsidRDefault="00775516" w:rsidP="00775516">
      <w:pPr>
        <w:ind w:right="237"/>
        <w:jc w:val="both"/>
        <w:rPr>
          <w:sz w:val="24"/>
          <w:szCs w:val="24"/>
        </w:rPr>
      </w:pPr>
    </w:p>
    <w:p w14:paraId="5D2465B2" w14:textId="77777777" w:rsidR="00775516" w:rsidRPr="00775516" w:rsidRDefault="00775516" w:rsidP="00775516">
      <w:pPr>
        <w:ind w:right="237"/>
        <w:jc w:val="both"/>
        <w:rPr>
          <w:sz w:val="24"/>
          <w:szCs w:val="24"/>
        </w:rPr>
      </w:pPr>
      <w:r w:rsidRPr="00775516">
        <w:rPr>
          <w:sz w:val="24"/>
          <w:szCs w:val="24"/>
        </w:rPr>
        <w:t>Within an hour a member of the public contacted the team after seeing the appeal shared by a community group. They provided a credible sighting matching the missing male’s description. Officers were dispatched immediately to the location and the male was found safe and well.</w:t>
      </w:r>
    </w:p>
    <w:p w14:paraId="585E3302" w14:textId="77777777" w:rsidR="00775516" w:rsidRPr="00775516" w:rsidRDefault="00775516" w:rsidP="00775516">
      <w:pPr>
        <w:ind w:right="237"/>
        <w:jc w:val="both"/>
        <w:rPr>
          <w:sz w:val="24"/>
          <w:szCs w:val="24"/>
        </w:rPr>
      </w:pPr>
    </w:p>
    <w:p w14:paraId="30D7A94C" w14:textId="77777777" w:rsidR="00775516" w:rsidRPr="00775516" w:rsidRDefault="00775516" w:rsidP="00775516">
      <w:pPr>
        <w:ind w:right="237"/>
        <w:jc w:val="both"/>
        <w:rPr>
          <w:sz w:val="24"/>
          <w:szCs w:val="24"/>
        </w:rPr>
      </w:pPr>
      <w:r w:rsidRPr="00775516">
        <w:rPr>
          <w:sz w:val="24"/>
          <w:szCs w:val="24"/>
        </w:rPr>
        <w:t>The incident reinforced the effectiveness of social media as a policing tool when managed professionally and responsibly. It enabled real time communication with the community, encouraged positive engagement and ultimately contributed to a successful outcome.</w:t>
      </w:r>
    </w:p>
    <w:p w14:paraId="5C868CB8" w14:textId="77777777" w:rsidR="00775516" w:rsidRPr="00775516" w:rsidRDefault="00775516" w:rsidP="00775516">
      <w:pPr>
        <w:ind w:right="237"/>
        <w:jc w:val="both"/>
        <w:rPr>
          <w:sz w:val="24"/>
          <w:szCs w:val="24"/>
        </w:rPr>
      </w:pPr>
    </w:p>
    <w:p w14:paraId="30D14CF4" w14:textId="03E326B4" w:rsidR="00775516" w:rsidRPr="00775516" w:rsidRDefault="00775516" w:rsidP="00775516">
      <w:pPr>
        <w:ind w:right="237"/>
        <w:jc w:val="both"/>
        <w:rPr>
          <w:sz w:val="24"/>
          <w:szCs w:val="24"/>
        </w:rPr>
      </w:pPr>
      <w:r w:rsidRPr="00775516">
        <w:rPr>
          <w:sz w:val="24"/>
          <w:szCs w:val="24"/>
        </w:rPr>
        <w:t xml:space="preserve">From this experience I have understood how social media </w:t>
      </w:r>
      <w:r w:rsidRPr="00081CEB">
        <w:rPr>
          <w:sz w:val="24"/>
          <w:szCs w:val="24"/>
        </w:rPr>
        <w:t>a valuable tool in both crime prevention and investigation is</w:t>
      </w:r>
      <w:r w:rsidRPr="00775516">
        <w:rPr>
          <w:sz w:val="24"/>
          <w:szCs w:val="24"/>
        </w:rPr>
        <w:t xml:space="preserve">. Social media has become essential in policing due to its ability to connect with diverse community groups, enhance transparency, and gather critical intelligence. Platforms such as Facebook and Twitter provide an </w:t>
      </w:r>
      <w:r w:rsidRPr="00775516">
        <w:rPr>
          <w:sz w:val="24"/>
          <w:szCs w:val="24"/>
        </w:rPr>
        <w:lastRenderedPageBreak/>
        <w:t xml:space="preserve">interactive, real-time medium for engagement, allowing police to share updates, respond proactively to incidents, and build stronger relationships with the public. </w:t>
      </w:r>
    </w:p>
    <w:p w14:paraId="68820BDF" w14:textId="77777777" w:rsidR="00775516" w:rsidRPr="00775516" w:rsidRDefault="00775516" w:rsidP="00775516">
      <w:pPr>
        <w:ind w:right="237"/>
        <w:jc w:val="both"/>
        <w:rPr>
          <w:sz w:val="24"/>
          <w:szCs w:val="24"/>
        </w:rPr>
      </w:pPr>
      <w:r w:rsidRPr="00775516">
        <w:rPr>
          <w:sz w:val="24"/>
          <w:szCs w:val="24"/>
        </w:rPr>
        <w:t xml:space="preserve">The use of social media has become an integral platform for police forces in the UK to communicate with the public. In my experience South Wales police platforms such as X (formerly known as Twitter) Facebook and Instagram have been actively used to inform communities engage with diverse groups and promote key initiatives. </w:t>
      </w:r>
    </w:p>
    <w:p w14:paraId="600E650B" w14:textId="77777777" w:rsidR="00775516" w:rsidRPr="00775516" w:rsidRDefault="00775516" w:rsidP="00775516">
      <w:pPr>
        <w:ind w:right="237"/>
        <w:jc w:val="both"/>
        <w:rPr>
          <w:sz w:val="24"/>
          <w:szCs w:val="24"/>
        </w:rPr>
      </w:pPr>
      <w:r w:rsidRPr="00775516">
        <w:rPr>
          <w:sz w:val="24"/>
          <w:szCs w:val="24"/>
        </w:rPr>
        <w:t xml:space="preserve"> As serving police officer I have witnessed how social media can be used as a crucial part of policing with many advantages. Social media can deliver real time updates directly to the public for example about road closures or major events, and this rapid dissemination of information thorough official accounts has proven highly effective in informing communities quickly. </w:t>
      </w:r>
    </w:p>
    <w:p w14:paraId="23473A94" w14:textId="77777777" w:rsidR="00775516" w:rsidRPr="00775516" w:rsidRDefault="00775516" w:rsidP="00775516">
      <w:pPr>
        <w:ind w:right="237"/>
        <w:jc w:val="both"/>
        <w:rPr>
          <w:sz w:val="24"/>
          <w:szCs w:val="24"/>
        </w:rPr>
      </w:pPr>
      <w:r w:rsidRPr="00775516">
        <w:rPr>
          <w:sz w:val="24"/>
          <w:szCs w:val="24"/>
        </w:rPr>
        <w:t>Through initiatives such as “Cuppa with a Copper” and live Q&amp;A sessions, social media has allowed officers to personalise the force, build a rapport and foster trust. Interactive posts such as local crime prevention advice or celebrating a community event encourages a two-way communication and makes the police more visible.</w:t>
      </w:r>
    </w:p>
    <w:p w14:paraId="7E9F0299" w14:textId="77777777" w:rsidR="00775516" w:rsidRPr="00775516" w:rsidRDefault="00775516" w:rsidP="00775516">
      <w:pPr>
        <w:ind w:right="237"/>
        <w:jc w:val="both"/>
        <w:rPr>
          <w:sz w:val="24"/>
          <w:szCs w:val="24"/>
        </w:rPr>
      </w:pPr>
      <w:r w:rsidRPr="00775516">
        <w:rPr>
          <w:sz w:val="24"/>
          <w:szCs w:val="24"/>
        </w:rPr>
        <w:t xml:space="preserve"> Social media has broadened its engagement with a younger demographic and minority communities. Through these initiatives’ youth safety, hate crime reporting and domestic abuse awareness have all become more of a talking point and raised awareness. </w:t>
      </w:r>
    </w:p>
    <w:p w14:paraId="3533A8AF" w14:textId="529D3D2A" w:rsidR="00775516" w:rsidRPr="00775516" w:rsidRDefault="00775516" w:rsidP="00775516">
      <w:pPr>
        <w:ind w:right="237"/>
        <w:jc w:val="both"/>
        <w:rPr>
          <w:sz w:val="24"/>
          <w:szCs w:val="24"/>
        </w:rPr>
      </w:pPr>
      <w:r w:rsidRPr="00775516">
        <w:rPr>
          <w:sz w:val="24"/>
          <w:szCs w:val="24"/>
        </w:rPr>
        <w:t>An example of innovative social media use within policing is West Midlands Police’s targeted campaign to reduce serious youth violence, particularly knife crime. The force employed paid social media advertisements, primarily on platforms such as Snapchat and Instagram, to deliver behaviourally informed messages directly to young people</w:t>
      </w:r>
      <w:r w:rsidR="00942646" w:rsidRPr="00081CEB">
        <w:rPr>
          <w:sz w:val="24"/>
          <w:szCs w:val="24"/>
        </w:rPr>
        <w:t xml:space="preserve"> </w:t>
      </w:r>
      <w:r w:rsidRPr="00775516">
        <w:rPr>
          <w:sz w:val="24"/>
          <w:szCs w:val="24"/>
        </w:rPr>
        <w:t>aged</w:t>
      </w:r>
      <w:r w:rsidR="00942646" w:rsidRPr="00081CEB">
        <w:rPr>
          <w:sz w:val="24"/>
          <w:szCs w:val="24"/>
        </w:rPr>
        <w:t xml:space="preserve"> </w:t>
      </w:r>
      <w:r w:rsidRPr="00775516">
        <w:rPr>
          <w:sz w:val="24"/>
          <w:szCs w:val="24"/>
        </w:rPr>
        <w:t>10 to</w:t>
      </w:r>
      <w:r w:rsidR="00942646" w:rsidRPr="00081CEB">
        <w:rPr>
          <w:sz w:val="24"/>
          <w:szCs w:val="24"/>
        </w:rPr>
        <w:t xml:space="preserve"> </w:t>
      </w:r>
      <w:r w:rsidRPr="00775516">
        <w:rPr>
          <w:sz w:val="24"/>
          <w:szCs w:val="24"/>
        </w:rPr>
        <w:t>24 in high-risk areas. Rather than focusing on enforcement, the campaign sought to challenge myths surrounding knife carrying—particularly the belief that carrying a weapon offers protection—and aimed to shift attitudes and behaviours.</w:t>
      </w:r>
    </w:p>
    <w:p w14:paraId="19DB1A38" w14:textId="77777777" w:rsidR="00775516" w:rsidRPr="00775516" w:rsidRDefault="00775516" w:rsidP="00775516">
      <w:pPr>
        <w:ind w:right="237"/>
        <w:jc w:val="both"/>
        <w:rPr>
          <w:sz w:val="24"/>
          <w:szCs w:val="24"/>
        </w:rPr>
      </w:pPr>
      <w:r w:rsidRPr="00775516">
        <w:rPr>
          <w:sz w:val="24"/>
          <w:szCs w:val="24"/>
        </w:rPr>
        <w:t xml:space="preserve">A distinctive feature of the approach was its timing: adverts were deployed immediately following serious violent incidents in local areas, capitalising on these tragic situations as examples of how dangerous knife crime can be. It was considered that by posting these adverts, individuals who were likely to carry knives could reflect on their actions and have a better understanding of what the consequences could be.  </w:t>
      </w:r>
    </w:p>
    <w:p w14:paraId="07C9B6DB" w14:textId="26687450" w:rsidR="00775516" w:rsidRPr="00775516" w:rsidRDefault="00775516" w:rsidP="00775516">
      <w:pPr>
        <w:ind w:right="237"/>
        <w:jc w:val="both"/>
        <w:rPr>
          <w:sz w:val="24"/>
          <w:szCs w:val="24"/>
        </w:rPr>
      </w:pPr>
      <w:r w:rsidRPr="00775516">
        <w:rPr>
          <w:sz w:val="24"/>
          <w:szCs w:val="24"/>
        </w:rPr>
        <w:t xml:space="preserve">The intervention reached over two million individuals and early survey data indicated an improved understanding of the risks associated with knife crime and a positive shift in attitudes. The project demonstrated the potential for social media, to act as an effective tool for early intervention and crime prevention. It also highlighted a trend in policing towards </w:t>
      </w:r>
      <w:r w:rsidRPr="00081CEB">
        <w:rPr>
          <w:sz w:val="24"/>
          <w:szCs w:val="24"/>
        </w:rPr>
        <w:t>more proactive</w:t>
      </w:r>
      <w:r w:rsidRPr="00775516">
        <w:rPr>
          <w:sz w:val="24"/>
          <w:szCs w:val="24"/>
        </w:rPr>
        <w:t xml:space="preserve">, digitally engaged strategies. Through the use of these digital strategies crime could be prevented rather than responding to crime after the event. College of policing Targeted social media to reduce serious </w:t>
      </w:r>
      <w:r w:rsidR="00942646" w:rsidRPr="00081CEB">
        <w:rPr>
          <w:sz w:val="24"/>
          <w:szCs w:val="24"/>
        </w:rPr>
        <w:t xml:space="preserve">crime. </w:t>
      </w:r>
      <w:sdt>
        <w:sdtPr>
          <w:rPr>
            <w:sz w:val="24"/>
            <w:szCs w:val="24"/>
          </w:rPr>
          <w:id w:val="-1918154148"/>
          <w:citation/>
        </w:sdtPr>
        <w:sdtContent>
          <w:r w:rsidR="00942646" w:rsidRPr="00081CEB">
            <w:rPr>
              <w:sz w:val="24"/>
              <w:szCs w:val="24"/>
            </w:rPr>
            <w:fldChar w:fldCharType="begin"/>
          </w:r>
          <w:r w:rsidR="00942646" w:rsidRPr="00081CEB">
            <w:rPr>
              <w:sz w:val="24"/>
              <w:szCs w:val="24"/>
            </w:rPr>
            <w:instrText xml:space="preserve"> CITATION Col25 \l 2057 </w:instrText>
          </w:r>
          <w:r w:rsidR="00942646" w:rsidRPr="00081CEB">
            <w:rPr>
              <w:sz w:val="24"/>
              <w:szCs w:val="24"/>
            </w:rPr>
            <w:fldChar w:fldCharType="separate"/>
          </w:r>
          <w:r w:rsidR="00942646" w:rsidRPr="00081CEB">
            <w:rPr>
              <w:noProof/>
              <w:sz w:val="24"/>
              <w:szCs w:val="24"/>
            </w:rPr>
            <w:t>(Policing, 2025 )</w:t>
          </w:r>
          <w:r w:rsidR="00942646" w:rsidRPr="00081CEB">
            <w:rPr>
              <w:sz w:val="24"/>
              <w:szCs w:val="24"/>
            </w:rPr>
            <w:fldChar w:fldCharType="end"/>
          </w:r>
        </w:sdtContent>
      </w:sdt>
      <w:r w:rsidRPr="00775516">
        <w:rPr>
          <w:sz w:val="24"/>
          <w:szCs w:val="24"/>
        </w:rPr>
        <w:t xml:space="preserve"> </w:t>
      </w:r>
    </w:p>
    <w:p w14:paraId="1A1F759D" w14:textId="77777777" w:rsidR="00942646" w:rsidRPr="00081CEB" w:rsidRDefault="00942646" w:rsidP="00775516">
      <w:pPr>
        <w:ind w:right="237"/>
        <w:jc w:val="both"/>
        <w:rPr>
          <w:sz w:val="24"/>
          <w:szCs w:val="24"/>
        </w:rPr>
      </w:pPr>
    </w:p>
    <w:p w14:paraId="6078916D" w14:textId="2328550D" w:rsidR="00775516" w:rsidRPr="00775516" w:rsidRDefault="00775516" w:rsidP="00775516">
      <w:pPr>
        <w:ind w:right="237"/>
        <w:jc w:val="both"/>
        <w:rPr>
          <w:sz w:val="24"/>
          <w:szCs w:val="24"/>
        </w:rPr>
      </w:pPr>
      <w:r w:rsidRPr="00775516">
        <w:rPr>
          <w:sz w:val="24"/>
          <w:szCs w:val="24"/>
        </w:rPr>
        <w:t xml:space="preserve">South Wales Police have used social media in promoting policy initiatives and campaigns. Operation Red Mana (tackling nuisance off road bikes) and Op Bang (preventing anti-social behaviour during Halloween and Bonfire Night festivities) have all been promoted through social media by using targeted posts, infographics, and videos. By using these platforms, complex policies have been easily explained to all audiences within the community.  </w:t>
      </w:r>
      <w:sdt>
        <w:sdtPr>
          <w:rPr>
            <w:sz w:val="24"/>
            <w:szCs w:val="24"/>
          </w:rPr>
          <w:id w:val="968860297"/>
          <w:citation/>
        </w:sdtPr>
        <w:sdtContent>
          <w:r w:rsidR="00942646" w:rsidRPr="00081CEB">
            <w:rPr>
              <w:sz w:val="24"/>
              <w:szCs w:val="24"/>
            </w:rPr>
            <w:fldChar w:fldCharType="begin"/>
          </w:r>
          <w:r w:rsidR="00942646" w:rsidRPr="00081CEB">
            <w:rPr>
              <w:sz w:val="24"/>
              <w:szCs w:val="24"/>
            </w:rPr>
            <w:instrText xml:space="preserve"> CITATION Sou21 \l 2057 </w:instrText>
          </w:r>
          <w:r w:rsidR="00942646" w:rsidRPr="00081CEB">
            <w:rPr>
              <w:sz w:val="24"/>
              <w:szCs w:val="24"/>
            </w:rPr>
            <w:fldChar w:fldCharType="separate"/>
          </w:r>
          <w:r w:rsidR="00942646" w:rsidRPr="00081CEB">
            <w:rPr>
              <w:noProof/>
              <w:sz w:val="24"/>
              <w:szCs w:val="24"/>
            </w:rPr>
            <w:t>(Police, 2021)</w:t>
          </w:r>
          <w:r w:rsidR="00942646" w:rsidRPr="00081CEB">
            <w:rPr>
              <w:sz w:val="24"/>
              <w:szCs w:val="24"/>
            </w:rPr>
            <w:fldChar w:fldCharType="end"/>
          </w:r>
        </w:sdtContent>
      </w:sdt>
      <w:r w:rsidR="00942646" w:rsidRPr="00081CEB">
        <w:rPr>
          <w:sz w:val="24"/>
          <w:szCs w:val="24"/>
        </w:rPr>
        <w:t xml:space="preserve">. </w:t>
      </w:r>
    </w:p>
    <w:p w14:paraId="6CBAD00E" w14:textId="77777777" w:rsidR="00942646" w:rsidRPr="00081CEB" w:rsidRDefault="00942646" w:rsidP="00775516">
      <w:pPr>
        <w:ind w:right="237"/>
        <w:jc w:val="both"/>
        <w:rPr>
          <w:sz w:val="24"/>
          <w:szCs w:val="24"/>
        </w:rPr>
      </w:pPr>
    </w:p>
    <w:p w14:paraId="0C6FE056" w14:textId="5D53A3AB" w:rsidR="00775516" w:rsidRPr="00775516" w:rsidRDefault="00775516" w:rsidP="00775516">
      <w:pPr>
        <w:ind w:right="237"/>
        <w:jc w:val="both"/>
        <w:rPr>
          <w:sz w:val="24"/>
          <w:szCs w:val="24"/>
        </w:rPr>
      </w:pPr>
      <w:r w:rsidRPr="00775516">
        <w:rPr>
          <w:sz w:val="24"/>
          <w:szCs w:val="24"/>
        </w:rPr>
        <w:lastRenderedPageBreak/>
        <w:t xml:space="preserve"> In the article Social Media House Rules, South Wales police state that “social media is an invaluable way of communicating and engaging with communities and a way of assisting with appeals and investigations”. However, the article also insists that the social media accounts need to be safe places and followers must adhere to house rules. If these rules are broken, then the force has the right to hide or delete comments as well as block users who break these house rules.  </w:t>
      </w:r>
      <w:sdt>
        <w:sdtPr>
          <w:rPr>
            <w:sz w:val="24"/>
            <w:szCs w:val="24"/>
          </w:rPr>
          <w:id w:val="1466157374"/>
          <w:citation/>
        </w:sdtPr>
        <w:sdtContent>
          <w:r w:rsidR="00942646" w:rsidRPr="00081CEB">
            <w:rPr>
              <w:sz w:val="24"/>
              <w:szCs w:val="24"/>
            </w:rPr>
            <w:fldChar w:fldCharType="begin"/>
          </w:r>
          <w:r w:rsidR="00942646" w:rsidRPr="00081CEB">
            <w:rPr>
              <w:sz w:val="24"/>
              <w:szCs w:val="24"/>
            </w:rPr>
            <w:instrText xml:space="preserve"> CITATION Sou25 \l 2057 </w:instrText>
          </w:r>
          <w:r w:rsidR="00942646" w:rsidRPr="00081CEB">
            <w:rPr>
              <w:sz w:val="24"/>
              <w:szCs w:val="24"/>
            </w:rPr>
            <w:fldChar w:fldCharType="separate"/>
          </w:r>
          <w:r w:rsidR="00942646" w:rsidRPr="00081CEB">
            <w:rPr>
              <w:noProof/>
              <w:sz w:val="24"/>
              <w:szCs w:val="24"/>
            </w:rPr>
            <w:t>(Police, 2025 )</w:t>
          </w:r>
          <w:r w:rsidR="00942646" w:rsidRPr="00081CEB">
            <w:rPr>
              <w:sz w:val="24"/>
              <w:szCs w:val="24"/>
            </w:rPr>
            <w:fldChar w:fldCharType="end"/>
          </w:r>
        </w:sdtContent>
      </w:sdt>
    </w:p>
    <w:p w14:paraId="3D44D320" w14:textId="77777777" w:rsidR="00775516" w:rsidRPr="00775516" w:rsidRDefault="00775516" w:rsidP="00775516">
      <w:pPr>
        <w:ind w:right="237"/>
        <w:jc w:val="both"/>
        <w:rPr>
          <w:sz w:val="24"/>
          <w:szCs w:val="24"/>
        </w:rPr>
      </w:pPr>
    </w:p>
    <w:p w14:paraId="22BEC4B9" w14:textId="104A85D3" w:rsidR="00942646" w:rsidRPr="00081CEB" w:rsidRDefault="00775516" w:rsidP="00775516">
      <w:pPr>
        <w:ind w:right="237"/>
        <w:jc w:val="both"/>
        <w:rPr>
          <w:sz w:val="24"/>
          <w:szCs w:val="24"/>
        </w:rPr>
      </w:pPr>
      <w:r w:rsidRPr="00775516">
        <w:rPr>
          <w:sz w:val="24"/>
          <w:szCs w:val="24"/>
        </w:rPr>
        <w:t xml:space="preserve">However, social media accounts used by the police can pose some challenges. There is a risk of misinformation and during fast moving incidents incomplete information can cause speculation or distrust. The Southport attacks during July 2024 are a good example of how misinformation from members of the public on social media as well as the little information that was released by Merseyside Police on social media led to serious disquiet. A short statement was released to say that ‘armed police have detained a male and seized a knife”.  Consequently, serious rioting took place for </w:t>
      </w:r>
      <w:proofErr w:type="gramStart"/>
      <w:r w:rsidRPr="00775516">
        <w:rPr>
          <w:sz w:val="24"/>
          <w:szCs w:val="24"/>
        </w:rPr>
        <w:t>a number of</w:t>
      </w:r>
      <w:proofErr w:type="gramEnd"/>
      <w:r w:rsidRPr="00775516">
        <w:rPr>
          <w:sz w:val="24"/>
          <w:szCs w:val="24"/>
        </w:rPr>
        <w:t xml:space="preserve"> days after the attack due to intense speculation about the perpetrator. </w:t>
      </w:r>
      <w:sdt>
        <w:sdtPr>
          <w:rPr>
            <w:sz w:val="24"/>
            <w:szCs w:val="24"/>
          </w:rPr>
          <w:id w:val="1935096813"/>
          <w:citation/>
        </w:sdtPr>
        <w:sdtContent>
          <w:r w:rsidR="00942646" w:rsidRPr="00081CEB">
            <w:rPr>
              <w:sz w:val="24"/>
              <w:szCs w:val="24"/>
            </w:rPr>
            <w:fldChar w:fldCharType="begin"/>
          </w:r>
          <w:r w:rsidR="00942646" w:rsidRPr="00081CEB">
            <w:rPr>
              <w:sz w:val="24"/>
              <w:szCs w:val="24"/>
            </w:rPr>
            <w:instrText xml:space="preserve"> CITATION BBC24 \l 2057 </w:instrText>
          </w:r>
          <w:r w:rsidR="00942646" w:rsidRPr="00081CEB">
            <w:rPr>
              <w:sz w:val="24"/>
              <w:szCs w:val="24"/>
            </w:rPr>
            <w:fldChar w:fldCharType="separate"/>
          </w:r>
          <w:r w:rsidR="00942646" w:rsidRPr="00081CEB">
            <w:rPr>
              <w:noProof/>
              <w:sz w:val="24"/>
              <w:szCs w:val="24"/>
            </w:rPr>
            <w:t>(NEWS, 2024 )</w:t>
          </w:r>
          <w:r w:rsidR="00942646" w:rsidRPr="00081CEB">
            <w:rPr>
              <w:sz w:val="24"/>
              <w:szCs w:val="24"/>
            </w:rPr>
            <w:fldChar w:fldCharType="end"/>
          </w:r>
        </w:sdtContent>
      </w:sdt>
      <w:r w:rsidR="00942646" w:rsidRPr="00081CEB">
        <w:rPr>
          <w:sz w:val="24"/>
          <w:szCs w:val="24"/>
        </w:rPr>
        <w:t xml:space="preserve">. </w:t>
      </w:r>
    </w:p>
    <w:p w14:paraId="58B54D8E" w14:textId="77777777" w:rsidR="00942646" w:rsidRPr="00081CEB" w:rsidRDefault="00942646" w:rsidP="00775516">
      <w:pPr>
        <w:ind w:right="237"/>
        <w:jc w:val="both"/>
        <w:rPr>
          <w:sz w:val="24"/>
          <w:szCs w:val="24"/>
        </w:rPr>
      </w:pPr>
    </w:p>
    <w:p w14:paraId="48684DB1" w14:textId="77777777" w:rsidR="00775516" w:rsidRPr="00081CEB" w:rsidRDefault="00775516" w:rsidP="00775516">
      <w:pPr>
        <w:ind w:right="237"/>
        <w:jc w:val="both"/>
        <w:rPr>
          <w:sz w:val="24"/>
          <w:szCs w:val="24"/>
        </w:rPr>
      </w:pPr>
    </w:p>
    <w:p w14:paraId="0C419738" w14:textId="48282D8D" w:rsidR="00775516" w:rsidRPr="00775516" w:rsidRDefault="00775516" w:rsidP="00775516">
      <w:pPr>
        <w:ind w:right="237"/>
        <w:jc w:val="both"/>
        <w:rPr>
          <w:sz w:val="24"/>
          <w:szCs w:val="24"/>
        </w:rPr>
      </w:pPr>
      <w:r w:rsidRPr="00775516">
        <w:rPr>
          <w:sz w:val="24"/>
          <w:szCs w:val="24"/>
        </w:rPr>
        <w:t xml:space="preserve">I have also seen that social media can alienate some members of the population such as the elderly, vulnerable or those without internet access. This digital divide can present issues such as not being able to reach out to these groups through online-only strategies and these groups becoming under informed. </w:t>
      </w:r>
      <w:r w:rsidRPr="00775516">
        <w:rPr>
          <w:sz w:val="24"/>
          <w:szCs w:val="24"/>
        </w:rPr>
        <w:br/>
        <w:t>Another challenge is ensuring that messaging remains consistent, clear, and compliant with legal and ethical standards, especially in sensitive cases. Maintaining an active responsive and professional social media presence requires significant investment in trained personnel, content creation and monitoring. There is also a risk of reputation if the accounts are poorly managed, or engagement is inconsistent.</w:t>
      </w:r>
    </w:p>
    <w:p w14:paraId="48347438" w14:textId="35348F12" w:rsidR="00775516" w:rsidRPr="00081CEB" w:rsidRDefault="00775516" w:rsidP="00775516">
      <w:pPr>
        <w:ind w:right="237"/>
        <w:jc w:val="both"/>
        <w:rPr>
          <w:sz w:val="24"/>
          <w:szCs w:val="24"/>
        </w:rPr>
      </w:pPr>
      <w:r w:rsidRPr="00775516">
        <w:rPr>
          <w:sz w:val="24"/>
          <w:szCs w:val="24"/>
        </w:rPr>
        <w:t>According to the College of Policing the use of web-based communication platforms such as social media sites and mobile apps offers both opportunities and risks. In an article “Guidance for ethical and professional behaviour policing”, it says that social media will be used safely, appropriately and supporting community engagement while upholding ethical policing standards. Posts of a discriminatory or offensive nature will not be used as well as not sharing information which could compromise safety or public confidence. The statement also recognises that the misuse of social media even outside work, may breach regulations or harm trust in the police service.</w:t>
      </w:r>
      <w:r w:rsidR="00081CEB" w:rsidRPr="00081CEB">
        <w:rPr>
          <w:sz w:val="24"/>
          <w:szCs w:val="24"/>
        </w:rPr>
        <w:t xml:space="preserve"> </w:t>
      </w:r>
      <w:sdt>
        <w:sdtPr>
          <w:rPr>
            <w:sz w:val="24"/>
            <w:szCs w:val="24"/>
          </w:rPr>
          <w:id w:val="674466481"/>
          <w:citation/>
        </w:sdtPr>
        <w:sdtContent>
          <w:r w:rsidR="00081CEB" w:rsidRPr="00081CEB">
            <w:rPr>
              <w:sz w:val="24"/>
              <w:szCs w:val="24"/>
            </w:rPr>
            <w:fldChar w:fldCharType="begin"/>
          </w:r>
          <w:r w:rsidR="00081CEB" w:rsidRPr="00081CEB">
            <w:rPr>
              <w:sz w:val="24"/>
              <w:szCs w:val="24"/>
            </w:rPr>
            <w:instrText xml:space="preserve"> CITATION Col241 \l 2057 </w:instrText>
          </w:r>
          <w:r w:rsidR="00081CEB" w:rsidRPr="00081CEB">
            <w:rPr>
              <w:sz w:val="24"/>
              <w:szCs w:val="24"/>
            </w:rPr>
            <w:fldChar w:fldCharType="separate"/>
          </w:r>
          <w:r w:rsidR="00081CEB" w:rsidRPr="00081CEB">
            <w:rPr>
              <w:noProof/>
              <w:sz w:val="24"/>
              <w:szCs w:val="24"/>
            </w:rPr>
            <w:t>(Policing, 2024 )</w:t>
          </w:r>
          <w:r w:rsidR="00081CEB" w:rsidRPr="00081CEB">
            <w:rPr>
              <w:sz w:val="24"/>
              <w:szCs w:val="24"/>
            </w:rPr>
            <w:fldChar w:fldCharType="end"/>
          </w:r>
        </w:sdtContent>
      </w:sdt>
    </w:p>
    <w:p w14:paraId="004CE15A" w14:textId="77777777" w:rsidR="00081CEB" w:rsidRPr="00775516" w:rsidRDefault="00081CEB" w:rsidP="00775516">
      <w:pPr>
        <w:ind w:right="237"/>
        <w:jc w:val="both"/>
        <w:rPr>
          <w:sz w:val="24"/>
          <w:szCs w:val="24"/>
        </w:rPr>
      </w:pPr>
    </w:p>
    <w:p w14:paraId="1F5B69FA" w14:textId="5D5F0C3B" w:rsidR="00775516" w:rsidRPr="00775516" w:rsidRDefault="00775516" w:rsidP="00775516">
      <w:pPr>
        <w:ind w:right="237"/>
        <w:jc w:val="both"/>
        <w:rPr>
          <w:sz w:val="24"/>
          <w:szCs w:val="24"/>
        </w:rPr>
      </w:pPr>
      <w:r w:rsidRPr="00775516">
        <w:rPr>
          <w:sz w:val="24"/>
          <w:szCs w:val="24"/>
        </w:rPr>
        <w:t xml:space="preserve">The Independent Office for Police Conduct has also advised </w:t>
      </w:r>
      <w:r w:rsidR="00081CEB" w:rsidRPr="00081CEB">
        <w:rPr>
          <w:sz w:val="24"/>
          <w:szCs w:val="24"/>
        </w:rPr>
        <w:t>on police</w:t>
      </w:r>
      <w:r w:rsidRPr="00775516">
        <w:rPr>
          <w:sz w:val="24"/>
          <w:szCs w:val="24"/>
        </w:rPr>
        <w:t xml:space="preserve"> officers' social media behaviour. The organisation has emphasised that officers who post or share offensive content on social media platforms will be subject to misconduct investigations. This aligns with the College of Policing policy.</w:t>
      </w:r>
      <w:r w:rsidR="00081CEB" w:rsidRPr="00081CEB">
        <w:rPr>
          <w:sz w:val="24"/>
          <w:szCs w:val="24"/>
        </w:rPr>
        <w:t xml:space="preserve"> </w:t>
      </w:r>
      <w:sdt>
        <w:sdtPr>
          <w:rPr>
            <w:sz w:val="24"/>
            <w:szCs w:val="24"/>
          </w:rPr>
          <w:id w:val="797189998"/>
          <w:citation/>
        </w:sdtPr>
        <w:sdtContent>
          <w:r w:rsidR="00081CEB" w:rsidRPr="00081CEB">
            <w:rPr>
              <w:sz w:val="24"/>
              <w:szCs w:val="24"/>
            </w:rPr>
            <w:fldChar w:fldCharType="begin"/>
          </w:r>
          <w:r w:rsidR="00081CEB" w:rsidRPr="00081CEB">
            <w:rPr>
              <w:sz w:val="24"/>
              <w:szCs w:val="24"/>
            </w:rPr>
            <w:instrText xml:space="preserve"> CITATION IOP21 \l 2057 </w:instrText>
          </w:r>
          <w:r w:rsidR="00081CEB" w:rsidRPr="00081CEB">
            <w:rPr>
              <w:sz w:val="24"/>
              <w:szCs w:val="24"/>
            </w:rPr>
            <w:fldChar w:fldCharType="separate"/>
          </w:r>
          <w:r w:rsidR="00081CEB" w:rsidRPr="00081CEB">
            <w:rPr>
              <w:noProof/>
              <w:sz w:val="24"/>
              <w:szCs w:val="24"/>
            </w:rPr>
            <w:t>(IOPC, 2021 )</w:t>
          </w:r>
          <w:r w:rsidR="00081CEB" w:rsidRPr="00081CEB">
            <w:rPr>
              <w:sz w:val="24"/>
              <w:szCs w:val="24"/>
            </w:rPr>
            <w:fldChar w:fldCharType="end"/>
          </w:r>
        </w:sdtContent>
      </w:sdt>
    </w:p>
    <w:p w14:paraId="10FD694D" w14:textId="22650C00" w:rsidR="00775516" w:rsidRPr="00775516" w:rsidRDefault="00775516" w:rsidP="00775516">
      <w:pPr>
        <w:ind w:right="237"/>
        <w:jc w:val="both"/>
        <w:rPr>
          <w:sz w:val="24"/>
          <w:szCs w:val="24"/>
        </w:rPr>
      </w:pPr>
      <w:r w:rsidRPr="00775516">
        <w:rPr>
          <w:sz w:val="24"/>
          <w:szCs w:val="24"/>
        </w:rPr>
        <w:t xml:space="preserve"> </w:t>
      </w:r>
    </w:p>
    <w:p w14:paraId="4F68739B" w14:textId="77777777" w:rsidR="00775516" w:rsidRPr="00775516" w:rsidRDefault="00775516" w:rsidP="00775516">
      <w:pPr>
        <w:ind w:right="237"/>
        <w:jc w:val="both"/>
        <w:rPr>
          <w:sz w:val="24"/>
          <w:szCs w:val="24"/>
        </w:rPr>
      </w:pPr>
      <w:r w:rsidRPr="00775516">
        <w:rPr>
          <w:sz w:val="24"/>
          <w:szCs w:val="24"/>
        </w:rPr>
        <w:t xml:space="preserve"> In August 2018, following an IOPC investigation, an independent panel concluded a South Wales police officer had a case for gross misconduct, with a sanction of a final written warning. The officer resigned prior to the hearing taking place. A member of the public reported several potentially offensive Facebook posts which they felt breached the rules of SWP in relation to social media.</w:t>
      </w:r>
    </w:p>
    <w:p w14:paraId="64859EB1" w14:textId="77777777" w:rsidR="00081CEB" w:rsidRPr="00081CEB" w:rsidRDefault="00081CEB" w:rsidP="00775516">
      <w:pPr>
        <w:ind w:right="237"/>
        <w:jc w:val="both"/>
        <w:rPr>
          <w:sz w:val="24"/>
          <w:szCs w:val="24"/>
        </w:rPr>
      </w:pPr>
    </w:p>
    <w:p w14:paraId="483D0193" w14:textId="77777777" w:rsidR="00081CEB" w:rsidRPr="00081CEB" w:rsidRDefault="00081CEB" w:rsidP="00775516">
      <w:pPr>
        <w:ind w:right="237"/>
        <w:jc w:val="both"/>
        <w:rPr>
          <w:sz w:val="24"/>
          <w:szCs w:val="24"/>
        </w:rPr>
      </w:pPr>
    </w:p>
    <w:p w14:paraId="7527DE71" w14:textId="7525DA84" w:rsidR="00775516" w:rsidRPr="00775516" w:rsidRDefault="00775516" w:rsidP="00775516">
      <w:pPr>
        <w:ind w:right="237"/>
        <w:jc w:val="both"/>
        <w:rPr>
          <w:sz w:val="24"/>
          <w:szCs w:val="24"/>
        </w:rPr>
      </w:pPr>
      <w:r w:rsidRPr="00775516">
        <w:rPr>
          <w:sz w:val="24"/>
          <w:szCs w:val="24"/>
        </w:rPr>
        <w:lastRenderedPageBreak/>
        <w:t>In conclusion through my involvement with community engagement operations, I have seen both the successes and the complexities of using social media platforms. Positive community feedback on local initiatives has been rewarding but negative experiences such as backlash during sensitive operations has made me wary on times of using these platforms.  These experiences have shown me how important it is to have clear messaging and be ready to respond quickly and effectively. My experience of social media as a serving officer makes me believe it is an invaluable tool in policing. Through using social media, community engagement is encouraged as well as providing instant information during fast moving incidents. My experience of using social media for the missing male was an excellent example of how groups in the community helped find the person and the outcome being successful. I have considered that if it had not been for social media, the incident could have lasted for several days and possibly with not a good outcome for the male. However, caution must also be followed to minimise the risks of misinformation and digital exclusion amongst the more vulnerable and elderly groups of the community.  I believe continuous training and adaption is vital to maximise the benefits of using social media.</w:t>
      </w:r>
    </w:p>
    <w:p w14:paraId="158D8CCA" w14:textId="77777777" w:rsidR="00775516" w:rsidRDefault="00775516" w:rsidP="00775516">
      <w:pPr>
        <w:ind w:right="237"/>
        <w:jc w:val="both"/>
        <w:rPr>
          <w:sz w:val="24"/>
          <w:szCs w:val="24"/>
        </w:rPr>
      </w:pPr>
    </w:p>
    <w:p w14:paraId="459F0953" w14:textId="7176B60C" w:rsidR="00356BDB" w:rsidRPr="00775516" w:rsidRDefault="00356BDB" w:rsidP="00775516">
      <w:pPr>
        <w:ind w:right="237"/>
        <w:jc w:val="both"/>
        <w:rPr>
          <w:sz w:val="24"/>
          <w:szCs w:val="24"/>
        </w:rPr>
      </w:pPr>
      <w:r>
        <w:rPr>
          <w:sz w:val="24"/>
          <w:szCs w:val="24"/>
        </w:rPr>
        <w:t xml:space="preserve">Word Count 2002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07C04B1" w14:textId="77777777" w:rsidR="00081CEB" w:rsidRPr="00081CEB" w:rsidRDefault="00081CEB" w:rsidP="00081CEB">
      <w:pPr>
        <w:ind w:right="237"/>
        <w:jc w:val="both"/>
        <w:rPr>
          <w:sz w:val="24"/>
          <w:szCs w:val="24"/>
        </w:rPr>
      </w:pPr>
      <w:r w:rsidRPr="00081CEB">
        <w:rPr>
          <w:sz w:val="24"/>
          <w:szCs w:val="24"/>
        </w:rPr>
        <w:t>Leadership within policing is dynamic and highly situational. During my three-year probation period as a police officer for South Wales police I have had to adapt and refine different leadership styles to effectively manage a range of operational incidents. These have ranged from high-pressure emergencies to community-focused initiatives. This essay will critically explore the leadership approaches I have developed — including authoritarian, transformational, transactional, and situational leadership styles — considering their effectiveness, limitations, and influence on team performance and public outcomes.</w:t>
      </w:r>
    </w:p>
    <w:p w14:paraId="10CCEC0C" w14:textId="77777777" w:rsidR="00081CEB" w:rsidRPr="00081CEB" w:rsidRDefault="00081CEB" w:rsidP="00081CEB">
      <w:pPr>
        <w:ind w:right="237"/>
        <w:jc w:val="both"/>
        <w:rPr>
          <w:sz w:val="24"/>
          <w:szCs w:val="24"/>
        </w:rPr>
      </w:pPr>
    </w:p>
    <w:p w14:paraId="55AD70FC" w14:textId="4EB073C9" w:rsidR="00081CEB" w:rsidRDefault="00081CEB" w:rsidP="00081CEB">
      <w:pPr>
        <w:ind w:right="237"/>
        <w:jc w:val="both"/>
        <w:rPr>
          <w:sz w:val="24"/>
          <w:szCs w:val="24"/>
        </w:rPr>
      </w:pPr>
      <w:r w:rsidRPr="00081CEB">
        <w:rPr>
          <w:sz w:val="24"/>
          <w:szCs w:val="24"/>
        </w:rPr>
        <w:t xml:space="preserve">The College of Policing recognises that effective leadership in policing needs to be a flexible approach. Leaders are encouraged to be transformational to inspire and motivate teams and communities but also be transactional whereby clear direction, structure and accountability are needed. The College of Policing states that good police leadership adapts to a situation, supports professional standards, and strengthens public confidence. </w:t>
      </w:r>
      <w:sdt>
        <w:sdtPr>
          <w:rPr>
            <w:sz w:val="24"/>
            <w:szCs w:val="24"/>
          </w:rPr>
          <w:id w:val="787078868"/>
          <w:citation/>
        </w:sdtPr>
        <w:sdtContent>
          <w:r>
            <w:rPr>
              <w:sz w:val="24"/>
              <w:szCs w:val="24"/>
            </w:rPr>
            <w:fldChar w:fldCharType="begin"/>
          </w:r>
          <w:r>
            <w:rPr>
              <w:sz w:val="24"/>
              <w:szCs w:val="24"/>
            </w:rPr>
            <w:instrText xml:space="preserve"> CITATION Col233 \l 2057 </w:instrText>
          </w:r>
          <w:r>
            <w:rPr>
              <w:sz w:val="24"/>
              <w:szCs w:val="24"/>
            </w:rPr>
            <w:fldChar w:fldCharType="separate"/>
          </w:r>
          <w:r w:rsidRPr="00081CEB">
            <w:rPr>
              <w:noProof/>
              <w:sz w:val="24"/>
              <w:szCs w:val="24"/>
            </w:rPr>
            <w:t>(Policing, 2023)</w:t>
          </w:r>
          <w:r>
            <w:rPr>
              <w:sz w:val="24"/>
              <w:szCs w:val="24"/>
            </w:rPr>
            <w:fldChar w:fldCharType="end"/>
          </w:r>
        </w:sdtContent>
      </w:sdt>
    </w:p>
    <w:p w14:paraId="38A30336" w14:textId="77777777" w:rsidR="00081CEB" w:rsidRPr="00081CEB" w:rsidRDefault="00081CEB" w:rsidP="00081CEB">
      <w:pPr>
        <w:ind w:right="237"/>
        <w:jc w:val="both"/>
        <w:rPr>
          <w:sz w:val="24"/>
          <w:szCs w:val="24"/>
        </w:rPr>
      </w:pPr>
    </w:p>
    <w:p w14:paraId="79D45ACB" w14:textId="1DA371BD" w:rsidR="00081CEB" w:rsidRPr="00081CEB" w:rsidRDefault="00081CEB" w:rsidP="00081CEB">
      <w:pPr>
        <w:ind w:right="237"/>
        <w:jc w:val="both"/>
        <w:rPr>
          <w:sz w:val="24"/>
          <w:szCs w:val="24"/>
        </w:rPr>
      </w:pPr>
      <w:r w:rsidRPr="00081CEB">
        <w:rPr>
          <w:sz w:val="24"/>
          <w:szCs w:val="24"/>
        </w:rPr>
        <w:t xml:space="preserve">The Competency and Values Framework is a framework created by the College of Policing and it sets out the skills, behaviours and values that police officers, staff and volunteers are expected to show at work. It reflects modern policing values focusing on fairness, emotional intelligence, and public trust. Effective use of the CVF allows leadership styles to be adapted to a situation to maintain transparency and impartiality. </w:t>
      </w:r>
      <w:sdt>
        <w:sdtPr>
          <w:rPr>
            <w:sz w:val="24"/>
            <w:szCs w:val="24"/>
          </w:rPr>
          <w:id w:val="1170980824"/>
          <w:citation/>
        </w:sdtPr>
        <w:sdtContent>
          <w:r>
            <w:rPr>
              <w:sz w:val="24"/>
              <w:szCs w:val="24"/>
            </w:rPr>
            <w:fldChar w:fldCharType="begin"/>
          </w:r>
          <w:r>
            <w:rPr>
              <w:sz w:val="24"/>
              <w:szCs w:val="24"/>
            </w:rPr>
            <w:instrText xml:space="preserve"> CITATION Col242 \l 2057 </w:instrText>
          </w:r>
          <w:r>
            <w:rPr>
              <w:sz w:val="24"/>
              <w:szCs w:val="24"/>
            </w:rPr>
            <w:fldChar w:fldCharType="separate"/>
          </w:r>
          <w:r w:rsidRPr="00081CEB">
            <w:rPr>
              <w:noProof/>
              <w:sz w:val="24"/>
              <w:szCs w:val="24"/>
            </w:rPr>
            <w:t>(Policing, 2024 )</w:t>
          </w:r>
          <w:r>
            <w:rPr>
              <w:sz w:val="24"/>
              <w:szCs w:val="24"/>
            </w:rPr>
            <w:fldChar w:fldCharType="end"/>
          </w:r>
        </w:sdtContent>
      </w:sdt>
      <w:r>
        <w:rPr>
          <w:sz w:val="24"/>
          <w:szCs w:val="24"/>
        </w:rPr>
        <w:t xml:space="preserve">. </w:t>
      </w:r>
    </w:p>
    <w:p w14:paraId="4EC00AB3" w14:textId="77777777" w:rsidR="00081CEB" w:rsidRDefault="00081CEB" w:rsidP="00081CEB">
      <w:pPr>
        <w:ind w:right="237"/>
        <w:jc w:val="both"/>
        <w:rPr>
          <w:sz w:val="24"/>
          <w:szCs w:val="24"/>
        </w:rPr>
      </w:pPr>
    </w:p>
    <w:p w14:paraId="4F02A9DD" w14:textId="77777777" w:rsidR="00081CEB" w:rsidRPr="00081CEB" w:rsidRDefault="00081CEB" w:rsidP="00081CEB">
      <w:pPr>
        <w:ind w:right="237"/>
        <w:jc w:val="both"/>
        <w:rPr>
          <w:sz w:val="24"/>
          <w:szCs w:val="24"/>
        </w:rPr>
      </w:pPr>
    </w:p>
    <w:p w14:paraId="38675277" w14:textId="77777777" w:rsidR="00081CEB" w:rsidRPr="00081CEB" w:rsidRDefault="00081CEB" w:rsidP="00081CEB">
      <w:pPr>
        <w:ind w:right="237"/>
        <w:jc w:val="both"/>
        <w:rPr>
          <w:sz w:val="24"/>
          <w:szCs w:val="24"/>
        </w:rPr>
      </w:pPr>
      <w:r w:rsidRPr="00081CEB">
        <w:rPr>
          <w:sz w:val="24"/>
          <w:szCs w:val="24"/>
        </w:rPr>
        <w:t xml:space="preserve"> The incident which I will be discussing was one that I attended a matter of months ago and I feel it is an appropriate scenario to analyse because I displayed several leadership styles to deal with the incident. </w:t>
      </w:r>
    </w:p>
    <w:p w14:paraId="6ED37D1D" w14:textId="114633B2" w:rsidR="00081CEB" w:rsidRPr="00081CEB" w:rsidRDefault="00081CEB" w:rsidP="00081CEB">
      <w:pPr>
        <w:ind w:right="237"/>
        <w:jc w:val="both"/>
        <w:rPr>
          <w:sz w:val="24"/>
          <w:szCs w:val="24"/>
        </w:rPr>
      </w:pPr>
      <w:r w:rsidRPr="00081CEB">
        <w:rPr>
          <w:sz w:val="24"/>
          <w:szCs w:val="24"/>
        </w:rPr>
        <w:t>During an afternoon shift, my colleague and I received a call of an ongoing fight in Swansea Oxford Street involving approximately 5 males. We attended this incident on a Grade 1</w:t>
      </w:r>
      <w:r>
        <w:rPr>
          <w:sz w:val="24"/>
          <w:szCs w:val="24"/>
        </w:rPr>
        <w:t xml:space="preserve"> </w:t>
      </w:r>
      <w:r w:rsidRPr="00081CEB">
        <w:rPr>
          <w:sz w:val="24"/>
          <w:szCs w:val="24"/>
        </w:rPr>
        <w:t xml:space="preserve">emergency </w:t>
      </w:r>
      <w:r w:rsidR="00EE1AEC" w:rsidRPr="00081CEB">
        <w:rPr>
          <w:sz w:val="24"/>
          <w:szCs w:val="24"/>
        </w:rPr>
        <w:t>response</w:t>
      </w:r>
      <w:r w:rsidR="00EE1AEC">
        <w:rPr>
          <w:sz w:val="24"/>
          <w:szCs w:val="24"/>
        </w:rPr>
        <w:t xml:space="preserve"> </w:t>
      </w:r>
      <w:r w:rsidR="00EE1AEC" w:rsidRPr="00081CEB">
        <w:rPr>
          <w:sz w:val="24"/>
          <w:szCs w:val="24"/>
        </w:rPr>
        <w:t>and</w:t>
      </w:r>
      <w:r w:rsidRPr="00081CEB">
        <w:rPr>
          <w:sz w:val="24"/>
          <w:szCs w:val="24"/>
        </w:rPr>
        <w:t xml:space="preserve"> whilst my colleague was driving the marked police van, I was attempting to obtain further information from the police support centre about exactly how many were involved in this fight, any injuries and whether further units would be needed. Information was limited and I had to develop a working strategy on what information we already had.</w:t>
      </w:r>
    </w:p>
    <w:p w14:paraId="4273B23A" w14:textId="77777777" w:rsidR="00081CEB" w:rsidRPr="00081CEB" w:rsidRDefault="00081CEB" w:rsidP="00081CEB">
      <w:pPr>
        <w:ind w:right="237"/>
        <w:jc w:val="both"/>
        <w:rPr>
          <w:sz w:val="24"/>
          <w:szCs w:val="24"/>
        </w:rPr>
      </w:pPr>
    </w:p>
    <w:p w14:paraId="6B893C1A" w14:textId="77777777" w:rsidR="00081CEB" w:rsidRPr="00081CEB" w:rsidRDefault="00081CEB" w:rsidP="00081CEB">
      <w:pPr>
        <w:ind w:right="237"/>
        <w:jc w:val="both"/>
        <w:rPr>
          <w:sz w:val="24"/>
          <w:szCs w:val="24"/>
        </w:rPr>
      </w:pPr>
      <w:r w:rsidRPr="00081CEB">
        <w:rPr>
          <w:sz w:val="24"/>
          <w:szCs w:val="24"/>
        </w:rPr>
        <w:t xml:space="preserve">Upon arrival we were met by two groups involved in a physical confrontation. The situation was tense, with crowd members shouting, some recording the scene on their phones, which was potentially escalating the incident further. Many of the crowd appeared to be intoxicated which made the situation harder to manage. </w:t>
      </w:r>
    </w:p>
    <w:p w14:paraId="0AD393E8" w14:textId="77777777" w:rsidR="00081CEB" w:rsidRPr="00081CEB" w:rsidRDefault="00081CEB" w:rsidP="00081CEB">
      <w:pPr>
        <w:ind w:right="237"/>
        <w:jc w:val="both"/>
        <w:rPr>
          <w:sz w:val="24"/>
          <w:szCs w:val="24"/>
        </w:rPr>
      </w:pPr>
    </w:p>
    <w:p w14:paraId="71DDD277" w14:textId="674125BB" w:rsidR="00081CEB" w:rsidRPr="00081CEB" w:rsidRDefault="00081CEB" w:rsidP="00081CEB">
      <w:pPr>
        <w:ind w:right="237"/>
        <w:jc w:val="both"/>
        <w:rPr>
          <w:sz w:val="24"/>
          <w:szCs w:val="24"/>
        </w:rPr>
      </w:pPr>
      <w:r w:rsidRPr="00081CEB">
        <w:rPr>
          <w:sz w:val="24"/>
          <w:szCs w:val="24"/>
        </w:rPr>
        <w:t xml:space="preserve">As there were no other units available, I decided to take on an authoritarian leadership style as my colleague had only just finished his tutorship. I felt far from experienced to deal with the situation, but action needed to be taken as the situation was only going to become worse, with possible serious injury and damage. The two groups did start to disperse on our arrival which made the situation a little easier to manage. I quickly assessed the situation and decided to separate the two </w:t>
      </w:r>
      <w:r w:rsidRPr="00081CEB">
        <w:rPr>
          <w:sz w:val="24"/>
          <w:szCs w:val="24"/>
        </w:rPr>
        <w:t>groups,</w:t>
      </w:r>
      <w:r w:rsidRPr="00081CEB">
        <w:rPr>
          <w:sz w:val="24"/>
          <w:szCs w:val="24"/>
        </w:rPr>
        <w:t xml:space="preserve"> and I instructed my colleague to handcuff anyone who was attempting to punch, kick or spit at the rival group. My commands were clear and precise as I could see my colleague had followed my instructions and 2 males had been detained on the floor.  I also detained 2 </w:t>
      </w:r>
      <w:r w:rsidRPr="00081CEB">
        <w:rPr>
          <w:sz w:val="24"/>
          <w:szCs w:val="24"/>
        </w:rPr>
        <w:t>males,</w:t>
      </w:r>
      <w:r w:rsidRPr="00081CEB">
        <w:rPr>
          <w:sz w:val="24"/>
          <w:szCs w:val="24"/>
        </w:rPr>
        <w:t xml:space="preserve"> and we used our asps as deterrents to stop any other members of the group from   breaking free. Over my radio I demanded other units to join us as I felt the containment of the situation was not going to last for long. I was aware of many members of the public watching the situation as well as filming the incident so in my command I warned my colleague of adhering to the strict arrest protocols and abide by the strict operational standards under the National Decision Model (NDM). Officer safety was also at the forefront of my mind, and I told my colleague to be careful.</w:t>
      </w:r>
    </w:p>
    <w:p w14:paraId="05BDB09A" w14:textId="77777777" w:rsidR="00356BDB" w:rsidRDefault="00356BDB" w:rsidP="00081CEB">
      <w:pPr>
        <w:ind w:right="237"/>
        <w:jc w:val="both"/>
        <w:rPr>
          <w:sz w:val="24"/>
          <w:szCs w:val="24"/>
        </w:rPr>
      </w:pPr>
    </w:p>
    <w:p w14:paraId="65E01F5B" w14:textId="089CE303" w:rsidR="00081CEB" w:rsidRPr="00081CEB" w:rsidRDefault="00081CEB" w:rsidP="00081CEB">
      <w:pPr>
        <w:ind w:right="237"/>
        <w:jc w:val="both"/>
        <w:rPr>
          <w:sz w:val="24"/>
          <w:szCs w:val="24"/>
        </w:rPr>
      </w:pPr>
      <w:r w:rsidRPr="00081CEB">
        <w:rPr>
          <w:sz w:val="24"/>
          <w:szCs w:val="24"/>
        </w:rPr>
        <w:t xml:space="preserve"> When other units arrived, not long after I had put out the radio call for backup the arrested males were driven to custody. The inspector for the afternoon shifts also arrived on scene and praised my leadership skills. He praised my guidance and said I had brought order from the chaos of the situation. He complimented my confidence at diffusing the situation and the ultimate achievement of there being no further injury or conflict between the two groups of males.  My demand for more units had alerted my other colleagues to respond urgently as they had not realised how serious the situation was. </w:t>
      </w:r>
    </w:p>
    <w:p w14:paraId="621FD746" w14:textId="77777777" w:rsidR="00081CEB" w:rsidRPr="00081CEB" w:rsidRDefault="00081CEB" w:rsidP="00081CEB">
      <w:pPr>
        <w:ind w:right="237"/>
        <w:jc w:val="both"/>
        <w:rPr>
          <w:sz w:val="24"/>
          <w:szCs w:val="24"/>
        </w:rPr>
      </w:pPr>
      <w:r w:rsidRPr="00081CEB">
        <w:rPr>
          <w:sz w:val="24"/>
          <w:szCs w:val="24"/>
        </w:rPr>
        <w:t xml:space="preserve"> I felt an Authoritarian leadership was essential to deal with this fast-moving critical incident where clear, decisive, and direct commands were necessary and when time pressures and risks to life demanded immediate action.</w:t>
      </w:r>
    </w:p>
    <w:p w14:paraId="7A9283E0" w14:textId="77777777" w:rsidR="00081CEB" w:rsidRPr="00081CEB" w:rsidRDefault="00081CEB" w:rsidP="00081CEB">
      <w:pPr>
        <w:ind w:right="237"/>
        <w:jc w:val="both"/>
        <w:rPr>
          <w:sz w:val="24"/>
          <w:szCs w:val="24"/>
        </w:rPr>
      </w:pPr>
    </w:p>
    <w:p w14:paraId="61DA1458" w14:textId="77777777" w:rsidR="00081CEB" w:rsidRPr="00081CEB" w:rsidRDefault="00081CEB" w:rsidP="00081CEB">
      <w:pPr>
        <w:ind w:right="237"/>
        <w:jc w:val="both"/>
        <w:rPr>
          <w:sz w:val="24"/>
          <w:szCs w:val="24"/>
        </w:rPr>
      </w:pPr>
      <w:r w:rsidRPr="00081CEB">
        <w:rPr>
          <w:sz w:val="24"/>
          <w:szCs w:val="24"/>
        </w:rPr>
        <w:t xml:space="preserve">I understand that policing is not a fixed approach as it requires constant adjustment to the environment, the people involved and the nature of the incident. Situational </w:t>
      </w:r>
      <w:r w:rsidRPr="00081CEB">
        <w:rPr>
          <w:sz w:val="24"/>
          <w:szCs w:val="24"/>
        </w:rPr>
        <w:lastRenderedPageBreak/>
        <w:t xml:space="preserve">leadership, a concept built around the need for flexibility, is particularly relevant in frontline policing where incidents can quickly evolve. </w:t>
      </w:r>
    </w:p>
    <w:p w14:paraId="064B6A6F" w14:textId="77777777" w:rsidR="00081CEB" w:rsidRPr="00081CEB" w:rsidRDefault="00081CEB" w:rsidP="00081CEB">
      <w:pPr>
        <w:ind w:right="237"/>
        <w:jc w:val="both"/>
        <w:rPr>
          <w:sz w:val="24"/>
          <w:szCs w:val="24"/>
        </w:rPr>
      </w:pPr>
      <w:r w:rsidRPr="00081CEB">
        <w:rPr>
          <w:sz w:val="24"/>
          <w:szCs w:val="24"/>
        </w:rPr>
        <w:t>While on patrol, I responded to a call about a minor dispute between two neighbours regarding property boundaries. When I arrived, both individuals were visibly frustrated but non-violent. I quickly assessed the situation and realized that a calm, coaching style of leadership would be most effective rather than an authoritative approach.</w:t>
      </w:r>
    </w:p>
    <w:p w14:paraId="163EDE79" w14:textId="06352AF0" w:rsidR="00081CEB" w:rsidRPr="00081CEB" w:rsidRDefault="00081CEB" w:rsidP="00081CEB">
      <w:pPr>
        <w:ind w:right="237"/>
        <w:jc w:val="both"/>
        <w:rPr>
          <w:sz w:val="24"/>
          <w:szCs w:val="24"/>
        </w:rPr>
      </w:pPr>
      <w:r w:rsidRPr="00081CEB">
        <w:rPr>
          <w:sz w:val="24"/>
          <w:szCs w:val="24"/>
        </w:rPr>
        <w:t xml:space="preserve">Initially, the incident appeared relatively minor, and they appeared to appreciate being treated respectfully. </w:t>
      </w:r>
      <w:r w:rsidR="00356BDB" w:rsidRPr="00081CEB">
        <w:rPr>
          <w:sz w:val="24"/>
          <w:szCs w:val="24"/>
        </w:rPr>
        <w:t>However,</w:t>
      </w:r>
      <w:r w:rsidRPr="00081CEB">
        <w:rPr>
          <w:sz w:val="24"/>
          <w:szCs w:val="24"/>
        </w:rPr>
        <w:t xml:space="preserve"> as more family members came out onto the street to see what was happening, the two groups became more vocal and confrontational. I recognised that a change in strategy was necessary and continuing with a coaching style risked undermining my authority and potentially allowing the situation to escalate beyond control.</w:t>
      </w:r>
    </w:p>
    <w:p w14:paraId="3BD0CCA1" w14:textId="77777777" w:rsidR="00356BDB" w:rsidRDefault="00081CEB" w:rsidP="00081CEB">
      <w:pPr>
        <w:ind w:right="237"/>
        <w:jc w:val="both"/>
        <w:rPr>
          <w:sz w:val="24"/>
          <w:szCs w:val="24"/>
        </w:rPr>
      </w:pPr>
      <w:r w:rsidRPr="00081CEB">
        <w:rPr>
          <w:sz w:val="24"/>
          <w:szCs w:val="24"/>
        </w:rPr>
        <w:t xml:space="preserve">Recognising the change in atmosphere, I adapted to a more transactional leadership style, setting clear expectations and consequences. I gave a direct warning: failure to disperse would lead to enforcement action under Section 35 of the Anti-social Behaviour, Crime and Policing Act 2014. </w:t>
      </w:r>
      <w:r w:rsidR="00356BDB">
        <w:rPr>
          <w:sz w:val="24"/>
          <w:szCs w:val="24"/>
        </w:rPr>
        <w:t xml:space="preserve"> </w:t>
      </w:r>
      <w:sdt>
        <w:sdtPr>
          <w:rPr>
            <w:sz w:val="24"/>
            <w:szCs w:val="24"/>
          </w:rPr>
          <w:id w:val="-1571417180"/>
          <w:citation/>
        </w:sdtPr>
        <w:sdtContent>
          <w:r w:rsidR="00356BDB">
            <w:rPr>
              <w:sz w:val="24"/>
              <w:szCs w:val="24"/>
            </w:rPr>
            <w:fldChar w:fldCharType="begin"/>
          </w:r>
          <w:r w:rsidR="00356BDB">
            <w:rPr>
              <w:sz w:val="24"/>
              <w:szCs w:val="24"/>
            </w:rPr>
            <w:instrText xml:space="preserve">CITATION Leg251 \l 2057 </w:instrText>
          </w:r>
          <w:r w:rsidR="00356BDB">
            <w:rPr>
              <w:sz w:val="24"/>
              <w:szCs w:val="24"/>
            </w:rPr>
            <w:fldChar w:fldCharType="separate"/>
          </w:r>
          <w:r w:rsidR="00356BDB" w:rsidRPr="00356BDB">
            <w:rPr>
              <w:noProof/>
              <w:sz w:val="24"/>
              <w:szCs w:val="24"/>
            </w:rPr>
            <w:t>(Gov, 2025)</w:t>
          </w:r>
          <w:r w:rsidR="00356BDB">
            <w:rPr>
              <w:sz w:val="24"/>
              <w:szCs w:val="24"/>
            </w:rPr>
            <w:fldChar w:fldCharType="end"/>
          </w:r>
        </w:sdtContent>
      </w:sdt>
    </w:p>
    <w:p w14:paraId="45D74A32" w14:textId="77777777" w:rsidR="00356BDB" w:rsidRDefault="00356BDB" w:rsidP="00081CEB">
      <w:pPr>
        <w:ind w:right="237"/>
        <w:jc w:val="both"/>
        <w:rPr>
          <w:sz w:val="24"/>
          <w:szCs w:val="24"/>
        </w:rPr>
      </w:pPr>
    </w:p>
    <w:p w14:paraId="04E979A3" w14:textId="54471401" w:rsidR="00081CEB" w:rsidRPr="00081CEB" w:rsidRDefault="00081CEB" w:rsidP="00081CEB">
      <w:pPr>
        <w:ind w:right="237"/>
        <w:jc w:val="both"/>
        <w:rPr>
          <w:sz w:val="24"/>
          <w:szCs w:val="24"/>
        </w:rPr>
      </w:pPr>
      <w:r w:rsidRPr="00081CEB">
        <w:rPr>
          <w:sz w:val="24"/>
          <w:szCs w:val="24"/>
        </w:rPr>
        <w:t>I delivered this instruction firmly but professionally, ensuring that my communication was clear and unambiguous. By doing so, I made it obvious that cooperation would be met with a simple outcome – being allowed to leave without further action – whereas continued defiance would lead to formal dispersal and possible arrest.</w:t>
      </w:r>
    </w:p>
    <w:p w14:paraId="0BEC261A" w14:textId="77777777" w:rsidR="00081CEB" w:rsidRPr="00081CEB" w:rsidRDefault="00081CEB" w:rsidP="00081CEB">
      <w:pPr>
        <w:ind w:right="237"/>
        <w:jc w:val="both"/>
        <w:rPr>
          <w:sz w:val="24"/>
          <w:szCs w:val="24"/>
        </w:rPr>
      </w:pPr>
      <w:r w:rsidRPr="00081CEB">
        <w:rPr>
          <w:sz w:val="24"/>
          <w:szCs w:val="24"/>
        </w:rPr>
        <w:t>This shift in leadership style was necessary because the dynamics within the groups had changed.  While a softer, cooperative approach was suitable at the outset, the growing size of the audience and rising tensions demanded a more authoritative, directive stance to maintain control and ensure public safety.</w:t>
      </w:r>
    </w:p>
    <w:p w14:paraId="7D7E7CA6" w14:textId="77777777" w:rsidR="00081CEB" w:rsidRPr="00081CEB" w:rsidRDefault="00081CEB" w:rsidP="00081CEB">
      <w:pPr>
        <w:ind w:right="237"/>
        <w:jc w:val="both"/>
        <w:rPr>
          <w:sz w:val="24"/>
          <w:szCs w:val="24"/>
        </w:rPr>
      </w:pPr>
      <w:r w:rsidRPr="00081CEB">
        <w:rPr>
          <w:sz w:val="24"/>
          <w:szCs w:val="24"/>
        </w:rPr>
        <w:t>Fortunately, the groups complied following the warning and the incident concluded without arrests and without any use of force, which I believe is a direct reflection of adapting leadership styles appropriately to match the circumstances.</w:t>
      </w:r>
    </w:p>
    <w:p w14:paraId="187CB0DD" w14:textId="77777777" w:rsidR="00356BDB" w:rsidRDefault="00356BDB" w:rsidP="00081CEB">
      <w:pPr>
        <w:ind w:right="237"/>
        <w:jc w:val="both"/>
        <w:rPr>
          <w:sz w:val="24"/>
          <w:szCs w:val="24"/>
        </w:rPr>
      </w:pPr>
    </w:p>
    <w:p w14:paraId="7880D7E6" w14:textId="73385F8E" w:rsidR="00081CEB" w:rsidRPr="00081CEB" w:rsidRDefault="00081CEB" w:rsidP="00081CEB">
      <w:pPr>
        <w:ind w:right="237"/>
        <w:jc w:val="both"/>
        <w:rPr>
          <w:sz w:val="24"/>
          <w:szCs w:val="24"/>
        </w:rPr>
      </w:pPr>
      <w:r w:rsidRPr="00081CEB">
        <w:rPr>
          <w:sz w:val="24"/>
          <w:szCs w:val="24"/>
        </w:rPr>
        <w:t xml:space="preserve">Reflecting on this </w:t>
      </w:r>
      <w:r w:rsidR="00356BDB" w:rsidRPr="00081CEB">
        <w:rPr>
          <w:sz w:val="24"/>
          <w:szCs w:val="24"/>
        </w:rPr>
        <w:t>incident</w:t>
      </w:r>
      <w:r w:rsidR="00356BDB">
        <w:rPr>
          <w:sz w:val="24"/>
          <w:szCs w:val="24"/>
        </w:rPr>
        <w:t xml:space="preserve"> it hi</w:t>
      </w:r>
      <w:r w:rsidR="00356BDB" w:rsidRPr="00081CEB">
        <w:rPr>
          <w:sz w:val="24"/>
          <w:szCs w:val="24"/>
        </w:rPr>
        <w:t>ghlighted</w:t>
      </w:r>
      <w:r w:rsidRPr="00081CEB">
        <w:rPr>
          <w:sz w:val="24"/>
          <w:szCs w:val="24"/>
        </w:rPr>
        <w:t xml:space="preserve"> the importance of situational awareness</w:t>
      </w:r>
      <w:r w:rsidRPr="00081CEB">
        <w:rPr>
          <w:b/>
          <w:bCs/>
          <w:sz w:val="24"/>
          <w:szCs w:val="24"/>
        </w:rPr>
        <w:t> a</w:t>
      </w:r>
      <w:r w:rsidRPr="00081CEB">
        <w:rPr>
          <w:sz w:val="24"/>
          <w:szCs w:val="24"/>
        </w:rPr>
        <w:t xml:space="preserve">nd the ability to modify leadership style in real-time.  </w:t>
      </w:r>
      <w:r w:rsidRPr="00081CEB">
        <w:rPr>
          <w:b/>
          <w:bCs/>
          <w:sz w:val="24"/>
          <w:szCs w:val="24"/>
        </w:rPr>
        <w:t>T</w:t>
      </w:r>
      <w:r w:rsidRPr="00081CEB">
        <w:rPr>
          <w:sz w:val="24"/>
          <w:szCs w:val="24"/>
        </w:rPr>
        <w:t>he Situational leadership theory Hersey and Blanchard outlines that no single style is best; leaders must consider the competence and commitment of those they are leading, as well as the environment they are operating in.</w:t>
      </w:r>
      <w:r w:rsidR="00356BDB">
        <w:rPr>
          <w:sz w:val="24"/>
          <w:szCs w:val="24"/>
        </w:rPr>
        <w:t xml:space="preserve"> </w:t>
      </w:r>
      <w:sdt>
        <w:sdtPr>
          <w:rPr>
            <w:sz w:val="24"/>
            <w:szCs w:val="24"/>
          </w:rPr>
          <w:id w:val="1974487881"/>
          <w:citation/>
        </w:sdtPr>
        <w:sdtContent>
          <w:r w:rsidR="00356BDB">
            <w:rPr>
              <w:sz w:val="24"/>
              <w:szCs w:val="24"/>
            </w:rPr>
            <w:fldChar w:fldCharType="begin"/>
          </w:r>
          <w:r w:rsidR="00356BDB">
            <w:rPr>
              <w:sz w:val="24"/>
              <w:szCs w:val="24"/>
            </w:rPr>
            <w:instrText xml:space="preserve"> CITATION Cor15 \l 2057 </w:instrText>
          </w:r>
          <w:r w:rsidR="00356BDB">
            <w:rPr>
              <w:sz w:val="24"/>
              <w:szCs w:val="24"/>
            </w:rPr>
            <w:fldChar w:fldCharType="separate"/>
          </w:r>
          <w:r w:rsidR="00356BDB" w:rsidRPr="00356BDB">
            <w:rPr>
              <w:noProof/>
              <w:sz w:val="24"/>
              <w:szCs w:val="24"/>
            </w:rPr>
            <w:t>(Institute, 2015 )</w:t>
          </w:r>
          <w:r w:rsidR="00356BDB">
            <w:rPr>
              <w:sz w:val="24"/>
              <w:szCs w:val="24"/>
            </w:rPr>
            <w:fldChar w:fldCharType="end"/>
          </w:r>
        </w:sdtContent>
      </w:sdt>
      <w:r w:rsidR="00356BDB">
        <w:rPr>
          <w:sz w:val="24"/>
          <w:szCs w:val="24"/>
        </w:rPr>
        <w:t xml:space="preserve">. </w:t>
      </w:r>
    </w:p>
    <w:p w14:paraId="760094F4" w14:textId="77777777" w:rsidR="00356BDB" w:rsidRDefault="00356BDB" w:rsidP="00081CEB">
      <w:pPr>
        <w:ind w:right="237"/>
        <w:jc w:val="both"/>
        <w:rPr>
          <w:sz w:val="24"/>
          <w:szCs w:val="24"/>
        </w:rPr>
      </w:pPr>
    </w:p>
    <w:p w14:paraId="2B047917" w14:textId="6F464637" w:rsidR="00081CEB" w:rsidRPr="00081CEB" w:rsidRDefault="00081CEB" w:rsidP="00081CEB">
      <w:pPr>
        <w:ind w:right="237"/>
        <w:jc w:val="both"/>
        <w:rPr>
          <w:sz w:val="24"/>
          <w:szCs w:val="24"/>
        </w:rPr>
      </w:pPr>
      <w:r w:rsidRPr="00081CEB">
        <w:rPr>
          <w:sz w:val="24"/>
          <w:szCs w:val="24"/>
        </w:rPr>
        <w:t>Early in the incident, the individuals showed a willingness to engage appropriately, which meant a coaching style allowed me to build rapport and encourage voluntary compliance. As conditions changed — increased audience, signs of growing agitation — the individuals’ behaviour indicated that they required a clearer structure and an understanding of consequences. Thus, a more directive approach was not only justified but necessary to prevent escalation.</w:t>
      </w:r>
    </w:p>
    <w:p w14:paraId="7FAEC5D2" w14:textId="77777777" w:rsidR="00356BDB" w:rsidRDefault="00356BDB" w:rsidP="00081CEB">
      <w:pPr>
        <w:ind w:right="237"/>
        <w:jc w:val="both"/>
        <w:rPr>
          <w:sz w:val="24"/>
          <w:szCs w:val="24"/>
        </w:rPr>
      </w:pPr>
    </w:p>
    <w:p w14:paraId="65A62240" w14:textId="31A5C57C" w:rsidR="00081CEB" w:rsidRPr="00081CEB" w:rsidRDefault="00081CEB" w:rsidP="00081CEB">
      <w:pPr>
        <w:ind w:right="237"/>
        <w:jc w:val="both"/>
        <w:rPr>
          <w:sz w:val="24"/>
          <w:szCs w:val="24"/>
        </w:rPr>
      </w:pPr>
      <w:r w:rsidRPr="00081CEB">
        <w:rPr>
          <w:sz w:val="24"/>
          <w:szCs w:val="24"/>
        </w:rPr>
        <w:t xml:space="preserve">This incident highlighted the need for flexibility and the need for change in my leadership. By moving between transformational   and transactional styles I was able to respond effectively to rapidly changing circumstances.  On reflection, no incident is the same and no one style can be applied. Understanding and reading human behaviour is vital to de-escalate and resolve situations peacefully. As I am becoming more experienced within my role as a </w:t>
      </w:r>
      <w:proofErr w:type="gramStart"/>
      <w:r w:rsidRPr="00081CEB">
        <w:rPr>
          <w:sz w:val="24"/>
          <w:szCs w:val="24"/>
        </w:rPr>
        <w:t>police</w:t>
      </w:r>
      <w:proofErr w:type="gramEnd"/>
      <w:r w:rsidRPr="00081CEB">
        <w:rPr>
          <w:sz w:val="24"/>
          <w:szCs w:val="24"/>
        </w:rPr>
        <w:t xml:space="preserve"> </w:t>
      </w:r>
      <w:proofErr w:type="gramStart"/>
      <w:r w:rsidRPr="00081CEB">
        <w:rPr>
          <w:sz w:val="24"/>
          <w:szCs w:val="24"/>
        </w:rPr>
        <w:t>officer</w:t>
      </w:r>
      <w:proofErr w:type="gramEnd"/>
      <w:r w:rsidRPr="00081CEB">
        <w:rPr>
          <w:sz w:val="24"/>
          <w:szCs w:val="24"/>
        </w:rPr>
        <w:t xml:space="preserve"> I am beginning to adapt my leadership styles to the situation I am presented with and understand </w:t>
      </w:r>
      <w:r w:rsidRPr="00081CEB">
        <w:rPr>
          <w:sz w:val="24"/>
          <w:szCs w:val="24"/>
        </w:rPr>
        <w:lastRenderedPageBreak/>
        <w:t>textbook theories do not always apply. I continually self-reflect on many of the incidents I have attended and often ask the questions,” could I have acted differently,” and if so, would the outcome have been different. Even though I am still in my probation period, I feel that I have become stronger in my decision making and in my understanding of human behaviour. I am far more confident at reading a situation to when I first started in the force developing approaches which fit the situation. When I am patrolling Wind Street on a busy Saturday night and approached by drunken males, I feel it is best to have a chat and a laugh with the group, balancing the need for respectful engagement rather than threaten arrest and become an authoritative figure.</w:t>
      </w:r>
    </w:p>
    <w:p w14:paraId="7ECF41AD" w14:textId="77777777" w:rsidR="00356BDB" w:rsidRDefault="00356BDB" w:rsidP="00081CEB">
      <w:pPr>
        <w:ind w:right="237"/>
        <w:jc w:val="both"/>
        <w:rPr>
          <w:sz w:val="24"/>
          <w:szCs w:val="24"/>
        </w:rPr>
      </w:pPr>
    </w:p>
    <w:p w14:paraId="535FBF85" w14:textId="1B434588" w:rsidR="00356BDB" w:rsidRDefault="00081CEB" w:rsidP="00081CEB">
      <w:pPr>
        <w:ind w:right="237"/>
        <w:jc w:val="both"/>
        <w:rPr>
          <w:sz w:val="24"/>
          <w:szCs w:val="24"/>
        </w:rPr>
      </w:pPr>
      <w:r w:rsidRPr="00081CEB">
        <w:rPr>
          <w:sz w:val="24"/>
          <w:szCs w:val="24"/>
        </w:rPr>
        <w:t xml:space="preserve">Public opinion also plays a critical role in policing outcomes. The way officers </w:t>
      </w:r>
    </w:p>
    <w:p w14:paraId="317CD940" w14:textId="6EE7F2EF" w:rsidR="00081CEB" w:rsidRPr="00081CEB" w:rsidRDefault="00081CEB" w:rsidP="00081CEB">
      <w:pPr>
        <w:ind w:right="237"/>
        <w:jc w:val="both"/>
        <w:rPr>
          <w:sz w:val="24"/>
          <w:szCs w:val="24"/>
        </w:rPr>
      </w:pPr>
      <w:r w:rsidRPr="00081CEB">
        <w:rPr>
          <w:sz w:val="24"/>
          <w:szCs w:val="24"/>
        </w:rPr>
        <w:t xml:space="preserve">behave in public incidents whether perceived as too lenient or overly harsh can influence community trust. When officers are seen as too soft, failing to act decisively, it can create a perception of ineffectiveness or weakness. These scenarios can often undermine public confidence in the police’s ability to maintain law and order. However, this leadership style has been adopted to try and maintain law and order. </w:t>
      </w:r>
    </w:p>
    <w:p w14:paraId="531A9AD4" w14:textId="77777777" w:rsidR="00356BDB" w:rsidRDefault="00356BDB" w:rsidP="00081CEB">
      <w:pPr>
        <w:ind w:right="237"/>
        <w:jc w:val="both"/>
        <w:rPr>
          <w:sz w:val="24"/>
          <w:szCs w:val="24"/>
        </w:rPr>
      </w:pPr>
    </w:p>
    <w:p w14:paraId="1DA74A96" w14:textId="701790CA" w:rsidR="00081CEB" w:rsidRPr="00081CEB" w:rsidRDefault="00081CEB" w:rsidP="00081CEB">
      <w:pPr>
        <w:ind w:right="237"/>
        <w:jc w:val="both"/>
        <w:rPr>
          <w:sz w:val="24"/>
          <w:szCs w:val="24"/>
        </w:rPr>
      </w:pPr>
      <w:r w:rsidRPr="00081CEB">
        <w:rPr>
          <w:sz w:val="24"/>
          <w:szCs w:val="24"/>
        </w:rPr>
        <w:t xml:space="preserve">Conversely, if police are perceived as too aggressive or heavy handed, particularly in situations that do not warrant a strong response, this can also lead to damage in public trust. Again, this style has been adopted to prevent incidents escalating. </w:t>
      </w:r>
    </w:p>
    <w:p w14:paraId="35E52A45" w14:textId="77777777" w:rsidR="00081CEB" w:rsidRPr="00081CEB" w:rsidRDefault="00081CEB" w:rsidP="00081CEB">
      <w:pPr>
        <w:ind w:right="237"/>
        <w:jc w:val="both"/>
        <w:rPr>
          <w:sz w:val="24"/>
          <w:szCs w:val="24"/>
        </w:rPr>
      </w:pPr>
      <w:r w:rsidRPr="00081CEB">
        <w:rPr>
          <w:sz w:val="24"/>
          <w:szCs w:val="24"/>
        </w:rPr>
        <w:t xml:space="preserve">Balancing this fine line is crucial for modern policing. Officers must constantly assess not only the immediate operational needs but also the broader impact on public opinion. </w:t>
      </w:r>
    </w:p>
    <w:p w14:paraId="665191DD" w14:textId="77777777" w:rsidR="00356BDB" w:rsidRDefault="00356BDB" w:rsidP="00081CEB">
      <w:pPr>
        <w:ind w:right="237"/>
        <w:jc w:val="both"/>
        <w:rPr>
          <w:sz w:val="24"/>
          <w:szCs w:val="24"/>
        </w:rPr>
      </w:pPr>
    </w:p>
    <w:p w14:paraId="33936160" w14:textId="3EB2A430" w:rsidR="00081CEB" w:rsidRPr="00081CEB" w:rsidRDefault="00081CEB" w:rsidP="00081CEB">
      <w:pPr>
        <w:ind w:right="237"/>
        <w:jc w:val="both"/>
        <w:rPr>
          <w:sz w:val="24"/>
          <w:szCs w:val="24"/>
        </w:rPr>
      </w:pPr>
      <w:r w:rsidRPr="00081CEB">
        <w:rPr>
          <w:sz w:val="24"/>
          <w:szCs w:val="24"/>
        </w:rPr>
        <w:t>As I continue in my role as serving police officer, I am continually reminded that no one leadership style can be used during any type of incident or with the teams that I work with.  Working within a team of diverse people reminds me that cultural competence and adaptive communication styles must be applied to ensure inclusivity and engagement across all backgrounds.</w:t>
      </w:r>
    </w:p>
    <w:p w14:paraId="0C3EFC32" w14:textId="77777777" w:rsidR="00356BDB" w:rsidRDefault="00356BDB" w:rsidP="00081CEB">
      <w:pPr>
        <w:ind w:right="237"/>
        <w:jc w:val="both"/>
        <w:rPr>
          <w:sz w:val="24"/>
          <w:szCs w:val="24"/>
        </w:rPr>
      </w:pPr>
    </w:p>
    <w:p w14:paraId="380B5E37" w14:textId="6255AF9D" w:rsidR="00081CEB" w:rsidRPr="00081CEB" w:rsidRDefault="00081CEB" w:rsidP="00081CEB">
      <w:pPr>
        <w:ind w:right="237"/>
        <w:jc w:val="both"/>
        <w:rPr>
          <w:sz w:val="24"/>
          <w:szCs w:val="24"/>
        </w:rPr>
      </w:pPr>
      <w:r w:rsidRPr="00081CEB">
        <w:rPr>
          <w:sz w:val="24"/>
          <w:szCs w:val="24"/>
        </w:rPr>
        <w:t xml:space="preserve">Social media platforms are often used to film incidents as well as how officers behave within these situations. Public scrutiny and transparency are critical during these times as leadership decisions are often played out in real time. Maintaining professionalism when under pressure is vital if public trust for the police is to be maintained and developed. </w:t>
      </w:r>
    </w:p>
    <w:p w14:paraId="11F6519E" w14:textId="77777777" w:rsidR="00356BDB" w:rsidRDefault="00356BDB" w:rsidP="00081CEB">
      <w:pPr>
        <w:ind w:right="237"/>
        <w:jc w:val="both"/>
        <w:rPr>
          <w:sz w:val="24"/>
          <w:szCs w:val="24"/>
        </w:rPr>
      </w:pPr>
    </w:p>
    <w:p w14:paraId="272A429E" w14:textId="675DBBB1" w:rsidR="00081CEB" w:rsidRPr="00081CEB" w:rsidRDefault="00081CEB" w:rsidP="00081CEB">
      <w:pPr>
        <w:ind w:right="237"/>
        <w:jc w:val="both"/>
        <w:rPr>
          <w:sz w:val="24"/>
          <w:szCs w:val="24"/>
        </w:rPr>
      </w:pPr>
      <w:r w:rsidRPr="00081CEB">
        <w:rPr>
          <w:sz w:val="24"/>
          <w:szCs w:val="24"/>
        </w:rPr>
        <w:t xml:space="preserve"> In conclusion leadership is a continuous process and I understand that reflection on my practice, seeking feedback from longer serving and more experienced officers and in particular learning from experiences will help to refine my ability to lead. I have also understood that supporting others and recognising leadership across all ranks and roles is essential for my development.</w:t>
      </w:r>
    </w:p>
    <w:p w14:paraId="1B4A6AB0" w14:textId="77777777" w:rsidR="00081CEB" w:rsidRPr="00081CEB" w:rsidRDefault="00081CEB" w:rsidP="00081CEB">
      <w:pPr>
        <w:ind w:right="237"/>
        <w:jc w:val="both"/>
        <w:rPr>
          <w:sz w:val="24"/>
          <w:szCs w:val="24"/>
        </w:rPr>
      </w:pPr>
      <w:r w:rsidRPr="00081CEB">
        <w:rPr>
          <w:sz w:val="24"/>
          <w:szCs w:val="24"/>
        </w:rPr>
        <w:t xml:space="preserve">In an ever-changing society, I feel the best leaders are those who can adapt their style with integrity and fairness. Developing this flexibility is key to delivering policing that not only responds to immediate demands but also strengthens public trust in the long term </w:t>
      </w:r>
    </w:p>
    <w:p w14:paraId="1967E2A8" w14:textId="77777777" w:rsidR="00025650" w:rsidRPr="00270EEB" w:rsidRDefault="00025650" w:rsidP="00340E9A">
      <w:pPr>
        <w:ind w:right="237"/>
        <w:jc w:val="both"/>
        <w:rPr>
          <w:sz w:val="24"/>
          <w:szCs w:val="24"/>
        </w:rPr>
      </w:pPr>
    </w:p>
    <w:p w14:paraId="416EFA95" w14:textId="298E40B4" w:rsidR="00025650" w:rsidRPr="00270EEB" w:rsidRDefault="00356BDB" w:rsidP="00340E9A">
      <w:pPr>
        <w:ind w:right="237"/>
        <w:jc w:val="both"/>
        <w:rPr>
          <w:sz w:val="24"/>
          <w:szCs w:val="24"/>
        </w:rPr>
      </w:pPr>
      <w:r>
        <w:rPr>
          <w:sz w:val="24"/>
          <w:szCs w:val="24"/>
        </w:rPr>
        <w:t xml:space="preserve">Word count 1818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321C889" w14:textId="77777777" w:rsidR="00356BDB" w:rsidRPr="00356BDB" w:rsidRDefault="00356BDB" w:rsidP="00356BDB">
      <w:pPr>
        <w:ind w:right="237"/>
        <w:jc w:val="both"/>
        <w:rPr>
          <w:b/>
          <w:bCs/>
          <w:sz w:val="24"/>
          <w:szCs w:val="24"/>
        </w:rPr>
      </w:pPr>
      <w:r w:rsidRPr="00356BDB">
        <w:rPr>
          <w:sz w:val="24"/>
          <w:szCs w:val="24"/>
        </w:rPr>
        <w:t xml:space="preserve">The College of Policing recognises coaching and mentoring as two distinct yet complementary approaches that support professional development across all ranks and roles within the police service. While both involve supporting the growth and performance of individuals, they differ in focus, style, and structure. </w:t>
      </w:r>
      <w:r w:rsidRPr="00356BDB">
        <w:rPr>
          <w:b/>
          <w:bCs/>
          <w:sz w:val="24"/>
          <w:szCs w:val="24"/>
        </w:rPr>
        <w:t xml:space="preserve"> </w:t>
      </w:r>
    </w:p>
    <w:p w14:paraId="0216FB87" w14:textId="7BC37F5F" w:rsidR="00356BDB" w:rsidRPr="00356BDB" w:rsidRDefault="00356BDB" w:rsidP="00356BDB">
      <w:pPr>
        <w:ind w:right="237"/>
        <w:jc w:val="both"/>
        <w:rPr>
          <w:sz w:val="24"/>
          <w:szCs w:val="24"/>
        </w:rPr>
      </w:pPr>
      <w:r w:rsidRPr="00356BDB">
        <w:rPr>
          <w:sz w:val="24"/>
          <w:szCs w:val="24"/>
        </w:rPr>
        <w:t>The Gloucestershire Constabulary’s policy for mentoring and coaching, states that coaching is a way of “developing people’s skills and knowledge so that their job performance improves in support of the achievement of organisational objectives. Coaches act as a mirror; supporting, challenging and encouraging people to identify their strengths and address areas for development.”</w:t>
      </w:r>
      <w:r w:rsidR="00EE1AEC">
        <w:rPr>
          <w:sz w:val="24"/>
          <w:szCs w:val="24"/>
        </w:rPr>
        <w:t xml:space="preserve"> </w:t>
      </w:r>
      <w:sdt>
        <w:sdtPr>
          <w:rPr>
            <w:sz w:val="24"/>
            <w:szCs w:val="24"/>
          </w:rPr>
          <w:id w:val="1279377065"/>
          <w:citation/>
        </w:sdtPr>
        <w:sdtContent>
          <w:r w:rsidR="00EE1AEC">
            <w:rPr>
              <w:sz w:val="24"/>
              <w:szCs w:val="24"/>
            </w:rPr>
            <w:fldChar w:fldCharType="begin"/>
          </w:r>
          <w:r w:rsidR="00EE1AEC">
            <w:rPr>
              <w:sz w:val="24"/>
              <w:szCs w:val="24"/>
            </w:rPr>
            <w:instrText xml:space="preserve"> CITATION Glo16 \l 2057 </w:instrText>
          </w:r>
          <w:r w:rsidR="00EE1AEC">
            <w:rPr>
              <w:sz w:val="24"/>
              <w:szCs w:val="24"/>
            </w:rPr>
            <w:fldChar w:fldCharType="separate"/>
          </w:r>
          <w:r w:rsidR="00EE1AEC" w:rsidRPr="00EE1AEC">
            <w:rPr>
              <w:noProof/>
              <w:sz w:val="24"/>
              <w:szCs w:val="24"/>
            </w:rPr>
            <w:t>(Police, 2016 )</w:t>
          </w:r>
          <w:r w:rsidR="00EE1AEC">
            <w:rPr>
              <w:sz w:val="24"/>
              <w:szCs w:val="24"/>
            </w:rPr>
            <w:fldChar w:fldCharType="end"/>
          </w:r>
        </w:sdtContent>
      </w:sdt>
    </w:p>
    <w:p w14:paraId="409E6828" w14:textId="77777777" w:rsidR="00EE1AEC" w:rsidRDefault="00EE1AEC" w:rsidP="00356BDB">
      <w:pPr>
        <w:ind w:right="237"/>
        <w:jc w:val="both"/>
        <w:rPr>
          <w:sz w:val="24"/>
          <w:szCs w:val="24"/>
        </w:rPr>
      </w:pPr>
    </w:p>
    <w:p w14:paraId="37B180EB" w14:textId="15FA5BBF" w:rsidR="00356BDB" w:rsidRDefault="00356BDB" w:rsidP="00356BDB">
      <w:pPr>
        <w:ind w:right="237"/>
        <w:jc w:val="both"/>
        <w:rPr>
          <w:sz w:val="24"/>
          <w:szCs w:val="24"/>
        </w:rPr>
      </w:pPr>
      <w:r w:rsidRPr="00356BDB">
        <w:rPr>
          <w:sz w:val="24"/>
          <w:szCs w:val="24"/>
        </w:rPr>
        <w:t>This useful table explains the differences between mentoring and coaching, but how they also overlap.</w:t>
      </w:r>
    </w:p>
    <w:p w14:paraId="4856337C" w14:textId="77777777" w:rsidR="00356BDB" w:rsidRDefault="00356BDB" w:rsidP="00356BDB">
      <w:pPr>
        <w:ind w:right="237"/>
        <w:jc w:val="both"/>
        <w:rPr>
          <w:sz w:val="24"/>
          <w:szCs w:val="24"/>
        </w:rPr>
      </w:pPr>
    </w:p>
    <w:p w14:paraId="1E7EDD67" w14:textId="77777777" w:rsidR="00356BDB" w:rsidRDefault="00356BDB" w:rsidP="00356BDB">
      <w:pPr>
        <w:ind w:right="237"/>
        <w:jc w:val="both"/>
        <w:rPr>
          <w:sz w:val="24"/>
          <w:szCs w:val="24"/>
        </w:rPr>
      </w:pPr>
    </w:p>
    <w:p w14:paraId="22BBB963" w14:textId="77777777" w:rsidR="00356BDB" w:rsidRDefault="00356BDB" w:rsidP="00356BDB">
      <w:pPr>
        <w:ind w:right="237"/>
        <w:jc w:val="both"/>
        <w:rPr>
          <w:sz w:val="24"/>
          <w:szCs w:val="24"/>
        </w:rPr>
      </w:pPr>
    </w:p>
    <w:p w14:paraId="70874E89" w14:textId="77777777" w:rsidR="00356BDB" w:rsidRDefault="00356BDB" w:rsidP="00356BDB">
      <w:pPr>
        <w:ind w:right="237"/>
        <w:jc w:val="both"/>
        <w:rPr>
          <w:sz w:val="24"/>
          <w:szCs w:val="24"/>
        </w:rPr>
      </w:pPr>
    </w:p>
    <w:p w14:paraId="60A9D1B9" w14:textId="77777777" w:rsidR="00356BDB" w:rsidRDefault="00356BDB" w:rsidP="00356BDB">
      <w:pPr>
        <w:ind w:right="237"/>
        <w:jc w:val="both"/>
        <w:rPr>
          <w:sz w:val="24"/>
          <w:szCs w:val="24"/>
        </w:rPr>
      </w:pPr>
    </w:p>
    <w:p w14:paraId="34EF1F20" w14:textId="77777777" w:rsidR="00356BDB" w:rsidRDefault="00356BDB" w:rsidP="00356BDB">
      <w:pPr>
        <w:ind w:right="237"/>
        <w:jc w:val="both"/>
        <w:rPr>
          <w:sz w:val="24"/>
          <w:szCs w:val="24"/>
        </w:rPr>
      </w:pPr>
    </w:p>
    <w:p w14:paraId="45B9DC2B" w14:textId="77777777" w:rsidR="00356BDB" w:rsidRDefault="00356BDB" w:rsidP="00356BDB">
      <w:pPr>
        <w:ind w:right="237"/>
        <w:jc w:val="both"/>
        <w:rPr>
          <w:sz w:val="24"/>
          <w:szCs w:val="24"/>
        </w:rPr>
      </w:pPr>
    </w:p>
    <w:p w14:paraId="663B16F4" w14:textId="77777777" w:rsidR="00356BDB" w:rsidRDefault="00356BDB" w:rsidP="00356BDB">
      <w:pPr>
        <w:ind w:right="237"/>
        <w:jc w:val="both"/>
        <w:rPr>
          <w:sz w:val="24"/>
          <w:szCs w:val="24"/>
        </w:rPr>
      </w:pPr>
    </w:p>
    <w:p w14:paraId="23D215EC" w14:textId="77777777" w:rsidR="00356BDB" w:rsidRDefault="00356BDB" w:rsidP="00356BDB">
      <w:pPr>
        <w:ind w:right="237"/>
        <w:jc w:val="both"/>
        <w:rPr>
          <w:sz w:val="24"/>
          <w:szCs w:val="24"/>
        </w:rPr>
      </w:pPr>
    </w:p>
    <w:p w14:paraId="030E8D16" w14:textId="77777777" w:rsidR="00356BDB" w:rsidRDefault="00356BDB" w:rsidP="00356BDB">
      <w:pPr>
        <w:ind w:right="237"/>
        <w:jc w:val="both"/>
        <w:rPr>
          <w:sz w:val="24"/>
          <w:szCs w:val="24"/>
        </w:rPr>
      </w:pPr>
    </w:p>
    <w:p w14:paraId="2656F064" w14:textId="77777777" w:rsidR="00356BDB" w:rsidRDefault="00356BDB" w:rsidP="00356BDB">
      <w:pPr>
        <w:ind w:right="237"/>
        <w:jc w:val="both"/>
        <w:rPr>
          <w:sz w:val="24"/>
          <w:szCs w:val="24"/>
        </w:rPr>
      </w:pPr>
    </w:p>
    <w:p w14:paraId="6E669CCD" w14:textId="77777777" w:rsidR="00356BDB" w:rsidRDefault="00356BDB" w:rsidP="00356BDB">
      <w:pPr>
        <w:ind w:right="237"/>
        <w:jc w:val="both"/>
        <w:rPr>
          <w:sz w:val="24"/>
          <w:szCs w:val="24"/>
        </w:rPr>
      </w:pPr>
    </w:p>
    <w:p w14:paraId="487FF057" w14:textId="77777777" w:rsidR="00356BDB" w:rsidRDefault="00356BDB" w:rsidP="00356BDB">
      <w:pPr>
        <w:ind w:right="237"/>
        <w:jc w:val="both"/>
        <w:rPr>
          <w:sz w:val="24"/>
          <w:szCs w:val="24"/>
        </w:rPr>
      </w:pPr>
    </w:p>
    <w:p w14:paraId="3B28961B" w14:textId="77777777" w:rsidR="00356BDB" w:rsidRPr="00356BDB" w:rsidRDefault="00356BDB" w:rsidP="00356BDB">
      <w:pPr>
        <w:ind w:right="237"/>
        <w:jc w:val="both"/>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234"/>
        <w:gridCol w:w="3310"/>
        <w:gridCol w:w="3472"/>
      </w:tblGrid>
      <w:tr w:rsidR="00356BDB" w:rsidRPr="00356BDB" w14:paraId="5848E9E5"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2FAB7C88" w14:textId="77777777" w:rsidR="00356BDB" w:rsidRPr="00356BDB" w:rsidRDefault="00356BDB" w:rsidP="00356BDB">
            <w:pPr>
              <w:ind w:right="237"/>
              <w:jc w:val="both"/>
              <w:rPr>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0D539FB" w14:textId="77777777" w:rsidR="00356BDB" w:rsidRPr="00356BDB" w:rsidRDefault="00356BDB" w:rsidP="00356BDB">
            <w:pPr>
              <w:ind w:right="237"/>
              <w:jc w:val="both"/>
              <w:rPr>
                <w:sz w:val="24"/>
                <w:szCs w:val="24"/>
              </w:rPr>
            </w:pPr>
            <w:r w:rsidRPr="00356BDB">
              <w:rPr>
                <w:b/>
                <w:bCs/>
                <w:sz w:val="24"/>
                <w:szCs w:val="24"/>
              </w:rPr>
              <w:t xml:space="preserve">Coaching </w:t>
            </w:r>
          </w:p>
          <w:p w14:paraId="6F1E4472" w14:textId="635127DF" w:rsidR="00356BDB" w:rsidRPr="00356BDB" w:rsidRDefault="00356BDB" w:rsidP="00356BDB">
            <w:pPr>
              <w:ind w:right="237"/>
              <w:jc w:val="both"/>
              <w:rPr>
                <w:sz w:val="24"/>
                <w:szCs w:val="24"/>
              </w:rPr>
            </w:pPr>
            <w:r w:rsidRPr="00356BDB">
              <w:rPr>
                <w:sz w:val="24"/>
                <w:szCs w:val="24"/>
              </w:rPr>
              <w:drawing>
                <wp:inline distT="0" distB="0" distL="0" distR="0" wp14:anchorId="5C032E78" wp14:editId="1D9474CA">
                  <wp:extent cx="12700" cy="12700"/>
                  <wp:effectExtent l="0" t="0" r="0" b="0"/>
                  <wp:docPr id="1006247788" name="Picture 12" descr="page3image1633509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3image16335097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356BDB">
              <w:rPr>
                <w:sz w:val="24"/>
                <w:szCs w:val="24"/>
              </w:rPr>
              <w:drawing>
                <wp:inline distT="0" distB="0" distL="0" distR="0" wp14:anchorId="011A9614" wp14:editId="148D1A80">
                  <wp:extent cx="12700" cy="12700"/>
                  <wp:effectExtent l="0" t="0" r="0" b="0"/>
                  <wp:docPr id="581946936" name="Picture 11" descr="page3image163351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3image16335105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34C9B0" w14:textId="77777777" w:rsidR="00356BDB" w:rsidRPr="00356BDB" w:rsidRDefault="00356BDB" w:rsidP="00356BDB">
            <w:pPr>
              <w:ind w:right="237"/>
              <w:jc w:val="both"/>
              <w:rPr>
                <w:sz w:val="24"/>
                <w:szCs w:val="24"/>
              </w:rPr>
            </w:pPr>
            <w:r w:rsidRPr="00356BDB">
              <w:rPr>
                <w:b/>
                <w:bCs/>
                <w:sz w:val="24"/>
                <w:szCs w:val="24"/>
              </w:rPr>
              <w:t xml:space="preserve">Mentoring </w:t>
            </w:r>
          </w:p>
          <w:p w14:paraId="3F2A63F1" w14:textId="77777777" w:rsidR="00356BDB" w:rsidRPr="00356BDB" w:rsidRDefault="00356BDB" w:rsidP="00356BDB">
            <w:pPr>
              <w:ind w:right="237"/>
              <w:jc w:val="both"/>
              <w:rPr>
                <w:sz w:val="24"/>
                <w:szCs w:val="24"/>
              </w:rPr>
            </w:pPr>
          </w:p>
        </w:tc>
      </w:tr>
      <w:tr w:rsidR="00356BDB" w:rsidRPr="00356BDB" w14:paraId="5C96BE95"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0041CBC4" w14:textId="43DD4041" w:rsidR="00356BDB" w:rsidRPr="00356BDB" w:rsidRDefault="00356BDB" w:rsidP="00356BDB">
            <w:pPr>
              <w:ind w:right="237"/>
              <w:jc w:val="both"/>
              <w:rPr>
                <w:sz w:val="24"/>
                <w:szCs w:val="24"/>
              </w:rPr>
            </w:pPr>
            <w:r w:rsidRPr="00356BDB">
              <w:rPr>
                <w:b/>
                <w:bCs/>
                <w:sz w:val="24"/>
                <w:szCs w:val="24"/>
              </w:rPr>
              <w:t>Scope</w:t>
            </w:r>
            <w:r>
              <w:rPr>
                <w:b/>
                <w:bCs/>
                <w:sz w:val="24"/>
                <w:szCs w:val="24"/>
              </w:rPr>
              <w:t xml:space="preserve"> </w:t>
            </w:r>
            <w:r w:rsidRPr="00356BDB">
              <w:rPr>
                <w:b/>
                <w:bCs/>
                <w:sz w:val="24"/>
                <w:szCs w:val="24"/>
              </w:rPr>
              <w:t xml:space="preserve">and limitations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32BBF2" w14:textId="77777777" w:rsidR="00356BDB" w:rsidRPr="00356BDB" w:rsidRDefault="00356BDB" w:rsidP="00356BDB">
            <w:pPr>
              <w:ind w:right="237"/>
              <w:jc w:val="both"/>
              <w:rPr>
                <w:sz w:val="24"/>
                <w:szCs w:val="24"/>
              </w:rPr>
            </w:pPr>
            <w:r w:rsidRPr="00356BDB">
              <w:rPr>
                <w:sz w:val="24"/>
                <w:szCs w:val="24"/>
              </w:rPr>
              <w:t xml:space="preserve">Deals with performance problems and specific challenges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0613763" w14:textId="77777777" w:rsidR="00356BDB" w:rsidRPr="00356BDB" w:rsidRDefault="00356BDB" w:rsidP="00356BDB">
            <w:pPr>
              <w:ind w:right="237"/>
              <w:jc w:val="both"/>
              <w:rPr>
                <w:sz w:val="24"/>
                <w:szCs w:val="24"/>
              </w:rPr>
            </w:pPr>
            <w:r w:rsidRPr="00356BDB">
              <w:rPr>
                <w:sz w:val="24"/>
                <w:szCs w:val="24"/>
              </w:rPr>
              <w:t xml:space="preserve">Deals with organisational, career or personal transitions </w:t>
            </w:r>
          </w:p>
        </w:tc>
      </w:tr>
      <w:tr w:rsidR="00356BDB" w:rsidRPr="00356BDB" w14:paraId="50641441"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1E1A5071" w14:textId="77777777" w:rsidR="00356BDB" w:rsidRPr="00356BDB" w:rsidRDefault="00356BDB" w:rsidP="00356BDB">
            <w:pPr>
              <w:ind w:right="237"/>
              <w:jc w:val="both"/>
              <w:rPr>
                <w:sz w:val="24"/>
                <w:szCs w:val="24"/>
              </w:rPr>
            </w:pPr>
            <w:r w:rsidRPr="00356BDB">
              <w:rPr>
                <w:b/>
                <w:bCs/>
                <w:sz w:val="24"/>
                <w:szCs w:val="24"/>
              </w:rPr>
              <w:t xml:space="preserve">Central focus </w:t>
            </w:r>
          </w:p>
          <w:p w14:paraId="728CD19E" w14:textId="1E1BE2D9" w:rsidR="00356BDB" w:rsidRPr="00356BDB" w:rsidRDefault="00356BDB" w:rsidP="00356BDB">
            <w:pPr>
              <w:ind w:right="237"/>
              <w:jc w:val="both"/>
              <w:rPr>
                <w:sz w:val="24"/>
                <w:szCs w:val="24"/>
              </w:rPr>
            </w:pPr>
            <w:r w:rsidRPr="00356BDB">
              <w:rPr>
                <w:sz w:val="24"/>
                <w:szCs w:val="24"/>
              </w:rPr>
              <w:drawing>
                <wp:inline distT="0" distB="0" distL="0" distR="0" wp14:anchorId="73FC20A1" wp14:editId="4F12C4FC">
                  <wp:extent cx="12700" cy="12700"/>
                  <wp:effectExtent l="0" t="0" r="0" b="0"/>
                  <wp:docPr id="527917405" name="Picture 10" descr="page3image163353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3image16335335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356BDB">
              <w:rPr>
                <w:sz w:val="24"/>
                <w:szCs w:val="24"/>
              </w:rPr>
              <w:drawing>
                <wp:inline distT="0" distB="0" distL="0" distR="0" wp14:anchorId="2A7CB681" wp14:editId="35E41F45">
                  <wp:extent cx="12700" cy="12700"/>
                  <wp:effectExtent l="0" t="0" r="0" b="0"/>
                  <wp:docPr id="128093759" name="Picture 9" descr="page3image163353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image16335348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52A10C" w14:textId="77777777" w:rsidR="00356BDB" w:rsidRPr="00356BDB" w:rsidRDefault="00356BDB" w:rsidP="00356BDB">
            <w:pPr>
              <w:ind w:right="237"/>
              <w:jc w:val="both"/>
              <w:rPr>
                <w:sz w:val="24"/>
                <w:szCs w:val="24"/>
              </w:rPr>
            </w:pPr>
            <w:r w:rsidRPr="00356BDB">
              <w:rPr>
                <w:sz w:val="24"/>
                <w:szCs w:val="24"/>
              </w:rPr>
              <w:t xml:space="preserve">Task centred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F90C92" w14:textId="77777777" w:rsidR="00356BDB" w:rsidRPr="00356BDB" w:rsidRDefault="00356BDB" w:rsidP="00356BDB">
            <w:pPr>
              <w:ind w:right="237"/>
              <w:jc w:val="both"/>
              <w:rPr>
                <w:sz w:val="24"/>
                <w:szCs w:val="24"/>
              </w:rPr>
            </w:pPr>
            <w:r w:rsidRPr="00356BDB">
              <w:rPr>
                <w:sz w:val="24"/>
                <w:szCs w:val="24"/>
              </w:rPr>
              <w:t xml:space="preserve">Possibility centred </w:t>
            </w:r>
          </w:p>
        </w:tc>
      </w:tr>
      <w:tr w:rsidR="00356BDB" w:rsidRPr="00356BDB" w14:paraId="03E2117A"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2A69EBF0" w14:textId="77777777" w:rsidR="00356BDB" w:rsidRPr="00356BDB" w:rsidRDefault="00356BDB" w:rsidP="00356BDB">
            <w:pPr>
              <w:ind w:right="237"/>
              <w:jc w:val="both"/>
              <w:rPr>
                <w:sz w:val="24"/>
                <w:szCs w:val="24"/>
              </w:rPr>
            </w:pPr>
            <w:r w:rsidRPr="00356BDB">
              <w:rPr>
                <w:b/>
                <w:bCs/>
                <w:sz w:val="24"/>
                <w:szCs w:val="24"/>
              </w:rPr>
              <w:t xml:space="preserve">What is worked 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8D265C" w14:textId="77777777" w:rsidR="00356BDB" w:rsidRPr="00356BDB" w:rsidRDefault="00356BDB" w:rsidP="00356BDB">
            <w:pPr>
              <w:ind w:right="237"/>
              <w:jc w:val="both"/>
              <w:rPr>
                <w:sz w:val="24"/>
                <w:szCs w:val="24"/>
              </w:rPr>
            </w:pPr>
            <w:r w:rsidRPr="00356BDB">
              <w:rPr>
                <w:sz w:val="24"/>
                <w:szCs w:val="24"/>
              </w:rPr>
              <w:t xml:space="preserve">Works on developing and selecting options for behaviour in specific situations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057EE7" w14:textId="77777777" w:rsidR="00356BDB" w:rsidRPr="00356BDB" w:rsidRDefault="00356BDB" w:rsidP="00356BDB">
            <w:pPr>
              <w:ind w:right="237"/>
              <w:jc w:val="both"/>
              <w:rPr>
                <w:sz w:val="24"/>
                <w:szCs w:val="24"/>
              </w:rPr>
            </w:pPr>
            <w:r w:rsidRPr="00356BDB">
              <w:rPr>
                <w:sz w:val="24"/>
                <w:szCs w:val="24"/>
              </w:rPr>
              <w:t xml:space="preserve">Works on the interface between the individual’s identity and the bigger picture </w:t>
            </w:r>
          </w:p>
        </w:tc>
      </w:tr>
      <w:tr w:rsidR="00356BDB" w:rsidRPr="00356BDB" w14:paraId="32F123E7"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12C53995" w14:textId="77777777" w:rsidR="00356BDB" w:rsidRPr="00356BDB" w:rsidRDefault="00356BDB" w:rsidP="00356BDB">
            <w:pPr>
              <w:ind w:right="237"/>
              <w:jc w:val="both"/>
              <w:rPr>
                <w:sz w:val="24"/>
                <w:szCs w:val="24"/>
              </w:rPr>
            </w:pPr>
            <w:r w:rsidRPr="00356BDB">
              <w:rPr>
                <w:b/>
                <w:bCs/>
                <w:sz w:val="24"/>
                <w:szCs w:val="24"/>
              </w:rPr>
              <w:t xml:space="preserve">Time frame </w:t>
            </w:r>
          </w:p>
          <w:p w14:paraId="333ECED0" w14:textId="7F802DE5" w:rsidR="00356BDB" w:rsidRPr="00356BDB" w:rsidRDefault="00356BDB" w:rsidP="00356BDB">
            <w:pPr>
              <w:ind w:right="237"/>
              <w:jc w:val="both"/>
              <w:rPr>
                <w:sz w:val="24"/>
                <w:szCs w:val="24"/>
              </w:rPr>
            </w:pPr>
            <w:r w:rsidRPr="00356BDB">
              <w:rPr>
                <w:sz w:val="24"/>
                <w:szCs w:val="24"/>
              </w:rPr>
              <w:drawing>
                <wp:inline distT="0" distB="0" distL="0" distR="0" wp14:anchorId="0D72352E" wp14:editId="5574DE47">
                  <wp:extent cx="12700" cy="12700"/>
                  <wp:effectExtent l="0" t="0" r="0" b="0"/>
                  <wp:docPr id="1861247545" name="Picture 8" descr="page3image163503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163503700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356BDB">
              <w:rPr>
                <w:sz w:val="24"/>
                <w:szCs w:val="24"/>
              </w:rPr>
              <w:drawing>
                <wp:inline distT="0" distB="0" distL="0" distR="0" wp14:anchorId="716ECFAB" wp14:editId="48F4B444">
                  <wp:extent cx="12700" cy="12700"/>
                  <wp:effectExtent l="0" t="0" r="0" b="0"/>
                  <wp:docPr id="559941723" name="Picture 7" descr="page3image163507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16350732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90D88F" w14:textId="77777777" w:rsidR="00356BDB" w:rsidRPr="00356BDB" w:rsidRDefault="00356BDB" w:rsidP="00356BDB">
            <w:pPr>
              <w:ind w:right="237"/>
              <w:jc w:val="both"/>
              <w:rPr>
                <w:sz w:val="24"/>
                <w:szCs w:val="24"/>
              </w:rPr>
            </w:pPr>
            <w:r w:rsidRPr="00356BDB">
              <w:rPr>
                <w:sz w:val="24"/>
                <w:szCs w:val="24"/>
              </w:rPr>
              <w:t xml:space="preserve">Short to medium term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D09501" w14:textId="77777777" w:rsidR="00356BDB" w:rsidRPr="00356BDB" w:rsidRDefault="00356BDB" w:rsidP="00356BDB">
            <w:pPr>
              <w:ind w:right="237"/>
              <w:jc w:val="both"/>
              <w:rPr>
                <w:sz w:val="24"/>
                <w:szCs w:val="24"/>
              </w:rPr>
            </w:pPr>
            <w:r w:rsidRPr="00356BDB">
              <w:rPr>
                <w:sz w:val="24"/>
                <w:szCs w:val="24"/>
              </w:rPr>
              <w:t xml:space="preserve">Past, present and future </w:t>
            </w:r>
          </w:p>
        </w:tc>
      </w:tr>
      <w:tr w:rsidR="00356BDB" w:rsidRPr="00356BDB" w14:paraId="4AAA9F6F"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67FB14E8" w14:textId="77777777" w:rsidR="00356BDB" w:rsidRPr="00356BDB" w:rsidRDefault="00356BDB" w:rsidP="00356BDB">
            <w:pPr>
              <w:ind w:right="237"/>
              <w:jc w:val="both"/>
              <w:rPr>
                <w:sz w:val="24"/>
                <w:szCs w:val="24"/>
              </w:rPr>
            </w:pPr>
            <w:r w:rsidRPr="00356BDB">
              <w:rPr>
                <w:b/>
                <w:bCs/>
                <w:sz w:val="24"/>
                <w:szCs w:val="24"/>
              </w:rPr>
              <w:t xml:space="preserve">Areas for discussion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5DE6C5" w14:textId="77777777" w:rsidR="00356BDB" w:rsidRPr="00356BDB" w:rsidRDefault="00356BDB" w:rsidP="00356BDB">
            <w:pPr>
              <w:ind w:right="237"/>
              <w:jc w:val="both"/>
              <w:rPr>
                <w:sz w:val="24"/>
                <w:szCs w:val="24"/>
              </w:rPr>
            </w:pPr>
            <w:r w:rsidRPr="00356BDB">
              <w:rPr>
                <w:sz w:val="24"/>
                <w:szCs w:val="24"/>
              </w:rPr>
              <w:t xml:space="preserve">How the client acts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6AC8E9" w14:textId="77777777" w:rsidR="00356BDB" w:rsidRPr="00356BDB" w:rsidRDefault="00356BDB" w:rsidP="00356BDB">
            <w:pPr>
              <w:ind w:right="237"/>
              <w:jc w:val="both"/>
              <w:rPr>
                <w:sz w:val="24"/>
                <w:szCs w:val="24"/>
              </w:rPr>
            </w:pPr>
            <w:r w:rsidRPr="00356BDB">
              <w:rPr>
                <w:sz w:val="24"/>
                <w:szCs w:val="24"/>
              </w:rPr>
              <w:t xml:space="preserve">The client’s thoughts feelings and actions </w:t>
            </w:r>
          </w:p>
        </w:tc>
      </w:tr>
      <w:tr w:rsidR="00356BDB" w:rsidRPr="00356BDB" w14:paraId="3325270E"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0EB34ADB" w14:textId="77777777" w:rsidR="00356BDB" w:rsidRPr="00356BDB" w:rsidRDefault="00356BDB" w:rsidP="00356BDB">
            <w:pPr>
              <w:ind w:right="237"/>
              <w:jc w:val="both"/>
              <w:rPr>
                <w:sz w:val="24"/>
                <w:szCs w:val="24"/>
              </w:rPr>
            </w:pPr>
            <w:r w:rsidRPr="00356BDB">
              <w:rPr>
                <w:b/>
                <w:bCs/>
                <w:sz w:val="24"/>
                <w:szCs w:val="24"/>
              </w:rPr>
              <w:t xml:space="preserve">Who is normally a mentor or coach?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F4B6BC2" w14:textId="77777777" w:rsidR="00356BDB" w:rsidRPr="00356BDB" w:rsidRDefault="00356BDB" w:rsidP="00356BDB">
            <w:pPr>
              <w:ind w:right="237"/>
              <w:jc w:val="both"/>
              <w:rPr>
                <w:sz w:val="24"/>
                <w:szCs w:val="24"/>
              </w:rPr>
            </w:pPr>
            <w:r w:rsidRPr="00356BDB">
              <w:rPr>
                <w:sz w:val="24"/>
                <w:szCs w:val="24"/>
              </w:rPr>
              <w:t xml:space="preserve">Line manager or professional or personal coach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71ADCB" w14:textId="77777777" w:rsidR="00356BDB" w:rsidRPr="00356BDB" w:rsidRDefault="00356BDB" w:rsidP="00356BDB">
            <w:pPr>
              <w:ind w:right="237"/>
              <w:jc w:val="both"/>
              <w:rPr>
                <w:sz w:val="24"/>
                <w:szCs w:val="24"/>
              </w:rPr>
            </w:pPr>
            <w:r w:rsidRPr="00356BDB">
              <w:rPr>
                <w:sz w:val="24"/>
                <w:szCs w:val="24"/>
              </w:rPr>
              <w:t xml:space="preserve">Professional unconnected to </w:t>
            </w:r>
            <w:proofErr w:type="gramStart"/>
            <w:r w:rsidRPr="00356BDB">
              <w:rPr>
                <w:sz w:val="24"/>
                <w:szCs w:val="24"/>
              </w:rPr>
              <w:t>day to day</w:t>
            </w:r>
            <w:proofErr w:type="gramEnd"/>
            <w:r w:rsidRPr="00356BDB">
              <w:rPr>
                <w:sz w:val="24"/>
                <w:szCs w:val="24"/>
              </w:rPr>
              <w:t xml:space="preserve"> life (off-line) </w:t>
            </w:r>
          </w:p>
        </w:tc>
      </w:tr>
      <w:tr w:rsidR="00356BDB" w:rsidRPr="00356BDB" w14:paraId="6BAFB1DA" w14:textId="77777777" w:rsidTr="002B62C2">
        <w:tc>
          <w:tcPr>
            <w:tcW w:w="0" w:type="auto"/>
            <w:tcBorders>
              <w:top w:val="single" w:sz="4" w:space="0" w:color="000000"/>
              <w:left w:val="single" w:sz="4" w:space="0" w:color="000000"/>
              <w:bottom w:val="single" w:sz="4" w:space="0" w:color="000000"/>
              <w:right w:val="single" w:sz="4" w:space="0" w:color="000000"/>
            </w:tcBorders>
            <w:vAlign w:val="center"/>
            <w:hideMark/>
          </w:tcPr>
          <w:p w14:paraId="3358038D" w14:textId="77777777" w:rsidR="00356BDB" w:rsidRPr="00356BDB" w:rsidRDefault="00356BDB" w:rsidP="00356BDB">
            <w:pPr>
              <w:ind w:right="237"/>
              <w:jc w:val="both"/>
              <w:rPr>
                <w:sz w:val="24"/>
                <w:szCs w:val="24"/>
              </w:rPr>
            </w:pPr>
            <w:r w:rsidRPr="00356BDB">
              <w:rPr>
                <w:b/>
                <w:bCs/>
                <w:sz w:val="24"/>
                <w:szCs w:val="24"/>
              </w:rPr>
              <w:t xml:space="preserve">Areas for potential benefit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8D0C4B" w14:textId="77777777" w:rsidR="00356BDB" w:rsidRPr="00356BDB" w:rsidRDefault="00356BDB" w:rsidP="00356BDB">
            <w:pPr>
              <w:ind w:right="237"/>
              <w:jc w:val="both"/>
              <w:rPr>
                <w:sz w:val="24"/>
                <w:szCs w:val="24"/>
              </w:rPr>
            </w:pPr>
            <w:r w:rsidRPr="00356BDB">
              <w:rPr>
                <w:sz w:val="24"/>
                <w:szCs w:val="24"/>
              </w:rPr>
              <w:t xml:space="preserve">Knowledge and skills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1D6B72" w14:textId="77777777" w:rsidR="00356BDB" w:rsidRPr="00356BDB" w:rsidRDefault="00356BDB" w:rsidP="00356BDB">
            <w:pPr>
              <w:ind w:right="237"/>
              <w:jc w:val="both"/>
              <w:rPr>
                <w:sz w:val="24"/>
                <w:szCs w:val="24"/>
              </w:rPr>
            </w:pPr>
            <w:r w:rsidRPr="00356BDB">
              <w:rPr>
                <w:sz w:val="24"/>
                <w:szCs w:val="24"/>
              </w:rPr>
              <w:t xml:space="preserve">Knowledge, skills and insight </w:t>
            </w:r>
          </w:p>
        </w:tc>
      </w:tr>
    </w:tbl>
    <w:p w14:paraId="4E46F64D" w14:textId="77777777" w:rsidR="00356BDB" w:rsidRPr="00356BDB" w:rsidRDefault="00356BDB" w:rsidP="00356BDB">
      <w:pPr>
        <w:ind w:right="237"/>
        <w:jc w:val="both"/>
        <w:rPr>
          <w:sz w:val="24"/>
          <w:szCs w:val="24"/>
        </w:rPr>
      </w:pPr>
    </w:p>
    <w:p w14:paraId="735A2DE4" w14:textId="2D49E863" w:rsidR="00356BDB" w:rsidRPr="00356BDB" w:rsidRDefault="00EE1AEC" w:rsidP="00356BDB">
      <w:pPr>
        <w:ind w:right="237"/>
        <w:jc w:val="both"/>
        <w:rPr>
          <w:sz w:val="24"/>
          <w:szCs w:val="24"/>
        </w:rPr>
      </w:pPr>
      <w:sdt>
        <w:sdtPr>
          <w:rPr>
            <w:sz w:val="24"/>
            <w:szCs w:val="24"/>
          </w:rPr>
          <w:id w:val="-985922846"/>
          <w:citation/>
        </w:sdtPr>
        <w:sdtContent>
          <w:r>
            <w:rPr>
              <w:sz w:val="24"/>
              <w:szCs w:val="24"/>
            </w:rPr>
            <w:fldChar w:fldCharType="begin"/>
          </w:r>
          <w:r>
            <w:rPr>
              <w:sz w:val="24"/>
              <w:szCs w:val="24"/>
            </w:rPr>
            <w:instrText xml:space="preserve"> CITATION Glo16 \l 2057 </w:instrText>
          </w:r>
          <w:r>
            <w:rPr>
              <w:sz w:val="24"/>
              <w:szCs w:val="24"/>
            </w:rPr>
            <w:fldChar w:fldCharType="separate"/>
          </w:r>
          <w:r w:rsidRPr="00EE1AEC">
            <w:rPr>
              <w:noProof/>
              <w:sz w:val="24"/>
              <w:szCs w:val="24"/>
            </w:rPr>
            <w:t>(Police, 2016 )</w:t>
          </w:r>
          <w:r>
            <w:rPr>
              <w:sz w:val="24"/>
              <w:szCs w:val="24"/>
            </w:rPr>
            <w:fldChar w:fldCharType="end"/>
          </w:r>
        </w:sdtContent>
      </w:sdt>
    </w:p>
    <w:p w14:paraId="046D4B37" w14:textId="77777777" w:rsidR="00EE1AEC" w:rsidRDefault="00EE1AEC" w:rsidP="00356BDB">
      <w:pPr>
        <w:ind w:right="237"/>
        <w:jc w:val="both"/>
        <w:rPr>
          <w:sz w:val="24"/>
          <w:szCs w:val="24"/>
        </w:rPr>
      </w:pPr>
    </w:p>
    <w:p w14:paraId="659F69CE" w14:textId="180EA219" w:rsidR="00356BDB" w:rsidRPr="00356BDB" w:rsidRDefault="00356BDB" w:rsidP="00356BDB">
      <w:pPr>
        <w:ind w:right="237"/>
        <w:jc w:val="both"/>
        <w:rPr>
          <w:sz w:val="24"/>
          <w:szCs w:val="24"/>
        </w:rPr>
      </w:pPr>
      <w:r w:rsidRPr="00356BDB">
        <w:rPr>
          <w:sz w:val="24"/>
          <w:szCs w:val="24"/>
        </w:rPr>
        <w:t>Mentoring</w:t>
      </w:r>
      <w:r w:rsidRPr="00356BDB">
        <w:rPr>
          <w:b/>
          <w:bCs/>
          <w:sz w:val="24"/>
          <w:szCs w:val="24"/>
        </w:rPr>
        <w:t>,</w:t>
      </w:r>
      <w:r w:rsidRPr="00356BDB">
        <w:rPr>
          <w:sz w:val="24"/>
          <w:szCs w:val="24"/>
        </w:rPr>
        <w:t xml:space="preserve"> by contrast, is typically more directive and relationship focused. The College of Policing describes mentoring as “a relationship in which a more experienced colleague offers support, guidance and advice to a less experienced colleague, to assist them in developing their understanding and skills.” Within the police, mentoring is frequently used during probation, promotion processes, or when officers are moving into new roles. The mentor acts as a role model, providing insight, encouragement, and practical advice based on their own experiences. </w:t>
      </w:r>
    </w:p>
    <w:p w14:paraId="2FAAE5EB" w14:textId="302CAC1C" w:rsidR="00356BDB" w:rsidRPr="00356BDB" w:rsidRDefault="00356BDB" w:rsidP="00356BDB">
      <w:pPr>
        <w:ind w:right="237"/>
        <w:jc w:val="both"/>
        <w:rPr>
          <w:sz w:val="24"/>
          <w:szCs w:val="24"/>
        </w:rPr>
      </w:pPr>
      <w:r w:rsidRPr="00356BDB">
        <w:rPr>
          <w:sz w:val="24"/>
          <w:szCs w:val="24"/>
        </w:rPr>
        <w:t>Both coaching and mentoring support the development of professional competence, reflective practice, and emotional resilience. They are embedded in the College of Policing’s leadership development frameworks and are seen as critical tools in building a supportive learning culture. When used effectively, they enhance individual performance, improve decision-making, and contribute to wider organisational goals by cultivating leadership, accountability, and continuous professional growth.</w:t>
      </w:r>
      <w:r w:rsidR="00EE1AEC">
        <w:rPr>
          <w:sz w:val="24"/>
          <w:szCs w:val="24"/>
        </w:rPr>
        <w:t xml:space="preserve"> </w:t>
      </w:r>
      <w:sdt>
        <w:sdtPr>
          <w:rPr>
            <w:sz w:val="24"/>
            <w:szCs w:val="24"/>
          </w:rPr>
          <w:id w:val="-672179189"/>
          <w:citation/>
        </w:sdtPr>
        <w:sdtContent>
          <w:r w:rsidR="00EE1AEC">
            <w:rPr>
              <w:sz w:val="24"/>
              <w:szCs w:val="24"/>
            </w:rPr>
            <w:fldChar w:fldCharType="begin"/>
          </w:r>
          <w:r w:rsidR="00EE1AEC">
            <w:rPr>
              <w:sz w:val="24"/>
              <w:szCs w:val="24"/>
            </w:rPr>
            <w:instrText xml:space="preserve"> CITATION Col21 \l 2057 </w:instrText>
          </w:r>
          <w:r w:rsidR="00EE1AEC">
            <w:rPr>
              <w:sz w:val="24"/>
              <w:szCs w:val="24"/>
            </w:rPr>
            <w:fldChar w:fldCharType="separate"/>
          </w:r>
          <w:r w:rsidR="00EE1AEC" w:rsidRPr="00EE1AEC">
            <w:rPr>
              <w:noProof/>
              <w:sz w:val="24"/>
              <w:szCs w:val="24"/>
            </w:rPr>
            <w:t>(Policing, 2021 )</w:t>
          </w:r>
          <w:r w:rsidR="00EE1AEC">
            <w:rPr>
              <w:sz w:val="24"/>
              <w:szCs w:val="24"/>
            </w:rPr>
            <w:fldChar w:fldCharType="end"/>
          </w:r>
        </w:sdtContent>
      </w:sdt>
    </w:p>
    <w:p w14:paraId="68198246" w14:textId="77777777" w:rsidR="00EE1AEC" w:rsidRDefault="00EE1AEC" w:rsidP="00356BDB">
      <w:pPr>
        <w:ind w:right="237"/>
        <w:jc w:val="both"/>
        <w:rPr>
          <w:sz w:val="24"/>
          <w:szCs w:val="24"/>
        </w:rPr>
      </w:pPr>
    </w:p>
    <w:p w14:paraId="475B2D51" w14:textId="77777777" w:rsidR="00EE1AEC" w:rsidRDefault="00EE1AEC" w:rsidP="00356BDB">
      <w:pPr>
        <w:ind w:right="237"/>
        <w:jc w:val="both"/>
        <w:rPr>
          <w:sz w:val="24"/>
          <w:szCs w:val="24"/>
        </w:rPr>
      </w:pPr>
    </w:p>
    <w:p w14:paraId="155C9FCA" w14:textId="77777777" w:rsidR="00EE1AEC" w:rsidRDefault="00EE1AEC" w:rsidP="00356BDB">
      <w:pPr>
        <w:ind w:right="237"/>
        <w:jc w:val="both"/>
        <w:rPr>
          <w:sz w:val="24"/>
          <w:szCs w:val="24"/>
        </w:rPr>
      </w:pPr>
    </w:p>
    <w:p w14:paraId="2F546F11" w14:textId="77777777" w:rsidR="00EE1AEC" w:rsidRDefault="00356BDB" w:rsidP="00356BDB">
      <w:pPr>
        <w:ind w:right="237"/>
        <w:jc w:val="both"/>
        <w:rPr>
          <w:sz w:val="24"/>
          <w:szCs w:val="24"/>
        </w:rPr>
      </w:pPr>
      <w:r w:rsidRPr="00356BDB">
        <w:rPr>
          <w:sz w:val="24"/>
          <w:szCs w:val="24"/>
        </w:rPr>
        <w:t xml:space="preserve">The transition from police probationer to operational officer has been one of the most challenging periods of my professional development. Over my three-year probationary period, coaching and mentoring has played a pivotal role in helping me meet personal ambitions, professional standards, and organisational goals. Structured guidance, informal advice, and supportive relationships have allowed me to build my confidence, develop key competencies, and perform effectively in complex and high-pressure environments. </w:t>
      </w:r>
    </w:p>
    <w:p w14:paraId="7E142E48" w14:textId="032B4DCD" w:rsidR="00356BDB" w:rsidRPr="00356BDB" w:rsidRDefault="00356BDB" w:rsidP="00356BDB">
      <w:pPr>
        <w:ind w:right="237"/>
        <w:jc w:val="both"/>
        <w:rPr>
          <w:sz w:val="24"/>
          <w:szCs w:val="24"/>
        </w:rPr>
      </w:pPr>
      <w:r w:rsidRPr="00356BDB">
        <w:rPr>
          <w:sz w:val="24"/>
          <w:szCs w:val="24"/>
        </w:rPr>
        <w:lastRenderedPageBreak/>
        <w:t xml:space="preserve">One of the most significant areas where coaching and mentoring has helped has been in building my personal confidence and resilience. Police training at headquarters provided me with a strong ethical knowledge of policing but real-life policing presents scenarios which are unpredictable and complex and require swift and decisive action. When on response my tutor was able to provide immediate, constructive feedback and this guidance allowed myself to refine my communication techniques, de-escalation strategies, investigative procedures, and tactical awareness. An example of this was when I was dealing with someone who was having a mental health crisis. After I had responded to the situation, my tutor was able to discuss my questioning techniques as well as strategies for managing volatile emotions. This tailored feedback accelerated my learning in real life situations and not only helped me in my understanding of how to deal with similar situations but also why certain approaches are more effective in specific situations, which helped me foster a deeper understanding of policing principles. </w:t>
      </w:r>
    </w:p>
    <w:p w14:paraId="2ADCAEA5" w14:textId="77777777" w:rsidR="00EE1AEC" w:rsidRDefault="00EE1AEC" w:rsidP="00356BDB">
      <w:pPr>
        <w:ind w:right="237"/>
        <w:jc w:val="both"/>
        <w:rPr>
          <w:sz w:val="24"/>
          <w:szCs w:val="24"/>
        </w:rPr>
      </w:pPr>
    </w:p>
    <w:p w14:paraId="67406E86" w14:textId="2B81BA81" w:rsidR="00356BDB" w:rsidRPr="00356BDB" w:rsidRDefault="00356BDB" w:rsidP="00356BDB">
      <w:pPr>
        <w:ind w:right="237"/>
        <w:jc w:val="both"/>
        <w:rPr>
          <w:sz w:val="24"/>
          <w:szCs w:val="24"/>
        </w:rPr>
      </w:pPr>
      <w:r w:rsidRPr="00356BDB">
        <w:rPr>
          <w:sz w:val="24"/>
          <w:szCs w:val="24"/>
        </w:rPr>
        <w:t xml:space="preserve">I also believe that coaching is crucial for developing critical thinking and problem-solving abilities. Through my policing career so far, I have come to realise that policing is ambiguous and no one same incident can be treated the same. I have faced many ethical dilemmas and through positive coaching I have been able to reflect on my practice, analyse my actions and considered different approaches. Through this reflection I have become more successful at evaluating situations and making sound judgements under pressure. From asking probing questions and encouraging self-assessment my tutor has allowed me to become a proactive thinker rather than simply a reactive responder. I feel this has helped me significantly in my decision making which I will continue to build on in my future career as a police officer. </w:t>
      </w:r>
    </w:p>
    <w:p w14:paraId="1797897A" w14:textId="77777777" w:rsidR="00EE1AEC" w:rsidRDefault="00EE1AEC" w:rsidP="00356BDB">
      <w:pPr>
        <w:ind w:right="237"/>
        <w:jc w:val="both"/>
        <w:rPr>
          <w:sz w:val="24"/>
          <w:szCs w:val="24"/>
        </w:rPr>
      </w:pPr>
    </w:p>
    <w:p w14:paraId="2DDCF9F3" w14:textId="3CD37761" w:rsidR="00356BDB" w:rsidRPr="00356BDB" w:rsidRDefault="00356BDB" w:rsidP="00356BDB">
      <w:pPr>
        <w:ind w:right="237"/>
        <w:jc w:val="both"/>
        <w:rPr>
          <w:sz w:val="24"/>
          <w:szCs w:val="24"/>
        </w:rPr>
      </w:pPr>
      <w:r w:rsidRPr="00356BDB">
        <w:rPr>
          <w:sz w:val="24"/>
          <w:szCs w:val="24"/>
        </w:rPr>
        <w:t xml:space="preserve">Mentoring from senior officers has provided me a safe space to reflect on emotional challenges, such as dealing with traumatic incidents or feelings of self-doubt after difficult jobs. Being offered coping strategies after facing some demanding situations has offered emotional support as well as a feeling of reassurance when senior officers have spoken about their own experiences and how they have managed their well-being and mental health. </w:t>
      </w:r>
    </w:p>
    <w:p w14:paraId="7AAA1AE6" w14:textId="77777777" w:rsidR="00EE1AEC" w:rsidRDefault="00EE1AEC" w:rsidP="00356BDB">
      <w:pPr>
        <w:ind w:right="237"/>
        <w:jc w:val="both"/>
        <w:rPr>
          <w:sz w:val="24"/>
          <w:szCs w:val="24"/>
        </w:rPr>
      </w:pPr>
    </w:p>
    <w:p w14:paraId="116DAF01" w14:textId="5FA5E75F" w:rsidR="00356BDB" w:rsidRPr="00356BDB" w:rsidRDefault="00356BDB" w:rsidP="00356BDB">
      <w:pPr>
        <w:ind w:right="237"/>
        <w:jc w:val="both"/>
        <w:rPr>
          <w:sz w:val="24"/>
          <w:szCs w:val="24"/>
        </w:rPr>
      </w:pPr>
      <w:r w:rsidRPr="00356BDB">
        <w:rPr>
          <w:sz w:val="24"/>
          <w:szCs w:val="24"/>
        </w:rPr>
        <w:t xml:space="preserve">These experiences have been vital for developing my emotional resilience — a core personal quality for all police officers. Encouragement from mentors has reminded me that mistakes are part of the steep learning curve which all new officers endure. Their time and reassurance have all helped me maintain my motivation and focus. As a result, I consider myself to have become more self-assured, proactive, and better able to manage stress under pressure. When I reflect on the early part of my career, I can see how badly I managed some situations but with reassurance and constant reflection through coaching and mentoring I now feel I am able to deal with tense and sometimes chaotic situations with poise and level headedness. </w:t>
      </w:r>
    </w:p>
    <w:p w14:paraId="37DF7708" w14:textId="0AAAD005" w:rsidR="00356BDB" w:rsidRPr="00356BDB" w:rsidRDefault="00356BDB" w:rsidP="00356BDB">
      <w:pPr>
        <w:ind w:right="237"/>
        <w:jc w:val="both"/>
        <w:rPr>
          <w:sz w:val="24"/>
          <w:szCs w:val="24"/>
        </w:rPr>
      </w:pPr>
      <w:r w:rsidRPr="00356BDB">
        <w:rPr>
          <w:sz w:val="24"/>
          <w:szCs w:val="24"/>
        </w:rPr>
        <w:t xml:space="preserve">Coaching and mentoring </w:t>
      </w:r>
      <w:r w:rsidR="00EE1AEC" w:rsidRPr="00356BDB">
        <w:rPr>
          <w:sz w:val="24"/>
          <w:szCs w:val="24"/>
        </w:rPr>
        <w:t>have</w:t>
      </w:r>
      <w:r w:rsidRPr="00356BDB">
        <w:rPr>
          <w:sz w:val="24"/>
          <w:szCs w:val="24"/>
        </w:rPr>
        <w:t xml:space="preserve"> also helped me align with professional policing standards and achieve competences across key areas. During my coaching sessions there has been a focus on the National Decision Model (NDM), effective communication, evidence gathering, and legal compliance. Through coaching, I have learned to think more critically, balancing risk, proportionality, and necessity in decision-making. Regular one-to-one meetings has provided structured feedback, and this has enabled me to identify my strengths as well as areas for improvement. </w:t>
      </w:r>
      <w:r w:rsidRPr="00356BDB">
        <w:rPr>
          <w:sz w:val="24"/>
          <w:szCs w:val="24"/>
        </w:rPr>
        <w:lastRenderedPageBreak/>
        <w:t xml:space="preserve">I feel my communication and interpersonal skills are now well developed, but record keeping as well as file building are areas which I would benefit from more coaching and mentoring. My attachment to the Hub in Swansea Central Police station where I was placed in the file building section really made me aware of how much detail and information is needed to secure CPS decisions. This attachment was extremely beneficial to further my skills in file building and my mentor offered advice throughout my attachment. I feel I have improved in this area but still ask senior colleagues for guidance. </w:t>
      </w:r>
    </w:p>
    <w:p w14:paraId="1369DF3D" w14:textId="77777777" w:rsidR="00EE1AEC" w:rsidRDefault="00EE1AEC" w:rsidP="00356BDB">
      <w:pPr>
        <w:ind w:right="237"/>
        <w:jc w:val="both"/>
        <w:rPr>
          <w:sz w:val="24"/>
          <w:szCs w:val="24"/>
        </w:rPr>
      </w:pPr>
    </w:p>
    <w:p w14:paraId="12E63431" w14:textId="4E28EF1C" w:rsidR="00356BDB" w:rsidRPr="00356BDB" w:rsidRDefault="00356BDB" w:rsidP="00356BDB">
      <w:pPr>
        <w:ind w:right="237"/>
        <w:jc w:val="both"/>
        <w:rPr>
          <w:sz w:val="24"/>
          <w:szCs w:val="24"/>
        </w:rPr>
      </w:pPr>
      <w:r w:rsidRPr="00356BDB">
        <w:rPr>
          <w:sz w:val="24"/>
          <w:szCs w:val="24"/>
        </w:rPr>
        <w:t>Mentoring has also provided a broader professional perspective. Conversations with experienced officers have given me insights into long-term career planning, specialism options, and leadership development. Exposure to different styles of policing — from community engagement to tactical operations has broadened my understanding of what professional excellence looks like in practice.</w:t>
      </w:r>
    </w:p>
    <w:p w14:paraId="246CFDD1" w14:textId="77777777" w:rsidR="00356BDB" w:rsidRPr="00356BDB" w:rsidRDefault="00356BDB" w:rsidP="00356BDB">
      <w:pPr>
        <w:ind w:right="237"/>
        <w:jc w:val="both"/>
        <w:rPr>
          <w:sz w:val="24"/>
          <w:szCs w:val="24"/>
        </w:rPr>
      </w:pPr>
      <w:r w:rsidRPr="00356BDB">
        <w:rPr>
          <w:sz w:val="24"/>
          <w:szCs w:val="24"/>
        </w:rPr>
        <w:t>Overall, coaching and mentoring has contributed directly to me meeting professional goals, such as achieving Independent Patrol Status (IPS), passing performance assessments, and completing my portfolio of competencies for final confirmation.</w:t>
      </w:r>
    </w:p>
    <w:p w14:paraId="1B3B5497" w14:textId="77777777" w:rsidR="00EE1AEC" w:rsidRDefault="00EE1AEC" w:rsidP="00356BDB">
      <w:pPr>
        <w:ind w:right="237"/>
        <w:jc w:val="both"/>
        <w:rPr>
          <w:sz w:val="24"/>
          <w:szCs w:val="24"/>
        </w:rPr>
      </w:pPr>
    </w:p>
    <w:p w14:paraId="0451EF61" w14:textId="65C1B850" w:rsidR="00356BDB" w:rsidRPr="00356BDB" w:rsidRDefault="00356BDB" w:rsidP="00356BDB">
      <w:pPr>
        <w:ind w:right="237"/>
        <w:jc w:val="both"/>
        <w:rPr>
          <w:sz w:val="24"/>
          <w:szCs w:val="24"/>
        </w:rPr>
      </w:pPr>
      <w:r w:rsidRPr="00356BDB">
        <w:rPr>
          <w:sz w:val="24"/>
          <w:szCs w:val="24"/>
        </w:rPr>
        <w:t xml:space="preserve">In policing, structured models such as GROW (Goal, Reality, Options, Will) and </w:t>
      </w:r>
      <w:r w:rsidR="00EE1AEC" w:rsidRPr="00356BDB">
        <w:rPr>
          <w:sz w:val="24"/>
          <w:szCs w:val="24"/>
        </w:rPr>
        <w:t>PEDAL (</w:t>
      </w:r>
      <w:r w:rsidRPr="00356BDB">
        <w:rPr>
          <w:sz w:val="24"/>
          <w:szCs w:val="24"/>
        </w:rPr>
        <w:t xml:space="preserve">Professional Development and Action Learning) are promoted to support ongoing learning and professional development. The 2 models underpin a reflective and collaborative approach to learning, encouraging officers and staff to take ownership of their development while fostering continuous improvement in practice. PEDAL is designed to help individuals identify learning needs, engage in meaningful reflection, and apply learning in operational contexts. </w:t>
      </w:r>
    </w:p>
    <w:p w14:paraId="56591568" w14:textId="58A01A82" w:rsidR="00356BDB" w:rsidRPr="00356BDB" w:rsidRDefault="00356BDB" w:rsidP="00356BDB">
      <w:pPr>
        <w:ind w:right="237"/>
        <w:jc w:val="both"/>
        <w:rPr>
          <w:sz w:val="24"/>
          <w:szCs w:val="24"/>
        </w:rPr>
      </w:pPr>
      <w:r w:rsidRPr="00356BDB">
        <w:rPr>
          <w:sz w:val="24"/>
          <w:szCs w:val="24"/>
        </w:rPr>
        <w:t xml:space="preserve">A key component of PEDAL is the use of Action Learning Sets (ALS). These are small, facilitated groups that bring officers to explore real work-based problems through structured discussion, reflection and questioning. Each member of the group presents a live issue or challenge, and the group works collaboratively to explore it.  Active Learning Sets offer a safe and supportive space where officers can develop problem solving skills, reflect on leadership style and build confidence in handling operational and ethical challenges. The College of Policing promote ALS as a valuable tool in developing reflective leaders. ALS can create a learning organisation where professional development is continuous, collaborative and directly linked to operational effectiveness. The PEDAL approach not only enhances an individual’s competence and confidence but also contributes to organisational learning and improvement within the police service. </w:t>
      </w:r>
      <w:r w:rsidR="00EE1AEC">
        <w:rPr>
          <w:sz w:val="24"/>
          <w:szCs w:val="24"/>
        </w:rPr>
        <w:t xml:space="preserve"> </w:t>
      </w:r>
      <w:sdt>
        <w:sdtPr>
          <w:rPr>
            <w:sz w:val="24"/>
            <w:szCs w:val="24"/>
          </w:rPr>
          <w:id w:val="1827002725"/>
          <w:citation/>
        </w:sdtPr>
        <w:sdtContent>
          <w:r w:rsidR="00EE1AEC">
            <w:rPr>
              <w:sz w:val="24"/>
              <w:szCs w:val="24"/>
            </w:rPr>
            <w:fldChar w:fldCharType="begin"/>
          </w:r>
          <w:r w:rsidR="00EE1AEC">
            <w:rPr>
              <w:sz w:val="24"/>
              <w:szCs w:val="24"/>
            </w:rPr>
            <w:instrText xml:space="preserve"> CITATION Col234 \l 2057 </w:instrText>
          </w:r>
          <w:r w:rsidR="00EE1AEC">
            <w:rPr>
              <w:sz w:val="24"/>
              <w:szCs w:val="24"/>
            </w:rPr>
            <w:fldChar w:fldCharType="separate"/>
          </w:r>
          <w:r w:rsidR="00EE1AEC" w:rsidRPr="00EE1AEC">
            <w:rPr>
              <w:noProof/>
              <w:sz w:val="24"/>
              <w:szCs w:val="24"/>
            </w:rPr>
            <w:t>(Policing, 2023)</w:t>
          </w:r>
          <w:r w:rsidR="00EE1AEC">
            <w:rPr>
              <w:sz w:val="24"/>
              <w:szCs w:val="24"/>
            </w:rPr>
            <w:fldChar w:fldCharType="end"/>
          </w:r>
        </w:sdtContent>
      </w:sdt>
    </w:p>
    <w:p w14:paraId="32972753" w14:textId="1125D634" w:rsidR="00356BDB" w:rsidRPr="00356BDB" w:rsidRDefault="00356BDB" w:rsidP="00356BDB">
      <w:pPr>
        <w:ind w:right="237"/>
        <w:jc w:val="both"/>
        <w:rPr>
          <w:sz w:val="24"/>
          <w:szCs w:val="24"/>
        </w:rPr>
      </w:pPr>
      <w:r w:rsidRPr="00356BDB">
        <w:rPr>
          <w:sz w:val="24"/>
          <w:szCs w:val="24"/>
        </w:rPr>
        <w:t xml:space="preserve"> </w:t>
      </w:r>
    </w:p>
    <w:p w14:paraId="6BCC6E3F" w14:textId="77777777" w:rsidR="00356BDB" w:rsidRPr="00356BDB" w:rsidRDefault="00356BDB" w:rsidP="00356BDB">
      <w:pPr>
        <w:ind w:right="237"/>
        <w:jc w:val="both"/>
        <w:rPr>
          <w:sz w:val="24"/>
          <w:szCs w:val="24"/>
        </w:rPr>
      </w:pPr>
    </w:p>
    <w:p w14:paraId="1CAE5196" w14:textId="77777777" w:rsidR="00356BDB" w:rsidRPr="00356BDB" w:rsidRDefault="00356BDB" w:rsidP="00356BDB">
      <w:pPr>
        <w:ind w:right="237"/>
        <w:jc w:val="both"/>
        <w:rPr>
          <w:sz w:val="24"/>
          <w:szCs w:val="24"/>
        </w:rPr>
      </w:pPr>
      <w:r w:rsidRPr="00356BDB">
        <w:rPr>
          <w:sz w:val="24"/>
          <w:szCs w:val="24"/>
        </w:rPr>
        <w:t>A key component of my professional development within the police service has been the process of giving and receiving feedback. Constructive feedback has been essential in helping me identify my strengths, recognise areas for improvement, and continuously refine my performance in a variety of complex and high-pressure operational environments. Throughout my probationary period, feedback from tutors, supervisors, and peers has enabled me to better understand how my actions and decisions impacted team dynamics, public perception, and operational outcomes. This feedback has often been delivered through both formal performance reviews and informal day-to-day discussions, each providing valuable insights into my professional growth.</w:t>
      </w:r>
    </w:p>
    <w:p w14:paraId="667CB424" w14:textId="77777777" w:rsidR="00356BDB" w:rsidRPr="00356BDB" w:rsidRDefault="00356BDB" w:rsidP="00356BDB">
      <w:pPr>
        <w:ind w:right="237"/>
        <w:jc w:val="both"/>
        <w:rPr>
          <w:sz w:val="24"/>
          <w:szCs w:val="24"/>
        </w:rPr>
      </w:pPr>
      <w:r w:rsidRPr="00356BDB">
        <w:rPr>
          <w:sz w:val="24"/>
          <w:szCs w:val="24"/>
        </w:rPr>
        <w:lastRenderedPageBreak/>
        <w:t>Effective feedback is not merely about pointing out what needs to change, but about supporting learning through honest, specific, and timely observations.</w:t>
      </w:r>
    </w:p>
    <w:p w14:paraId="5917C250" w14:textId="77777777" w:rsidR="00356BDB" w:rsidRPr="00356BDB" w:rsidRDefault="00356BDB" w:rsidP="00356BDB">
      <w:pPr>
        <w:ind w:right="237"/>
        <w:jc w:val="both"/>
        <w:rPr>
          <w:sz w:val="24"/>
          <w:szCs w:val="24"/>
        </w:rPr>
      </w:pPr>
      <w:r w:rsidRPr="00356BDB">
        <w:rPr>
          <w:sz w:val="24"/>
          <w:szCs w:val="24"/>
        </w:rPr>
        <w:t>As my career has progressed, I have moved from being solely a recipient of feedback to actively giving it to colleagues. I have found that providing clear, respectful, and evidence-based feedback has contributed not only to others’ development but also to my own learning. Offering feedback has encouraged me to reflect more deeply on my own standards, expectations, and communication style. In giving feedback, I have also learned to listen and adapt, recognising that everyone responds differently depending on their experience, mindset, and level of confidence.</w:t>
      </w:r>
    </w:p>
    <w:p w14:paraId="10D07AFD" w14:textId="77777777" w:rsidR="00EE1AEC" w:rsidRDefault="00EE1AEC" w:rsidP="00356BDB">
      <w:pPr>
        <w:ind w:right="237"/>
        <w:jc w:val="both"/>
        <w:rPr>
          <w:sz w:val="24"/>
          <w:szCs w:val="24"/>
        </w:rPr>
      </w:pPr>
    </w:p>
    <w:p w14:paraId="7F864CDA" w14:textId="28A9AFF8" w:rsidR="00356BDB" w:rsidRPr="00356BDB" w:rsidRDefault="00356BDB" w:rsidP="00356BDB">
      <w:pPr>
        <w:ind w:right="237"/>
        <w:jc w:val="both"/>
        <w:rPr>
          <w:sz w:val="24"/>
          <w:szCs w:val="24"/>
        </w:rPr>
      </w:pPr>
      <w:r w:rsidRPr="00356BDB">
        <w:rPr>
          <w:sz w:val="24"/>
          <w:szCs w:val="24"/>
        </w:rPr>
        <w:t>Importantly, the feedback process has also contributed to building stronger working relationships and a more supportive team environment. When delivered with empathy and authenticity, feedback fosters trust and openness, enabling officers to feel valued and motivated. This reciprocal exchange has helped to create a culture of continuous improvement, where learning from mistakes is normalised and successes are recognised. In a policing context, where decisions can have significant consequences, the ability to give and receive feedback effectively is a critical skill that directly impacts individual performance, team cohesion, and the quality of service provided to the public.</w:t>
      </w:r>
    </w:p>
    <w:p w14:paraId="5E3F4692" w14:textId="77777777" w:rsidR="00356BDB" w:rsidRPr="00356BDB" w:rsidRDefault="00356BDB" w:rsidP="00356BDB">
      <w:pPr>
        <w:ind w:right="237"/>
        <w:jc w:val="both"/>
        <w:rPr>
          <w:sz w:val="24"/>
          <w:szCs w:val="24"/>
        </w:rPr>
      </w:pPr>
      <w:r w:rsidRPr="00356BDB">
        <w:rPr>
          <w:sz w:val="24"/>
          <w:szCs w:val="24"/>
        </w:rPr>
        <w:t> In conclusion, coaching and mentoring have played a transformative role in my development as a police officer, shaping both my professional competence and personal confidence throughout my journey from probationer to experienced practitioner. </w:t>
      </w:r>
    </w:p>
    <w:p w14:paraId="0EB3F424" w14:textId="77777777" w:rsidR="00EE1AEC" w:rsidRDefault="00EE1AEC" w:rsidP="00356BDB">
      <w:pPr>
        <w:ind w:right="237"/>
        <w:jc w:val="both"/>
        <w:rPr>
          <w:sz w:val="24"/>
          <w:szCs w:val="24"/>
        </w:rPr>
      </w:pPr>
    </w:p>
    <w:p w14:paraId="3C834726" w14:textId="73974EB9" w:rsidR="00356BDB" w:rsidRPr="00356BDB" w:rsidRDefault="00356BDB" w:rsidP="00356BDB">
      <w:pPr>
        <w:ind w:right="237"/>
        <w:jc w:val="both"/>
        <w:rPr>
          <w:sz w:val="24"/>
          <w:szCs w:val="24"/>
        </w:rPr>
      </w:pPr>
      <w:r w:rsidRPr="00356BDB">
        <w:rPr>
          <w:sz w:val="24"/>
          <w:szCs w:val="24"/>
        </w:rPr>
        <w:t>Importantly, the positive impact of coaching and mentoring has extended beyond the early stages of my career. As I have gained experience, I have found myself in a position to support and guide newer colleagues, reinforcing my own learning while contributing to the development of others. Engaging in reciprocal feedback, offering informal mentoring, and facilitating reflective conversations have all deepened my understanding of leadership and team dynamics. This has helped foster a culture of learning and openness within my team, where continuous improvement is valued and supported.</w:t>
      </w:r>
    </w:p>
    <w:p w14:paraId="23C23850" w14:textId="77777777" w:rsidR="00EE1AEC" w:rsidRDefault="00EE1AEC" w:rsidP="00356BDB">
      <w:pPr>
        <w:ind w:right="237"/>
        <w:jc w:val="both"/>
        <w:rPr>
          <w:sz w:val="24"/>
          <w:szCs w:val="24"/>
        </w:rPr>
      </w:pPr>
    </w:p>
    <w:p w14:paraId="134D5D2A" w14:textId="290AF0BD" w:rsidR="00356BDB" w:rsidRPr="00356BDB" w:rsidRDefault="00356BDB" w:rsidP="00356BDB">
      <w:pPr>
        <w:ind w:right="237"/>
        <w:jc w:val="both"/>
        <w:rPr>
          <w:sz w:val="24"/>
          <w:szCs w:val="24"/>
        </w:rPr>
      </w:pPr>
      <w:r w:rsidRPr="00356BDB">
        <w:rPr>
          <w:sz w:val="24"/>
          <w:szCs w:val="24"/>
        </w:rPr>
        <w:t xml:space="preserve">The College of Policing’s emphasis on professional development through frameworks like PEDAL and Action Learning Sets has further reinforced the importance of coaching and mentoring across all levels of the organisation. These approaches promote reflective practice, shared problem-solving, and a commitment to ethical, evidence-based policing. </w:t>
      </w:r>
    </w:p>
    <w:p w14:paraId="19FBDE5D" w14:textId="77777777" w:rsidR="00356BDB" w:rsidRDefault="00356BDB" w:rsidP="00356BDB">
      <w:pPr>
        <w:ind w:right="237"/>
        <w:jc w:val="both"/>
        <w:rPr>
          <w:sz w:val="24"/>
          <w:szCs w:val="24"/>
        </w:rPr>
      </w:pPr>
      <w:r w:rsidRPr="00356BDB">
        <w:rPr>
          <w:sz w:val="24"/>
          <w:szCs w:val="24"/>
        </w:rPr>
        <w:t xml:space="preserve">Ultimately, coaching and mentoring have not only helped me meet the professional standards expected within the police </w:t>
      </w:r>
      <w:proofErr w:type="gramStart"/>
      <w:r w:rsidRPr="00356BDB">
        <w:rPr>
          <w:sz w:val="24"/>
          <w:szCs w:val="24"/>
        </w:rPr>
        <w:t>service</w:t>
      </w:r>
      <w:proofErr w:type="gramEnd"/>
      <w:r w:rsidRPr="00356BDB">
        <w:rPr>
          <w:sz w:val="24"/>
          <w:szCs w:val="24"/>
        </w:rPr>
        <w:t xml:space="preserve"> </w:t>
      </w:r>
      <w:proofErr w:type="gramStart"/>
      <w:r w:rsidRPr="00356BDB">
        <w:rPr>
          <w:sz w:val="24"/>
          <w:szCs w:val="24"/>
        </w:rPr>
        <w:t>but  they</w:t>
      </w:r>
      <w:proofErr w:type="gramEnd"/>
      <w:r w:rsidRPr="00356BDB">
        <w:rPr>
          <w:sz w:val="24"/>
          <w:szCs w:val="24"/>
        </w:rPr>
        <w:t xml:space="preserve"> have also empowered me to exceed them. They have instilled in me a strong sense of purpose, a deeper understanding of leadership, and a lasting commitment to supporting others in their development. As I continue to grow in my career, I remain committed to championing coaching and mentoring practices that nurture talent, build confidence, and uphold the values of professionalism, integrity, and continuous improvement in policing.</w:t>
      </w:r>
    </w:p>
    <w:p w14:paraId="56D62F79" w14:textId="77777777" w:rsidR="00EE1AEC" w:rsidRDefault="00EE1AEC" w:rsidP="00356BDB">
      <w:pPr>
        <w:ind w:right="237"/>
        <w:jc w:val="both"/>
        <w:rPr>
          <w:sz w:val="24"/>
          <w:szCs w:val="24"/>
        </w:rPr>
      </w:pPr>
    </w:p>
    <w:p w14:paraId="721BB0C8" w14:textId="04C61495" w:rsidR="00EE1AEC" w:rsidRPr="00356BDB" w:rsidRDefault="00EE1AEC" w:rsidP="00356BDB">
      <w:pPr>
        <w:ind w:right="237"/>
        <w:jc w:val="both"/>
        <w:rPr>
          <w:sz w:val="24"/>
          <w:szCs w:val="24"/>
        </w:rPr>
      </w:pPr>
      <w:r>
        <w:rPr>
          <w:sz w:val="24"/>
          <w:szCs w:val="24"/>
        </w:rPr>
        <w:t xml:space="preserve">Word count 1948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75E264E2" w:rsidR="000F7ECD" w:rsidRPr="00EE1AEC" w:rsidRDefault="000F7ECD" w:rsidP="00EE1AEC">
      <w:pPr>
        <w:ind w:right="237"/>
        <w:sectPr w:rsidR="000F7ECD" w:rsidRPr="00EE1AEC" w:rsidSect="0022001B">
          <w:pgSz w:w="11906" w:h="16838" w:code="9"/>
          <w:pgMar w:top="1440" w:right="1440" w:bottom="1440" w:left="1440" w:header="720" w:footer="720" w:gutter="0"/>
          <w:cols w:space="720"/>
          <w:docGrid w:linePitch="272"/>
        </w:sectPr>
      </w:pPr>
    </w:p>
    <w:p w14:paraId="2B4DA333" w14:textId="65A69A55" w:rsidR="004923DA" w:rsidRPr="00270EEB" w:rsidRDefault="004923DA" w:rsidP="00EE1AEC">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CA52328" w14:textId="77777777" w:rsidR="00EE1AEC" w:rsidRDefault="00EE1AEC" w:rsidP="00340E9A">
      <w:pPr>
        <w:keepNext/>
        <w:spacing w:before="240" w:after="60"/>
        <w:ind w:right="237"/>
        <w:jc w:val="both"/>
        <w:rPr>
          <w:sz w:val="24"/>
          <w:szCs w:val="24"/>
        </w:rPr>
      </w:pPr>
    </w:p>
    <w:sdt>
      <w:sdtPr>
        <w:id w:val="-851566030"/>
        <w:docPartObj>
          <w:docPartGallery w:val="Bibliographies"/>
          <w:docPartUnique/>
        </w:docPartObj>
      </w:sdtPr>
      <w:sdtEndPr>
        <w:rPr>
          <w:b w:val="0"/>
          <w:kern w:val="0"/>
          <w:sz w:val="20"/>
        </w:rPr>
      </w:sdtEndPr>
      <w:sdtContent>
        <w:p w14:paraId="3FA7B774" w14:textId="38065960" w:rsidR="00EE1AEC" w:rsidRDefault="00EE1AEC">
          <w:pPr>
            <w:pStyle w:val="Heading1"/>
          </w:pPr>
          <w:r>
            <w:t>Bibliography</w:t>
          </w:r>
        </w:p>
        <w:sdt>
          <w:sdtPr>
            <w:id w:val="111145805"/>
            <w:bibliography/>
          </w:sdtPr>
          <w:sdtContent>
            <w:p w14:paraId="40DA1448" w14:textId="77777777" w:rsidR="00EE1AEC" w:rsidRDefault="00EE1AEC" w:rsidP="00EE1AEC">
              <w:pPr>
                <w:pStyle w:val="Bibliography"/>
                <w:rPr>
                  <w:noProof/>
                  <w:sz w:val="24"/>
                  <w:szCs w:val="24"/>
                </w:rPr>
              </w:pPr>
              <w:r>
                <w:fldChar w:fldCharType="begin"/>
              </w:r>
              <w:r>
                <w:instrText xml:space="preserve"> BIBLIOGRAPHY </w:instrText>
              </w:r>
              <w:r>
                <w:fldChar w:fldCharType="separate"/>
              </w:r>
              <w:r>
                <w:rPr>
                  <w:noProof/>
                </w:rPr>
                <w:t xml:space="preserve">Council, N. P. C., 2025. </w:t>
              </w:r>
              <w:r>
                <w:rPr>
                  <w:i/>
                  <w:iCs/>
                  <w:noProof/>
                </w:rPr>
                <w:t xml:space="preserve">Policing Vision 2025. </w:t>
              </w:r>
              <w:r>
                <w:rPr>
                  <w:noProof/>
                </w:rPr>
                <w:t xml:space="preserve">[Online] </w:t>
              </w:r>
              <w:r>
                <w:rPr>
                  <w:noProof/>
                </w:rPr>
                <w:br/>
                <w:t xml:space="preserve">Available at: </w:t>
              </w:r>
              <w:r>
                <w:rPr>
                  <w:noProof/>
                  <w:u w:val="single"/>
                </w:rPr>
                <w:t>https://www.npcc.police.uk/SysSiteAssets/media/downloads/publications/policing-vision/policing-vision-2025.pdf</w:t>
              </w:r>
              <w:r>
                <w:rPr>
                  <w:noProof/>
                </w:rPr>
                <w:br/>
                <w:t>[Accessed 15 April 2025 ].</w:t>
              </w:r>
            </w:p>
            <w:p w14:paraId="0948EE71" w14:textId="77777777" w:rsidR="00EE1AEC" w:rsidRDefault="00EE1AEC" w:rsidP="00EE1AEC">
              <w:pPr>
                <w:pStyle w:val="Bibliography"/>
                <w:rPr>
                  <w:noProof/>
                </w:rPr>
              </w:pPr>
              <w:r>
                <w:rPr>
                  <w:noProof/>
                </w:rPr>
                <w:t xml:space="preserve">Federation, P., 2014. </w:t>
              </w:r>
              <w:r>
                <w:rPr>
                  <w:i/>
                  <w:iCs/>
                  <w:noProof/>
                </w:rPr>
                <w:t xml:space="preserve">The Briefing. </w:t>
              </w:r>
              <w:r>
                <w:rPr>
                  <w:noProof/>
                </w:rPr>
                <w:t xml:space="preserve">[Online] </w:t>
              </w:r>
              <w:r>
                <w:rPr>
                  <w:noProof/>
                </w:rPr>
                <w:br/>
                <w:t xml:space="preserve">Available at: </w:t>
              </w:r>
              <w:r>
                <w:rPr>
                  <w:noProof/>
                  <w:u w:val="single"/>
                </w:rPr>
                <w:t>https://www.police-foundation.org.uk/wp-content/uploads/2017/08/Social_media_briefing_FINAL.pdf</w:t>
              </w:r>
              <w:r>
                <w:rPr>
                  <w:noProof/>
                </w:rPr>
                <w:br/>
                <w:t>[Accessed 13 April 2025 ].</w:t>
              </w:r>
            </w:p>
            <w:p w14:paraId="4DF02830" w14:textId="77777777" w:rsidR="00EE1AEC" w:rsidRDefault="00EE1AEC" w:rsidP="00EE1AEC">
              <w:pPr>
                <w:pStyle w:val="Bibliography"/>
                <w:rPr>
                  <w:noProof/>
                </w:rPr>
              </w:pPr>
              <w:r>
                <w:rPr>
                  <w:noProof/>
                </w:rPr>
                <w:t xml:space="preserve">Gov, L., 2025. </w:t>
              </w:r>
              <w:r>
                <w:rPr>
                  <w:i/>
                  <w:iCs/>
                  <w:noProof/>
                </w:rPr>
                <w:t xml:space="preserve">Anti-Social Behaviour, Crime and Policing Act 2014 Explanatory Notes. </w:t>
              </w:r>
              <w:r>
                <w:rPr>
                  <w:noProof/>
                </w:rPr>
                <w:t xml:space="preserve">[Online] </w:t>
              </w:r>
              <w:r>
                <w:rPr>
                  <w:noProof/>
                </w:rPr>
                <w:br/>
                <w:t xml:space="preserve">Available at: </w:t>
              </w:r>
              <w:r>
                <w:rPr>
                  <w:noProof/>
                  <w:u w:val="single"/>
                </w:rPr>
                <w:t>https://www.legislation.gov.uk/ukpga/2014/12/notes/division/5/3?view=plain</w:t>
              </w:r>
              <w:r>
                <w:rPr>
                  <w:noProof/>
                </w:rPr>
                <w:br/>
                <w:t>[Accessed 20 April 2025].</w:t>
              </w:r>
            </w:p>
            <w:p w14:paraId="114289B0" w14:textId="77777777" w:rsidR="00EE1AEC" w:rsidRDefault="00EE1AEC" w:rsidP="00EE1AEC">
              <w:pPr>
                <w:pStyle w:val="Bibliography"/>
                <w:rPr>
                  <w:noProof/>
                </w:rPr>
              </w:pPr>
              <w:r>
                <w:rPr>
                  <w:noProof/>
                </w:rPr>
                <w:t xml:space="preserve">Institute, C. F., 2015 . </w:t>
              </w:r>
              <w:r>
                <w:rPr>
                  <w:i/>
                  <w:iCs/>
                  <w:noProof/>
                </w:rPr>
                <w:t xml:space="preserve">Hersey-Blanchard Model. </w:t>
              </w:r>
              <w:r>
                <w:rPr>
                  <w:noProof/>
                </w:rPr>
                <w:t xml:space="preserve">[Online] </w:t>
              </w:r>
              <w:r>
                <w:rPr>
                  <w:noProof/>
                </w:rPr>
                <w:br/>
                <w:t xml:space="preserve">Available at: </w:t>
              </w:r>
              <w:r>
                <w:rPr>
                  <w:noProof/>
                  <w:u w:val="single"/>
                </w:rPr>
                <w:t>https://corporatefinanceinstitute.com/resources/management/hersey-blanchard-model/</w:t>
              </w:r>
              <w:r>
                <w:rPr>
                  <w:noProof/>
                </w:rPr>
                <w:br/>
                <w:t>[Accessed 20 April 2025 ].</w:t>
              </w:r>
            </w:p>
            <w:p w14:paraId="40A8ED05" w14:textId="77777777" w:rsidR="00EE1AEC" w:rsidRDefault="00EE1AEC" w:rsidP="00EE1AEC">
              <w:pPr>
                <w:pStyle w:val="Bibliography"/>
                <w:rPr>
                  <w:noProof/>
                </w:rPr>
              </w:pPr>
              <w:r>
                <w:rPr>
                  <w:noProof/>
                </w:rPr>
                <w:t xml:space="preserve">IOPC, 2021 . </w:t>
              </w:r>
              <w:r>
                <w:rPr>
                  <w:i/>
                  <w:iCs/>
                  <w:noProof/>
                </w:rPr>
                <w:t xml:space="preserve">IOPC warns officers about inappropriate social media use. </w:t>
              </w:r>
              <w:r>
                <w:rPr>
                  <w:noProof/>
                </w:rPr>
                <w:t xml:space="preserve">[Online] </w:t>
              </w:r>
              <w:r>
                <w:rPr>
                  <w:noProof/>
                </w:rPr>
                <w:br/>
                <w:t xml:space="preserve">Available at: </w:t>
              </w:r>
              <w:r>
                <w:rPr>
                  <w:noProof/>
                  <w:u w:val="single"/>
                </w:rPr>
                <w:t>https://www.policeconduct.gov.uk/news/iopc-warns-officers-about-inappropriate-social-media-use</w:t>
              </w:r>
              <w:r>
                <w:rPr>
                  <w:noProof/>
                </w:rPr>
                <w:br/>
                <w:t>[Accessed 16 April 2025 ].</w:t>
              </w:r>
            </w:p>
            <w:p w14:paraId="2B99A89E" w14:textId="77777777" w:rsidR="00EE1AEC" w:rsidRDefault="00EE1AEC" w:rsidP="00EE1AEC">
              <w:pPr>
                <w:pStyle w:val="Bibliography"/>
                <w:rPr>
                  <w:noProof/>
                </w:rPr>
              </w:pPr>
              <w:r>
                <w:rPr>
                  <w:noProof/>
                </w:rPr>
                <w:t xml:space="preserve">Legislation, 1983. </w:t>
              </w:r>
              <w:r>
                <w:rPr>
                  <w:i/>
                  <w:iCs/>
                  <w:noProof/>
                </w:rPr>
                <w:t xml:space="preserve">Mental Health act 1983. </w:t>
              </w:r>
              <w:r>
                <w:rPr>
                  <w:noProof/>
                </w:rPr>
                <w:t xml:space="preserve">[Online] </w:t>
              </w:r>
              <w:r>
                <w:rPr>
                  <w:noProof/>
                </w:rPr>
                <w:br/>
                <w:t xml:space="preserve">Available at: </w:t>
              </w:r>
              <w:r>
                <w:rPr>
                  <w:noProof/>
                  <w:u w:val="single"/>
                </w:rPr>
                <w:t>https://www.legislation.gov.uk/ukpga/1983/20/section/136</w:t>
              </w:r>
              <w:r>
                <w:rPr>
                  <w:noProof/>
                </w:rPr>
                <w:br/>
                <w:t>[Accessed 13 April 2025 ].</w:t>
              </w:r>
            </w:p>
            <w:p w14:paraId="40E67A08" w14:textId="77777777" w:rsidR="00EE1AEC" w:rsidRDefault="00EE1AEC" w:rsidP="00EE1AEC">
              <w:pPr>
                <w:pStyle w:val="Bibliography"/>
                <w:rPr>
                  <w:noProof/>
                </w:rPr>
              </w:pPr>
              <w:r>
                <w:rPr>
                  <w:noProof/>
                </w:rPr>
                <w:t xml:space="preserve">NEWS, B., 2024 . </w:t>
              </w:r>
              <w:r>
                <w:rPr>
                  <w:i/>
                  <w:iCs/>
                  <w:noProof/>
                </w:rPr>
                <w:t xml:space="preserve">Southport stabbings - what we know about attack. </w:t>
              </w:r>
              <w:r>
                <w:rPr>
                  <w:noProof/>
                </w:rPr>
                <w:t xml:space="preserve">[Online] </w:t>
              </w:r>
              <w:r>
                <w:rPr>
                  <w:noProof/>
                </w:rPr>
                <w:br/>
                <w:t xml:space="preserve">Available at: </w:t>
              </w:r>
              <w:r>
                <w:rPr>
                  <w:noProof/>
                  <w:u w:val="single"/>
                </w:rPr>
                <w:t>https://www.bbc.co.uk/news/articles/cy68z9dw9e7o</w:t>
              </w:r>
              <w:r>
                <w:rPr>
                  <w:noProof/>
                </w:rPr>
                <w:br/>
                <w:t>[Accessed 16 April 2025 ].</w:t>
              </w:r>
            </w:p>
            <w:p w14:paraId="64E46D6E" w14:textId="77777777" w:rsidR="00EE1AEC" w:rsidRDefault="00EE1AEC" w:rsidP="00EE1AEC">
              <w:pPr>
                <w:pStyle w:val="Bibliography"/>
                <w:rPr>
                  <w:noProof/>
                </w:rPr>
              </w:pPr>
              <w:r>
                <w:rPr>
                  <w:noProof/>
                </w:rPr>
                <w:t xml:space="preserve">Police, G., 2016 . </w:t>
              </w:r>
              <w:r>
                <w:rPr>
                  <w:i/>
                  <w:iCs/>
                  <w:noProof/>
                </w:rPr>
                <w:t xml:space="preserve">Mentoring &amp; Coaching Policy. </w:t>
              </w:r>
              <w:r>
                <w:rPr>
                  <w:noProof/>
                </w:rPr>
                <w:t xml:space="preserve">[Online] </w:t>
              </w:r>
              <w:r>
                <w:rPr>
                  <w:noProof/>
                </w:rPr>
                <w:br/>
                <w:t xml:space="preserve">Available at: </w:t>
              </w:r>
              <w:r>
                <w:rPr>
                  <w:noProof/>
                  <w:u w:val="single"/>
                </w:rPr>
                <w:t>https://www.gloucestershire.police.uk/SysSiteAssets/foi-media/gloucestershire/policies/mentoring-and-coaching-policy</w:t>
              </w:r>
              <w:r>
                <w:rPr>
                  <w:noProof/>
                </w:rPr>
                <w:br/>
                <w:t>[Accessed 3 May 2025 ].</w:t>
              </w:r>
            </w:p>
            <w:p w14:paraId="2A46FDB6" w14:textId="77777777" w:rsidR="00EE1AEC" w:rsidRDefault="00EE1AEC" w:rsidP="00EE1AEC">
              <w:pPr>
                <w:pStyle w:val="Bibliography"/>
                <w:rPr>
                  <w:noProof/>
                </w:rPr>
              </w:pPr>
              <w:r>
                <w:rPr>
                  <w:noProof/>
                </w:rPr>
                <w:t xml:space="preserve">Police, S. W., 2021. </w:t>
              </w:r>
              <w:r>
                <w:rPr>
                  <w:i/>
                  <w:iCs/>
                  <w:noProof/>
                </w:rPr>
                <w:t xml:space="preserve">Operation Red Mana: Tackling nuisance off-road bikes. </w:t>
              </w:r>
              <w:r>
                <w:rPr>
                  <w:noProof/>
                </w:rPr>
                <w:t xml:space="preserve">[Online] </w:t>
              </w:r>
              <w:r>
                <w:rPr>
                  <w:noProof/>
                </w:rPr>
                <w:br/>
                <w:t xml:space="preserve">Available at: </w:t>
              </w:r>
              <w:r>
                <w:rPr>
                  <w:noProof/>
                  <w:u w:val="single"/>
                </w:rPr>
                <w:t>https://www.south-wales.police.uk/news/south-wales/news/2021/august/operation-red-mana-tackling-nuisance-off-road-bikes/</w:t>
              </w:r>
              <w:r>
                <w:rPr>
                  <w:noProof/>
                </w:rPr>
                <w:br/>
                <w:t>[Accessed 16 April 2025 ].</w:t>
              </w:r>
            </w:p>
            <w:p w14:paraId="0080066A" w14:textId="77777777" w:rsidR="00EE1AEC" w:rsidRDefault="00EE1AEC" w:rsidP="00EE1AEC">
              <w:pPr>
                <w:pStyle w:val="Bibliography"/>
                <w:rPr>
                  <w:noProof/>
                </w:rPr>
              </w:pPr>
              <w:r>
                <w:rPr>
                  <w:noProof/>
                </w:rPr>
                <w:t xml:space="preserve">Police, S. W., 2025 . </w:t>
              </w:r>
              <w:r>
                <w:rPr>
                  <w:i/>
                  <w:iCs/>
                  <w:noProof/>
                </w:rPr>
                <w:t xml:space="preserve">Social Media House Rules. </w:t>
              </w:r>
              <w:r>
                <w:rPr>
                  <w:noProof/>
                </w:rPr>
                <w:t xml:space="preserve">[Online] </w:t>
              </w:r>
              <w:r>
                <w:rPr>
                  <w:noProof/>
                </w:rPr>
                <w:br/>
                <w:t xml:space="preserve">Available at: </w:t>
              </w:r>
              <w:r>
                <w:rPr>
                  <w:noProof/>
                  <w:u w:val="single"/>
                </w:rPr>
                <w:t>https://www.south-wales.police.uk/police-forces/south-wales-police/areas/about-us/about-us/social-media/social-media-house-rules/</w:t>
              </w:r>
              <w:r>
                <w:rPr>
                  <w:noProof/>
                </w:rPr>
                <w:br/>
                <w:t>[Accessed 16 April 2025 ].</w:t>
              </w:r>
            </w:p>
            <w:p w14:paraId="4A82B513" w14:textId="77777777" w:rsidR="00EE1AEC" w:rsidRDefault="00EE1AEC" w:rsidP="00EE1AEC">
              <w:pPr>
                <w:pStyle w:val="Bibliography"/>
                <w:rPr>
                  <w:noProof/>
                </w:rPr>
              </w:pPr>
              <w:r>
                <w:rPr>
                  <w:noProof/>
                </w:rPr>
                <w:t xml:space="preserve">Policing, C. O., 2014. </w:t>
              </w:r>
              <w:r>
                <w:rPr>
                  <w:i/>
                  <w:iCs/>
                  <w:noProof/>
                </w:rPr>
                <w:t xml:space="preserve">Code Of Ethics. </w:t>
              </w:r>
              <w:r>
                <w:rPr>
                  <w:noProof/>
                </w:rPr>
                <w:t xml:space="preserve">[Online] </w:t>
              </w:r>
              <w:r>
                <w:rPr>
                  <w:noProof/>
                </w:rPr>
                <w:br/>
                <w:t xml:space="preserve">Available at: </w:t>
              </w:r>
              <w:r>
                <w:rPr>
                  <w:noProof/>
                  <w:u w:val="single"/>
                </w:rPr>
                <w:t>https://assets.publishing.service.gov.uk/media/5a7d867140f0b65084e75b94/Code_of_Ethics_2014_Web_Accessible.pdf</w:t>
              </w:r>
              <w:r>
                <w:rPr>
                  <w:noProof/>
                </w:rPr>
                <w:br/>
                <w:t>[Accessed 13 April 2025].</w:t>
              </w:r>
            </w:p>
            <w:p w14:paraId="136965F5" w14:textId="77777777" w:rsidR="00EE1AEC" w:rsidRDefault="00EE1AEC" w:rsidP="00EE1AEC">
              <w:pPr>
                <w:pStyle w:val="Bibliography"/>
                <w:rPr>
                  <w:noProof/>
                </w:rPr>
              </w:pPr>
              <w:r>
                <w:rPr>
                  <w:noProof/>
                </w:rPr>
                <w:t xml:space="preserve">Policing, C. O., 2020. </w:t>
              </w:r>
              <w:r>
                <w:rPr>
                  <w:i/>
                  <w:iCs/>
                  <w:noProof/>
                </w:rPr>
                <w:t xml:space="preserve">Transformation framework. </w:t>
              </w:r>
              <w:r>
                <w:rPr>
                  <w:noProof/>
                </w:rPr>
                <w:t xml:space="preserve">[Online] </w:t>
              </w:r>
              <w:r>
                <w:rPr>
                  <w:noProof/>
                </w:rPr>
                <w:br/>
                <w:t xml:space="preserve">Available at: </w:t>
              </w:r>
              <w:r>
                <w:rPr>
                  <w:noProof/>
                  <w:u w:val="single"/>
                </w:rPr>
                <w:t>https://assets.college.police.uk/s3fs-public/2020-12/Transformation-framework.pdf</w:t>
              </w:r>
              <w:r>
                <w:rPr>
                  <w:noProof/>
                </w:rPr>
                <w:br/>
                <w:t>[Accessed 15 April 2025 ].</w:t>
              </w:r>
            </w:p>
            <w:p w14:paraId="4D7934F4" w14:textId="77777777" w:rsidR="00EE1AEC" w:rsidRDefault="00EE1AEC" w:rsidP="00EE1AEC">
              <w:pPr>
                <w:pStyle w:val="Bibliography"/>
                <w:rPr>
                  <w:noProof/>
                </w:rPr>
              </w:pPr>
              <w:r>
                <w:rPr>
                  <w:noProof/>
                </w:rPr>
                <w:lastRenderedPageBreak/>
                <w:t xml:space="preserve">Policing, C. O., 2021 . </w:t>
              </w:r>
              <w:r>
                <w:rPr>
                  <w:i/>
                  <w:iCs/>
                  <w:noProof/>
                </w:rPr>
                <w:t xml:space="preserve">Mentoring. </w:t>
              </w:r>
              <w:r>
                <w:rPr>
                  <w:noProof/>
                </w:rPr>
                <w:t xml:space="preserve">[Online] </w:t>
              </w:r>
              <w:r>
                <w:rPr>
                  <w:noProof/>
                </w:rPr>
                <w:br/>
                <w:t xml:space="preserve">Available at: </w:t>
              </w:r>
              <w:r>
                <w:rPr>
                  <w:noProof/>
                  <w:u w:val="single"/>
                </w:rPr>
                <w:t>https://www.college.police.uk/career-learning/support-for-career-development/mentoring</w:t>
              </w:r>
              <w:r>
                <w:rPr>
                  <w:noProof/>
                </w:rPr>
                <w:br/>
                <w:t>[Accessed 3 May 2025 ].</w:t>
              </w:r>
            </w:p>
            <w:p w14:paraId="3DF16363" w14:textId="77777777" w:rsidR="00EE1AEC" w:rsidRDefault="00EE1AEC" w:rsidP="00EE1AEC">
              <w:pPr>
                <w:pStyle w:val="Bibliography"/>
                <w:rPr>
                  <w:noProof/>
                </w:rPr>
              </w:pPr>
              <w:r>
                <w:rPr>
                  <w:noProof/>
                </w:rPr>
                <w:t xml:space="preserve">Policing, C. O., 2023. </w:t>
              </w:r>
              <w:r>
                <w:rPr>
                  <w:i/>
                  <w:iCs/>
                  <w:noProof/>
                </w:rPr>
                <w:t xml:space="preserve">Leadership. </w:t>
              </w:r>
              <w:r>
                <w:rPr>
                  <w:noProof/>
                </w:rPr>
                <w:t xml:space="preserve">[Online] </w:t>
              </w:r>
              <w:r>
                <w:rPr>
                  <w:noProof/>
                </w:rPr>
                <w:br/>
                <w:t xml:space="preserve">Available at: </w:t>
              </w:r>
              <w:r>
                <w:rPr>
                  <w:noProof/>
                  <w:u w:val="single"/>
                </w:rPr>
                <w:t>https://www.college.police.uk/career-learning/leadership</w:t>
              </w:r>
              <w:r>
                <w:rPr>
                  <w:noProof/>
                </w:rPr>
                <w:br/>
                <w:t>[Accessed 20 April 2025 ].</w:t>
              </w:r>
            </w:p>
            <w:p w14:paraId="707E9245" w14:textId="77777777" w:rsidR="00EE1AEC" w:rsidRDefault="00EE1AEC" w:rsidP="00EE1AEC">
              <w:pPr>
                <w:pStyle w:val="Bibliography"/>
                <w:rPr>
                  <w:noProof/>
                </w:rPr>
              </w:pPr>
              <w:r>
                <w:rPr>
                  <w:noProof/>
                </w:rPr>
                <w:t xml:space="preserve">Policing, C. O., 2023. </w:t>
              </w:r>
              <w:r>
                <w:rPr>
                  <w:i/>
                  <w:iCs/>
                  <w:noProof/>
                </w:rPr>
                <w:t xml:space="preserve">Professional development and action learning sets (PeDALS). </w:t>
              </w:r>
              <w:r>
                <w:rPr>
                  <w:noProof/>
                </w:rPr>
                <w:t xml:space="preserve">[Online] </w:t>
              </w:r>
              <w:r>
                <w:rPr>
                  <w:noProof/>
                </w:rPr>
                <w:br/>
                <w:t xml:space="preserve">Available at: </w:t>
              </w:r>
              <w:r>
                <w:rPr>
                  <w:noProof/>
                  <w:u w:val="single"/>
                </w:rPr>
                <w:t>https://www.college.police.uk/support-forces/practices/professional-development-and-action-learning-sets-pedals</w:t>
              </w:r>
              <w:r>
                <w:rPr>
                  <w:noProof/>
                </w:rPr>
                <w:br/>
                <w:t>[Accessed 3 May 2025 ].</w:t>
              </w:r>
            </w:p>
            <w:p w14:paraId="42BE61F1" w14:textId="77777777" w:rsidR="00EE1AEC" w:rsidRDefault="00EE1AEC" w:rsidP="00EE1AEC">
              <w:pPr>
                <w:pStyle w:val="Bibliography"/>
                <w:rPr>
                  <w:noProof/>
                </w:rPr>
              </w:pPr>
              <w:r>
                <w:rPr>
                  <w:noProof/>
                </w:rPr>
                <w:t xml:space="preserve">Policing, C. O., 2024 . </w:t>
              </w:r>
              <w:r>
                <w:rPr>
                  <w:i/>
                  <w:iCs/>
                  <w:noProof/>
                </w:rPr>
                <w:t xml:space="preserve">Competency and values framework (CVF). </w:t>
              </w:r>
              <w:r>
                <w:rPr>
                  <w:noProof/>
                </w:rPr>
                <w:t xml:space="preserve">[Online] </w:t>
              </w:r>
              <w:r>
                <w:rPr>
                  <w:noProof/>
                </w:rPr>
                <w:br/>
                <w:t xml:space="preserve">Available at: </w:t>
              </w:r>
              <w:r>
                <w:rPr>
                  <w:noProof/>
                  <w:u w:val="single"/>
                </w:rPr>
                <w:t>https://www.college.police.uk/career-learning/competency-and-values-framework</w:t>
              </w:r>
              <w:r>
                <w:rPr>
                  <w:noProof/>
                </w:rPr>
                <w:br/>
                <w:t>[Accessed 20 April 2025 ].</w:t>
              </w:r>
            </w:p>
            <w:p w14:paraId="1CC04494" w14:textId="77777777" w:rsidR="00EE1AEC" w:rsidRDefault="00EE1AEC" w:rsidP="00EE1AEC">
              <w:pPr>
                <w:pStyle w:val="Bibliography"/>
                <w:rPr>
                  <w:noProof/>
                </w:rPr>
              </w:pPr>
              <w:r>
                <w:rPr>
                  <w:noProof/>
                </w:rPr>
                <w:t xml:space="preserve">Policing, C. O., 2024 . </w:t>
              </w:r>
              <w:r>
                <w:rPr>
                  <w:i/>
                  <w:iCs/>
                  <w:noProof/>
                </w:rPr>
                <w:t xml:space="preserve">Guidance for ethical and professional behaviour in policing. </w:t>
              </w:r>
              <w:r>
                <w:rPr>
                  <w:noProof/>
                </w:rPr>
                <w:t xml:space="preserve">[Online] </w:t>
              </w:r>
              <w:r>
                <w:rPr>
                  <w:noProof/>
                </w:rPr>
                <w:br/>
                <w:t xml:space="preserve">Available at: </w:t>
              </w:r>
              <w:r>
                <w:rPr>
                  <w:noProof/>
                  <w:u w:val="single"/>
                </w:rPr>
                <w:t>https://www.college.police.uk/ethics/code-of-ethics/guidance</w:t>
              </w:r>
              <w:r>
                <w:rPr>
                  <w:noProof/>
                </w:rPr>
                <w:br/>
                <w:t>[Accessed 16 April 2025 ].</w:t>
              </w:r>
            </w:p>
            <w:p w14:paraId="17139612" w14:textId="77777777" w:rsidR="00EE1AEC" w:rsidRDefault="00EE1AEC" w:rsidP="00EE1AEC">
              <w:pPr>
                <w:pStyle w:val="Bibliography"/>
                <w:rPr>
                  <w:noProof/>
                </w:rPr>
              </w:pPr>
              <w:r>
                <w:rPr>
                  <w:noProof/>
                </w:rPr>
                <w:t xml:space="preserve">Policing, C. O., 2025 . </w:t>
              </w:r>
              <w:r>
                <w:rPr>
                  <w:i/>
                  <w:iCs/>
                  <w:noProof/>
                </w:rPr>
                <w:t xml:space="preserve">Social media hub to address gang-related activity. </w:t>
              </w:r>
              <w:r>
                <w:rPr>
                  <w:noProof/>
                </w:rPr>
                <w:t xml:space="preserve">[Online] </w:t>
              </w:r>
              <w:r>
                <w:rPr>
                  <w:noProof/>
                </w:rPr>
                <w:br/>
                <w:t xml:space="preserve">Available at: </w:t>
              </w:r>
              <w:r>
                <w:rPr>
                  <w:noProof/>
                  <w:u w:val="single"/>
                </w:rPr>
                <w:t>https://www.college.police.uk/support-forces/practices/social-media-hub-address-gang-related-activity</w:t>
              </w:r>
              <w:r>
                <w:rPr>
                  <w:noProof/>
                </w:rPr>
                <w:br/>
                <w:t>[Accessed 16 April 2025 ].</w:t>
              </w:r>
            </w:p>
            <w:p w14:paraId="2035AEAA" w14:textId="2489080B" w:rsidR="00EE1AEC" w:rsidRDefault="00EE1AEC" w:rsidP="00EE1AEC">
              <w:r>
                <w:rPr>
                  <w:b/>
                  <w:bCs/>
                  <w:noProof/>
                </w:rPr>
                <w:fldChar w:fldCharType="end"/>
              </w:r>
            </w:p>
          </w:sdtContent>
        </w:sdt>
      </w:sdtContent>
    </w:sdt>
    <w:p w14:paraId="63C212D4" w14:textId="77777777" w:rsidR="00EE1AEC" w:rsidRPr="00270EEB" w:rsidRDefault="00EE1AEC"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AE28EC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E1AEC">
        <w:rPr>
          <w:rFonts w:eastAsia="Arial"/>
          <w:b/>
          <w:bCs/>
          <w:color w:val="000000" w:themeColor="text1"/>
          <w:sz w:val="24"/>
          <w:szCs w:val="24"/>
          <w:highlight w:val="yellow"/>
        </w:rPr>
        <w:t xml:space="preserve">: </w:t>
      </w:r>
      <w:proofErr w:type="spellStart"/>
      <w:r w:rsidR="00EE1AEC">
        <w:rPr>
          <w:rFonts w:eastAsia="Arial"/>
          <w:b/>
          <w:bCs/>
          <w:color w:val="000000" w:themeColor="text1"/>
          <w:sz w:val="24"/>
          <w:szCs w:val="24"/>
          <w:highlight w:val="yellow"/>
        </w:rPr>
        <w:t>JKMorgan</w:t>
      </w:r>
      <w:proofErr w:type="spellEnd"/>
      <w:r w:rsidR="00EE1AEC">
        <w:rPr>
          <w:rFonts w:eastAsia="Arial"/>
          <w:b/>
          <w:bCs/>
          <w:color w:val="000000" w:themeColor="text1"/>
          <w:sz w:val="24"/>
          <w:szCs w:val="24"/>
          <w:highlight w:val="yellow"/>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4769C8D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E1AEC">
        <w:rPr>
          <w:rFonts w:eastAsia="Arial"/>
          <w:b/>
          <w:bCs/>
          <w:color w:val="000000" w:themeColor="text1"/>
          <w:sz w:val="24"/>
          <w:szCs w:val="24"/>
          <w:highlight w:val="yellow"/>
        </w:rPr>
        <w:t xml:space="preserve">: 30/06/2025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1CEB"/>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64FA"/>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56BDB"/>
    <w:rsid w:val="00365DF9"/>
    <w:rsid w:val="0036668D"/>
    <w:rsid w:val="00372DB4"/>
    <w:rsid w:val="0037490C"/>
    <w:rsid w:val="00375AF5"/>
    <w:rsid w:val="003761BD"/>
    <w:rsid w:val="003769F6"/>
    <w:rsid w:val="00385414"/>
    <w:rsid w:val="00390074"/>
    <w:rsid w:val="003900AD"/>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753B"/>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3F9E"/>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551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2646"/>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4038"/>
    <w:rsid w:val="00AB5518"/>
    <w:rsid w:val="00AB70D4"/>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02"/>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1AEC"/>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55802"/>
    <w:rPr>
      <w:color w:val="605E5C"/>
      <w:shd w:val="clear" w:color="auto" w:fill="E1DFDD"/>
    </w:rPr>
  </w:style>
  <w:style w:type="character" w:styleId="FollowedHyperlink">
    <w:name w:val="FollowedHyperlink"/>
    <w:basedOn w:val="DefaultParagraphFont"/>
    <w:uiPriority w:val="99"/>
    <w:semiHidden/>
    <w:unhideWhenUsed/>
    <w:rsid w:val="00AB4038"/>
    <w:rPr>
      <w:color w:val="954F72" w:themeColor="followedHyperlink"/>
      <w:u w:val="single"/>
    </w:rPr>
  </w:style>
  <w:style w:type="character" w:customStyle="1" w:styleId="Heading1Char">
    <w:name w:val="Heading 1 Char"/>
    <w:basedOn w:val="DefaultParagraphFont"/>
    <w:link w:val="Heading1"/>
    <w:uiPriority w:val="9"/>
    <w:rsid w:val="00EE1AEC"/>
    <w:rPr>
      <w:rFonts w:ascii="Arial" w:hAnsi="Arial" w:cs="Arial"/>
      <w:b/>
      <w:color w:val="000000"/>
      <w:kern w:val="28"/>
      <w:sz w:val="28"/>
      <w:lang w:eastAsia="en-GB"/>
    </w:rPr>
  </w:style>
  <w:style w:type="paragraph" w:styleId="Bibliography">
    <w:name w:val="Bibliography"/>
    <w:basedOn w:val="Normal"/>
    <w:next w:val="Normal"/>
    <w:uiPriority w:val="37"/>
    <w:unhideWhenUsed/>
    <w:rsid w:val="00EE1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655736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840286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961200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1885293">
      <w:bodyDiv w:val="1"/>
      <w:marLeft w:val="0"/>
      <w:marRight w:val="0"/>
      <w:marTop w:val="0"/>
      <w:marBottom w:val="0"/>
      <w:divBdr>
        <w:top w:val="none" w:sz="0" w:space="0" w:color="auto"/>
        <w:left w:val="none" w:sz="0" w:space="0" w:color="auto"/>
        <w:bottom w:val="none" w:sz="0" w:space="0" w:color="auto"/>
        <w:right w:val="none" w:sz="0" w:space="0" w:color="auto"/>
      </w:divBdr>
    </w:div>
    <w:div w:id="31596106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384371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6358350">
      <w:bodyDiv w:val="1"/>
      <w:marLeft w:val="0"/>
      <w:marRight w:val="0"/>
      <w:marTop w:val="0"/>
      <w:marBottom w:val="0"/>
      <w:divBdr>
        <w:top w:val="none" w:sz="0" w:space="0" w:color="auto"/>
        <w:left w:val="none" w:sz="0" w:space="0" w:color="auto"/>
        <w:bottom w:val="none" w:sz="0" w:space="0" w:color="auto"/>
        <w:right w:val="none" w:sz="0" w:space="0" w:color="auto"/>
      </w:divBdr>
    </w:div>
    <w:div w:id="549151556">
      <w:bodyDiv w:val="1"/>
      <w:marLeft w:val="0"/>
      <w:marRight w:val="0"/>
      <w:marTop w:val="0"/>
      <w:marBottom w:val="0"/>
      <w:divBdr>
        <w:top w:val="none" w:sz="0" w:space="0" w:color="auto"/>
        <w:left w:val="none" w:sz="0" w:space="0" w:color="auto"/>
        <w:bottom w:val="none" w:sz="0" w:space="0" w:color="auto"/>
        <w:right w:val="none" w:sz="0" w:space="0" w:color="auto"/>
      </w:divBdr>
    </w:div>
    <w:div w:id="55944492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569909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331677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6342500">
      <w:bodyDiv w:val="1"/>
      <w:marLeft w:val="0"/>
      <w:marRight w:val="0"/>
      <w:marTop w:val="0"/>
      <w:marBottom w:val="0"/>
      <w:divBdr>
        <w:top w:val="none" w:sz="0" w:space="0" w:color="auto"/>
        <w:left w:val="none" w:sz="0" w:space="0" w:color="auto"/>
        <w:bottom w:val="none" w:sz="0" w:space="0" w:color="auto"/>
        <w:right w:val="none" w:sz="0" w:space="0" w:color="auto"/>
      </w:divBdr>
    </w:div>
    <w:div w:id="756635175">
      <w:bodyDiv w:val="1"/>
      <w:marLeft w:val="0"/>
      <w:marRight w:val="0"/>
      <w:marTop w:val="0"/>
      <w:marBottom w:val="0"/>
      <w:divBdr>
        <w:top w:val="none" w:sz="0" w:space="0" w:color="auto"/>
        <w:left w:val="none" w:sz="0" w:space="0" w:color="auto"/>
        <w:bottom w:val="none" w:sz="0" w:space="0" w:color="auto"/>
        <w:right w:val="none" w:sz="0" w:space="0" w:color="auto"/>
      </w:divBdr>
    </w:div>
    <w:div w:id="760417386">
      <w:bodyDiv w:val="1"/>
      <w:marLeft w:val="0"/>
      <w:marRight w:val="0"/>
      <w:marTop w:val="0"/>
      <w:marBottom w:val="0"/>
      <w:divBdr>
        <w:top w:val="none" w:sz="0" w:space="0" w:color="auto"/>
        <w:left w:val="none" w:sz="0" w:space="0" w:color="auto"/>
        <w:bottom w:val="none" w:sz="0" w:space="0" w:color="auto"/>
        <w:right w:val="none" w:sz="0" w:space="0" w:color="auto"/>
      </w:divBdr>
    </w:div>
    <w:div w:id="81783947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8905900">
      <w:bodyDiv w:val="1"/>
      <w:marLeft w:val="0"/>
      <w:marRight w:val="0"/>
      <w:marTop w:val="0"/>
      <w:marBottom w:val="0"/>
      <w:divBdr>
        <w:top w:val="none" w:sz="0" w:space="0" w:color="auto"/>
        <w:left w:val="none" w:sz="0" w:space="0" w:color="auto"/>
        <w:bottom w:val="none" w:sz="0" w:space="0" w:color="auto"/>
        <w:right w:val="none" w:sz="0" w:space="0" w:color="auto"/>
      </w:divBdr>
    </w:div>
    <w:div w:id="99791982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8700320">
      <w:bodyDiv w:val="1"/>
      <w:marLeft w:val="0"/>
      <w:marRight w:val="0"/>
      <w:marTop w:val="0"/>
      <w:marBottom w:val="0"/>
      <w:divBdr>
        <w:top w:val="none" w:sz="0" w:space="0" w:color="auto"/>
        <w:left w:val="none" w:sz="0" w:space="0" w:color="auto"/>
        <w:bottom w:val="none" w:sz="0" w:space="0" w:color="auto"/>
        <w:right w:val="none" w:sz="0" w:space="0" w:color="auto"/>
      </w:divBdr>
    </w:div>
    <w:div w:id="107027073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366136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4870358">
      <w:bodyDiv w:val="1"/>
      <w:marLeft w:val="0"/>
      <w:marRight w:val="0"/>
      <w:marTop w:val="0"/>
      <w:marBottom w:val="0"/>
      <w:divBdr>
        <w:top w:val="none" w:sz="0" w:space="0" w:color="auto"/>
        <w:left w:val="none" w:sz="0" w:space="0" w:color="auto"/>
        <w:bottom w:val="none" w:sz="0" w:space="0" w:color="auto"/>
        <w:right w:val="none" w:sz="0" w:space="0" w:color="auto"/>
      </w:divBdr>
    </w:div>
    <w:div w:id="1231162072">
      <w:bodyDiv w:val="1"/>
      <w:marLeft w:val="0"/>
      <w:marRight w:val="0"/>
      <w:marTop w:val="0"/>
      <w:marBottom w:val="0"/>
      <w:divBdr>
        <w:top w:val="none" w:sz="0" w:space="0" w:color="auto"/>
        <w:left w:val="none" w:sz="0" w:space="0" w:color="auto"/>
        <w:bottom w:val="none" w:sz="0" w:space="0" w:color="auto"/>
        <w:right w:val="none" w:sz="0" w:space="0" w:color="auto"/>
      </w:divBdr>
    </w:div>
    <w:div w:id="127598899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433463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1982006">
      <w:bodyDiv w:val="1"/>
      <w:marLeft w:val="0"/>
      <w:marRight w:val="0"/>
      <w:marTop w:val="0"/>
      <w:marBottom w:val="0"/>
      <w:divBdr>
        <w:top w:val="none" w:sz="0" w:space="0" w:color="auto"/>
        <w:left w:val="none" w:sz="0" w:space="0" w:color="auto"/>
        <w:bottom w:val="none" w:sz="0" w:space="0" w:color="auto"/>
        <w:right w:val="none" w:sz="0" w:space="0" w:color="auto"/>
      </w:divBdr>
    </w:div>
    <w:div w:id="1378164900">
      <w:bodyDiv w:val="1"/>
      <w:marLeft w:val="0"/>
      <w:marRight w:val="0"/>
      <w:marTop w:val="0"/>
      <w:marBottom w:val="0"/>
      <w:divBdr>
        <w:top w:val="none" w:sz="0" w:space="0" w:color="auto"/>
        <w:left w:val="none" w:sz="0" w:space="0" w:color="auto"/>
        <w:bottom w:val="none" w:sz="0" w:space="0" w:color="auto"/>
        <w:right w:val="none" w:sz="0" w:space="0" w:color="auto"/>
      </w:divBdr>
    </w:div>
    <w:div w:id="1410956637">
      <w:bodyDiv w:val="1"/>
      <w:marLeft w:val="0"/>
      <w:marRight w:val="0"/>
      <w:marTop w:val="0"/>
      <w:marBottom w:val="0"/>
      <w:divBdr>
        <w:top w:val="none" w:sz="0" w:space="0" w:color="auto"/>
        <w:left w:val="none" w:sz="0" w:space="0" w:color="auto"/>
        <w:bottom w:val="none" w:sz="0" w:space="0" w:color="auto"/>
        <w:right w:val="none" w:sz="0" w:space="0" w:color="auto"/>
      </w:divBdr>
    </w:div>
    <w:div w:id="1436250543">
      <w:bodyDiv w:val="1"/>
      <w:marLeft w:val="0"/>
      <w:marRight w:val="0"/>
      <w:marTop w:val="0"/>
      <w:marBottom w:val="0"/>
      <w:divBdr>
        <w:top w:val="none" w:sz="0" w:space="0" w:color="auto"/>
        <w:left w:val="none" w:sz="0" w:space="0" w:color="auto"/>
        <w:bottom w:val="none" w:sz="0" w:space="0" w:color="auto"/>
        <w:right w:val="none" w:sz="0" w:space="0" w:color="auto"/>
      </w:divBdr>
    </w:div>
    <w:div w:id="1515194545">
      <w:bodyDiv w:val="1"/>
      <w:marLeft w:val="0"/>
      <w:marRight w:val="0"/>
      <w:marTop w:val="0"/>
      <w:marBottom w:val="0"/>
      <w:divBdr>
        <w:top w:val="none" w:sz="0" w:space="0" w:color="auto"/>
        <w:left w:val="none" w:sz="0" w:space="0" w:color="auto"/>
        <w:bottom w:val="none" w:sz="0" w:space="0" w:color="auto"/>
        <w:right w:val="none" w:sz="0" w:space="0" w:color="auto"/>
      </w:divBdr>
    </w:div>
    <w:div w:id="152208799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7298307">
      <w:bodyDiv w:val="1"/>
      <w:marLeft w:val="0"/>
      <w:marRight w:val="0"/>
      <w:marTop w:val="0"/>
      <w:marBottom w:val="0"/>
      <w:divBdr>
        <w:top w:val="none" w:sz="0" w:space="0" w:color="auto"/>
        <w:left w:val="none" w:sz="0" w:space="0" w:color="auto"/>
        <w:bottom w:val="none" w:sz="0" w:space="0" w:color="auto"/>
        <w:right w:val="none" w:sz="0" w:space="0" w:color="auto"/>
      </w:divBdr>
    </w:div>
    <w:div w:id="1677265222">
      <w:bodyDiv w:val="1"/>
      <w:marLeft w:val="0"/>
      <w:marRight w:val="0"/>
      <w:marTop w:val="0"/>
      <w:marBottom w:val="0"/>
      <w:divBdr>
        <w:top w:val="none" w:sz="0" w:space="0" w:color="auto"/>
        <w:left w:val="none" w:sz="0" w:space="0" w:color="auto"/>
        <w:bottom w:val="none" w:sz="0" w:space="0" w:color="auto"/>
        <w:right w:val="none" w:sz="0" w:space="0" w:color="auto"/>
      </w:divBdr>
    </w:div>
    <w:div w:id="168532415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505287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181965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115617">
      <w:bodyDiv w:val="1"/>
      <w:marLeft w:val="0"/>
      <w:marRight w:val="0"/>
      <w:marTop w:val="0"/>
      <w:marBottom w:val="0"/>
      <w:divBdr>
        <w:top w:val="none" w:sz="0" w:space="0" w:color="auto"/>
        <w:left w:val="none" w:sz="0" w:space="0" w:color="auto"/>
        <w:bottom w:val="none" w:sz="0" w:space="0" w:color="auto"/>
        <w:right w:val="none" w:sz="0" w:space="0" w:color="auto"/>
      </w:divBdr>
    </w:div>
    <w:div w:id="1824349820">
      <w:bodyDiv w:val="1"/>
      <w:marLeft w:val="0"/>
      <w:marRight w:val="0"/>
      <w:marTop w:val="0"/>
      <w:marBottom w:val="0"/>
      <w:divBdr>
        <w:top w:val="none" w:sz="0" w:space="0" w:color="auto"/>
        <w:left w:val="none" w:sz="0" w:space="0" w:color="auto"/>
        <w:bottom w:val="none" w:sz="0" w:space="0" w:color="auto"/>
        <w:right w:val="none" w:sz="0" w:space="0" w:color="auto"/>
      </w:divBdr>
    </w:div>
    <w:div w:id="187623840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253276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862218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Nic14</b:Tag>
    <b:SourceType>InternetSite</b:SourceType>
    <b:Guid>{23F0CB54-9FA6-4207-A750-013D5B9A2284}</b:Guid>
    <b:Author>
      <b:Author>
        <b:NameList>
          <b:Person>
            <b:Last>Federation</b:Last>
            <b:First>Police</b:First>
          </b:Person>
        </b:NameList>
      </b:Author>
    </b:Author>
    <b:Title>The Briefing</b:Title>
    <b:InternetSiteTitle>Police Foundation </b:InternetSiteTitle>
    <b:Year>2014</b:Year>
    <b:Month>June </b:Month>
    <b:Day>13</b:Day>
    <b:URL>https://www.police-foundation.org.uk/wp-content/uploads/2017/08/Social_media_briefing_FINAL.pdf</b:URL>
    <b:YearAccessed>2025 </b:YearAccessed>
    <b:MonthAccessed>April </b:MonthAccessed>
    <b:DayAccessed>13 </b:DayAccessed>
    <b:RefOrder>5</b:RefOrder>
  </b:Source>
  <b:Source>
    <b:Tag>Col14</b:Tag>
    <b:SourceType>InternetSite</b:SourceType>
    <b:Guid>{B362CED3-4027-48C0-8BED-E84B94EF3427}</b:Guid>
    <b:Author>
      <b:Author>
        <b:NameList>
          <b:Person>
            <b:Last>Policing</b:Last>
            <b:First>College</b:First>
            <b:Middle>Of</b:Middle>
          </b:Person>
        </b:NameList>
      </b:Author>
    </b:Author>
    <b:Title>Code Of Ethics</b:Title>
    <b:InternetSiteTitle>publishing assests </b:InternetSiteTitle>
    <b:Year>2014</b:Year>
    <b:Month>April</b:Month>
    <b:Day>13</b:Day>
    <b:URL>https://assets.publishing.service.gov.uk/media/5a7d867140f0b65084e75b94/Code_of_Ethics_2014_Web_Accessible.pdf</b:URL>
    <b:YearAccessed>2025</b:YearAccessed>
    <b:MonthAccessed>April </b:MonthAccessed>
    <b:DayAccessed>13</b:DayAccessed>
    <b:RefOrder>2</b:RefOrder>
  </b:Source>
  <b:Source>
    <b:Tag>Leg25</b:Tag>
    <b:SourceType>InternetSite</b:SourceType>
    <b:Guid>{65D4D4CE-E8C5-4C6D-A957-E2CAA7B905A3}</b:Guid>
    <b:Title>Mental Health act 1983</b:Title>
    <b:Year>1983</b:Year>
    <b:Author>
      <b:Author>
        <b:NameList>
          <b:Person>
            <b:Last>Legislation</b:Last>
          </b:Person>
        </b:NameList>
      </b:Author>
    </b:Author>
    <b:InternetSiteTitle>Legislation.gov.uk</b:InternetSiteTitle>
    <b:Month>April</b:Month>
    <b:Day>13</b:Day>
    <b:URL>https://www.legislation.gov.uk/ukpga/1983/20/section/136</b:URL>
    <b:YearAccessed>2025 </b:YearAccessed>
    <b:MonthAccessed>April </b:MonthAccessed>
    <b:DayAccessed>13 </b:DayAccessed>
    <b:RefOrder>1</b:RefOrder>
  </b:Source>
  <b:Source>
    <b:Tag>Nat25</b:Tag>
    <b:SourceType>InternetSite</b:SourceType>
    <b:Guid>{B038E291-3431-4783-93B2-2FA252960A77}</b:Guid>
    <b:Author>
      <b:Author>
        <b:NameList>
          <b:Person>
            <b:Last>Council</b:Last>
            <b:First>National</b:First>
            <b:Middle>Police Chief</b:Middle>
          </b:Person>
        </b:NameList>
      </b:Author>
    </b:Author>
    <b:Title>Policing Vision 2025</b:Title>
    <b:InternetSiteTitle>National Police Chief Council </b:InternetSiteTitle>
    <b:Year>2025</b:Year>
    <b:Month>April </b:Month>
    <b:Day>13</b:Day>
    <b:URL>https://www.npcc.police.uk/SysSiteAssets/media/downloads/publications/policing-vision/policing-vision-2025.pdf</b:URL>
    <b:YearAccessed>2025 </b:YearAccessed>
    <b:MonthAccessed>April </b:MonthAccessed>
    <b:DayAccessed>15</b:DayAccessed>
    <b:RefOrder>3</b:RefOrder>
  </b:Source>
  <b:Source>
    <b:Tag>Col20</b:Tag>
    <b:SourceType>InternetSite</b:SourceType>
    <b:Guid>{B1E99066-81CC-4796-8AD5-4D3B90CCB94C}</b:Guid>
    <b:Author>
      <b:Author>
        <b:NameList>
          <b:Person>
            <b:Last>Policing</b:Last>
            <b:First>College</b:First>
            <b:Middle>Of</b:Middle>
          </b:Person>
        </b:NameList>
      </b:Author>
    </b:Author>
    <b:Title>Transformation framework</b:Title>
    <b:InternetSiteTitle>College Of Policing </b:InternetSiteTitle>
    <b:Year>2020</b:Year>
    <b:Month>April </b:Month>
    <b:Day>13</b:Day>
    <b:URL>https://assets.college.police.uk/s3fs-public/2020-12/Transformation-framework.pdf</b:URL>
    <b:YearAccessed>2025 </b:YearAccessed>
    <b:MonthAccessed>April </b:MonthAccessed>
    <b:DayAccessed>15 </b:DayAccessed>
    <b:RefOrder>4</b:RefOrder>
  </b:Source>
  <b:Source>
    <b:Tag>Col25</b:Tag>
    <b:SourceType>InternetSite</b:SourceType>
    <b:Guid>{10CFA5A2-B606-4B0C-9F07-DDFDD4FE1BCC}</b:Guid>
    <b:Author>
      <b:Author>
        <b:NameList>
          <b:Person>
            <b:Last>Policing</b:Last>
            <b:First>College</b:First>
            <b:Middle>Of</b:Middle>
          </b:Person>
        </b:NameList>
      </b:Author>
    </b:Author>
    <b:Title>Social media hub to address gang-related activity</b:Title>
    <b:Year>2025 </b:Year>
    <b:YearAccessed>2025 </b:YearAccessed>
    <b:MonthAccessed>April </b:MonthAccessed>
    <b:DayAccessed>16</b:DayAccessed>
    <b:URL>https://www.college.police.uk/support-forces/practices/social-media-hub-address-gang-related-activity</b:URL>
    <b:RefOrder>6</b:RefOrder>
  </b:Source>
  <b:Source>
    <b:Tag>Sou25</b:Tag>
    <b:SourceType>InternetSite</b:SourceType>
    <b:Guid>{E47515BE-917D-4DF1-B7B8-C34F0A8DE153}</b:Guid>
    <b:Author>
      <b:Author>
        <b:NameList>
          <b:Person>
            <b:Last>Police</b:Last>
            <b:First>South</b:First>
            <b:Middle>Wales</b:Middle>
          </b:Person>
        </b:NameList>
      </b:Author>
    </b:Author>
    <b:Title>Social Media House Rules </b:Title>
    <b:Year>2025 </b:Year>
    <b:YearAccessed>2025 </b:YearAccessed>
    <b:MonthAccessed>April </b:MonthAccessed>
    <b:DayAccessed>16</b:DayAccessed>
    <b:URL>https://www.south-wales.police.uk/police-forces/south-wales-police/areas/about-us/about-us/social-media/social-media-house-rules/</b:URL>
    <b:RefOrder>8</b:RefOrder>
  </b:Source>
  <b:Source>
    <b:Tag>Sou21</b:Tag>
    <b:SourceType>InternetSite</b:SourceType>
    <b:Guid>{4BCD9762-4B31-4A8F-8548-1E0FE7FBB33A}</b:Guid>
    <b:Author>
      <b:Author>
        <b:NameList>
          <b:Person>
            <b:Last>Police</b:Last>
            <b:First>South</b:First>
            <b:Middle>Wales</b:Middle>
          </b:Person>
        </b:NameList>
      </b:Author>
    </b:Author>
    <b:Title>Operation Red Mana: Tackling nuisance off-road bikes</b:Title>
    <b:Year>2021</b:Year>
    <b:YearAccessed>2025 </b:YearAccessed>
    <b:MonthAccessed>April </b:MonthAccessed>
    <b:DayAccessed>16 </b:DayAccessed>
    <b:URL>https://www.south-wales.police.uk/news/south-wales/news/2021/august/operation-red-mana-tackling-nuisance-off-road-bikes/</b:URL>
    <b:RefOrder>7</b:RefOrder>
  </b:Source>
  <b:Source>
    <b:Tag>BBC24</b:Tag>
    <b:SourceType>InternetSite</b:SourceType>
    <b:Guid>{F4155463-F10C-48E2-8EBD-C4A569124F70}</b:Guid>
    <b:Author>
      <b:Author>
        <b:NameList>
          <b:Person>
            <b:Last>NEWS</b:Last>
            <b:First>BBC</b:First>
          </b:Person>
        </b:NameList>
      </b:Author>
    </b:Author>
    <b:Title>Southport stabbings - what we know about attack</b:Title>
    <b:Year>2024 </b:Year>
    <b:YearAccessed>2025 </b:YearAccessed>
    <b:MonthAccessed>April </b:MonthAccessed>
    <b:DayAccessed>16 </b:DayAccessed>
    <b:URL>https://www.bbc.co.uk/news/articles/cy68z9dw9e7o</b:URL>
    <b:RefOrder>9</b:RefOrder>
  </b:Source>
  <b:Source>
    <b:Tag>Col241</b:Tag>
    <b:SourceType>InternetSite</b:SourceType>
    <b:Guid>{9349F839-9845-47CF-B006-2010E43CA1D6}</b:Guid>
    <b:Author>
      <b:Author>
        <b:NameList>
          <b:Person>
            <b:Last>Policing</b:Last>
            <b:First>College</b:First>
            <b:Middle>Of</b:Middle>
          </b:Person>
        </b:NameList>
      </b:Author>
    </b:Author>
    <b:Title>Guidance for ethical and professional behaviour in policing</b:Title>
    <b:Year>2024 </b:Year>
    <b:YearAccessed>2025 </b:YearAccessed>
    <b:MonthAccessed>April </b:MonthAccessed>
    <b:DayAccessed>16 </b:DayAccessed>
    <b:URL>https://www.college.police.uk/ethics/code-of-ethics/guidance</b:URL>
    <b:RefOrder>10</b:RefOrder>
  </b:Source>
  <b:Source>
    <b:Tag>IOP21</b:Tag>
    <b:SourceType>InternetSite</b:SourceType>
    <b:Guid>{F693277B-A95A-45CF-8756-B5A3C6E55D2C}</b:Guid>
    <b:Author>
      <b:Author>
        <b:NameList>
          <b:Person>
            <b:Last>IOPC</b:Last>
          </b:Person>
        </b:NameList>
      </b:Author>
    </b:Author>
    <b:Title>IOPC warns officers about inappropriate social media use</b:Title>
    <b:Year>2021 </b:Year>
    <b:YearAccessed>2025 </b:YearAccessed>
    <b:MonthAccessed>April </b:MonthAccessed>
    <b:DayAccessed>16 </b:DayAccessed>
    <b:URL>https://www.policeconduct.gov.uk/news/iopc-warns-officers-about-inappropriate-social-media-use</b:URL>
    <b:RefOrder>11</b:RefOrder>
  </b:Source>
  <b:Source>
    <b:Tag>Col233</b:Tag>
    <b:SourceType>InternetSite</b:SourceType>
    <b:Guid>{C18F2CEE-8D6E-4DA3-8A14-ACD10D03B691}</b:Guid>
    <b:Author>
      <b:Author>
        <b:NameList>
          <b:Person>
            <b:Last>Policing</b:Last>
            <b:First>College</b:First>
            <b:Middle>Of</b:Middle>
          </b:Person>
        </b:NameList>
      </b:Author>
    </b:Author>
    <b:Title>Leadership</b:Title>
    <b:Year>2023</b:Year>
    <b:YearAccessed>2025 </b:YearAccessed>
    <b:MonthAccessed>April </b:MonthAccessed>
    <b:DayAccessed>20 </b:DayAccessed>
    <b:URL>https://www.college.police.uk/career-learning/leadership</b:URL>
    <b:RefOrder>12</b:RefOrder>
  </b:Source>
  <b:Source>
    <b:Tag>Col242</b:Tag>
    <b:SourceType>InternetSite</b:SourceType>
    <b:Guid>{A74CAD7A-1CA7-4FAA-844D-97A281ADEB4A}</b:Guid>
    <b:Author>
      <b:Author>
        <b:NameList>
          <b:Person>
            <b:Last>Policing</b:Last>
            <b:First>College</b:First>
            <b:Middle>Of</b:Middle>
          </b:Person>
        </b:NameList>
      </b:Author>
    </b:Author>
    <b:Title>Competency and values framework (CVF)</b:Title>
    <b:Year>2024 </b:Year>
    <b:YearAccessed>2025 </b:YearAccessed>
    <b:MonthAccessed>April </b:MonthAccessed>
    <b:DayAccessed>20</b:DayAccessed>
    <b:URL>https://www.college.police.uk/career-learning/competency-and-values-framework</b:URL>
    <b:RefOrder>13</b:RefOrder>
  </b:Source>
  <b:Source>
    <b:Tag>Leg251</b:Tag>
    <b:SourceType>InternetSite</b:SourceType>
    <b:Guid>{E5551D05-BAAD-47D5-9CD4-5BF5E19B3DE6}</b:Guid>
    <b:Author>
      <b:Author>
        <b:NameList>
          <b:Person>
            <b:Last>Gov</b:Last>
            <b:First>Legislation.</b:First>
          </b:Person>
        </b:NameList>
      </b:Author>
    </b:Author>
    <b:Title>Anti-Social Behaviour, Crime and Policing Act 2014 Explanatory Notes</b:Title>
    <b:Year>2025</b:Year>
    <b:YearAccessed>2025</b:YearAccessed>
    <b:MonthAccessed>April</b:MonthAccessed>
    <b:DayAccessed>20</b:DayAccessed>
    <b:URL>https://www.legislation.gov.uk/ukpga/2014/12/notes/division/5/3?view=plain</b:URL>
    <b:RefOrder>14</b:RefOrder>
  </b:Source>
  <b:Source>
    <b:Tag>Cor15</b:Tag>
    <b:SourceType>InternetSite</b:SourceType>
    <b:Guid>{4E6E8997-6966-402F-9642-324DF0D8A3E2}</b:Guid>
    <b:Author>
      <b:Author>
        <b:NameList>
          <b:Person>
            <b:Last>Institute</b:Last>
            <b:First>Corporate</b:First>
            <b:Middle>Finance</b:Middle>
          </b:Person>
        </b:NameList>
      </b:Author>
    </b:Author>
    <b:Title>Hersey-Blanchard Model</b:Title>
    <b:Year>2015 </b:Year>
    <b:YearAccessed>2025 </b:YearAccessed>
    <b:MonthAccessed>April </b:MonthAccessed>
    <b:DayAccessed>20 </b:DayAccessed>
    <b:URL>https://corporatefinanceinstitute.com/resources/management/hersey-blanchard-model/</b:URL>
    <b:RefOrder>15</b:RefOrder>
  </b:Source>
  <b:Source>
    <b:Tag>Glo16</b:Tag>
    <b:SourceType>InternetSite</b:SourceType>
    <b:Guid>{8984EDF7-8F43-47C5-801D-36E5B7D22C3C}</b:Guid>
    <b:Author>
      <b:Author>
        <b:NameList>
          <b:Person>
            <b:Last>Police</b:Last>
            <b:First>Gloucestershire</b:First>
          </b:Person>
        </b:NameList>
      </b:Author>
    </b:Author>
    <b:Title>Mentoring &amp; Coaching Policy </b:Title>
    <b:Year>2016 </b:Year>
    <b:YearAccessed>2025 </b:YearAccessed>
    <b:MonthAccessed>May </b:MonthAccessed>
    <b:DayAccessed>3 </b:DayAccessed>
    <b:URL>https://www.gloucestershire.police.uk/SysSiteAssets/foi-media/gloucestershire/policies/mentoring-and-coaching-policy</b:URL>
    <b:RefOrder>16</b:RefOrder>
  </b:Source>
  <b:Source>
    <b:Tag>Col21</b:Tag>
    <b:SourceType>InternetSite</b:SourceType>
    <b:Guid>{2ED244CF-9D43-4DC9-8855-0152FE9705E1}</b:Guid>
    <b:Author>
      <b:Author>
        <b:NameList>
          <b:Person>
            <b:Last>Policing</b:Last>
            <b:First>College</b:First>
            <b:Middle>Of</b:Middle>
          </b:Person>
        </b:NameList>
      </b:Author>
    </b:Author>
    <b:Title>Mentoring </b:Title>
    <b:Year>2021 </b:Year>
    <b:YearAccessed>2025 </b:YearAccessed>
    <b:MonthAccessed>May </b:MonthAccessed>
    <b:DayAccessed>3</b:DayAccessed>
    <b:URL>https://www.college.police.uk/career-learning/support-for-career-development/mentoring</b:URL>
    <b:RefOrder>17</b:RefOrder>
  </b:Source>
  <b:Source>
    <b:Tag>Col234</b:Tag>
    <b:SourceType>InternetSite</b:SourceType>
    <b:Guid>{D4F6819F-44DA-4B82-ACA6-17A46D166215}</b:Guid>
    <b:Author>
      <b:Author>
        <b:NameList>
          <b:Person>
            <b:Last>Policing</b:Last>
            <b:First>College</b:First>
            <b:Middle>Of</b:Middle>
          </b:Person>
        </b:NameList>
      </b:Author>
    </b:Author>
    <b:Title>Professional development and action learning sets (PeDALS)</b:Title>
    <b:Year>2023</b:Year>
    <b:YearAccessed>2025 </b:YearAccessed>
    <b:MonthAccessed>May </b:MonthAccessed>
    <b:DayAccessed>3 </b:DayAccessed>
    <b:URL>https://www.college.police.uk/support-forces/practices/professional-development-and-action-learning-sets-pedals</b:URL>
    <b:RefOrder>18</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E78872F9-69F3-4326-B5E6-A793EACD3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9342</Words>
  <Characters>54028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Morgan,Jonathan swp8583</cp:lastModifiedBy>
  <cp:revision>2</cp:revision>
  <cp:lastPrinted>2014-08-26T08:55:00Z</cp:lastPrinted>
  <dcterms:created xsi:type="dcterms:W3CDTF">2025-06-30T16:01:00Z</dcterms:created>
  <dcterms:modified xsi:type="dcterms:W3CDTF">2025-06-30T16:01:00Z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2025-01-24T15:37:36Z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83b7b029-33ca-4978-9b5e-9dac94a39d7c</vt:lpwstr>
  </property>
  <property fmtid="{D5CDD505-2E9C-101B-9397-08002B2CF9AE}" pid="9" name="MSIP_Label_66cf8fe5-b7b7-4df7-b38d-1c61ac2f6639_ContentBits">
    <vt:lpwstr>0</vt:lpwstr>
  </property>
</Properties>
</file>