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AD3C1" w14:textId="77777777" w:rsidR="00B71E8D" w:rsidRPr="006E328A" w:rsidRDefault="00B71E8D" w:rsidP="00B71E8D">
      <w:pPr>
        <w:pStyle w:val="Heading1"/>
        <w:numPr>
          <w:ilvl w:val="0"/>
          <w:numId w:val="2"/>
        </w:numPr>
        <w:rPr>
          <w:b/>
          <w:bCs/>
        </w:rPr>
      </w:pPr>
      <w:r w:rsidRPr="006E328A">
        <w:rPr>
          <w:b/>
          <w:bCs/>
        </w:rPr>
        <w:t>Task 2 – Proposed Solution Design and Implementation</w:t>
      </w:r>
    </w:p>
    <w:p w14:paraId="7E8A6741" w14:textId="77777777" w:rsidR="00B71E8D" w:rsidRDefault="00B71E8D" w:rsidP="00B71E8D">
      <w:pPr>
        <w:pStyle w:val="Heading2"/>
        <w:numPr>
          <w:ilvl w:val="0"/>
          <w:numId w:val="3"/>
        </w:numPr>
        <w:jc w:val="center"/>
        <w:rPr>
          <w:u w:val="single"/>
        </w:rPr>
      </w:pPr>
      <w:r w:rsidRPr="00AE4199">
        <w:rPr>
          <w:u w:val="single"/>
        </w:rPr>
        <w:t>Proposed Solution – Cisco Packet Tracer Simulation</w:t>
      </w:r>
    </w:p>
    <w:p w14:paraId="1EA82825" w14:textId="77777777" w:rsidR="00B71E8D" w:rsidRPr="0082597B" w:rsidRDefault="00B71E8D" w:rsidP="00B71E8D"/>
    <w:p w14:paraId="3418CCEA" w14:textId="77777777" w:rsidR="00B71E8D" w:rsidRDefault="00B71E8D" w:rsidP="00B71E8D">
      <w:pPr>
        <w:ind w:left="360"/>
      </w:pPr>
      <w:r>
        <w:t>The following simulation will display an IoT design of a smart city within Cisco Packet Tracer, displaying the type of sensors and actuators discussed above within a wireless sensor network architecture providing results on how the overstretched uses of services and resources provide negative impacts on a city.</w:t>
      </w:r>
    </w:p>
    <w:p w14:paraId="3679ECB3" w14:textId="77777777" w:rsidR="00B71E8D" w:rsidRPr="00820BA7" w:rsidRDefault="00B71E8D" w:rsidP="00B71E8D"/>
    <w:p w14:paraId="7E7A51A3" w14:textId="77777777" w:rsidR="00B71E8D" w:rsidRPr="00AE4199" w:rsidRDefault="00B71E8D" w:rsidP="00B71E8D">
      <w:pPr>
        <w:pStyle w:val="Heading2"/>
        <w:numPr>
          <w:ilvl w:val="0"/>
          <w:numId w:val="3"/>
        </w:numPr>
        <w:jc w:val="center"/>
        <w:rPr>
          <w:u w:val="single"/>
        </w:rPr>
      </w:pPr>
      <w:r w:rsidRPr="00AE4199">
        <w:rPr>
          <w:u w:val="single"/>
        </w:rPr>
        <w:t>Documentation</w:t>
      </w:r>
    </w:p>
    <w:p w14:paraId="359AC66A" w14:textId="77777777" w:rsidR="00B71E8D" w:rsidRDefault="00B71E8D" w:rsidP="00B71E8D"/>
    <w:p w14:paraId="0DBA8F14" w14:textId="77777777" w:rsidR="00B71E8D" w:rsidRDefault="00B71E8D" w:rsidP="00B71E8D">
      <w:r>
        <w:t>Within each area of the Cisco Packet Tracer simulation, sensors and devices will monitor service specific entities.</w:t>
      </w:r>
    </w:p>
    <w:p w14:paraId="490F9914" w14:textId="77777777" w:rsidR="00B71E8D" w:rsidRDefault="00B71E8D" w:rsidP="00B71E8D"/>
    <w:p w14:paraId="7670718C" w14:textId="77777777" w:rsidR="00B71E8D" w:rsidRDefault="00B71E8D" w:rsidP="00B71E8D">
      <w:pPr>
        <w:rPr>
          <w:u w:val="single"/>
        </w:rPr>
      </w:pPr>
      <w:r w:rsidRPr="00D31520">
        <w:rPr>
          <w:u w:val="single"/>
        </w:rPr>
        <w:t>Devices</w:t>
      </w:r>
    </w:p>
    <w:p w14:paraId="52C10D88" w14:textId="77777777" w:rsidR="00B71E8D" w:rsidRDefault="00B71E8D" w:rsidP="00B71E8D">
      <w:pPr>
        <w:rPr>
          <w:u w:val="single"/>
        </w:rPr>
      </w:pPr>
    </w:p>
    <w:p w14:paraId="5330F60B" w14:textId="77777777" w:rsidR="00B71E8D" w:rsidRDefault="00B71E8D" w:rsidP="00B71E8D">
      <w:pPr>
        <w:numPr>
          <w:ilvl w:val="0"/>
          <w:numId w:val="5"/>
        </w:numPr>
      </w:pPr>
      <w:r>
        <w:t>Router’s – The routers within the network connect to the main ISP router which provides internet data packets that pass through to the network to each area’s router, these then forward the data packets to the devices connected to the network routers, they locate the best pathway with the least traffic for the data to be transported to the end destination</w:t>
      </w:r>
    </w:p>
    <w:p w14:paraId="185BE375" w14:textId="77777777" w:rsidR="00B71E8D" w:rsidRDefault="00B71E8D" w:rsidP="00B71E8D">
      <w:pPr>
        <w:numPr>
          <w:ilvl w:val="0"/>
          <w:numId w:val="5"/>
        </w:numPr>
      </w:pPr>
      <w:r>
        <w:t>Switch – The switches within the network connect all the wired devices on the network to be able to communicate with each other and send data, the main PC connected in an area of the network is able to monitor and track usage of the devices and sensors on the network</w:t>
      </w:r>
    </w:p>
    <w:p w14:paraId="1831C2B8" w14:textId="77777777" w:rsidR="00B71E8D" w:rsidRDefault="00B71E8D" w:rsidP="00B71E8D">
      <w:pPr>
        <w:numPr>
          <w:ilvl w:val="0"/>
          <w:numId w:val="5"/>
        </w:numPr>
      </w:pPr>
      <w:r>
        <w:t>Server – The servers on the network act as a computer that is able to monitor all the devices and sensors activities on the network, the monitoring can be automatically computer generated or influenced by human use in a manual manner</w:t>
      </w:r>
    </w:p>
    <w:p w14:paraId="4807BDB2" w14:textId="77777777" w:rsidR="00B71E8D" w:rsidRDefault="00B71E8D" w:rsidP="00B71E8D">
      <w:pPr>
        <w:numPr>
          <w:ilvl w:val="0"/>
          <w:numId w:val="5"/>
        </w:numPr>
      </w:pPr>
      <w:r>
        <w:t>PC’s – The PC’s are able to connect to webpages and applications that help with the monitoring of the devices within the network</w:t>
      </w:r>
    </w:p>
    <w:p w14:paraId="6C053FFC" w14:textId="77777777" w:rsidR="00B71E8D" w:rsidRDefault="00B71E8D" w:rsidP="00B71E8D">
      <w:pPr>
        <w:numPr>
          <w:ilvl w:val="0"/>
          <w:numId w:val="5"/>
        </w:numPr>
      </w:pPr>
      <w:r>
        <w:t>Smart Device – The smart devices also act as a computer within the network but also allow for portability in the monitoring of the network and its devices</w:t>
      </w:r>
    </w:p>
    <w:p w14:paraId="20749D16" w14:textId="77777777" w:rsidR="00B71E8D" w:rsidRDefault="00B71E8D" w:rsidP="00B71E8D">
      <w:pPr>
        <w:numPr>
          <w:ilvl w:val="0"/>
          <w:numId w:val="5"/>
        </w:numPr>
      </w:pPr>
      <w:r>
        <w:t>Gateway – The gateway acts as a barrier between the ISP router and the specified area router which protects the devices and sensors within that area of the network</w:t>
      </w:r>
    </w:p>
    <w:p w14:paraId="34BB1641" w14:textId="77777777" w:rsidR="00B71E8D" w:rsidRDefault="00B71E8D" w:rsidP="00B71E8D">
      <w:pPr>
        <w:jc w:val="both"/>
      </w:pPr>
    </w:p>
    <w:p w14:paraId="08519D79" w14:textId="77777777" w:rsidR="00B71E8D" w:rsidRDefault="00B71E8D" w:rsidP="00B71E8D"/>
    <w:p w14:paraId="3E12E6FA" w14:textId="77777777" w:rsidR="00B71E8D" w:rsidRDefault="00B71E8D" w:rsidP="00B71E8D">
      <w:pPr>
        <w:rPr>
          <w:u w:val="single"/>
        </w:rPr>
      </w:pPr>
      <w:r>
        <w:rPr>
          <w:u w:val="single"/>
        </w:rPr>
        <w:t>Network Area’s</w:t>
      </w:r>
    </w:p>
    <w:p w14:paraId="7633CB40" w14:textId="77777777" w:rsidR="00B71E8D" w:rsidRDefault="00B71E8D" w:rsidP="00B71E8D"/>
    <w:p w14:paraId="3C094C90" w14:textId="77777777" w:rsidR="00B71E8D" w:rsidRPr="00D42D13" w:rsidRDefault="00B71E8D" w:rsidP="00B71E8D">
      <w:r>
        <w:t>Below will be the typical scenarios that will happen within the simulation:</w:t>
      </w:r>
    </w:p>
    <w:p w14:paraId="4BCB02F5" w14:textId="77777777" w:rsidR="00B71E8D" w:rsidRDefault="00B71E8D" w:rsidP="00B71E8D"/>
    <w:p w14:paraId="463D5841" w14:textId="77777777" w:rsidR="00B71E8D" w:rsidRDefault="00B71E8D" w:rsidP="00B71E8D">
      <w:pPr>
        <w:numPr>
          <w:ilvl w:val="0"/>
          <w:numId w:val="4"/>
        </w:numPr>
      </w:pPr>
      <w:r>
        <w:t>Smart Power Grid – Within the smart power grid area of the smart city infrastructure, the main resources that will be monitored here are wind energy and solar energy. The solar panels and wind turbines will be able to charge batteries which in turn provide energy for other devices within the network such as streetlights.</w:t>
      </w:r>
    </w:p>
    <w:p w14:paraId="3A6F9AFE" w14:textId="77777777" w:rsidR="00B71E8D" w:rsidRDefault="00B71E8D" w:rsidP="00B71E8D">
      <w:pPr>
        <w:numPr>
          <w:ilvl w:val="0"/>
          <w:numId w:val="4"/>
        </w:numPr>
      </w:pPr>
      <w:r>
        <w:t>Smart Traffic Management – The main areas that will be monitored here are the amount of pollution within the area which will provide a diversion for traffic routes as well motion sensors being able to monitor movement and allow for streetlights to turn on</w:t>
      </w:r>
    </w:p>
    <w:p w14:paraId="6699D2E5" w14:textId="77777777" w:rsidR="00B71E8D" w:rsidRDefault="00B71E8D" w:rsidP="00B71E8D">
      <w:pPr>
        <w:numPr>
          <w:ilvl w:val="0"/>
          <w:numId w:val="4"/>
        </w:numPr>
      </w:pPr>
      <w:r>
        <w:t>Smart Home – The smart home consists of an RFID connection where an RFID card will need to unlock a door by it being read by the RFID reader, also a motion detector connected to a trip sensor will automatically turn on lights within the household</w:t>
      </w:r>
    </w:p>
    <w:p w14:paraId="363C861D" w14:textId="77777777" w:rsidR="00B71E8D" w:rsidRDefault="00B71E8D" w:rsidP="00B71E8D">
      <w:pPr>
        <w:numPr>
          <w:ilvl w:val="0"/>
          <w:numId w:val="4"/>
        </w:numPr>
      </w:pPr>
      <w:r>
        <w:t>Smart Pollution Control – This area of the network consists of the main pollutants within the smart city, here smoke detectors will turn on fire alarms and sprinklers if there is a fire and if the humidity and temperature reach a certain degree, air conditioning and fans will be automatically turned on</w:t>
      </w:r>
    </w:p>
    <w:p w14:paraId="4AF1E817" w14:textId="77777777" w:rsidR="00B71E8D" w:rsidRPr="00A803F5" w:rsidRDefault="00B71E8D" w:rsidP="00B71E8D">
      <w:pPr>
        <w:ind w:left="360"/>
        <w:jc w:val="both"/>
      </w:pPr>
    </w:p>
    <w:p w14:paraId="3D61A73A" w14:textId="77777777" w:rsidR="00B71E8D" w:rsidRDefault="00B71E8D" w:rsidP="00B71E8D">
      <w:pPr>
        <w:pStyle w:val="Heading2"/>
        <w:numPr>
          <w:ilvl w:val="0"/>
          <w:numId w:val="0"/>
        </w:numPr>
        <w:ind w:left="1080"/>
      </w:pPr>
    </w:p>
    <w:p w14:paraId="0EB90C76" w14:textId="77777777" w:rsidR="00EA1178" w:rsidRDefault="00B71E8D">
      <w:bookmarkStart w:id="0" w:name="_GoBack"/>
      <w:bookmarkEnd w:id="0"/>
    </w:p>
    <w:sectPr w:rsidR="00EA1178" w:rsidSect="0075039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1D4E85"/>
    <w:multiLevelType w:val="hybridMultilevel"/>
    <w:tmpl w:val="AFE2F15A"/>
    <w:lvl w:ilvl="0" w:tplc="5F163A3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 w15:restartNumberingAfterBreak="0">
    <w:nsid w:val="46AB5ED0"/>
    <w:multiLevelType w:val="hybridMultilevel"/>
    <w:tmpl w:val="1B107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5B628A"/>
    <w:multiLevelType w:val="hybridMultilevel"/>
    <w:tmpl w:val="3724D73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974877"/>
    <w:multiLevelType w:val="hybridMultilevel"/>
    <w:tmpl w:val="A24E0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E8D"/>
    <w:rsid w:val="000109C4"/>
    <w:rsid w:val="0001245D"/>
    <w:rsid w:val="001F3BBD"/>
    <w:rsid w:val="006533E5"/>
    <w:rsid w:val="0072084F"/>
    <w:rsid w:val="0075039C"/>
    <w:rsid w:val="00AD222C"/>
    <w:rsid w:val="00B71E8D"/>
    <w:rsid w:val="00BB4AF1"/>
    <w:rsid w:val="00D67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9EE792"/>
  <w14:defaultImageDpi w14:val="32767"/>
  <w15:chartTrackingRefBased/>
  <w15:docId w15:val="{4DE484A2-FF41-7241-BD34-A7693F02E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71E8D"/>
    <w:pPr>
      <w:jc w:val="center"/>
    </w:pPr>
    <w:rPr>
      <w:rFonts w:ascii="Times New Roman" w:eastAsia="SimSun" w:hAnsi="Times New Roman" w:cs="Times New Roman"/>
      <w:sz w:val="20"/>
      <w:szCs w:val="20"/>
      <w:lang w:val="en-US"/>
    </w:rPr>
  </w:style>
  <w:style w:type="paragraph" w:styleId="Heading1">
    <w:name w:val="heading 1"/>
    <w:basedOn w:val="Normal"/>
    <w:next w:val="Normal"/>
    <w:link w:val="Heading1Char"/>
    <w:uiPriority w:val="9"/>
    <w:qFormat/>
    <w:rsid w:val="00B71E8D"/>
    <w:pPr>
      <w:keepNext/>
      <w:keepLines/>
      <w:numPr>
        <w:numId w:val="1"/>
      </w:numPr>
      <w:tabs>
        <w:tab w:val="left" w:pos="216"/>
      </w:tabs>
      <w:spacing w:before="160" w:after="80"/>
      <w:ind w:firstLine="0"/>
      <w:outlineLvl w:val="0"/>
    </w:pPr>
    <w:rPr>
      <w:smallCaps/>
      <w:noProof/>
    </w:rPr>
  </w:style>
  <w:style w:type="paragraph" w:styleId="Heading2">
    <w:name w:val="heading 2"/>
    <w:basedOn w:val="Normal"/>
    <w:next w:val="Normal"/>
    <w:link w:val="Heading2Char"/>
    <w:qFormat/>
    <w:rsid w:val="00B71E8D"/>
    <w:pPr>
      <w:keepNext/>
      <w:keepLines/>
      <w:numPr>
        <w:ilvl w:val="1"/>
        <w:numId w:val="1"/>
      </w:numPr>
      <w:tabs>
        <w:tab w:val="clear" w:pos="360"/>
        <w:tab w:val="num" w:pos="288"/>
      </w:tabs>
      <w:spacing w:before="120" w:after="60"/>
      <w:jc w:val="left"/>
      <w:outlineLvl w:val="1"/>
    </w:pPr>
    <w:rPr>
      <w:i/>
      <w:iCs/>
      <w:noProof/>
    </w:rPr>
  </w:style>
  <w:style w:type="paragraph" w:styleId="Heading3">
    <w:name w:val="heading 3"/>
    <w:basedOn w:val="Normal"/>
    <w:next w:val="Normal"/>
    <w:link w:val="Heading3Char"/>
    <w:qFormat/>
    <w:rsid w:val="00B71E8D"/>
    <w:pPr>
      <w:numPr>
        <w:ilvl w:val="2"/>
        <w:numId w:val="1"/>
      </w:numPr>
      <w:spacing w:line="240" w:lineRule="exact"/>
      <w:ind w:firstLine="288"/>
      <w:jc w:val="both"/>
      <w:outlineLvl w:val="2"/>
    </w:pPr>
    <w:rPr>
      <w:i/>
      <w:iCs/>
      <w:noProof/>
    </w:rPr>
  </w:style>
  <w:style w:type="paragraph" w:styleId="Heading4">
    <w:name w:val="heading 4"/>
    <w:basedOn w:val="Normal"/>
    <w:next w:val="Normal"/>
    <w:link w:val="Heading4Char"/>
    <w:qFormat/>
    <w:rsid w:val="00B71E8D"/>
    <w:pPr>
      <w:numPr>
        <w:ilvl w:val="3"/>
        <w:numId w:val="1"/>
      </w:numPr>
      <w:tabs>
        <w:tab w:val="clear" w:pos="630"/>
        <w:tab w:val="left" w:pos="720"/>
      </w:tabs>
      <w:spacing w:before="40" w:after="40"/>
      <w:ind w:firstLine="504"/>
      <w:jc w:val="both"/>
      <w:outlineLvl w:val="3"/>
    </w:pPr>
    <w:rPr>
      <w:i/>
      <w:iC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E8D"/>
    <w:rPr>
      <w:rFonts w:ascii="Times New Roman" w:eastAsia="SimSun" w:hAnsi="Times New Roman" w:cs="Times New Roman"/>
      <w:smallCaps/>
      <w:noProof/>
      <w:sz w:val="20"/>
      <w:szCs w:val="20"/>
      <w:lang w:val="en-US"/>
    </w:rPr>
  </w:style>
  <w:style w:type="character" w:customStyle="1" w:styleId="Heading2Char">
    <w:name w:val="Heading 2 Char"/>
    <w:basedOn w:val="DefaultParagraphFont"/>
    <w:link w:val="Heading2"/>
    <w:rsid w:val="00B71E8D"/>
    <w:rPr>
      <w:rFonts w:ascii="Times New Roman" w:eastAsia="SimSun" w:hAnsi="Times New Roman" w:cs="Times New Roman"/>
      <w:i/>
      <w:iCs/>
      <w:noProof/>
      <w:sz w:val="20"/>
      <w:szCs w:val="20"/>
      <w:lang w:val="en-US"/>
    </w:rPr>
  </w:style>
  <w:style w:type="character" w:customStyle="1" w:styleId="Heading3Char">
    <w:name w:val="Heading 3 Char"/>
    <w:basedOn w:val="DefaultParagraphFont"/>
    <w:link w:val="Heading3"/>
    <w:rsid w:val="00B71E8D"/>
    <w:rPr>
      <w:rFonts w:ascii="Times New Roman" w:eastAsia="SimSun" w:hAnsi="Times New Roman" w:cs="Times New Roman"/>
      <w:i/>
      <w:iCs/>
      <w:noProof/>
      <w:sz w:val="20"/>
      <w:szCs w:val="20"/>
      <w:lang w:val="en-US"/>
    </w:rPr>
  </w:style>
  <w:style w:type="character" w:customStyle="1" w:styleId="Heading4Char">
    <w:name w:val="Heading 4 Char"/>
    <w:basedOn w:val="DefaultParagraphFont"/>
    <w:link w:val="Heading4"/>
    <w:rsid w:val="00B71E8D"/>
    <w:rPr>
      <w:rFonts w:ascii="Times New Roman" w:eastAsia="SimSun" w:hAnsi="Times New Roman" w:cs="Times New Roman"/>
      <w:i/>
      <w:iCs/>
      <w:noProof/>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461</Words>
  <Characters>2634</Characters>
  <Application>Microsoft Office Word</Application>
  <DocSecurity>0</DocSecurity>
  <Lines>21</Lines>
  <Paragraphs>6</Paragraphs>
  <ScaleCrop>false</ScaleCrop>
  <Company/>
  <LinksUpToDate>false</LinksUpToDate>
  <CharactersWithSpaces>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 (1701017)</dc:creator>
  <cp:keywords/>
  <dc:description/>
  <cp:lastModifiedBy>Imran Ali (1701017)</cp:lastModifiedBy>
  <cp:revision>1</cp:revision>
  <dcterms:created xsi:type="dcterms:W3CDTF">2019-12-09T20:26:00Z</dcterms:created>
  <dcterms:modified xsi:type="dcterms:W3CDTF">2019-12-09T20:27:00Z</dcterms:modified>
</cp:coreProperties>
</file>