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560E852" w:rsidR="005E6C44" w:rsidRPr="00A42F82" w:rsidRDefault="00234657" w:rsidP="00A91894">
            <w:pPr>
              <w:rPr>
                <w:rFonts w:ascii="Arial" w:hAnsi="Arial" w:cs="Arial"/>
                <w:sz w:val="22"/>
                <w:szCs w:val="22"/>
              </w:rPr>
            </w:pPr>
            <w:r>
              <w:rPr>
                <w:rFonts w:ascii="Arial" w:hAnsi="Arial" w:cs="Arial"/>
                <w:sz w:val="22"/>
                <w:szCs w:val="22"/>
              </w:rPr>
              <w:t>Hon Lam Stephen 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66F1948F" w:rsidR="005E6C44" w:rsidRPr="00A42F82" w:rsidRDefault="0023465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30EF5B4" w:rsidR="005E6C44" w:rsidRPr="00A42F82" w:rsidRDefault="002B33A9" w:rsidP="00A91894">
            <w:pPr>
              <w:rPr>
                <w:rFonts w:ascii="Arial" w:hAnsi="Arial" w:cs="Arial"/>
                <w:sz w:val="22"/>
                <w:szCs w:val="22"/>
              </w:rPr>
            </w:pPr>
            <w:r w:rsidRPr="002B33A9">
              <w:rPr>
                <w:rFonts w:ascii="Arial" w:hAnsi="Arial" w:cs="Arial"/>
                <w:sz w:val="22"/>
                <w:szCs w:val="22"/>
              </w:rPr>
              <w:t>Yr Athrofa</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06881868" w:rsidR="005E6C44" w:rsidRPr="00A42F82" w:rsidRDefault="001869CE"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9DB9BD2" w:rsidR="005E6C44" w:rsidRPr="00A42F82" w:rsidRDefault="001869CE" w:rsidP="00A91894">
            <w:pPr>
              <w:rPr>
                <w:rFonts w:ascii="Arial" w:hAnsi="Arial" w:cs="Arial"/>
                <w:sz w:val="22"/>
                <w:szCs w:val="22"/>
              </w:rPr>
            </w:pPr>
            <w:r>
              <w:rPr>
                <w:rFonts w:ascii="Arial" w:hAnsi="Arial" w:cs="Arial"/>
                <w:sz w:val="22"/>
                <w:szCs w:val="22"/>
              </w:rPr>
              <w:t>2306787@</w:t>
            </w:r>
            <w:r w:rsidR="002B33A9">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580054F" w:rsidR="005E6C44" w:rsidRPr="00A42F82" w:rsidRDefault="002B33A9" w:rsidP="00A91894">
            <w:pPr>
              <w:rPr>
                <w:rFonts w:ascii="Arial" w:hAnsi="Arial" w:cs="Arial"/>
                <w:sz w:val="22"/>
                <w:szCs w:val="22"/>
              </w:rPr>
            </w:pPr>
            <w:r>
              <w:rPr>
                <w:rFonts w:ascii="Arial" w:hAnsi="Arial" w:cs="Arial"/>
                <w:sz w:val="22"/>
                <w:szCs w:val="22"/>
              </w:rPr>
              <w:t>2306787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ED8F64F" w:rsidR="005E6C44" w:rsidRPr="00A42F82" w:rsidRDefault="002B33A9" w:rsidP="00A91894">
            <w:pPr>
              <w:rPr>
                <w:rFonts w:ascii="Arial" w:hAnsi="Arial" w:cs="Arial"/>
                <w:sz w:val="22"/>
                <w:szCs w:val="22"/>
              </w:rPr>
            </w:pPr>
            <w:r>
              <w:rPr>
                <w:rFonts w:ascii="Arial" w:hAnsi="Arial" w:cs="Arial"/>
                <w:sz w:val="22"/>
                <w:szCs w:val="22"/>
              </w:rPr>
              <w:t>PGCE Secondary Chemistry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94137AA" w:rsidR="005E6C44" w:rsidRPr="00A42F82" w:rsidRDefault="002B33A9" w:rsidP="00A91894">
            <w:pPr>
              <w:rPr>
                <w:rFonts w:ascii="Arial" w:hAnsi="Arial" w:cs="Arial"/>
                <w:sz w:val="22"/>
                <w:szCs w:val="22"/>
              </w:rPr>
            </w:pPr>
            <w:r>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C52954B" w:rsidR="005E6C44" w:rsidRPr="00A42F82" w:rsidRDefault="001869C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C289639" w:rsidR="003F6F7B" w:rsidRPr="00A42F82" w:rsidRDefault="001869CE" w:rsidP="00A91894">
            <w:pPr>
              <w:autoSpaceDE w:val="0"/>
              <w:autoSpaceDN w:val="0"/>
              <w:adjustRightInd w:val="0"/>
              <w:rPr>
                <w:rFonts w:ascii="Arial" w:hAnsi="Arial" w:cs="Arial"/>
                <w:sz w:val="22"/>
                <w:szCs w:val="22"/>
              </w:rPr>
            </w:pPr>
            <w:r>
              <w:rPr>
                <w:rFonts w:ascii="Arial" w:hAnsi="Arial" w:cs="Arial"/>
                <w:sz w:val="22"/>
                <w:szCs w:val="22"/>
              </w:rPr>
              <w:t>Jo Bamsey</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3CAEFEA" w:rsidR="003F6F7B" w:rsidRPr="00A42F82" w:rsidRDefault="001869C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02247D8" w:rsidR="003F6F7B" w:rsidRPr="00A42F82" w:rsidRDefault="001869C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628" w:rsidP="00A91894">
            <w:pPr>
              <w:autoSpaceDE w:val="0"/>
              <w:autoSpaceDN w:val="0"/>
              <w:adjustRightInd w:val="0"/>
              <w:rPr>
                <w:rFonts w:ascii="Arial" w:hAnsi="Arial" w:cs="Arial"/>
                <w:b/>
                <w:bCs/>
                <w:sz w:val="22"/>
                <w:szCs w:val="22"/>
              </w:rPr>
            </w:pPr>
            <w:hyperlink r:id="rId1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CDD721F" w:rsidR="005E6C44" w:rsidRPr="00A42F82" w:rsidRDefault="002B33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08D35ED9" w:rsidR="005E6C44" w:rsidRPr="00A42F82" w:rsidRDefault="002B33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50AF2F8" w:rsidR="005E6C44" w:rsidRPr="002B33A9" w:rsidRDefault="00ED0BDC" w:rsidP="00A91894">
            <w:pPr>
              <w:autoSpaceDE w:val="0"/>
              <w:autoSpaceDN w:val="0"/>
              <w:adjustRightInd w:val="0"/>
              <w:rPr>
                <w:rFonts w:ascii="Arial" w:hAnsi="Arial" w:cs="Arial"/>
                <w:iCs/>
                <w:sz w:val="22"/>
                <w:szCs w:val="22"/>
              </w:rPr>
            </w:pPr>
            <w:r w:rsidRPr="00ED0BDC">
              <w:rPr>
                <w:rFonts w:ascii="Arial" w:hAnsi="Arial" w:cs="Arial"/>
                <w:iCs/>
                <w:sz w:val="22"/>
                <w:szCs w:val="22"/>
              </w:rPr>
              <w:t>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20317E6A" w:rsidR="005E6C44" w:rsidRPr="00A42F82" w:rsidRDefault="002B33A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E6628"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E6628"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E6628"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E6628"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BE08A67" w:rsidR="004C3D85" w:rsidRPr="00A42F82" w:rsidRDefault="00ED0BDC" w:rsidP="00A91894">
            <w:pPr>
              <w:rPr>
                <w:rFonts w:ascii="Arial" w:hAnsi="Arial" w:cs="Arial"/>
                <w:sz w:val="22"/>
                <w:szCs w:val="22"/>
              </w:rPr>
            </w:pPr>
            <w:r w:rsidRPr="00ED0BDC">
              <w:rPr>
                <w:rFonts w:ascii="Arial" w:hAnsi="Arial" w:cs="Arial"/>
                <w:sz w:val="22"/>
                <w:szCs w:val="22"/>
              </w:rPr>
              <w:t>What are the factors influencing the engagement of Year 7 pupils during the introduction of practical experiments in science lessons?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DDA0089" w:rsidR="004C3D85" w:rsidRPr="00A42F82" w:rsidRDefault="002B33A9"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2A1851D" w:rsidR="004C3D85" w:rsidRPr="00A42F82" w:rsidRDefault="002B33A9"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bookmarkStart w:id="0" w:name="_Hlk161305169"/>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15DACAEE" w14:textId="77777777" w:rsidR="00F2124B" w:rsidRPr="00A42F82" w:rsidRDefault="00F2124B" w:rsidP="00A91894">
            <w:pPr>
              <w:autoSpaceDE w:val="0"/>
              <w:autoSpaceDN w:val="0"/>
              <w:adjustRightInd w:val="0"/>
              <w:rPr>
                <w:rFonts w:ascii="Arial" w:hAnsi="Arial" w:cs="Arial"/>
                <w:b/>
                <w:bCs/>
                <w:sz w:val="22"/>
                <w:szCs w:val="22"/>
              </w:rPr>
            </w:pPr>
          </w:p>
          <w:p w14:paraId="5F64A457" w14:textId="58BA19B3" w:rsidR="00F96C3F" w:rsidRPr="00A42F82" w:rsidDel="00425DA7" w:rsidRDefault="00F2124B" w:rsidP="00A91894">
            <w:pPr>
              <w:rPr>
                <w:rFonts w:ascii="Arial" w:hAnsi="Arial" w:cs="Arial"/>
              </w:rPr>
            </w:pPr>
            <w:r w:rsidRPr="00F2124B">
              <w:rPr>
                <w:rFonts w:ascii="Arial" w:hAnsi="Arial" w:cs="Arial"/>
                <w:sz w:val="22"/>
                <w:szCs w:val="22"/>
              </w:rPr>
              <w:t>The purpose of this research activity is to explore and understand the various factors that influence the engagement of Year 7 pupils during the introduction of practical experiments in science lessons. By identifying these factors, educators can better tailor their teaching methods to enhance student engagement, ultimately fostering a deeper understanding and appreciation of scientific concepts among students at this crucial stage of their academic development.</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11918CC" w14:textId="77777777" w:rsidR="00F2124B" w:rsidRPr="00A42F82" w:rsidRDefault="00F2124B" w:rsidP="00A91894">
            <w:pPr>
              <w:autoSpaceDE w:val="0"/>
              <w:autoSpaceDN w:val="0"/>
              <w:adjustRightInd w:val="0"/>
              <w:rPr>
                <w:rFonts w:ascii="Arial" w:hAnsi="Arial" w:cs="Arial"/>
                <w:b/>
                <w:bCs/>
                <w:sz w:val="22"/>
                <w:szCs w:val="22"/>
              </w:rPr>
            </w:pPr>
          </w:p>
          <w:p w14:paraId="76C0468A" w14:textId="494F031D" w:rsidR="00F96C3F" w:rsidRPr="00F2124B" w:rsidRDefault="00F2124B" w:rsidP="00F2124B">
            <w:pPr>
              <w:rPr>
                <w:rFonts w:ascii="Arial" w:hAnsi="Arial" w:cs="Arial"/>
                <w:sz w:val="22"/>
                <w:szCs w:val="22"/>
              </w:rPr>
            </w:pPr>
            <w:r w:rsidRPr="00ED0BDC">
              <w:rPr>
                <w:rFonts w:ascii="Arial" w:hAnsi="Arial" w:cs="Arial"/>
                <w:sz w:val="22"/>
                <w:szCs w:val="22"/>
              </w:rPr>
              <w:t>What are the factors influencing the engagement of Year 7 pupils during the introduction of practical experiments in science lessons?</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CC0493D" w14:textId="77777777" w:rsidR="00F2124B" w:rsidRPr="00A42F82" w:rsidRDefault="00F2124B" w:rsidP="00A91894">
            <w:pPr>
              <w:autoSpaceDE w:val="0"/>
              <w:autoSpaceDN w:val="0"/>
              <w:adjustRightInd w:val="0"/>
              <w:rPr>
                <w:rFonts w:ascii="Arial" w:hAnsi="Arial" w:cs="Arial"/>
                <w:b/>
                <w:bCs/>
                <w:sz w:val="22"/>
                <w:szCs w:val="22"/>
              </w:rPr>
            </w:pPr>
          </w:p>
          <w:p w14:paraId="574A3C8C" w14:textId="34943562" w:rsidR="00F96C3F" w:rsidRPr="00F2124B" w:rsidRDefault="00F2124B" w:rsidP="00A91894">
            <w:pPr>
              <w:rPr>
                <w:rFonts w:ascii="Arial" w:hAnsi="Arial" w:cs="Arial"/>
                <w:lang w:val="en-HK"/>
              </w:rPr>
            </w:pPr>
            <w:r w:rsidRPr="00F2124B">
              <w:rPr>
                <w:rFonts w:ascii="Arial" w:hAnsi="Arial" w:cs="Arial"/>
                <w:sz w:val="22"/>
                <w:szCs w:val="22"/>
              </w:rPr>
              <w:t>The primary aim of this research activity is to investigate the multifaceted aspects that impact student engagement specifically during the introduction of practical experiments in science lessons for Year 7 pupils. By doing so, this study aims to provide insights into how educators can create more conducive learning environments that promote active participation and enthusiasm among students. Additionally, this research seeks to contribute to the existing body of knowledge regarding effective teaching practises in science education.</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45461633" w14:textId="77777777" w:rsidR="00DE6F45" w:rsidRPr="00DE6F45" w:rsidRDefault="00DE6F45" w:rsidP="00DE6F45">
            <w:pPr>
              <w:pStyle w:val="ListParagraph"/>
              <w:numPr>
                <w:ilvl w:val="0"/>
                <w:numId w:val="28"/>
              </w:numPr>
              <w:rPr>
                <w:rFonts w:ascii="Arial" w:hAnsi="Arial" w:cs="Arial"/>
                <w:lang w:val="en-HK"/>
              </w:rPr>
            </w:pPr>
            <w:r w:rsidRPr="00DE6F45">
              <w:rPr>
                <w:rFonts w:ascii="Arial" w:hAnsi="Arial" w:cs="Arial"/>
                <w:lang w:val="en-HK"/>
              </w:rPr>
              <w:lastRenderedPageBreak/>
              <w:t>To identify the various factors that influence the engagement of Year 7 pupils during the introduction of practical experiments in science lessons.</w:t>
            </w:r>
          </w:p>
          <w:p w14:paraId="2CCE6C42" w14:textId="77777777" w:rsidR="00DE6F45" w:rsidRPr="00DE6F45" w:rsidRDefault="00DE6F45" w:rsidP="00DE6F45">
            <w:pPr>
              <w:pStyle w:val="ListParagraph"/>
              <w:numPr>
                <w:ilvl w:val="0"/>
                <w:numId w:val="28"/>
              </w:numPr>
              <w:rPr>
                <w:rFonts w:ascii="Arial" w:hAnsi="Arial" w:cs="Arial"/>
                <w:lang w:val="en-HK"/>
              </w:rPr>
            </w:pPr>
            <w:r w:rsidRPr="00DE6F45">
              <w:rPr>
                <w:rFonts w:ascii="Arial" w:hAnsi="Arial" w:cs="Arial"/>
                <w:lang w:val="en-HK"/>
              </w:rPr>
              <w:t>To examine the role of teacher pedagogy and instructional strategies in facilitating student engagement during practical experiments.</w:t>
            </w:r>
          </w:p>
          <w:p w14:paraId="061BEFA1" w14:textId="77777777" w:rsidR="00DE6F45" w:rsidRPr="00DE6F45" w:rsidRDefault="00DE6F45" w:rsidP="00DE6F45">
            <w:pPr>
              <w:pStyle w:val="ListParagraph"/>
              <w:numPr>
                <w:ilvl w:val="0"/>
                <w:numId w:val="28"/>
              </w:numPr>
              <w:rPr>
                <w:rFonts w:ascii="Arial" w:hAnsi="Arial" w:cs="Arial"/>
                <w:lang w:val="en-HK"/>
              </w:rPr>
            </w:pPr>
            <w:r w:rsidRPr="00DE6F45">
              <w:rPr>
                <w:rFonts w:ascii="Arial" w:hAnsi="Arial" w:cs="Arial"/>
                <w:lang w:val="en-HK"/>
              </w:rPr>
              <w:t>To investigate the impact of classroom environment and resources on student motivation and participation in science activities.</w:t>
            </w:r>
          </w:p>
          <w:p w14:paraId="78C4AA2F" w14:textId="77777777" w:rsidR="00DE6F45" w:rsidRPr="00DE6F45" w:rsidRDefault="00DE6F45" w:rsidP="00DE6F45">
            <w:pPr>
              <w:pStyle w:val="ListParagraph"/>
              <w:numPr>
                <w:ilvl w:val="0"/>
                <w:numId w:val="28"/>
              </w:numPr>
              <w:rPr>
                <w:rFonts w:ascii="Arial" w:hAnsi="Arial" w:cs="Arial"/>
                <w:lang w:val="en-HK"/>
              </w:rPr>
            </w:pPr>
            <w:r w:rsidRPr="00DE6F45">
              <w:rPr>
                <w:rFonts w:ascii="Arial" w:hAnsi="Arial" w:cs="Arial"/>
                <w:lang w:val="en-HK"/>
              </w:rPr>
              <w:t>To explore the individual characteristics and attitudes of Year 7 pupils that may affect their engagement during practical experiments.</w:t>
            </w:r>
          </w:p>
          <w:p w14:paraId="195CBC88" w14:textId="6E9D01B5" w:rsidR="00F96C3F" w:rsidRPr="00DE6F45" w:rsidRDefault="00DE6F45" w:rsidP="00DE6F45">
            <w:pPr>
              <w:pStyle w:val="ListParagraph"/>
              <w:numPr>
                <w:ilvl w:val="0"/>
                <w:numId w:val="28"/>
              </w:numPr>
              <w:rPr>
                <w:rFonts w:ascii="Arial" w:hAnsi="Arial" w:cs="Arial"/>
                <w:lang w:val="en-HK"/>
              </w:rPr>
            </w:pPr>
            <w:r w:rsidRPr="00DE6F45">
              <w:rPr>
                <w:rFonts w:ascii="Arial" w:hAnsi="Arial" w:cs="Arial"/>
                <w:lang w:val="en-HK"/>
              </w:rPr>
              <w:t>To provide recommendations and practical insights for educators to enhance student engagement and learning outcomes in science education, particularly in the context of Year 7 pupils and practical experiments.</w:t>
            </w:r>
          </w:p>
        </w:tc>
      </w:tr>
      <w:bookmarkEnd w:id="0"/>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A31FA0A" w14:textId="77777777" w:rsidR="00DE6F45" w:rsidRPr="00DE6F45" w:rsidRDefault="00DE6F45" w:rsidP="00DE6F45">
            <w:pPr>
              <w:rPr>
                <w:rFonts w:ascii="Arial" w:hAnsi="Arial" w:cs="Arial"/>
                <w:sz w:val="22"/>
                <w:szCs w:val="22"/>
              </w:rPr>
            </w:pPr>
            <w:r w:rsidRPr="00DE6F45">
              <w:rPr>
                <w:rFonts w:ascii="Arial" w:hAnsi="Arial" w:cs="Arial"/>
                <w:sz w:val="22"/>
                <w:szCs w:val="22"/>
              </w:rPr>
              <w:t>Questionnaires:</w:t>
            </w:r>
          </w:p>
          <w:p w14:paraId="0A521958" w14:textId="77777777" w:rsidR="00DE6F45" w:rsidRPr="00DE6F45" w:rsidRDefault="00DE6F45" w:rsidP="00DE6F45">
            <w:pPr>
              <w:rPr>
                <w:rFonts w:ascii="Arial" w:hAnsi="Arial" w:cs="Arial"/>
                <w:sz w:val="22"/>
                <w:szCs w:val="22"/>
              </w:rPr>
            </w:pPr>
            <w:r w:rsidRPr="00DE6F45">
              <w:rPr>
                <w:rFonts w:ascii="Arial" w:hAnsi="Arial" w:cs="Arial"/>
                <w:sz w:val="22"/>
                <w:szCs w:val="22"/>
              </w:rPr>
              <w:t>Questionnaires will be distributed to Year 7 students participating in science lessons where practical experiments are introduced. The questionnaires will be designed to gather quantitative data on various aspects related to student engagement during these experiments. Questions may include enquiries about students' perceived enjoyment of the experiments, their level of interest in the topics covered, and their perceived understanding of the scientific concepts demonstrated. Open-ended questions maybe included to allow students to provide qualitative insights into their experiences and preferences.</w:t>
            </w:r>
          </w:p>
          <w:p w14:paraId="0AA2F1EE" w14:textId="77777777" w:rsidR="00DE6F45" w:rsidRPr="00DE6F45" w:rsidRDefault="00DE6F45" w:rsidP="00DE6F45">
            <w:pPr>
              <w:rPr>
                <w:rFonts w:ascii="Arial" w:hAnsi="Arial" w:cs="Arial"/>
                <w:sz w:val="22"/>
                <w:szCs w:val="22"/>
              </w:rPr>
            </w:pPr>
          </w:p>
          <w:p w14:paraId="2827EA57" w14:textId="77777777" w:rsidR="00DE6F45" w:rsidRPr="00DE6F45" w:rsidRDefault="00DE6F45" w:rsidP="00DE6F45">
            <w:pPr>
              <w:rPr>
                <w:rFonts w:ascii="Arial" w:hAnsi="Arial" w:cs="Arial"/>
                <w:sz w:val="22"/>
                <w:szCs w:val="22"/>
              </w:rPr>
            </w:pPr>
            <w:r w:rsidRPr="00DE6F45">
              <w:rPr>
                <w:rFonts w:ascii="Arial" w:hAnsi="Arial" w:cs="Arial"/>
                <w:sz w:val="22"/>
                <w:szCs w:val="22"/>
              </w:rPr>
              <w:t>Small Group Interviews:</w:t>
            </w:r>
          </w:p>
          <w:p w14:paraId="1E55CBE5" w14:textId="77777777" w:rsidR="00DE6F45" w:rsidRPr="00DE6F45" w:rsidRDefault="00DE6F45" w:rsidP="00DE6F45">
            <w:pPr>
              <w:rPr>
                <w:rFonts w:ascii="Arial" w:hAnsi="Arial" w:cs="Arial"/>
                <w:sz w:val="22"/>
                <w:szCs w:val="22"/>
              </w:rPr>
            </w:pPr>
            <w:r w:rsidRPr="00DE6F45">
              <w:rPr>
                <w:rFonts w:ascii="Arial" w:hAnsi="Arial" w:cs="Arial"/>
                <w:sz w:val="22"/>
                <w:szCs w:val="22"/>
              </w:rPr>
              <w:t>Small group interviews will be conducted with a subset of Year 7 students to delve deeper into their perspectives and experiences regarding engagement during practical experiments in science lessons. These interviews will provide an opportunity for students to express their thoughts, feelings, and suggestions in more detail compared to the structured format of questionnaires. The interviews will be semi-structured, allowing for flexibility in questioning while ensuring key topics related to engagement are covered. Sample questions may include enquiries about students' favourite aspects of practical experiments, challenges they encounter during these activities, and suggestions for improving engagement.</w:t>
            </w:r>
          </w:p>
          <w:p w14:paraId="5C7BE42F" w14:textId="77777777" w:rsidR="00DE6F45" w:rsidRPr="00DE6F45" w:rsidRDefault="00DE6F45" w:rsidP="00DE6F45">
            <w:pPr>
              <w:rPr>
                <w:rFonts w:ascii="Arial" w:hAnsi="Arial" w:cs="Arial"/>
                <w:sz w:val="22"/>
                <w:szCs w:val="22"/>
              </w:rPr>
            </w:pPr>
          </w:p>
          <w:p w14:paraId="17EDD0AB" w14:textId="77777777" w:rsidR="00DE6F45" w:rsidRPr="00DE6F45" w:rsidRDefault="00DE6F45" w:rsidP="00DE6F45">
            <w:pPr>
              <w:rPr>
                <w:rFonts w:ascii="Arial" w:hAnsi="Arial" w:cs="Arial"/>
                <w:sz w:val="22"/>
                <w:szCs w:val="22"/>
              </w:rPr>
            </w:pPr>
            <w:r w:rsidRPr="00DE6F45">
              <w:rPr>
                <w:rFonts w:ascii="Arial" w:hAnsi="Arial" w:cs="Arial"/>
                <w:sz w:val="22"/>
                <w:szCs w:val="22"/>
              </w:rPr>
              <w:t>Lesson Observation:</w:t>
            </w:r>
          </w:p>
          <w:p w14:paraId="196AF1B0" w14:textId="77777777" w:rsidR="00DE6F45" w:rsidRPr="00DE6F45" w:rsidRDefault="00DE6F45" w:rsidP="00DE6F45">
            <w:pPr>
              <w:rPr>
                <w:rFonts w:ascii="Arial" w:hAnsi="Arial" w:cs="Arial"/>
                <w:sz w:val="22"/>
                <w:szCs w:val="22"/>
              </w:rPr>
            </w:pPr>
            <w:r w:rsidRPr="00DE6F45">
              <w:rPr>
                <w:rFonts w:ascii="Arial" w:hAnsi="Arial" w:cs="Arial"/>
                <w:sz w:val="22"/>
                <w:szCs w:val="22"/>
              </w:rPr>
              <w:t>Researchers will conduct observations of science lessons where practical experiments are introduced to Year 7 students. These observations will provide valuable insights into the dynamics of classroom interactions, teacher-student engagement, and the implementation of practical experiments within the curriculum. During the observations, researchers will document factors such as teacher instructional strategies, student participation levels, classroom environment, and any challenges or facilitators to student engagement that arise. Detailed field notes will be taken to capture observations in real-time, including notable interactions, student reactions, and any unexpected occurrences.</w:t>
            </w:r>
          </w:p>
          <w:p w14:paraId="06391BB6" w14:textId="77777777" w:rsidR="00DE6F45" w:rsidRPr="00DE6F45" w:rsidRDefault="00DE6F45" w:rsidP="00DE6F45">
            <w:pPr>
              <w:rPr>
                <w:rFonts w:ascii="Arial" w:hAnsi="Arial" w:cs="Arial"/>
                <w:sz w:val="22"/>
                <w:szCs w:val="22"/>
              </w:rPr>
            </w:pPr>
          </w:p>
          <w:p w14:paraId="57E8D6FA" w14:textId="77777777" w:rsidR="00DE6F45" w:rsidRPr="00DE6F45" w:rsidRDefault="00DE6F45" w:rsidP="00DE6F45">
            <w:pPr>
              <w:rPr>
                <w:rFonts w:ascii="Arial" w:hAnsi="Arial" w:cs="Arial"/>
                <w:sz w:val="22"/>
                <w:szCs w:val="22"/>
              </w:rPr>
            </w:pPr>
            <w:r w:rsidRPr="00DE6F45">
              <w:rPr>
                <w:rFonts w:ascii="Arial" w:hAnsi="Arial" w:cs="Arial"/>
                <w:sz w:val="22"/>
                <w:szCs w:val="22"/>
              </w:rPr>
              <w:t>Quantitative Analysis (Questionnaire Data):</w:t>
            </w:r>
          </w:p>
          <w:p w14:paraId="1A8C2810" w14:textId="77777777" w:rsidR="00DE6F45" w:rsidRPr="00DE6F45" w:rsidRDefault="00DE6F45" w:rsidP="00DE6F45">
            <w:pPr>
              <w:rPr>
                <w:rFonts w:ascii="Arial" w:hAnsi="Arial" w:cs="Arial"/>
                <w:sz w:val="22"/>
                <w:szCs w:val="22"/>
              </w:rPr>
            </w:pPr>
            <w:r w:rsidRPr="00DE6F45">
              <w:rPr>
                <w:rFonts w:ascii="Arial" w:hAnsi="Arial" w:cs="Arial"/>
                <w:sz w:val="22"/>
                <w:szCs w:val="22"/>
              </w:rPr>
              <w:t>Quantitative data collected through questionnaires will be analysed using statistical software. Descriptive statistics such as means, frequencies, and standard deviations will be calculated to summarise students' responses. Inferential statistics, such as correlation analysis or regression analysis, may also be conducted to explore relationships between variables related to engagement during practical experiments.</w:t>
            </w:r>
          </w:p>
          <w:p w14:paraId="0DE9AF3A" w14:textId="77777777" w:rsidR="00DE6F45" w:rsidRPr="00DE6F45" w:rsidRDefault="00DE6F45" w:rsidP="00DE6F45">
            <w:pPr>
              <w:rPr>
                <w:rFonts w:ascii="Arial" w:hAnsi="Arial" w:cs="Arial"/>
                <w:sz w:val="22"/>
                <w:szCs w:val="22"/>
              </w:rPr>
            </w:pPr>
          </w:p>
          <w:p w14:paraId="58F40D80" w14:textId="77777777" w:rsidR="00DE6F45" w:rsidRPr="00DE6F45" w:rsidRDefault="00DE6F45" w:rsidP="00DE6F45">
            <w:pPr>
              <w:rPr>
                <w:rFonts w:ascii="Arial" w:hAnsi="Arial" w:cs="Arial"/>
                <w:sz w:val="22"/>
                <w:szCs w:val="22"/>
              </w:rPr>
            </w:pPr>
            <w:r w:rsidRPr="00DE6F45">
              <w:rPr>
                <w:rFonts w:ascii="Arial" w:hAnsi="Arial" w:cs="Arial"/>
                <w:sz w:val="22"/>
                <w:szCs w:val="22"/>
              </w:rPr>
              <w:t>Qualitative Analysis (Interview Transcripts and Observation Notes):</w:t>
            </w:r>
          </w:p>
          <w:p w14:paraId="108EF2F7" w14:textId="25B6C1A4" w:rsidR="00F96C3F" w:rsidRPr="00A42F82" w:rsidRDefault="00DE6F45" w:rsidP="00DE6F45">
            <w:pPr>
              <w:rPr>
                <w:rFonts w:ascii="Arial" w:hAnsi="Arial" w:cs="Arial"/>
                <w:b/>
                <w:sz w:val="22"/>
                <w:szCs w:val="22"/>
              </w:rPr>
            </w:pPr>
            <w:r w:rsidRPr="00DE6F45">
              <w:rPr>
                <w:rFonts w:ascii="Arial" w:hAnsi="Arial" w:cs="Arial"/>
                <w:sz w:val="22"/>
                <w:szCs w:val="22"/>
              </w:rPr>
              <w:t xml:space="preserve">Qualitative data from small group interviews and lesson observations will be analysed using thematic analysis. This method involves identifying patterns, themes, and recurring ideas within the </w:t>
            </w:r>
            <w:r w:rsidRPr="00DE6F45">
              <w:rPr>
                <w:rFonts w:ascii="Arial" w:hAnsi="Arial" w:cs="Arial"/>
                <w:sz w:val="22"/>
                <w:szCs w:val="22"/>
              </w:rPr>
              <w:lastRenderedPageBreak/>
              <w:t>data. Transcripts from interviews and detailed field notes from observations will be coded and categorised to identify key themes related to factors influencing student engagement during practical experiments. These themes will be interpreted to provide rich, nuanced insights into the experiences and perspectives of Year 7 students.</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3C356695" w:rsidR="00B23BFF" w:rsidRPr="00DE6F45" w:rsidRDefault="00ED0BDC" w:rsidP="00A91894">
            <w:pPr>
              <w:rPr>
                <w:rFonts w:ascii="Arial" w:hAnsi="Arial" w:cs="Arial"/>
                <w:sz w:val="22"/>
                <w:szCs w:val="22"/>
              </w:rPr>
            </w:pPr>
            <w:r>
              <w:rPr>
                <w:rFonts w:ascii="Arial" w:hAnsi="Arial" w:cs="Arial"/>
                <w:sz w:val="22"/>
                <w:szCs w:val="22"/>
              </w:rPr>
              <w:t>A secondary school in South Wales area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43677DD" w:rsidR="004942B0" w:rsidRPr="00A42F82" w:rsidRDefault="00ED0BD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53A4F1F8" w:rsidR="004942B0" w:rsidRPr="00A42F82" w:rsidRDefault="005E6628"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D0BDC">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614324A"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5620D248" w:rsidR="00D107AC"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6D0A63AB" w:rsidR="00D107AC"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B61211"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1EBBA80"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AFAED17"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B605D0A"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BB500BE" w:rsidR="00D107AC"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372171"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E623AFA" w14:textId="52741633" w:rsidR="00D107AC" w:rsidRPr="00372171" w:rsidRDefault="00DE6F45" w:rsidP="00A91894">
            <w:pPr>
              <w:autoSpaceDE w:val="0"/>
              <w:autoSpaceDN w:val="0"/>
              <w:adjustRightInd w:val="0"/>
              <w:rPr>
                <w:rFonts w:ascii="Arial" w:hAnsi="Arial" w:cs="Arial"/>
                <w:sz w:val="22"/>
                <w:szCs w:val="22"/>
                <w:lang w:val="en-HK"/>
              </w:rPr>
            </w:pPr>
            <w:r w:rsidRPr="00372171">
              <w:rPr>
                <w:rFonts w:ascii="Arial" w:hAnsi="Arial" w:cs="Arial"/>
                <w:sz w:val="22"/>
                <w:szCs w:val="22"/>
                <w:lang w:val="en-HK"/>
              </w:rPr>
              <w:t xml:space="preserve">Year 7 students represent </w:t>
            </w:r>
            <w:r w:rsidRPr="00372171">
              <w:rPr>
                <w:rFonts w:ascii="Arial" w:hAnsi="Arial" w:cs="Arial"/>
                <w:sz w:val="22"/>
                <w:szCs w:val="22"/>
                <w:lang w:val="en-HK"/>
              </w:rPr>
              <w:t>Wales’s</w:t>
            </w:r>
            <w:r w:rsidRPr="00372171">
              <w:rPr>
                <w:rFonts w:ascii="Arial" w:hAnsi="Arial" w:cs="Arial"/>
                <w:sz w:val="22"/>
                <w:szCs w:val="22"/>
                <w:lang w:val="en-HK"/>
              </w:rPr>
              <w:t xml:space="preserve"> future generation. Understanding how to effectively engage them in science lessons not only fosters their interest and enthusiasm for learning but also empowers them with critical thinking and problem-solving skills. Engaging young learners in STEM (Science, Technology, Engineering, and Mathematics) subjects lays the foundation for building a resilient workforce capable of driving innovation and economic growth in Wales.</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9C90B98" w:rsidR="00C11423"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385BE1C" w:rsidR="00C11423"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0C7121B4" w:rsidR="00770C66"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61B9223" w:rsidR="00770C66"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6CB1B33" w:rsidR="00D107AC"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F731E29" w:rsidR="00770C66"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EndPr/>
            <w:sdtContent>
              <w:p w14:paraId="6379BB70" w14:textId="178D40F5" w:rsidR="00770C66" w:rsidRPr="00A42F82" w:rsidRDefault="00ED0B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10C9A31A"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58343EA3"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F15D585"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6CE4128"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BE2D8D0"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5FEF189"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6F71A2F"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AFF6B2C"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CC34961"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B19B987"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B4870E5" w:rsidR="00770C66"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6CB8E4B"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21092E89"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05A756F"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EndPr/>
            <w:sdtContent>
              <w:p w14:paraId="66F59CCC" w14:textId="214172DE"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AB0C552"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007B269"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46F8080"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40F875D"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D6F4E8B" w:rsidR="00ED0C5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1065D5A" w:rsidR="00025F69" w:rsidRPr="00372171" w:rsidRDefault="00DE6F45" w:rsidP="00A91894">
            <w:pPr>
              <w:rPr>
                <w:rFonts w:ascii="Arial" w:hAnsi="Arial" w:cs="Arial" w:hint="eastAsia"/>
                <w:bCs/>
                <w:sz w:val="22"/>
                <w:szCs w:val="22"/>
                <w:lang w:eastAsia="zh-TW"/>
              </w:rPr>
            </w:pPr>
            <w:r w:rsidRPr="00372171">
              <w:rPr>
                <w:rFonts w:ascii="Arial" w:hAnsi="Arial" w:cs="Arial" w:hint="eastAsia"/>
                <w:bCs/>
                <w:sz w:val="22"/>
                <w:szCs w:val="22"/>
                <w:lang w:eastAsia="zh-TW"/>
              </w:rPr>
              <w:t>30</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2039FDB7" w:rsidR="00025F69" w:rsidRPr="00372171" w:rsidRDefault="00D84C2B" w:rsidP="00A91894">
            <w:pPr>
              <w:rPr>
                <w:rFonts w:ascii="Arial" w:hAnsi="Arial" w:cs="Arial" w:hint="eastAsia"/>
                <w:bCs/>
                <w:iCs/>
                <w:color w:val="808080"/>
                <w:sz w:val="18"/>
                <w:szCs w:val="18"/>
                <w:lang w:eastAsia="zh-TW"/>
              </w:rPr>
            </w:pPr>
            <w:r w:rsidRPr="00372171">
              <w:rPr>
                <w:rFonts w:ascii="Arial" w:hAnsi="Arial" w:cs="Arial" w:hint="eastAsia"/>
                <w:bCs/>
                <w:sz w:val="22"/>
                <w:szCs w:val="22"/>
                <w:lang w:eastAsia="zh-TW"/>
              </w:rPr>
              <w:t>A mixed ability year 7 class</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F923310" w14:textId="77777777" w:rsidR="00D84C2B" w:rsidRPr="00372171" w:rsidRDefault="00D84C2B" w:rsidP="00D84C2B">
            <w:pPr>
              <w:rPr>
                <w:rFonts w:ascii="Arial" w:hAnsi="Arial" w:cs="Arial"/>
                <w:bCs/>
                <w:sz w:val="22"/>
                <w:szCs w:val="22"/>
                <w:lang w:eastAsia="zh-TW"/>
              </w:rPr>
            </w:pPr>
            <w:r w:rsidRPr="00372171">
              <w:rPr>
                <w:rFonts w:ascii="Arial" w:hAnsi="Arial" w:cs="Arial"/>
                <w:bCs/>
                <w:sz w:val="22"/>
                <w:szCs w:val="22"/>
                <w:lang w:eastAsia="zh-TW"/>
              </w:rPr>
              <w:t>Participants for the research will be identified from a class of Year 7 students who have already provided consent for participation. The research will be introduced to the class, and students will be informed about the purpose and nature of the study. They will be assured that participation is voluntary, and they have the option to decline involvement without any repercussions.</w:t>
            </w:r>
          </w:p>
          <w:p w14:paraId="16BDAD41" w14:textId="77777777" w:rsidR="00D84C2B" w:rsidRPr="00372171" w:rsidRDefault="00D84C2B" w:rsidP="00D84C2B">
            <w:pPr>
              <w:rPr>
                <w:rFonts w:ascii="Arial" w:hAnsi="Arial" w:cs="Arial"/>
                <w:bCs/>
                <w:sz w:val="22"/>
                <w:szCs w:val="22"/>
                <w:lang w:eastAsia="zh-TW"/>
              </w:rPr>
            </w:pPr>
          </w:p>
          <w:p w14:paraId="05AC522F" w14:textId="77777777" w:rsidR="00D84C2B" w:rsidRPr="00372171" w:rsidRDefault="00D84C2B" w:rsidP="00D84C2B">
            <w:pPr>
              <w:rPr>
                <w:rFonts w:ascii="Arial" w:hAnsi="Arial" w:cs="Arial"/>
                <w:bCs/>
                <w:sz w:val="22"/>
                <w:szCs w:val="22"/>
                <w:lang w:eastAsia="zh-TW"/>
              </w:rPr>
            </w:pPr>
            <w:r w:rsidRPr="00372171">
              <w:rPr>
                <w:rFonts w:ascii="Arial" w:hAnsi="Arial" w:cs="Arial"/>
                <w:bCs/>
                <w:sz w:val="22"/>
                <w:szCs w:val="22"/>
                <w:lang w:eastAsia="zh-TW"/>
              </w:rPr>
              <w:t>Following the introduction, students who are willing to participate will be included in the observation phase of the research. During classroom science lessons where practical experiments are introduced, researchers will observe the entire class to gather insights into the dynamics of student engagement and interaction during these activities.</w:t>
            </w:r>
          </w:p>
          <w:p w14:paraId="3ED9980F" w14:textId="77777777" w:rsidR="00D84C2B" w:rsidRPr="00372171" w:rsidRDefault="00D84C2B" w:rsidP="00D84C2B">
            <w:pPr>
              <w:rPr>
                <w:rFonts w:ascii="Arial" w:hAnsi="Arial" w:cs="Arial"/>
                <w:bCs/>
                <w:sz w:val="22"/>
                <w:szCs w:val="22"/>
                <w:lang w:eastAsia="zh-TW"/>
              </w:rPr>
            </w:pPr>
          </w:p>
          <w:p w14:paraId="3CAB6020" w14:textId="77777777" w:rsidR="00D84C2B" w:rsidRPr="00372171" w:rsidRDefault="00D84C2B" w:rsidP="00D84C2B">
            <w:pPr>
              <w:rPr>
                <w:rFonts w:ascii="Arial" w:hAnsi="Arial" w:cs="Arial"/>
                <w:bCs/>
                <w:sz w:val="22"/>
                <w:szCs w:val="22"/>
                <w:lang w:eastAsia="zh-TW"/>
              </w:rPr>
            </w:pPr>
            <w:r w:rsidRPr="00372171">
              <w:rPr>
                <w:rFonts w:ascii="Arial" w:hAnsi="Arial" w:cs="Arial"/>
                <w:bCs/>
                <w:sz w:val="22"/>
                <w:szCs w:val="22"/>
                <w:lang w:eastAsia="zh-TW"/>
              </w:rPr>
              <w:t>For the questionnaire phase, all participating students will be provided with questionnaires to gather quantitative data on various aspects related to their engagement during practical experiments. These questionnaires will be completed by the students after the observation phase.</w:t>
            </w:r>
          </w:p>
          <w:p w14:paraId="15937BF3" w14:textId="77777777" w:rsidR="00D84C2B" w:rsidRPr="00372171" w:rsidRDefault="00D84C2B" w:rsidP="00D84C2B">
            <w:pPr>
              <w:rPr>
                <w:rFonts w:ascii="Arial" w:hAnsi="Arial" w:cs="Arial"/>
                <w:bCs/>
                <w:sz w:val="22"/>
                <w:szCs w:val="22"/>
                <w:lang w:eastAsia="zh-TW"/>
              </w:rPr>
            </w:pPr>
          </w:p>
          <w:p w14:paraId="404B1A3D" w14:textId="5606E853" w:rsidR="00025F69" w:rsidRPr="00372171" w:rsidRDefault="00D84C2B" w:rsidP="00D84C2B">
            <w:pPr>
              <w:rPr>
                <w:rFonts w:ascii="Arial" w:hAnsi="Arial" w:cs="Arial" w:hint="eastAsia"/>
                <w:bCs/>
                <w:color w:val="808080"/>
                <w:sz w:val="18"/>
                <w:szCs w:val="18"/>
                <w:lang w:eastAsia="zh-TW"/>
              </w:rPr>
            </w:pPr>
            <w:r w:rsidRPr="00372171">
              <w:rPr>
                <w:rFonts w:ascii="Arial" w:hAnsi="Arial" w:cs="Arial"/>
                <w:bCs/>
                <w:sz w:val="22"/>
                <w:szCs w:val="22"/>
                <w:lang w:eastAsia="zh-TW"/>
              </w:rPr>
              <w:t>Regarding the small group interviews, a subset of students will be randomly selected from the class to participate. This random selection ensures a diverse representation of perspectives within the student population. These selected students will be invited to participate in semi-structured small group interviews, where they will have the opportunity to express their thoughts, experiences, and suggestions regarding engagement during practical experiments in science lessons.</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EF35FE4"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FC3CB89"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EB13713"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B8B34C0"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4A900CFA"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4A1AB9E6"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FA97BF8"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B29BB7F"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D857063"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04D6327"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8C92216" w:rsidR="00025F69"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BCF4F08" w:rsidR="00382031"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078DF9C" w:rsidR="00382031"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386C6BD" w:rsidR="00382031"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2D6469C" w:rsidR="00382031" w:rsidRPr="00A42F82" w:rsidRDefault="00D31B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E6628"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9F98BFE" w:rsidR="008C1A38" w:rsidRPr="00A42F82" w:rsidRDefault="005E6628"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22A7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11098B4A" w14:textId="77777777" w:rsidR="00D84C2B" w:rsidRPr="00A42F82" w:rsidRDefault="00D84C2B" w:rsidP="00A91894">
            <w:pPr>
              <w:autoSpaceDE w:val="0"/>
              <w:autoSpaceDN w:val="0"/>
              <w:adjustRightInd w:val="0"/>
              <w:rPr>
                <w:rFonts w:ascii="Arial" w:hAnsi="Arial" w:cs="Arial"/>
                <w:sz w:val="22"/>
                <w:szCs w:val="22"/>
              </w:rPr>
            </w:pPr>
          </w:p>
          <w:p w14:paraId="6645975A" w14:textId="61F7F094" w:rsidR="00003E64" w:rsidRPr="00A42F82" w:rsidRDefault="00D84C2B" w:rsidP="00A91894">
            <w:pPr>
              <w:autoSpaceDE w:val="0"/>
              <w:autoSpaceDN w:val="0"/>
              <w:adjustRightInd w:val="0"/>
              <w:rPr>
                <w:rFonts w:ascii="Arial" w:hAnsi="Arial" w:cs="Arial"/>
                <w:sz w:val="22"/>
                <w:szCs w:val="22"/>
              </w:rPr>
            </w:pPr>
            <w:r w:rsidRPr="00D84C2B">
              <w:rPr>
                <w:rFonts w:ascii="Arial" w:hAnsi="Arial" w:cs="Arial"/>
                <w:sz w:val="22"/>
                <w:szCs w:val="22"/>
              </w:rPr>
              <w:t>Potential for discomfort and disagreement amongst participants during the group discussion may be considered harmful to the professional and reputational of individuals in the research.</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02BB049A" w14:textId="77777777" w:rsidR="00D84C2B" w:rsidRDefault="00D84C2B" w:rsidP="00D84C2B">
            <w:pPr>
              <w:rPr>
                <w:rFonts w:ascii="Arial" w:hAnsi="Arial" w:cs="Arial"/>
                <w:sz w:val="22"/>
                <w:szCs w:val="22"/>
              </w:rPr>
            </w:pPr>
            <w:r w:rsidRPr="00D84C2B">
              <w:rPr>
                <w:rFonts w:ascii="Arial" w:hAnsi="Arial" w:cs="Arial"/>
                <w:sz w:val="22"/>
                <w:szCs w:val="22"/>
              </w:rPr>
              <w:t xml:space="preserve">To avoid discomfort and disagreement during the focus group discussion, I will develop a discussion guide which will define the parameters and scope of the questions being discussed. Participants will be given a </w:t>
            </w:r>
            <w:r w:rsidRPr="00D84C2B">
              <w:rPr>
                <w:rFonts w:ascii="Arial" w:hAnsi="Arial" w:cs="Arial"/>
                <w:sz w:val="22"/>
                <w:szCs w:val="22"/>
              </w:rPr>
              <w:lastRenderedPageBreak/>
              <w:t>participant information sheet intended to remind them of the following: Context and background to the research; Purpose of the discussion; Research questions; Informed Consent; Specific questions/statements to be addressed; Use of the data gathered in the discussion; Closure and briefing on the use of the information and data gathered in the discussion.</w:t>
            </w:r>
          </w:p>
          <w:p w14:paraId="092AE750" w14:textId="77777777" w:rsidR="00D84C2B" w:rsidRPr="00D84C2B" w:rsidRDefault="00D84C2B" w:rsidP="00D84C2B">
            <w:pPr>
              <w:rPr>
                <w:rFonts w:ascii="Arial" w:hAnsi="Arial" w:cs="Arial"/>
                <w:sz w:val="22"/>
                <w:szCs w:val="22"/>
              </w:rPr>
            </w:pPr>
          </w:p>
          <w:p w14:paraId="5D00AF2B" w14:textId="091132E3" w:rsidR="00003E64" w:rsidRPr="00A42F82" w:rsidRDefault="00D84C2B" w:rsidP="00D84C2B">
            <w:pPr>
              <w:autoSpaceDE w:val="0"/>
              <w:autoSpaceDN w:val="0"/>
              <w:adjustRightInd w:val="0"/>
              <w:rPr>
                <w:rFonts w:ascii="Arial" w:hAnsi="Arial" w:cs="Arial"/>
                <w:i/>
              </w:rPr>
            </w:pPr>
            <w:r w:rsidRPr="00D84C2B">
              <w:rPr>
                <w:rFonts w:ascii="Arial" w:hAnsi="Arial" w:cs="Arial"/>
                <w:sz w:val="22"/>
                <w:szCs w:val="22"/>
              </w:rPr>
              <w:t>I will moderate the discussion, providing reminders throughout as to the purpose of the discussion so as to ensure professional decorum is maintained in line with UWTSD codes of conduct. During the discussion, if group members begin to be critical in a way that exposes participants to any degree of risk to the reputation of individuals or UWTSD, I will remind group members of their obligations with regards to professional conduct.</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E609F4D" w14:textId="77777777" w:rsidR="00D84C2B" w:rsidRPr="00A42F82" w:rsidRDefault="00D84C2B" w:rsidP="00A91894">
            <w:pPr>
              <w:autoSpaceDE w:val="0"/>
              <w:autoSpaceDN w:val="0"/>
              <w:adjustRightInd w:val="0"/>
              <w:rPr>
                <w:rFonts w:ascii="Arial" w:hAnsi="Arial" w:cs="Arial"/>
                <w:sz w:val="22"/>
                <w:szCs w:val="22"/>
              </w:rPr>
            </w:pPr>
          </w:p>
          <w:p w14:paraId="0435A036" w14:textId="10CCF268" w:rsidR="00003E64" w:rsidRPr="00A42F82" w:rsidRDefault="00D84C2B" w:rsidP="00A91894">
            <w:pPr>
              <w:autoSpaceDE w:val="0"/>
              <w:autoSpaceDN w:val="0"/>
              <w:adjustRightInd w:val="0"/>
              <w:rPr>
                <w:rFonts w:ascii="Arial" w:hAnsi="Arial" w:cs="Arial"/>
                <w:sz w:val="22"/>
                <w:szCs w:val="22"/>
              </w:rPr>
            </w:pPr>
            <w:r w:rsidRPr="00D84C2B">
              <w:rPr>
                <w:rFonts w:ascii="Arial" w:hAnsi="Arial" w:cs="Arial"/>
                <w:sz w:val="22"/>
                <w:szCs w:val="22"/>
              </w:rPr>
              <w:t>Participants may wish to withdraw</w:t>
            </w:r>
          </w:p>
        </w:tc>
        <w:tc>
          <w:tcPr>
            <w:tcW w:w="4932" w:type="dxa"/>
            <w:gridSpan w:val="3"/>
            <w:tcBorders>
              <w:top w:val="single" w:sz="4" w:space="0" w:color="auto"/>
              <w:bottom w:val="single" w:sz="4" w:space="0" w:color="auto"/>
            </w:tcBorders>
          </w:tcPr>
          <w:p w14:paraId="184FE0D5" w14:textId="3DCB02B4"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52493578" w14:textId="77777777" w:rsidR="00D84C2B" w:rsidRPr="00A42F82" w:rsidRDefault="00D84C2B" w:rsidP="00A91894">
            <w:pPr>
              <w:autoSpaceDE w:val="0"/>
              <w:autoSpaceDN w:val="0"/>
              <w:adjustRightInd w:val="0"/>
              <w:rPr>
                <w:rFonts w:ascii="Arial" w:hAnsi="Arial" w:cs="Arial"/>
                <w:i/>
                <w:sz w:val="18"/>
                <w:szCs w:val="18"/>
              </w:rPr>
            </w:pPr>
          </w:p>
          <w:p w14:paraId="4416A3BD" w14:textId="4ECF80B7" w:rsidR="00003E64" w:rsidRPr="00A42F82" w:rsidRDefault="00D84C2B" w:rsidP="00A91894">
            <w:pPr>
              <w:autoSpaceDE w:val="0"/>
              <w:autoSpaceDN w:val="0"/>
              <w:adjustRightInd w:val="0"/>
              <w:rPr>
                <w:rFonts w:ascii="Arial" w:hAnsi="Arial" w:cs="Arial"/>
              </w:rPr>
            </w:pPr>
            <w:r w:rsidRPr="00D84C2B">
              <w:rPr>
                <w:rFonts w:ascii="Arial" w:hAnsi="Arial" w:cs="Arial"/>
                <w:sz w:val="22"/>
                <w:szCs w:val="22"/>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12D0B64" w14:textId="77777777" w:rsidR="00372171" w:rsidRPr="00A42F82" w:rsidRDefault="00372171" w:rsidP="00A91894">
            <w:pPr>
              <w:autoSpaceDE w:val="0"/>
              <w:autoSpaceDN w:val="0"/>
              <w:adjustRightInd w:val="0"/>
              <w:rPr>
                <w:rFonts w:ascii="Arial" w:hAnsi="Arial" w:cs="Arial"/>
                <w:sz w:val="22"/>
                <w:szCs w:val="22"/>
              </w:rPr>
            </w:pPr>
          </w:p>
          <w:p w14:paraId="3CC70174" w14:textId="47A46DB2" w:rsidR="0094056C" w:rsidRPr="00A42F82" w:rsidRDefault="00372171" w:rsidP="00A91894">
            <w:pPr>
              <w:autoSpaceDE w:val="0"/>
              <w:autoSpaceDN w:val="0"/>
              <w:adjustRightInd w:val="0"/>
              <w:rPr>
                <w:rFonts w:ascii="Arial" w:hAnsi="Arial" w:cs="Arial"/>
                <w:sz w:val="22"/>
                <w:szCs w:val="22"/>
              </w:rPr>
            </w:pPr>
            <w:r w:rsidRPr="00372171">
              <w:rPr>
                <w:rFonts w:ascii="Arial" w:hAnsi="Arial" w:cs="Arial"/>
                <w:sz w:val="22"/>
                <w:szCs w:val="22"/>
              </w:rPr>
              <w:t>Reputational damage</w:t>
            </w:r>
          </w:p>
        </w:tc>
        <w:tc>
          <w:tcPr>
            <w:tcW w:w="4932" w:type="dxa"/>
            <w:gridSpan w:val="3"/>
            <w:tcBorders>
              <w:top w:val="single" w:sz="4" w:space="0" w:color="auto"/>
              <w:bottom w:val="single" w:sz="4" w:space="0" w:color="auto"/>
            </w:tcBorders>
          </w:tcPr>
          <w:p w14:paraId="398F98E8" w14:textId="607FC327"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699A4F30" w14:textId="77777777" w:rsidR="00372171" w:rsidRPr="00A42F82" w:rsidRDefault="00372171" w:rsidP="00A91894">
            <w:pPr>
              <w:autoSpaceDE w:val="0"/>
              <w:autoSpaceDN w:val="0"/>
              <w:adjustRightInd w:val="0"/>
              <w:rPr>
                <w:rFonts w:ascii="Arial" w:hAnsi="Arial" w:cs="Arial"/>
                <w:i/>
                <w:sz w:val="18"/>
                <w:szCs w:val="18"/>
              </w:rPr>
            </w:pPr>
          </w:p>
          <w:p w14:paraId="34E1159E" w14:textId="77777777" w:rsidR="00372171" w:rsidRPr="00372171" w:rsidRDefault="00372171" w:rsidP="00372171">
            <w:pPr>
              <w:rPr>
                <w:rFonts w:ascii="Arial" w:hAnsi="Arial" w:cs="Arial"/>
                <w:sz w:val="22"/>
                <w:szCs w:val="22"/>
              </w:rPr>
            </w:pPr>
            <w:r w:rsidRPr="00372171">
              <w:rPr>
                <w:rFonts w:ascii="Arial" w:hAnsi="Arial" w:cs="Arial"/>
                <w:sz w:val="22"/>
                <w:szCs w:val="22"/>
              </w:rPr>
              <w:t>Ensure adherence to the UWTSD code of ethics and research standards and commonly agreed standards of good practice.</w:t>
            </w:r>
          </w:p>
          <w:p w14:paraId="3A07253E" w14:textId="77777777" w:rsidR="00372171" w:rsidRPr="00372171" w:rsidRDefault="00372171" w:rsidP="00372171">
            <w:pPr>
              <w:rPr>
                <w:rFonts w:ascii="Arial" w:hAnsi="Arial" w:cs="Arial"/>
                <w:sz w:val="22"/>
                <w:szCs w:val="22"/>
              </w:rPr>
            </w:pPr>
            <w:r w:rsidRPr="00372171">
              <w:rPr>
                <w:rFonts w:ascii="Arial" w:hAnsi="Arial" w:cs="Arial"/>
                <w:sz w:val="22"/>
                <w:szCs w:val="22"/>
              </w:rPr>
              <w:t>Ensure compliance with data storage regulations and university guidelines and security procedures.</w:t>
            </w:r>
          </w:p>
          <w:p w14:paraId="3F2C8301" w14:textId="77777777" w:rsidR="00372171" w:rsidRPr="00372171" w:rsidRDefault="00372171" w:rsidP="00372171">
            <w:pPr>
              <w:rPr>
                <w:rFonts w:ascii="Arial" w:hAnsi="Arial" w:cs="Arial"/>
                <w:sz w:val="22"/>
                <w:szCs w:val="22"/>
              </w:rPr>
            </w:pPr>
            <w:r w:rsidRPr="00372171">
              <w:rPr>
                <w:rFonts w:ascii="Arial" w:hAnsi="Arial" w:cs="Arial"/>
                <w:sz w:val="22"/>
                <w:szCs w:val="22"/>
              </w:rPr>
              <w:t>Ensure that research methodology is robust and that methods are appropriate.</w:t>
            </w:r>
          </w:p>
          <w:p w14:paraId="29AAA225" w14:textId="77777777" w:rsidR="00372171" w:rsidRPr="00372171" w:rsidRDefault="00372171" w:rsidP="00372171">
            <w:pPr>
              <w:rPr>
                <w:rFonts w:ascii="Arial" w:hAnsi="Arial" w:cs="Arial"/>
                <w:sz w:val="22"/>
                <w:szCs w:val="22"/>
              </w:rPr>
            </w:pPr>
            <w:r w:rsidRPr="00372171">
              <w:rPr>
                <w:rFonts w:ascii="Arial" w:hAnsi="Arial" w:cs="Arial"/>
                <w:sz w:val="22"/>
                <w:szCs w:val="22"/>
              </w:rPr>
              <w:t>Adhere to the UWTSD code of conduct (and also the EWC code of conduct if you are a teacher).</w:t>
            </w:r>
          </w:p>
          <w:p w14:paraId="121B24AF" w14:textId="77777777" w:rsidR="00372171" w:rsidRPr="00372171" w:rsidRDefault="00372171" w:rsidP="00372171">
            <w:pPr>
              <w:rPr>
                <w:rFonts w:ascii="Arial" w:hAnsi="Arial" w:cs="Arial"/>
                <w:sz w:val="22"/>
                <w:szCs w:val="22"/>
              </w:rPr>
            </w:pPr>
            <w:r w:rsidRPr="00372171">
              <w:rPr>
                <w:rFonts w:ascii="Arial" w:hAnsi="Arial" w:cs="Arial"/>
                <w:sz w:val="22"/>
                <w:szCs w:val="22"/>
              </w:rPr>
              <w:t>Establish clarity regarding procedures on reporting of disclosures in field work settings.</w:t>
            </w:r>
          </w:p>
          <w:p w14:paraId="035C5940" w14:textId="365B0CBD" w:rsidR="0094056C" w:rsidRPr="00A42F82" w:rsidRDefault="00372171" w:rsidP="00372171">
            <w:pPr>
              <w:autoSpaceDE w:val="0"/>
              <w:autoSpaceDN w:val="0"/>
              <w:adjustRightInd w:val="0"/>
              <w:rPr>
                <w:rFonts w:ascii="Arial" w:hAnsi="Arial" w:cs="Arial"/>
              </w:rPr>
            </w:pPr>
            <w:r w:rsidRPr="00372171">
              <w:rPr>
                <w:rFonts w:ascii="Arial" w:hAnsi="Arial" w:cs="Arial"/>
                <w:sz w:val="22"/>
                <w:szCs w:val="22"/>
              </w:rPr>
              <w:lastRenderedPageBreak/>
              <w:t>Work with partners to promote a comprehensive understanding regard the nature of the research in order to avoid misunderstandings and manage expectations.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3D7E5B01" w14:textId="77777777" w:rsidR="00372171" w:rsidRPr="00A42F82" w:rsidRDefault="00372171" w:rsidP="00A91894">
            <w:pPr>
              <w:autoSpaceDE w:val="0"/>
              <w:autoSpaceDN w:val="0"/>
              <w:adjustRightInd w:val="0"/>
              <w:rPr>
                <w:rFonts w:ascii="Arial" w:hAnsi="Arial" w:cs="Arial"/>
                <w:sz w:val="22"/>
                <w:szCs w:val="22"/>
              </w:rPr>
            </w:pPr>
          </w:p>
          <w:p w14:paraId="03328CC0" w14:textId="32ACEA6A" w:rsidR="00003E64" w:rsidRPr="00A42F82" w:rsidRDefault="00372171" w:rsidP="00A91894">
            <w:pPr>
              <w:autoSpaceDE w:val="0"/>
              <w:autoSpaceDN w:val="0"/>
              <w:adjustRightInd w:val="0"/>
              <w:rPr>
                <w:rFonts w:ascii="Arial" w:hAnsi="Arial" w:cs="Arial"/>
                <w:sz w:val="22"/>
                <w:szCs w:val="22"/>
              </w:rPr>
            </w:pPr>
            <w:r w:rsidRPr="00372171">
              <w:rPr>
                <w:rFonts w:ascii="Arial" w:hAnsi="Arial" w:cs="Arial"/>
                <w:sz w:val="22"/>
                <w:szCs w:val="22"/>
              </w:rPr>
              <w:t>Use of paper</w:t>
            </w:r>
          </w:p>
        </w:tc>
        <w:tc>
          <w:tcPr>
            <w:tcW w:w="4932" w:type="dxa"/>
            <w:gridSpan w:val="3"/>
            <w:tcBorders>
              <w:top w:val="single" w:sz="4" w:space="0" w:color="auto"/>
              <w:bottom w:val="single" w:sz="4" w:space="0" w:color="auto"/>
            </w:tcBorders>
          </w:tcPr>
          <w:p w14:paraId="454E6243" w14:textId="31712A85" w:rsidR="00003E64"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BFA6BB3" w14:textId="77777777" w:rsidR="00372171" w:rsidRPr="00A42F82" w:rsidRDefault="00372171" w:rsidP="00A91894">
            <w:pPr>
              <w:autoSpaceDE w:val="0"/>
              <w:autoSpaceDN w:val="0"/>
              <w:adjustRightInd w:val="0"/>
              <w:rPr>
                <w:rFonts w:ascii="Arial" w:hAnsi="Arial" w:cs="Arial"/>
                <w:i/>
                <w:sz w:val="18"/>
                <w:szCs w:val="18"/>
              </w:rPr>
            </w:pPr>
          </w:p>
          <w:p w14:paraId="2D9B576E" w14:textId="1B4D4FE3" w:rsidR="00003E64" w:rsidRPr="00A42F82" w:rsidRDefault="00372171" w:rsidP="00A91894">
            <w:pPr>
              <w:autoSpaceDE w:val="0"/>
              <w:autoSpaceDN w:val="0"/>
              <w:adjustRightInd w:val="0"/>
              <w:rPr>
                <w:rFonts w:ascii="Arial" w:hAnsi="Arial" w:cs="Arial"/>
              </w:rPr>
            </w:pPr>
            <w:r w:rsidRPr="00372171">
              <w:rPr>
                <w:rFonts w:ascii="Arial" w:hAnsi="Arial" w:cs="Arial"/>
                <w:sz w:val="22"/>
                <w:szCs w:val="22"/>
              </w:rPr>
              <w:t>This research activity will mostly use electronic systems reducing the need for bleached paper and need for travel.</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0104991B" w:rsidR="006930C2" w:rsidRPr="00A42F82" w:rsidRDefault="005E6628"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E538A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5E6628"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E6628"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539D9CA6" w:rsidR="0094056C" w:rsidRPr="00A42F82" w:rsidRDefault="00E538A6" w:rsidP="00A91894">
            <w:pPr>
              <w:autoSpaceDE w:val="0"/>
              <w:autoSpaceDN w:val="0"/>
              <w:adjustRightInd w:val="0"/>
              <w:jc w:val="center"/>
              <w:rPr>
                <w:rFonts w:ascii="Arial" w:hAnsi="Arial" w:cs="Arial"/>
                <w:b/>
                <w:bCs/>
                <w:sz w:val="22"/>
                <w:szCs w:val="22"/>
              </w:rPr>
            </w:pPr>
            <w:r>
              <w:rPr>
                <w:rFonts w:ascii="Arial" w:hAnsi="Arial" w:cs="Arial"/>
                <w:b/>
                <w:bCs/>
                <w:sz w:val="22"/>
                <w:szCs w:val="22"/>
              </w:rPr>
              <w:t>001834400475</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05BC77F" w14:textId="77777777" w:rsidR="00372171" w:rsidRPr="00372171" w:rsidRDefault="00372171" w:rsidP="00372171">
            <w:pPr>
              <w:rPr>
                <w:rFonts w:ascii="Arial" w:hAnsi="Arial" w:cs="Arial"/>
                <w:sz w:val="22"/>
                <w:szCs w:val="22"/>
              </w:rPr>
            </w:pPr>
            <w:r w:rsidRPr="00372171">
              <w:rPr>
                <w:rFonts w:ascii="Arial" w:hAnsi="Arial" w:cs="Arial"/>
                <w:sz w:val="22"/>
                <w:szCs w:val="22"/>
              </w:rPr>
              <w:t>Debriefing and Feedback for Questionnaires:</w:t>
            </w:r>
          </w:p>
          <w:p w14:paraId="0C013479" w14:textId="77777777" w:rsidR="00372171" w:rsidRPr="00372171" w:rsidRDefault="00372171" w:rsidP="00372171">
            <w:pPr>
              <w:rPr>
                <w:rFonts w:ascii="Arial" w:hAnsi="Arial" w:cs="Arial"/>
                <w:sz w:val="22"/>
                <w:szCs w:val="22"/>
              </w:rPr>
            </w:pPr>
            <w:r w:rsidRPr="00372171">
              <w:rPr>
                <w:rFonts w:ascii="Arial" w:hAnsi="Arial" w:cs="Arial"/>
                <w:sz w:val="22"/>
                <w:szCs w:val="22"/>
              </w:rPr>
              <w:t>After participants complete the questionnaires, they will be provided with a brief debriefing statement explaining the purpose of the research and expressing gratitude for their participation. Additionally, participants will be informed that they can request feedback on the overall findings of the research by contacting the researcher via email. The email address will be provided in the debriefing statement, allowing participants to easily reach out if they wish to receive more information about the study outcomes.</w:t>
            </w:r>
          </w:p>
          <w:p w14:paraId="2546B7A3" w14:textId="77777777" w:rsidR="00372171" w:rsidRPr="00372171" w:rsidRDefault="00372171" w:rsidP="00372171">
            <w:pPr>
              <w:rPr>
                <w:rFonts w:ascii="Arial" w:hAnsi="Arial" w:cs="Arial"/>
                <w:sz w:val="22"/>
                <w:szCs w:val="22"/>
              </w:rPr>
            </w:pPr>
          </w:p>
          <w:p w14:paraId="24FFAC1A" w14:textId="77777777" w:rsidR="00372171" w:rsidRPr="00372171" w:rsidRDefault="00372171" w:rsidP="00372171">
            <w:pPr>
              <w:rPr>
                <w:rFonts w:ascii="Arial" w:hAnsi="Arial" w:cs="Arial"/>
                <w:sz w:val="22"/>
                <w:szCs w:val="22"/>
              </w:rPr>
            </w:pPr>
            <w:r w:rsidRPr="00372171">
              <w:rPr>
                <w:rFonts w:ascii="Arial" w:hAnsi="Arial" w:cs="Arial"/>
                <w:sz w:val="22"/>
                <w:szCs w:val="22"/>
              </w:rPr>
              <w:t>Debriefing and Feedback for Small Group Interviews:</w:t>
            </w:r>
          </w:p>
          <w:p w14:paraId="7F7A2AA6" w14:textId="77777777" w:rsidR="00372171" w:rsidRPr="00372171" w:rsidRDefault="00372171" w:rsidP="00372171">
            <w:pPr>
              <w:rPr>
                <w:rFonts w:ascii="Arial" w:hAnsi="Arial" w:cs="Arial"/>
                <w:sz w:val="22"/>
                <w:szCs w:val="22"/>
              </w:rPr>
            </w:pPr>
            <w:r w:rsidRPr="00372171">
              <w:rPr>
                <w:rFonts w:ascii="Arial" w:hAnsi="Arial" w:cs="Arial"/>
                <w:sz w:val="22"/>
                <w:szCs w:val="22"/>
              </w:rPr>
              <w:t>Following the small group interviews, participants will be debriefed about the research process and thanked for their contribution. They will be reminded of the voluntary nature of their participation and assured that their input is valuable for improving science education. Participants will also be informed that they can request feedback on the general findings of the research by contacting the researcher via email. The email address will be provided during the debriefing session, offering participants an avenue to seek additional information about the study outcomes.</w:t>
            </w:r>
          </w:p>
          <w:p w14:paraId="0CC30DE8" w14:textId="77777777" w:rsidR="00372171" w:rsidRPr="00372171" w:rsidRDefault="00372171" w:rsidP="00372171">
            <w:pPr>
              <w:rPr>
                <w:rFonts w:ascii="Arial" w:hAnsi="Arial" w:cs="Arial"/>
                <w:sz w:val="22"/>
                <w:szCs w:val="22"/>
              </w:rPr>
            </w:pPr>
          </w:p>
          <w:p w14:paraId="31F92A77" w14:textId="77777777" w:rsidR="00372171" w:rsidRPr="00372171" w:rsidRDefault="00372171" w:rsidP="00372171">
            <w:pPr>
              <w:rPr>
                <w:rFonts w:ascii="Arial" w:hAnsi="Arial" w:cs="Arial"/>
                <w:sz w:val="22"/>
                <w:szCs w:val="22"/>
              </w:rPr>
            </w:pPr>
            <w:r w:rsidRPr="00372171">
              <w:rPr>
                <w:rFonts w:ascii="Arial" w:hAnsi="Arial" w:cs="Arial"/>
                <w:sz w:val="22"/>
                <w:szCs w:val="22"/>
              </w:rPr>
              <w:t>Debriefing and Feedback for Lesson Observations:</w:t>
            </w:r>
          </w:p>
          <w:p w14:paraId="3E747859" w14:textId="3EDEDF03" w:rsidR="006930C2" w:rsidRPr="00372171" w:rsidRDefault="00372171" w:rsidP="00372171">
            <w:pPr>
              <w:autoSpaceDE w:val="0"/>
              <w:autoSpaceDN w:val="0"/>
              <w:adjustRightInd w:val="0"/>
              <w:rPr>
                <w:rFonts w:ascii="Arial" w:hAnsi="Arial" w:cs="Arial"/>
                <w:lang w:val="en-HK"/>
              </w:rPr>
            </w:pPr>
            <w:r w:rsidRPr="00372171">
              <w:rPr>
                <w:rFonts w:ascii="Arial" w:hAnsi="Arial" w:cs="Arial"/>
                <w:sz w:val="22"/>
                <w:szCs w:val="22"/>
              </w:rPr>
              <w:t>After the completion of lesson observations, participants (students and teachers) will be provided with a debriefing session to discuss the research process and findings. Teachers will receive feedback on their instructional practises and classroom dynamics observed during the lessons. Students will be thanked for their cooperation and provided with general insights gleaned from the observations. Additionally, participants will be informed that they can request further feedback or clarification on the research outcomes by contacting the researcher via email. The email address will be shared during the debriefing session, allowing participants to seek additional information if desired.</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AFC2B2B" w14:textId="77777777" w:rsidR="00372171" w:rsidRPr="00372171" w:rsidRDefault="00372171" w:rsidP="00372171">
            <w:pPr>
              <w:rPr>
                <w:rFonts w:ascii="Arial" w:hAnsi="Arial" w:cs="Arial"/>
                <w:sz w:val="22"/>
                <w:szCs w:val="22"/>
              </w:rPr>
            </w:pPr>
            <w:r w:rsidRPr="00372171">
              <w:rPr>
                <w:rFonts w:ascii="Arial" w:hAnsi="Arial" w:cs="Arial"/>
                <w:sz w:val="22"/>
                <w:szCs w:val="22"/>
              </w:rPr>
              <w:t>Informed Consent for Questionnaires:</w:t>
            </w:r>
          </w:p>
          <w:p w14:paraId="17110630" w14:textId="77777777" w:rsidR="00372171" w:rsidRPr="00372171" w:rsidRDefault="00372171" w:rsidP="00372171">
            <w:pPr>
              <w:rPr>
                <w:rFonts w:ascii="Arial" w:hAnsi="Arial" w:cs="Arial"/>
                <w:sz w:val="22"/>
                <w:szCs w:val="22"/>
              </w:rPr>
            </w:pPr>
            <w:r w:rsidRPr="00372171">
              <w:rPr>
                <w:rFonts w:ascii="Arial" w:hAnsi="Arial" w:cs="Arial"/>
                <w:sz w:val="22"/>
                <w:szCs w:val="22"/>
              </w:rPr>
              <w:t>As the school already has a general consent in place for research activities, potential participants will be informed about the specific research activity involving questionnaires through a brief introductory session in the classroom. During this session, the researcher will explain the purpose of the questionnaires, the voluntary nature of participation, and how the data will be used. Participants will be assured that their responses will be kept confidential and used only for research purposes. They will also be informed that they can choose not to participate without any consequences. Consent will be implied through voluntary completion of the questionnaires, and participants will be reminded of their right to withdraw at any time. The introductory session will provide an opportunity for participants to ask questions and seek clarification before deciding to participate.</w:t>
            </w:r>
          </w:p>
          <w:p w14:paraId="032712B1" w14:textId="77777777" w:rsidR="00372171" w:rsidRPr="00372171" w:rsidRDefault="00372171" w:rsidP="00372171">
            <w:pPr>
              <w:rPr>
                <w:rFonts w:ascii="Arial" w:hAnsi="Arial" w:cs="Arial"/>
                <w:sz w:val="22"/>
                <w:szCs w:val="22"/>
              </w:rPr>
            </w:pPr>
          </w:p>
          <w:p w14:paraId="0D04CD12" w14:textId="77777777" w:rsidR="00372171" w:rsidRPr="00372171" w:rsidRDefault="00372171" w:rsidP="00372171">
            <w:pPr>
              <w:rPr>
                <w:rFonts w:ascii="Arial" w:hAnsi="Arial" w:cs="Arial"/>
                <w:sz w:val="22"/>
                <w:szCs w:val="22"/>
              </w:rPr>
            </w:pPr>
            <w:r w:rsidRPr="00372171">
              <w:rPr>
                <w:rFonts w:ascii="Arial" w:hAnsi="Arial" w:cs="Arial"/>
                <w:sz w:val="22"/>
                <w:szCs w:val="22"/>
              </w:rPr>
              <w:t>Informed Consent for Small Group Interviews:</w:t>
            </w:r>
          </w:p>
          <w:p w14:paraId="0C3BEAEF" w14:textId="77777777" w:rsidR="00372171" w:rsidRPr="00372171" w:rsidRDefault="00372171" w:rsidP="00372171">
            <w:pPr>
              <w:rPr>
                <w:rFonts w:ascii="Arial" w:hAnsi="Arial" w:cs="Arial"/>
                <w:sz w:val="22"/>
                <w:szCs w:val="22"/>
              </w:rPr>
            </w:pPr>
            <w:r w:rsidRPr="00372171">
              <w:rPr>
                <w:rFonts w:ascii="Arial" w:hAnsi="Arial" w:cs="Arial"/>
                <w:sz w:val="22"/>
                <w:szCs w:val="22"/>
              </w:rPr>
              <w:t>Similar to the questionnaires, potential participants for small group interviews will be informed about the research activity through a brief introductory session. The researcher will explain the purpose of the interviews, the voluntary nature of participation, and how the information gathered will be used. Participants will be assured of confidentiality and informed that their input will contribute to improving science education. Consent will be implied through voluntary participation in the interviews, and participants will be reminded of their right to withdraw at any time. Prior to the interviews, participants will also be given the opportunity to ask questions and seek clarification.</w:t>
            </w:r>
          </w:p>
          <w:p w14:paraId="71B0908E" w14:textId="77777777" w:rsidR="00372171" w:rsidRPr="00372171" w:rsidRDefault="00372171" w:rsidP="00372171">
            <w:pPr>
              <w:rPr>
                <w:rFonts w:ascii="Arial" w:hAnsi="Arial" w:cs="Arial"/>
                <w:sz w:val="22"/>
                <w:szCs w:val="22"/>
              </w:rPr>
            </w:pPr>
          </w:p>
          <w:p w14:paraId="1DA67BF2" w14:textId="77777777" w:rsidR="00372171" w:rsidRPr="00372171" w:rsidRDefault="00372171" w:rsidP="00372171">
            <w:pPr>
              <w:rPr>
                <w:rFonts w:ascii="Arial" w:hAnsi="Arial" w:cs="Arial"/>
                <w:sz w:val="22"/>
                <w:szCs w:val="22"/>
              </w:rPr>
            </w:pPr>
            <w:r w:rsidRPr="00372171">
              <w:rPr>
                <w:rFonts w:ascii="Arial" w:hAnsi="Arial" w:cs="Arial"/>
                <w:sz w:val="22"/>
                <w:szCs w:val="22"/>
              </w:rPr>
              <w:t>Informed Consent for Lesson Observations:</w:t>
            </w:r>
          </w:p>
          <w:p w14:paraId="39FFDC65" w14:textId="16EDB621" w:rsidR="006930C2" w:rsidRPr="00A42F82" w:rsidRDefault="00372171" w:rsidP="00372171">
            <w:pPr>
              <w:autoSpaceDE w:val="0"/>
              <w:autoSpaceDN w:val="0"/>
              <w:adjustRightInd w:val="0"/>
              <w:rPr>
                <w:rFonts w:ascii="Arial" w:hAnsi="Arial" w:cs="Arial"/>
              </w:rPr>
            </w:pPr>
            <w:r w:rsidRPr="00372171">
              <w:rPr>
                <w:rFonts w:ascii="Arial" w:hAnsi="Arial" w:cs="Arial"/>
                <w:sz w:val="22"/>
                <w:szCs w:val="22"/>
              </w:rPr>
              <w:t>For lesson observations, participants (students and teachers) will be informed about the research activity through a brief introductory session or announcement. The researcher will explain the purpose of the observations, how they will be conducted, and the importance of their participation. Participants will be assured that their actions and interactions will be observed for research purposes only and that confidentiality will be maintained. Consent will be implied through participants' continued presence in the classroom during the observations. However, participants will be reminded of their right to decline participation or request to be excluded from the observations if they are uncomfortable. Additionally, participants will have the opportunity to ask questions and seek clarification before the observations begin.</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7347EDD" w14:textId="77777777" w:rsidR="00372171" w:rsidRPr="00372171" w:rsidRDefault="00372171" w:rsidP="00372171">
            <w:pPr>
              <w:rPr>
                <w:rFonts w:ascii="Arial" w:hAnsi="Arial" w:cs="Arial"/>
                <w:sz w:val="22"/>
                <w:szCs w:val="22"/>
              </w:rPr>
            </w:pPr>
            <w:r w:rsidRPr="00372171">
              <w:rPr>
                <w:rFonts w:ascii="Arial" w:hAnsi="Arial" w:cs="Arial"/>
                <w:sz w:val="22"/>
                <w:szCs w:val="22"/>
              </w:rPr>
              <w:t>Data Dae-identification: All data collected from participants, including questionnaire responses, interview transcripts, and observation notes, will be stripped of any identifying information such as names, addresses, or other personal identifiers. Each participant will be assigned a unique identifier code, which will be used to link their responses or contributions to the study without revealing their identity.</w:t>
            </w:r>
          </w:p>
          <w:p w14:paraId="33F3D940" w14:textId="77777777" w:rsidR="00372171" w:rsidRPr="00372171" w:rsidRDefault="00372171" w:rsidP="00372171">
            <w:pPr>
              <w:rPr>
                <w:rFonts w:ascii="Arial" w:hAnsi="Arial" w:cs="Arial"/>
                <w:sz w:val="22"/>
                <w:szCs w:val="22"/>
              </w:rPr>
            </w:pPr>
          </w:p>
          <w:p w14:paraId="2CE2348F" w14:textId="77777777" w:rsidR="00372171" w:rsidRPr="00372171" w:rsidRDefault="00372171" w:rsidP="00372171">
            <w:pPr>
              <w:rPr>
                <w:rFonts w:ascii="Arial" w:hAnsi="Arial" w:cs="Arial"/>
                <w:sz w:val="22"/>
                <w:szCs w:val="22"/>
              </w:rPr>
            </w:pPr>
            <w:r w:rsidRPr="00372171">
              <w:rPr>
                <w:rFonts w:ascii="Arial" w:hAnsi="Arial" w:cs="Arial"/>
                <w:sz w:val="22"/>
                <w:szCs w:val="22"/>
              </w:rPr>
              <w:t>Storage and Access Control: Any physical or electronic data collected during the research will be securely stored in compliance with data protection regulations. Access to this data will be restricted to authorised personnel directly involved in the research project. Password protection and encryption will be utilised for electronic data, while physical documents will be stored in locked cabinets or secure locations.</w:t>
            </w:r>
          </w:p>
          <w:p w14:paraId="7D071049" w14:textId="77777777" w:rsidR="00372171" w:rsidRPr="00372171" w:rsidRDefault="00372171" w:rsidP="00372171">
            <w:pPr>
              <w:rPr>
                <w:rFonts w:ascii="Arial" w:hAnsi="Arial" w:cs="Arial"/>
                <w:sz w:val="22"/>
                <w:szCs w:val="22"/>
              </w:rPr>
            </w:pPr>
          </w:p>
          <w:p w14:paraId="1308C585" w14:textId="77777777" w:rsidR="00372171" w:rsidRPr="00372171" w:rsidRDefault="00372171" w:rsidP="00372171">
            <w:pPr>
              <w:rPr>
                <w:rFonts w:ascii="Arial" w:hAnsi="Arial" w:cs="Arial"/>
                <w:sz w:val="22"/>
                <w:szCs w:val="22"/>
              </w:rPr>
            </w:pPr>
            <w:r w:rsidRPr="00372171">
              <w:rPr>
                <w:rFonts w:ascii="Arial" w:hAnsi="Arial" w:cs="Arial"/>
                <w:sz w:val="22"/>
                <w:szCs w:val="22"/>
              </w:rPr>
              <w:t>Confidentiality Agreements: Researchers and any other individuals involved in data collection or analysis will be required to sign confidentiality agreements outlining their responsibility to maintain the confidentiality of participant information. This includes not disclosing any identifying details or sensitive information obtained during the research process.</w:t>
            </w:r>
          </w:p>
          <w:p w14:paraId="528E42AD" w14:textId="77777777" w:rsidR="00372171" w:rsidRPr="00372171" w:rsidRDefault="00372171" w:rsidP="00372171">
            <w:pPr>
              <w:rPr>
                <w:rFonts w:ascii="Arial" w:hAnsi="Arial" w:cs="Arial"/>
                <w:sz w:val="22"/>
                <w:szCs w:val="22"/>
              </w:rPr>
            </w:pPr>
          </w:p>
          <w:p w14:paraId="36A0CC00" w14:textId="77777777" w:rsidR="00372171" w:rsidRPr="00372171" w:rsidRDefault="00372171" w:rsidP="00372171">
            <w:pPr>
              <w:rPr>
                <w:rFonts w:ascii="Arial" w:hAnsi="Arial" w:cs="Arial"/>
                <w:sz w:val="22"/>
                <w:szCs w:val="22"/>
              </w:rPr>
            </w:pPr>
            <w:r w:rsidRPr="00372171">
              <w:rPr>
                <w:rFonts w:ascii="Arial" w:hAnsi="Arial" w:cs="Arial"/>
                <w:sz w:val="22"/>
                <w:szCs w:val="22"/>
              </w:rPr>
              <w:t>Aggregate Reporting: In any research outputs, findings will be presented in aggregate form to prevent the identification of individual participants. This means that data will be summarised or grouped together to provide overall trends or themes without revealing specific responses or contributions from individual participants.</w:t>
            </w:r>
          </w:p>
          <w:p w14:paraId="51BEFE15" w14:textId="77777777" w:rsidR="00372171" w:rsidRPr="00372171" w:rsidRDefault="00372171" w:rsidP="00372171">
            <w:pPr>
              <w:rPr>
                <w:rFonts w:ascii="Arial" w:hAnsi="Arial" w:cs="Arial"/>
                <w:sz w:val="22"/>
                <w:szCs w:val="22"/>
              </w:rPr>
            </w:pPr>
          </w:p>
          <w:p w14:paraId="4B749E1A" w14:textId="27263C8E" w:rsidR="006930C2" w:rsidRPr="00A42F82" w:rsidRDefault="00372171" w:rsidP="00372171">
            <w:pPr>
              <w:autoSpaceDE w:val="0"/>
              <w:autoSpaceDN w:val="0"/>
              <w:adjustRightInd w:val="0"/>
              <w:rPr>
                <w:rFonts w:ascii="Arial" w:hAnsi="Arial" w:cs="Arial"/>
              </w:rPr>
            </w:pPr>
            <w:r w:rsidRPr="00372171">
              <w:rPr>
                <w:rFonts w:ascii="Arial" w:hAnsi="Arial" w:cs="Arial"/>
                <w:sz w:val="22"/>
                <w:szCs w:val="22"/>
              </w:rPr>
              <w:t xml:space="preserve">Pseudonyms: In cases where it is necessary to include direct quotes or examples from participants in research outputs, pseudonyms or generic identifiers will be used to further protect anonymity. </w:t>
            </w:r>
            <w:r w:rsidRPr="00372171">
              <w:rPr>
                <w:rFonts w:ascii="Arial" w:hAnsi="Arial" w:cs="Arial"/>
                <w:sz w:val="22"/>
                <w:szCs w:val="22"/>
              </w:rPr>
              <w:lastRenderedPageBreak/>
              <w:t>These pseudonyms will be assigned randomly and will not bear any resemblance to the participants' actual names.</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sz w:val="22"/>
                <w:szCs w:val="22"/>
              </w:rPr>
              <w:id w:val="1209138633"/>
              <w14:checkbox>
                <w14:checked w14:val="1"/>
                <w14:checkedState w14:val="2612" w14:font="MS Gothic"/>
                <w14:uncheckedState w14:val="2610" w14:font="MS Gothic"/>
              </w14:checkbox>
            </w:sdtPr>
            <w:sdtContent>
              <w:p w14:paraId="1E8A86EA" w14:textId="2B7B094E" w:rsidR="006930C2" w:rsidRPr="00A13455" w:rsidRDefault="00A13455" w:rsidP="00A13455">
                <w:pPr>
                  <w:autoSpaceDE w:val="0"/>
                  <w:autoSpaceDN w:val="0"/>
                  <w:adjustRightInd w:val="0"/>
                  <w:jc w:val="center"/>
                  <w:rPr>
                    <w:rFonts w:ascii="Arial" w:hAnsi="Arial" w:cs="Arial" w:hint="eastAsia"/>
                    <w:sz w:val="22"/>
                    <w:szCs w:val="22"/>
                  </w:rPr>
                </w:pPr>
                <w:r w:rsidRPr="00A13455">
                  <w:rPr>
                    <w:rFonts w:ascii="MS Gothic" w:eastAsia="MS Gothic" w:hAnsi="MS Gothic" w:cs="Arial" w:hint="eastAsia"/>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eastAsia="Times New Roman" w:hAnsi="Arial" w:cs="Arial"/>
                <w:sz w:val="22"/>
                <w:szCs w:val="22"/>
              </w:rPr>
              <w:id w:val="-1686668393"/>
              <w14:checkbox>
                <w14:checked w14:val="0"/>
                <w14:checkedState w14:val="2612" w14:font="MS Gothic"/>
                <w14:uncheckedState w14:val="2610" w14:font="MS Gothic"/>
              </w14:checkbox>
            </w:sdtPr>
            <w:sdtContent>
              <w:p w14:paraId="43668EE2" w14:textId="37A75469" w:rsidR="006930C2" w:rsidRPr="00E538A6" w:rsidRDefault="00A13455" w:rsidP="00E538A6">
                <w:pPr>
                  <w:autoSpaceDE w:val="0"/>
                  <w:autoSpaceDN w:val="0"/>
                  <w:adjustRightInd w:val="0"/>
                  <w:jc w:val="center"/>
                  <w:rPr>
                    <w:rFonts w:ascii="Arial" w:eastAsia="Times New Roman" w:hAnsi="Arial" w:cs="Arial"/>
                    <w:sz w:val="22"/>
                    <w:szCs w:val="22"/>
                  </w:rPr>
                </w:pPr>
                <w:r>
                  <w:rPr>
                    <w:rFonts w:ascii="MS Gothic" w:eastAsia="MS Gothic" w:hAnsi="MS Gothic" w:cs="Arial" w:hint="eastAsia"/>
                    <w:sz w:val="22"/>
                    <w:szCs w:val="22"/>
                  </w:rPr>
                  <w:t>☐</w:t>
                </w:r>
              </w:p>
            </w:sdtContent>
          </w:sdt>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607E6DCE" w:rsidR="006930C2" w:rsidRPr="00A13455" w:rsidRDefault="00A13455" w:rsidP="00A13455">
            <w:pPr>
              <w:rPr>
                <w:rFonts w:ascii="Arial" w:hAnsi="Arial" w:cs="Arial"/>
                <w:sz w:val="22"/>
                <w:szCs w:val="22"/>
              </w:rPr>
            </w:pPr>
            <w:r>
              <w:rPr>
                <w:rFonts w:ascii="Arial" w:hAnsi="Arial" w:cs="Arial" w:hint="eastAsia"/>
                <w:sz w:val="22"/>
                <w:szCs w:val="22"/>
                <w:lang w:eastAsia="zh-TW"/>
              </w:rPr>
              <w:t>T</w:t>
            </w:r>
            <w:r w:rsidRPr="00A13455">
              <w:rPr>
                <w:rFonts w:ascii="Arial" w:hAnsi="Arial" w:cs="Arial"/>
                <w:sz w:val="22"/>
                <w:szCs w:val="22"/>
              </w:rPr>
              <w:t xml:space="preserve">he research activity may involve personal data, such as </w:t>
            </w:r>
            <w:r>
              <w:rPr>
                <w:rFonts w:ascii="Arial" w:hAnsi="Arial" w:cs="Arial" w:hint="eastAsia"/>
                <w:sz w:val="22"/>
                <w:szCs w:val="22"/>
                <w:lang w:eastAsia="zh-TW"/>
              </w:rPr>
              <w:t xml:space="preserve">video of </w:t>
            </w:r>
            <w:r>
              <w:rPr>
                <w:rFonts w:ascii="Arial" w:hAnsi="Arial" w:cs="Arial"/>
                <w:sz w:val="22"/>
                <w:szCs w:val="22"/>
                <w:lang w:eastAsia="zh-TW"/>
              </w:rPr>
              <w:t>the</w:t>
            </w:r>
            <w:r>
              <w:rPr>
                <w:rFonts w:ascii="Arial" w:hAnsi="Arial" w:cs="Arial" w:hint="eastAsia"/>
                <w:sz w:val="22"/>
                <w:szCs w:val="22"/>
                <w:lang w:eastAsia="zh-TW"/>
              </w:rPr>
              <w:t xml:space="preserve"> interview</w:t>
            </w:r>
            <w:r w:rsidRPr="00A13455">
              <w:rPr>
                <w:rFonts w:ascii="Arial" w:hAnsi="Arial" w:cs="Arial"/>
                <w:sz w:val="22"/>
                <w:szCs w:val="22"/>
              </w:rPr>
              <w:t xml:space="preserve"> or other identifying information, collected for the purpose of understanding factors influencing student engagement in science education. This data is necessary to </w:t>
            </w:r>
            <w:r w:rsidRPr="00A13455">
              <w:rPr>
                <w:rFonts w:ascii="Arial" w:hAnsi="Arial" w:cs="Arial"/>
                <w:sz w:val="22"/>
                <w:szCs w:val="22"/>
              </w:rPr>
              <w:t>analyse</w:t>
            </w:r>
            <w:r w:rsidRPr="00A13455">
              <w:rPr>
                <w:rFonts w:ascii="Arial" w:hAnsi="Arial" w:cs="Arial"/>
                <w:sz w:val="22"/>
                <w:szCs w:val="22"/>
              </w:rPr>
              <w:t xml:space="preserve"> and interpret the research findings accurately and to ensure the relevance and applicability of the study outcomes.</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551602059"/>
              <w14:checkbox>
                <w14:checked w14:val="1"/>
                <w14:checkedState w14:val="2612" w14:font="MS Gothic"/>
                <w14:uncheckedState w14:val="2610" w14:font="MS Gothic"/>
              </w14:checkbox>
            </w:sdtPr>
            <w:sdtContent>
              <w:p w14:paraId="681CE3BB" w14:textId="371779AD" w:rsidR="006930C2" w:rsidRPr="00E538A6" w:rsidRDefault="00E538A6" w:rsidP="00E538A6">
                <w:pPr>
                  <w:autoSpaceDE w:val="0"/>
                  <w:autoSpaceDN w:val="0"/>
                  <w:adjustRightInd w:val="0"/>
                  <w:jc w:val="center"/>
                  <w:rPr>
                    <w:rFonts w:ascii="Arial" w:hAnsi="Arial" w:cs="Arial"/>
                    <w:sz w:val="22"/>
                    <w:szCs w:val="22"/>
                  </w:rPr>
                </w:pPr>
                <w:r w:rsidRPr="00E538A6">
                  <w:rPr>
                    <w:rFonts w:ascii="MS Gothic" w:eastAsia="MS Gothic" w:hAnsi="MS Gothic" w:cs="Arial" w:hint="eastAsia"/>
                    <w:sz w:val="22"/>
                    <w:szCs w:val="22"/>
                  </w:rPr>
                  <w:t>☒</w:t>
                </w:r>
              </w:p>
            </w:sdtContent>
          </w:sdt>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CB10096"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F7F71AE"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42E8937F"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21549226"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818614B"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584A85D"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8B25225"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48FEBFD"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6F07E16"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Data Storage:</w:t>
            </w:r>
          </w:p>
          <w:p w14:paraId="63220202"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lastRenderedPageBreak/>
              <w:t>All data collected, whether in electronic or physical form, will be stored securely. Electronic data will be stored on password-protected devices and encrypted where applicable. Physical documents will be kept in locked cabinets or secure storage areas accessible only to authorised personnel.</w:t>
            </w:r>
          </w:p>
          <w:p w14:paraId="2AB3F5C6" w14:textId="77777777" w:rsidR="00372171" w:rsidRPr="00372171" w:rsidRDefault="00372171" w:rsidP="00372171">
            <w:pPr>
              <w:rPr>
                <w:rFonts w:ascii="Arial" w:hAnsi="Arial" w:cs="Arial"/>
                <w:sz w:val="22"/>
                <w:szCs w:val="22"/>
                <w:lang w:val="en-HK"/>
              </w:rPr>
            </w:pPr>
          </w:p>
          <w:p w14:paraId="54E867BF"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Backup Procedures:</w:t>
            </w:r>
          </w:p>
          <w:p w14:paraId="72E0FAC7"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Regular backups of electronic data will be conducted to prevent loss or corruption of data. Backup files will be stored securely, following the same security protocols as the original data to ensure data integrity and confidentiality.</w:t>
            </w:r>
          </w:p>
          <w:p w14:paraId="3C018FD1" w14:textId="77777777" w:rsidR="00372171" w:rsidRPr="00372171" w:rsidRDefault="00372171" w:rsidP="00372171">
            <w:pPr>
              <w:rPr>
                <w:rFonts w:ascii="Arial" w:hAnsi="Arial" w:cs="Arial"/>
                <w:sz w:val="22"/>
                <w:szCs w:val="22"/>
                <w:lang w:val="en-HK"/>
              </w:rPr>
            </w:pPr>
          </w:p>
          <w:p w14:paraId="22F71194"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Anonymisation:</w:t>
            </w:r>
          </w:p>
          <w:p w14:paraId="7B6A2DA2"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Personal identifiers such as names, addresses, and contact details will be removed or replaced with generic identifiers to anonymise the data. This ensures that individual participants cannot be identified from the data collected. Anonymization will be carried out before any data storage or analysis takes place.</w:t>
            </w:r>
          </w:p>
          <w:p w14:paraId="33659C02" w14:textId="77777777" w:rsidR="00372171" w:rsidRPr="00372171" w:rsidRDefault="00372171" w:rsidP="00372171">
            <w:pPr>
              <w:rPr>
                <w:rFonts w:ascii="Arial" w:hAnsi="Arial" w:cs="Arial"/>
                <w:sz w:val="22"/>
                <w:szCs w:val="22"/>
                <w:lang w:val="en-HK"/>
              </w:rPr>
            </w:pPr>
          </w:p>
          <w:p w14:paraId="5C1ED1D1"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Data Access Control:</w:t>
            </w:r>
          </w:p>
          <w:p w14:paraId="256417A5"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Access to stored data will be restricted to authorised personnel directly involved in the research project. Access permissions will be assigned based on the principle of least privilege, ensuring that individuals only have access to data necessary for their role in the project.</w:t>
            </w:r>
          </w:p>
          <w:p w14:paraId="0BEBCAD1" w14:textId="77777777" w:rsidR="00372171" w:rsidRPr="00372171" w:rsidRDefault="00372171" w:rsidP="00372171">
            <w:pPr>
              <w:rPr>
                <w:rFonts w:ascii="Arial" w:hAnsi="Arial" w:cs="Arial"/>
                <w:sz w:val="22"/>
                <w:szCs w:val="22"/>
                <w:lang w:val="en-HK"/>
              </w:rPr>
            </w:pPr>
          </w:p>
          <w:p w14:paraId="6FD07E67" w14:textId="77777777" w:rsidR="00372171" w:rsidRPr="00372171" w:rsidRDefault="00372171" w:rsidP="00372171">
            <w:pPr>
              <w:rPr>
                <w:rFonts w:ascii="Arial" w:hAnsi="Arial" w:cs="Arial"/>
                <w:sz w:val="22"/>
                <w:szCs w:val="22"/>
                <w:lang w:val="en-HK"/>
              </w:rPr>
            </w:pPr>
            <w:r w:rsidRPr="00372171">
              <w:rPr>
                <w:rFonts w:ascii="Arial" w:hAnsi="Arial" w:cs="Arial"/>
                <w:sz w:val="22"/>
                <w:szCs w:val="22"/>
                <w:lang w:val="en-HK"/>
              </w:rPr>
              <w:t>Data Retention and Disposal:</w:t>
            </w:r>
          </w:p>
          <w:p w14:paraId="3993C9F4" w14:textId="6191B04D" w:rsidR="004D0161" w:rsidRPr="00372171" w:rsidRDefault="00372171" w:rsidP="00372171">
            <w:pPr>
              <w:rPr>
                <w:rFonts w:ascii="Arial" w:hAnsi="Arial" w:cs="Arial"/>
                <w:sz w:val="22"/>
                <w:szCs w:val="22"/>
                <w:lang w:val="en-HK"/>
              </w:rPr>
            </w:pPr>
            <w:r w:rsidRPr="00372171">
              <w:rPr>
                <w:rFonts w:ascii="Arial" w:hAnsi="Arial" w:cs="Arial"/>
                <w:sz w:val="22"/>
                <w:szCs w:val="22"/>
                <w:lang w:val="en-HK"/>
              </w:rPr>
              <w:t>Data will be retained only for as long as necessary for the purposes of the research project. Once the research is complete, data will be securely disposed of in accordance with data protection regulations and institutional policies.</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964E647"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F833186"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D4D33D0"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412CF70"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3659A5F"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C935788"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1BDD163"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495C367"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0C5BE5F" w:rsidR="004D0161" w:rsidRPr="00A42F82" w:rsidRDefault="00E538A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13455"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5530FB21" w:rsidR="004D0161" w:rsidRPr="00A13455" w:rsidRDefault="00372171" w:rsidP="00A91894">
            <w:pPr>
              <w:autoSpaceDE w:val="0"/>
              <w:autoSpaceDN w:val="0"/>
              <w:adjustRightInd w:val="0"/>
              <w:rPr>
                <w:rFonts w:ascii="Arial" w:hAnsi="Arial" w:cs="Arial" w:hint="eastAsia"/>
                <w:sz w:val="22"/>
                <w:szCs w:val="22"/>
                <w:lang w:val="en-HK" w:eastAsia="zh-TW"/>
              </w:rPr>
            </w:pPr>
            <w:r w:rsidRPr="00A13455">
              <w:rPr>
                <w:rFonts w:ascii="Arial" w:hAnsi="Arial" w:cs="Arial" w:hint="eastAsia"/>
                <w:sz w:val="22"/>
                <w:szCs w:val="22"/>
                <w:lang w:val="en-HK" w:eastAsia="zh-TW"/>
              </w:rPr>
              <w:t>Hon Lam Stephen Ng</w:t>
            </w:r>
            <w:r w:rsidR="00A13455" w:rsidRPr="00A13455">
              <w:rPr>
                <w:rFonts w:ascii="Arial" w:hAnsi="Arial" w:cs="Arial" w:hint="eastAsia"/>
                <w:sz w:val="22"/>
                <w:szCs w:val="22"/>
                <w:lang w:val="en-HK" w:eastAsia="zh-TW"/>
              </w:rPr>
              <w:t xml:space="preserve">, the </w:t>
            </w:r>
            <w:r w:rsidR="00A13455">
              <w:rPr>
                <w:rFonts w:ascii="Arial" w:hAnsi="Arial" w:cs="Arial"/>
                <w:sz w:val="22"/>
                <w:szCs w:val="22"/>
                <w:lang w:val="en-HK" w:eastAsia="zh-TW"/>
              </w:rPr>
              <w:t>researcher</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51A0455" w:rsidR="004D0161" w:rsidRPr="00A42F82" w:rsidRDefault="00A13455" w:rsidP="00A91894">
            <w:pPr>
              <w:autoSpaceDE w:val="0"/>
              <w:autoSpaceDN w:val="0"/>
              <w:adjustRightInd w:val="0"/>
              <w:rPr>
                <w:rFonts w:ascii="Arial" w:hAnsi="Arial" w:cs="Arial"/>
                <w:sz w:val="22"/>
                <w:szCs w:val="22"/>
              </w:rPr>
            </w:pPr>
            <w:r w:rsidRPr="00A13455">
              <w:rPr>
                <w:rFonts w:ascii="Arial" w:hAnsi="Arial" w:cs="Arial" w:hint="eastAsia"/>
                <w:sz w:val="22"/>
                <w:szCs w:val="22"/>
                <w:lang w:val="en-HK" w:eastAsia="zh-TW"/>
              </w:rPr>
              <w:t xml:space="preserve">Hon Lam Stephen Ng, the </w:t>
            </w:r>
            <w:r>
              <w:rPr>
                <w:rFonts w:ascii="Arial" w:hAnsi="Arial" w:cs="Arial"/>
                <w:sz w:val="22"/>
                <w:szCs w:val="22"/>
                <w:lang w:val="en-HK" w:eastAsia="zh-TW"/>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668D2A81" w14:textId="6F8654E8" w:rsidR="00A13455" w:rsidRPr="00A13455" w:rsidRDefault="00A13455" w:rsidP="00A13455">
            <w:pPr>
              <w:autoSpaceDE w:val="0"/>
              <w:autoSpaceDN w:val="0"/>
              <w:adjustRightInd w:val="0"/>
              <w:rPr>
                <w:rFonts w:ascii="Arial" w:hAnsi="Arial" w:cs="Arial"/>
                <w:sz w:val="22"/>
                <w:szCs w:val="22"/>
              </w:rPr>
            </w:pPr>
            <w:r w:rsidRPr="00A13455">
              <w:rPr>
                <w:rFonts w:ascii="Arial" w:hAnsi="Arial" w:cs="Arial"/>
                <w:sz w:val="22"/>
                <w:szCs w:val="22"/>
              </w:rPr>
              <w:t>Each participant’s electronic consent form and data from interviews, class observation and questionnaire will be stored in a</w:t>
            </w:r>
            <w:r>
              <w:rPr>
                <w:rFonts w:ascii="Arial" w:hAnsi="Arial" w:cs="Arial" w:hint="eastAsia"/>
                <w:sz w:val="22"/>
                <w:szCs w:val="22"/>
                <w:lang w:eastAsia="zh-TW"/>
              </w:rPr>
              <w:t xml:space="preserve"> </w:t>
            </w:r>
            <w:r w:rsidRPr="00A13455">
              <w:rPr>
                <w:rFonts w:ascii="Arial" w:hAnsi="Arial" w:cs="Arial"/>
                <w:sz w:val="22"/>
                <w:szCs w:val="22"/>
              </w:rPr>
              <w:t>secure place in a password protected personal computer or the University Office 365 system which will be encrypted. All personal identification information will be removed or anonymised during transcription.</w:t>
            </w:r>
          </w:p>
          <w:p w14:paraId="718D7CC2" w14:textId="2BAB8E7E" w:rsidR="004D0161" w:rsidRPr="00A42F82" w:rsidRDefault="00A13455" w:rsidP="00A13455">
            <w:pPr>
              <w:autoSpaceDE w:val="0"/>
              <w:autoSpaceDN w:val="0"/>
              <w:adjustRightInd w:val="0"/>
              <w:rPr>
                <w:rFonts w:ascii="Arial" w:hAnsi="Arial" w:cs="Arial"/>
                <w:sz w:val="22"/>
                <w:szCs w:val="22"/>
              </w:rPr>
            </w:pPr>
            <w:r w:rsidRPr="00A13455">
              <w:rPr>
                <w:rFonts w:ascii="Arial" w:hAnsi="Arial" w:cs="Arial"/>
                <w:sz w:val="22"/>
                <w:szCs w:val="22"/>
              </w:rPr>
              <w:t>Signed informed consent forms in paper form will</w:t>
            </w:r>
            <w:r>
              <w:rPr>
                <w:rFonts w:ascii="Arial" w:hAnsi="Arial" w:cs="Arial" w:hint="eastAsia"/>
                <w:sz w:val="22"/>
                <w:szCs w:val="22"/>
                <w:lang w:eastAsia="zh-TW"/>
              </w:rPr>
              <w:t xml:space="preserve"> </w:t>
            </w:r>
            <w:r w:rsidRPr="00A13455">
              <w:rPr>
                <w:rFonts w:ascii="Arial" w:hAnsi="Arial" w:cs="Arial"/>
                <w:sz w:val="22"/>
                <w:szCs w:val="22"/>
              </w:rPr>
              <w:t>be kept in a locked file cabinet and will be unavailable to anyone except the researcher. On receiving the feedback and mark</w:t>
            </w:r>
            <w:r>
              <w:rPr>
                <w:rFonts w:ascii="Arial" w:hAnsi="Arial" w:cs="Arial" w:hint="eastAsia"/>
                <w:sz w:val="22"/>
                <w:szCs w:val="22"/>
                <w:lang w:eastAsia="zh-TW"/>
              </w:rPr>
              <w:t xml:space="preserve"> </w:t>
            </w:r>
            <w:r w:rsidRPr="00A13455">
              <w:rPr>
                <w:rFonts w:ascii="Arial" w:hAnsi="Arial" w:cs="Arial"/>
                <w:sz w:val="22"/>
                <w:szCs w:val="22"/>
              </w:rPr>
              <w:t>for this piece of work, the signed informed consent forms will be destroyed</w:t>
            </w:r>
            <w:r>
              <w:rPr>
                <w:rFonts w:ascii="Arial" w:hAnsi="Arial" w:cs="Arial" w:hint="eastAsia"/>
                <w:sz w:val="22"/>
                <w:szCs w:val="22"/>
                <w:lang w:eastAsia="zh-TW"/>
              </w:rPr>
              <w:t xml:space="preserve"> </w:t>
            </w:r>
            <w:r w:rsidRPr="00A13455">
              <w:rPr>
                <w:rFonts w:ascii="Arial" w:hAnsi="Arial" w:cs="Arial"/>
                <w:sz w:val="22"/>
                <w:szCs w:val="22"/>
              </w:rPr>
              <w:t>and audio-and/or video-taped data will be deleted.</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12B5544" w:rsidR="00240C32" w:rsidRPr="00A42F82" w:rsidRDefault="005E6628"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538A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BA89F4" w:rsidR="00240C32" w:rsidRPr="00A42F82" w:rsidRDefault="005E6628"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538A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656A329" w:rsidR="004D0161" w:rsidRPr="00A42F82" w:rsidRDefault="00E538A6" w:rsidP="00A91894">
            <w:pPr>
              <w:spacing w:before="100" w:beforeAutospacing="1" w:after="100" w:afterAutospacing="1"/>
              <w:rPr>
                <w:rFonts w:ascii="Arial" w:hAnsi="Arial" w:cs="Arial"/>
                <w:sz w:val="22"/>
                <w:szCs w:val="22"/>
              </w:rPr>
            </w:pPr>
            <w:r>
              <w:rPr>
                <w:rFonts w:ascii="Arial" w:hAnsi="Arial" w:cs="Arial"/>
                <w:sz w:val="22"/>
                <w:szCs w:val="22"/>
              </w:rPr>
              <w:t>Stephen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B18B0E1" w:rsidR="004D0161" w:rsidRPr="00A42F82" w:rsidRDefault="00E538A6"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95B2FB0" w:rsidR="00AA7E42" w:rsidRPr="00A42F82" w:rsidRDefault="00E538A6" w:rsidP="00A91894">
            <w:pPr>
              <w:pStyle w:val="ListParagraph"/>
              <w:ind w:left="0"/>
              <w:rPr>
                <w:rFonts w:ascii="Arial" w:hAnsi="Arial" w:cs="Arial"/>
              </w:rPr>
            </w:pPr>
            <w:r>
              <w:rPr>
                <w:rFonts w:ascii="Arial" w:hAnsi="Arial" w:cs="Arial"/>
              </w:rPr>
              <w:t>Jo</w:t>
            </w:r>
            <w:r w:rsidR="008A598A">
              <w:rPr>
                <w:rFonts w:ascii="Arial" w:hAnsi="Arial" w:cs="Arial"/>
              </w:rPr>
              <w:t xml:space="preserve"> Bamsey</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5A6E78" w:rsidR="00CC2661" w:rsidRPr="00A42F82" w:rsidRDefault="008A59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7820868" w:rsidR="00CC2661" w:rsidRPr="00A42F82" w:rsidRDefault="008A59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6BFB8906" w:rsidR="00CC2661" w:rsidRPr="00A42F82" w:rsidRDefault="008A59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E7DA16C" w:rsidR="00CC2661" w:rsidRPr="00A42F82" w:rsidRDefault="008A59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48A846EF" w:rsidR="00743859" w:rsidRPr="00A42F82" w:rsidRDefault="008A598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AECC284" w:rsidR="00743859" w:rsidRPr="00A42F82" w:rsidRDefault="008A59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5EA4C2E7" w:rsidR="00743859" w:rsidRPr="00A42F82" w:rsidRDefault="008A59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6"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7"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5C420A88"/>
    <w:multiLevelType w:val="hybridMultilevel"/>
    <w:tmpl w:val="70F6F676"/>
    <w:lvl w:ilvl="0" w:tplc="3C090001">
      <w:start w:val="1"/>
      <w:numFmt w:val="bullet"/>
      <w:lvlText w:val=""/>
      <w:lvlJc w:val="left"/>
      <w:pPr>
        <w:ind w:left="360" w:hanging="360"/>
      </w:pPr>
      <w:rPr>
        <w:rFonts w:ascii="Symbol" w:hAnsi="Symbol" w:hint="default"/>
      </w:rPr>
    </w:lvl>
    <w:lvl w:ilvl="1" w:tplc="3C090003" w:tentative="1">
      <w:start w:val="1"/>
      <w:numFmt w:val="bullet"/>
      <w:lvlText w:val="o"/>
      <w:lvlJc w:val="left"/>
      <w:pPr>
        <w:ind w:left="1080" w:hanging="360"/>
      </w:pPr>
      <w:rPr>
        <w:rFonts w:ascii="Courier New" w:hAnsi="Courier New" w:cs="Courier New" w:hint="default"/>
      </w:rPr>
    </w:lvl>
    <w:lvl w:ilvl="2" w:tplc="3C090005" w:tentative="1">
      <w:start w:val="1"/>
      <w:numFmt w:val="bullet"/>
      <w:lvlText w:val=""/>
      <w:lvlJc w:val="left"/>
      <w:pPr>
        <w:ind w:left="1800" w:hanging="360"/>
      </w:pPr>
      <w:rPr>
        <w:rFonts w:ascii="Wingdings" w:hAnsi="Wingdings" w:hint="default"/>
      </w:rPr>
    </w:lvl>
    <w:lvl w:ilvl="3" w:tplc="3C090001" w:tentative="1">
      <w:start w:val="1"/>
      <w:numFmt w:val="bullet"/>
      <w:lvlText w:val=""/>
      <w:lvlJc w:val="left"/>
      <w:pPr>
        <w:ind w:left="2520" w:hanging="360"/>
      </w:pPr>
      <w:rPr>
        <w:rFonts w:ascii="Symbol" w:hAnsi="Symbol" w:hint="default"/>
      </w:rPr>
    </w:lvl>
    <w:lvl w:ilvl="4" w:tplc="3C090003" w:tentative="1">
      <w:start w:val="1"/>
      <w:numFmt w:val="bullet"/>
      <w:lvlText w:val="o"/>
      <w:lvlJc w:val="left"/>
      <w:pPr>
        <w:ind w:left="3240" w:hanging="360"/>
      </w:pPr>
      <w:rPr>
        <w:rFonts w:ascii="Courier New" w:hAnsi="Courier New" w:cs="Courier New" w:hint="default"/>
      </w:rPr>
    </w:lvl>
    <w:lvl w:ilvl="5" w:tplc="3C090005" w:tentative="1">
      <w:start w:val="1"/>
      <w:numFmt w:val="bullet"/>
      <w:lvlText w:val=""/>
      <w:lvlJc w:val="left"/>
      <w:pPr>
        <w:ind w:left="3960" w:hanging="360"/>
      </w:pPr>
      <w:rPr>
        <w:rFonts w:ascii="Wingdings" w:hAnsi="Wingdings" w:hint="default"/>
      </w:rPr>
    </w:lvl>
    <w:lvl w:ilvl="6" w:tplc="3C090001" w:tentative="1">
      <w:start w:val="1"/>
      <w:numFmt w:val="bullet"/>
      <w:lvlText w:val=""/>
      <w:lvlJc w:val="left"/>
      <w:pPr>
        <w:ind w:left="4680" w:hanging="360"/>
      </w:pPr>
      <w:rPr>
        <w:rFonts w:ascii="Symbol" w:hAnsi="Symbol" w:hint="default"/>
      </w:rPr>
    </w:lvl>
    <w:lvl w:ilvl="7" w:tplc="3C090003" w:tentative="1">
      <w:start w:val="1"/>
      <w:numFmt w:val="bullet"/>
      <w:lvlText w:val="o"/>
      <w:lvlJc w:val="left"/>
      <w:pPr>
        <w:ind w:left="5400" w:hanging="360"/>
      </w:pPr>
      <w:rPr>
        <w:rFonts w:ascii="Courier New" w:hAnsi="Courier New" w:cs="Courier New" w:hint="default"/>
      </w:rPr>
    </w:lvl>
    <w:lvl w:ilvl="8" w:tplc="3C090005" w:tentative="1">
      <w:start w:val="1"/>
      <w:numFmt w:val="bullet"/>
      <w:lvlText w:val=""/>
      <w:lvlJc w:val="left"/>
      <w:pPr>
        <w:ind w:left="612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3437531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69CE"/>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34657"/>
    <w:rsid w:val="00240C32"/>
    <w:rsid w:val="00240F9C"/>
    <w:rsid w:val="00255B51"/>
    <w:rsid w:val="00257ABC"/>
    <w:rsid w:val="002657B4"/>
    <w:rsid w:val="00266AB2"/>
    <w:rsid w:val="00272EE5"/>
    <w:rsid w:val="00280A88"/>
    <w:rsid w:val="002866BC"/>
    <w:rsid w:val="0029113C"/>
    <w:rsid w:val="00293A45"/>
    <w:rsid w:val="002A152D"/>
    <w:rsid w:val="002A7E77"/>
    <w:rsid w:val="002B33A9"/>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72171"/>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598A"/>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455"/>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2A7B"/>
    <w:rsid w:val="00D267DA"/>
    <w:rsid w:val="00D31A08"/>
    <w:rsid w:val="00D31B22"/>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84C2B"/>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E6F45"/>
    <w:rsid w:val="00DF26D2"/>
    <w:rsid w:val="00E0333A"/>
    <w:rsid w:val="00E12E9F"/>
    <w:rsid w:val="00E16786"/>
    <w:rsid w:val="00E17AFC"/>
    <w:rsid w:val="00E239F4"/>
    <w:rsid w:val="00E31847"/>
    <w:rsid w:val="00E32138"/>
    <w:rsid w:val="00E43EC5"/>
    <w:rsid w:val="00E45AB0"/>
    <w:rsid w:val="00E538A6"/>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BDC"/>
    <w:rsid w:val="00ED0C59"/>
    <w:rsid w:val="00ED4E18"/>
    <w:rsid w:val="00ED7B18"/>
    <w:rsid w:val="00EE2953"/>
    <w:rsid w:val="00EE29BA"/>
    <w:rsid w:val="00EE3A7B"/>
    <w:rsid w:val="00EE44C0"/>
    <w:rsid w:val="00EF0051"/>
    <w:rsid w:val="00EF6306"/>
    <w:rsid w:val="00F039C7"/>
    <w:rsid w:val="00F12CDD"/>
    <w:rsid w:val="00F2124B"/>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45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76068">
      <w:bodyDiv w:val="1"/>
      <w:marLeft w:val="0"/>
      <w:marRight w:val="0"/>
      <w:marTop w:val="0"/>
      <w:marBottom w:val="0"/>
      <w:divBdr>
        <w:top w:val="none" w:sz="0" w:space="0" w:color="auto"/>
        <w:left w:val="none" w:sz="0" w:space="0" w:color="auto"/>
        <w:bottom w:val="none" w:sz="0" w:space="0" w:color="auto"/>
        <w:right w:val="none" w:sz="0" w:space="0" w:color="auto"/>
      </w:divBdr>
      <w:divsChild>
        <w:div w:id="1988587501">
          <w:marLeft w:val="0"/>
          <w:marRight w:val="0"/>
          <w:marTop w:val="0"/>
          <w:marBottom w:val="0"/>
          <w:divBdr>
            <w:top w:val="none" w:sz="0" w:space="0" w:color="auto"/>
            <w:left w:val="none" w:sz="0" w:space="0" w:color="auto"/>
            <w:bottom w:val="none" w:sz="0" w:space="0" w:color="auto"/>
            <w:right w:val="none" w:sz="0" w:space="0" w:color="auto"/>
          </w:divBdr>
          <w:divsChild>
            <w:div w:id="21056497">
              <w:marLeft w:val="0"/>
              <w:marRight w:val="0"/>
              <w:marTop w:val="0"/>
              <w:marBottom w:val="0"/>
              <w:divBdr>
                <w:top w:val="none" w:sz="0" w:space="0" w:color="auto"/>
                <w:left w:val="none" w:sz="0" w:space="0" w:color="auto"/>
                <w:bottom w:val="none" w:sz="0" w:space="0" w:color="auto"/>
                <w:right w:val="none" w:sz="0" w:space="0" w:color="auto"/>
              </w:divBdr>
              <w:divsChild>
                <w:div w:id="252713442">
                  <w:marLeft w:val="0"/>
                  <w:marRight w:val="0"/>
                  <w:marTop w:val="0"/>
                  <w:marBottom w:val="0"/>
                  <w:divBdr>
                    <w:top w:val="none" w:sz="0" w:space="0" w:color="auto"/>
                    <w:left w:val="none" w:sz="0" w:space="0" w:color="auto"/>
                    <w:bottom w:val="none" w:sz="0" w:space="0" w:color="auto"/>
                    <w:right w:val="none" w:sz="0" w:space="0" w:color="auto"/>
                  </w:divBdr>
                  <w:divsChild>
                    <w:div w:id="1538815415">
                      <w:marLeft w:val="0"/>
                      <w:marRight w:val="0"/>
                      <w:marTop w:val="0"/>
                      <w:marBottom w:val="0"/>
                      <w:divBdr>
                        <w:top w:val="none" w:sz="0" w:space="0" w:color="auto"/>
                        <w:left w:val="none" w:sz="0" w:space="0" w:color="auto"/>
                        <w:bottom w:val="none" w:sz="0" w:space="0" w:color="auto"/>
                        <w:right w:val="none" w:sz="0" w:space="0" w:color="auto"/>
                      </w:divBdr>
                      <w:divsChild>
                        <w:div w:id="417335205">
                          <w:marLeft w:val="0"/>
                          <w:marRight w:val="0"/>
                          <w:marTop w:val="0"/>
                          <w:marBottom w:val="0"/>
                          <w:divBdr>
                            <w:top w:val="none" w:sz="0" w:space="0" w:color="auto"/>
                            <w:left w:val="none" w:sz="0" w:space="0" w:color="auto"/>
                            <w:bottom w:val="none" w:sz="0" w:space="0" w:color="auto"/>
                            <w:right w:val="none" w:sz="0" w:space="0" w:color="auto"/>
                          </w:divBdr>
                          <w:divsChild>
                            <w:div w:id="1358970591">
                              <w:marLeft w:val="0"/>
                              <w:marRight w:val="0"/>
                              <w:marTop w:val="0"/>
                              <w:marBottom w:val="0"/>
                              <w:divBdr>
                                <w:top w:val="none" w:sz="0" w:space="0" w:color="auto"/>
                                <w:left w:val="none" w:sz="0" w:space="0" w:color="auto"/>
                                <w:bottom w:val="none" w:sz="0" w:space="0" w:color="auto"/>
                                <w:right w:val="none" w:sz="0" w:space="0" w:color="auto"/>
                              </w:divBdr>
                              <w:divsChild>
                                <w:div w:id="1776055960">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7264901">
      <w:bodyDiv w:val="1"/>
      <w:marLeft w:val="0"/>
      <w:marRight w:val="0"/>
      <w:marTop w:val="0"/>
      <w:marBottom w:val="0"/>
      <w:divBdr>
        <w:top w:val="none" w:sz="0" w:space="0" w:color="auto"/>
        <w:left w:val="none" w:sz="0" w:space="0" w:color="auto"/>
        <w:bottom w:val="none" w:sz="0" w:space="0" w:color="auto"/>
        <w:right w:val="none" w:sz="0" w:space="0" w:color="auto"/>
      </w:divBdr>
      <w:divsChild>
        <w:div w:id="29889078">
          <w:marLeft w:val="0"/>
          <w:marRight w:val="0"/>
          <w:marTop w:val="0"/>
          <w:marBottom w:val="0"/>
          <w:divBdr>
            <w:top w:val="none" w:sz="0" w:space="0" w:color="auto"/>
            <w:left w:val="none" w:sz="0" w:space="0" w:color="auto"/>
            <w:bottom w:val="none" w:sz="0" w:space="0" w:color="auto"/>
            <w:right w:val="none" w:sz="0" w:space="0" w:color="auto"/>
          </w:divBdr>
          <w:divsChild>
            <w:div w:id="877282889">
              <w:marLeft w:val="0"/>
              <w:marRight w:val="0"/>
              <w:marTop w:val="0"/>
              <w:marBottom w:val="0"/>
              <w:divBdr>
                <w:top w:val="none" w:sz="0" w:space="0" w:color="auto"/>
                <w:left w:val="none" w:sz="0" w:space="0" w:color="auto"/>
                <w:bottom w:val="none" w:sz="0" w:space="0" w:color="auto"/>
                <w:right w:val="none" w:sz="0" w:space="0" w:color="auto"/>
              </w:divBdr>
              <w:divsChild>
                <w:div w:id="1615088313">
                  <w:marLeft w:val="0"/>
                  <w:marRight w:val="0"/>
                  <w:marTop w:val="0"/>
                  <w:marBottom w:val="0"/>
                  <w:divBdr>
                    <w:top w:val="none" w:sz="0" w:space="0" w:color="auto"/>
                    <w:left w:val="none" w:sz="0" w:space="0" w:color="auto"/>
                    <w:bottom w:val="none" w:sz="0" w:space="0" w:color="auto"/>
                    <w:right w:val="none" w:sz="0" w:space="0" w:color="auto"/>
                  </w:divBdr>
                  <w:divsChild>
                    <w:div w:id="1486706333">
                      <w:marLeft w:val="0"/>
                      <w:marRight w:val="0"/>
                      <w:marTop w:val="0"/>
                      <w:marBottom w:val="0"/>
                      <w:divBdr>
                        <w:top w:val="none" w:sz="0" w:space="0" w:color="auto"/>
                        <w:left w:val="none" w:sz="0" w:space="0" w:color="auto"/>
                        <w:bottom w:val="none" w:sz="0" w:space="0" w:color="auto"/>
                        <w:right w:val="none" w:sz="0" w:space="0" w:color="auto"/>
                      </w:divBdr>
                      <w:divsChild>
                        <w:div w:id="1322588768">
                          <w:marLeft w:val="0"/>
                          <w:marRight w:val="0"/>
                          <w:marTop w:val="0"/>
                          <w:marBottom w:val="0"/>
                          <w:divBdr>
                            <w:top w:val="none" w:sz="0" w:space="0" w:color="auto"/>
                            <w:left w:val="none" w:sz="0" w:space="0" w:color="auto"/>
                            <w:bottom w:val="none" w:sz="0" w:space="0" w:color="auto"/>
                            <w:right w:val="none" w:sz="0" w:space="0" w:color="auto"/>
                          </w:divBdr>
                          <w:divsChild>
                            <w:div w:id="287011717">
                              <w:marLeft w:val="0"/>
                              <w:marRight w:val="0"/>
                              <w:marTop w:val="0"/>
                              <w:marBottom w:val="0"/>
                              <w:divBdr>
                                <w:top w:val="none" w:sz="0" w:space="0" w:color="auto"/>
                                <w:left w:val="none" w:sz="0" w:space="0" w:color="auto"/>
                                <w:bottom w:val="none" w:sz="0" w:space="0" w:color="auto"/>
                                <w:right w:val="none" w:sz="0" w:space="0" w:color="auto"/>
                              </w:divBdr>
                              <w:divsChild>
                                <w:div w:id="709301393">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43270472">
      <w:bodyDiv w:val="1"/>
      <w:marLeft w:val="0"/>
      <w:marRight w:val="0"/>
      <w:marTop w:val="0"/>
      <w:marBottom w:val="0"/>
      <w:divBdr>
        <w:top w:val="none" w:sz="0" w:space="0" w:color="auto"/>
        <w:left w:val="none" w:sz="0" w:space="0" w:color="auto"/>
        <w:bottom w:val="none" w:sz="0" w:space="0" w:color="auto"/>
        <w:right w:val="none" w:sz="0" w:space="0" w:color="auto"/>
      </w:divBdr>
      <w:divsChild>
        <w:div w:id="561603996">
          <w:marLeft w:val="0"/>
          <w:marRight w:val="0"/>
          <w:marTop w:val="0"/>
          <w:marBottom w:val="0"/>
          <w:divBdr>
            <w:top w:val="none" w:sz="0" w:space="0" w:color="auto"/>
            <w:left w:val="none" w:sz="0" w:space="0" w:color="auto"/>
            <w:bottom w:val="none" w:sz="0" w:space="0" w:color="auto"/>
            <w:right w:val="none" w:sz="0" w:space="0" w:color="auto"/>
          </w:divBdr>
          <w:divsChild>
            <w:div w:id="32002244">
              <w:marLeft w:val="0"/>
              <w:marRight w:val="0"/>
              <w:marTop w:val="0"/>
              <w:marBottom w:val="0"/>
              <w:divBdr>
                <w:top w:val="none" w:sz="0" w:space="0" w:color="auto"/>
                <w:left w:val="none" w:sz="0" w:space="0" w:color="auto"/>
                <w:bottom w:val="none" w:sz="0" w:space="0" w:color="auto"/>
                <w:right w:val="none" w:sz="0" w:space="0" w:color="auto"/>
              </w:divBdr>
              <w:divsChild>
                <w:div w:id="772015331">
                  <w:marLeft w:val="0"/>
                  <w:marRight w:val="0"/>
                  <w:marTop w:val="0"/>
                  <w:marBottom w:val="0"/>
                  <w:divBdr>
                    <w:top w:val="none" w:sz="0" w:space="0" w:color="auto"/>
                    <w:left w:val="none" w:sz="0" w:space="0" w:color="auto"/>
                    <w:bottom w:val="none" w:sz="0" w:space="0" w:color="auto"/>
                    <w:right w:val="none" w:sz="0" w:space="0" w:color="auto"/>
                  </w:divBdr>
                  <w:divsChild>
                    <w:div w:id="1027676670">
                      <w:marLeft w:val="0"/>
                      <w:marRight w:val="0"/>
                      <w:marTop w:val="0"/>
                      <w:marBottom w:val="0"/>
                      <w:divBdr>
                        <w:top w:val="none" w:sz="0" w:space="0" w:color="auto"/>
                        <w:left w:val="none" w:sz="0" w:space="0" w:color="auto"/>
                        <w:bottom w:val="none" w:sz="0" w:space="0" w:color="auto"/>
                        <w:right w:val="none" w:sz="0" w:space="0" w:color="auto"/>
                      </w:divBdr>
                      <w:divsChild>
                        <w:div w:id="2040229947">
                          <w:marLeft w:val="0"/>
                          <w:marRight w:val="0"/>
                          <w:marTop w:val="0"/>
                          <w:marBottom w:val="0"/>
                          <w:divBdr>
                            <w:top w:val="none" w:sz="0" w:space="0" w:color="auto"/>
                            <w:left w:val="none" w:sz="0" w:space="0" w:color="auto"/>
                            <w:bottom w:val="none" w:sz="0" w:space="0" w:color="auto"/>
                            <w:right w:val="none" w:sz="0" w:space="0" w:color="auto"/>
                          </w:divBdr>
                          <w:divsChild>
                            <w:div w:id="694381869">
                              <w:marLeft w:val="0"/>
                              <w:marRight w:val="0"/>
                              <w:marTop w:val="0"/>
                              <w:marBottom w:val="0"/>
                              <w:divBdr>
                                <w:top w:val="none" w:sz="0" w:space="0" w:color="auto"/>
                                <w:left w:val="none" w:sz="0" w:space="0" w:color="auto"/>
                                <w:bottom w:val="none" w:sz="0" w:space="0" w:color="auto"/>
                                <w:right w:val="none" w:sz="0" w:space="0" w:color="auto"/>
                              </w:divBdr>
                              <w:divsChild>
                                <w:div w:id="2143840214">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85500696">
      <w:bodyDiv w:val="1"/>
      <w:marLeft w:val="0"/>
      <w:marRight w:val="0"/>
      <w:marTop w:val="0"/>
      <w:marBottom w:val="0"/>
      <w:divBdr>
        <w:top w:val="none" w:sz="0" w:space="0" w:color="auto"/>
        <w:left w:val="none" w:sz="0" w:space="0" w:color="auto"/>
        <w:bottom w:val="none" w:sz="0" w:space="0" w:color="auto"/>
        <w:right w:val="none" w:sz="0" w:space="0" w:color="auto"/>
      </w:divBdr>
      <w:divsChild>
        <w:div w:id="877929817">
          <w:marLeft w:val="0"/>
          <w:marRight w:val="0"/>
          <w:marTop w:val="0"/>
          <w:marBottom w:val="0"/>
          <w:divBdr>
            <w:top w:val="none" w:sz="0" w:space="0" w:color="auto"/>
            <w:left w:val="none" w:sz="0" w:space="0" w:color="auto"/>
            <w:bottom w:val="none" w:sz="0" w:space="0" w:color="auto"/>
            <w:right w:val="none" w:sz="0" w:space="0" w:color="auto"/>
          </w:divBdr>
          <w:divsChild>
            <w:div w:id="1560944653">
              <w:marLeft w:val="0"/>
              <w:marRight w:val="0"/>
              <w:marTop w:val="0"/>
              <w:marBottom w:val="0"/>
              <w:divBdr>
                <w:top w:val="none" w:sz="0" w:space="0" w:color="auto"/>
                <w:left w:val="none" w:sz="0" w:space="0" w:color="auto"/>
                <w:bottom w:val="none" w:sz="0" w:space="0" w:color="auto"/>
                <w:right w:val="none" w:sz="0" w:space="0" w:color="auto"/>
              </w:divBdr>
              <w:divsChild>
                <w:div w:id="2042633193">
                  <w:marLeft w:val="0"/>
                  <w:marRight w:val="0"/>
                  <w:marTop w:val="0"/>
                  <w:marBottom w:val="0"/>
                  <w:divBdr>
                    <w:top w:val="none" w:sz="0" w:space="0" w:color="auto"/>
                    <w:left w:val="none" w:sz="0" w:space="0" w:color="auto"/>
                    <w:bottom w:val="none" w:sz="0" w:space="0" w:color="auto"/>
                    <w:right w:val="none" w:sz="0" w:space="0" w:color="auto"/>
                  </w:divBdr>
                  <w:divsChild>
                    <w:div w:id="1693022997">
                      <w:marLeft w:val="0"/>
                      <w:marRight w:val="0"/>
                      <w:marTop w:val="0"/>
                      <w:marBottom w:val="0"/>
                      <w:divBdr>
                        <w:top w:val="none" w:sz="0" w:space="0" w:color="auto"/>
                        <w:left w:val="none" w:sz="0" w:space="0" w:color="auto"/>
                        <w:bottom w:val="none" w:sz="0" w:space="0" w:color="auto"/>
                        <w:right w:val="none" w:sz="0" w:space="0" w:color="auto"/>
                      </w:divBdr>
                      <w:divsChild>
                        <w:div w:id="1783988129">
                          <w:marLeft w:val="0"/>
                          <w:marRight w:val="0"/>
                          <w:marTop w:val="0"/>
                          <w:marBottom w:val="0"/>
                          <w:divBdr>
                            <w:top w:val="none" w:sz="0" w:space="0" w:color="auto"/>
                            <w:left w:val="none" w:sz="0" w:space="0" w:color="auto"/>
                            <w:bottom w:val="none" w:sz="0" w:space="0" w:color="auto"/>
                            <w:right w:val="none" w:sz="0" w:space="0" w:color="auto"/>
                          </w:divBdr>
                          <w:divsChild>
                            <w:div w:id="455953589">
                              <w:marLeft w:val="0"/>
                              <w:marRight w:val="0"/>
                              <w:marTop w:val="0"/>
                              <w:marBottom w:val="0"/>
                              <w:divBdr>
                                <w:top w:val="none" w:sz="0" w:space="0" w:color="auto"/>
                                <w:left w:val="none" w:sz="0" w:space="0" w:color="auto"/>
                                <w:bottom w:val="none" w:sz="0" w:space="0" w:color="auto"/>
                                <w:right w:val="none" w:sz="0" w:space="0" w:color="auto"/>
                              </w:divBdr>
                              <w:divsChild>
                                <w:div w:id="1169372725">
                                  <w:marLeft w:val="0"/>
                                  <w:marRight w:val="0"/>
                                  <w:marTop w:val="0"/>
                                  <w:marBottom w:val="0"/>
                                  <w:divBdr>
                                    <w:top w:val="single" w:sz="6" w:space="15" w:color="D7E9FF"/>
                                    <w:left w:val="single" w:sz="6" w:space="15" w:color="D7E9FF"/>
                                    <w:bottom w:val="single" w:sz="6" w:space="15" w:color="D7E9FF"/>
                                    <w:right w:val="single" w:sz="6" w:space="15" w:color="D7E9FF"/>
                                  </w:divBdr>
                                </w:div>
                              </w:divsChild>
                            </w:div>
                          </w:divsChild>
                        </w:div>
                      </w:divsChild>
                    </w:div>
                  </w:divsChild>
                </w:div>
              </w:divsChild>
            </w:div>
          </w:divsChild>
        </w:div>
      </w:divsChild>
    </w:div>
    <w:div w:id="1429738254">
      <w:bodyDiv w:val="1"/>
      <w:marLeft w:val="0"/>
      <w:marRight w:val="0"/>
      <w:marTop w:val="0"/>
      <w:marBottom w:val="0"/>
      <w:divBdr>
        <w:top w:val="none" w:sz="0" w:space="0" w:color="auto"/>
        <w:left w:val="none" w:sz="0" w:space="0" w:color="auto"/>
        <w:bottom w:val="none" w:sz="0" w:space="0" w:color="auto"/>
        <w:right w:val="none" w:sz="0" w:space="0" w:color="auto"/>
      </w:divBdr>
      <w:divsChild>
        <w:div w:id="1475828031">
          <w:marLeft w:val="0"/>
          <w:marRight w:val="0"/>
          <w:marTop w:val="0"/>
          <w:marBottom w:val="0"/>
          <w:divBdr>
            <w:top w:val="single" w:sz="2" w:space="0" w:color="E3E3E3"/>
            <w:left w:val="single" w:sz="2" w:space="0" w:color="E3E3E3"/>
            <w:bottom w:val="single" w:sz="2" w:space="0" w:color="E3E3E3"/>
            <w:right w:val="single" w:sz="2" w:space="0" w:color="E3E3E3"/>
          </w:divBdr>
          <w:divsChild>
            <w:div w:id="514002360">
              <w:marLeft w:val="0"/>
              <w:marRight w:val="0"/>
              <w:marTop w:val="0"/>
              <w:marBottom w:val="0"/>
              <w:divBdr>
                <w:top w:val="single" w:sz="2" w:space="0" w:color="E3E3E3"/>
                <w:left w:val="single" w:sz="2" w:space="0" w:color="E3E3E3"/>
                <w:bottom w:val="single" w:sz="2" w:space="0" w:color="E3E3E3"/>
                <w:right w:val="single" w:sz="2" w:space="0" w:color="E3E3E3"/>
              </w:divBdr>
              <w:divsChild>
                <w:div w:id="1248732790">
                  <w:marLeft w:val="0"/>
                  <w:marRight w:val="0"/>
                  <w:marTop w:val="0"/>
                  <w:marBottom w:val="0"/>
                  <w:divBdr>
                    <w:top w:val="single" w:sz="2" w:space="0" w:color="E3E3E3"/>
                    <w:left w:val="single" w:sz="2" w:space="0" w:color="E3E3E3"/>
                    <w:bottom w:val="single" w:sz="2" w:space="0" w:color="E3E3E3"/>
                    <w:right w:val="single" w:sz="2" w:space="0" w:color="E3E3E3"/>
                  </w:divBdr>
                  <w:divsChild>
                    <w:div w:id="559481281">
                      <w:marLeft w:val="0"/>
                      <w:marRight w:val="0"/>
                      <w:marTop w:val="0"/>
                      <w:marBottom w:val="0"/>
                      <w:divBdr>
                        <w:top w:val="single" w:sz="2" w:space="0" w:color="E3E3E3"/>
                        <w:left w:val="single" w:sz="2" w:space="0" w:color="E3E3E3"/>
                        <w:bottom w:val="single" w:sz="2" w:space="0" w:color="E3E3E3"/>
                        <w:right w:val="single" w:sz="2" w:space="0" w:color="E3E3E3"/>
                      </w:divBdr>
                      <w:divsChild>
                        <w:div w:id="1634484640">
                          <w:marLeft w:val="0"/>
                          <w:marRight w:val="0"/>
                          <w:marTop w:val="0"/>
                          <w:marBottom w:val="0"/>
                          <w:divBdr>
                            <w:top w:val="single" w:sz="2" w:space="0" w:color="E3E3E3"/>
                            <w:left w:val="single" w:sz="2" w:space="0" w:color="E3E3E3"/>
                            <w:bottom w:val="single" w:sz="2" w:space="0" w:color="E3E3E3"/>
                            <w:right w:val="single" w:sz="2" w:space="0" w:color="E3E3E3"/>
                          </w:divBdr>
                          <w:divsChild>
                            <w:div w:id="304823810">
                              <w:marLeft w:val="0"/>
                              <w:marRight w:val="0"/>
                              <w:marTop w:val="100"/>
                              <w:marBottom w:val="100"/>
                              <w:divBdr>
                                <w:top w:val="single" w:sz="2" w:space="0" w:color="E3E3E3"/>
                                <w:left w:val="single" w:sz="2" w:space="0" w:color="E3E3E3"/>
                                <w:bottom w:val="single" w:sz="2" w:space="0" w:color="E3E3E3"/>
                                <w:right w:val="single" w:sz="2" w:space="0" w:color="E3E3E3"/>
                              </w:divBdr>
                              <w:divsChild>
                                <w:div w:id="1246380234">
                                  <w:marLeft w:val="0"/>
                                  <w:marRight w:val="0"/>
                                  <w:marTop w:val="0"/>
                                  <w:marBottom w:val="0"/>
                                  <w:divBdr>
                                    <w:top w:val="single" w:sz="2" w:space="0" w:color="E3E3E3"/>
                                    <w:left w:val="single" w:sz="2" w:space="0" w:color="E3E3E3"/>
                                    <w:bottom w:val="single" w:sz="2" w:space="0" w:color="E3E3E3"/>
                                    <w:right w:val="single" w:sz="2" w:space="0" w:color="E3E3E3"/>
                                  </w:divBdr>
                                  <w:divsChild>
                                    <w:div w:id="1754859279">
                                      <w:marLeft w:val="0"/>
                                      <w:marRight w:val="0"/>
                                      <w:marTop w:val="0"/>
                                      <w:marBottom w:val="0"/>
                                      <w:divBdr>
                                        <w:top w:val="single" w:sz="2" w:space="0" w:color="E3E3E3"/>
                                        <w:left w:val="single" w:sz="2" w:space="0" w:color="E3E3E3"/>
                                        <w:bottom w:val="single" w:sz="2" w:space="0" w:color="E3E3E3"/>
                                        <w:right w:val="single" w:sz="2" w:space="0" w:color="E3E3E3"/>
                                      </w:divBdr>
                                      <w:divsChild>
                                        <w:div w:id="2017002903">
                                          <w:marLeft w:val="0"/>
                                          <w:marRight w:val="0"/>
                                          <w:marTop w:val="0"/>
                                          <w:marBottom w:val="0"/>
                                          <w:divBdr>
                                            <w:top w:val="single" w:sz="2" w:space="0" w:color="E3E3E3"/>
                                            <w:left w:val="single" w:sz="2" w:space="0" w:color="E3E3E3"/>
                                            <w:bottom w:val="single" w:sz="2" w:space="0" w:color="E3E3E3"/>
                                            <w:right w:val="single" w:sz="2" w:space="0" w:color="E3E3E3"/>
                                          </w:divBdr>
                                          <w:divsChild>
                                            <w:div w:id="924612696">
                                              <w:marLeft w:val="0"/>
                                              <w:marRight w:val="0"/>
                                              <w:marTop w:val="0"/>
                                              <w:marBottom w:val="0"/>
                                              <w:divBdr>
                                                <w:top w:val="single" w:sz="2" w:space="0" w:color="E3E3E3"/>
                                                <w:left w:val="single" w:sz="2" w:space="0" w:color="E3E3E3"/>
                                                <w:bottom w:val="single" w:sz="2" w:space="0" w:color="E3E3E3"/>
                                                <w:right w:val="single" w:sz="2" w:space="0" w:color="E3E3E3"/>
                                              </w:divBdr>
                                              <w:divsChild>
                                                <w:div w:id="1240797707">
                                                  <w:marLeft w:val="0"/>
                                                  <w:marRight w:val="0"/>
                                                  <w:marTop w:val="0"/>
                                                  <w:marBottom w:val="0"/>
                                                  <w:divBdr>
                                                    <w:top w:val="single" w:sz="2" w:space="0" w:color="E3E3E3"/>
                                                    <w:left w:val="single" w:sz="2" w:space="0" w:color="E3E3E3"/>
                                                    <w:bottom w:val="single" w:sz="2" w:space="0" w:color="E3E3E3"/>
                                                    <w:right w:val="single" w:sz="2" w:space="0" w:color="E3E3E3"/>
                                                  </w:divBdr>
                                                  <w:divsChild>
                                                    <w:div w:id="1296716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48538403">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9391889">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6265669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mytsd.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gresearch@uwtsd.ac.uk" TargetMode="External"/><Relationship Id="rId5" Type="http://schemas.openxmlformats.org/officeDocument/2006/relationships/styles" Target="styles.xml"/><Relationship Id="rId15" Type="http://schemas.openxmlformats.org/officeDocument/2006/relationships/hyperlink" Target="https://www.uwtsd.ac.uk/research/research-ethics/" TargetMode="External"/><Relationship Id="rId10" Type="http://schemas.openxmlformats.org/officeDocument/2006/relationships/hyperlink" Target="https://mytsd.uwtsd.ac.uk"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15</Pages>
  <Words>6064</Words>
  <Characters>35595</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41576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Stephen Ng</cp:lastModifiedBy>
  <cp:revision>39</cp:revision>
  <cp:lastPrinted>2016-10-24T12:21:00Z</cp:lastPrinted>
  <dcterms:created xsi:type="dcterms:W3CDTF">2021-06-30T10:47:00Z</dcterms:created>
  <dcterms:modified xsi:type="dcterms:W3CDTF">2024-03-14T11:21:00Z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