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3ACA" w14:textId="77777777" w:rsidR="009F6C8A" w:rsidRDefault="009F6C8A"/>
    <w:p w14:paraId="5B93773B" w14:textId="7176B1E5" w:rsidR="008C6C53" w:rsidRDefault="008C6C53" w:rsidP="008C6C53">
      <w:pPr>
        <w:jc w:val="center"/>
        <w:rPr>
          <w:u w:val="single"/>
        </w:rPr>
      </w:pPr>
      <w:r w:rsidRPr="008C6C53">
        <w:rPr>
          <w:u w:val="single"/>
        </w:rPr>
        <w:t>Water Quality and Monitoring</w:t>
      </w:r>
    </w:p>
    <w:p w14:paraId="6A849A81" w14:textId="2EDF6DA1" w:rsidR="0023082E" w:rsidRDefault="00350548" w:rsidP="008C6C53">
      <w:pPr>
        <w:pStyle w:val="NoSpacing"/>
      </w:pPr>
      <w:r>
        <w:t xml:space="preserve"> </w:t>
      </w:r>
      <w:r w:rsidR="0023082E">
        <w:t>M</w:t>
      </w:r>
      <w:r w:rsidR="00986C56">
        <w:t>onitoring</w:t>
      </w:r>
      <w:r w:rsidR="0023082E">
        <w:t xml:space="preserve"> water resources</w:t>
      </w:r>
      <w:r w:rsidR="00986C56">
        <w:t xml:space="preserve"> is vital to ensur</w:t>
      </w:r>
      <w:r w:rsidR="0075508E">
        <w:t>ing</w:t>
      </w:r>
      <w:r w:rsidR="00986C56">
        <w:t xml:space="preserve"> aquatic environments remain healthy</w:t>
      </w:r>
      <w:r w:rsidR="008D7DB3">
        <w:t xml:space="preserve"> and provide a safe source of drinking water</w:t>
      </w:r>
      <w:r w:rsidR="0023082E">
        <w:t>.</w:t>
      </w:r>
    </w:p>
    <w:p w14:paraId="61CAC806" w14:textId="77777777" w:rsidR="00717A4A" w:rsidRDefault="00717A4A" w:rsidP="008C6C53">
      <w:pPr>
        <w:pStyle w:val="NoSpacing"/>
      </w:pPr>
    </w:p>
    <w:p w14:paraId="2F237CB9" w14:textId="4DAA9807" w:rsidR="00717A4A" w:rsidRPr="00717A4A" w:rsidRDefault="00717A4A" w:rsidP="008C6C53">
      <w:pPr>
        <w:pStyle w:val="NoSpacing"/>
        <w:rPr>
          <w:u w:val="single"/>
        </w:rPr>
      </w:pPr>
      <w:r w:rsidRPr="00717A4A">
        <w:rPr>
          <w:u w:val="single"/>
        </w:rPr>
        <w:t>Question 1</w:t>
      </w:r>
    </w:p>
    <w:p w14:paraId="5552BD50" w14:textId="4643A01B" w:rsidR="00717A4A" w:rsidRDefault="00717A4A" w:rsidP="008C6C53">
      <w:pPr>
        <w:pStyle w:val="NoSpacing"/>
      </w:pPr>
    </w:p>
    <w:p w14:paraId="6BCB8413" w14:textId="73AD6224" w:rsidR="00717A4A" w:rsidRDefault="00717A4A" w:rsidP="008C6C53">
      <w:pPr>
        <w:pStyle w:val="NoSpacing"/>
      </w:pPr>
      <w:r>
        <w:t xml:space="preserve"> In the table below are samples of the nutrient concentrations </w:t>
      </w:r>
      <w:r w:rsidR="0043568D">
        <w:t xml:space="preserve">in </w:t>
      </w:r>
      <w:r>
        <w:t>5 lakes.</w:t>
      </w:r>
    </w:p>
    <w:p w14:paraId="64ACBE63" w14:textId="77777777" w:rsidR="00717A4A" w:rsidRDefault="00717A4A" w:rsidP="008C6C53">
      <w:pPr>
        <w:pStyle w:val="NoSpacing"/>
      </w:pP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986C56" w14:paraId="3208F14C" w14:textId="77777777" w:rsidTr="00986C56">
        <w:tc>
          <w:tcPr>
            <w:tcW w:w="2614" w:type="dxa"/>
          </w:tcPr>
          <w:p w14:paraId="1BE0BD5C" w14:textId="2C885832" w:rsidR="00986C56" w:rsidRDefault="00986C56" w:rsidP="00986C56">
            <w:pPr>
              <w:pStyle w:val="NoSpacing"/>
            </w:pPr>
            <w:r>
              <w:t>Sample</w:t>
            </w:r>
          </w:p>
        </w:tc>
        <w:tc>
          <w:tcPr>
            <w:tcW w:w="2614" w:type="dxa"/>
          </w:tcPr>
          <w:p w14:paraId="17CD467F" w14:textId="5DB78A3A" w:rsidR="00986C56" w:rsidRDefault="00986C56" w:rsidP="00986C56">
            <w:pPr>
              <w:pStyle w:val="NoSpacing"/>
            </w:pPr>
            <w:r>
              <w:t>Chlorophyll A (mg/l)</w:t>
            </w:r>
          </w:p>
        </w:tc>
        <w:tc>
          <w:tcPr>
            <w:tcW w:w="2614" w:type="dxa"/>
          </w:tcPr>
          <w:p w14:paraId="391621F8" w14:textId="2A6565D6" w:rsidR="00986C56" w:rsidRDefault="00986C56" w:rsidP="00986C56">
            <w:pPr>
              <w:pStyle w:val="NoSpacing"/>
            </w:pPr>
            <w:r>
              <w:t>Total Phosphorous (mgP/l)</w:t>
            </w:r>
          </w:p>
        </w:tc>
        <w:tc>
          <w:tcPr>
            <w:tcW w:w="2614" w:type="dxa"/>
          </w:tcPr>
          <w:p w14:paraId="21220AE7" w14:textId="51201283" w:rsidR="00986C56" w:rsidRDefault="00986C56" w:rsidP="00986C56">
            <w:pPr>
              <w:pStyle w:val="NoSpacing"/>
            </w:pPr>
            <w:r>
              <w:t>Total Nitrogen (mgN/l)</w:t>
            </w:r>
          </w:p>
        </w:tc>
      </w:tr>
      <w:tr w:rsidR="00986C56" w14:paraId="6ADA2420" w14:textId="77777777" w:rsidTr="00986C56">
        <w:tc>
          <w:tcPr>
            <w:tcW w:w="2614" w:type="dxa"/>
          </w:tcPr>
          <w:p w14:paraId="1C1DBEFD" w14:textId="05AC466B" w:rsidR="00986C56" w:rsidRDefault="00986C56" w:rsidP="00986C56">
            <w:pPr>
              <w:pStyle w:val="NoSpacing"/>
            </w:pPr>
            <w:r>
              <w:t>1</w:t>
            </w:r>
          </w:p>
        </w:tc>
        <w:tc>
          <w:tcPr>
            <w:tcW w:w="2614" w:type="dxa"/>
          </w:tcPr>
          <w:p w14:paraId="3C34A33D" w14:textId="6BE482C1" w:rsidR="00986C56" w:rsidRDefault="00986C56" w:rsidP="00986C56">
            <w:pPr>
              <w:pStyle w:val="NoSpacing"/>
            </w:pPr>
            <w:r>
              <w:t>0.6</w:t>
            </w:r>
          </w:p>
        </w:tc>
        <w:tc>
          <w:tcPr>
            <w:tcW w:w="2614" w:type="dxa"/>
          </w:tcPr>
          <w:p w14:paraId="4A671EE5" w14:textId="246AD5F2" w:rsidR="00986C56" w:rsidRDefault="00986C56" w:rsidP="00986C56">
            <w:pPr>
              <w:pStyle w:val="NoSpacing"/>
            </w:pPr>
            <w:r>
              <w:t>0.005</w:t>
            </w:r>
          </w:p>
        </w:tc>
        <w:tc>
          <w:tcPr>
            <w:tcW w:w="2614" w:type="dxa"/>
          </w:tcPr>
          <w:p w14:paraId="711918D2" w14:textId="5F3E8B96" w:rsidR="00986C56" w:rsidRDefault="00986C56" w:rsidP="00986C56">
            <w:pPr>
              <w:pStyle w:val="NoSpacing"/>
            </w:pPr>
            <w:r>
              <w:t>0.10</w:t>
            </w:r>
          </w:p>
        </w:tc>
      </w:tr>
      <w:tr w:rsidR="00986C56" w14:paraId="5F40411B" w14:textId="77777777" w:rsidTr="00986C56">
        <w:tc>
          <w:tcPr>
            <w:tcW w:w="2614" w:type="dxa"/>
          </w:tcPr>
          <w:p w14:paraId="4DA8D8EF" w14:textId="3D161897" w:rsidR="00986C56" w:rsidRDefault="00986C56" w:rsidP="00986C56">
            <w:pPr>
              <w:pStyle w:val="NoSpacing"/>
            </w:pPr>
            <w:r>
              <w:t>2</w:t>
            </w:r>
          </w:p>
        </w:tc>
        <w:tc>
          <w:tcPr>
            <w:tcW w:w="2614" w:type="dxa"/>
          </w:tcPr>
          <w:p w14:paraId="619725A9" w14:textId="17B7A618" w:rsidR="00986C56" w:rsidRDefault="00986C56" w:rsidP="00986C56">
            <w:pPr>
              <w:pStyle w:val="NoSpacing"/>
            </w:pPr>
            <w:r>
              <w:t>10</w:t>
            </w:r>
          </w:p>
        </w:tc>
        <w:tc>
          <w:tcPr>
            <w:tcW w:w="2614" w:type="dxa"/>
          </w:tcPr>
          <w:p w14:paraId="7E8CA041" w14:textId="7D164BDF" w:rsidR="00986C56" w:rsidRDefault="00986C56" w:rsidP="00986C56">
            <w:pPr>
              <w:pStyle w:val="NoSpacing"/>
            </w:pPr>
            <w:r>
              <w:t>0.04</w:t>
            </w:r>
          </w:p>
        </w:tc>
        <w:tc>
          <w:tcPr>
            <w:tcW w:w="2614" w:type="dxa"/>
          </w:tcPr>
          <w:p w14:paraId="73ECD1F9" w14:textId="5AC85D25" w:rsidR="00986C56" w:rsidRDefault="00986C56" w:rsidP="00986C56">
            <w:pPr>
              <w:pStyle w:val="NoSpacing"/>
            </w:pPr>
            <w:r>
              <w:t>0.70</w:t>
            </w:r>
          </w:p>
        </w:tc>
      </w:tr>
      <w:tr w:rsidR="00986C56" w14:paraId="13FC0388" w14:textId="77777777" w:rsidTr="00986C56">
        <w:tc>
          <w:tcPr>
            <w:tcW w:w="2614" w:type="dxa"/>
          </w:tcPr>
          <w:p w14:paraId="3F0E8831" w14:textId="13BA28A8" w:rsidR="00986C56" w:rsidRDefault="00986C56" w:rsidP="00986C56">
            <w:pPr>
              <w:pStyle w:val="NoSpacing"/>
            </w:pPr>
            <w:r>
              <w:t>3</w:t>
            </w:r>
          </w:p>
        </w:tc>
        <w:tc>
          <w:tcPr>
            <w:tcW w:w="2614" w:type="dxa"/>
          </w:tcPr>
          <w:p w14:paraId="2B8BA268" w14:textId="09F0587B" w:rsidR="00986C56" w:rsidRDefault="00986C56" w:rsidP="00986C56">
            <w:pPr>
              <w:pStyle w:val="NoSpacing"/>
            </w:pPr>
            <w:r>
              <w:t>160</w:t>
            </w:r>
          </w:p>
        </w:tc>
        <w:tc>
          <w:tcPr>
            <w:tcW w:w="2614" w:type="dxa"/>
          </w:tcPr>
          <w:p w14:paraId="26E24B1F" w14:textId="167E5A67" w:rsidR="00986C56" w:rsidRDefault="00986C56" w:rsidP="00986C56">
            <w:pPr>
              <w:pStyle w:val="NoSpacing"/>
            </w:pPr>
            <w:r>
              <w:t>0.34</w:t>
            </w:r>
          </w:p>
        </w:tc>
        <w:tc>
          <w:tcPr>
            <w:tcW w:w="2614" w:type="dxa"/>
          </w:tcPr>
          <w:p w14:paraId="5268A7D9" w14:textId="5EBBF5BC" w:rsidR="00986C56" w:rsidRDefault="00986C56" w:rsidP="00986C56">
            <w:pPr>
              <w:pStyle w:val="NoSpacing"/>
            </w:pPr>
            <w:r>
              <w:t>5.6</w:t>
            </w:r>
          </w:p>
        </w:tc>
      </w:tr>
      <w:tr w:rsidR="00986C56" w14:paraId="02F1CAEA" w14:textId="77777777" w:rsidTr="00986C56">
        <w:tc>
          <w:tcPr>
            <w:tcW w:w="2614" w:type="dxa"/>
          </w:tcPr>
          <w:p w14:paraId="462027C3" w14:textId="67B679AA" w:rsidR="00986C56" w:rsidRDefault="00986C56" w:rsidP="00986C56">
            <w:pPr>
              <w:pStyle w:val="NoSpacing"/>
            </w:pPr>
            <w:r>
              <w:t>4</w:t>
            </w:r>
          </w:p>
        </w:tc>
        <w:tc>
          <w:tcPr>
            <w:tcW w:w="2614" w:type="dxa"/>
          </w:tcPr>
          <w:p w14:paraId="5AA235E3" w14:textId="42526A0F" w:rsidR="00986C56" w:rsidRDefault="00986C56" w:rsidP="00986C56">
            <w:pPr>
              <w:pStyle w:val="NoSpacing"/>
            </w:pPr>
            <w:r>
              <w:t>120</w:t>
            </w:r>
          </w:p>
        </w:tc>
        <w:tc>
          <w:tcPr>
            <w:tcW w:w="2614" w:type="dxa"/>
          </w:tcPr>
          <w:p w14:paraId="1BFA1B56" w14:textId="32BC556E" w:rsidR="00986C56" w:rsidRDefault="00986C56" w:rsidP="00986C56">
            <w:pPr>
              <w:pStyle w:val="NoSpacing"/>
            </w:pPr>
            <w:r>
              <w:t>0.96</w:t>
            </w:r>
          </w:p>
        </w:tc>
        <w:tc>
          <w:tcPr>
            <w:tcW w:w="2614" w:type="dxa"/>
          </w:tcPr>
          <w:p w14:paraId="64F76BDC" w14:textId="12E8A843" w:rsidR="00986C56" w:rsidRDefault="00986C56" w:rsidP="00986C56">
            <w:pPr>
              <w:pStyle w:val="NoSpacing"/>
            </w:pPr>
            <w:r>
              <w:t>2.8</w:t>
            </w:r>
          </w:p>
        </w:tc>
      </w:tr>
      <w:tr w:rsidR="00986C56" w14:paraId="2E500051" w14:textId="77777777" w:rsidTr="00986C56">
        <w:tc>
          <w:tcPr>
            <w:tcW w:w="2614" w:type="dxa"/>
          </w:tcPr>
          <w:p w14:paraId="11022D61" w14:textId="5E665748" w:rsidR="00986C56" w:rsidRDefault="00986C56" w:rsidP="00986C56">
            <w:pPr>
              <w:pStyle w:val="NoSpacing"/>
            </w:pPr>
            <w:r>
              <w:t>5</w:t>
            </w:r>
          </w:p>
        </w:tc>
        <w:tc>
          <w:tcPr>
            <w:tcW w:w="2614" w:type="dxa"/>
          </w:tcPr>
          <w:p w14:paraId="1B93A8D3" w14:textId="30D659D0" w:rsidR="00986C56" w:rsidRDefault="00986C56" w:rsidP="00986C56">
            <w:pPr>
              <w:pStyle w:val="NoSpacing"/>
            </w:pPr>
            <w:r>
              <w:t>25</w:t>
            </w:r>
          </w:p>
        </w:tc>
        <w:tc>
          <w:tcPr>
            <w:tcW w:w="2614" w:type="dxa"/>
          </w:tcPr>
          <w:p w14:paraId="0AC0752E" w14:textId="38DEFAF3" w:rsidR="00986C56" w:rsidRDefault="00986C56" w:rsidP="00986C56">
            <w:pPr>
              <w:pStyle w:val="NoSpacing"/>
            </w:pPr>
            <w:r>
              <w:t>0.22</w:t>
            </w:r>
          </w:p>
        </w:tc>
        <w:tc>
          <w:tcPr>
            <w:tcW w:w="2614" w:type="dxa"/>
          </w:tcPr>
          <w:p w14:paraId="145C26FA" w14:textId="1AC1915B" w:rsidR="00986C56" w:rsidRDefault="00986C56" w:rsidP="00986C56">
            <w:pPr>
              <w:pStyle w:val="NoSpacing"/>
            </w:pPr>
            <w:r>
              <w:t>7.8</w:t>
            </w:r>
          </w:p>
        </w:tc>
      </w:tr>
    </w:tbl>
    <w:p w14:paraId="6AD87AEE" w14:textId="77777777" w:rsidR="00717A4A" w:rsidRDefault="00717A4A" w:rsidP="008C6C53">
      <w:pPr>
        <w:pStyle w:val="NoSpacing"/>
      </w:pPr>
    </w:p>
    <w:p w14:paraId="2C3FA25D" w14:textId="097F6D8D" w:rsidR="00804DAF" w:rsidRDefault="00804DAF" w:rsidP="008C6C53">
      <w:pPr>
        <w:pStyle w:val="NoSpacing"/>
      </w:pPr>
      <w:r>
        <w:t xml:space="preserve">To identify the quality of the water in these lakes, and classify the trophic state, we must calculate the Trophic State Index (TSI) of these samples. </w:t>
      </w:r>
    </w:p>
    <w:p w14:paraId="58BF8E91" w14:textId="77777777" w:rsidR="00804DAF" w:rsidRDefault="00804DAF" w:rsidP="008C6C53">
      <w:pPr>
        <w:pStyle w:val="NoSpacing"/>
      </w:pPr>
    </w:p>
    <w:p w14:paraId="11DD3ED8" w14:textId="1E711987" w:rsidR="00804DAF" w:rsidRPr="0020598E" w:rsidRDefault="00EF2376" w:rsidP="008C6C53">
      <w:pPr>
        <w:pStyle w:val="NoSpacing"/>
      </w:pPr>
      <w:r w:rsidRPr="00804DAF">
        <w:rPr>
          <w:u w:val="single"/>
        </w:rPr>
        <w:t>Sample 1</w:t>
      </w:r>
      <w:r w:rsidR="0020598E">
        <w:t>: Originates from a balanced lake.</w:t>
      </w:r>
    </w:p>
    <w:p w14:paraId="14F22132" w14:textId="77777777" w:rsidR="0020598E" w:rsidRPr="0020598E" w:rsidRDefault="0020598E" w:rsidP="008C6C53">
      <w:pPr>
        <w:pStyle w:val="NoSpacing"/>
      </w:pPr>
    </w:p>
    <w:p w14:paraId="0D55F2DB" w14:textId="48EE4378" w:rsidR="00804DAF" w:rsidRPr="00804DAF" w:rsidRDefault="00000000" w:rsidP="00804DAF">
      <w:pPr>
        <w:pStyle w:val="NoSpacing"/>
        <w:ind w:firstLine="72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r>
                <w:rPr>
                  <w:rFonts w:ascii="Cambria Math" w:eastAsiaTheme="minorEastAsia" w:hAnsi="Cambria Math"/>
                </w:rPr>
                <m:t>(chl a)</m:t>
              </m:r>
            </m:sub>
          </m:sSub>
          <m:r>
            <w:rPr>
              <w:rFonts w:ascii="Cambria Math" w:eastAsiaTheme="minorEastAsia" w:hAnsi="Cambria Math"/>
            </w:rPr>
            <m:t>=16.8+(14.4*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chl a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)</m:t>
          </m:r>
        </m:oMath>
      </m:oMathPara>
    </w:p>
    <w:p w14:paraId="2E9585B9" w14:textId="5DFE56B2" w:rsidR="00804DAF" w:rsidRDefault="00804DAF" w:rsidP="00804DAF">
      <w:pPr>
        <w:pStyle w:val="NoSpacing"/>
        <w:ind w:firstLine="720"/>
        <w:rPr>
          <w:rFonts w:eastAsiaTheme="minorEastAsia"/>
        </w:rPr>
      </w:pPr>
      <w:r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</w:rPr>
          <m:t>=16.8+(14.4*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unc>
              <m:funcPr>
                <m:ctrlPr>
                  <w:rPr>
                    <w:rFonts w:ascii="Cambria Math" w:eastAsiaTheme="minorEastAsia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ln</m:t>
                </m:r>
                <m:ctrlPr>
                  <w:rPr>
                    <w:rFonts w:ascii="Cambria Math" w:eastAsiaTheme="minorEastAsia" w:hAnsi="Cambria Math"/>
                    <w:i/>
                  </w:rPr>
                </m:ctrlP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0.6</m:t>
                    </m:r>
                  </m:e>
                </m:d>
              </m:e>
            </m:func>
          </m:e>
        </m:d>
        <m:r>
          <w:rPr>
            <w:rFonts w:ascii="Cambria Math" w:eastAsiaTheme="minorEastAsia" w:hAnsi="Cambria Math"/>
          </w:rPr>
          <m:t>)</m:t>
        </m:r>
      </m:oMath>
    </w:p>
    <w:p w14:paraId="5EE1805E" w14:textId="77777777" w:rsidR="002D5247" w:rsidRDefault="00804DAF" w:rsidP="008C6C53">
      <w:pPr>
        <w:pStyle w:val="NoSpacing"/>
        <w:rPr>
          <w:u w:val="single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    </w:t>
      </w:r>
      <m:oMath>
        <m:r>
          <w:rPr>
            <w:rFonts w:ascii="Cambria Math" w:hAnsi="Cambria Math"/>
          </w:rPr>
          <m:t xml:space="preserve">=9.44 </m:t>
        </m:r>
      </m:oMath>
    </w:p>
    <w:p w14:paraId="700E370B" w14:textId="77777777" w:rsidR="002D5247" w:rsidRDefault="002D5247" w:rsidP="008C6C53">
      <w:pPr>
        <w:pStyle w:val="NoSpacing"/>
        <w:rPr>
          <w:u w:val="single"/>
        </w:rPr>
      </w:pPr>
    </w:p>
    <w:p w14:paraId="7AB72614" w14:textId="07A2A19E" w:rsidR="002D5247" w:rsidRPr="002D5247" w:rsidRDefault="00000000" w:rsidP="008C6C53">
      <w:pPr>
        <w:pStyle w:val="NoSpacing"/>
        <w:rPr>
          <w:u w:val="single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TSI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</m:d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18.6*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ln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TP*1000</m:t>
                          </m:r>
                        </m:e>
                      </m:d>
                    </m:e>
                  </m:func>
                </m:e>
              </m:d>
            </m:e>
          </m:d>
          <m:r>
            <w:rPr>
              <w:rFonts w:ascii="Cambria Math" w:hAnsi="Cambria Math"/>
            </w:rPr>
            <m:t>-18.4</m:t>
          </m:r>
        </m:oMath>
      </m:oMathPara>
    </w:p>
    <w:p w14:paraId="5224AC7F" w14:textId="78EA7244" w:rsidR="002D5247" w:rsidRPr="002D5247" w:rsidRDefault="002D5247" w:rsidP="008C6C53">
      <w:pPr>
        <w:pStyle w:val="NoSpacing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18.6*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  <m:ctrlPr>
                      <w:rPr>
                        <w:rFonts w:ascii="Cambria Math" w:hAnsi="Cambria Math"/>
                        <w:i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0.005*1000</m:t>
                        </m:r>
                      </m:e>
                    </m:d>
                  </m:e>
                </m:func>
              </m:e>
            </m:d>
          </m:e>
        </m:d>
        <m:r>
          <w:rPr>
            <w:rFonts w:ascii="Cambria Math" w:hAnsi="Cambria Math"/>
          </w:rPr>
          <m:t>-18.4</m:t>
        </m:r>
      </m:oMath>
    </w:p>
    <w:p w14:paraId="6D559939" w14:textId="48C0ACA7" w:rsidR="002D5247" w:rsidRDefault="002D5247" w:rsidP="008C6C53">
      <w:pPr>
        <w:pStyle w:val="NoSpacing"/>
        <w:rPr>
          <w:rFonts w:eastAsiaTheme="minorEastAsia"/>
        </w:rPr>
      </w:pPr>
      <w:r>
        <w:rPr>
          <w:rFonts w:eastAsiaTheme="minorEastAsia"/>
        </w:rPr>
        <w:tab/>
        <w:t>= 11.54</w:t>
      </w:r>
    </w:p>
    <w:p w14:paraId="4B2624B9" w14:textId="77777777" w:rsidR="002D5247" w:rsidRDefault="002D5247" w:rsidP="008C6C53">
      <w:pPr>
        <w:pStyle w:val="NoSpacing"/>
        <w:rPr>
          <w:rFonts w:eastAsiaTheme="minorEastAsia"/>
        </w:rPr>
      </w:pPr>
    </w:p>
    <w:p w14:paraId="057779C6" w14:textId="0DDCD6B0" w:rsidR="002D5247" w:rsidRPr="002D5247" w:rsidRDefault="00000000" w:rsidP="008C6C53">
      <w:pPr>
        <w:pStyle w:val="NoSpacing"/>
        <w:rPr>
          <w:rFonts w:eastAsiaTheme="minorEastAsia"/>
          <w:i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TN</m:t>
                  </m:r>
                </m:e>
              </m:d>
            </m:sub>
          </m:sSub>
          <m:r>
            <w:rPr>
              <w:rFonts w:ascii="Cambria Math" w:eastAsiaTheme="minorEastAsia" w:hAnsi="Cambria Math"/>
            </w:rPr>
            <m:t>=56+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19*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ln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TN</m:t>
                  </m:r>
                  <m:ctrlPr>
                    <w:rPr>
                      <w:rFonts w:ascii="Cambria Math" w:eastAsiaTheme="minorEastAsia" w:hAnsi="Cambria Math"/>
                      <w:iCs/>
                    </w:rPr>
                  </m:ctrlPr>
                </m:e>
              </m:d>
              <m:ctrlPr>
                <w:rPr>
                  <w:rFonts w:ascii="Cambria Math" w:eastAsiaTheme="minorEastAsia" w:hAnsi="Cambria Math"/>
                  <w:iCs/>
                </w:rPr>
              </m:ctrlPr>
            </m:e>
          </m:d>
        </m:oMath>
      </m:oMathPara>
    </w:p>
    <w:p w14:paraId="1797B665" w14:textId="45BF0767" w:rsidR="002D5247" w:rsidRPr="002D5247" w:rsidRDefault="002D5247" w:rsidP="008C6C53">
      <w:pPr>
        <w:pStyle w:val="NoSpacing"/>
        <w:rPr>
          <w:rFonts w:eastAsiaTheme="minorEastAsia"/>
          <w:iCs/>
        </w:rPr>
      </w:pPr>
      <w:r>
        <w:rPr>
          <w:rFonts w:eastAsiaTheme="minorEastAsia"/>
          <w:iCs/>
        </w:rPr>
        <w:tab/>
      </w:r>
      <m:oMath>
        <m:r>
          <w:rPr>
            <w:rFonts w:ascii="Cambria Math" w:eastAsiaTheme="minorEastAsia" w:hAnsi="Cambria Math"/>
          </w:rPr>
          <m:t>=56+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19*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ln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0.10</m:t>
                </m:r>
                <m:ctrlPr>
                  <w:rPr>
                    <w:rFonts w:ascii="Cambria Math" w:eastAsiaTheme="minorEastAsia" w:hAnsi="Cambria Math"/>
                    <w:iCs/>
                  </w:rPr>
                </m:ctrlPr>
              </m:e>
            </m:d>
            <m:ctrlPr>
              <w:rPr>
                <w:rFonts w:ascii="Cambria Math" w:eastAsiaTheme="minorEastAsia" w:hAnsi="Cambria Math"/>
                <w:iCs/>
              </w:rPr>
            </m:ctrlPr>
          </m:e>
        </m:d>
      </m:oMath>
    </w:p>
    <w:p w14:paraId="36EBD113" w14:textId="215072C6" w:rsidR="002D5247" w:rsidRDefault="002D5247" w:rsidP="008C6C53">
      <w:pPr>
        <w:pStyle w:val="NoSpacing"/>
      </w:pPr>
      <w:r>
        <w:tab/>
        <w:t>= 12.25</w:t>
      </w:r>
    </w:p>
    <w:p w14:paraId="5F613BC5" w14:textId="77777777" w:rsidR="002D5247" w:rsidRDefault="002D5247" w:rsidP="008C6C53">
      <w:pPr>
        <w:pStyle w:val="NoSpacing"/>
      </w:pPr>
    </w:p>
    <w:p w14:paraId="06D5A1E6" w14:textId="68404063" w:rsidR="00D646C8" w:rsidRDefault="00D646C8" w:rsidP="008C6C53">
      <w:pPr>
        <w:pStyle w:val="NoSpacing"/>
      </w:pPr>
      <w:r>
        <w:t>Therefore,</w:t>
      </w:r>
    </w:p>
    <w:p w14:paraId="1B0316B5" w14:textId="77777777" w:rsidR="00D646C8" w:rsidRDefault="00D646C8" w:rsidP="008C6C53">
      <w:pPr>
        <w:pStyle w:val="NoSpacing"/>
      </w:pPr>
    </w:p>
    <w:p w14:paraId="54135A92" w14:textId="385D407F" w:rsidR="002D5247" w:rsidRPr="00350548" w:rsidRDefault="00D646C8" w:rsidP="008C6C53">
      <w:pPr>
        <w:pStyle w:val="NoSpacing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TSI=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9.44+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(11.54+12.25)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1510D71D" w14:textId="77777777" w:rsidR="002D5247" w:rsidRDefault="002D5247" w:rsidP="008C6C53">
      <w:pPr>
        <w:pStyle w:val="NoSpacing"/>
      </w:pPr>
    </w:p>
    <w:p w14:paraId="5D084C95" w14:textId="43326A47" w:rsidR="002D5247" w:rsidRPr="00350548" w:rsidRDefault="00350548" w:rsidP="00350548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9.44+11.9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2BA5A284" w14:textId="77777777" w:rsidR="00350548" w:rsidRPr="00350548" w:rsidRDefault="00350548" w:rsidP="00350548">
      <w:pPr>
        <w:pStyle w:val="NoSpacing"/>
      </w:pPr>
    </w:p>
    <w:p w14:paraId="13B38DD0" w14:textId="4781A65C" w:rsidR="002D5247" w:rsidRPr="00350548" w:rsidRDefault="00350548" w:rsidP="00350548">
      <w:pPr>
        <w:pStyle w:val="NoSpacing"/>
        <w:ind w:left="720" w:firstLine="72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21.34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3AFC5D56" w14:textId="77777777" w:rsidR="002D5247" w:rsidRDefault="002D5247" w:rsidP="00350548">
      <w:pPr>
        <w:pStyle w:val="NoSpacing"/>
      </w:pPr>
    </w:p>
    <w:p w14:paraId="463208BC" w14:textId="39347F3B" w:rsidR="002D5247" w:rsidRDefault="00350548" w:rsidP="002722AF">
      <w:pPr>
        <w:pStyle w:val="NoSpacing"/>
        <w:ind w:firstLine="720"/>
      </w:pPr>
      <w:r>
        <w:t xml:space="preserve"> = 10.67</w:t>
      </w:r>
    </w:p>
    <w:p w14:paraId="74A7C78E" w14:textId="77777777" w:rsidR="00350548" w:rsidRDefault="00350548" w:rsidP="008C6C53">
      <w:pPr>
        <w:pStyle w:val="NoSpacing"/>
      </w:pPr>
    </w:p>
    <w:p w14:paraId="319C636D" w14:textId="525641CE" w:rsidR="00350548" w:rsidRDefault="00350548" w:rsidP="008C6C53">
      <w:pPr>
        <w:pStyle w:val="NoSpacing"/>
      </w:pPr>
      <w:r>
        <w:t>With a TSI of 10.67, this sample has good water quality and is classified as Oligotrophic through Mid-eutrophic.</w:t>
      </w:r>
    </w:p>
    <w:p w14:paraId="29F2B2C6" w14:textId="77777777" w:rsidR="00350548" w:rsidRDefault="00350548" w:rsidP="008C6C53">
      <w:pPr>
        <w:pStyle w:val="NoSpacing"/>
      </w:pPr>
    </w:p>
    <w:p w14:paraId="31196F5B" w14:textId="77777777" w:rsidR="00350548" w:rsidRDefault="00350548" w:rsidP="008C6C53">
      <w:pPr>
        <w:pStyle w:val="NoSpacing"/>
      </w:pPr>
    </w:p>
    <w:p w14:paraId="53C49A95" w14:textId="77777777" w:rsidR="00350548" w:rsidRDefault="00350548" w:rsidP="008C6C53">
      <w:pPr>
        <w:pStyle w:val="NoSpacing"/>
      </w:pPr>
    </w:p>
    <w:p w14:paraId="00C1BE41" w14:textId="77777777" w:rsidR="00350548" w:rsidRDefault="00350548" w:rsidP="008C6C53">
      <w:pPr>
        <w:pStyle w:val="NoSpacing"/>
      </w:pPr>
    </w:p>
    <w:p w14:paraId="06162842" w14:textId="77777777" w:rsidR="00350548" w:rsidRDefault="00350548" w:rsidP="008C6C53">
      <w:pPr>
        <w:pStyle w:val="NoSpacing"/>
      </w:pPr>
    </w:p>
    <w:p w14:paraId="478AD83C" w14:textId="77777777" w:rsidR="00350548" w:rsidRDefault="00350548" w:rsidP="008C6C53">
      <w:pPr>
        <w:pStyle w:val="NoSpacing"/>
      </w:pPr>
    </w:p>
    <w:p w14:paraId="067406A4" w14:textId="77777777" w:rsidR="00350548" w:rsidRDefault="00350548" w:rsidP="008C6C53">
      <w:pPr>
        <w:pStyle w:val="NoSpacing"/>
      </w:pPr>
    </w:p>
    <w:p w14:paraId="177A6A75" w14:textId="77777777" w:rsidR="002D5247" w:rsidRDefault="002D5247" w:rsidP="008C6C53">
      <w:pPr>
        <w:pStyle w:val="NoSpacing"/>
      </w:pPr>
    </w:p>
    <w:p w14:paraId="0BFDAF86" w14:textId="4D1FA935" w:rsidR="00EF2376" w:rsidRPr="0020598E" w:rsidRDefault="00EF2376" w:rsidP="008C6C53">
      <w:pPr>
        <w:pStyle w:val="NoSpacing"/>
      </w:pPr>
      <w:r w:rsidRPr="008815C3">
        <w:rPr>
          <w:u w:val="single"/>
        </w:rPr>
        <w:lastRenderedPageBreak/>
        <w:t>Sample 2</w:t>
      </w:r>
      <w:r w:rsidR="0020598E">
        <w:t>: Originates from a balanced lake.</w:t>
      </w:r>
    </w:p>
    <w:p w14:paraId="44142EE2" w14:textId="77777777" w:rsidR="00EF2376" w:rsidRDefault="00EF2376" w:rsidP="008C6C53">
      <w:pPr>
        <w:pStyle w:val="NoSpacing"/>
      </w:pPr>
    </w:p>
    <w:p w14:paraId="0CEB2A90" w14:textId="77777777" w:rsidR="008815C3" w:rsidRPr="00804DAF" w:rsidRDefault="00000000" w:rsidP="008815C3">
      <w:pPr>
        <w:pStyle w:val="NoSpacing"/>
        <w:ind w:firstLine="72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r>
                <w:rPr>
                  <w:rFonts w:ascii="Cambria Math" w:eastAsiaTheme="minorEastAsia" w:hAnsi="Cambria Math"/>
                </w:rPr>
                <m:t>(chl a)</m:t>
              </m:r>
            </m:sub>
          </m:sSub>
          <m:r>
            <w:rPr>
              <w:rFonts w:ascii="Cambria Math" w:eastAsiaTheme="minorEastAsia" w:hAnsi="Cambria Math"/>
            </w:rPr>
            <m:t>=16.8+(14.4*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chl a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)</m:t>
          </m:r>
        </m:oMath>
      </m:oMathPara>
    </w:p>
    <w:p w14:paraId="34CC84D8" w14:textId="46059A48" w:rsidR="008815C3" w:rsidRDefault="008815C3" w:rsidP="008815C3">
      <w:pPr>
        <w:pStyle w:val="NoSpacing"/>
        <w:ind w:firstLine="720"/>
        <w:rPr>
          <w:rFonts w:eastAsiaTheme="minorEastAsia"/>
        </w:rPr>
      </w:pPr>
      <w:r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</w:rPr>
          <m:t>=16.8+(14.4*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unc>
              <m:funcPr>
                <m:ctrlPr>
                  <w:rPr>
                    <w:rFonts w:ascii="Cambria Math" w:eastAsiaTheme="minorEastAsia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ln</m:t>
                </m:r>
                <m:ctrlPr>
                  <w:rPr>
                    <w:rFonts w:ascii="Cambria Math" w:eastAsiaTheme="minorEastAsia" w:hAnsi="Cambria Math"/>
                    <w:i/>
                  </w:rPr>
                </m:ctrlP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10</m:t>
                    </m:r>
                  </m:e>
                </m:d>
              </m:e>
            </m:func>
          </m:e>
        </m:d>
        <m:r>
          <w:rPr>
            <w:rFonts w:ascii="Cambria Math" w:eastAsiaTheme="minorEastAsia" w:hAnsi="Cambria Math"/>
          </w:rPr>
          <m:t>)</m:t>
        </m:r>
      </m:oMath>
    </w:p>
    <w:p w14:paraId="25112498" w14:textId="51C869D6" w:rsidR="008815C3" w:rsidRDefault="008815C3" w:rsidP="008815C3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    </w:t>
      </w:r>
      <m:oMath>
        <m:r>
          <w:rPr>
            <w:rFonts w:ascii="Cambria Math" w:hAnsi="Cambria Math"/>
          </w:rPr>
          <m:t xml:space="preserve">= </m:t>
        </m:r>
      </m:oMath>
      <w:r>
        <w:rPr>
          <w:rFonts w:eastAsiaTheme="minorEastAsia"/>
        </w:rPr>
        <w:t>49.96</w:t>
      </w:r>
    </w:p>
    <w:p w14:paraId="27A63C45" w14:textId="77777777" w:rsidR="008815C3" w:rsidRDefault="008815C3" w:rsidP="008815C3">
      <w:pPr>
        <w:pStyle w:val="NoSpacing"/>
        <w:rPr>
          <w:rFonts w:eastAsiaTheme="minorEastAsia"/>
        </w:rPr>
      </w:pPr>
    </w:p>
    <w:p w14:paraId="7FDE4C5E" w14:textId="77777777" w:rsidR="008815C3" w:rsidRDefault="008815C3" w:rsidP="008815C3">
      <w:pPr>
        <w:pStyle w:val="NoSpacing"/>
        <w:rPr>
          <w:u w:val="single"/>
        </w:rPr>
      </w:pPr>
    </w:p>
    <w:p w14:paraId="66AB285D" w14:textId="77777777" w:rsidR="008815C3" w:rsidRPr="002D5247" w:rsidRDefault="00000000" w:rsidP="008815C3">
      <w:pPr>
        <w:pStyle w:val="NoSpacing"/>
        <w:rPr>
          <w:u w:val="single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TSI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</m:d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18.6*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ln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TP*1000</m:t>
                          </m:r>
                        </m:e>
                      </m:d>
                    </m:e>
                  </m:func>
                </m:e>
              </m:d>
            </m:e>
          </m:d>
          <m:r>
            <w:rPr>
              <w:rFonts w:ascii="Cambria Math" w:hAnsi="Cambria Math"/>
            </w:rPr>
            <m:t>-18.4</m:t>
          </m:r>
        </m:oMath>
      </m:oMathPara>
    </w:p>
    <w:p w14:paraId="4F385884" w14:textId="3DABA207" w:rsidR="008815C3" w:rsidRPr="002D5247" w:rsidRDefault="008815C3" w:rsidP="008815C3">
      <w:pPr>
        <w:pStyle w:val="NoSpacing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18.6*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  <m:ctrlPr>
                      <w:rPr>
                        <w:rFonts w:ascii="Cambria Math" w:hAnsi="Cambria Math"/>
                        <w:i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0.04*1000</m:t>
                        </m:r>
                      </m:e>
                    </m:d>
                  </m:e>
                </m:func>
              </m:e>
            </m:d>
          </m:e>
        </m:d>
        <m:r>
          <w:rPr>
            <w:rFonts w:ascii="Cambria Math" w:hAnsi="Cambria Math"/>
          </w:rPr>
          <m:t>-18.4</m:t>
        </m:r>
      </m:oMath>
    </w:p>
    <w:p w14:paraId="3FA8ACE6" w14:textId="4F14507B" w:rsidR="008815C3" w:rsidRDefault="008815C3" w:rsidP="008815C3">
      <w:pPr>
        <w:pStyle w:val="NoSpacing"/>
        <w:rPr>
          <w:rFonts w:eastAsiaTheme="minorEastAsia"/>
        </w:rPr>
      </w:pPr>
      <w:r>
        <w:rPr>
          <w:rFonts w:eastAsiaTheme="minorEastAsia"/>
        </w:rPr>
        <w:tab/>
        <w:t>= 50.21</w:t>
      </w:r>
    </w:p>
    <w:p w14:paraId="5F36C99A" w14:textId="77777777" w:rsidR="008815C3" w:rsidRDefault="008815C3" w:rsidP="008815C3">
      <w:pPr>
        <w:pStyle w:val="NoSpacing"/>
        <w:rPr>
          <w:rFonts w:eastAsiaTheme="minorEastAsia"/>
        </w:rPr>
      </w:pPr>
    </w:p>
    <w:p w14:paraId="79BA6493" w14:textId="77777777" w:rsidR="008815C3" w:rsidRDefault="008815C3" w:rsidP="008815C3">
      <w:pPr>
        <w:pStyle w:val="NoSpacing"/>
        <w:rPr>
          <w:rFonts w:eastAsiaTheme="minorEastAsia"/>
        </w:rPr>
      </w:pPr>
    </w:p>
    <w:p w14:paraId="20D7E609" w14:textId="77777777" w:rsidR="008815C3" w:rsidRPr="002D5247" w:rsidRDefault="00000000" w:rsidP="008815C3">
      <w:pPr>
        <w:pStyle w:val="NoSpacing"/>
        <w:rPr>
          <w:rFonts w:eastAsiaTheme="minorEastAsia"/>
          <w:i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TN</m:t>
                  </m:r>
                </m:e>
              </m:d>
            </m:sub>
          </m:sSub>
          <m:r>
            <w:rPr>
              <w:rFonts w:ascii="Cambria Math" w:eastAsiaTheme="minorEastAsia" w:hAnsi="Cambria Math"/>
            </w:rPr>
            <m:t>=56+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19*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ln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TN</m:t>
                  </m:r>
                  <m:ctrlPr>
                    <w:rPr>
                      <w:rFonts w:ascii="Cambria Math" w:eastAsiaTheme="minorEastAsia" w:hAnsi="Cambria Math"/>
                      <w:iCs/>
                    </w:rPr>
                  </m:ctrlPr>
                </m:e>
              </m:d>
              <m:ctrlPr>
                <w:rPr>
                  <w:rFonts w:ascii="Cambria Math" w:eastAsiaTheme="minorEastAsia" w:hAnsi="Cambria Math"/>
                  <w:iCs/>
                </w:rPr>
              </m:ctrlPr>
            </m:e>
          </m:d>
        </m:oMath>
      </m:oMathPara>
    </w:p>
    <w:p w14:paraId="15A0B20D" w14:textId="75BCC3BB" w:rsidR="008815C3" w:rsidRPr="002D5247" w:rsidRDefault="008815C3" w:rsidP="008815C3">
      <w:pPr>
        <w:pStyle w:val="NoSpacing"/>
        <w:rPr>
          <w:rFonts w:eastAsiaTheme="minorEastAsia"/>
          <w:iCs/>
        </w:rPr>
      </w:pPr>
      <w:r>
        <w:rPr>
          <w:rFonts w:eastAsiaTheme="minorEastAsia"/>
          <w:iCs/>
        </w:rPr>
        <w:tab/>
      </w:r>
      <m:oMath>
        <m:r>
          <w:rPr>
            <w:rFonts w:ascii="Cambria Math" w:eastAsiaTheme="minorEastAsia" w:hAnsi="Cambria Math"/>
          </w:rPr>
          <m:t>=56+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19*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ln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0.70</m:t>
                </m:r>
                <m:ctrlPr>
                  <w:rPr>
                    <w:rFonts w:ascii="Cambria Math" w:eastAsiaTheme="minorEastAsia" w:hAnsi="Cambria Math"/>
                    <w:iCs/>
                  </w:rPr>
                </m:ctrlPr>
              </m:e>
            </m:d>
            <m:ctrlPr>
              <w:rPr>
                <w:rFonts w:ascii="Cambria Math" w:eastAsiaTheme="minorEastAsia" w:hAnsi="Cambria Math"/>
                <w:iCs/>
              </w:rPr>
            </m:ctrlPr>
          </m:e>
        </m:d>
      </m:oMath>
    </w:p>
    <w:p w14:paraId="50DB5AD6" w14:textId="76BE1934" w:rsidR="008815C3" w:rsidRDefault="008815C3" w:rsidP="008815C3">
      <w:pPr>
        <w:pStyle w:val="NoSpacing"/>
      </w:pPr>
      <w:r>
        <w:tab/>
        <w:t>= 49.22</w:t>
      </w:r>
    </w:p>
    <w:p w14:paraId="43FDB8E1" w14:textId="77777777" w:rsidR="008815C3" w:rsidRDefault="008815C3" w:rsidP="008815C3">
      <w:pPr>
        <w:pStyle w:val="NoSpacing"/>
      </w:pPr>
    </w:p>
    <w:p w14:paraId="5D1D4168" w14:textId="77777777" w:rsidR="008815C3" w:rsidRDefault="008815C3" w:rsidP="008815C3">
      <w:pPr>
        <w:pStyle w:val="NoSpacing"/>
      </w:pPr>
    </w:p>
    <w:p w14:paraId="0E6E8A3F" w14:textId="77777777" w:rsidR="008815C3" w:rsidRDefault="008815C3" w:rsidP="008815C3">
      <w:pPr>
        <w:pStyle w:val="NoSpacing"/>
      </w:pPr>
      <w:r>
        <w:t>Therefore,</w:t>
      </w:r>
    </w:p>
    <w:p w14:paraId="41BA50B4" w14:textId="77777777" w:rsidR="008815C3" w:rsidRDefault="008815C3" w:rsidP="008815C3">
      <w:pPr>
        <w:pStyle w:val="NoSpacing"/>
      </w:pPr>
    </w:p>
    <w:p w14:paraId="23B6DD9D" w14:textId="4E8C9997" w:rsidR="008815C3" w:rsidRPr="00350548" w:rsidRDefault="008815C3" w:rsidP="008815C3">
      <w:pPr>
        <w:pStyle w:val="NoSpacing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TSI=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49.96+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(50.21+49.22)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396089CE" w14:textId="77777777" w:rsidR="008815C3" w:rsidRDefault="008815C3" w:rsidP="008815C3">
      <w:pPr>
        <w:pStyle w:val="NoSpacing"/>
      </w:pPr>
    </w:p>
    <w:p w14:paraId="47937F66" w14:textId="12A0FEC4" w:rsidR="008815C3" w:rsidRPr="00350548" w:rsidRDefault="008815C3" w:rsidP="008815C3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49.96+49.72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008B448D" w14:textId="77777777" w:rsidR="008815C3" w:rsidRPr="00350548" w:rsidRDefault="008815C3" w:rsidP="008815C3">
      <w:pPr>
        <w:pStyle w:val="NoSpacing"/>
      </w:pPr>
    </w:p>
    <w:p w14:paraId="79D17630" w14:textId="509AB849" w:rsidR="008815C3" w:rsidRPr="00350548" w:rsidRDefault="008815C3" w:rsidP="008815C3">
      <w:pPr>
        <w:pStyle w:val="NoSpacing"/>
        <w:ind w:left="720" w:firstLine="72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99.68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27D7DC42" w14:textId="326DC92E" w:rsidR="00350548" w:rsidRDefault="008815C3" w:rsidP="008C6C53">
      <w:pPr>
        <w:pStyle w:val="NoSpacing"/>
      </w:pPr>
      <w:r>
        <w:tab/>
      </w:r>
    </w:p>
    <w:p w14:paraId="7811D852" w14:textId="291B37E9" w:rsidR="008815C3" w:rsidRDefault="008815C3" w:rsidP="008C6C53">
      <w:pPr>
        <w:pStyle w:val="NoSpacing"/>
      </w:pPr>
      <w:r>
        <w:tab/>
        <w:t>= 49.84</w:t>
      </w:r>
    </w:p>
    <w:p w14:paraId="79D1703E" w14:textId="77777777" w:rsidR="008815C3" w:rsidRDefault="008815C3" w:rsidP="008C6C53">
      <w:pPr>
        <w:pStyle w:val="NoSpacing"/>
      </w:pPr>
    </w:p>
    <w:p w14:paraId="1683E190" w14:textId="1E6953BE" w:rsidR="008815C3" w:rsidRDefault="008815C3" w:rsidP="008C6C53">
      <w:pPr>
        <w:pStyle w:val="NoSpacing"/>
      </w:pPr>
      <w:r>
        <w:t>With a TSI of 49.84, this sample has good water quality and is classified as Oligotrophic through Mid-eutrophic.</w:t>
      </w:r>
    </w:p>
    <w:p w14:paraId="6E7E039B" w14:textId="77777777" w:rsidR="00E73397" w:rsidRDefault="00E73397" w:rsidP="008C6C53">
      <w:pPr>
        <w:pStyle w:val="NoSpacing"/>
      </w:pPr>
    </w:p>
    <w:p w14:paraId="5CF8ECC0" w14:textId="77777777" w:rsidR="00E73397" w:rsidRDefault="00E73397" w:rsidP="008C6C53">
      <w:pPr>
        <w:pStyle w:val="NoSpacing"/>
      </w:pPr>
    </w:p>
    <w:p w14:paraId="4AF297D2" w14:textId="77777777" w:rsidR="00E73397" w:rsidRDefault="00E73397" w:rsidP="008C6C53">
      <w:pPr>
        <w:pStyle w:val="NoSpacing"/>
      </w:pPr>
    </w:p>
    <w:p w14:paraId="03526175" w14:textId="6716F3E2" w:rsidR="00E73397" w:rsidRPr="0020598E" w:rsidRDefault="00E73397" w:rsidP="008C6C53">
      <w:pPr>
        <w:pStyle w:val="NoSpacing"/>
      </w:pPr>
      <w:r>
        <w:rPr>
          <w:u w:val="single"/>
        </w:rPr>
        <w:t>Sample 3</w:t>
      </w:r>
      <w:r w:rsidR="0020598E">
        <w:t>: Originates from a balanced lake.</w:t>
      </w:r>
    </w:p>
    <w:p w14:paraId="19E4F560" w14:textId="77777777" w:rsidR="00350548" w:rsidRDefault="00350548" w:rsidP="008C6C53">
      <w:pPr>
        <w:pStyle w:val="NoSpacing"/>
      </w:pPr>
    </w:p>
    <w:p w14:paraId="25A7C001" w14:textId="77777777" w:rsidR="00E73397" w:rsidRPr="00804DAF" w:rsidRDefault="00000000" w:rsidP="00E73397">
      <w:pPr>
        <w:pStyle w:val="NoSpacing"/>
        <w:ind w:firstLine="72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r>
                <w:rPr>
                  <w:rFonts w:ascii="Cambria Math" w:eastAsiaTheme="minorEastAsia" w:hAnsi="Cambria Math"/>
                </w:rPr>
                <m:t>(chl a)</m:t>
              </m:r>
            </m:sub>
          </m:sSub>
          <m:r>
            <w:rPr>
              <w:rFonts w:ascii="Cambria Math" w:eastAsiaTheme="minorEastAsia" w:hAnsi="Cambria Math"/>
            </w:rPr>
            <m:t>=16.8+(14.4*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chl a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)</m:t>
          </m:r>
        </m:oMath>
      </m:oMathPara>
    </w:p>
    <w:p w14:paraId="2F7DB052" w14:textId="5919EC94" w:rsidR="00E73397" w:rsidRDefault="00E73397" w:rsidP="00E73397">
      <w:pPr>
        <w:pStyle w:val="NoSpacing"/>
        <w:ind w:firstLine="720"/>
        <w:rPr>
          <w:rFonts w:eastAsiaTheme="minorEastAsia"/>
        </w:rPr>
      </w:pPr>
      <w:r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</w:rPr>
          <m:t>=16.8+(14.4*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unc>
              <m:funcPr>
                <m:ctrlPr>
                  <w:rPr>
                    <w:rFonts w:ascii="Cambria Math" w:eastAsiaTheme="minorEastAsia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ln</m:t>
                </m:r>
                <m:ctrlPr>
                  <w:rPr>
                    <w:rFonts w:ascii="Cambria Math" w:eastAsiaTheme="minorEastAsia" w:hAnsi="Cambria Math"/>
                    <w:i/>
                  </w:rPr>
                </m:ctrlP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160</m:t>
                    </m:r>
                  </m:e>
                </m:d>
              </m:e>
            </m:func>
          </m:e>
        </m:d>
        <m:r>
          <w:rPr>
            <w:rFonts w:ascii="Cambria Math" w:eastAsiaTheme="minorEastAsia" w:hAnsi="Cambria Math"/>
          </w:rPr>
          <m:t>)</m:t>
        </m:r>
      </m:oMath>
    </w:p>
    <w:p w14:paraId="03E1F7FC" w14:textId="590BF710" w:rsidR="00E73397" w:rsidRDefault="00E73397" w:rsidP="00E73397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    </w:t>
      </w:r>
      <m:oMath>
        <m:r>
          <w:rPr>
            <w:rFonts w:ascii="Cambria Math" w:hAnsi="Cambria Math"/>
          </w:rPr>
          <m:t xml:space="preserve">= </m:t>
        </m:r>
      </m:oMath>
      <w:r>
        <w:rPr>
          <w:rFonts w:eastAsiaTheme="minorEastAsia"/>
        </w:rPr>
        <w:t>89.88</w:t>
      </w:r>
    </w:p>
    <w:p w14:paraId="24181F92" w14:textId="77777777" w:rsidR="00350548" w:rsidRDefault="00350548" w:rsidP="008C6C53">
      <w:pPr>
        <w:pStyle w:val="NoSpacing"/>
      </w:pPr>
    </w:p>
    <w:p w14:paraId="341D8BF6" w14:textId="77777777" w:rsidR="00E73397" w:rsidRPr="002D5247" w:rsidRDefault="00000000" w:rsidP="00E73397">
      <w:pPr>
        <w:pStyle w:val="NoSpacing"/>
        <w:rPr>
          <w:u w:val="single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TSI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</m:d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18.6*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ln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TP*1000</m:t>
                          </m:r>
                        </m:e>
                      </m:d>
                    </m:e>
                  </m:func>
                </m:e>
              </m:d>
            </m:e>
          </m:d>
          <m:r>
            <w:rPr>
              <w:rFonts w:ascii="Cambria Math" w:hAnsi="Cambria Math"/>
            </w:rPr>
            <m:t>-18.4</m:t>
          </m:r>
        </m:oMath>
      </m:oMathPara>
    </w:p>
    <w:p w14:paraId="6C8F2306" w14:textId="64F2E554" w:rsidR="00E73397" w:rsidRPr="002D5247" w:rsidRDefault="00E73397" w:rsidP="00E73397">
      <w:pPr>
        <w:pStyle w:val="NoSpacing"/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18.6*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  <m:ctrlPr>
                      <w:rPr>
                        <w:rFonts w:ascii="Cambria Math" w:hAnsi="Cambria Math"/>
                        <w:i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0.34*1000</m:t>
                        </m:r>
                      </m:e>
                    </m:d>
                  </m:e>
                </m:func>
              </m:e>
            </m:d>
          </m:e>
        </m:d>
        <m:r>
          <w:rPr>
            <w:rFonts w:ascii="Cambria Math" w:hAnsi="Cambria Math"/>
          </w:rPr>
          <m:t>-18.4</m:t>
        </m:r>
      </m:oMath>
    </w:p>
    <w:p w14:paraId="4A3F8208" w14:textId="08CC037B" w:rsidR="00E73397" w:rsidRDefault="00E73397" w:rsidP="00E73397">
      <w:pPr>
        <w:pStyle w:val="NoSpacing"/>
        <w:rPr>
          <w:rFonts w:eastAsiaTheme="minorEastAsia"/>
        </w:rPr>
      </w:pPr>
      <w:r>
        <w:rPr>
          <w:rFonts w:eastAsiaTheme="minorEastAsia"/>
        </w:rPr>
        <w:tab/>
        <w:t>= 108.42 – 18.4</w:t>
      </w:r>
    </w:p>
    <w:p w14:paraId="581B8855" w14:textId="2B1A8D95" w:rsidR="00E73397" w:rsidRDefault="00E73397" w:rsidP="00E73397">
      <w:pPr>
        <w:pStyle w:val="NoSpacing"/>
        <w:rPr>
          <w:rFonts w:eastAsiaTheme="minorEastAsia"/>
        </w:rPr>
      </w:pPr>
      <w:r>
        <w:rPr>
          <w:rFonts w:eastAsiaTheme="minorEastAsia"/>
        </w:rPr>
        <w:tab/>
        <w:t>= 90.02</w:t>
      </w:r>
    </w:p>
    <w:p w14:paraId="5279C235" w14:textId="77777777" w:rsidR="00E73397" w:rsidRDefault="00E73397" w:rsidP="00E73397">
      <w:pPr>
        <w:pStyle w:val="NoSpacing"/>
        <w:rPr>
          <w:rFonts w:eastAsiaTheme="minorEastAsia"/>
        </w:rPr>
      </w:pPr>
    </w:p>
    <w:p w14:paraId="1CA75111" w14:textId="77777777" w:rsidR="00E73397" w:rsidRPr="002D5247" w:rsidRDefault="00000000" w:rsidP="00E73397">
      <w:pPr>
        <w:pStyle w:val="NoSpacing"/>
        <w:rPr>
          <w:rFonts w:eastAsiaTheme="minorEastAsia"/>
          <w:i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TN</m:t>
                  </m:r>
                </m:e>
              </m:d>
            </m:sub>
          </m:sSub>
          <m:r>
            <w:rPr>
              <w:rFonts w:ascii="Cambria Math" w:eastAsiaTheme="minorEastAsia" w:hAnsi="Cambria Math"/>
            </w:rPr>
            <m:t>=56+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19*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ln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TN</m:t>
                  </m:r>
                  <m:ctrlPr>
                    <w:rPr>
                      <w:rFonts w:ascii="Cambria Math" w:eastAsiaTheme="minorEastAsia" w:hAnsi="Cambria Math"/>
                      <w:iCs/>
                    </w:rPr>
                  </m:ctrlPr>
                </m:e>
              </m:d>
              <m:ctrlPr>
                <w:rPr>
                  <w:rFonts w:ascii="Cambria Math" w:eastAsiaTheme="minorEastAsia" w:hAnsi="Cambria Math"/>
                  <w:iCs/>
                </w:rPr>
              </m:ctrlPr>
            </m:e>
          </m:d>
        </m:oMath>
      </m:oMathPara>
    </w:p>
    <w:p w14:paraId="59DDBF02" w14:textId="0C182DEC" w:rsidR="00E73397" w:rsidRPr="002D5247" w:rsidRDefault="00E73397" w:rsidP="00E73397">
      <w:pPr>
        <w:pStyle w:val="NoSpacing"/>
        <w:rPr>
          <w:rFonts w:eastAsiaTheme="minorEastAsia"/>
          <w:iCs/>
        </w:rPr>
      </w:pPr>
      <w:r>
        <w:rPr>
          <w:rFonts w:eastAsiaTheme="minorEastAsia"/>
          <w:iCs/>
        </w:rPr>
        <w:tab/>
      </w:r>
      <m:oMath>
        <m:r>
          <w:rPr>
            <w:rFonts w:ascii="Cambria Math" w:eastAsiaTheme="minorEastAsia" w:hAnsi="Cambria Math"/>
          </w:rPr>
          <m:t>=56+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19*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ln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5.6</m:t>
                </m:r>
                <m:ctrlPr>
                  <w:rPr>
                    <w:rFonts w:ascii="Cambria Math" w:eastAsiaTheme="minorEastAsia" w:hAnsi="Cambria Math"/>
                    <w:iCs/>
                  </w:rPr>
                </m:ctrlPr>
              </m:e>
            </m:d>
            <m:ctrlPr>
              <w:rPr>
                <w:rFonts w:ascii="Cambria Math" w:eastAsiaTheme="minorEastAsia" w:hAnsi="Cambria Math"/>
                <w:iCs/>
              </w:rPr>
            </m:ctrlPr>
          </m:e>
        </m:d>
      </m:oMath>
    </w:p>
    <w:p w14:paraId="2AF594A8" w14:textId="753166BF" w:rsidR="00E73397" w:rsidRDefault="00E73397" w:rsidP="00E73397">
      <w:pPr>
        <w:pStyle w:val="NoSpacing"/>
      </w:pPr>
      <w:r>
        <w:tab/>
        <w:t>= 56 + 32.73</w:t>
      </w:r>
    </w:p>
    <w:p w14:paraId="3AEB0316" w14:textId="4939685F" w:rsidR="00E73397" w:rsidRDefault="00E73397" w:rsidP="00E73397">
      <w:pPr>
        <w:pStyle w:val="NoSpacing"/>
      </w:pPr>
      <w:r>
        <w:tab/>
        <w:t>= 88.73</w:t>
      </w:r>
    </w:p>
    <w:p w14:paraId="70DC36B1" w14:textId="77777777" w:rsidR="00E73397" w:rsidRDefault="00E73397" w:rsidP="00E73397">
      <w:pPr>
        <w:pStyle w:val="NoSpacing"/>
      </w:pPr>
    </w:p>
    <w:p w14:paraId="50B13FC8" w14:textId="77777777" w:rsidR="00E73397" w:rsidRDefault="00E73397" w:rsidP="00E73397">
      <w:pPr>
        <w:pStyle w:val="NoSpacing"/>
      </w:pPr>
    </w:p>
    <w:p w14:paraId="0225FEFF" w14:textId="77777777" w:rsidR="002722AF" w:rsidRDefault="002722AF" w:rsidP="00E73397">
      <w:pPr>
        <w:pStyle w:val="NoSpacing"/>
      </w:pPr>
    </w:p>
    <w:p w14:paraId="49955AFC" w14:textId="77777777" w:rsidR="002722AF" w:rsidRDefault="002722AF" w:rsidP="00E73397">
      <w:pPr>
        <w:pStyle w:val="NoSpacing"/>
      </w:pPr>
    </w:p>
    <w:p w14:paraId="30D80F3C" w14:textId="77777777" w:rsidR="002722AF" w:rsidRDefault="002722AF" w:rsidP="00E73397">
      <w:pPr>
        <w:pStyle w:val="NoSpacing"/>
      </w:pPr>
    </w:p>
    <w:p w14:paraId="3E928DEF" w14:textId="77777777" w:rsidR="002722AF" w:rsidRDefault="002722AF" w:rsidP="00E73397">
      <w:pPr>
        <w:pStyle w:val="NoSpacing"/>
      </w:pPr>
    </w:p>
    <w:p w14:paraId="4B40C864" w14:textId="77777777" w:rsidR="002722AF" w:rsidRDefault="002722AF" w:rsidP="00E73397">
      <w:pPr>
        <w:pStyle w:val="NoSpacing"/>
      </w:pPr>
    </w:p>
    <w:p w14:paraId="36B59217" w14:textId="145556C4" w:rsidR="002722AF" w:rsidRDefault="002722AF" w:rsidP="00E73397">
      <w:pPr>
        <w:pStyle w:val="NoSpacing"/>
        <w:rPr>
          <w:u w:val="single"/>
        </w:rPr>
      </w:pPr>
      <w:r w:rsidRPr="002722AF">
        <w:rPr>
          <w:u w:val="single"/>
        </w:rPr>
        <w:lastRenderedPageBreak/>
        <w:t xml:space="preserve">Sample 3 </w:t>
      </w:r>
      <w:r>
        <w:rPr>
          <w:u w:val="single"/>
        </w:rPr>
        <w:t>(</w:t>
      </w:r>
      <w:r w:rsidRPr="002722AF">
        <w:rPr>
          <w:u w:val="single"/>
        </w:rPr>
        <w:t>cont</w:t>
      </w:r>
      <w:r>
        <w:rPr>
          <w:u w:val="single"/>
        </w:rPr>
        <w:t>inued)</w:t>
      </w:r>
    </w:p>
    <w:p w14:paraId="5CBBF0CD" w14:textId="77777777" w:rsidR="002722AF" w:rsidRDefault="002722AF" w:rsidP="00E73397">
      <w:pPr>
        <w:pStyle w:val="NoSpacing"/>
        <w:rPr>
          <w:u w:val="single"/>
        </w:rPr>
      </w:pPr>
    </w:p>
    <w:p w14:paraId="505A2D09" w14:textId="77777777" w:rsidR="002722AF" w:rsidRDefault="002722AF" w:rsidP="002722AF">
      <w:pPr>
        <w:pStyle w:val="NoSpacing"/>
      </w:pPr>
      <w:r>
        <w:t>Therefore,</w:t>
      </w:r>
    </w:p>
    <w:p w14:paraId="2E7E801F" w14:textId="77777777" w:rsidR="002722AF" w:rsidRDefault="002722AF" w:rsidP="002722AF">
      <w:pPr>
        <w:pStyle w:val="NoSpacing"/>
      </w:pPr>
    </w:p>
    <w:p w14:paraId="4605F489" w14:textId="1E8C2D2D" w:rsidR="002722AF" w:rsidRPr="00350548" w:rsidRDefault="002722AF" w:rsidP="002722AF">
      <w:pPr>
        <w:pStyle w:val="NoSpacing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TSI=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89.88+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(90.02+88.73)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6D830C5A" w14:textId="77777777" w:rsidR="002722AF" w:rsidRDefault="002722AF" w:rsidP="002722AF">
      <w:pPr>
        <w:pStyle w:val="NoSpacing"/>
      </w:pPr>
    </w:p>
    <w:p w14:paraId="577DB7B4" w14:textId="543EFBF2" w:rsidR="002722AF" w:rsidRPr="00350548" w:rsidRDefault="002722AF" w:rsidP="002722AF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89.88+89.38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0CFD5A85" w14:textId="77777777" w:rsidR="002722AF" w:rsidRPr="00350548" w:rsidRDefault="002722AF" w:rsidP="002722AF">
      <w:pPr>
        <w:pStyle w:val="NoSpacing"/>
      </w:pPr>
    </w:p>
    <w:p w14:paraId="6E8669E5" w14:textId="5709B324" w:rsidR="002722AF" w:rsidRPr="00350548" w:rsidRDefault="002722AF" w:rsidP="002722AF">
      <w:pPr>
        <w:pStyle w:val="NoSpacing"/>
        <w:ind w:left="720" w:firstLine="72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179.26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35995E45" w14:textId="77777777" w:rsidR="002722AF" w:rsidRDefault="002722AF" w:rsidP="002722AF">
      <w:pPr>
        <w:pStyle w:val="NoSpacing"/>
      </w:pPr>
      <w:r>
        <w:tab/>
      </w:r>
    </w:p>
    <w:p w14:paraId="57C23C14" w14:textId="19C1FA8F" w:rsidR="002722AF" w:rsidRDefault="002722AF" w:rsidP="002722AF">
      <w:pPr>
        <w:pStyle w:val="NoSpacing"/>
      </w:pPr>
      <w:r>
        <w:tab/>
        <w:t>= 89.63</w:t>
      </w:r>
    </w:p>
    <w:p w14:paraId="5187C240" w14:textId="77777777" w:rsidR="002722AF" w:rsidRDefault="002722AF" w:rsidP="002722AF">
      <w:pPr>
        <w:pStyle w:val="NoSpacing"/>
      </w:pPr>
    </w:p>
    <w:p w14:paraId="6033FC2C" w14:textId="2AD9BB6D" w:rsidR="002722AF" w:rsidRDefault="002722AF" w:rsidP="002722AF">
      <w:pPr>
        <w:pStyle w:val="NoSpacing"/>
      </w:pPr>
      <w:r>
        <w:t>With a TSI of 89.63, this sample has poor water quality and is classified as Hypereutrophic.</w:t>
      </w:r>
    </w:p>
    <w:p w14:paraId="11722793" w14:textId="77777777" w:rsidR="002722AF" w:rsidRPr="002722AF" w:rsidRDefault="002722AF" w:rsidP="00E73397">
      <w:pPr>
        <w:pStyle w:val="NoSpacing"/>
      </w:pPr>
    </w:p>
    <w:p w14:paraId="6D3FC81E" w14:textId="77777777" w:rsidR="00E73397" w:rsidRDefault="00E73397" w:rsidP="00E73397">
      <w:pPr>
        <w:pStyle w:val="NoSpacing"/>
        <w:rPr>
          <w:rFonts w:eastAsiaTheme="minorEastAsia"/>
        </w:rPr>
      </w:pPr>
    </w:p>
    <w:p w14:paraId="5FD1F0BE" w14:textId="77777777" w:rsidR="00350548" w:rsidRDefault="00350548" w:rsidP="008C6C53">
      <w:pPr>
        <w:pStyle w:val="NoSpacing"/>
      </w:pPr>
    </w:p>
    <w:p w14:paraId="69C8F742" w14:textId="178BC70A" w:rsidR="00350548" w:rsidRPr="0020598E" w:rsidRDefault="002722AF" w:rsidP="008C6C53">
      <w:pPr>
        <w:pStyle w:val="NoSpacing"/>
      </w:pPr>
      <w:r w:rsidRPr="002722AF">
        <w:rPr>
          <w:u w:val="single"/>
        </w:rPr>
        <w:t>Sample 4</w:t>
      </w:r>
      <w:r w:rsidR="0020598E">
        <w:t xml:space="preserve">: Originated from a </w:t>
      </w:r>
      <w:r w:rsidR="00604834">
        <w:t>Nitrogen limited lake.</w:t>
      </w:r>
    </w:p>
    <w:p w14:paraId="0DAF4168" w14:textId="77777777" w:rsidR="00350548" w:rsidRDefault="00350548" w:rsidP="008C6C53">
      <w:pPr>
        <w:pStyle w:val="NoSpacing"/>
      </w:pPr>
    </w:p>
    <w:p w14:paraId="61E706C9" w14:textId="77777777" w:rsidR="002722AF" w:rsidRPr="00804DAF" w:rsidRDefault="00000000" w:rsidP="002722AF">
      <w:pPr>
        <w:pStyle w:val="NoSpacing"/>
        <w:ind w:firstLine="72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r>
                <w:rPr>
                  <w:rFonts w:ascii="Cambria Math" w:eastAsiaTheme="minorEastAsia" w:hAnsi="Cambria Math"/>
                </w:rPr>
                <m:t>(chl a)</m:t>
              </m:r>
            </m:sub>
          </m:sSub>
          <m:r>
            <w:rPr>
              <w:rFonts w:ascii="Cambria Math" w:eastAsiaTheme="minorEastAsia" w:hAnsi="Cambria Math"/>
            </w:rPr>
            <m:t>=16.8+(14.4*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chl a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)</m:t>
          </m:r>
        </m:oMath>
      </m:oMathPara>
    </w:p>
    <w:p w14:paraId="76FC4294" w14:textId="13452F01" w:rsidR="002722AF" w:rsidRDefault="002722AF" w:rsidP="002722AF">
      <w:pPr>
        <w:pStyle w:val="NoSpacing"/>
        <w:ind w:firstLine="720"/>
        <w:rPr>
          <w:rFonts w:eastAsiaTheme="minorEastAsia"/>
        </w:rPr>
      </w:pPr>
      <w:r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</w:rPr>
          <m:t>=16.8+(14.4*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unc>
              <m:funcPr>
                <m:ctrlPr>
                  <w:rPr>
                    <w:rFonts w:ascii="Cambria Math" w:eastAsiaTheme="minorEastAsia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ln</m:t>
                </m:r>
                <m:ctrlPr>
                  <w:rPr>
                    <w:rFonts w:ascii="Cambria Math" w:eastAsiaTheme="minorEastAsia" w:hAnsi="Cambria Math"/>
                    <w:i/>
                  </w:rPr>
                </m:ctrlP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120</m:t>
                    </m:r>
                  </m:e>
                </m:d>
              </m:e>
            </m:func>
          </m:e>
        </m:d>
        <m:r>
          <w:rPr>
            <w:rFonts w:ascii="Cambria Math" w:eastAsiaTheme="minorEastAsia" w:hAnsi="Cambria Math"/>
          </w:rPr>
          <m:t>)</m:t>
        </m:r>
      </m:oMath>
    </w:p>
    <w:p w14:paraId="469327BE" w14:textId="5A866970" w:rsidR="002722AF" w:rsidRDefault="002722AF" w:rsidP="002722AF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    </w:t>
      </w:r>
      <m:oMath>
        <m:r>
          <w:rPr>
            <w:rFonts w:ascii="Cambria Math" w:hAnsi="Cambria Math"/>
          </w:rPr>
          <m:t xml:space="preserve">= </m:t>
        </m:r>
      </m:oMath>
      <w:r>
        <w:rPr>
          <w:rFonts w:eastAsiaTheme="minorEastAsia"/>
        </w:rPr>
        <w:t>85.73</w:t>
      </w:r>
    </w:p>
    <w:p w14:paraId="0584C39A" w14:textId="77777777" w:rsidR="002722AF" w:rsidRDefault="002722AF" w:rsidP="002722AF">
      <w:pPr>
        <w:pStyle w:val="NoSpacing"/>
        <w:rPr>
          <w:rFonts w:eastAsiaTheme="minorEastAsia"/>
        </w:rPr>
      </w:pPr>
    </w:p>
    <w:p w14:paraId="0FA0747D" w14:textId="150EF330" w:rsidR="002722AF" w:rsidRPr="002722AF" w:rsidRDefault="00000000" w:rsidP="002722AF">
      <w:pPr>
        <w:pStyle w:val="NoSpacing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TP</m:t>
                  </m:r>
                </m:e>
              </m:d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10*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2.36*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ln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Name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0.96*1000</m:t>
                              </m:r>
                            </m:e>
                          </m:d>
                        </m:e>
                      </m:func>
                    </m:e>
                  </m:d>
                </m:e>
              </m:d>
            </m:e>
          </m:d>
          <m:r>
            <w:rPr>
              <w:rFonts w:ascii="Cambria Math" w:eastAsiaTheme="minorEastAsia" w:hAnsi="Cambria Math"/>
            </w:rPr>
            <m:t>-2.38</m:t>
          </m:r>
        </m:oMath>
      </m:oMathPara>
    </w:p>
    <w:p w14:paraId="7C53E360" w14:textId="3254791A" w:rsidR="002722AF" w:rsidRPr="002722AF" w:rsidRDefault="002722AF" w:rsidP="002722AF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10*16.21</m:t>
              </m:r>
            </m:e>
          </m:d>
          <m:r>
            <w:rPr>
              <w:rFonts w:ascii="Cambria Math" w:eastAsiaTheme="minorEastAsia" w:hAnsi="Cambria Math"/>
            </w:rPr>
            <m:t>-2.38</m:t>
          </m:r>
        </m:oMath>
      </m:oMathPara>
    </w:p>
    <w:p w14:paraId="271410E5" w14:textId="1265769A" w:rsidR="002722AF" w:rsidRPr="002722AF" w:rsidRDefault="002722AF" w:rsidP="002722AF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=10*8.17</m:t>
          </m:r>
        </m:oMath>
      </m:oMathPara>
    </w:p>
    <w:p w14:paraId="34A24F05" w14:textId="7699B429" w:rsidR="002722AF" w:rsidRDefault="002722AF" w:rsidP="002722AF">
      <w:pPr>
        <w:pStyle w:val="NoSpacing"/>
        <w:rPr>
          <w:rFonts w:eastAsiaTheme="minorEastAsia"/>
        </w:rPr>
      </w:pPr>
      <w:r>
        <w:rPr>
          <w:rFonts w:eastAsiaTheme="minorEastAsia"/>
        </w:rPr>
        <w:tab/>
        <w:t>= 162.1 – 2.38</w:t>
      </w:r>
    </w:p>
    <w:p w14:paraId="2D8570DD" w14:textId="5DEEB935" w:rsidR="002722AF" w:rsidRDefault="002722AF" w:rsidP="002722AF">
      <w:pPr>
        <w:pStyle w:val="NoSpacing"/>
        <w:rPr>
          <w:rFonts w:eastAsiaTheme="minorEastAsia"/>
        </w:rPr>
      </w:pPr>
      <w:r>
        <w:rPr>
          <w:rFonts w:eastAsiaTheme="minorEastAsia"/>
        </w:rPr>
        <w:tab/>
        <w:t>= 159.72</w:t>
      </w:r>
    </w:p>
    <w:p w14:paraId="1067EC01" w14:textId="77777777" w:rsidR="002722AF" w:rsidRDefault="002722AF" w:rsidP="002722AF">
      <w:pPr>
        <w:pStyle w:val="NoSpacing"/>
        <w:rPr>
          <w:rFonts w:eastAsiaTheme="minorEastAsia"/>
        </w:rPr>
      </w:pPr>
    </w:p>
    <w:p w14:paraId="1C3BA482" w14:textId="06A8D52F" w:rsidR="002722AF" w:rsidRPr="002722AF" w:rsidRDefault="00000000" w:rsidP="002722AF">
      <w:pPr>
        <w:pStyle w:val="NoSpacing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TN</m:t>
                  </m:r>
                </m:e>
              </m:d>
            </m:sub>
          </m:sSub>
          <m:r>
            <w:rPr>
              <w:rFonts w:ascii="Cambria Math" w:eastAsiaTheme="minorEastAsia" w:hAnsi="Cambria Math"/>
            </w:rPr>
            <m:t>=10*[5.96+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2.15*</m:t>
              </m:r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2.8+0.001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]</m:t>
          </m:r>
        </m:oMath>
      </m:oMathPara>
    </w:p>
    <w:p w14:paraId="3722DD61" w14:textId="6A49DDB7" w:rsidR="002722AF" w:rsidRPr="002722AF" w:rsidRDefault="002722AF" w:rsidP="002722AF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=10*8.17</m:t>
          </m:r>
        </m:oMath>
      </m:oMathPara>
    </w:p>
    <w:p w14:paraId="4F939706" w14:textId="55EC2825" w:rsidR="002722AF" w:rsidRPr="002722AF" w:rsidRDefault="002722AF" w:rsidP="002722AF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=81.7</m:t>
          </m:r>
        </m:oMath>
      </m:oMathPara>
    </w:p>
    <w:p w14:paraId="1B1FBAD3" w14:textId="77777777" w:rsidR="002722AF" w:rsidRDefault="002722AF" w:rsidP="002722AF">
      <w:pPr>
        <w:pStyle w:val="NoSpacing"/>
        <w:rPr>
          <w:rFonts w:eastAsiaTheme="minorEastAsia"/>
        </w:rPr>
      </w:pPr>
    </w:p>
    <w:p w14:paraId="45C4DAED" w14:textId="156ADA6D" w:rsidR="00350548" w:rsidRDefault="002722AF" w:rsidP="008C6C53">
      <w:pPr>
        <w:pStyle w:val="NoSpacing"/>
      </w:pPr>
      <w:r>
        <w:t>Therefore,</w:t>
      </w:r>
    </w:p>
    <w:p w14:paraId="220A8890" w14:textId="77777777" w:rsidR="002722AF" w:rsidRDefault="002722AF" w:rsidP="008C6C53">
      <w:pPr>
        <w:pStyle w:val="NoSpacing"/>
      </w:pPr>
    </w:p>
    <w:p w14:paraId="076AF7D3" w14:textId="2EE9A00C" w:rsidR="002722AF" w:rsidRPr="002722AF" w:rsidRDefault="002722AF" w:rsidP="008C6C53">
      <w:pPr>
        <w:pStyle w:val="NoSpacing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TSI=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(85.73+81.7)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4FC1D78B" w14:textId="77777777" w:rsidR="002722AF" w:rsidRPr="002722AF" w:rsidRDefault="002722AF" w:rsidP="008C6C53">
      <w:pPr>
        <w:pStyle w:val="NoSpacing"/>
        <w:rPr>
          <w:rFonts w:eastAsiaTheme="minorEastAsia"/>
        </w:rPr>
      </w:pPr>
    </w:p>
    <w:p w14:paraId="1F6BE88A" w14:textId="69DE0EFC" w:rsidR="002722AF" w:rsidRPr="002722AF" w:rsidRDefault="002722AF" w:rsidP="002722AF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167.43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1657C411" w14:textId="77777777" w:rsidR="002722AF" w:rsidRDefault="002722AF" w:rsidP="002722AF">
      <w:pPr>
        <w:pStyle w:val="NoSpacing"/>
      </w:pPr>
    </w:p>
    <w:p w14:paraId="44A6CADA" w14:textId="663B414C" w:rsidR="002722AF" w:rsidRDefault="002722AF" w:rsidP="002722AF">
      <w:pPr>
        <w:pStyle w:val="NoSpacing"/>
      </w:pPr>
      <w:r>
        <w:tab/>
        <w:t>= 83.72</w:t>
      </w:r>
    </w:p>
    <w:p w14:paraId="0F017981" w14:textId="77777777" w:rsidR="002722AF" w:rsidRDefault="002722AF" w:rsidP="002722AF">
      <w:pPr>
        <w:pStyle w:val="NoSpacing"/>
      </w:pPr>
    </w:p>
    <w:p w14:paraId="5CAEC12C" w14:textId="55BAAD26" w:rsidR="002722AF" w:rsidRDefault="002722AF" w:rsidP="002722AF">
      <w:pPr>
        <w:pStyle w:val="NoSpacing"/>
      </w:pPr>
      <w:r>
        <w:t>With a TSI of 83.7</w:t>
      </w:r>
      <w:r w:rsidR="00735430">
        <w:t>2, this sample has poor water quality and is classified as Hypereutrophic.</w:t>
      </w:r>
    </w:p>
    <w:p w14:paraId="67D44855" w14:textId="77777777" w:rsidR="00735430" w:rsidRDefault="00735430" w:rsidP="002722AF">
      <w:pPr>
        <w:pStyle w:val="NoSpacing"/>
      </w:pPr>
    </w:p>
    <w:p w14:paraId="3A523F10" w14:textId="77777777" w:rsidR="00735430" w:rsidRDefault="00735430" w:rsidP="002722AF">
      <w:pPr>
        <w:pStyle w:val="NoSpacing"/>
      </w:pPr>
    </w:p>
    <w:p w14:paraId="3684F953" w14:textId="77777777" w:rsidR="00735430" w:rsidRDefault="00735430" w:rsidP="002722AF">
      <w:pPr>
        <w:pStyle w:val="NoSpacing"/>
      </w:pPr>
    </w:p>
    <w:p w14:paraId="743E844C" w14:textId="7117255E" w:rsidR="00735430" w:rsidRPr="00604834" w:rsidRDefault="00735430" w:rsidP="002722AF">
      <w:pPr>
        <w:pStyle w:val="NoSpacing"/>
      </w:pPr>
      <w:r>
        <w:rPr>
          <w:u w:val="single"/>
        </w:rPr>
        <w:t>Sample 5</w:t>
      </w:r>
      <w:r w:rsidR="00604834">
        <w:t>: Originates from a Phosphorous limited lake.</w:t>
      </w:r>
    </w:p>
    <w:p w14:paraId="7646C0C5" w14:textId="77777777" w:rsidR="00735430" w:rsidRDefault="00735430" w:rsidP="002722AF">
      <w:pPr>
        <w:pStyle w:val="NoSpacing"/>
      </w:pPr>
    </w:p>
    <w:p w14:paraId="76E0FE75" w14:textId="77777777" w:rsidR="009214B0" w:rsidRPr="00804DAF" w:rsidRDefault="00000000" w:rsidP="009214B0">
      <w:pPr>
        <w:pStyle w:val="NoSpacing"/>
        <w:ind w:firstLine="72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r>
                <w:rPr>
                  <w:rFonts w:ascii="Cambria Math" w:eastAsiaTheme="minorEastAsia" w:hAnsi="Cambria Math"/>
                </w:rPr>
                <m:t>(chl a)</m:t>
              </m:r>
            </m:sub>
          </m:sSub>
          <m:r>
            <w:rPr>
              <w:rFonts w:ascii="Cambria Math" w:eastAsiaTheme="minorEastAsia" w:hAnsi="Cambria Math"/>
            </w:rPr>
            <m:t>=16.8+(14.4*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chl a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)</m:t>
          </m:r>
        </m:oMath>
      </m:oMathPara>
    </w:p>
    <w:p w14:paraId="308EBBD3" w14:textId="38530450" w:rsidR="009214B0" w:rsidRDefault="009214B0" w:rsidP="009214B0">
      <w:pPr>
        <w:pStyle w:val="NoSpacing"/>
        <w:ind w:firstLine="720"/>
        <w:rPr>
          <w:rFonts w:eastAsiaTheme="minorEastAsia"/>
        </w:rPr>
      </w:pPr>
      <w:r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</w:rPr>
          <m:t>=16.8+(14.4*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unc>
              <m:funcPr>
                <m:ctrlPr>
                  <w:rPr>
                    <w:rFonts w:ascii="Cambria Math" w:eastAsiaTheme="minorEastAsia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ln</m:t>
                </m:r>
                <m:ctrlPr>
                  <w:rPr>
                    <w:rFonts w:ascii="Cambria Math" w:eastAsiaTheme="minorEastAsia" w:hAnsi="Cambria Math"/>
                    <w:i/>
                  </w:rPr>
                </m:ctrlP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25</m:t>
                    </m:r>
                  </m:e>
                </m:d>
              </m:e>
            </m:func>
          </m:e>
        </m:d>
        <m:r>
          <w:rPr>
            <w:rFonts w:ascii="Cambria Math" w:eastAsiaTheme="minorEastAsia" w:hAnsi="Cambria Math"/>
          </w:rPr>
          <m:t>)</m:t>
        </m:r>
      </m:oMath>
    </w:p>
    <w:p w14:paraId="6EC86817" w14:textId="1A9B3B4A" w:rsidR="009214B0" w:rsidRDefault="009214B0" w:rsidP="009214B0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    </w:t>
      </w:r>
      <m:oMath>
        <m:r>
          <w:rPr>
            <w:rFonts w:ascii="Cambria Math" w:hAnsi="Cambria Math"/>
          </w:rPr>
          <m:t xml:space="preserve">= </m:t>
        </m:r>
      </m:oMath>
      <w:r>
        <w:rPr>
          <w:rFonts w:eastAsiaTheme="minorEastAsia"/>
        </w:rPr>
        <w:t>63.15</w:t>
      </w:r>
    </w:p>
    <w:p w14:paraId="22FAC47D" w14:textId="77777777" w:rsidR="00735430" w:rsidRPr="00735430" w:rsidRDefault="00735430" w:rsidP="002722AF">
      <w:pPr>
        <w:pStyle w:val="NoSpacing"/>
      </w:pPr>
    </w:p>
    <w:p w14:paraId="6DEEE664" w14:textId="77777777" w:rsidR="00350548" w:rsidRDefault="00350548" w:rsidP="008C6C53">
      <w:pPr>
        <w:pStyle w:val="NoSpacing"/>
      </w:pPr>
    </w:p>
    <w:p w14:paraId="4E6AC01D" w14:textId="77777777" w:rsidR="009214B0" w:rsidRPr="009214B0" w:rsidRDefault="00000000" w:rsidP="009214B0">
      <w:pPr>
        <w:pStyle w:val="NoSpacing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TP</m:t>
                  </m:r>
                </m:e>
              </m:d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10*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2.36*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ln</m:t>
                          </m: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Name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0.22*1000</m:t>
                              </m:r>
                            </m:e>
                          </m:d>
                        </m:e>
                      </m:func>
                    </m:e>
                  </m:d>
                </m:e>
              </m:d>
            </m:e>
          </m:d>
          <m:r>
            <w:rPr>
              <w:rFonts w:ascii="Cambria Math" w:eastAsiaTheme="minorEastAsia" w:hAnsi="Cambria Math"/>
            </w:rPr>
            <m:t>-2.38</m:t>
          </m:r>
        </m:oMath>
      </m:oMathPara>
    </w:p>
    <w:p w14:paraId="3EBB41C0" w14:textId="2FD73D31" w:rsidR="009214B0" w:rsidRPr="009214B0" w:rsidRDefault="009214B0" w:rsidP="009214B0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10*12.73</m:t>
              </m:r>
            </m:e>
          </m:d>
          <m:r>
            <w:rPr>
              <w:rFonts w:ascii="Cambria Math" w:eastAsiaTheme="minorEastAsia" w:hAnsi="Cambria Math"/>
            </w:rPr>
            <m:t>-2.38</m:t>
          </m:r>
        </m:oMath>
      </m:oMathPara>
    </w:p>
    <w:p w14:paraId="30D63147" w14:textId="31EADD34" w:rsidR="009214B0" w:rsidRDefault="009214B0" w:rsidP="009214B0">
      <w:pPr>
        <w:pStyle w:val="NoSpacing"/>
        <w:rPr>
          <w:rFonts w:eastAsiaTheme="minorEastAsia"/>
        </w:rPr>
      </w:pPr>
      <w:r>
        <w:rPr>
          <w:rFonts w:eastAsiaTheme="minorEastAsia"/>
        </w:rPr>
        <w:tab/>
        <w:t>= 127.3 – 2.38</w:t>
      </w:r>
    </w:p>
    <w:p w14:paraId="242D320F" w14:textId="581B3DDC" w:rsidR="009214B0" w:rsidRDefault="009214B0" w:rsidP="009214B0">
      <w:pPr>
        <w:pStyle w:val="NoSpacing"/>
        <w:rPr>
          <w:rFonts w:eastAsiaTheme="minorEastAsia"/>
        </w:rPr>
      </w:pPr>
      <w:r>
        <w:rPr>
          <w:rFonts w:eastAsiaTheme="minorEastAsia"/>
        </w:rPr>
        <w:tab/>
        <w:t>= 124.92</w:t>
      </w:r>
    </w:p>
    <w:p w14:paraId="1790D65D" w14:textId="77777777" w:rsidR="009214B0" w:rsidRDefault="009214B0" w:rsidP="009214B0">
      <w:pPr>
        <w:pStyle w:val="NoSpacing"/>
        <w:rPr>
          <w:rFonts w:eastAsiaTheme="minorEastAsia"/>
        </w:rPr>
      </w:pPr>
    </w:p>
    <w:p w14:paraId="7109A903" w14:textId="306DEBAA" w:rsidR="009214B0" w:rsidRPr="002722AF" w:rsidRDefault="00000000" w:rsidP="009214B0">
      <w:pPr>
        <w:pStyle w:val="NoSpacing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TSI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TN</m:t>
                  </m:r>
                </m:e>
              </m:d>
            </m:sub>
          </m:sSub>
          <m:r>
            <w:rPr>
              <w:rFonts w:ascii="Cambria Math" w:eastAsiaTheme="minorEastAsia" w:hAnsi="Cambria Math"/>
            </w:rPr>
            <m:t>=10*[5.96+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2.15*</m:t>
              </m:r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7.8+0.001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]</m:t>
          </m:r>
        </m:oMath>
      </m:oMathPara>
    </w:p>
    <w:p w14:paraId="1AA5CBDB" w14:textId="20D3823D" w:rsidR="009214B0" w:rsidRPr="002722AF" w:rsidRDefault="009214B0" w:rsidP="009214B0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=10*10.38</m:t>
          </m:r>
        </m:oMath>
      </m:oMathPara>
    </w:p>
    <w:p w14:paraId="658A5C76" w14:textId="63989617" w:rsidR="009214B0" w:rsidRPr="002722AF" w:rsidRDefault="009214B0" w:rsidP="009214B0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=103.8</m:t>
          </m:r>
        </m:oMath>
      </m:oMathPara>
    </w:p>
    <w:p w14:paraId="613A8D05" w14:textId="77777777" w:rsidR="00350548" w:rsidRDefault="00350548" w:rsidP="008C6C53">
      <w:pPr>
        <w:pStyle w:val="NoSpacing"/>
      </w:pPr>
    </w:p>
    <w:p w14:paraId="2E83A4B8" w14:textId="77777777" w:rsidR="009214B0" w:rsidRDefault="009214B0" w:rsidP="009214B0">
      <w:pPr>
        <w:pStyle w:val="NoSpacing"/>
      </w:pPr>
      <w:r>
        <w:t>Therefore,</w:t>
      </w:r>
    </w:p>
    <w:p w14:paraId="0B530568" w14:textId="77777777" w:rsidR="009214B0" w:rsidRDefault="009214B0" w:rsidP="009214B0">
      <w:pPr>
        <w:pStyle w:val="NoSpacing"/>
      </w:pPr>
    </w:p>
    <w:p w14:paraId="0B03231A" w14:textId="688E34B7" w:rsidR="009214B0" w:rsidRPr="002722AF" w:rsidRDefault="009214B0" w:rsidP="009214B0">
      <w:pPr>
        <w:pStyle w:val="NoSpacing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TSI=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(63.15+124.92)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12665864" w14:textId="77777777" w:rsidR="009214B0" w:rsidRPr="002722AF" w:rsidRDefault="009214B0" w:rsidP="009214B0">
      <w:pPr>
        <w:pStyle w:val="NoSpacing"/>
        <w:rPr>
          <w:rFonts w:eastAsiaTheme="minorEastAsia"/>
        </w:rPr>
      </w:pPr>
    </w:p>
    <w:p w14:paraId="7B59B3CA" w14:textId="0C2AA6A9" w:rsidR="009214B0" w:rsidRPr="002722AF" w:rsidRDefault="009214B0" w:rsidP="009214B0">
      <w:pPr>
        <w:pStyle w:val="NoSpacing"/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188.07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3B5346D1" w14:textId="77777777" w:rsidR="009214B0" w:rsidRDefault="009214B0" w:rsidP="009214B0">
      <w:pPr>
        <w:pStyle w:val="NoSpacing"/>
      </w:pPr>
    </w:p>
    <w:p w14:paraId="04D09247" w14:textId="3DD28236" w:rsidR="009214B0" w:rsidRDefault="009214B0" w:rsidP="009214B0">
      <w:pPr>
        <w:pStyle w:val="NoSpacing"/>
      </w:pPr>
      <w:r>
        <w:tab/>
        <w:t>= 94.04</w:t>
      </w:r>
    </w:p>
    <w:p w14:paraId="508852CF" w14:textId="77777777" w:rsidR="009214B0" w:rsidRDefault="009214B0" w:rsidP="009214B0">
      <w:pPr>
        <w:pStyle w:val="NoSpacing"/>
      </w:pPr>
    </w:p>
    <w:p w14:paraId="18DD9EB3" w14:textId="5C1AE4DE" w:rsidR="009214B0" w:rsidRDefault="009214B0" w:rsidP="009214B0">
      <w:pPr>
        <w:pStyle w:val="NoSpacing"/>
      </w:pPr>
      <w:r>
        <w:t>With a TSI of 94.04, this sample has poor water quality and is classified as Hypereutrophic.</w:t>
      </w:r>
    </w:p>
    <w:p w14:paraId="47110488" w14:textId="77777777" w:rsidR="0020598E" w:rsidRDefault="0020598E" w:rsidP="009214B0">
      <w:pPr>
        <w:pStyle w:val="NoSpacing"/>
      </w:pPr>
    </w:p>
    <w:p w14:paraId="3D51D486" w14:textId="77777777" w:rsidR="0020598E" w:rsidRDefault="0020598E" w:rsidP="009214B0">
      <w:pPr>
        <w:pStyle w:val="NoSpacing"/>
      </w:pPr>
    </w:p>
    <w:p w14:paraId="3B2E4E04" w14:textId="77777777" w:rsidR="00350548" w:rsidRDefault="00350548" w:rsidP="008C6C53">
      <w:pPr>
        <w:pStyle w:val="NoSpacing"/>
      </w:pPr>
    </w:p>
    <w:p w14:paraId="47824DF8" w14:textId="77777777" w:rsidR="00350548" w:rsidRDefault="00350548" w:rsidP="008C6C53">
      <w:pPr>
        <w:pStyle w:val="NoSpacing"/>
      </w:pPr>
    </w:p>
    <w:p w14:paraId="343A2B65" w14:textId="77777777" w:rsidR="00350548" w:rsidRDefault="00350548" w:rsidP="008C6C53">
      <w:pPr>
        <w:pStyle w:val="NoSpacing"/>
      </w:pPr>
    </w:p>
    <w:p w14:paraId="20C028E1" w14:textId="77777777" w:rsidR="00350548" w:rsidRDefault="00350548" w:rsidP="008C6C53">
      <w:pPr>
        <w:pStyle w:val="NoSpacing"/>
      </w:pPr>
    </w:p>
    <w:p w14:paraId="4C77886D" w14:textId="77777777" w:rsidR="00350548" w:rsidRDefault="00350548" w:rsidP="008C6C53">
      <w:pPr>
        <w:pStyle w:val="NoSpacing"/>
      </w:pPr>
    </w:p>
    <w:p w14:paraId="0BF069FB" w14:textId="77777777" w:rsidR="00350548" w:rsidRDefault="00350548" w:rsidP="008C6C53">
      <w:pPr>
        <w:pStyle w:val="NoSpacing"/>
      </w:pPr>
    </w:p>
    <w:p w14:paraId="2BA842A2" w14:textId="77777777" w:rsidR="00350548" w:rsidRDefault="00350548" w:rsidP="008C6C53">
      <w:pPr>
        <w:pStyle w:val="NoSpacing"/>
      </w:pPr>
    </w:p>
    <w:p w14:paraId="35AA6776" w14:textId="77777777" w:rsidR="00350548" w:rsidRDefault="00350548" w:rsidP="008C6C53">
      <w:pPr>
        <w:pStyle w:val="NoSpacing"/>
      </w:pPr>
    </w:p>
    <w:p w14:paraId="444E5A91" w14:textId="77777777" w:rsidR="00350548" w:rsidRDefault="00350548" w:rsidP="008C6C53">
      <w:pPr>
        <w:pStyle w:val="NoSpacing"/>
      </w:pPr>
    </w:p>
    <w:p w14:paraId="3A9EB09B" w14:textId="77777777" w:rsidR="00350548" w:rsidRDefault="00350548" w:rsidP="008C6C53">
      <w:pPr>
        <w:pStyle w:val="NoSpacing"/>
      </w:pPr>
    </w:p>
    <w:p w14:paraId="4FEA8045" w14:textId="77777777" w:rsidR="00350548" w:rsidRDefault="00350548" w:rsidP="008C6C53">
      <w:pPr>
        <w:pStyle w:val="NoSpacing"/>
      </w:pPr>
    </w:p>
    <w:p w14:paraId="450F724C" w14:textId="77777777" w:rsidR="00350548" w:rsidRDefault="00350548" w:rsidP="008C6C53">
      <w:pPr>
        <w:pStyle w:val="NoSpacing"/>
      </w:pPr>
    </w:p>
    <w:p w14:paraId="41D99AAC" w14:textId="3DA5C977" w:rsidR="00EF2376" w:rsidRDefault="00EF2376" w:rsidP="008C6C53">
      <w:pPr>
        <w:pStyle w:val="NoSpacing"/>
      </w:pPr>
    </w:p>
    <w:p w14:paraId="1D7813C1" w14:textId="77777777" w:rsidR="00EF2376" w:rsidRDefault="00EF2376" w:rsidP="008C6C53">
      <w:pPr>
        <w:pStyle w:val="NoSpacing"/>
      </w:pPr>
    </w:p>
    <w:p w14:paraId="75DE427A" w14:textId="77777777" w:rsidR="00EF2376" w:rsidRDefault="00EF2376"/>
    <w:p w14:paraId="35B8D52B" w14:textId="0ED69982" w:rsidR="002722AF" w:rsidRDefault="002722AF">
      <w:r>
        <w:br w:type="page"/>
      </w:r>
    </w:p>
    <w:p w14:paraId="275C4055" w14:textId="4E36BB94" w:rsidR="00986C56" w:rsidRDefault="00986C56" w:rsidP="008C6C53">
      <w:pPr>
        <w:pStyle w:val="NoSpacing"/>
        <w:rPr>
          <w:u w:val="single"/>
        </w:rPr>
      </w:pPr>
      <w:r w:rsidRPr="00986C56">
        <w:rPr>
          <w:u w:val="single"/>
        </w:rPr>
        <w:lastRenderedPageBreak/>
        <w:t>Question 2</w:t>
      </w:r>
    </w:p>
    <w:p w14:paraId="35A0B884" w14:textId="77777777" w:rsidR="0043568D" w:rsidRPr="0043568D" w:rsidRDefault="0043568D" w:rsidP="008C6C53">
      <w:pPr>
        <w:pStyle w:val="NoSpacing"/>
      </w:pPr>
    </w:p>
    <w:p w14:paraId="633E6084" w14:textId="6DC5B42C" w:rsidR="001B370A" w:rsidRDefault="00C92FD0" w:rsidP="001B370A">
      <w:pPr>
        <w:pStyle w:val="NoSpacing"/>
        <w:numPr>
          <w:ilvl w:val="0"/>
          <w:numId w:val="1"/>
        </w:numPr>
      </w:pPr>
      <w:r>
        <w:t>Reasons to monitor surface waters;</w:t>
      </w:r>
    </w:p>
    <w:p w14:paraId="523E5CA2" w14:textId="56EA742E" w:rsidR="001B370A" w:rsidRDefault="001B370A" w:rsidP="00C92FD0">
      <w:pPr>
        <w:pStyle w:val="NoSpacing"/>
        <w:numPr>
          <w:ilvl w:val="0"/>
          <w:numId w:val="2"/>
        </w:numPr>
      </w:pPr>
      <w:r>
        <w:t xml:space="preserve">Surface waters are exposed to the elements and </w:t>
      </w:r>
      <w:r w:rsidR="004833FB">
        <w:t>a vast range of contamination.</w:t>
      </w:r>
    </w:p>
    <w:p w14:paraId="196C7ECA" w14:textId="6F03FA10" w:rsidR="004833FB" w:rsidRDefault="004833FB" w:rsidP="00C92FD0">
      <w:pPr>
        <w:pStyle w:val="NoSpacing"/>
        <w:numPr>
          <w:ilvl w:val="0"/>
          <w:numId w:val="2"/>
        </w:numPr>
      </w:pPr>
      <w:r>
        <w:t xml:space="preserve">Surface waters include rivers, lakes and reservoirs. </w:t>
      </w:r>
    </w:p>
    <w:p w14:paraId="4776E216" w14:textId="0E6E482B" w:rsidR="001B370A" w:rsidRDefault="001B370A" w:rsidP="001B370A">
      <w:pPr>
        <w:pStyle w:val="NoSpacing"/>
        <w:numPr>
          <w:ilvl w:val="0"/>
          <w:numId w:val="2"/>
        </w:numPr>
      </w:pPr>
      <w:r>
        <w:t xml:space="preserve">Recording and collecting data allows </w:t>
      </w:r>
      <w:r w:rsidR="004833FB">
        <w:t>changes in water quality</w:t>
      </w:r>
      <w:r>
        <w:t xml:space="preserve"> to be identified.</w:t>
      </w:r>
    </w:p>
    <w:p w14:paraId="7973B839" w14:textId="340DF341" w:rsidR="00C92FD0" w:rsidRDefault="001B370A" w:rsidP="00C92FD0">
      <w:pPr>
        <w:pStyle w:val="NoSpacing"/>
        <w:numPr>
          <w:ilvl w:val="0"/>
          <w:numId w:val="2"/>
        </w:numPr>
      </w:pPr>
      <w:r>
        <w:t>Monitoring provides informative data on any changes that are occurring</w:t>
      </w:r>
      <w:r w:rsidR="004833FB">
        <w:t>, allowing an appropriate response where required.</w:t>
      </w:r>
    </w:p>
    <w:p w14:paraId="6DE6CCF6" w14:textId="448E68DB" w:rsidR="001B370A" w:rsidRDefault="002E3AE9" w:rsidP="00C92FD0">
      <w:pPr>
        <w:pStyle w:val="NoSpacing"/>
        <w:numPr>
          <w:ilvl w:val="0"/>
          <w:numId w:val="2"/>
        </w:numPr>
      </w:pPr>
      <w:r>
        <w:t xml:space="preserve">Measure the levels of </w:t>
      </w:r>
      <w:r w:rsidR="001B370A">
        <w:t>organic or inorganic contaminants.</w:t>
      </w:r>
    </w:p>
    <w:p w14:paraId="405639F0" w14:textId="297069A4" w:rsidR="002E3AE9" w:rsidRDefault="001B370A" w:rsidP="00C92FD0">
      <w:pPr>
        <w:pStyle w:val="NoSpacing"/>
        <w:numPr>
          <w:ilvl w:val="0"/>
          <w:numId w:val="2"/>
        </w:numPr>
      </w:pPr>
      <w:r>
        <w:t>C</w:t>
      </w:r>
      <w:r w:rsidR="002E3AE9">
        <w:t>hemical indicators or biological indicators</w:t>
      </w:r>
      <w:r>
        <w:t xml:space="preserve"> of the effects of pollution.</w:t>
      </w:r>
    </w:p>
    <w:p w14:paraId="7E06B579" w14:textId="7A8A1D20" w:rsidR="004A119C" w:rsidRDefault="004A119C" w:rsidP="00C92FD0">
      <w:pPr>
        <w:pStyle w:val="NoSpacing"/>
        <w:numPr>
          <w:ilvl w:val="0"/>
          <w:numId w:val="2"/>
        </w:numPr>
      </w:pPr>
      <w:r>
        <w:t>Measure the nutrient status of the water</w:t>
      </w:r>
      <w:r w:rsidR="001B1AA2">
        <w:t>.</w:t>
      </w:r>
    </w:p>
    <w:p w14:paraId="3CF067BD" w14:textId="3E302E15" w:rsidR="000343FC" w:rsidRDefault="000343FC" w:rsidP="00C92FD0">
      <w:pPr>
        <w:pStyle w:val="NoSpacing"/>
        <w:numPr>
          <w:ilvl w:val="0"/>
          <w:numId w:val="2"/>
        </w:numPr>
      </w:pPr>
      <w:r>
        <w:t>Ensure industry or agricultural runoff is not causing dangerous pollution to leak into water resources.</w:t>
      </w:r>
    </w:p>
    <w:p w14:paraId="5EBC0ADE" w14:textId="1BC8D73B" w:rsidR="001A6513" w:rsidRDefault="001A6513" w:rsidP="00C92FD0">
      <w:pPr>
        <w:pStyle w:val="NoSpacing"/>
        <w:numPr>
          <w:ilvl w:val="0"/>
          <w:numId w:val="2"/>
        </w:numPr>
      </w:pPr>
      <w:r>
        <w:t>Potential pollutants can be treated or managed.</w:t>
      </w:r>
    </w:p>
    <w:p w14:paraId="602A0CE4" w14:textId="26E384CB" w:rsidR="001B370A" w:rsidRDefault="001B370A" w:rsidP="00C92FD0">
      <w:pPr>
        <w:pStyle w:val="NoSpacing"/>
        <w:numPr>
          <w:ilvl w:val="0"/>
          <w:numId w:val="2"/>
        </w:numPr>
      </w:pPr>
      <w:r>
        <w:t>Confirm the biodiversity, or lack of, in a water source.</w:t>
      </w:r>
    </w:p>
    <w:p w14:paraId="01935627" w14:textId="2EFD2A5B" w:rsidR="00A71A71" w:rsidRDefault="00747288" w:rsidP="006C5593">
      <w:pPr>
        <w:pStyle w:val="NoSpacing"/>
        <w:numPr>
          <w:ilvl w:val="0"/>
          <w:numId w:val="2"/>
        </w:numPr>
      </w:pPr>
      <w:r>
        <w:t xml:space="preserve">Allows us to better understand the impact of factors affecting surface waters and the life </w:t>
      </w:r>
      <w:r w:rsidR="001A6513">
        <w:t xml:space="preserve">they </w:t>
      </w:r>
      <w:r>
        <w:t>support.</w:t>
      </w:r>
    </w:p>
    <w:p w14:paraId="677323BD" w14:textId="40049ADD" w:rsidR="004A119C" w:rsidRDefault="004A119C" w:rsidP="004833FB">
      <w:pPr>
        <w:pStyle w:val="NoSpacing"/>
        <w:ind w:left="1440"/>
      </w:pPr>
    </w:p>
    <w:p w14:paraId="233C237B" w14:textId="77777777" w:rsidR="00C92FD0" w:rsidRDefault="00C92FD0" w:rsidP="00C92FD0">
      <w:pPr>
        <w:pStyle w:val="NoSpacing"/>
      </w:pPr>
    </w:p>
    <w:p w14:paraId="43E3EFE4" w14:textId="1F3459F7" w:rsidR="00C92FD0" w:rsidRDefault="00C92FD0" w:rsidP="00C92FD0">
      <w:pPr>
        <w:pStyle w:val="NoSpacing"/>
        <w:ind w:left="720"/>
      </w:pPr>
      <w:r>
        <w:t>Reasons to monitor ground waters;</w:t>
      </w:r>
    </w:p>
    <w:p w14:paraId="064D84D7" w14:textId="14F19513" w:rsidR="00747288" w:rsidRDefault="00343C5B" w:rsidP="00C92FD0">
      <w:pPr>
        <w:pStyle w:val="NoSpacing"/>
        <w:numPr>
          <w:ilvl w:val="0"/>
          <w:numId w:val="3"/>
        </w:numPr>
      </w:pPr>
      <w:r>
        <w:t>Water that is stored below the surface of the earth is called ground water.</w:t>
      </w:r>
    </w:p>
    <w:p w14:paraId="458673FA" w14:textId="4010458F" w:rsidR="00984036" w:rsidRDefault="00984036" w:rsidP="00C92FD0">
      <w:pPr>
        <w:pStyle w:val="NoSpacing"/>
        <w:numPr>
          <w:ilvl w:val="0"/>
          <w:numId w:val="3"/>
        </w:numPr>
      </w:pPr>
      <w:r>
        <w:t>Ground water is generally the main source of drinking water.</w:t>
      </w:r>
    </w:p>
    <w:p w14:paraId="0B6EEB6F" w14:textId="2799B0AA" w:rsidR="001B370A" w:rsidRDefault="00747288" w:rsidP="00C92FD0">
      <w:pPr>
        <w:pStyle w:val="NoSpacing"/>
        <w:numPr>
          <w:ilvl w:val="0"/>
          <w:numId w:val="3"/>
        </w:numPr>
      </w:pPr>
      <w:r>
        <w:t>A</w:t>
      </w:r>
      <w:r w:rsidR="001B370A">
        <w:t>ny water that is not absorbed by plants or returned to the atmosphere</w:t>
      </w:r>
      <w:r>
        <w:t>,</w:t>
      </w:r>
      <w:r w:rsidR="003C54E0">
        <w:t xml:space="preserve"> </w:t>
      </w:r>
      <w:r w:rsidR="004833FB">
        <w:t>will make its</w:t>
      </w:r>
      <w:r w:rsidR="003C54E0">
        <w:t xml:space="preserve"> way to</w:t>
      </w:r>
      <w:r>
        <w:t xml:space="preserve"> the </w:t>
      </w:r>
      <w:r w:rsidR="005B2819">
        <w:t>water table</w:t>
      </w:r>
      <w:r>
        <w:t>. Eventually making its way into</w:t>
      </w:r>
      <w:r w:rsidR="003C54E0">
        <w:t xml:space="preserve"> rivers, lakes</w:t>
      </w:r>
      <w:r w:rsidR="004833FB">
        <w:t>, reservoirs</w:t>
      </w:r>
      <w:r w:rsidR="003C54E0">
        <w:t xml:space="preserve"> or the ocean.</w:t>
      </w:r>
    </w:p>
    <w:p w14:paraId="6DC07506" w14:textId="51AA403B" w:rsidR="00C92FD0" w:rsidRDefault="0043568D" w:rsidP="00C92FD0">
      <w:pPr>
        <w:pStyle w:val="NoSpacing"/>
        <w:numPr>
          <w:ilvl w:val="0"/>
          <w:numId w:val="3"/>
        </w:numPr>
      </w:pPr>
      <w:r>
        <w:t>Monitoring is required as a visual inspection is not available</w:t>
      </w:r>
      <w:r w:rsidR="001B1AA2">
        <w:t>.</w:t>
      </w:r>
    </w:p>
    <w:p w14:paraId="06993C82" w14:textId="10AA5F33" w:rsidR="0043568D" w:rsidRDefault="0043568D" w:rsidP="00C92FD0">
      <w:pPr>
        <w:pStyle w:val="NoSpacing"/>
        <w:numPr>
          <w:ilvl w:val="0"/>
          <w:numId w:val="3"/>
        </w:numPr>
      </w:pPr>
      <w:r>
        <w:t>Underground changes to waterways – loss of water supply elsewhere</w:t>
      </w:r>
      <w:r w:rsidR="00471A13">
        <w:t>.</w:t>
      </w:r>
    </w:p>
    <w:p w14:paraId="521D67DA" w14:textId="61FBC4AA" w:rsidR="002E3AE9" w:rsidRDefault="002E3AE9" w:rsidP="00C92FD0">
      <w:pPr>
        <w:pStyle w:val="NoSpacing"/>
        <w:numPr>
          <w:ilvl w:val="0"/>
          <w:numId w:val="3"/>
        </w:numPr>
      </w:pPr>
      <w:r>
        <w:t>Measure the levels of chemical indicators or biological indicators</w:t>
      </w:r>
      <w:r w:rsidR="001B1AA2">
        <w:t>.</w:t>
      </w:r>
    </w:p>
    <w:p w14:paraId="02EF54B4" w14:textId="2E40CA3B" w:rsidR="004A119C" w:rsidRDefault="004A119C" w:rsidP="00C92FD0">
      <w:pPr>
        <w:pStyle w:val="NoSpacing"/>
        <w:numPr>
          <w:ilvl w:val="0"/>
          <w:numId w:val="3"/>
        </w:numPr>
      </w:pPr>
      <w:r>
        <w:t xml:space="preserve">Measure the </w:t>
      </w:r>
      <w:r w:rsidR="001B1AA2">
        <w:t>status and changes of nutrients in</w:t>
      </w:r>
      <w:r>
        <w:t xml:space="preserve"> the water</w:t>
      </w:r>
      <w:r w:rsidR="001B1AA2">
        <w:t>.</w:t>
      </w:r>
    </w:p>
    <w:p w14:paraId="25C31A9C" w14:textId="77777777" w:rsidR="001A6513" w:rsidRDefault="001A6513" w:rsidP="001A6513">
      <w:pPr>
        <w:pStyle w:val="NoSpacing"/>
        <w:numPr>
          <w:ilvl w:val="0"/>
          <w:numId w:val="3"/>
        </w:numPr>
      </w:pPr>
      <w:r>
        <w:t>Potential pollutants can be treated or managed.</w:t>
      </w:r>
    </w:p>
    <w:p w14:paraId="0D0F79DF" w14:textId="1895E309" w:rsidR="001A6513" w:rsidRDefault="001A6513" w:rsidP="00C92FD0">
      <w:pPr>
        <w:pStyle w:val="NoSpacing"/>
        <w:numPr>
          <w:ilvl w:val="0"/>
          <w:numId w:val="3"/>
        </w:numPr>
      </w:pPr>
      <w:r>
        <w:t>Water levels require monitoring to avoid exhausting the supply of water.</w:t>
      </w:r>
    </w:p>
    <w:p w14:paraId="336A2F53" w14:textId="7EC63CF8" w:rsidR="00747288" w:rsidRDefault="00747288" w:rsidP="00747288">
      <w:pPr>
        <w:pStyle w:val="NoSpacing"/>
        <w:numPr>
          <w:ilvl w:val="0"/>
          <w:numId w:val="3"/>
        </w:numPr>
      </w:pPr>
      <w:r>
        <w:t xml:space="preserve">Allows us to better understand the impact of factors affecting </w:t>
      </w:r>
      <w:r w:rsidR="001A6513">
        <w:t>ground</w:t>
      </w:r>
      <w:r>
        <w:t xml:space="preserve"> waters and the life </w:t>
      </w:r>
      <w:r w:rsidR="001A6513">
        <w:t>they</w:t>
      </w:r>
      <w:r>
        <w:t xml:space="preserve"> support.</w:t>
      </w:r>
    </w:p>
    <w:p w14:paraId="62F6DC31" w14:textId="77777777" w:rsidR="00747288" w:rsidRDefault="00747288" w:rsidP="00747288">
      <w:pPr>
        <w:pStyle w:val="NoSpacing"/>
        <w:ind w:left="1440"/>
      </w:pPr>
    </w:p>
    <w:p w14:paraId="3C729565" w14:textId="7B77DA74" w:rsidR="0043568D" w:rsidRDefault="0043568D" w:rsidP="004833FB">
      <w:pPr>
        <w:pStyle w:val="NoSpacing"/>
        <w:ind w:left="1440"/>
      </w:pPr>
    </w:p>
    <w:p w14:paraId="6A9E7918" w14:textId="77777777" w:rsidR="00986C56" w:rsidRDefault="00986C56" w:rsidP="008C6C53">
      <w:pPr>
        <w:pStyle w:val="NoSpacing"/>
      </w:pPr>
    </w:p>
    <w:p w14:paraId="1C25C34A" w14:textId="77777777" w:rsidR="00986C56" w:rsidRDefault="00986C56" w:rsidP="008C6C53">
      <w:pPr>
        <w:pStyle w:val="NoSpacing"/>
      </w:pPr>
    </w:p>
    <w:p w14:paraId="76FB42AE" w14:textId="4355F792" w:rsidR="00986C56" w:rsidRDefault="0075508E" w:rsidP="008C6C53">
      <w:pPr>
        <w:pStyle w:val="NoSpacing"/>
        <w:numPr>
          <w:ilvl w:val="0"/>
          <w:numId w:val="1"/>
        </w:numPr>
      </w:pPr>
      <w:r>
        <w:t>The monitoring of water resources</w:t>
      </w:r>
      <w:r w:rsidR="00EF2376">
        <w:t>,</w:t>
      </w:r>
      <w:r>
        <w:t xml:space="preserve"> </w:t>
      </w:r>
      <w:r w:rsidR="00A85A7F">
        <w:t>as defined in The UK Marine Biodiversity Monitoring Strategy (Kroger and Johnston, 2016)</w:t>
      </w:r>
      <w:r w:rsidR="00EF2376">
        <w:t>, can be separated into 3 different types.</w:t>
      </w:r>
    </w:p>
    <w:p w14:paraId="3A56873B" w14:textId="77777777" w:rsidR="00EF2376" w:rsidRDefault="00EF2376" w:rsidP="00EF2376">
      <w:pPr>
        <w:pStyle w:val="NoSpacing"/>
        <w:ind w:left="720"/>
      </w:pPr>
    </w:p>
    <w:p w14:paraId="3F236AA6" w14:textId="0D7CFF63" w:rsidR="0075508E" w:rsidRDefault="0075508E" w:rsidP="008C6C53">
      <w:pPr>
        <w:pStyle w:val="NoSpacing"/>
      </w:pPr>
      <w:r>
        <w:t xml:space="preserve">Investigative monitoring: </w:t>
      </w:r>
      <w:r w:rsidR="00EF2376">
        <w:t>This method involves researching collected data to measure the efficacy of water resources management.</w:t>
      </w:r>
      <w:r w:rsidR="00033401">
        <w:t xml:space="preserve"> Through repeated sampling,</w:t>
      </w:r>
      <w:r w:rsidR="00EF2376">
        <w:t xml:space="preserve"> </w:t>
      </w:r>
      <w:r w:rsidR="00033401">
        <w:t>i</w:t>
      </w:r>
      <w:r w:rsidR="00EF2376">
        <w:t xml:space="preserve">t can allow identification of the cause and effect </w:t>
      </w:r>
      <w:r w:rsidR="004060F6">
        <w:t>of changes in water resources and their quality (Noble-James, T., Jesus, A. &amp; McBreen, F. 2018).</w:t>
      </w:r>
    </w:p>
    <w:p w14:paraId="6EF4E9F1" w14:textId="77777777" w:rsidR="0075508E" w:rsidRDefault="0075508E" w:rsidP="008C6C53">
      <w:pPr>
        <w:pStyle w:val="NoSpacing"/>
      </w:pPr>
    </w:p>
    <w:p w14:paraId="0C3D50D3" w14:textId="3F182793" w:rsidR="0075508E" w:rsidRDefault="0075508E" w:rsidP="008C6C53">
      <w:pPr>
        <w:pStyle w:val="NoSpacing"/>
      </w:pPr>
      <w:r>
        <w:t>Operational monitoring:</w:t>
      </w:r>
      <w:r w:rsidR="004060F6">
        <w:t xml:space="preserve"> </w:t>
      </w:r>
      <w:r w:rsidR="00033401">
        <w:t>Allows the assessment of observable changes in the state of a habitat and can provide insight into the human factors that may be applying pressure to water resources.</w:t>
      </w:r>
    </w:p>
    <w:p w14:paraId="1B4C3EF5" w14:textId="77777777" w:rsidR="0075508E" w:rsidRDefault="0075508E" w:rsidP="008C6C53">
      <w:pPr>
        <w:pStyle w:val="NoSpacing"/>
      </w:pPr>
    </w:p>
    <w:p w14:paraId="4EA4D702" w14:textId="1ADEC3D7" w:rsidR="0075508E" w:rsidRPr="00986C56" w:rsidRDefault="0075508E" w:rsidP="008C6C53">
      <w:pPr>
        <w:pStyle w:val="NoSpacing"/>
      </w:pPr>
      <w:r>
        <w:t>Surveillance monitoring:</w:t>
      </w:r>
      <w:r w:rsidR="00EF2376">
        <w:t xml:space="preserve"> Is using collected data to measure the direction and rate of long-term trends. This requires frequent and consistent data collection to record changes over time (Kroger and Johnston, 2016).</w:t>
      </w:r>
    </w:p>
    <w:p w14:paraId="347B582A" w14:textId="77777777" w:rsidR="00986C56" w:rsidRDefault="00986C56" w:rsidP="008C6C53">
      <w:pPr>
        <w:pStyle w:val="NoSpacing"/>
      </w:pPr>
    </w:p>
    <w:p w14:paraId="36670D57" w14:textId="77777777" w:rsidR="00986C56" w:rsidRDefault="00986C56" w:rsidP="008C6C53">
      <w:pPr>
        <w:pStyle w:val="NoSpacing"/>
      </w:pPr>
    </w:p>
    <w:p w14:paraId="47E2284C" w14:textId="4A8584B8" w:rsidR="00C92FD0" w:rsidRDefault="00C92FD0">
      <w:r>
        <w:br w:type="page"/>
      </w:r>
    </w:p>
    <w:p w14:paraId="7F41694C" w14:textId="77777777" w:rsidR="00986C56" w:rsidRDefault="00986C56" w:rsidP="008C6C53">
      <w:pPr>
        <w:pStyle w:val="NoSpacing"/>
      </w:pPr>
    </w:p>
    <w:p w14:paraId="49CEF893" w14:textId="3ACFB4B5" w:rsidR="00986C56" w:rsidRDefault="001E127C" w:rsidP="008C6C53">
      <w:pPr>
        <w:pStyle w:val="NoSpacing"/>
        <w:rPr>
          <w:u w:val="single"/>
        </w:rPr>
      </w:pPr>
      <w:r w:rsidRPr="001E127C">
        <w:rPr>
          <w:u w:val="single"/>
        </w:rPr>
        <w:t>Question 3</w:t>
      </w:r>
    </w:p>
    <w:p w14:paraId="363E9CEC" w14:textId="77777777" w:rsidR="001E127C" w:rsidRDefault="001E127C" w:rsidP="008C6C53">
      <w:pPr>
        <w:pStyle w:val="NoSpacing"/>
        <w:rPr>
          <w:u w:val="single"/>
        </w:rPr>
      </w:pPr>
    </w:p>
    <w:p w14:paraId="2E34AD7B" w14:textId="0DFA5994" w:rsidR="000F766D" w:rsidRDefault="000F766D" w:rsidP="008C6C53">
      <w:pPr>
        <w:pStyle w:val="NoSpacing"/>
      </w:pPr>
      <w:r>
        <w:t xml:space="preserve">On a visit to the river Ilston, in Gower, a location of the river was selected to capture and record data to assess the water quality. </w:t>
      </w:r>
    </w:p>
    <w:p w14:paraId="5A60E3B1" w14:textId="04283A51" w:rsidR="000F766D" w:rsidRPr="000F766D" w:rsidRDefault="000F766D" w:rsidP="008C6C53">
      <w:pPr>
        <w:pStyle w:val="NoSpacing"/>
      </w:pPr>
      <w:r>
        <w:t xml:space="preserve">This involved collecting a water sample to measure the pH and performing a </w:t>
      </w:r>
      <w:r w:rsidR="00881600">
        <w:t xml:space="preserve">3-minute </w:t>
      </w:r>
      <w:r>
        <w:t>kick sample to identify the types of animals living within the river.</w:t>
      </w:r>
    </w:p>
    <w:p w14:paraId="22F95BC9" w14:textId="77777777" w:rsidR="00471A13" w:rsidRDefault="00471A13" w:rsidP="008C6C53">
      <w:pPr>
        <w:pStyle w:val="NoSpacing"/>
      </w:pPr>
    </w:p>
    <w:p w14:paraId="22E79E32" w14:textId="77777777" w:rsidR="00881600" w:rsidRDefault="00881600" w:rsidP="008C6C53">
      <w:pPr>
        <w:pStyle w:val="NoSpacing"/>
      </w:pPr>
    </w:p>
    <w:p w14:paraId="629E810D" w14:textId="143BA2E0" w:rsidR="000F766D" w:rsidRDefault="000F766D" w:rsidP="008C6C53">
      <w:pPr>
        <w:pStyle w:val="NoSpacing"/>
      </w:pPr>
      <w:r>
        <w:t>Th</w:t>
      </w:r>
      <w:r w:rsidR="00881600">
        <w:t>e</w:t>
      </w:r>
      <w:r>
        <w:t xml:space="preserve"> table</w:t>
      </w:r>
      <w:r w:rsidR="00881600">
        <w:t xml:space="preserve"> below</w:t>
      </w:r>
      <w:r>
        <w:t xml:space="preserve"> shows the types of invertebrates, their taxonomy and the total number of them found when performing the kick sample test.</w:t>
      </w:r>
    </w:p>
    <w:p w14:paraId="55D3BB77" w14:textId="77777777" w:rsidR="000F766D" w:rsidRDefault="000F766D" w:rsidP="008C6C5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0"/>
        <w:gridCol w:w="2520"/>
        <w:gridCol w:w="2521"/>
      </w:tblGrid>
      <w:tr w:rsidR="00471A13" w14:paraId="59D4B815" w14:textId="77777777" w:rsidTr="00471A13">
        <w:trPr>
          <w:trHeight w:val="418"/>
        </w:trPr>
        <w:tc>
          <w:tcPr>
            <w:tcW w:w="2520" w:type="dxa"/>
          </w:tcPr>
          <w:p w14:paraId="259EB850" w14:textId="62816054" w:rsidR="00471A13" w:rsidRPr="00471A13" w:rsidRDefault="00471A13" w:rsidP="008C6C53">
            <w:pPr>
              <w:pStyle w:val="NoSpacing"/>
              <w:rPr>
                <w:b/>
                <w:bCs/>
              </w:rPr>
            </w:pPr>
            <w:r w:rsidRPr="00471A13">
              <w:rPr>
                <w:b/>
                <w:bCs/>
              </w:rPr>
              <w:t>Invertebrate</w:t>
            </w:r>
          </w:p>
        </w:tc>
        <w:tc>
          <w:tcPr>
            <w:tcW w:w="2520" w:type="dxa"/>
          </w:tcPr>
          <w:p w14:paraId="5511A35D" w14:textId="7B7171AA" w:rsidR="00471A13" w:rsidRPr="00471A13" w:rsidRDefault="00471A13" w:rsidP="008C6C53">
            <w:pPr>
              <w:pStyle w:val="NoSpacing"/>
              <w:rPr>
                <w:b/>
                <w:bCs/>
              </w:rPr>
            </w:pPr>
            <w:r w:rsidRPr="00471A13">
              <w:rPr>
                <w:b/>
                <w:bCs/>
              </w:rPr>
              <w:t>Taxonomy</w:t>
            </w:r>
          </w:p>
        </w:tc>
        <w:tc>
          <w:tcPr>
            <w:tcW w:w="2521" w:type="dxa"/>
          </w:tcPr>
          <w:p w14:paraId="20B4F982" w14:textId="052D0666" w:rsidR="00471A13" w:rsidRPr="00471A13" w:rsidRDefault="00471A13" w:rsidP="008C6C53">
            <w:pPr>
              <w:pStyle w:val="NoSpacing"/>
              <w:rPr>
                <w:b/>
                <w:bCs/>
              </w:rPr>
            </w:pPr>
            <w:r w:rsidRPr="00471A13">
              <w:rPr>
                <w:b/>
                <w:bCs/>
              </w:rPr>
              <w:t>Number found</w:t>
            </w:r>
          </w:p>
        </w:tc>
      </w:tr>
      <w:tr w:rsidR="00471A13" w14:paraId="40303505" w14:textId="77777777" w:rsidTr="00471A13">
        <w:trPr>
          <w:trHeight w:val="418"/>
        </w:trPr>
        <w:tc>
          <w:tcPr>
            <w:tcW w:w="2520" w:type="dxa"/>
          </w:tcPr>
          <w:p w14:paraId="50A6DEE3" w14:textId="783DC0C5" w:rsidR="00471A13" w:rsidRDefault="00471A13" w:rsidP="008C6C53">
            <w:pPr>
              <w:pStyle w:val="NoSpacing"/>
            </w:pPr>
            <w:r>
              <w:t>Stone fly nymph</w:t>
            </w:r>
          </w:p>
        </w:tc>
        <w:tc>
          <w:tcPr>
            <w:tcW w:w="2520" w:type="dxa"/>
          </w:tcPr>
          <w:p w14:paraId="2CC17B77" w14:textId="4DA6C3F1" w:rsidR="00471A13" w:rsidRDefault="00471A13" w:rsidP="008C6C53">
            <w:pPr>
              <w:pStyle w:val="NoSpacing"/>
            </w:pPr>
            <w:r>
              <w:t>Plecoptera</w:t>
            </w:r>
          </w:p>
        </w:tc>
        <w:tc>
          <w:tcPr>
            <w:tcW w:w="2521" w:type="dxa"/>
          </w:tcPr>
          <w:p w14:paraId="15AA4545" w14:textId="0E52E700" w:rsidR="00471A13" w:rsidRDefault="00471A13" w:rsidP="008C6C53">
            <w:pPr>
              <w:pStyle w:val="NoSpacing"/>
            </w:pPr>
            <w:r>
              <w:t>1</w:t>
            </w:r>
          </w:p>
        </w:tc>
      </w:tr>
      <w:tr w:rsidR="00471A13" w14:paraId="6F2DC1A2" w14:textId="77777777" w:rsidTr="00471A13">
        <w:trPr>
          <w:trHeight w:val="418"/>
        </w:trPr>
        <w:tc>
          <w:tcPr>
            <w:tcW w:w="2520" w:type="dxa"/>
          </w:tcPr>
          <w:p w14:paraId="146EC933" w14:textId="2165EFD1" w:rsidR="00471A13" w:rsidRDefault="00471A13" w:rsidP="008C6C53">
            <w:pPr>
              <w:pStyle w:val="NoSpacing"/>
            </w:pPr>
            <w:r>
              <w:t>Cased caddisfly</w:t>
            </w:r>
          </w:p>
        </w:tc>
        <w:tc>
          <w:tcPr>
            <w:tcW w:w="2520" w:type="dxa"/>
          </w:tcPr>
          <w:p w14:paraId="79296ED5" w14:textId="646091CB" w:rsidR="00471A13" w:rsidRDefault="00881600" w:rsidP="008C6C53">
            <w:pPr>
              <w:pStyle w:val="NoSpacing"/>
            </w:pPr>
            <w:r>
              <w:t>Trichoptera</w:t>
            </w:r>
          </w:p>
        </w:tc>
        <w:tc>
          <w:tcPr>
            <w:tcW w:w="2521" w:type="dxa"/>
          </w:tcPr>
          <w:p w14:paraId="458DE241" w14:textId="2C24796C" w:rsidR="00471A13" w:rsidRDefault="00471A13" w:rsidP="008C6C53">
            <w:pPr>
              <w:pStyle w:val="NoSpacing"/>
            </w:pPr>
            <w:r>
              <w:t>3</w:t>
            </w:r>
          </w:p>
        </w:tc>
      </w:tr>
      <w:tr w:rsidR="00471A13" w14:paraId="03CA65E4" w14:textId="77777777" w:rsidTr="00471A13">
        <w:trPr>
          <w:trHeight w:val="418"/>
        </w:trPr>
        <w:tc>
          <w:tcPr>
            <w:tcW w:w="2520" w:type="dxa"/>
          </w:tcPr>
          <w:p w14:paraId="496A64E1" w14:textId="09250B7A" w:rsidR="00471A13" w:rsidRDefault="00471A13" w:rsidP="008C6C53">
            <w:pPr>
              <w:pStyle w:val="NoSpacing"/>
            </w:pPr>
            <w:r>
              <w:t>Non-biting midge larvae</w:t>
            </w:r>
          </w:p>
        </w:tc>
        <w:tc>
          <w:tcPr>
            <w:tcW w:w="2520" w:type="dxa"/>
          </w:tcPr>
          <w:p w14:paraId="11ACDD7D" w14:textId="52169637" w:rsidR="00881600" w:rsidRDefault="00471A13" w:rsidP="008C6C53">
            <w:pPr>
              <w:pStyle w:val="NoSpacing"/>
            </w:pPr>
            <w:r>
              <w:t>Chironomidae</w:t>
            </w:r>
          </w:p>
        </w:tc>
        <w:tc>
          <w:tcPr>
            <w:tcW w:w="2521" w:type="dxa"/>
          </w:tcPr>
          <w:p w14:paraId="2FB9BE68" w14:textId="7BBA10D3" w:rsidR="00471A13" w:rsidRDefault="00471A13" w:rsidP="008C6C53">
            <w:pPr>
              <w:pStyle w:val="NoSpacing"/>
            </w:pPr>
            <w:r>
              <w:t>1</w:t>
            </w:r>
          </w:p>
        </w:tc>
      </w:tr>
      <w:tr w:rsidR="00471A13" w14:paraId="577C0AAC" w14:textId="77777777" w:rsidTr="00471A13">
        <w:trPr>
          <w:trHeight w:val="397"/>
        </w:trPr>
        <w:tc>
          <w:tcPr>
            <w:tcW w:w="2520" w:type="dxa"/>
          </w:tcPr>
          <w:p w14:paraId="2960A305" w14:textId="37C96A68" w:rsidR="00471A13" w:rsidRDefault="00471A13" w:rsidP="008C6C53">
            <w:pPr>
              <w:pStyle w:val="NoSpacing"/>
            </w:pPr>
            <w:r>
              <w:t>Swimming May-fly larvae</w:t>
            </w:r>
          </w:p>
        </w:tc>
        <w:tc>
          <w:tcPr>
            <w:tcW w:w="2520" w:type="dxa"/>
          </w:tcPr>
          <w:p w14:paraId="7B5ABAD9" w14:textId="76071ED2" w:rsidR="00471A13" w:rsidRDefault="00471A13" w:rsidP="008C6C53">
            <w:pPr>
              <w:pStyle w:val="NoSpacing"/>
            </w:pPr>
            <w:r>
              <w:t>Nesameletus</w:t>
            </w:r>
          </w:p>
        </w:tc>
        <w:tc>
          <w:tcPr>
            <w:tcW w:w="2521" w:type="dxa"/>
          </w:tcPr>
          <w:p w14:paraId="62BF1456" w14:textId="40905282" w:rsidR="00471A13" w:rsidRDefault="00471A13" w:rsidP="008C6C53">
            <w:pPr>
              <w:pStyle w:val="NoSpacing"/>
            </w:pPr>
            <w:r>
              <w:t>22</w:t>
            </w:r>
          </w:p>
        </w:tc>
      </w:tr>
    </w:tbl>
    <w:p w14:paraId="49CE5FEB" w14:textId="77777777" w:rsidR="00471A13" w:rsidRPr="001E127C" w:rsidRDefault="00471A13" w:rsidP="008C6C53">
      <w:pPr>
        <w:pStyle w:val="NoSpacing"/>
      </w:pPr>
    </w:p>
    <w:p w14:paraId="6AF4A5E3" w14:textId="77777777" w:rsidR="00986C56" w:rsidRDefault="00986C56" w:rsidP="008C6C53">
      <w:pPr>
        <w:pStyle w:val="NoSpacing"/>
      </w:pPr>
    </w:p>
    <w:p w14:paraId="3EA62DAF" w14:textId="77777777" w:rsidR="00881600" w:rsidRDefault="00881600" w:rsidP="008C6C53">
      <w:pPr>
        <w:pStyle w:val="NoSpacing"/>
      </w:pPr>
    </w:p>
    <w:p w14:paraId="4EA49D1B" w14:textId="1651D63F" w:rsidR="00881600" w:rsidRDefault="00881600" w:rsidP="008C6C53">
      <w:pPr>
        <w:pStyle w:val="NoSpacing"/>
      </w:pPr>
      <w:r>
        <w:t xml:space="preserve">The water collected for the purpose of a pH test provided a result of </w:t>
      </w:r>
      <w:r w:rsidRPr="00CF0F26">
        <w:rPr>
          <w:color w:val="70AD47" w:themeColor="accent6"/>
        </w:rPr>
        <w:t>7.9</w:t>
      </w:r>
      <w:r>
        <w:t xml:space="preserve">. </w:t>
      </w:r>
    </w:p>
    <w:p w14:paraId="59F2F678" w14:textId="697D712D" w:rsidR="00881600" w:rsidRDefault="00881600" w:rsidP="008C6C53">
      <w:pPr>
        <w:pStyle w:val="NoSpacing"/>
      </w:pPr>
      <w:r>
        <w:t xml:space="preserve">The pH scales ranges from </w:t>
      </w:r>
      <w:r w:rsidRPr="00CF0F26">
        <w:rPr>
          <w:color w:val="C45911" w:themeColor="accent2" w:themeShade="BF"/>
        </w:rPr>
        <w:t>0</w:t>
      </w:r>
      <w:r>
        <w:t xml:space="preserve"> (very acidic) to </w:t>
      </w:r>
      <w:r w:rsidRPr="00CF0F26">
        <w:rPr>
          <w:color w:val="990099"/>
        </w:rPr>
        <w:t>14</w:t>
      </w:r>
      <w:r>
        <w:t xml:space="preserve"> (very alkaline)</w:t>
      </w:r>
      <w:r w:rsidR="00CF0F26">
        <w:t xml:space="preserve">, so a pH of 7.9 indicates neutral water. </w:t>
      </w:r>
    </w:p>
    <w:p w14:paraId="37BED116" w14:textId="77777777" w:rsidR="00881600" w:rsidRDefault="00881600" w:rsidP="008C6C53">
      <w:pPr>
        <w:pStyle w:val="NoSpacing"/>
      </w:pPr>
    </w:p>
    <w:p w14:paraId="6828F840" w14:textId="00BF518F" w:rsidR="00881600" w:rsidRDefault="00CF0F26" w:rsidP="008C6C53">
      <w:pPr>
        <w:pStyle w:val="NoSpacing"/>
      </w:pPr>
      <w:r>
        <w:t>These results indicate the water is of good quality and supports a diverse range of invertebrates.</w:t>
      </w:r>
    </w:p>
    <w:p w14:paraId="57D556CB" w14:textId="77777777" w:rsidR="00881600" w:rsidRDefault="00881600" w:rsidP="008C6C53">
      <w:pPr>
        <w:pStyle w:val="NoSpacing"/>
      </w:pPr>
    </w:p>
    <w:p w14:paraId="2489F5F1" w14:textId="77777777" w:rsidR="00CF0F26" w:rsidRDefault="00CF0F26" w:rsidP="008C6C53">
      <w:pPr>
        <w:pStyle w:val="NoSpacing"/>
      </w:pPr>
    </w:p>
    <w:p w14:paraId="13E4BB79" w14:textId="77777777" w:rsidR="00CF0F26" w:rsidRDefault="00CF0F26" w:rsidP="008C6C53">
      <w:pPr>
        <w:pStyle w:val="NoSpacing"/>
      </w:pPr>
    </w:p>
    <w:p w14:paraId="098C33E6" w14:textId="77777777" w:rsidR="00CF0F26" w:rsidRDefault="00CF0F26" w:rsidP="008C6C53">
      <w:pPr>
        <w:pStyle w:val="NoSpacing"/>
      </w:pPr>
    </w:p>
    <w:p w14:paraId="088FF71E" w14:textId="7A84B8A3" w:rsidR="00CF0F26" w:rsidRDefault="00CF0F26" w:rsidP="008C6C53">
      <w:pPr>
        <w:pStyle w:val="NoSpacing"/>
      </w:pPr>
      <w:r>
        <w:t xml:space="preserve">[Word count: </w:t>
      </w:r>
      <w:r w:rsidR="00C61FB0">
        <w:t>889</w:t>
      </w:r>
      <w:r>
        <w:t>]</w:t>
      </w:r>
    </w:p>
    <w:p w14:paraId="256FAE43" w14:textId="77777777" w:rsidR="00471A13" w:rsidRDefault="00471A13"/>
    <w:p w14:paraId="0250E92A" w14:textId="77777777" w:rsidR="00471A13" w:rsidRDefault="00471A13"/>
    <w:p w14:paraId="2532CD49" w14:textId="78B721FB" w:rsidR="000F766D" w:rsidRDefault="000F766D">
      <w:r>
        <w:br w:type="page"/>
      </w:r>
    </w:p>
    <w:p w14:paraId="7844C078" w14:textId="2253C87D" w:rsidR="00717A4A" w:rsidRDefault="0023082E" w:rsidP="008C6C53">
      <w:pPr>
        <w:pStyle w:val="NoSpacing"/>
        <w:rPr>
          <w:u w:val="single"/>
        </w:rPr>
      </w:pPr>
      <w:r>
        <w:rPr>
          <w:u w:val="single"/>
        </w:rPr>
        <w:lastRenderedPageBreak/>
        <w:t>References</w:t>
      </w:r>
    </w:p>
    <w:p w14:paraId="26AB70A6" w14:textId="77777777" w:rsidR="0023082E" w:rsidRDefault="0023082E" w:rsidP="008C6C53">
      <w:pPr>
        <w:pStyle w:val="NoSpacing"/>
      </w:pPr>
    </w:p>
    <w:p w14:paraId="0A6F9284" w14:textId="7D28CE3D" w:rsidR="0023082E" w:rsidRDefault="00A85A7F" w:rsidP="008C6C53">
      <w:pPr>
        <w:pStyle w:val="NoSpacing"/>
      </w:pPr>
      <w:r>
        <w:t>The UK Marine Biodiversity Monitoring Strategy (Kroger and Johnston, 2016)</w:t>
      </w:r>
      <w:r w:rsidR="007D1531">
        <w:t xml:space="preserve"> </w:t>
      </w:r>
      <w:hyperlink r:id="rId7" w:history="1">
        <w:r w:rsidR="007D1531" w:rsidRPr="003066C0">
          <w:rPr>
            <w:rStyle w:val="Hyperlink"/>
          </w:rPr>
          <w:t>https://data.jncc.gov.uk/data/b15a8f81-40df-4a23-93d4-662c44d55598/Marine-Monitoring-Strategy-v4.1.pdf</w:t>
        </w:r>
      </w:hyperlink>
      <w:r w:rsidR="007D1531">
        <w:t xml:space="preserve"> </w:t>
      </w:r>
      <w:r>
        <w:t>[Accessed</w:t>
      </w:r>
      <w:r w:rsidR="007D1531">
        <w:t>: 04 December 2023</w:t>
      </w:r>
      <w:r>
        <w:t xml:space="preserve">] </w:t>
      </w:r>
    </w:p>
    <w:p w14:paraId="6155BCC3" w14:textId="77777777" w:rsidR="00A85A7F" w:rsidRDefault="00A85A7F" w:rsidP="008C6C53">
      <w:pPr>
        <w:pStyle w:val="NoSpacing"/>
      </w:pPr>
    </w:p>
    <w:p w14:paraId="38489C11" w14:textId="07346C4D" w:rsidR="00A85A7F" w:rsidRDefault="00A85A7F" w:rsidP="008C6C53">
      <w:pPr>
        <w:pStyle w:val="NoSpacing"/>
      </w:pPr>
      <w:r>
        <w:t>Noble-James, T., Jesus, A. &amp; McBreen, F. 2018. Monitoring guidance for marine benthic habitats (Revised 2018). JNCC Report No. 598. JNCC, Peterborough.</w:t>
      </w:r>
      <w:r w:rsidR="005361AC">
        <w:t xml:space="preserve"> </w:t>
      </w:r>
      <w:hyperlink r:id="rId8" w:history="1">
        <w:r w:rsidR="005361AC" w:rsidRPr="003066C0">
          <w:rPr>
            <w:rStyle w:val="Hyperlink"/>
          </w:rPr>
          <w:t>https://data.jncc.gov.uk/data/9ade4be8-63dd-4bbc-afd0-aefe71af0849/JNCC-Report-598-REVISED-WEB.pdf</w:t>
        </w:r>
      </w:hyperlink>
      <w:r w:rsidR="005361AC">
        <w:t xml:space="preserve"> </w:t>
      </w:r>
      <w:r>
        <w:t>[Accessed</w:t>
      </w:r>
      <w:r w:rsidR="005361AC">
        <w:t>: 01 December 2023</w:t>
      </w:r>
      <w:r>
        <w:t>]</w:t>
      </w:r>
    </w:p>
    <w:p w14:paraId="4FBA73AE" w14:textId="77777777" w:rsidR="0068733D" w:rsidRDefault="0068733D" w:rsidP="008C6C53">
      <w:pPr>
        <w:pStyle w:val="NoSpacing"/>
      </w:pPr>
    </w:p>
    <w:p w14:paraId="4EAEB13F" w14:textId="6293940F" w:rsidR="0068733D" w:rsidRDefault="00AC6B20" w:rsidP="008C6C53">
      <w:pPr>
        <w:pStyle w:val="NoSpacing"/>
      </w:pPr>
      <w:r>
        <w:t>The Water Environment (Water Framework Directive) (England and Wales) Regulations 2017.</w:t>
      </w:r>
      <w:r w:rsidR="00455F07">
        <w:t xml:space="preserve"> </w:t>
      </w:r>
      <w:r w:rsidR="00455F07">
        <w:rPr>
          <w:i/>
          <w:iCs/>
        </w:rPr>
        <w:t>No.407,</w:t>
      </w:r>
      <w:r w:rsidR="00455F07">
        <w:t xml:space="preserve"> </w:t>
      </w:r>
      <w:r w:rsidR="00455F07">
        <w:rPr>
          <w:i/>
          <w:iCs/>
        </w:rPr>
        <w:t>Part 4, Regulation 11, Monitoring Programme.</w:t>
      </w:r>
      <w:r>
        <w:t xml:space="preserve"> </w:t>
      </w:r>
      <w:r w:rsidR="0068733D">
        <w:t xml:space="preserve">Available at: </w:t>
      </w:r>
      <w:hyperlink r:id="rId9" w:history="1">
        <w:r w:rsidR="0068733D" w:rsidRPr="009B3004">
          <w:rPr>
            <w:rStyle w:val="Hyperlink"/>
          </w:rPr>
          <w:t>https://www.legislation.gov.uk/uksi/2017/407/regulation/11/made</w:t>
        </w:r>
      </w:hyperlink>
      <w:r w:rsidR="0068733D">
        <w:t xml:space="preserve"> (Accessed: </w:t>
      </w:r>
      <w:r>
        <w:t>02 December 2023).</w:t>
      </w:r>
    </w:p>
    <w:p w14:paraId="5AE65F26" w14:textId="77777777" w:rsidR="00A85A7F" w:rsidRDefault="00A85A7F" w:rsidP="008C6C53">
      <w:pPr>
        <w:pStyle w:val="NoSpacing"/>
      </w:pPr>
    </w:p>
    <w:p w14:paraId="099B2089" w14:textId="115E38BA" w:rsidR="00A85A7F" w:rsidRPr="00A85A7F" w:rsidRDefault="00A85A7F" w:rsidP="008C6C53">
      <w:pPr>
        <w:pStyle w:val="NoSpacing"/>
      </w:pPr>
    </w:p>
    <w:p w14:paraId="2EEF6F69" w14:textId="77777777" w:rsidR="00CF0F26" w:rsidRPr="00A85A7F" w:rsidRDefault="00CF0F26">
      <w:pPr>
        <w:pStyle w:val="NoSpacing"/>
      </w:pPr>
    </w:p>
    <w:sectPr w:rsidR="00CF0F26" w:rsidRPr="00A85A7F" w:rsidSect="0043568D">
      <w:headerReference w:type="default" r:id="rId10"/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3E370" w14:textId="77777777" w:rsidR="00853164" w:rsidRDefault="00853164" w:rsidP="008C6C53">
      <w:pPr>
        <w:spacing w:after="0" w:line="240" w:lineRule="auto"/>
      </w:pPr>
      <w:r>
        <w:separator/>
      </w:r>
    </w:p>
  </w:endnote>
  <w:endnote w:type="continuationSeparator" w:id="0">
    <w:p w14:paraId="24AA8630" w14:textId="77777777" w:rsidR="00853164" w:rsidRDefault="00853164" w:rsidP="008C6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9108726"/>
      <w:docPartObj>
        <w:docPartGallery w:val="Page Numbers (Bottom of Page)"/>
        <w:docPartUnique/>
      </w:docPartObj>
    </w:sdtPr>
    <w:sdtContent>
      <w:p w14:paraId="04231DEF" w14:textId="45BE765B" w:rsidR="0043568D" w:rsidRDefault="0043568D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D544745" wp14:editId="3090C6FC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960675488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3F1A66" w14:textId="77777777" w:rsidR="0043568D" w:rsidRDefault="0043568D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  <w:color w:val="ED7D31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6D544745" id="Rectangle 1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553F1A66" w14:textId="77777777" w:rsidR="0043568D" w:rsidRDefault="0043568D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  <w:color w:val="ED7D31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1244C" w14:textId="77777777" w:rsidR="00853164" w:rsidRDefault="00853164" w:rsidP="008C6C53">
      <w:pPr>
        <w:spacing w:after="0" w:line="240" w:lineRule="auto"/>
      </w:pPr>
      <w:r>
        <w:separator/>
      </w:r>
    </w:p>
  </w:footnote>
  <w:footnote w:type="continuationSeparator" w:id="0">
    <w:p w14:paraId="2FA97C68" w14:textId="77777777" w:rsidR="00853164" w:rsidRDefault="00853164" w:rsidP="008C6C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9DFB1" w14:textId="33AFA91E" w:rsidR="008C6C53" w:rsidRDefault="008C6C53">
    <w:pPr>
      <w:pStyle w:val="Header"/>
    </w:pPr>
    <w:r>
      <w:rPr>
        <w:color w:val="4472C4" w:themeColor="accent1"/>
      </w:rPr>
      <w:t xml:space="preserve">ACNA5004 </w:t>
    </w:r>
    <w:r w:rsidRPr="008C6C53">
      <w:rPr>
        <w:color w:val="4472C4" w:themeColor="accent1"/>
      </w:rPr>
      <w:t xml:space="preserve">Water </w:t>
    </w:r>
    <w:r>
      <w:rPr>
        <w:color w:val="4472C4" w:themeColor="accent1"/>
      </w:rPr>
      <w:t>Resources</w:t>
    </w:r>
    <w:r w:rsidRPr="008C6C53">
      <w:rPr>
        <w:color w:val="4472C4" w:themeColor="accent1"/>
      </w:rPr>
      <w:t xml:space="preserve"> and</w:t>
    </w:r>
    <w:r>
      <w:rPr>
        <w:color w:val="4472C4" w:themeColor="accent1"/>
      </w:rPr>
      <w:t xml:space="preserve"> Environmental</w:t>
    </w:r>
    <w:r w:rsidRPr="008C6C53">
      <w:rPr>
        <w:color w:val="4472C4" w:themeColor="accent1"/>
      </w:rPr>
      <w:t xml:space="preserve"> Monitoring</w:t>
    </w:r>
    <w:r>
      <w:ptab w:relativeTo="margin" w:alignment="right" w:leader="none"/>
    </w:r>
    <w:r w:rsidRPr="008C6C53">
      <w:rPr>
        <w:color w:val="4472C4" w:themeColor="accent1"/>
      </w:rPr>
      <w:t>Craig Burston (2314944)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14069"/>
    <w:multiLevelType w:val="hybridMultilevel"/>
    <w:tmpl w:val="921CB9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9C7763"/>
    <w:multiLevelType w:val="hybridMultilevel"/>
    <w:tmpl w:val="BCE4262E"/>
    <w:lvl w:ilvl="0" w:tplc="0B30B2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83404"/>
    <w:multiLevelType w:val="hybridMultilevel"/>
    <w:tmpl w:val="8432EF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69667541">
    <w:abstractNumId w:val="1"/>
  </w:num>
  <w:num w:numId="2" w16cid:durableId="1261448165">
    <w:abstractNumId w:val="2"/>
  </w:num>
  <w:num w:numId="3" w16cid:durableId="593708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C53"/>
    <w:rsid w:val="00033401"/>
    <w:rsid w:val="000343FC"/>
    <w:rsid w:val="000F766D"/>
    <w:rsid w:val="001A6513"/>
    <w:rsid w:val="001B1AA2"/>
    <w:rsid w:val="001B370A"/>
    <w:rsid w:val="001E127C"/>
    <w:rsid w:val="0020598E"/>
    <w:rsid w:val="0023082E"/>
    <w:rsid w:val="002722AF"/>
    <w:rsid w:val="002D5247"/>
    <w:rsid w:val="002E3AE9"/>
    <w:rsid w:val="00343C5B"/>
    <w:rsid w:val="00350548"/>
    <w:rsid w:val="003C54E0"/>
    <w:rsid w:val="004060F6"/>
    <w:rsid w:val="004127F3"/>
    <w:rsid w:val="0043568D"/>
    <w:rsid w:val="00455F07"/>
    <w:rsid w:val="00471A13"/>
    <w:rsid w:val="004833FB"/>
    <w:rsid w:val="004A119C"/>
    <w:rsid w:val="005361AC"/>
    <w:rsid w:val="005B2819"/>
    <w:rsid w:val="00604834"/>
    <w:rsid w:val="0068733D"/>
    <w:rsid w:val="006C5593"/>
    <w:rsid w:val="00717A4A"/>
    <w:rsid w:val="00735430"/>
    <w:rsid w:val="00747288"/>
    <w:rsid w:val="0075508E"/>
    <w:rsid w:val="007D1531"/>
    <w:rsid w:val="007F12D6"/>
    <w:rsid w:val="00804DAF"/>
    <w:rsid w:val="00853164"/>
    <w:rsid w:val="008815C3"/>
    <w:rsid w:val="00881600"/>
    <w:rsid w:val="008C6C53"/>
    <w:rsid w:val="008D7DB3"/>
    <w:rsid w:val="009214B0"/>
    <w:rsid w:val="00984036"/>
    <w:rsid w:val="00986C56"/>
    <w:rsid w:val="009F6C8A"/>
    <w:rsid w:val="00A71A71"/>
    <w:rsid w:val="00A85A7F"/>
    <w:rsid w:val="00AC6B20"/>
    <w:rsid w:val="00B7368B"/>
    <w:rsid w:val="00C61FB0"/>
    <w:rsid w:val="00C92FD0"/>
    <w:rsid w:val="00CF0F26"/>
    <w:rsid w:val="00D40D51"/>
    <w:rsid w:val="00D646C8"/>
    <w:rsid w:val="00DE4DD1"/>
    <w:rsid w:val="00E73397"/>
    <w:rsid w:val="00EF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8C2295"/>
  <w15:chartTrackingRefBased/>
  <w15:docId w15:val="{E8E0835E-CD3F-44CC-9E46-60530F97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6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C53"/>
  </w:style>
  <w:style w:type="paragraph" w:styleId="Footer">
    <w:name w:val="footer"/>
    <w:basedOn w:val="Normal"/>
    <w:link w:val="FooterChar"/>
    <w:uiPriority w:val="99"/>
    <w:unhideWhenUsed/>
    <w:rsid w:val="008C6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C53"/>
  </w:style>
  <w:style w:type="paragraph" w:styleId="NoSpacing">
    <w:name w:val="No Spacing"/>
    <w:uiPriority w:val="1"/>
    <w:qFormat/>
    <w:rsid w:val="008C6C53"/>
    <w:pPr>
      <w:spacing w:after="0" w:line="240" w:lineRule="auto"/>
    </w:pPr>
  </w:style>
  <w:style w:type="table" w:styleId="TableGrid">
    <w:name w:val="Table Grid"/>
    <w:basedOn w:val="TableNormal"/>
    <w:uiPriority w:val="39"/>
    <w:rsid w:val="00986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873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733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04DA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.jncc.gov.uk/data/9ade4be8-63dd-4bbc-afd0-aefe71af0849/JNCC-Report-598-REVISED-WEB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ata.jncc.gov.uk/data/b15a8f81-40df-4a23-93d4-662c44d55598/Marine-Monitoring-Strategy-v4.1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si/2017/407/regulation/11/m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7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Burston (2314944)</dc:creator>
  <cp:keywords/>
  <dc:description/>
  <cp:lastModifiedBy>Craig Burston (2314944)</cp:lastModifiedBy>
  <cp:revision>26</cp:revision>
  <dcterms:created xsi:type="dcterms:W3CDTF">2023-12-07T16:25:00Z</dcterms:created>
  <dcterms:modified xsi:type="dcterms:W3CDTF">2023-12-08T23:06:00Z</dcterms:modified>
</cp:coreProperties>
</file>