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proofErr w:type="spellStart"/>
      <w:r w:rsidR="00FD4FF1" w:rsidRPr="00E676F7">
        <w:rPr>
          <w:b/>
          <w:color w:val="auto"/>
          <w:sz w:val="40"/>
        </w:rPr>
        <w:t>DHEP</w:t>
      </w:r>
      <w:proofErr w:type="spellEnd"/>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proofErr w:type="spellStart"/>
      <w:r w:rsidRPr="00E676F7">
        <w:rPr>
          <w:b/>
          <w:color w:val="auto"/>
          <w:sz w:val="36"/>
        </w:rPr>
        <w:t>UWTSD</w:t>
      </w:r>
      <w:proofErr w:type="spellEnd"/>
      <w:r w:rsidRPr="00E676F7">
        <w:rPr>
          <w:b/>
          <w:color w:val="auto"/>
          <w:sz w:val="36"/>
        </w:rPr>
        <w:t>)</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5CE73158" w14:textId="04F8BEA1" w:rsidR="00C23A7C" w:rsidRDefault="7908378C" w:rsidP="33572C6E">
            <w:pPr>
              <w:ind w:right="237"/>
              <w:rPr>
                <w:b/>
                <w:bCs/>
                <w:color w:val="auto"/>
                <w:sz w:val="32"/>
                <w:szCs w:val="32"/>
              </w:rPr>
            </w:pPr>
            <w:r w:rsidRPr="33572C6E">
              <w:rPr>
                <w:b/>
                <w:bCs/>
                <w:color w:val="auto"/>
                <w:sz w:val="32"/>
                <w:szCs w:val="32"/>
              </w:rPr>
              <w:t xml:space="preserve">Learner name: </w:t>
            </w:r>
          </w:p>
          <w:p w14:paraId="55B5E43A" w14:textId="77777777" w:rsidR="00C23A7C" w:rsidRDefault="00C23A7C" w:rsidP="33572C6E">
            <w:pPr>
              <w:ind w:right="237"/>
              <w:rPr>
                <w:b/>
                <w:bCs/>
                <w:color w:val="auto"/>
                <w:sz w:val="32"/>
                <w:szCs w:val="32"/>
              </w:rPr>
            </w:pPr>
          </w:p>
          <w:p w14:paraId="4F47683E" w14:textId="0D39FF03" w:rsidR="7908378C" w:rsidRDefault="00C23A7C" w:rsidP="33572C6E">
            <w:pPr>
              <w:ind w:right="237"/>
              <w:rPr>
                <w:b/>
                <w:bCs/>
                <w:color w:val="auto"/>
                <w:sz w:val="32"/>
                <w:szCs w:val="32"/>
              </w:rPr>
            </w:pPr>
            <w:r>
              <w:rPr>
                <w:b/>
                <w:bCs/>
                <w:color w:val="auto"/>
                <w:sz w:val="32"/>
                <w:szCs w:val="32"/>
              </w:rPr>
              <w:t>Danielle Young</w:t>
            </w:r>
          </w:p>
          <w:p w14:paraId="3A3A802D" w14:textId="77777777" w:rsidR="33572C6E" w:rsidRDefault="33572C6E" w:rsidP="33572C6E">
            <w:pPr>
              <w:ind w:right="237"/>
              <w:rPr>
                <w:b/>
                <w:bCs/>
                <w:color w:val="auto"/>
                <w:sz w:val="32"/>
                <w:szCs w:val="32"/>
              </w:rPr>
            </w:pPr>
          </w:p>
          <w:p w14:paraId="1D86F74A" w14:textId="6FD023A0" w:rsidR="33572C6E" w:rsidRDefault="7908378C" w:rsidP="33572C6E">
            <w:pPr>
              <w:ind w:right="237"/>
              <w:rPr>
                <w:b/>
                <w:bCs/>
                <w:color w:val="auto"/>
                <w:sz w:val="32"/>
                <w:szCs w:val="32"/>
              </w:rPr>
            </w:pPr>
            <w:r w:rsidRPr="33572C6E">
              <w:rPr>
                <w:b/>
                <w:bCs/>
                <w:color w:val="auto"/>
                <w:sz w:val="32"/>
                <w:szCs w:val="32"/>
              </w:rPr>
              <w:t>Learner’s University Registration Number:</w:t>
            </w:r>
          </w:p>
          <w:p w14:paraId="1EF395D5" w14:textId="01C7C4A7" w:rsidR="00C23A7C" w:rsidRDefault="00C23A7C" w:rsidP="33572C6E">
            <w:pPr>
              <w:ind w:right="237"/>
              <w:rPr>
                <w:b/>
                <w:bCs/>
                <w:color w:val="auto"/>
                <w:sz w:val="32"/>
                <w:szCs w:val="32"/>
              </w:rPr>
            </w:pPr>
          </w:p>
          <w:p w14:paraId="67CFFDF4" w14:textId="3889E47E" w:rsidR="00C23A7C" w:rsidRDefault="00C23A7C" w:rsidP="33572C6E">
            <w:pPr>
              <w:ind w:right="237"/>
              <w:rPr>
                <w:b/>
                <w:bCs/>
                <w:color w:val="auto"/>
                <w:sz w:val="32"/>
                <w:szCs w:val="32"/>
              </w:rPr>
            </w:pPr>
            <w:r>
              <w:rPr>
                <w:b/>
                <w:bCs/>
                <w:color w:val="auto"/>
                <w:sz w:val="32"/>
                <w:szCs w:val="32"/>
              </w:rPr>
              <w:t>2031214</w:t>
            </w:r>
          </w:p>
          <w:p w14:paraId="1DDE2F7A" w14:textId="77777777" w:rsidR="00C23A7C" w:rsidRDefault="00C23A7C"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lastRenderedPageBreak/>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proofErr w:type="spellStart"/>
      <w:r w:rsidR="00E0649E" w:rsidRPr="45B99DA0">
        <w:rPr>
          <w:b/>
          <w:bCs/>
          <w:i/>
          <w:iCs/>
          <w:color w:val="auto"/>
          <w:sz w:val="24"/>
          <w:szCs w:val="24"/>
        </w:rPr>
        <w:t>DHEP</w:t>
      </w:r>
      <w:proofErr w:type="spellEnd"/>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B452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0B4525">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0B4525">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7F77E8BE"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3628C845" w14:textId="5597D3A9" w:rsidR="00E817D5" w:rsidRDefault="00E817D5" w:rsidP="5B843AF0">
      <w:pPr>
        <w:ind w:right="237"/>
        <w:jc w:val="both"/>
        <w:rPr>
          <w:rFonts w:eastAsia="Arial"/>
          <w:b/>
          <w:bCs/>
          <w:color w:val="000000" w:themeColor="text1"/>
          <w:sz w:val="24"/>
          <w:szCs w:val="24"/>
        </w:rPr>
      </w:pPr>
    </w:p>
    <w:p w14:paraId="5B082EAF" w14:textId="174EE48D"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In this essay I will discuss a policing incident in which I played a significant role with a victim of a crime and reflect on what happened.  I will discuss social and legislative contexts and relevant cultural, ethnicity and language issues. I will critically evaluate the appropriateness of different approaches by professionals and the police in supporting or managing vulnerable people or people at risk of harm. </w:t>
      </w:r>
    </w:p>
    <w:p w14:paraId="48A2A94C" w14:textId="77777777" w:rsidR="00E817D5" w:rsidRPr="00E817D5" w:rsidRDefault="00E817D5" w:rsidP="00E817D5">
      <w:pPr>
        <w:ind w:right="237"/>
        <w:jc w:val="both"/>
        <w:rPr>
          <w:rFonts w:ascii="Times New Roman" w:hAnsi="Times New Roman" w:cs="Times New Roman"/>
          <w:sz w:val="24"/>
          <w:szCs w:val="24"/>
        </w:rPr>
      </w:pPr>
    </w:p>
    <w:p w14:paraId="63F3C9F0" w14:textId="77777777" w:rsidR="00E817D5" w:rsidRP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During a shift I responded to a report of an assault on a female on a busy street in Cardiff. Upon arrival I was met by the victim and her friend with the suspect having left the scene prior to police arrival. The victim explained that she had been randomly assaulted by an unknown female that had approached </w:t>
      </w:r>
      <w:proofErr w:type="gramStart"/>
      <w:r w:rsidRPr="00E817D5">
        <w:rPr>
          <w:rFonts w:ascii="Times New Roman" w:hAnsi="Times New Roman" w:cs="Times New Roman"/>
          <w:sz w:val="24"/>
          <w:szCs w:val="24"/>
        </w:rPr>
        <w:t>her, and</w:t>
      </w:r>
      <w:proofErr w:type="gramEnd"/>
      <w:r w:rsidRPr="00E817D5">
        <w:rPr>
          <w:rFonts w:ascii="Times New Roman" w:hAnsi="Times New Roman" w:cs="Times New Roman"/>
          <w:sz w:val="24"/>
          <w:szCs w:val="24"/>
        </w:rPr>
        <w:t xml:space="preserve"> punched her to the floor. Whilst punching and kicking; the suspect pulled the victims hijab off her head whilst continuing the attack. </w:t>
      </w:r>
    </w:p>
    <w:p w14:paraId="27F3D856" w14:textId="4BE6C8C9"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Officers quickly identified a racially/ religiously aggravated common assault had taken police with the victim believing she had been attacked due to her religious clothing. The definition of racially or religiously aggravated states “An offence becomes racially or religiously aggravated for the purpose of ss 29-32 if the offender, on racial or religious grounds; demonstrates hostility or is motivated by hostility” </w:t>
      </w:r>
      <w:r w:rsidRPr="00E817D5">
        <w:rPr>
          <w:rFonts w:ascii="Times New Roman" w:hAnsi="Times New Roman" w:cs="Times New Roman"/>
          <w:color w:val="auto"/>
          <w:sz w:val="24"/>
          <w:szCs w:val="24"/>
        </w:rPr>
        <w:t>(Bryant and Bryant, 2021</w:t>
      </w:r>
      <w:r w:rsidRPr="00E817D5">
        <w:rPr>
          <w:rFonts w:ascii="Times New Roman" w:hAnsi="Times New Roman" w:cs="Times New Roman"/>
          <w:sz w:val="24"/>
          <w:szCs w:val="24"/>
        </w:rPr>
        <w:t>a</w:t>
      </w:r>
      <w:r w:rsidRPr="00E817D5">
        <w:rPr>
          <w:rFonts w:ascii="Times New Roman" w:hAnsi="Times New Roman" w:cs="Times New Roman"/>
          <w:color w:val="auto"/>
          <w:sz w:val="24"/>
          <w:szCs w:val="24"/>
        </w:rPr>
        <w:t xml:space="preserve">, p. 348). </w:t>
      </w:r>
      <w:r w:rsidRPr="00E817D5">
        <w:rPr>
          <w:rFonts w:ascii="Times New Roman" w:hAnsi="Times New Roman" w:cs="Times New Roman"/>
          <w:sz w:val="24"/>
          <w:szCs w:val="24"/>
        </w:rPr>
        <w:t xml:space="preserve">Due to the </w:t>
      </w:r>
      <w:proofErr w:type="gramStart"/>
      <w:r w:rsidRPr="00E817D5">
        <w:rPr>
          <w:rFonts w:ascii="Times New Roman" w:hAnsi="Times New Roman" w:cs="Times New Roman"/>
          <w:sz w:val="24"/>
          <w:szCs w:val="24"/>
        </w:rPr>
        <w:t>victims</w:t>
      </w:r>
      <w:proofErr w:type="gramEnd"/>
      <w:r w:rsidRPr="00E817D5">
        <w:rPr>
          <w:rFonts w:ascii="Times New Roman" w:hAnsi="Times New Roman" w:cs="Times New Roman"/>
          <w:sz w:val="24"/>
          <w:szCs w:val="24"/>
        </w:rPr>
        <w:t xml:space="preserve"> perception that she was attacked due to her religious clothing this incident also became a hate crime.  Hate crime is defined </w:t>
      </w:r>
      <w:proofErr w:type="gramStart"/>
      <w:r w:rsidRPr="00E817D5">
        <w:rPr>
          <w:rFonts w:ascii="Times New Roman" w:hAnsi="Times New Roman" w:cs="Times New Roman"/>
          <w:sz w:val="24"/>
          <w:szCs w:val="24"/>
        </w:rPr>
        <w:t>as :</w:t>
      </w:r>
      <w:proofErr w:type="gramEnd"/>
    </w:p>
    <w:p w14:paraId="6FB1ADF8" w14:textId="77777777" w:rsidR="00E817D5" w:rsidRPr="00E817D5" w:rsidRDefault="00E817D5" w:rsidP="00E817D5">
      <w:pPr>
        <w:ind w:right="237"/>
        <w:jc w:val="both"/>
        <w:rPr>
          <w:rFonts w:ascii="Times New Roman" w:hAnsi="Times New Roman" w:cs="Times New Roman"/>
          <w:sz w:val="24"/>
          <w:szCs w:val="24"/>
        </w:rPr>
      </w:pPr>
    </w:p>
    <w:p w14:paraId="510B47D2" w14:textId="70D2F340"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 Any criminal offence which is perceived by the victim or any other person, to be motivated by hostility or prejudice, based on a person’s disability or perceived disability; race or perceived race; or religion or perceived religion; or sexual orientation or perceived orientation or transgender identity or perceived transgender identity </w:t>
      </w:r>
      <w:r w:rsidRPr="00E817D5">
        <w:rPr>
          <w:rFonts w:ascii="Times New Roman" w:hAnsi="Times New Roman" w:cs="Times New Roman"/>
          <w:color w:val="auto"/>
          <w:sz w:val="24"/>
          <w:szCs w:val="24"/>
        </w:rPr>
        <w:t>(Bryant and Bryant, 2021</w:t>
      </w:r>
      <w:r w:rsidRPr="00E817D5">
        <w:rPr>
          <w:rFonts w:ascii="Times New Roman" w:hAnsi="Times New Roman" w:cs="Times New Roman"/>
          <w:sz w:val="24"/>
          <w:szCs w:val="24"/>
        </w:rPr>
        <w:t>b,</w:t>
      </w:r>
      <w:r w:rsidRPr="00E817D5">
        <w:rPr>
          <w:rFonts w:ascii="Times New Roman" w:hAnsi="Times New Roman" w:cs="Times New Roman"/>
          <w:color w:val="auto"/>
          <w:sz w:val="24"/>
          <w:szCs w:val="24"/>
        </w:rPr>
        <w:t xml:space="preserve"> p. 347</w:t>
      </w:r>
      <w:r w:rsidRPr="00E817D5">
        <w:rPr>
          <w:rFonts w:ascii="Times New Roman" w:hAnsi="Times New Roman" w:cs="Times New Roman"/>
          <w:sz w:val="24"/>
          <w:szCs w:val="24"/>
        </w:rPr>
        <w:t xml:space="preserve">). Hate crime statistics for England and Wales in the year ending March </w:t>
      </w:r>
      <w:r w:rsidRPr="00E817D5">
        <w:rPr>
          <w:rFonts w:ascii="Times New Roman" w:hAnsi="Times New Roman" w:cs="Times New Roman"/>
          <w:sz w:val="24"/>
          <w:szCs w:val="24"/>
        </w:rPr>
        <w:lastRenderedPageBreak/>
        <w:t>2022; show 155,841 hate crimes were recorded by police. This is an increase of 26 percent compared to the previous year (Government statistics 2022).</w:t>
      </w:r>
    </w:p>
    <w:p w14:paraId="5E54A88C" w14:textId="77777777" w:rsidR="00E817D5" w:rsidRPr="00E817D5" w:rsidRDefault="00E817D5" w:rsidP="00E817D5">
      <w:pPr>
        <w:ind w:right="237"/>
        <w:jc w:val="both"/>
        <w:rPr>
          <w:rFonts w:ascii="Times New Roman" w:hAnsi="Times New Roman" w:cs="Times New Roman"/>
          <w:sz w:val="24"/>
          <w:szCs w:val="24"/>
        </w:rPr>
      </w:pPr>
    </w:p>
    <w:p w14:paraId="38CF187C" w14:textId="67CAC9C5"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Upon attendance golden hour principles were adhered to including statements from victim and witnesses. The victim was safeguarded with officers then taking her home. Forensics were considered in relation to the hijab that had been touched by the offender however the victim was not willing to provide this to officers. As the offender was not known to the victim officers deemed it a stranger crime. The government suggests that stranger violence includes assaults and incidents where the offender(s) and victim(s) do not know each other in any way (Government statistics 2011). </w:t>
      </w:r>
    </w:p>
    <w:p w14:paraId="69AB7D94" w14:textId="77777777" w:rsidR="00E817D5" w:rsidRPr="00E817D5" w:rsidRDefault="00E817D5" w:rsidP="00E817D5">
      <w:pPr>
        <w:ind w:right="237"/>
        <w:jc w:val="both"/>
        <w:rPr>
          <w:rFonts w:ascii="Times New Roman" w:hAnsi="Times New Roman" w:cs="Times New Roman"/>
          <w:sz w:val="24"/>
          <w:szCs w:val="24"/>
        </w:rPr>
      </w:pPr>
    </w:p>
    <w:p w14:paraId="7BEB14AD" w14:textId="72FD8FFF"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Through critically evaluating my actions with the victim I carried out the golden hour principles such as statements, </w:t>
      </w:r>
      <w:proofErr w:type="gramStart"/>
      <w:r w:rsidRPr="00E817D5">
        <w:rPr>
          <w:rFonts w:ascii="Times New Roman" w:hAnsi="Times New Roman" w:cs="Times New Roman"/>
          <w:sz w:val="24"/>
          <w:szCs w:val="24"/>
        </w:rPr>
        <w:t>CCTV</w:t>
      </w:r>
      <w:proofErr w:type="gramEnd"/>
      <w:r w:rsidRPr="00E817D5">
        <w:rPr>
          <w:rFonts w:ascii="Times New Roman" w:hAnsi="Times New Roman" w:cs="Times New Roman"/>
          <w:sz w:val="24"/>
          <w:szCs w:val="24"/>
        </w:rPr>
        <w:t xml:space="preserve"> and forensics. By taking a statement at the first incident I was able to get a description of the offender therefore putting observations on our radio channels in hope of locating the suspect. Upon reflection the victim may not have been comfortable in providing a statement at the time and should have been given the option to provide one at her convenience. I believe the right actions were taken as being able to provide a description of the offender whilst fresh in her mind allowed for observations and CCTV enquiries to be carried out expeditiously.  Forensics were explained to the victim in relation to the Hijab however she did not wish to provide this to officers. Upon reflection gathering forensic evidence would strengthen the case; if a positive match was to return with DNA on the clothing, it alongside CCTV would give officers grounds to arrest and question the offender. This was explained to the victim and as we are victim </w:t>
      </w:r>
      <w:proofErr w:type="gramStart"/>
      <w:r w:rsidRPr="00E817D5">
        <w:rPr>
          <w:rFonts w:ascii="Times New Roman" w:hAnsi="Times New Roman" w:cs="Times New Roman"/>
          <w:sz w:val="24"/>
          <w:szCs w:val="24"/>
        </w:rPr>
        <w:t>led</w:t>
      </w:r>
      <w:proofErr w:type="gramEnd"/>
      <w:r w:rsidRPr="00E817D5">
        <w:rPr>
          <w:rFonts w:ascii="Times New Roman" w:hAnsi="Times New Roman" w:cs="Times New Roman"/>
          <w:sz w:val="24"/>
          <w:szCs w:val="24"/>
        </w:rPr>
        <w:t xml:space="preserve"> we respected the victims wishes. </w:t>
      </w:r>
    </w:p>
    <w:p w14:paraId="048A25CC" w14:textId="77777777" w:rsidR="00E817D5" w:rsidRPr="00E817D5" w:rsidRDefault="00E817D5" w:rsidP="00E817D5">
      <w:pPr>
        <w:ind w:right="237"/>
        <w:jc w:val="both"/>
        <w:rPr>
          <w:rFonts w:ascii="Times New Roman" w:hAnsi="Times New Roman" w:cs="Times New Roman"/>
          <w:sz w:val="24"/>
          <w:szCs w:val="24"/>
        </w:rPr>
      </w:pPr>
    </w:p>
    <w:p w14:paraId="02B228C1" w14:textId="29F283BE"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I conducted CCTV enquiries in the area and sent stills to South Wales Police Retrospective Facial Recognition team </w:t>
      </w:r>
      <w:proofErr w:type="gramStart"/>
      <w:r w:rsidRPr="00E817D5">
        <w:rPr>
          <w:rFonts w:ascii="Times New Roman" w:hAnsi="Times New Roman" w:cs="Times New Roman"/>
          <w:sz w:val="24"/>
          <w:szCs w:val="24"/>
        </w:rPr>
        <w:t>in an attempt to</w:t>
      </w:r>
      <w:proofErr w:type="gramEnd"/>
      <w:r w:rsidRPr="00E817D5">
        <w:rPr>
          <w:rFonts w:ascii="Times New Roman" w:hAnsi="Times New Roman" w:cs="Times New Roman"/>
          <w:sz w:val="24"/>
          <w:szCs w:val="24"/>
        </w:rPr>
        <w:t xml:space="preserve"> identify the offender. South Wales Police RFR team uses technology that compares still images of faces of unknown subjects against a database of images </w:t>
      </w:r>
      <w:r w:rsidRPr="00E817D5">
        <w:rPr>
          <w:rFonts w:ascii="Times New Roman" w:hAnsi="Times New Roman" w:cs="Times New Roman"/>
          <w:color w:val="auto"/>
          <w:sz w:val="24"/>
          <w:szCs w:val="24"/>
        </w:rPr>
        <w:t xml:space="preserve">(South Wales Police 2023). </w:t>
      </w:r>
      <w:r w:rsidRPr="00E817D5">
        <w:rPr>
          <w:rFonts w:ascii="Times New Roman" w:hAnsi="Times New Roman" w:cs="Times New Roman"/>
          <w:sz w:val="24"/>
          <w:szCs w:val="24"/>
        </w:rPr>
        <w:t>South Wales Police use this technology to prevent and detect crime and help protect the vulnerable; however, the CCTV stills in this incident were not of the best quality therefor returning negative results. By using RFR technology it has benefits in that it can prevent crime and disorder and can assist officers in identifying a person of interest. However, RFR is not 100% accurate with wrong persons of interest being identified in cases. In this incident I did not get a match; if I was to get a positive hit additional investigative work would have to be conducted.</w:t>
      </w:r>
      <w:r>
        <w:rPr>
          <w:rFonts w:ascii="Times New Roman" w:hAnsi="Times New Roman" w:cs="Times New Roman"/>
          <w:sz w:val="24"/>
          <w:szCs w:val="24"/>
        </w:rPr>
        <w:t xml:space="preserve"> </w:t>
      </w:r>
      <w:r w:rsidRPr="00E817D5">
        <w:rPr>
          <w:rFonts w:ascii="Times New Roman" w:hAnsi="Times New Roman" w:cs="Times New Roman"/>
          <w:sz w:val="24"/>
          <w:szCs w:val="24"/>
        </w:rPr>
        <w:t xml:space="preserve">As the CCTV stills were negative and the suspect proving elusive; I tasked the help of the South Wales Police media communications team. I provided them with stills and information regarding the incident to which they released a media release on their social media platforms. </w:t>
      </w:r>
    </w:p>
    <w:p w14:paraId="57B4DA80" w14:textId="77777777" w:rsidR="00E817D5" w:rsidRPr="00E817D5" w:rsidRDefault="00E817D5" w:rsidP="00E817D5">
      <w:pPr>
        <w:ind w:right="237"/>
        <w:jc w:val="both"/>
        <w:rPr>
          <w:rFonts w:ascii="Times New Roman" w:hAnsi="Times New Roman" w:cs="Times New Roman"/>
          <w:sz w:val="24"/>
          <w:szCs w:val="24"/>
        </w:rPr>
      </w:pPr>
    </w:p>
    <w:p w14:paraId="07D214A3" w14:textId="77777777" w:rsidR="00E817D5" w:rsidRPr="00E817D5" w:rsidRDefault="00E817D5" w:rsidP="00E817D5">
      <w:pPr>
        <w:ind w:right="237"/>
        <w:jc w:val="both"/>
        <w:rPr>
          <w:rFonts w:ascii="Times New Roman" w:hAnsi="Times New Roman" w:cs="Times New Roman"/>
          <w:color w:val="FF0000"/>
          <w:sz w:val="24"/>
          <w:szCs w:val="24"/>
        </w:rPr>
      </w:pPr>
      <w:r w:rsidRPr="00E817D5">
        <w:rPr>
          <w:rFonts w:ascii="Times New Roman" w:hAnsi="Times New Roman" w:cs="Times New Roman"/>
          <w:color w:val="auto"/>
          <w:sz w:val="24"/>
          <w:szCs w:val="24"/>
        </w:rPr>
        <w:t>I looked to implement support for the victim from the police</w:t>
      </w:r>
      <w:r w:rsidRPr="00E817D5">
        <w:rPr>
          <w:rFonts w:ascii="Times New Roman" w:hAnsi="Times New Roman" w:cs="Times New Roman"/>
          <w:sz w:val="24"/>
          <w:szCs w:val="24"/>
        </w:rPr>
        <w:t xml:space="preserve"> </w:t>
      </w:r>
      <w:r w:rsidRPr="00E817D5">
        <w:rPr>
          <w:rFonts w:ascii="Times New Roman" w:hAnsi="Times New Roman" w:cs="Times New Roman"/>
          <w:color w:val="auto"/>
          <w:sz w:val="24"/>
          <w:szCs w:val="24"/>
        </w:rPr>
        <w:t>and partner agencies.  I completed a</w:t>
      </w:r>
      <w:r w:rsidRPr="00E817D5">
        <w:rPr>
          <w:rFonts w:ascii="Times New Roman" w:hAnsi="Times New Roman" w:cs="Times New Roman"/>
          <w:sz w:val="24"/>
          <w:szCs w:val="24"/>
        </w:rPr>
        <w:t xml:space="preserve"> South Wales</w:t>
      </w:r>
      <w:r w:rsidRPr="00E817D5">
        <w:rPr>
          <w:rFonts w:ascii="Times New Roman" w:hAnsi="Times New Roman" w:cs="Times New Roman"/>
          <w:color w:val="auto"/>
          <w:sz w:val="24"/>
          <w:szCs w:val="24"/>
        </w:rPr>
        <w:t xml:space="preserve"> Victim Support/focus referral. This is a free and independent charity; they offer support, inform people of their rights; and services they may be entitled to (Victim Support 2022).  By completing the referrals this ensured the victim received the relevant support through the </w:t>
      </w:r>
      <w:r w:rsidRPr="00E817D5">
        <w:rPr>
          <w:rFonts w:ascii="Times New Roman" w:hAnsi="Times New Roman" w:cs="Times New Roman"/>
          <w:sz w:val="24"/>
          <w:szCs w:val="24"/>
        </w:rPr>
        <w:t xml:space="preserve">investigation. The victim was able to access these referrals as she gave consent. If she was to decline the help </w:t>
      </w:r>
      <w:proofErr w:type="gramStart"/>
      <w:r w:rsidRPr="00E817D5">
        <w:rPr>
          <w:rFonts w:ascii="Times New Roman" w:hAnsi="Times New Roman" w:cs="Times New Roman"/>
          <w:sz w:val="24"/>
          <w:szCs w:val="24"/>
        </w:rPr>
        <w:t>referrals</w:t>
      </w:r>
      <w:proofErr w:type="gramEnd"/>
      <w:r w:rsidRPr="00E817D5">
        <w:rPr>
          <w:rFonts w:ascii="Times New Roman" w:hAnsi="Times New Roman" w:cs="Times New Roman"/>
          <w:sz w:val="24"/>
          <w:szCs w:val="24"/>
        </w:rPr>
        <w:t xml:space="preserve"> then support through these agencies would not be open to her as consent needs to be given. In conclusion this referral is a great method for victims who give consent. </w:t>
      </w:r>
      <w:proofErr w:type="gramStart"/>
      <w:r w:rsidRPr="00E817D5">
        <w:rPr>
          <w:rFonts w:ascii="Times New Roman" w:hAnsi="Times New Roman" w:cs="Times New Roman"/>
          <w:sz w:val="24"/>
          <w:szCs w:val="24"/>
        </w:rPr>
        <w:t>However</w:t>
      </w:r>
      <w:proofErr w:type="gramEnd"/>
      <w:r w:rsidRPr="00E817D5">
        <w:rPr>
          <w:rFonts w:ascii="Times New Roman" w:hAnsi="Times New Roman" w:cs="Times New Roman"/>
          <w:sz w:val="24"/>
          <w:szCs w:val="24"/>
        </w:rPr>
        <w:t xml:space="preserve"> if victims were not consenting to partner agency help I would sign post them to charities and reiterate they can access support at </w:t>
      </w:r>
      <w:proofErr w:type="spellStart"/>
      <w:r w:rsidRPr="00E817D5">
        <w:rPr>
          <w:rFonts w:ascii="Times New Roman" w:hAnsi="Times New Roman" w:cs="Times New Roman"/>
          <w:sz w:val="24"/>
          <w:szCs w:val="24"/>
        </w:rPr>
        <w:t>anytime</w:t>
      </w:r>
      <w:proofErr w:type="spellEnd"/>
      <w:r w:rsidRPr="00E817D5">
        <w:rPr>
          <w:rFonts w:ascii="Times New Roman" w:hAnsi="Times New Roman" w:cs="Times New Roman"/>
          <w:sz w:val="24"/>
          <w:szCs w:val="24"/>
        </w:rPr>
        <w:t>.</w:t>
      </w:r>
    </w:p>
    <w:p w14:paraId="216E5E40" w14:textId="502F4F78" w:rsidR="00E817D5" w:rsidRDefault="00E817D5" w:rsidP="00E817D5">
      <w:pPr>
        <w:ind w:right="237"/>
        <w:jc w:val="both"/>
        <w:rPr>
          <w:rFonts w:ascii="Times New Roman" w:hAnsi="Times New Roman" w:cs="Times New Roman"/>
          <w:color w:val="auto"/>
          <w:sz w:val="24"/>
          <w:szCs w:val="24"/>
        </w:rPr>
      </w:pPr>
      <w:r w:rsidRPr="00E817D5">
        <w:rPr>
          <w:rFonts w:ascii="Times New Roman" w:hAnsi="Times New Roman" w:cs="Times New Roman"/>
          <w:sz w:val="24"/>
          <w:szCs w:val="24"/>
        </w:rPr>
        <w:lastRenderedPageBreak/>
        <w:t xml:space="preserve">I considered the use of a Public Protection Notice as another approach for the victim to gain support from professionals and partner agencies. A PPN is a form available through a police computer system; the forms two main purposes </w:t>
      </w:r>
      <w:proofErr w:type="gramStart"/>
      <w:r w:rsidRPr="00E817D5">
        <w:rPr>
          <w:rFonts w:ascii="Times New Roman" w:hAnsi="Times New Roman" w:cs="Times New Roman"/>
          <w:sz w:val="24"/>
          <w:szCs w:val="24"/>
        </w:rPr>
        <w:t>is</w:t>
      </w:r>
      <w:proofErr w:type="gramEnd"/>
      <w:r w:rsidRPr="00E817D5">
        <w:rPr>
          <w:rFonts w:ascii="Times New Roman" w:hAnsi="Times New Roman" w:cs="Times New Roman"/>
          <w:sz w:val="24"/>
          <w:szCs w:val="24"/>
        </w:rPr>
        <w:t xml:space="preserve"> for officers to make referrals to partner agencies when they have concerns for vulnerable people and to assist as a risk assessment tool for victims (</w:t>
      </w:r>
      <w:proofErr w:type="spellStart"/>
      <w:r w:rsidRPr="00E817D5">
        <w:rPr>
          <w:rFonts w:ascii="Times New Roman" w:hAnsi="Times New Roman" w:cs="Times New Roman"/>
          <w:sz w:val="24"/>
          <w:szCs w:val="24"/>
        </w:rPr>
        <w:t>BCP</w:t>
      </w:r>
      <w:proofErr w:type="spellEnd"/>
      <w:r w:rsidRPr="00E817D5">
        <w:rPr>
          <w:rFonts w:ascii="Times New Roman" w:hAnsi="Times New Roman" w:cs="Times New Roman"/>
          <w:sz w:val="24"/>
          <w:szCs w:val="24"/>
        </w:rPr>
        <w:t xml:space="preserve"> Safeguarding Adults Board 2019). I decided against this referral as the victim did not meet the definition of an adult at risk/ vulnerable adult.  The definition of an adult at risk is an adult who is experiencing or is at risk of abuse or neglect, has needs for care and support, and </w:t>
      </w:r>
      <w:proofErr w:type="gramStart"/>
      <w:r w:rsidRPr="00E817D5">
        <w:rPr>
          <w:rFonts w:ascii="Times New Roman" w:hAnsi="Times New Roman" w:cs="Times New Roman"/>
          <w:sz w:val="24"/>
          <w:szCs w:val="24"/>
        </w:rPr>
        <w:t>as a result of</w:t>
      </w:r>
      <w:proofErr w:type="gramEnd"/>
      <w:r w:rsidRPr="00E817D5">
        <w:rPr>
          <w:rFonts w:ascii="Times New Roman" w:hAnsi="Times New Roman" w:cs="Times New Roman"/>
          <w:sz w:val="24"/>
          <w:szCs w:val="24"/>
        </w:rPr>
        <w:t xml:space="preserve"> those needs is unable to protect himself or </w:t>
      </w:r>
      <w:r w:rsidRPr="00E817D5">
        <w:rPr>
          <w:rFonts w:ascii="Times New Roman" w:hAnsi="Times New Roman" w:cs="Times New Roman"/>
          <w:color w:val="auto"/>
          <w:sz w:val="24"/>
          <w:szCs w:val="24"/>
        </w:rPr>
        <w:t xml:space="preserve">herself against abuse or neglect or the risk of it (Legislation 2017). As per the definition I was aware that this would not be shared with partner agencies; </w:t>
      </w:r>
      <w:proofErr w:type="gramStart"/>
      <w:r w:rsidRPr="00E817D5">
        <w:rPr>
          <w:rFonts w:ascii="Times New Roman" w:hAnsi="Times New Roman" w:cs="Times New Roman"/>
          <w:color w:val="auto"/>
          <w:sz w:val="24"/>
          <w:szCs w:val="24"/>
        </w:rPr>
        <w:t>therefore</w:t>
      </w:r>
      <w:proofErr w:type="gramEnd"/>
      <w:r w:rsidRPr="00E817D5">
        <w:rPr>
          <w:rFonts w:ascii="Times New Roman" w:hAnsi="Times New Roman" w:cs="Times New Roman"/>
          <w:color w:val="auto"/>
          <w:sz w:val="24"/>
          <w:szCs w:val="24"/>
        </w:rPr>
        <w:t xml:space="preserve"> suggested an Early Help referral.  Early Help referral is a process to pass information to the local authority when a child, adult or family is in a vulnerable position (BOB South Wales Police 2023). Through critically evaluating my decision to not submit a PPN I excluded the professionals at the local authority from providing the victim with support. I believe that due to her not meeting the definition of an adult at risk that the PPN would not be shared; this is known through experience. Through PPN’s not meeting criteria and therefore not being shared victims could be missing out on much needed help. However my decision to offer an alternative </w:t>
      </w:r>
      <w:proofErr w:type="gramStart"/>
      <w:r w:rsidRPr="00E817D5">
        <w:rPr>
          <w:rFonts w:ascii="Times New Roman" w:hAnsi="Times New Roman" w:cs="Times New Roman"/>
          <w:color w:val="auto"/>
          <w:sz w:val="24"/>
          <w:szCs w:val="24"/>
        </w:rPr>
        <w:t>ensured  the</w:t>
      </w:r>
      <w:proofErr w:type="gramEnd"/>
      <w:r w:rsidRPr="00E817D5">
        <w:rPr>
          <w:rFonts w:ascii="Times New Roman" w:hAnsi="Times New Roman" w:cs="Times New Roman"/>
          <w:color w:val="auto"/>
          <w:sz w:val="24"/>
          <w:szCs w:val="24"/>
        </w:rPr>
        <w:t xml:space="preserve"> victim received help from the local authority and contact with the victim would be made earlier compared to submitting a PPN. In summary professionals within the local authority can still provide support through various methods. </w:t>
      </w:r>
    </w:p>
    <w:p w14:paraId="420888CF" w14:textId="77777777" w:rsidR="00E817D5" w:rsidRPr="00E817D5" w:rsidRDefault="00E817D5" w:rsidP="00E817D5">
      <w:pPr>
        <w:ind w:right="237"/>
        <w:jc w:val="both"/>
        <w:rPr>
          <w:rFonts w:ascii="Times New Roman" w:hAnsi="Times New Roman" w:cs="Times New Roman"/>
          <w:color w:val="auto"/>
          <w:sz w:val="24"/>
          <w:szCs w:val="24"/>
        </w:rPr>
      </w:pPr>
    </w:p>
    <w:p w14:paraId="22228E17" w14:textId="5C753B59"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As the incident was classed as a hate crime, I completed forms to ensure that various teams within South Wales Police were aware of the incident; </w:t>
      </w:r>
      <w:proofErr w:type="gramStart"/>
      <w:r w:rsidRPr="00E817D5">
        <w:rPr>
          <w:rFonts w:ascii="Times New Roman" w:hAnsi="Times New Roman" w:cs="Times New Roman"/>
          <w:sz w:val="24"/>
          <w:szCs w:val="24"/>
        </w:rPr>
        <w:t>therefore</w:t>
      </w:r>
      <w:proofErr w:type="gramEnd"/>
      <w:r w:rsidRPr="00E817D5">
        <w:rPr>
          <w:rFonts w:ascii="Times New Roman" w:hAnsi="Times New Roman" w:cs="Times New Roman"/>
          <w:sz w:val="24"/>
          <w:szCs w:val="24"/>
        </w:rPr>
        <w:t xml:space="preserve"> being able to support the victim. I completed the Hate Crime Risk Assessment; I answered eight questions giving a point to every yes answer. This gave me a score that is then set against a risk </w:t>
      </w:r>
      <w:proofErr w:type="gramStart"/>
      <w:r w:rsidRPr="00E817D5">
        <w:rPr>
          <w:rFonts w:ascii="Times New Roman" w:hAnsi="Times New Roman" w:cs="Times New Roman"/>
          <w:sz w:val="24"/>
          <w:szCs w:val="24"/>
        </w:rPr>
        <w:t>model,  6</w:t>
      </w:r>
      <w:proofErr w:type="gramEnd"/>
      <w:r w:rsidRPr="00E817D5">
        <w:rPr>
          <w:rFonts w:ascii="Times New Roman" w:hAnsi="Times New Roman" w:cs="Times New Roman"/>
          <w:sz w:val="24"/>
          <w:szCs w:val="24"/>
        </w:rPr>
        <w:t xml:space="preserve"> being standard, 7-9 being medium and 10+ being high risk. This risk model then instructed me on who should be informed and the rank of officer who should be notified of the crime. In this incident the victim scored a 6 which deemed her standard risk. I was instructed to inform my supervisor, classify the incident as a hate crime and notify the hate crime officer in my policing sector. I then completed the Hate Crime 10 Point Plan; this is a </w:t>
      </w:r>
      <w:proofErr w:type="gramStart"/>
      <w:r w:rsidRPr="00E817D5">
        <w:rPr>
          <w:rFonts w:ascii="Times New Roman" w:hAnsi="Times New Roman" w:cs="Times New Roman"/>
          <w:sz w:val="24"/>
          <w:szCs w:val="24"/>
        </w:rPr>
        <w:t>10 point</w:t>
      </w:r>
      <w:proofErr w:type="gramEnd"/>
      <w:r w:rsidRPr="00E817D5">
        <w:rPr>
          <w:rFonts w:ascii="Times New Roman" w:hAnsi="Times New Roman" w:cs="Times New Roman"/>
          <w:sz w:val="24"/>
          <w:szCs w:val="24"/>
        </w:rPr>
        <w:t xml:space="preserve"> checklist of actions that should be adhered to.  By completing the </w:t>
      </w:r>
      <w:proofErr w:type="gramStart"/>
      <w:r w:rsidRPr="00E817D5">
        <w:rPr>
          <w:rFonts w:ascii="Times New Roman" w:hAnsi="Times New Roman" w:cs="Times New Roman"/>
          <w:sz w:val="24"/>
          <w:szCs w:val="24"/>
        </w:rPr>
        <w:t>forms</w:t>
      </w:r>
      <w:proofErr w:type="gramEnd"/>
      <w:r w:rsidRPr="00E817D5">
        <w:rPr>
          <w:rFonts w:ascii="Times New Roman" w:hAnsi="Times New Roman" w:cs="Times New Roman"/>
          <w:sz w:val="24"/>
          <w:szCs w:val="24"/>
        </w:rPr>
        <w:t xml:space="preserve"> I made teams within the force aware, therefore allowing them to offer support to the victim. I notified the local Neighbourhood Policing Team and their supervisor. The NPT work closely with residents, community leaders, partner agencies and the local authority to respond to community concerns (South Wales Police 2022b). </w:t>
      </w:r>
    </w:p>
    <w:p w14:paraId="1872B07B" w14:textId="77777777" w:rsidR="00E817D5" w:rsidRPr="00E817D5" w:rsidRDefault="00E817D5" w:rsidP="00E817D5">
      <w:pPr>
        <w:ind w:right="237"/>
        <w:jc w:val="both"/>
        <w:rPr>
          <w:rFonts w:ascii="Times New Roman" w:hAnsi="Times New Roman" w:cs="Times New Roman"/>
          <w:color w:val="auto"/>
          <w:sz w:val="24"/>
          <w:szCs w:val="24"/>
        </w:rPr>
      </w:pPr>
    </w:p>
    <w:p w14:paraId="22B1D293" w14:textId="02E92EC9"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Through involving the NPT high visibility reassurance patrols were conducted in the City Centre. By involving the local Hate Crime </w:t>
      </w:r>
      <w:proofErr w:type="gramStart"/>
      <w:r w:rsidRPr="00E817D5">
        <w:rPr>
          <w:rFonts w:ascii="Times New Roman" w:hAnsi="Times New Roman" w:cs="Times New Roman"/>
          <w:sz w:val="24"/>
          <w:szCs w:val="24"/>
        </w:rPr>
        <w:t>Officer</w:t>
      </w:r>
      <w:proofErr w:type="gramEnd"/>
      <w:r w:rsidRPr="00E817D5">
        <w:rPr>
          <w:rFonts w:ascii="Times New Roman" w:hAnsi="Times New Roman" w:cs="Times New Roman"/>
          <w:sz w:val="24"/>
          <w:szCs w:val="24"/>
        </w:rPr>
        <w:t xml:space="preserve"> they made contact with the victim and offered a variety of support. The Hate Crime officer is trained in understanding hate crime and how it effects people (South Wales Commissioner 2022a). In the letter sent from the Hate Crime officer to the victim it provides details of the investigating officer and contact details of the Hate Crime officer should the victim wish to speak to them </w:t>
      </w:r>
      <w:proofErr w:type="gramStart"/>
      <w:r w:rsidRPr="00E817D5">
        <w:rPr>
          <w:rFonts w:ascii="Times New Roman" w:hAnsi="Times New Roman" w:cs="Times New Roman"/>
          <w:sz w:val="24"/>
          <w:szCs w:val="24"/>
        </w:rPr>
        <w:t>in regards to</w:t>
      </w:r>
      <w:proofErr w:type="gramEnd"/>
      <w:r w:rsidRPr="00E817D5">
        <w:rPr>
          <w:rFonts w:ascii="Times New Roman" w:hAnsi="Times New Roman" w:cs="Times New Roman"/>
          <w:sz w:val="24"/>
          <w:szCs w:val="24"/>
        </w:rPr>
        <w:t xml:space="preserve"> advice, support or crime prevention advice.  Details of additional support services are also provided to assist the victim in such incidents and crime prevention / personal safety advice. The additional support services that are recommended by South Wales Police </w:t>
      </w:r>
      <w:proofErr w:type="gramStart"/>
      <w:r w:rsidRPr="00E817D5">
        <w:rPr>
          <w:rFonts w:ascii="Times New Roman" w:hAnsi="Times New Roman" w:cs="Times New Roman"/>
          <w:sz w:val="24"/>
          <w:szCs w:val="24"/>
        </w:rPr>
        <w:t>are;  Race</w:t>
      </w:r>
      <w:proofErr w:type="gramEnd"/>
      <w:r w:rsidRPr="00E817D5">
        <w:rPr>
          <w:rFonts w:ascii="Times New Roman" w:hAnsi="Times New Roman" w:cs="Times New Roman"/>
          <w:sz w:val="24"/>
          <w:szCs w:val="24"/>
        </w:rPr>
        <w:t xml:space="preserve"> Equality First, they are a leading body in South Wales for tackling hate crime and discrimination. They provide support, advice and a voice for people who face discrimination, harassment, hate crime and disadvantage (Race Equality 2022</w:t>
      </w:r>
      <w:proofErr w:type="gramStart"/>
      <w:r w:rsidRPr="00E817D5">
        <w:rPr>
          <w:rFonts w:ascii="Times New Roman" w:hAnsi="Times New Roman" w:cs="Times New Roman"/>
          <w:sz w:val="24"/>
          <w:szCs w:val="24"/>
        </w:rPr>
        <w:t>)</w:t>
      </w:r>
      <w:r w:rsidRPr="00E817D5">
        <w:rPr>
          <w:rFonts w:ascii="Times New Roman" w:hAnsi="Times New Roman" w:cs="Times New Roman"/>
          <w:color w:val="auto"/>
          <w:sz w:val="24"/>
          <w:szCs w:val="24"/>
        </w:rPr>
        <w:t>.</w:t>
      </w:r>
      <w:r w:rsidRPr="00E817D5">
        <w:rPr>
          <w:rFonts w:ascii="Times New Roman" w:hAnsi="Times New Roman" w:cs="Times New Roman"/>
          <w:sz w:val="24"/>
          <w:szCs w:val="24"/>
        </w:rPr>
        <w:t>Support</w:t>
      </w:r>
      <w:proofErr w:type="gramEnd"/>
      <w:r w:rsidRPr="00E817D5">
        <w:rPr>
          <w:rFonts w:ascii="Times New Roman" w:hAnsi="Times New Roman" w:cs="Times New Roman"/>
          <w:sz w:val="24"/>
          <w:szCs w:val="24"/>
        </w:rPr>
        <w:t xml:space="preserve"> services also include Victim Focus, Victim Focus for Hate Crime Victims and Diverse Cymru. Divers Cymru aim to help create a nation without discrimination or prejudice, </w:t>
      </w:r>
      <w:r w:rsidRPr="00E817D5">
        <w:rPr>
          <w:rFonts w:ascii="Times New Roman" w:hAnsi="Times New Roman" w:cs="Times New Roman"/>
          <w:sz w:val="24"/>
          <w:szCs w:val="24"/>
        </w:rPr>
        <w:lastRenderedPageBreak/>
        <w:t xml:space="preserve">where diversity is </w:t>
      </w:r>
      <w:proofErr w:type="gramStart"/>
      <w:r w:rsidRPr="00E817D5">
        <w:rPr>
          <w:rFonts w:ascii="Times New Roman" w:hAnsi="Times New Roman" w:cs="Times New Roman"/>
          <w:sz w:val="24"/>
          <w:szCs w:val="24"/>
        </w:rPr>
        <w:t>celebrated</w:t>
      </w:r>
      <w:proofErr w:type="gramEnd"/>
      <w:r w:rsidRPr="00E817D5">
        <w:rPr>
          <w:rFonts w:ascii="Times New Roman" w:hAnsi="Times New Roman" w:cs="Times New Roman"/>
          <w:sz w:val="24"/>
          <w:szCs w:val="24"/>
        </w:rPr>
        <w:t xml:space="preserve"> and persons are equal </w:t>
      </w:r>
      <w:r w:rsidRPr="00E817D5">
        <w:rPr>
          <w:rFonts w:ascii="Times New Roman" w:hAnsi="Times New Roman" w:cs="Times New Roman"/>
          <w:color w:val="auto"/>
          <w:sz w:val="24"/>
          <w:szCs w:val="24"/>
        </w:rPr>
        <w:t xml:space="preserve">(Diverse Cymru 2022). </w:t>
      </w:r>
      <w:r w:rsidRPr="00E817D5">
        <w:rPr>
          <w:rFonts w:ascii="Times New Roman" w:hAnsi="Times New Roman" w:cs="Times New Roman"/>
          <w:sz w:val="24"/>
          <w:szCs w:val="24"/>
        </w:rPr>
        <w:t xml:space="preserve">These are just a couple of partner agencies that South Wales Police can signpost victims to </w:t>
      </w:r>
      <w:proofErr w:type="gramStart"/>
      <w:r w:rsidRPr="00E817D5">
        <w:rPr>
          <w:rFonts w:ascii="Times New Roman" w:hAnsi="Times New Roman" w:cs="Times New Roman"/>
          <w:sz w:val="24"/>
          <w:szCs w:val="24"/>
        </w:rPr>
        <w:t>in regards to</w:t>
      </w:r>
      <w:proofErr w:type="gramEnd"/>
      <w:r w:rsidRPr="00E817D5">
        <w:rPr>
          <w:rFonts w:ascii="Times New Roman" w:hAnsi="Times New Roman" w:cs="Times New Roman"/>
          <w:sz w:val="24"/>
          <w:szCs w:val="24"/>
        </w:rPr>
        <w:t xml:space="preserve"> Hate Crimes/ Hate incidents.</w:t>
      </w:r>
    </w:p>
    <w:p w14:paraId="46B48F2A" w14:textId="77777777" w:rsidR="00E817D5" w:rsidRPr="00E817D5" w:rsidRDefault="00E817D5" w:rsidP="00E817D5">
      <w:pPr>
        <w:ind w:right="237"/>
        <w:jc w:val="both"/>
        <w:rPr>
          <w:rFonts w:ascii="Times New Roman" w:hAnsi="Times New Roman" w:cs="Times New Roman"/>
          <w:sz w:val="24"/>
          <w:szCs w:val="24"/>
        </w:rPr>
      </w:pPr>
    </w:p>
    <w:p w14:paraId="1AE814CE" w14:textId="196EE28A"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Critically evaluating my decision to complete the Hate Crime forms it allowed me to inform teams within the police of the crime that had taken place and for the victim to receive support from all </w:t>
      </w:r>
      <w:r w:rsidR="00055FC2" w:rsidRPr="00E817D5">
        <w:rPr>
          <w:rFonts w:ascii="Times New Roman" w:hAnsi="Times New Roman" w:cs="Times New Roman"/>
          <w:sz w:val="24"/>
          <w:szCs w:val="24"/>
        </w:rPr>
        <w:t>parties.</w:t>
      </w:r>
      <w:r w:rsidR="00055FC2">
        <w:rPr>
          <w:rFonts w:ascii="Times New Roman" w:hAnsi="Times New Roman" w:cs="Times New Roman"/>
          <w:color w:val="auto"/>
          <w:sz w:val="24"/>
          <w:szCs w:val="24"/>
        </w:rPr>
        <w:t xml:space="preserve"> </w:t>
      </w:r>
      <w:r w:rsidRPr="00E817D5">
        <w:rPr>
          <w:rFonts w:ascii="Times New Roman" w:hAnsi="Times New Roman" w:cs="Times New Roman"/>
          <w:color w:val="auto"/>
          <w:sz w:val="24"/>
          <w:szCs w:val="24"/>
        </w:rPr>
        <w:t xml:space="preserve">Iganski (2001 &amp; 2008) </w:t>
      </w:r>
      <w:r w:rsidRPr="00E817D5">
        <w:rPr>
          <w:rFonts w:ascii="Times New Roman" w:hAnsi="Times New Roman" w:cs="Times New Roman"/>
          <w:sz w:val="24"/>
          <w:szCs w:val="24"/>
        </w:rPr>
        <w:t xml:space="preserve">suggests that effective risk assessment is necessary in hate crime cases because hate crimes are said to have a more detrimental impact upon a victim than non – hate offending. However, </w:t>
      </w:r>
      <w:bookmarkStart w:id="0" w:name="_Hlk126252120"/>
      <w:proofErr w:type="spellStart"/>
      <w:r w:rsidRPr="00E817D5">
        <w:rPr>
          <w:rFonts w:ascii="Times New Roman" w:hAnsi="Times New Roman" w:cs="Times New Roman"/>
          <w:color w:val="auto"/>
          <w:sz w:val="24"/>
          <w:szCs w:val="24"/>
        </w:rPr>
        <w:t>Tricket</w:t>
      </w:r>
      <w:proofErr w:type="spellEnd"/>
      <w:r w:rsidRPr="00E817D5">
        <w:rPr>
          <w:rFonts w:ascii="Times New Roman" w:hAnsi="Times New Roman" w:cs="Times New Roman"/>
          <w:color w:val="auto"/>
          <w:sz w:val="24"/>
          <w:szCs w:val="24"/>
        </w:rPr>
        <w:t xml:space="preserve"> and Hamilton </w:t>
      </w:r>
      <w:r w:rsidRPr="00E817D5">
        <w:rPr>
          <w:rFonts w:ascii="Times New Roman" w:hAnsi="Times New Roman" w:cs="Times New Roman"/>
          <w:sz w:val="24"/>
          <w:szCs w:val="24"/>
        </w:rPr>
        <w:t>(</w:t>
      </w:r>
      <w:r w:rsidRPr="00E817D5">
        <w:rPr>
          <w:rFonts w:ascii="Times New Roman" w:hAnsi="Times New Roman" w:cs="Times New Roman"/>
          <w:color w:val="auto"/>
          <w:sz w:val="24"/>
          <w:szCs w:val="24"/>
        </w:rPr>
        <w:t xml:space="preserve">2015) </w:t>
      </w:r>
      <w:bookmarkEnd w:id="0"/>
      <w:r w:rsidRPr="00E817D5">
        <w:rPr>
          <w:rFonts w:ascii="Times New Roman" w:hAnsi="Times New Roman" w:cs="Times New Roman"/>
          <w:sz w:val="24"/>
          <w:szCs w:val="24"/>
        </w:rPr>
        <w:t xml:space="preserve">have stated there is no standard risk assessment across the 43 police forces in England and Wales; </w:t>
      </w:r>
      <w:proofErr w:type="gramStart"/>
      <w:r w:rsidRPr="00E817D5">
        <w:rPr>
          <w:rFonts w:ascii="Times New Roman" w:hAnsi="Times New Roman" w:cs="Times New Roman"/>
          <w:sz w:val="24"/>
          <w:szCs w:val="24"/>
        </w:rPr>
        <w:t>therefore</w:t>
      </w:r>
      <w:proofErr w:type="gramEnd"/>
      <w:r w:rsidRPr="00E817D5">
        <w:rPr>
          <w:rFonts w:ascii="Times New Roman" w:hAnsi="Times New Roman" w:cs="Times New Roman"/>
          <w:sz w:val="24"/>
          <w:szCs w:val="24"/>
        </w:rPr>
        <w:t xml:space="preserve"> showing no consistent standard in identifying levels of threat posed to victims.</w:t>
      </w:r>
    </w:p>
    <w:p w14:paraId="4A9562DC" w14:textId="77777777" w:rsidR="00E817D5" w:rsidRPr="00E817D5" w:rsidRDefault="00E817D5" w:rsidP="00E817D5">
      <w:pPr>
        <w:ind w:right="237"/>
        <w:jc w:val="both"/>
        <w:rPr>
          <w:rFonts w:ascii="Times New Roman" w:hAnsi="Times New Roman" w:cs="Times New Roman"/>
          <w:sz w:val="24"/>
          <w:szCs w:val="24"/>
        </w:rPr>
      </w:pPr>
    </w:p>
    <w:p w14:paraId="5472D1ED" w14:textId="0C1F0781"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In summary by</w:t>
      </w:r>
      <w:r>
        <w:rPr>
          <w:rFonts w:ascii="Times New Roman" w:hAnsi="Times New Roman" w:cs="Times New Roman"/>
          <w:sz w:val="24"/>
          <w:szCs w:val="24"/>
        </w:rPr>
        <w:t xml:space="preserve"> </w:t>
      </w:r>
      <w:r w:rsidRPr="00E817D5">
        <w:rPr>
          <w:rFonts w:ascii="Times New Roman" w:hAnsi="Times New Roman" w:cs="Times New Roman"/>
          <w:sz w:val="24"/>
          <w:szCs w:val="24"/>
        </w:rPr>
        <w:t xml:space="preserve">completing the South Wales Police hate Crime forms it may not show consistency when identifying levels of risk posed when shared with other forces however it is consistent at identifying threat for officers in the South Wales Police force. Through the Hate Crime officer signposting the victim to the support agencies it allows the victim to gain support through a variety of different channels and charities. However, this is dependent on the victim </w:t>
      </w:r>
      <w:proofErr w:type="gramStart"/>
      <w:r w:rsidRPr="00E817D5">
        <w:rPr>
          <w:rFonts w:ascii="Times New Roman" w:hAnsi="Times New Roman" w:cs="Times New Roman"/>
          <w:sz w:val="24"/>
          <w:szCs w:val="24"/>
        </w:rPr>
        <w:t>making contact with</w:t>
      </w:r>
      <w:proofErr w:type="gramEnd"/>
      <w:r w:rsidRPr="00E817D5">
        <w:rPr>
          <w:rFonts w:ascii="Times New Roman" w:hAnsi="Times New Roman" w:cs="Times New Roman"/>
          <w:sz w:val="24"/>
          <w:szCs w:val="24"/>
        </w:rPr>
        <w:t xml:space="preserve"> these agencies; they may decline this out of fear and believing that it is low level etc. In this case the victim was happy to reach out to support services however this may not be the case for all persons. In conclusion officers should be able to make referrals to partner agencies with/without consent to ensure the victim receives support or at best is contacted by partner agencies with the offer of support. </w:t>
      </w:r>
    </w:p>
    <w:p w14:paraId="1D6FA0AE" w14:textId="77777777" w:rsidR="00E817D5" w:rsidRPr="00E817D5" w:rsidRDefault="00E817D5" w:rsidP="00E817D5">
      <w:pPr>
        <w:ind w:right="237"/>
        <w:jc w:val="both"/>
        <w:rPr>
          <w:rFonts w:ascii="Times New Roman" w:hAnsi="Times New Roman" w:cs="Times New Roman"/>
          <w:sz w:val="24"/>
          <w:szCs w:val="24"/>
        </w:rPr>
      </w:pPr>
    </w:p>
    <w:p w14:paraId="53EC644D" w14:textId="5E73EB41"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Repeat victimisation can also be known as ‘pure repeat’ victims. </w:t>
      </w:r>
      <w:r w:rsidRPr="00E817D5">
        <w:rPr>
          <w:rFonts w:ascii="Times New Roman" w:hAnsi="Times New Roman" w:cs="Times New Roman"/>
          <w:color w:val="auto"/>
          <w:sz w:val="24"/>
          <w:szCs w:val="24"/>
        </w:rPr>
        <w:t xml:space="preserve">Bryant and Bryant (2021c, p.51) </w:t>
      </w:r>
      <w:r w:rsidRPr="00E817D5">
        <w:rPr>
          <w:rFonts w:ascii="Times New Roman" w:hAnsi="Times New Roman" w:cs="Times New Roman"/>
          <w:sz w:val="24"/>
          <w:szCs w:val="24"/>
        </w:rPr>
        <w:t xml:space="preserve">suggest that pure repeats are when the same ‘target’, for example the same person or household, is repeatedly victimised. The repeat generally takes place quite soon after the original incident. Examples of this would be the tragic cases of Fiona Pilkington and Bijan Ebrahimi. Ethnicity facts and figures (2021) state reoffending is when someone commits another offence within 12 months of being released from custody (or receiving a caution, fine or court order) which then leads to a conviction, caution, </w:t>
      </w:r>
      <w:proofErr w:type="gramStart"/>
      <w:r w:rsidRPr="00E817D5">
        <w:rPr>
          <w:rFonts w:ascii="Times New Roman" w:hAnsi="Times New Roman" w:cs="Times New Roman"/>
          <w:sz w:val="24"/>
          <w:szCs w:val="24"/>
        </w:rPr>
        <w:t>reprimand</w:t>
      </w:r>
      <w:proofErr w:type="gramEnd"/>
      <w:r w:rsidRPr="00E817D5">
        <w:rPr>
          <w:rFonts w:ascii="Times New Roman" w:hAnsi="Times New Roman" w:cs="Times New Roman"/>
          <w:sz w:val="24"/>
          <w:szCs w:val="24"/>
        </w:rPr>
        <w:t xml:space="preserve"> or warning in the same 12 -month period. Stats suggest that 38.4% of young offenders reoffend, compared with 28.5% of adults. </w:t>
      </w:r>
    </w:p>
    <w:p w14:paraId="201517B9" w14:textId="77777777" w:rsidR="00E817D5" w:rsidRPr="00E817D5" w:rsidRDefault="00E817D5" w:rsidP="00E817D5">
      <w:pPr>
        <w:ind w:right="237"/>
        <w:jc w:val="both"/>
        <w:rPr>
          <w:rFonts w:ascii="Times New Roman" w:hAnsi="Times New Roman" w:cs="Times New Roman"/>
          <w:sz w:val="24"/>
          <w:szCs w:val="24"/>
        </w:rPr>
      </w:pPr>
    </w:p>
    <w:p w14:paraId="2ED0AF0C" w14:textId="643BD864" w:rsid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The College of Policing (2022a) state the police can reduce crime by increasing the chance of being caught, reducing opportunities for crime and winning hearts and minds alongside utilising evidence-based policing. Evidence based policing is concerned with the best available evidence, this is used to inform and challenge policies, practices, and decisions. This approach can be used by everyone in policing with collaboration from academics (College of Policing 2022b). Evidence based policing can be seen by using Problem Orientated Policing (POP) and </w:t>
      </w:r>
      <w:proofErr w:type="spellStart"/>
      <w:r w:rsidRPr="00E817D5">
        <w:rPr>
          <w:rFonts w:ascii="Times New Roman" w:hAnsi="Times New Roman" w:cs="Times New Roman"/>
          <w:sz w:val="24"/>
          <w:szCs w:val="24"/>
        </w:rPr>
        <w:t>OSARA</w:t>
      </w:r>
      <w:proofErr w:type="spellEnd"/>
      <w:r w:rsidRPr="00E817D5">
        <w:rPr>
          <w:rFonts w:ascii="Times New Roman" w:hAnsi="Times New Roman" w:cs="Times New Roman"/>
          <w:sz w:val="24"/>
          <w:szCs w:val="24"/>
        </w:rPr>
        <w:t xml:space="preserve"> (Observation, scanning, analysis, response, and assessment). </w:t>
      </w:r>
    </w:p>
    <w:p w14:paraId="66E95968" w14:textId="77777777" w:rsidR="00E817D5" w:rsidRPr="00E817D5" w:rsidRDefault="00E817D5" w:rsidP="00E817D5">
      <w:pPr>
        <w:ind w:right="237"/>
        <w:jc w:val="both"/>
        <w:rPr>
          <w:rFonts w:ascii="Times New Roman" w:hAnsi="Times New Roman" w:cs="Times New Roman"/>
          <w:color w:val="FF0000"/>
          <w:sz w:val="24"/>
          <w:szCs w:val="24"/>
        </w:rPr>
      </w:pPr>
    </w:p>
    <w:p w14:paraId="16D8275E" w14:textId="46C67C7F" w:rsidR="00E817D5" w:rsidRP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In conclusion South Wales Police, professionals and partner agencies work together and use different approaches in supporting or managing vulnerable people or people at risk of harm. The Police and Crime Commissioner suggests that tackling crime and disorder and making communities feel safe is not just a role for the police; most of the services that affect crime and re-offending levels are also delivered by partner organisations. The Police and Crime Commissioner (2022b) further suggests that a strong partnership approach is central to policing.</w:t>
      </w:r>
    </w:p>
    <w:p w14:paraId="47A2DC5E" w14:textId="77777777" w:rsidR="00E817D5" w:rsidRPr="00E817D5" w:rsidRDefault="00E817D5" w:rsidP="00E817D5">
      <w:pPr>
        <w:ind w:right="237"/>
        <w:jc w:val="both"/>
        <w:rPr>
          <w:rFonts w:ascii="Times New Roman" w:hAnsi="Times New Roman" w:cs="Times New Roman"/>
          <w:sz w:val="24"/>
          <w:szCs w:val="24"/>
        </w:rPr>
      </w:pPr>
    </w:p>
    <w:p w14:paraId="7D6B09FA" w14:textId="39171D29" w:rsidR="00E817D5" w:rsidRPr="00E817D5" w:rsidRDefault="00E817D5" w:rsidP="00E817D5">
      <w:pPr>
        <w:ind w:right="237"/>
        <w:jc w:val="both"/>
        <w:rPr>
          <w:rFonts w:ascii="Times New Roman" w:hAnsi="Times New Roman" w:cs="Times New Roman"/>
          <w:color w:val="FF0000"/>
          <w:sz w:val="24"/>
          <w:szCs w:val="24"/>
        </w:rPr>
      </w:pPr>
      <w:r w:rsidRPr="00E817D5">
        <w:rPr>
          <w:rFonts w:ascii="Times New Roman" w:hAnsi="Times New Roman" w:cs="Times New Roman"/>
          <w:sz w:val="24"/>
          <w:szCs w:val="24"/>
        </w:rPr>
        <w:t>Total word count 2199</w:t>
      </w:r>
    </w:p>
    <w:p w14:paraId="3C9FD702" w14:textId="77777777" w:rsidR="00E817D5" w:rsidRPr="00E817D5" w:rsidRDefault="00E817D5" w:rsidP="5B843AF0">
      <w:pPr>
        <w:ind w:right="237"/>
        <w:jc w:val="both"/>
        <w:rPr>
          <w:rFonts w:ascii="Times New Roman" w:eastAsia="Arial" w:hAnsi="Times New Roman" w:cs="Times New Roman"/>
          <w:color w:val="000000" w:themeColor="text1"/>
          <w:sz w:val="24"/>
          <w:szCs w:val="24"/>
        </w:rPr>
      </w:pPr>
    </w:p>
    <w:p w14:paraId="4BBC525A" w14:textId="2C62A870" w:rsidR="5B843AF0" w:rsidRPr="00E817D5" w:rsidRDefault="5B843AF0" w:rsidP="5B843AF0">
      <w:pPr>
        <w:ind w:right="237"/>
        <w:jc w:val="both"/>
        <w:rPr>
          <w:rFonts w:ascii="Times New Roman" w:eastAsia="Arial" w:hAnsi="Times New Roman" w:cs="Times New Roman"/>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6B0989EF" w14:textId="280FB73D" w:rsidR="00025650" w:rsidRPr="00E676F7" w:rsidRDefault="00A221AB" w:rsidP="00E817D5">
      <w:pPr>
        <w:pStyle w:val="paragraph"/>
        <w:spacing w:before="0" w:beforeAutospacing="0" w:after="0" w:afterAutospacing="0"/>
        <w:rPr>
          <w:b/>
          <w:bCs/>
        </w:rPr>
      </w:pPr>
      <w:r w:rsidRPr="5CE196A1">
        <w:rPr>
          <w:rStyle w:val="eop"/>
          <w:rFonts w:ascii="Arial" w:hAnsi="Arial" w:cs="Arial"/>
          <w:color w:val="000000" w:themeColor="text1"/>
        </w:rPr>
        <w:t> </w:t>
      </w:r>
      <w:r w:rsidR="5B843AF0" w:rsidRPr="5CE196A1">
        <w:rPr>
          <w:b/>
          <w:bCs/>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bookmarkStart w:id="1" w:name="_Hlk119594347"/>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4E89B9E1" w:rsidR="0FF883D4" w:rsidRDefault="0FF883D4" w:rsidP="5CE196A1">
      <w:pPr>
        <w:jc w:val="both"/>
      </w:pPr>
      <w:r>
        <w:br/>
      </w:r>
    </w:p>
    <w:p w14:paraId="14ACC096" w14:textId="4264F7C9" w:rsidR="00E817D5" w:rsidRDefault="00E817D5" w:rsidP="5CE196A1">
      <w:pPr>
        <w:jc w:val="both"/>
      </w:pPr>
    </w:p>
    <w:p w14:paraId="3682A3D3" w14:textId="4CD3AC45" w:rsidR="00E817D5" w:rsidRDefault="00E817D5" w:rsidP="5CE196A1">
      <w:pPr>
        <w:jc w:val="both"/>
      </w:pPr>
    </w:p>
    <w:p w14:paraId="6F84AC01" w14:textId="4FC79381" w:rsidR="00E817D5" w:rsidRDefault="00E817D5" w:rsidP="5CE196A1">
      <w:pPr>
        <w:jc w:val="both"/>
      </w:pPr>
    </w:p>
    <w:p w14:paraId="3672A07E" w14:textId="6683D970" w:rsidR="00E817D5" w:rsidRDefault="00E817D5" w:rsidP="5CE196A1">
      <w:pPr>
        <w:jc w:val="both"/>
      </w:pPr>
    </w:p>
    <w:p w14:paraId="6B398B75" w14:textId="19A7E551" w:rsidR="00E817D5" w:rsidRDefault="00E817D5" w:rsidP="5CE196A1">
      <w:pPr>
        <w:jc w:val="both"/>
      </w:pPr>
    </w:p>
    <w:p w14:paraId="591517C9" w14:textId="193E5F2D" w:rsidR="00E817D5" w:rsidRDefault="00E817D5" w:rsidP="5CE196A1">
      <w:pPr>
        <w:jc w:val="both"/>
      </w:pPr>
    </w:p>
    <w:p w14:paraId="08D5FD12" w14:textId="77777777" w:rsidR="00E817D5" w:rsidRDefault="00E817D5" w:rsidP="5CE196A1">
      <w:pPr>
        <w:jc w:val="both"/>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0B4525">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4689D93C" w:rsidR="005C76DE" w:rsidRDefault="005C76DE" w:rsidP="5CE196A1">
      <w:pPr>
        <w:ind w:right="237"/>
        <w:jc w:val="both"/>
        <w:rPr>
          <w:b/>
          <w:bCs/>
          <w:sz w:val="24"/>
          <w:szCs w:val="24"/>
        </w:rPr>
      </w:pPr>
      <w:r w:rsidRPr="5CE196A1">
        <w:rPr>
          <w:b/>
          <w:bCs/>
          <w:sz w:val="24"/>
          <w:szCs w:val="24"/>
        </w:rPr>
        <w:t>ANSWER:</w:t>
      </w:r>
    </w:p>
    <w:p w14:paraId="315F9F99" w14:textId="3C7A9164" w:rsidR="00E817D5" w:rsidRDefault="00E817D5" w:rsidP="5CE196A1">
      <w:pPr>
        <w:ind w:right="237"/>
        <w:jc w:val="both"/>
        <w:rPr>
          <w:b/>
          <w:bCs/>
          <w:sz w:val="24"/>
          <w:szCs w:val="24"/>
        </w:rPr>
      </w:pPr>
    </w:p>
    <w:p w14:paraId="3C656F81" w14:textId="77777777" w:rsidR="00E817D5" w:rsidRP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In this essay I will discuss a domestic incident of a complex nature; that I attended and played a significant role. I will critically assess the challenges that I, and attending officers faced and will discuss the strategies developed for effective policing in such challenging situations. </w:t>
      </w:r>
    </w:p>
    <w:p w14:paraId="1A737292" w14:textId="77777777" w:rsidR="00E817D5" w:rsidRPr="00E817D5" w:rsidRDefault="00E817D5" w:rsidP="00E817D5">
      <w:pPr>
        <w:ind w:right="237"/>
        <w:jc w:val="both"/>
        <w:rPr>
          <w:rFonts w:ascii="Times New Roman" w:hAnsi="Times New Roman" w:cs="Times New Roman"/>
          <w:sz w:val="24"/>
          <w:szCs w:val="24"/>
        </w:rPr>
      </w:pPr>
    </w:p>
    <w:p w14:paraId="59FF022F" w14:textId="77777777" w:rsidR="00E817D5" w:rsidRP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Domestic abuse can be defined as “Any incident or pattern of incidents of controlling, coercive or threatening behaviour, violence or abuse between those aged 16 or over who are or have been intimate partners or family members regardless of gender or sexuality”</w:t>
      </w:r>
      <w:bookmarkStart w:id="2" w:name="_Hlk124960995"/>
      <w:r w:rsidRPr="00E817D5">
        <w:rPr>
          <w:rFonts w:ascii="Times New Roman" w:hAnsi="Times New Roman" w:cs="Times New Roman"/>
          <w:sz w:val="24"/>
          <w:szCs w:val="24"/>
        </w:rPr>
        <w:t xml:space="preserve"> (Welsh Government 2022</w:t>
      </w:r>
      <w:bookmarkEnd w:id="2"/>
      <w:r w:rsidRPr="00E817D5">
        <w:rPr>
          <w:rFonts w:ascii="Times New Roman" w:hAnsi="Times New Roman" w:cs="Times New Roman"/>
          <w:sz w:val="24"/>
          <w:szCs w:val="24"/>
        </w:rPr>
        <w:t>a).</w:t>
      </w:r>
    </w:p>
    <w:p w14:paraId="2703B94A" w14:textId="77777777" w:rsidR="00E817D5" w:rsidRPr="00E817D5" w:rsidRDefault="00E817D5" w:rsidP="00E817D5">
      <w:pPr>
        <w:ind w:right="237"/>
        <w:jc w:val="both"/>
        <w:rPr>
          <w:rFonts w:ascii="Times New Roman" w:hAnsi="Times New Roman" w:cs="Times New Roman"/>
          <w:sz w:val="24"/>
          <w:szCs w:val="24"/>
        </w:rPr>
      </w:pPr>
    </w:p>
    <w:p w14:paraId="54E81B28" w14:textId="77777777" w:rsidR="00E817D5" w:rsidRP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College of Policing (2023a) suggest that there are several behaviours that constitutes abuse; abuse can be physical or sexual abuse, violent or threatening behaviour, controlling or coercive behaviour, economic abuse, psychological, </w:t>
      </w:r>
      <w:proofErr w:type="gramStart"/>
      <w:r w:rsidRPr="00E817D5">
        <w:rPr>
          <w:rFonts w:ascii="Times New Roman" w:hAnsi="Times New Roman" w:cs="Times New Roman"/>
          <w:sz w:val="24"/>
          <w:szCs w:val="24"/>
        </w:rPr>
        <w:t>emotional</w:t>
      </w:r>
      <w:proofErr w:type="gramEnd"/>
      <w:r w:rsidRPr="00E817D5">
        <w:rPr>
          <w:rFonts w:ascii="Times New Roman" w:hAnsi="Times New Roman" w:cs="Times New Roman"/>
          <w:sz w:val="24"/>
          <w:szCs w:val="24"/>
        </w:rPr>
        <w:t xml:space="preserve"> or other abuse. </w:t>
      </w:r>
    </w:p>
    <w:p w14:paraId="6766AE1D" w14:textId="77777777" w:rsidR="00E817D5" w:rsidRPr="00E817D5" w:rsidRDefault="00E817D5" w:rsidP="00E817D5">
      <w:pPr>
        <w:ind w:right="237"/>
        <w:jc w:val="both"/>
        <w:rPr>
          <w:rFonts w:ascii="Times New Roman" w:hAnsi="Times New Roman" w:cs="Times New Roman"/>
          <w:sz w:val="24"/>
          <w:szCs w:val="24"/>
        </w:rPr>
      </w:pPr>
    </w:p>
    <w:p w14:paraId="69326D8B" w14:textId="77777777" w:rsidR="00E817D5" w:rsidRP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The Office for National Statistics (2021) show that police recorded domestic abuse related crimes in Wales and England rose 6% in the year ending March 2021; from 798,607 to 845,734. Domestic abuse related incidents have also risen from 581,649 to 613,929 in the year ending March 2021. The statistics from the Home Office suggest that domestic abuse related crimes and domestic abuse related incidents have risen, and this is a positive trend that has been consistent in recent years. </w:t>
      </w:r>
    </w:p>
    <w:p w14:paraId="1E11EAB5" w14:textId="77777777" w:rsidR="00E817D5" w:rsidRPr="00E817D5" w:rsidRDefault="00E817D5" w:rsidP="00E817D5">
      <w:pPr>
        <w:spacing w:before="240"/>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A report conducted by HM Inspectorate of Constabulary suggests that domestic abuse can cause serious harm and constitutes a considerable proportion of overall crime, furthermore </w:t>
      </w:r>
      <w:proofErr w:type="spellStart"/>
      <w:r w:rsidRPr="00E817D5">
        <w:rPr>
          <w:rFonts w:ascii="Times New Roman" w:hAnsi="Times New Roman" w:cs="Times New Roman"/>
          <w:sz w:val="24"/>
          <w:szCs w:val="24"/>
        </w:rPr>
        <w:t>HMIC</w:t>
      </w:r>
      <w:proofErr w:type="spellEnd"/>
      <w:r w:rsidRPr="00E817D5">
        <w:rPr>
          <w:rFonts w:ascii="Times New Roman" w:hAnsi="Times New Roman" w:cs="Times New Roman"/>
          <w:sz w:val="24"/>
          <w:szCs w:val="24"/>
        </w:rPr>
        <w:t xml:space="preserve"> (2014) suggests that every 30 seconds the police on average receive an emergency call that is domestic abuse related. </w:t>
      </w:r>
      <w:proofErr w:type="spellStart"/>
      <w:r w:rsidRPr="00E817D5">
        <w:rPr>
          <w:rFonts w:ascii="Times New Roman" w:hAnsi="Times New Roman" w:cs="Times New Roman"/>
          <w:sz w:val="24"/>
          <w:szCs w:val="24"/>
        </w:rPr>
        <w:t>Walby</w:t>
      </w:r>
      <w:proofErr w:type="spellEnd"/>
      <w:r w:rsidRPr="00E817D5">
        <w:rPr>
          <w:rFonts w:ascii="Times New Roman" w:hAnsi="Times New Roman" w:cs="Times New Roman"/>
          <w:sz w:val="24"/>
          <w:szCs w:val="24"/>
        </w:rPr>
        <w:t xml:space="preserve"> (2009) states that figures put forward suggests that domestic abuse costs society an estimated £15.7 billion a year. </w:t>
      </w:r>
    </w:p>
    <w:p w14:paraId="3065E378" w14:textId="77777777" w:rsidR="00E817D5" w:rsidRP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 </w:t>
      </w:r>
    </w:p>
    <w:p w14:paraId="4FD43188" w14:textId="77777777" w:rsidR="00E817D5" w:rsidRPr="00E817D5" w:rsidRDefault="00E817D5" w:rsidP="00E817D5">
      <w:pPr>
        <w:ind w:right="237"/>
        <w:jc w:val="both"/>
        <w:rPr>
          <w:rFonts w:ascii="Times New Roman" w:hAnsi="Times New Roman" w:cs="Times New Roman"/>
          <w:sz w:val="24"/>
          <w:szCs w:val="24"/>
        </w:rPr>
      </w:pPr>
      <w:r w:rsidRPr="00E817D5">
        <w:rPr>
          <w:rFonts w:ascii="Times New Roman" w:hAnsi="Times New Roman" w:cs="Times New Roman"/>
          <w:sz w:val="24"/>
          <w:szCs w:val="24"/>
        </w:rPr>
        <w:t xml:space="preserve">South Wales Police look to take positive action when dealing with incidents involving domestic abuse. South Wales Police’s priority is to protect anyone experiencing domestic abuse and violence. The force states if the situation is an emergency an officer will attend and, if proportionate, necessary, and lawful to do so, arrest the perpetrator, and take action to protect persons from further harm, giving them time to think (Cwm </w:t>
      </w:r>
      <w:proofErr w:type="spellStart"/>
      <w:r w:rsidRPr="00E817D5">
        <w:rPr>
          <w:rFonts w:ascii="Times New Roman" w:hAnsi="Times New Roman" w:cs="Times New Roman"/>
          <w:sz w:val="24"/>
          <w:szCs w:val="24"/>
        </w:rPr>
        <w:t>Taf</w:t>
      </w:r>
      <w:proofErr w:type="spellEnd"/>
      <w:r w:rsidRPr="00E817D5">
        <w:rPr>
          <w:rFonts w:ascii="Times New Roman" w:hAnsi="Times New Roman" w:cs="Times New Roman"/>
          <w:sz w:val="24"/>
          <w:szCs w:val="24"/>
        </w:rPr>
        <w:t xml:space="preserve"> Morgannwg Safeguarding Board 2023). </w:t>
      </w:r>
    </w:p>
    <w:p w14:paraId="1A7D1E6D" w14:textId="77777777" w:rsidR="00E817D5" w:rsidRPr="00E817D5" w:rsidRDefault="00E817D5" w:rsidP="00E817D5">
      <w:pPr>
        <w:rPr>
          <w:rFonts w:ascii="Times New Roman" w:hAnsi="Times New Roman" w:cs="Times New Roman"/>
          <w:sz w:val="24"/>
          <w:szCs w:val="24"/>
        </w:rPr>
      </w:pPr>
    </w:p>
    <w:p w14:paraId="4D050447"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South Wales Police work with partner agencies that together can help safeguard victims and their families. These agencies can be accessed through public protection notices and direct referrals to The Live Fear Free Helpline. The Live Fear Free service is available 24 hours a </w:t>
      </w:r>
      <w:r w:rsidRPr="00E817D5">
        <w:rPr>
          <w:rFonts w:ascii="Times New Roman" w:hAnsi="Times New Roman" w:cs="Times New Roman"/>
          <w:sz w:val="24"/>
          <w:szCs w:val="24"/>
        </w:rPr>
        <w:lastRenderedPageBreak/>
        <w:t>day 7 days a week. The service can provide help and advice to anyone experiencing domestic abuse, anyone who knows someone who needs help, such as a friend, family member or colleague. This service is also open to practitioners seeking professional advice (Welsh Government 2022b).</w:t>
      </w:r>
    </w:p>
    <w:p w14:paraId="5481F8F9" w14:textId="77777777" w:rsidR="00E817D5" w:rsidRPr="00E817D5" w:rsidRDefault="00E817D5" w:rsidP="00E817D5">
      <w:pPr>
        <w:rPr>
          <w:rFonts w:ascii="Times New Roman" w:hAnsi="Times New Roman" w:cs="Times New Roman"/>
          <w:sz w:val="24"/>
          <w:szCs w:val="24"/>
        </w:rPr>
      </w:pPr>
    </w:p>
    <w:p w14:paraId="4812685B"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In addition to the above referrals and agencies South Wales Police can assist with ‘Clare’s Law’ also known as Domestic Violence Disclosure Scheme (DVDS). This scheme gives any member of the public the right to ask the police if their partner may pose a risk to them. The scheme also allows a member of the public to make an enquiry into the partner of a close friend or family member (South Wales Police 2022a).</w:t>
      </w:r>
    </w:p>
    <w:p w14:paraId="053A37A4" w14:textId="77777777" w:rsidR="00E817D5" w:rsidRPr="00E817D5" w:rsidRDefault="00E817D5" w:rsidP="00E817D5">
      <w:pPr>
        <w:rPr>
          <w:rFonts w:ascii="Times New Roman" w:hAnsi="Times New Roman" w:cs="Times New Roman"/>
          <w:sz w:val="24"/>
          <w:szCs w:val="24"/>
        </w:rPr>
      </w:pPr>
    </w:p>
    <w:p w14:paraId="2575341F"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During a shift I responded to a domestic abuse incident that was of a complex nature. During the incident I played a key role and utilised effective policing strategies that helped me overcome the challenges I faced. </w:t>
      </w:r>
    </w:p>
    <w:p w14:paraId="1C5D3CD1" w14:textId="77777777" w:rsidR="00E817D5" w:rsidRPr="00E817D5" w:rsidRDefault="00E817D5" w:rsidP="00E817D5">
      <w:pPr>
        <w:rPr>
          <w:rFonts w:ascii="Times New Roman" w:hAnsi="Times New Roman" w:cs="Times New Roman"/>
          <w:sz w:val="24"/>
          <w:szCs w:val="24"/>
        </w:rPr>
      </w:pPr>
    </w:p>
    <w:p w14:paraId="3FF2D034"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I responded to a report of a DV assault; An A&amp;E nurse at a local hospital had reported that a female had attended the department with bruising all over her body. The female disclosed to staff that she had been assaulted by her partner and she wished to talk to police.</w:t>
      </w:r>
    </w:p>
    <w:p w14:paraId="612A3028" w14:textId="77777777" w:rsidR="00E817D5" w:rsidRPr="00E817D5" w:rsidRDefault="00E817D5" w:rsidP="00E817D5">
      <w:pPr>
        <w:rPr>
          <w:rFonts w:ascii="Times New Roman" w:hAnsi="Times New Roman" w:cs="Times New Roman"/>
          <w:sz w:val="24"/>
          <w:szCs w:val="24"/>
        </w:rPr>
      </w:pPr>
    </w:p>
    <w:p w14:paraId="2A86637F"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Upon arrival I spoke with the victim and noted a significant amount of bruising on her body. The situation became complex as the victim spoke very little English and stated she was visiting her husband as she lived in Kuwait. The victim stated she was currently staying with her husband in Cardiff and had no family or friends in the UK. The victim went on to disclose that this was not the first time her husband had assaulted her and that it was common practice for men to hit their wives in Kuwait; with offences happening both in the UK and Kuwait. </w:t>
      </w:r>
    </w:p>
    <w:p w14:paraId="00A3C75F" w14:textId="77777777" w:rsidR="00E817D5" w:rsidRPr="00E817D5" w:rsidRDefault="00E817D5" w:rsidP="00E817D5">
      <w:pPr>
        <w:rPr>
          <w:rFonts w:ascii="Times New Roman" w:hAnsi="Times New Roman" w:cs="Times New Roman"/>
          <w:sz w:val="24"/>
          <w:szCs w:val="24"/>
        </w:rPr>
      </w:pPr>
    </w:p>
    <w:p w14:paraId="26243EE3"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As there were injuries, it was deemed that it was necessary to arrest her husband when officers were able to locate him; </w:t>
      </w:r>
      <w:proofErr w:type="gramStart"/>
      <w:r w:rsidRPr="00E817D5">
        <w:rPr>
          <w:rFonts w:ascii="Times New Roman" w:hAnsi="Times New Roman" w:cs="Times New Roman"/>
          <w:sz w:val="24"/>
          <w:szCs w:val="24"/>
        </w:rPr>
        <w:t>however</w:t>
      </w:r>
      <w:proofErr w:type="gramEnd"/>
      <w:r w:rsidRPr="00E817D5">
        <w:rPr>
          <w:rFonts w:ascii="Times New Roman" w:hAnsi="Times New Roman" w:cs="Times New Roman"/>
          <w:sz w:val="24"/>
          <w:szCs w:val="24"/>
        </w:rPr>
        <w:t xml:space="preserve"> it was imperative that I utilised the golden hour principles. In this case it would take the form of me utilising my body worn video to capture a first account, a statement, and photographs of the injuries. </w:t>
      </w:r>
    </w:p>
    <w:p w14:paraId="578D46DB" w14:textId="77777777" w:rsidR="00E817D5" w:rsidRPr="00E817D5" w:rsidRDefault="00E817D5" w:rsidP="00E817D5">
      <w:pPr>
        <w:rPr>
          <w:rFonts w:ascii="Times New Roman" w:hAnsi="Times New Roman" w:cs="Times New Roman"/>
          <w:sz w:val="24"/>
          <w:szCs w:val="24"/>
        </w:rPr>
      </w:pPr>
    </w:p>
    <w:p w14:paraId="61E43455" w14:textId="77777777" w:rsidR="00E817D5" w:rsidRPr="00E817D5" w:rsidRDefault="00E817D5" w:rsidP="00E817D5">
      <w:pPr>
        <w:rPr>
          <w:rFonts w:ascii="Times New Roman" w:hAnsi="Times New Roman" w:cs="Times New Roman"/>
        </w:rPr>
      </w:pPr>
      <w:r w:rsidRPr="00E817D5">
        <w:rPr>
          <w:rFonts w:ascii="Times New Roman" w:hAnsi="Times New Roman" w:cs="Times New Roman"/>
          <w:sz w:val="24"/>
          <w:szCs w:val="24"/>
        </w:rPr>
        <w:t xml:space="preserve">Due to the language barrier, I used Language line; this is a service that provides officers instant access to thousands of interpreters who can translate languages via a wide range of tools, Police &amp; Criminal Justice (Language Line UK 2022).  This was the first challenge I encountered. Through critically assessing my decision to use language line I was able to obtain an accurate account that detailed the incident; allowing us to expedite enquiries. At the time using this method seemed the most practical, however upon reflection I could have used the services of a translator and carried out the statement in a more appropriate place than a hospital. In conclusion I carried out the correct procedure as it was a time sensitive incident; as the </w:t>
      </w:r>
      <w:proofErr w:type="spellStart"/>
      <w:proofErr w:type="gramStart"/>
      <w:r w:rsidRPr="00E817D5">
        <w:rPr>
          <w:rFonts w:ascii="Times New Roman" w:hAnsi="Times New Roman" w:cs="Times New Roman"/>
          <w:sz w:val="24"/>
          <w:szCs w:val="24"/>
        </w:rPr>
        <w:t>victims</w:t>
      </w:r>
      <w:proofErr w:type="spellEnd"/>
      <w:proofErr w:type="gramEnd"/>
      <w:r w:rsidRPr="00E817D5">
        <w:rPr>
          <w:rFonts w:ascii="Times New Roman" w:hAnsi="Times New Roman" w:cs="Times New Roman"/>
          <w:sz w:val="24"/>
          <w:szCs w:val="24"/>
        </w:rPr>
        <w:t xml:space="preserve"> husband was waiting outside the hospital for her. </w:t>
      </w:r>
      <w:r w:rsidRPr="00E817D5">
        <w:rPr>
          <w:rFonts w:ascii="Times New Roman" w:hAnsi="Times New Roman" w:cs="Times New Roman"/>
          <w:sz w:val="24"/>
          <w:szCs w:val="24"/>
        </w:rPr>
        <w:br/>
      </w:r>
    </w:p>
    <w:p w14:paraId="0AB89146"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Whilst taking an account from the victim it transpired that she had been talking to an ambassador at the Kuwait embassy in London who wished to speak to me. The nature of the call became clear with the ambassador insisting that there had been a misunderstanding and incidents like this often happen in Kuwait and are handled differently to here in the UK. The victim believed she had the support of the embassy who stated they would arrange an earlier flight for her to return to Kuwait. However, they were firm in the matter that her husband was not to be arrested as he was of a </w:t>
      </w:r>
      <w:proofErr w:type="gramStart"/>
      <w:r w:rsidRPr="00E817D5">
        <w:rPr>
          <w:rFonts w:ascii="Times New Roman" w:hAnsi="Times New Roman" w:cs="Times New Roman"/>
          <w:sz w:val="24"/>
          <w:szCs w:val="24"/>
        </w:rPr>
        <w:t>high ranking</w:t>
      </w:r>
      <w:proofErr w:type="gramEnd"/>
      <w:r w:rsidRPr="00E817D5">
        <w:rPr>
          <w:rFonts w:ascii="Times New Roman" w:hAnsi="Times New Roman" w:cs="Times New Roman"/>
          <w:sz w:val="24"/>
          <w:szCs w:val="24"/>
        </w:rPr>
        <w:t xml:space="preserve"> position in the Kuwait army. Officers had a further complex issue in that politics were now becoming involved and there may be </w:t>
      </w:r>
      <w:r w:rsidRPr="00E817D5">
        <w:rPr>
          <w:rFonts w:ascii="Times New Roman" w:hAnsi="Times New Roman" w:cs="Times New Roman"/>
          <w:sz w:val="24"/>
          <w:szCs w:val="24"/>
        </w:rPr>
        <w:lastRenderedPageBreak/>
        <w:t xml:space="preserve">repercussions for the victim if she were to return to her home country. The </w:t>
      </w:r>
      <w:proofErr w:type="spellStart"/>
      <w:r w:rsidRPr="00E817D5">
        <w:rPr>
          <w:rFonts w:ascii="Times New Roman" w:hAnsi="Times New Roman" w:cs="Times New Roman"/>
          <w:sz w:val="24"/>
          <w:szCs w:val="24"/>
        </w:rPr>
        <w:t>U.S</w:t>
      </w:r>
      <w:proofErr w:type="spellEnd"/>
      <w:r w:rsidRPr="00E817D5">
        <w:rPr>
          <w:rFonts w:ascii="Times New Roman" w:hAnsi="Times New Roman" w:cs="Times New Roman"/>
          <w:sz w:val="24"/>
          <w:szCs w:val="24"/>
        </w:rPr>
        <w:t xml:space="preserve"> Embassy in Kuwait state that in Kuwait culture domestic abuse is often dealt with within the family and families consider it an embarrassment if there is outside involvement (U.S. Embassy in Kuwait 2022). </w:t>
      </w:r>
    </w:p>
    <w:p w14:paraId="65A9EF96" w14:textId="77777777" w:rsidR="00E817D5" w:rsidRPr="00E817D5" w:rsidRDefault="00E817D5" w:rsidP="00E817D5">
      <w:pPr>
        <w:rPr>
          <w:rFonts w:ascii="Times New Roman" w:hAnsi="Times New Roman" w:cs="Times New Roman"/>
          <w:sz w:val="24"/>
          <w:szCs w:val="24"/>
        </w:rPr>
      </w:pPr>
    </w:p>
    <w:p w14:paraId="4359406F"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Critically assessing the decision to speak to an ambassador and return his calls I believe that it benefitted the victim as reassurances and arrangements were put in place that guaranteed an earlier flight home as the victim was due to stay for an additional 7 days and did not have money to change her flight. </w:t>
      </w:r>
      <w:proofErr w:type="gramStart"/>
      <w:r w:rsidRPr="00E817D5">
        <w:rPr>
          <w:rFonts w:ascii="Times New Roman" w:hAnsi="Times New Roman" w:cs="Times New Roman"/>
          <w:sz w:val="24"/>
          <w:szCs w:val="24"/>
        </w:rPr>
        <w:t>However</w:t>
      </w:r>
      <w:proofErr w:type="gramEnd"/>
      <w:r w:rsidRPr="00E817D5">
        <w:rPr>
          <w:rFonts w:ascii="Times New Roman" w:hAnsi="Times New Roman" w:cs="Times New Roman"/>
          <w:sz w:val="24"/>
          <w:szCs w:val="24"/>
        </w:rPr>
        <w:t xml:space="preserve"> by speaking to the consulate there was no guarantee that he had her best interests at heart and this was apparent by him not wanting her husband arrested. Summarising the decision to speak to him I believe it did benefit the victim and the </w:t>
      </w:r>
      <w:proofErr w:type="gramStart"/>
      <w:r w:rsidRPr="00E817D5">
        <w:rPr>
          <w:rFonts w:ascii="Times New Roman" w:hAnsi="Times New Roman" w:cs="Times New Roman"/>
          <w:sz w:val="24"/>
          <w:szCs w:val="24"/>
        </w:rPr>
        <w:t>ambassadors</w:t>
      </w:r>
      <w:proofErr w:type="gramEnd"/>
      <w:r w:rsidRPr="00E817D5">
        <w:rPr>
          <w:rFonts w:ascii="Times New Roman" w:hAnsi="Times New Roman" w:cs="Times New Roman"/>
          <w:sz w:val="24"/>
          <w:szCs w:val="24"/>
        </w:rPr>
        <w:t xml:space="preserve"> political stance had no bearing over the decision to arrest. </w:t>
      </w:r>
    </w:p>
    <w:p w14:paraId="5209AE3A" w14:textId="77777777" w:rsidR="00E817D5" w:rsidRPr="00E817D5" w:rsidRDefault="00E817D5" w:rsidP="00E817D5">
      <w:pPr>
        <w:rPr>
          <w:rFonts w:ascii="Times New Roman" w:hAnsi="Times New Roman" w:cs="Times New Roman"/>
          <w:sz w:val="24"/>
          <w:szCs w:val="24"/>
        </w:rPr>
      </w:pPr>
    </w:p>
    <w:p w14:paraId="586DC0FC"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As officers explained what would happen next the victim stated she did not want her husband arrested. Although she gave us an account of the domestic </w:t>
      </w:r>
      <w:proofErr w:type="gramStart"/>
      <w:r w:rsidRPr="00E817D5">
        <w:rPr>
          <w:rFonts w:ascii="Times New Roman" w:hAnsi="Times New Roman" w:cs="Times New Roman"/>
          <w:sz w:val="24"/>
          <w:szCs w:val="24"/>
        </w:rPr>
        <w:t>violence</w:t>
      </w:r>
      <w:proofErr w:type="gramEnd"/>
      <w:r w:rsidRPr="00E817D5">
        <w:rPr>
          <w:rFonts w:ascii="Times New Roman" w:hAnsi="Times New Roman" w:cs="Times New Roman"/>
          <w:sz w:val="24"/>
          <w:szCs w:val="24"/>
        </w:rPr>
        <w:t xml:space="preserve"> she proceeded to provide a negative statement and stated she would not attend court and support a police investigation. Although this was the victims wishes South Wales Police can go forward with a victimless prosecution. </w:t>
      </w:r>
      <w:proofErr w:type="spellStart"/>
      <w:r w:rsidRPr="00E817D5">
        <w:rPr>
          <w:rFonts w:ascii="Times New Roman" w:hAnsi="Times New Roman" w:cs="Times New Roman"/>
          <w:sz w:val="24"/>
          <w:szCs w:val="24"/>
        </w:rPr>
        <w:t>Ashmans</w:t>
      </w:r>
      <w:proofErr w:type="spellEnd"/>
      <w:r w:rsidRPr="00E817D5">
        <w:rPr>
          <w:rFonts w:ascii="Times New Roman" w:hAnsi="Times New Roman" w:cs="Times New Roman"/>
          <w:sz w:val="24"/>
          <w:szCs w:val="24"/>
        </w:rPr>
        <w:t xml:space="preserve"> Solicitors (2016) state that victimless prosecutions are also known as evidence-based prosecutions. This is when a case is brought against an individual for domestic violence, without the input of the victim.</w:t>
      </w:r>
    </w:p>
    <w:p w14:paraId="05915C31" w14:textId="77777777" w:rsidR="00E817D5" w:rsidRPr="00E817D5" w:rsidRDefault="00E817D5" w:rsidP="00E817D5">
      <w:pPr>
        <w:rPr>
          <w:rFonts w:ascii="Times New Roman" w:hAnsi="Times New Roman" w:cs="Times New Roman"/>
          <w:sz w:val="24"/>
          <w:szCs w:val="24"/>
        </w:rPr>
      </w:pPr>
    </w:p>
    <w:p w14:paraId="348A72B5"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With the information that was provided the </w:t>
      </w:r>
      <w:proofErr w:type="spellStart"/>
      <w:r w:rsidRPr="00E817D5">
        <w:rPr>
          <w:rFonts w:ascii="Times New Roman" w:hAnsi="Times New Roman" w:cs="Times New Roman"/>
          <w:sz w:val="24"/>
          <w:szCs w:val="24"/>
        </w:rPr>
        <w:t>victims</w:t>
      </w:r>
      <w:proofErr w:type="spellEnd"/>
      <w:r w:rsidRPr="00E817D5">
        <w:rPr>
          <w:rFonts w:ascii="Times New Roman" w:hAnsi="Times New Roman" w:cs="Times New Roman"/>
          <w:sz w:val="24"/>
          <w:szCs w:val="24"/>
        </w:rPr>
        <w:t xml:space="preserve"> husband was arrested. Through critically assessing the decision to arrest the husband the correct decision was </w:t>
      </w:r>
      <w:proofErr w:type="gramStart"/>
      <w:r w:rsidRPr="00E817D5">
        <w:rPr>
          <w:rFonts w:ascii="Times New Roman" w:hAnsi="Times New Roman" w:cs="Times New Roman"/>
          <w:sz w:val="24"/>
          <w:szCs w:val="24"/>
        </w:rPr>
        <w:t>made;</w:t>
      </w:r>
      <w:proofErr w:type="gramEnd"/>
      <w:r w:rsidRPr="00E817D5">
        <w:rPr>
          <w:rFonts w:ascii="Times New Roman" w:hAnsi="Times New Roman" w:cs="Times New Roman"/>
          <w:sz w:val="24"/>
          <w:szCs w:val="24"/>
        </w:rPr>
        <w:t xml:space="preserve"> as this is in line with South Wales force policy that positive action is taken when a DV assault has taken place. The victim was safeguarded and through arresting the husband it gave officers the chance to put conditions in place such as bail conditions and involve partner agencies to safeguard her for the duration of her stay in South Wales. By taking photos of the injuries and through taking a statement from the nurse who initially spoke with the victim and contacted the police; I was able to gather third party evidence that would assist with a victimless prosecution if required.</w:t>
      </w:r>
    </w:p>
    <w:p w14:paraId="3E5F585B" w14:textId="77777777" w:rsidR="00E817D5" w:rsidRPr="00E817D5" w:rsidRDefault="00E817D5" w:rsidP="00E817D5">
      <w:pPr>
        <w:rPr>
          <w:rFonts w:ascii="Times New Roman" w:hAnsi="Times New Roman" w:cs="Times New Roman"/>
          <w:sz w:val="24"/>
          <w:szCs w:val="24"/>
        </w:rPr>
      </w:pPr>
      <w:proofErr w:type="gramStart"/>
      <w:r w:rsidRPr="00E817D5">
        <w:rPr>
          <w:rFonts w:ascii="Times New Roman" w:hAnsi="Times New Roman" w:cs="Times New Roman"/>
          <w:sz w:val="24"/>
          <w:szCs w:val="24"/>
        </w:rPr>
        <w:t>However;</w:t>
      </w:r>
      <w:proofErr w:type="gramEnd"/>
      <w:r w:rsidRPr="00E817D5">
        <w:rPr>
          <w:rFonts w:ascii="Times New Roman" w:hAnsi="Times New Roman" w:cs="Times New Roman"/>
          <w:sz w:val="24"/>
          <w:szCs w:val="24"/>
        </w:rPr>
        <w:t xml:space="preserve"> by arresting the husband, this could have possibly opened the victim to repercussions from his/ her family in Kuwait; due to the culture differences and the husband being a high ranking officer in the Kuwait army. Discussions could be had in that as she was leaving the country she would have been safeguarded. However, through critically assessing both sides officers complied with force policy by arresting the husband as it was a DV matter with injuries and safeguarding the victim was paramount.  </w:t>
      </w:r>
    </w:p>
    <w:p w14:paraId="6ACD634A" w14:textId="77777777" w:rsidR="00E817D5" w:rsidRPr="00E817D5" w:rsidRDefault="00E817D5" w:rsidP="00E817D5">
      <w:pPr>
        <w:rPr>
          <w:rFonts w:ascii="Times New Roman" w:hAnsi="Times New Roman" w:cs="Times New Roman"/>
          <w:sz w:val="24"/>
          <w:szCs w:val="24"/>
        </w:rPr>
      </w:pPr>
    </w:p>
    <w:p w14:paraId="6466EB9E"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I stayed with the victim and ensured she was safeguarded by submitting a Public Protection Notice; this is an information document which allows officers to record safeguarding concerns when identified (South Wales Police 2021). </w:t>
      </w:r>
    </w:p>
    <w:p w14:paraId="5B69EF3A" w14:textId="77777777" w:rsidR="00E817D5" w:rsidRPr="00E817D5" w:rsidRDefault="00E817D5" w:rsidP="00E817D5">
      <w:pPr>
        <w:rPr>
          <w:rFonts w:ascii="Times New Roman" w:hAnsi="Times New Roman" w:cs="Times New Roman"/>
          <w:color w:val="0000FF"/>
          <w:sz w:val="24"/>
          <w:szCs w:val="24"/>
          <w:u w:val="single"/>
        </w:rPr>
      </w:pPr>
    </w:p>
    <w:p w14:paraId="0A0B7451" w14:textId="77777777" w:rsidR="00E817D5" w:rsidRPr="00E817D5" w:rsidRDefault="00E817D5" w:rsidP="00E817D5">
      <w:pPr>
        <w:rPr>
          <w:rFonts w:ascii="Times New Roman" w:hAnsi="Times New Roman" w:cs="Times New Roman"/>
        </w:rPr>
      </w:pPr>
      <w:r w:rsidRPr="00E817D5">
        <w:rPr>
          <w:rFonts w:ascii="Times New Roman" w:hAnsi="Times New Roman" w:cs="Times New Roman"/>
          <w:sz w:val="24"/>
          <w:szCs w:val="24"/>
        </w:rPr>
        <w:t>I provided the victim with a Live Fear Free card and took further measures to ensure she had a UK sim card and personally put credit on her phone so she could make relevant phone calls. I carried out all safeguarding measures that were open to me at the time and liaised with the NPT to carry out reassurance patrols at the address.</w:t>
      </w:r>
    </w:p>
    <w:p w14:paraId="7479FEA5" w14:textId="77777777" w:rsidR="00E817D5" w:rsidRPr="00E817D5" w:rsidRDefault="00E817D5" w:rsidP="00E817D5">
      <w:pPr>
        <w:rPr>
          <w:rFonts w:ascii="Times New Roman" w:hAnsi="Times New Roman" w:cs="Times New Roman"/>
          <w:sz w:val="24"/>
          <w:szCs w:val="24"/>
        </w:rPr>
      </w:pPr>
    </w:p>
    <w:p w14:paraId="072AFB21"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Officers spoke with </w:t>
      </w:r>
      <w:proofErr w:type="spellStart"/>
      <w:r w:rsidRPr="00E817D5">
        <w:rPr>
          <w:rFonts w:ascii="Times New Roman" w:hAnsi="Times New Roman" w:cs="Times New Roman"/>
          <w:sz w:val="24"/>
          <w:szCs w:val="24"/>
        </w:rPr>
        <w:t>BAWSO</w:t>
      </w:r>
      <w:proofErr w:type="spellEnd"/>
      <w:r w:rsidRPr="00E817D5">
        <w:rPr>
          <w:rFonts w:ascii="Times New Roman" w:hAnsi="Times New Roman" w:cs="Times New Roman"/>
          <w:sz w:val="24"/>
          <w:szCs w:val="24"/>
        </w:rPr>
        <w:t xml:space="preserve"> (2022), this is an agency that supports people from black and ethnic minority backgrounds who are affected by domestic abuse and other forms of abuse. Through speaking with these agencies, we attempted to offer the victim help in the form of </w:t>
      </w:r>
      <w:r w:rsidRPr="00E817D5">
        <w:rPr>
          <w:rFonts w:ascii="Times New Roman" w:hAnsi="Times New Roman" w:cs="Times New Roman"/>
          <w:sz w:val="24"/>
          <w:szCs w:val="24"/>
        </w:rPr>
        <w:lastRenderedPageBreak/>
        <w:t>temporary housing until her return flight home; however, she wished to stay in her husband’s flat.</w:t>
      </w:r>
    </w:p>
    <w:p w14:paraId="16F0C5C8" w14:textId="77777777" w:rsidR="00E817D5" w:rsidRPr="00E817D5" w:rsidRDefault="00E817D5" w:rsidP="00E817D5">
      <w:pPr>
        <w:rPr>
          <w:rFonts w:ascii="Times New Roman" w:hAnsi="Times New Roman" w:cs="Times New Roman"/>
          <w:sz w:val="24"/>
          <w:szCs w:val="24"/>
        </w:rPr>
      </w:pPr>
    </w:p>
    <w:p w14:paraId="2DE04440"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With the victim having no friends or family within Cardiff and the UK and only wanting to stay in the flat, bail conditions were imposed on the husband to not return to the flat and his passport was seized whilst awaiting a charge from CPS.</w:t>
      </w:r>
    </w:p>
    <w:p w14:paraId="0FA726BE" w14:textId="77777777" w:rsidR="00E817D5" w:rsidRPr="00E817D5" w:rsidRDefault="00E817D5" w:rsidP="00E817D5">
      <w:pPr>
        <w:rPr>
          <w:rFonts w:ascii="Times New Roman" w:hAnsi="Times New Roman" w:cs="Times New Roman"/>
          <w:sz w:val="24"/>
          <w:szCs w:val="24"/>
        </w:rPr>
      </w:pPr>
    </w:p>
    <w:p w14:paraId="1A85F22F"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The strategies put in place by South Wales Police allowed officers to safeguard the victim and ensure no further offences were committed by the husband to the victim during her stay in South Wales. These strategies were the effective arrest of the husband, imposing bail conditions that could have only been put in place through arrest. Submitting a PPN and using partner agencies such as </w:t>
      </w:r>
      <w:proofErr w:type="spellStart"/>
      <w:r w:rsidRPr="00E817D5">
        <w:rPr>
          <w:rFonts w:ascii="Times New Roman" w:hAnsi="Times New Roman" w:cs="Times New Roman"/>
          <w:sz w:val="24"/>
          <w:szCs w:val="24"/>
        </w:rPr>
        <w:t>BAWSO</w:t>
      </w:r>
      <w:proofErr w:type="spellEnd"/>
      <w:r w:rsidRPr="00E817D5">
        <w:rPr>
          <w:rFonts w:ascii="Times New Roman" w:hAnsi="Times New Roman" w:cs="Times New Roman"/>
          <w:sz w:val="24"/>
          <w:szCs w:val="24"/>
        </w:rPr>
        <w:t xml:space="preserve"> and Live Fear Free allowed officers to put a support circle in place during her stay. I ensured critical markers were put on her UK/Kuwait telephone numbers and a marker placed on the address she was staying.</w:t>
      </w:r>
    </w:p>
    <w:p w14:paraId="1FA8C088" w14:textId="77777777" w:rsidR="00E817D5" w:rsidRPr="00E817D5" w:rsidRDefault="00E817D5" w:rsidP="00E817D5">
      <w:pPr>
        <w:rPr>
          <w:rFonts w:ascii="Times New Roman" w:hAnsi="Times New Roman" w:cs="Times New Roman"/>
          <w:sz w:val="24"/>
          <w:szCs w:val="24"/>
        </w:rPr>
      </w:pPr>
    </w:p>
    <w:p w14:paraId="27EED183" w14:textId="77777777" w:rsidR="00E817D5" w:rsidRPr="00E817D5" w:rsidRDefault="00E817D5" w:rsidP="00E817D5">
      <w:pPr>
        <w:rPr>
          <w:rFonts w:ascii="Times New Roman" w:hAnsi="Times New Roman" w:cs="Times New Roman"/>
          <w:sz w:val="24"/>
          <w:szCs w:val="24"/>
        </w:rPr>
      </w:pPr>
      <w:r w:rsidRPr="00E817D5">
        <w:rPr>
          <w:rFonts w:ascii="Times New Roman" w:hAnsi="Times New Roman" w:cs="Times New Roman"/>
          <w:sz w:val="24"/>
          <w:szCs w:val="24"/>
        </w:rPr>
        <w:t xml:space="preserve">To summarise the incident, there were many complex issues such as language barrier, cultural </w:t>
      </w:r>
      <w:proofErr w:type="gramStart"/>
      <w:r w:rsidRPr="00E817D5">
        <w:rPr>
          <w:rFonts w:ascii="Times New Roman" w:hAnsi="Times New Roman" w:cs="Times New Roman"/>
          <w:sz w:val="24"/>
          <w:szCs w:val="24"/>
        </w:rPr>
        <w:t>issues</w:t>
      </w:r>
      <w:proofErr w:type="gramEnd"/>
      <w:r w:rsidRPr="00E817D5">
        <w:rPr>
          <w:rFonts w:ascii="Times New Roman" w:hAnsi="Times New Roman" w:cs="Times New Roman"/>
          <w:sz w:val="24"/>
          <w:szCs w:val="24"/>
        </w:rPr>
        <w:t xml:space="preserve"> and politics. However, fundamentally a crime had taken place in our force and I and attending officers used effective policing strategies that have been put in place by South Wales Police to ensure the offender was arrested and the victim safeguarded. </w:t>
      </w:r>
    </w:p>
    <w:p w14:paraId="0FE85999" w14:textId="77777777" w:rsidR="00E817D5" w:rsidRPr="00E817D5" w:rsidRDefault="00E817D5" w:rsidP="00E817D5">
      <w:pPr>
        <w:rPr>
          <w:rFonts w:ascii="Times New Roman" w:hAnsi="Times New Roman" w:cs="Times New Roman"/>
          <w:sz w:val="24"/>
          <w:szCs w:val="24"/>
        </w:rPr>
      </w:pPr>
    </w:p>
    <w:p w14:paraId="5FC1EF3D" w14:textId="3B829357" w:rsidR="00E817D5" w:rsidRDefault="00E817D5" w:rsidP="00E817D5">
      <w:pPr>
        <w:rPr>
          <w:sz w:val="28"/>
          <w:szCs w:val="28"/>
        </w:rPr>
      </w:pPr>
      <w:r w:rsidRPr="0022777A">
        <w:rPr>
          <w:sz w:val="28"/>
          <w:szCs w:val="28"/>
        </w:rPr>
        <w:t xml:space="preserve">Total </w:t>
      </w:r>
      <w:r>
        <w:rPr>
          <w:sz w:val="28"/>
          <w:szCs w:val="28"/>
        </w:rPr>
        <w:t xml:space="preserve">word count </w:t>
      </w:r>
      <w:r w:rsidRPr="0022777A">
        <w:rPr>
          <w:sz w:val="28"/>
          <w:szCs w:val="28"/>
        </w:rPr>
        <w:t>18</w:t>
      </w:r>
      <w:r>
        <w:rPr>
          <w:sz w:val="28"/>
          <w:szCs w:val="28"/>
        </w:rPr>
        <w:t>45</w:t>
      </w:r>
    </w:p>
    <w:p w14:paraId="1B5B37DD" w14:textId="157AE929" w:rsidR="00E817D5" w:rsidRDefault="00E817D5" w:rsidP="00E817D5">
      <w:pPr>
        <w:rPr>
          <w:sz w:val="28"/>
          <w:szCs w:val="28"/>
        </w:rPr>
      </w:pPr>
    </w:p>
    <w:p w14:paraId="274F9580" w14:textId="33270D8B" w:rsidR="00E817D5" w:rsidRDefault="00E817D5" w:rsidP="00E817D5">
      <w:pPr>
        <w:rPr>
          <w:sz w:val="28"/>
          <w:szCs w:val="28"/>
        </w:rPr>
      </w:pPr>
    </w:p>
    <w:p w14:paraId="7C3F5041" w14:textId="23F6C7C0" w:rsidR="00E817D5" w:rsidRDefault="00E817D5" w:rsidP="00E817D5">
      <w:pPr>
        <w:rPr>
          <w:sz w:val="28"/>
          <w:szCs w:val="28"/>
        </w:rPr>
      </w:pPr>
    </w:p>
    <w:p w14:paraId="4D59C739" w14:textId="083CB193" w:rsidR="00E817D5" w:rsidRDefault="00E817D5" w:rsidP="00E817D5">
      <w:pPr>
        <w:rPr>
          <w:sz w:val="28"/>
          <w:szCs w:val="28"/>
        </w:rPr>
      </w:pPr>
    </w:p>
    <w:p w14:paraId="1B74FC0B" w14:textId="71F5E8D7" w:rsidR="00E817D5" w:rsidRDefault="00E817D5" w:rsidP="00E817D5">
      <w:pPr>
        <w:rPr>
          <w:sz w:val="28"/>
          <w:szCs w:val="28"/>
        </w:rPr>
      </w:pPr>
    </w:p>
    <w:p w14:paraId="01F27ED0" w14:textId="4EF7AB08" w:rsidR="00E817D5" w:rsidRDefault="00E817D5" w:rsidP="00E817D5">
      <w:pPr>
        <w:rPr>
          <w:sz w:val="28"/>
          <w:szCs w:val="28"/>
        </w:rPr>
      </w:pPr>
    </w:p>
    <w:p w14:paraId="0E6937F7" w14:textId="7594B1FA" w:rsidR="00E817D5" w:rsidRDefault="00E817D5" w:rsidP="00E817D5">
      <w:pPr>
        <w:rPr>
          <w:sz w:val="28"/>
          <w:szCs w:val="28"/>
        </w:rPr>
      </w:pPr>
    </w:p>
    <w:p w14:paraId="647CCD50" w14:textId="22DD5BE4" w:rsidR="00E817D5" w:rsidRDefault="00E817D5" w:rsidP="00E817D5">
      <w:pPr>
        <w:rPr>
          <w:sz w:val="28"/>
          <w:szCs w:val="28"/>
        </w:rPr>
      </w:pPr>
    </w:p>
    <w:p w14:paraId="211B0DE6" w14:textId="25F102C1" w:rsidR="00E817D5" w:rsidRDefault="00E817D5" w:rsidP="00E817D5">
      <w:pPr>
        <w:rPr>
          <w:sz w:val="28"/>
          <w:szCs w:val="28"/>
        </w:rPr>
      </w:pPr>
    </w:p>
    <w:p w14:paraId="2A03638E" w14:textId="5F0F1653" w:rsidR="00E817D5" w:rsidRDefault="00E817D5" w:rsidP="00E817D5">
      <w:pPr>
        <w:rPr>
          <w:sz w:val="28"/>
          <w:szCs w:val="28"/>
        </w:rPr>
      </w:pPr>
    </w:p>
    <w:p w14:paraId="60D862E4" w14:textId="68569E84" w:rsidR="00E817D5" w:rsidRDefault="00E817D5" w:rsidP="00E817D5">
      <w:pPr>
        <w:rPr>
          <w:sz w:val="28"/>
          <w:szCs w:val="28"/>
        </w:rPr>
      </w:pPr>
    </w:p>
    <w:p w14:paraId="5E0C180D" w14:textId="11038C5B" w:rsidR="00E817D5" w:rsidRDefault="00E817D5" w:rsidP="00E817D5">
      <w:pPr>
        <w:rPr>
          <w:sz w:val="28"/>
          <w:szCs w:val="28"/>
        </w:rPr>
      </w:pPr>
    </w:p>
    <w:p w14:paraId="502C4C89" w14:textId="4E80F691" w:rsidR="00E817D5" w:rsidRDefault="00E817D5" w:rsidP="00E817D5">
      <w:pPr>
        <w:rPr>
          <w:sz w:val="28"/>
          <w:szCs w:val="28"/>
        </w:rPr>
      </w:pPr>
    </w:p>
    <w:p w14:paraId="447FE780" w14:textId="77777777" w:rsidR="00E817D5" w:rsidRPr="0022777A" w:rsidRDefault="00E817D5" w:rsidP="00E817D5">
      <w:pPr>
        <w:rPr>
          <w:sz w:val="28"/>
          <w:szCs w:val="28"/>
        </w:rPr>
      </w:pPr>
    </w:p>
    <w:p w14:paraId="452876E1" w14:textId="77777777" w:rsidR="00E817D5" w:rsidRPr="00E676F7" w:rsidRDefault="00E817D5" w:rsidP="5CE196A1">
      <w:pPr>
        <w:ind w:right="237"/>
        <w:jc w:val="both"/>
        <w:rPr>
          <w:b/>
          <w:bCs/>
          <w:sz w:val="24"/>
          <w:szCs w:val="24"/>
        </w:rPr>
      </w:pPr>
    </w:p>
    <w:p w14:paraId="1E05796E" w14:textId="77777777" w:rsidR="005C76DE" w:rsidRPr="00E676F7" w:rsidRDefault="005C76DE" w:rsidP="005C76DE">
      <w:pPr>
        <w:ind w:right="237"/>
        <w:jc w:val="both"/>
        <w:rPr>
          <w:sz w:val="24"/>
          <w:szCs w:val="24"/>
        </w:rPr>
      </w:pPr>
    </w:p>
    <w:p w14:paraId="2E235265" w14:textId="77777777" w:rsidR="00B80FDB" w:rsidRPr="00E676F7" w:rsidRDefault="00B80FDB" w:rsidP="0FF883D4">
      <w:pPr>
        <w:ind w:right="237"/>
        <w:jc w:val="both"/>
        <w:rPr>
          <w:color w:val="000000" w:themeColor="text1"/>
          <w:sz w:val="24"/>
          <w:szCs w:val="24"/>
        </w:rPr>
      </w:pPr>
    </w:p>
    <w:bookmarkEnd w:id="1"/>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3" w:name="_Int_iqtpDieQ"/>
      <w:proofErr w:type="gramStart"/>
      <w:r w:rsidRPr="5CE196A1">
        <w:rPr>
          <w:rFonts w:eastAsia="Arial"/>
          <w:color w:val="000000" w:themeColor="text1"/>
          <w:sz w:val="24"/>
          <w:szCs w:val="24"/>
        </w:rPr>
        <w:t>In regard to</w:t>
      </w:r>
      <w:bookmarkEnd w:id="3"/>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7C0165AE" w14:textId="77777777" w:rsidR="00537B16" w:rsidRDefault="00537B16" w:rsidP="5CE196A1">
      <w:pPr>
        <w:ind w:left="2880" w:right="237"/>
        <w:rPr>
          <w:rFonts w:eastAsia="Arial"/>
          <w:b/>
          <w:bCs/>
          <w:color w:val="000000" w:themeColor="text1"/>
          <w:sz w:val="28"/>
          <w:szCs w:val="28"/>
          <w:u w:val="single"/>
        </w:rPr>
      </w:pPr>
    </w:p>
    <w:p w14:paraId="06C0F1B4" w14:textId="77777777" w:rsidR="00537B16" w:rsidRDefault="00537B16" w:rsidP="5CE196A1">
      <w:pPr>
        <w:ind w:left="2880" w:right="237"/>
        <w:rPr>
          <w:rFonts w:eastAsia="Arial"/>
          <w:b/>
          <w:bCs/>
          <w:color w:val="000000" w:themeColor="text1"/>
          <w:sz w:val="28"/>
          <w:szCs w:val="28"/>
          <w:u w:val="single"/>
        </w:rPr>
      </w:pPr>
    </w:p>
    <w:p w14:paraId="43EC7FA9" w14:textId="5CA6D186"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2811C35C" w:rsidR="0FF883D4" w:rsidRDefault="5CE196A1" w:rsidP="5CE196A1">
      <w:r w:rsidRPr="5CE196A1">
        <w:rPr>
          <w:rFonts w:eastAsia="Arial"/>
          <w:b/>
          <w:bCs/>
          <w:color w:val="000000" w:themeColor="text1"/>
          <w:sz w:val="24"/>
          <w:szCs w:val="24"/>
        </w:rPr>
        <w:t xml:space="preserve">Authentication signature: </w:t>
      </w:r>
      <w:r w:rsidR="000223E9">
        <w:rPr>
          <w:rFonts w:eastAsia="Arial"/>
          <w:b/>
          <w:bCs/>
          <w:color w:val="000000" w:themeColor="text1"/>
          <w:sz w:val="24"/>
          <w:szCs w:val="24"/>
        </w:rPr>
        <w:t>Danielle Young</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8303207" w:rsidR="0FF883D4" w:rsidRDefault="5CE196A1" w:rsidP="5CE196A1">
      <w:r w:rsidRPr="5CE196A1">
        <w:rPr>
          <w:rFonts w:eastAsia="Arial"/>
          <w:b/>
          <w:bCs/>
          <w:color w:val="000000" w:themeColor="text1"/>
          <w:sz w:val="24"/>
          <w:szCs w:val="24"/>
        </w:rPr>
        <w:t xml:space="preserve">Signed: </w:t>
      </w:r>
      <w:r w:rsidR="000223E9">
        <w:rPr>
          <w:rFonts w:eastAsia="Arial"/>
          <w:b/>
          <w:bCs/>
          <w:color w:val="000000" w:themeColor="text1"/>
          <w:sz w:val="24"/>
          <w:szCs w:val="24"/>
        </w:rPr>
        <w:t>D. Young</w:t>
      </w:r>
    </w:p>
    <w:p w14:paraId="563192E7" w14:textId="7A83C86F" w:rsidR="0FF883D4" w:rsidRDefault="5CE196A1" w:rsidP="5CE196A1">
      <w:r w:rsidRPr="5CE196A1">
        <w:rPr>
          <w:rFonts w:eastAsia="Arial"/>
          <w:b/>
          <w:bCs/>
          <w:color w:val="000000" w:themeColor="text1"/>
          <w:sz w:val="24"/>
          <w:szCs w:val="24"/>
        </w:rPr>
        <w:t xml:space="preserve"> </w:t>
      </w:r>
    </w:p>
    <w:p w14:paraId="482B2B3A" w14:textId="7E369F18" w:rsidR="0FF883D4" w:rsidRPr="000223E9" w:rsidRDefault="5CE196A1" w:rsidP="000223E9">
      <w:pPr>
        <w:sectPr w:rsidR="0FF883D4" w:rsidRPr="000223E9"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0223E9">
        <w:t xml:space="preserve"> </w:t>
      </w:r>
      <w:r w:rsidR="00537B16">
        <w:rPr>
          <w:b/>
          <w:bCs/>
          <w:sz w:val="24"/>
          <w:szCs w:val="24"/>
          <w:lang w:eastAsia="zh-TW"/>
        </w:rPr>
        <w:t>03</w:t>
      </w:r>
      <w:r w:rsidR="000223E9">
        <w:rPr>
          <w:b/>
          <w:bCs/>
          <w:sz w:val="24"/>
          <w:szCs w:val="24"/>
          <w:lang w:eastAsia="zh-TW"/>
        </w:rPr>
        <w:t>.</w:t>
      </w:r>
      <w:r w:rsidR="00537B16">
        <w:rPr>
          <w:b/>
          <w:bCs/>
          <w:sz w:val="24"/>
          <w:szCs w:val="24"/>
          <w:lang w:eastAsia="zh-TW"/>
        </w:rPr>
        <w:t>0</w:t>
      </w:r>
      <w:r w:rsidR="000223E9">
        <w:rPr>
          <w:b/>
          <w:bCs/>
          <w:sz w:val="24"/>
          <w:szCs w:val="24"/>
          <w:lang w:eastAsia="zh-TW"/>
        </w:rPr>
        <w:t>2.2</w:t>
      </w:r>
      <w:r w:rsidR="00537B16">
        <w:rPr>
          <w:b/>
          <w:bCs/>
          <w:sz w:val="24"/>
          <w:szCs w:val="24"/>
          <w:lang w:eastAsia="zh-TW"/>
        </w:rPr>
        <w:t>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0917683"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w:t>
      </w:r>
      <w:r w:rsidR="000223E9">
        <w:rPr>
          <w:sz w:val="24"/>
          <w:szCs w:val="24"/>
        </w:rPr>
        <w:t xml:space="preserve"> </w:t>
      </w:r>
      <w:r w:rsidR="00147DE3" w:rsidRPr="00E676F7">
        <w:rPr>
          <w:sz w:val="24"/>
          <w:szCs w:val="24"/>
        </w:rPr>
        <w:t>that you are aware of the importance of ensuring that the work submitted is your original work</w:t>
      </w:r>
      <w:r w:rsidR="00EA28F1">
        <w:rPr>
          <w:sz w:val="24"/>
          <w:szCs w:val="24"/>
        </w:rPr>
        <w:t xml:space="preserve">. </w:t>
      </w:r>
    </w:p>
    <w:p w14:paraId="777C51C8" w14:textId="77777777" w:rsidR="00EE0D2B" w:rsidRDefault="00EE0D2B" w:rsidP="00EA28F1">
      <w:pPr>
        <w:keepNext/>
        <w:spacing w:before="240" w:after="60"/>
        <w:ind w:right="237"/>
        <w:jc w:val="both"/>
        <w:rPr>
          <w:sz w:val="24"/>
          <w:szCs w:val="24"/>
        </w:rPr>
      </w:pPr>
    </w:p>
    <w:p w14:paraId="57DEC07A" w14:textId="0541B55E" w:rsidR="00EE0D2B" w:rsidRPr="00D342F1" w:rsidRDefault="00EE0D2B" w:rsidP="00EE0D2B">
      <w:pPr>
        <w:rPr>
          <w:rFonts w:ascii="Times New Roman" w:hAnsi="Times New Roman" w:cs="Times New Roman"/>
          <w:i/>
          <w:iCs/>
          <w:sz w:val="24"/>
          <w:szCs w:val="24"/>
        </w:rPr>
      </w:pPr>
      <w:proofErr w:type="spellStart"/>
      <w:r w:rsidRPr="00D342F1">
        <w:rPr>
          <w:rFonts w:ascii="Times New Roman" w:hAnsi="Times New Roman" w:cs="Times New Roman"/>
          <w:sz w:val="24"/>
          <w:szCs w:val="24"/>
        </w:rPr>
        <w:t>Ashmans</w:t>
      </w:r>
      <w:proofErr w:type="spellEnd"/>
      <w:r w:rsidRPr="00D342F1">
        <w:rPr>
          <w:rFonts w:ascii="Times New Roman" w:hAnsi="Times New Roman" w:cs="Times New Roman"/>
          <w:sz w:val="24"/>
          <w:szCs w:val="24"/>
        </w:rPr>
        <w:t xml:space="preserve"> Solicitors (2016). </w:t>
      </w:r>
      <w:r w:rsidRPr="00D342F1">
        <w:rPr>
          <w:rFonts w:ascii="Times New Roman" w:hAnsi="Times New Roman" w:cs="Times New Roman"/>
          <w:i/>
          <w:iCs/>
          <w:sz w:val="24"/>
          <w:szCs w:val="24"/>
        </w:rPr>
        <w:t>Victimless prosecution.</w:t>
      </w:r>
    </w:p>
    <w:p w14:paraId="178AFFD5" w14:textId="77777777" w:rsidR="00EE0D2B" w:rsidRPr="00D342F1" w:rsidRDefault="00EE0D2B" w:rsidP="00EE0D2B">
      <w:pPr>
        <w:rPr>
          <w:rFonts w:ascii="Times New Roman" w:hAnsi="Times New Roman" w:cs="Times New Roman"/>
          <w:sz w:val="24"/>
          <w:szCs w:val="24"/>
        </w:rPr>
      </w:pPr>
      <w:r w:rsidRPr="00D342F1">
        <w:rPr>
          <w:rFonts w:ascii="Times New Roman" w:hAnsi="Times New Roman" w:cs="Times New Roman"/>
          <w:sz w:val="24"/>
          <w:szCs w:val="24"/>
        </w:rPr>
        <w:t>Available at: https://www.ashmanssolicitors.com/articles/victimless-prosecutions</w:t>
      </w:r>
    </w:p>
    <w:p w14:paraId="4A855D5A" w14:textId="62426F3A" w:rsidR="00EE0D2B" w:rsidRPr="00D342F1" w:rsidRDefault="00EE0D2B" w:rsidP="00EE0D2B">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29B1E601" w14:textId="28D1775A" w:rsidR="00510E88" w:rsidRPr="00D342F1" w:rsidRDefault="00510E88" w:rsidP="00EE0D2B">
      <w:pPr>
        <w:rPr>
          <w:rFonts w:ascii="Times New Roman" w:hAnsi="Times New Roman" w:cs="Times New Roman"/>
          <w:sz w:val="24"/>
          <w:szCs w:val="24"/>
        </w:rPr>
      </w:pPr>
    </w:p>
    <w:p w14:paraId="53416F0D" w14:textId="77777777" w:rsidR="00510E88" w:rsidRPr="00D342F1" w:rsidRDefault="00510E88" w:rsidP="00510E88">
      <w:pPr>
        <w:rPr>
          <w:rFonts w:ascii="Times New Roman" w:hAnsi="Times New Roman" w:cs="Times New Roman"/>
          <w:i/>
          <w:iCs/>
          <w:sz w:val="24"/>
          <w:szCs w:val="24"/>
        </w:rPr>
      </w:pPr>
      <w:proofErr w:type="spellStart"/>
      <w:r w:rsidRPr="00D342F1">
        <w:rPr>
          <w:rFonts w:ascii="Times New Roman" w:hAnsi="Times New Roman" w:cs="Times New Roman"/>
          <w:sz w:val="24"/>
          <w:szCs w:val="24"/>
        </w:rPr>
        <w:t>BAWSO</w:t>
      </w:r>
      <w:proofErr w:type="spellEnd"/>
      <w:r w:rsidRPr="00D342F1">
        <w:rPr>
          <w:rFonts w:ascii="Times New Roman" w:hAnsi="Times New Roman" w:cs="Times New Roman"/>
          <w:sz w:val="24"/>
          <w:szCs w:val="24"/>
        </w:rPr>
        <w:t xml:space="preserve"> (2022) </w:t>
      </w:r>
      <w:r w:rsidRPr="00D342F1">
        <w:rPr>
          <w:rFonts w:ascii="Times New Roman" w:hAnsi="Times New Roman" w:cs="Times New Roman"/>
          <w:i/>
          <w:iCs/>
          <w:sz w:val="24"/>
          <w:szCs w:val="24"/>
        </w:rPr>
        <w:t>Supporting ethnic minorities affected by violence and exploitation</w:t>
      </w:r>
    </w:p>
    <w:p w14:paraId="104E14C6" w14:textId="77777777" w:rsidR="00510E88" w:rsidRPr="00D342F1" w:rsidRDefault="00510E88" w:rsidP="00510E88">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21" w:history="1">
        <w:proofErr w:type="spellStart"/>
        <w:r w:rsidRPr="00D342F1">
          <w:rPr>
            <w:rFonts w:ascii="Times New Roman" w:hAnsi="Times New Roman" w:cs="Times New Roman"/>
            <w:color w:val="0000FF"/>
            <w:sz w:val="24"/>
            <w:szCs w:val="24"/>
            <w:u w:val="single"/>
          </w:rPr>
          <w:t>Bawso</w:t>
        </w:r>
        <w:proofErr w:type="spellEnd"/>
        <w:r w:rsidRPr="00D342F1">
          <w:rPr>
            <w:rFonts w:ascii="Times New Roman" w:hAnsi="Times New Roman" w:cs="Times New Roman"/>
            <w:color w:val="0000FF"/>
            <w:sz w:val="24"/>
            <w:szCs w:val="24"/>
            <w:u w:val="single"/>
          </w:rPr>
          <w:t xml:space="preserve"> | About Us</w:t>
        </w:r>
      </w:hyperlink>
      <w:r w:rsidRPr="00D342F1">
        <w:rPr>
          <w:rFonts w:ascii="Times New Roman" w:hAnsi="Times New Roman" w:cs="Times New Roman"/>
          <w:sz w:val="24"/>
          <w:szCs w:val="24"/>
        </w:rPr>
        <w:t xml:space="preserve"> </w:t>
      </w:r>
    </w:p>
    <w:p w14:paraId="1E7FBB9C" w14:textId="77777777" w:rsidR="00510E88" w:rsidRPr="00D342F1" w:rsidRDefault="00510E88" w:rsidP="00510E88">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06DC7A03" w14:textId="77777777" w:rsidR="00510E88" w:rsidRPr="00D342F1" w:rsidRDefault="00510E88" w:rsidP="00EE0D2B">
      <w:pPr>
        <w:rPr>
          <w:rFonts w:ascii="Times New Roman" w:hAnsi="Times New Roman" w:cs="Times New Roman"/>
          <w:sz w:val="24"/>
          <w:szCs w:val="24"/>
        </w:rPr>
      </w:pPr>
    </w:p>
    <w:p w14:paraId="2A7B4E65" w14:textId="77777777" w:rsidR="0037695D" w:rsidRPr="00D342F1" w:rsidRDefault="0037695D" w:rsidP="0037695D">
      <w:pPr>
        <w:rPr>
          <w:rFonts w:ascii="Times New Roman" w:hAnsi="Times New Roman" w:cs="Times New Roman"/>
          <w:i/>
          <w:iCs/>
          <w:sz w:val="24"/>
          <w:szCs w:val="24"/>
        </w:rPr>
      </w:pPr>
      <w:proofErr w:type="spellStart"/>
      <w:r w:rsidRPr="00D342F1">
        <w:rPr>
          <w:rFonts w:ascii="Times New Roman" w:hAnsi="Times New Roman" w:cs="Times New Roman"/>
          <w:sz w:val="24"/>
          <w:szCs w:val="24"/>
        </w:rPr>
        <w:t>BCP</w:t>
      </w:r>
      <w:proofErr w:type="spellEnd"/>
      <w:r w:rsidRPr="00D342F1">
        <w:rPr>
          <w:rFonts w:ascii="Times New Roman" w:hAnsi="Times New Roman" w:cs="Times New Roman"/>
          <w:sz w:val="24"/>
          <w:szCs w:val="24"/>
        </w:rPr>
        <w:t xml:space="preserve"> Safeguarding Adults Board (2019) </w:t>
      </w:r>
      <w:r w:rsidRPr="00D342F1">
        <w:rPr>
          <w:rFonts w:ascii="Times New Roman" w:hAnsi="Times New Roman" w:cs="Times New Roman"/>
          <w:i/>
          <w:iCs/>
          <w:sz w:val="24"/>
          <w:szCs w:val="24"/>
        </w:rPr>
        <w:t xml:space="preserve">Changes in Dorset Police since 2015 which address the learning from the </w:t>
      </w:r>
      <w:proofErr w:type="spellStart"/>
      <w:r w:rsidRPr="00D342F1">
        <w:rPr>
          <w:rFonts w:ascii="Times New Roman" w:hAnsi="Times New Roman" w:cs="Times New Roman"/>
          <w:i/>
          <w:iCs/>
          <w:sz w:val="24"/>
          <w:szCs w:val="24"/>
        </w:rPr>
        <w:t>DHR</w:t>
      </w:r>
      <w:proofErr w:type="spellEnd"/>
      <w:r w:rsidRPr="00D342F1">
        <w:rPr>
          <w:rFonts w:ascii="Times New Roman" w:hAnsi="Times New Roman" w:cs="Times New Roman"/>
          <w:i/>
          <w:iCs/>
          <w:sz w:val="24"/>
          <w:szCs w:val="24"/>
        </w:rPr>
        <w:t>/ SAR ‘Harry’ case</w:t>
      </w:r>
    </w:p>
    <w:p w14:paraId="577B41E5" w14:textId="643F07F5" w:rsidR="0037695D" w:rsidRPr="00D342F1" w:rsidRDefault="0037695D" w:rsidP="0037695D">
      <w:pPr>
        <w:rPr>
          <w:rFonts w:ascii="Times New Roman" w:hAnsi="Times New Roman" w:cs="Times New Roman"/>
          <w:sz w:val="24"/>
          <w:szCs w:val="24"/>
        </w:rPr>
      </w:pPr>
      <w:r w:rsidRPr="00D342F1">
        <w:rPr>
          <w:rFonts w:ascii="Times New Roman" w:hAnsi="Times New Roman" w:cs="Times New Roman"/>
          <w:sz w:val="24"/>
          <w:szCs w:val="24"/>
        </w:rPr>
        <w:t>Available:</w:t>
      </w:r>
      <w:r w:rsidR="00BE51CC">
        <w:rPr>
          <w:rFonts w:ascii="Times New Roman" w:hAnsi="Times New Roman" w:cs="Times New Roman"/>
          <w:sz w:val="24"/>
          <w:szCs w:val="24"/>
        </w:rPr>
        <w:t xml:space="preserve"> </w:t>
      </w:r>
      <w:hyperlink r:id="rId22" w:history="1">
        <w:r w:rsidR="00BE51CC" w:rsidRPr="00972367">
          <w:rPr>
            <w:rStyle w:val="Hyperlink"/>
            <w:rFonts w:ascii="Times New Roman" w:hAnsi="Times New Roman" w:cs="Times New Roman"/>
            <w:sz w:val="24"/>
            <w:szCs w:val="24"/>
          </w:rPr>
          <w:t>https://www.bcpsafeguardingadultsboard.com/uploads/7/4/8/9/74891967/appendix_2_-_changes_in_dorset_police_since_completion_of_the_sar_dhr.pdf#:~:text=%E2%80%9CPNN%20stands%20for%20Public%20Protection%20Notices.%20These%20are,it%20is%20necessary%20and%20lawful%20to%20do%20so</w:t>
        </w:r>
      </w:hyperlink>
      <w:r w:rsidRPr="00D342F1">
        <w:rPr>
          <w:rFonts w:ascii="Times New Roman" w:hAnsi="Times New Roman" w:cs="Times New Roman"/>
          <w:sz w:val="24"/>
          <w:szCs w:val="24"/>
        </w:rPr>
        <w:t>.</w:t>
      </w:r>
    </w:p>
    <w:p w14:paraId="2E9BD9CA" w14:textId="11F026EA" w:rsidR="0037695D" w:rsidRPr="00D342F1" w:rsidRDefault="0037695D" w:rsidP="0037695D">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451189DE" w14:textId="4CE2DF97" w:rsidR="00CB7801" w:rsidRPr="00D342F1" w:rsidRDefault="00CB7801" w:rsidP="0037695D">
      <w:pPr>
        <w:rPr>
          <w:rFonts w:ascii="Times New Roman" w:hAnsi="Times New Roman" w:cs="Times New Roman"/>
          <w:sz w:val="24"/>
          <w:szCs w:val="24"/>
        </w:rPr>
      </w:pPr>
    </w:p>
    <w:p w14:paraId="7AE1F0B3" w14:textId="77777777" w:rsidR="00CB7801" w:rsidRPr="00D342F1" w:rsidRDefault="00CB7801" w:rsidP="00CB7801">
      <w:pPr>
        <w:rPr>
          <w:rFonts w:ascii="Times New Roman" w:hAnsi="Times New Roman" w:cs="Times New Roman"/>
          <w:i/>
          <w:iCs/>
          <w:sz w:val="24"/>
          <w:szCs w:val="24"/>
        </w:rPr>
      </w:pPr>
      <w:r w:rsidRPr="00D342F1">
        <w:rPr>
          <w:rFonts w:ascii="Times New Roman" w:hAnsi="Times New Roman" w:cs="Times New Roman"/>
          <w:sz w:val="24"/>
          <w:szCs w:val="24"/>
        </w:rPr>
        <w:t xml:space="preserve">BOB South Wales Police (2023) </w:t>
      </w:r>
      <w:r w:rsidRPr="00D342F1">
        <w:rPr>
          <w:rFonts w:ascii="Times New Roman" w:hAnsi="Times New Roman" w:cs="Times New Roman"/>
          <w:i/>
          <w:iCs/>
          <w:sz w:val="24"/>
          <w:szCs w:val="24"/>
        </w:rPr>
        <w:t xml:space="preserve">Early help App Upgrade Now Available </w:t>
      </w:r>
    </w:p>
    <w:p w14:paraId="48DC0A7F" w14:textId="77777777" w:rsidR="00CB7801" w:rsidRPr="00D342F1" w:rsidRDefault="00CB7801" w:rsidP="00CB7801">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23" w:history="1">
        <w:r w:rsidRPr="00D342F1">
          <w:rPr>
            <w:rStyle w:val="Hyperlink"/>
            <w:rFonts w:ascii="Times New Roman" w:hAnsi="Times New Roman" w:cs="Times New Roman"/>
            <w:sz w:val="24"/>
            <w:szCs w:val="24"/>
          </w:rPr>
          <w:t>https://bob.swp-rest.police.int/sorce/beacon/singlepageview.aspx?contentType=News&amp;row=1099244&amp;SPVPrimaryMenu=1142&amp;SPVSecondaryMenu=5320&amp;SPVReferrer=Sitesearch</w:t>
        </w:r>
      </w:hyperlink>
    </w:p>
    <w:p w14:paraId="3C8B9390" w14:textId="0A3E1E19" w:rsidR="00CB7801" w:rsidRPr="00D342F1" w:rsidRDefault="00CB7801" w:rsidP="00CB7801">
      <w:pPr>
        <w:rPr>
          <w:rFonts w:ascii="Times New Roman" w:hAnsi="Times New Roman" w:cs="Times New Roman"/>
          <w:sz w:val="24"/>
          <w:szCs w:val="24"/>
        </w:rPr>
      </w:pPr>
      <w:r w:rsidRPr="00D342F1">
        <w:rPr>
          <w:rFonts w:ascii="Times New Roman" w:hAnsi="Times New Roman" w:cs="Times New Roman"/>
          <w:sz w:val="24"/>
          <w:szCs w:val="24"/>
        </w:rPr>
        <w:t>(Accessed 5</w:t>
      </w:r>
      <w:r w:rsidRPr="00D342F1">
        <w:rPr>
          <w:rFonts w:ascii="Times New Roman" w:hAnsi="Times New Roman" w:cs="Times New Roman"/>
          <w:sz w:val="24"/>
          <w:szCs w:val="24"/>
          <w:vertAlign w:val="superscript"/>
        </w:rPr>
        <w:t>th</w:t>
      </w:r>
      <w:r w:rsidRPr="00D342F1">
        <w:rPr>
          <w:rFonts w:ascii="Times New Roman" w:hAnsi="Times New Roman" w:cs="Times New Roman"/>
          <w:sz w:val="24"/>
          <w:szCs w:val="24"/>
        </w:rPr>
        <w:t xml:space="preserve"> January 2023)</w:t>
      </w:r>
    </w:p>
    <w:p w14:paraId="0C154C7F" w14:textId="28246C72" w:rsidR="005C7097" w:rsidRPr="00D342F1" w:rsidRDefault="005C7097" w:rsidP="00CB7801">
      <w:pPr>
        <w:rPr>
          <w:rFonts w:ascii="Times New Roman" w:hAnsi="Times New Roman" w:cs="Times New Roman"/>
          <w:sz w:val="24"/>
          <w:szCs w:val="24"/>
        </w:rPr>
      </w:pPr>
    </w:p>
    <w:p w14:paraId="5EA63DBF" w14:textId="77777777" w:rsidR="005C7097" w:rsidRPr="00D342F1" w:rsidRDefault="005C7097" w:rsidP="005C7097">
      <w:pPr>
        <w:rPr>
          <w:rFonts w:ascii="Times New Roman" w:hAnsi="Times New Roman" w:cs="Times New Roman"/>
          <w:sz w:val="24"/>
          <w:szCs w:val="24"/>
        </w:rPr>
      </w:pPr>
      <w:r w:rsidRPr="00D342F1">
        <w:rPr>
          <w:rFonts w:ascii="Times New Roman" w:hAnsi="Times New Roman" w:cs="Times New Roman"/>
          <w:sz w:val="24"/>
          <w:szCs w:val="24"/>
        </w:rPr>
        <w:t xml:space="preserve">Bryant, R. and Bryant, S. (2021a) </w:t>
      </w:r>
      <w:r w:rsidRPr="00D342F1">
        <w:rPr>
          <w:rFonts w:ascii="Times New Roman" w:hAnsi="Times New Roman" w:cs="Times New Roman"/>
          <w:i/>
          <w:iCs/>
          <w:sz w:val="24"/>
          <w:szCs w:val="24"/>
        </w:rPr>
        <w:t xml:space="preserve">Handbook for Policing Students. </w:t>
      </w:r>
      <w:r w:rsidRPr="00D342F1">
        <w:rPr>
          <w:rFonts w:ascii="Times New Roman" w:hAnsi="Times New Roman" w:cs="Times New Roman"/>
          <w:sz w:val="24"/>
          <w:szCs w:val="24"/>
        </w:rPr>
        <w:t xml:space="preserve">Oxford: </w:t>
      </w:r>
      <w:proofErr w:type="spellStart"/>
      <w:r w:rsidRPr="00D342F1">
        <w:rPr>
          <w:rFonts w:ascii="Times New Roman" w:hAnsi="Times New Roman" w:cs="Times New Roman"/>
          <w:sz w:val="24"/>
          <w:szCs w:val="24"/>
        </w:rPr>
        <w:t>Blackstones</w:t>
      </w:r>
      <w:proofErr w:type="spellEnd"/>
      <w:r w:rsidRPr="00D342F1">
        <w:rPr>
          <w:rFonts w:ascii="Times New Roman" w:hAnsi="Times New Roman" w:cs="Times New Roman"/>
          <w:sz w:val="24"/>
          <w:szCs w:val="24"/>
        </w:rPr>
        <w:t>. P.348</w:t>
      </w:r>
    </w:p>
    <w:p w14:paraId="2A9BB20A" w14:textId="77777777" w:rsidR="005C7097" w:rsidRPr="00D342F1" w:rsidRDefault="005C7097" w:rsidP="005C7097">
      <w:pPr>
        <w:rPr>
          <w:rFonts w:ascii="Times New Roman" w:hAnsi="Times New Roman" w:cs="Times New Roman"/>
          <w:sz w:val="24"/>
          <w:szCs w:val="24"/>
        </w:rPr>
      </w:pPr>
    </w:p>
    <w:p w14:paraId="3209E175" w14:textId="77777777" w:rsidR="005C7097" w:rsidRPr="00D342F1" w:rsidRDefault="005C7097" w:rsidP="005C7097">
      <w:pPr>
        <w:rPr>
          <w:rFonts w:ascii="Times New Roman" w:hAnsi="Times New Roman" w:cs="Times New Roman"/>
          <w:sz w:val="24"/>
          <w:szCs w:val="24"/>
        </w:rPr>
      </w:pPr>
      <w:r w:rsidRPr="00D342F1">
        <w:rPr>
          <w:rFonts w:ascii="Times New Roman" w:hAnsi="Times New Roman" w:cs="Times New Roman"/>
          <w:sz w:val="24"/>
          <w:szCs w:val="24"/>
        </w:rPr>
        <w:t xml:space="preserve">Bryant, R. and Bryant, S. (2021b) </w:t>
      </w:r>
      <w:r w:rsidRPr="00D342F1">
        <w:rPr>
          <w:rFonts w:ascii="Times New Roman" w:hAnsi="Times New Roman" w:cs="Times New Roman"/>
          <w:i/>
          <w:iCs/>
          <w:sz w:val="24"/>
          <w:szCs w:val="24"/>
        </w:rPr>
        <w:t xml:space="preserve">Handbook for Policing Students. </w:t>
      </w:r>
      <w:r w:rsidRPr="00D342F1">
        <w:rPr>
          <w:rFonts w:ascii="Times New Roman" w:hAnsi="Times New Roman" w:cs="Times New Roman"/>
          <w:sz w:val="24"/>
          <w:szCs w:val="24"/>
        </w:rPr>
        <w:t xml:space="preserve">Oxford: </w:t>
      </w:r>
      <w:proofErr w:type="spellStart"/>
      <w:r w:rsidRPr="00D342F1">
        <w:rPr>
          <w:rFonts w:ascii="Times New Roman" w:hAnsi="Times New Roman" w:cs="Times New Roman"/>
          <w:sz w:val="24"/>
          <w:szCs w:val="24"/>
        </w:rPr>
        <w:t>Blackstones</w:t>
      </w:r>
      <w:proofErr w:type="spellEnd"/>
      <w:r w:rsidRPr="00D342F1">
        <w:rPr>
          <w:rFonts w:ascii="Times New Roman" w:hAnsi="Times New Roman" w:cs="Times New Roman"/>
          <w:sz w:val="24"/>
          <w:szCs w:val="24"/>
        </w:rPr>
        <w:t>. P. 347</w:t>
      </w:r>
    </w:p>
    <w:p w14:paraId="401B0558" w14:textId="77777777" w:rsidR="005C7097" w:rsidRPr="00D342F1" w:rsidRDefault="005C7097" w:rsidP="005C7097">
      <w:pPr>
        <w:rPr>
          <w:rFonts w:ascii="Times New Roman" w:hAnsi="Times New Roman" w:cs="Times New Roman"/>
          <w:sz w:val="24"/>
          <w:szCs w:val="24"/>
        </w:rPr>
      </w:pPr>
    </w:p>
    <w:p w14:paraId="67A8D184" w14:textId="4753C601" w:rsidR="005C7097" w:rsidRPr="00D342F1" w:rsidRDefault="005C7097" w:rsidP="005C7097">
      <w:pPr>
        <w:rPr>
          <w:rFonts w:ascii="Times New Roman" w:hAnsi="Times New Roman" w:cs="Times New Roman"/>
          <w:sz w:val="24"/>
          <w:szCs w:val="24"/>
        </w:rPr>
      </w:pPr>
      <w:r w:rsidRPr="00D342F1">
        <w:rPr>
          <w:rFonts w:ascii="Times New Roman" w:hAnsi="Times New Roman" w:cs="Times New Roman"/>
          <w:sz w:val="24"/>
          <w:szCs w:val="24"/>
        </w:rPr>
        <w:t xml:space="preserve">Bryant, R. and Bryant, S. (2021c) </w:t>
      </w:r>
      <w:r w:rsidRPr="00D342F1">
        <w:rPr>
          <w:rFonts w:ascii="Times New Roman" w:hAnsi="Times New Roman" w:cs="Times New Roman"/>
          <w:i/>
          <w:iCs/>
          <w:sz w:val="24"/>
          <w:szCs w:val="24"/>
        </w:rPr>
        <w:t xml:space="preserve">Handbook for Policing Students. </w:t>
      </w:r>
      <w:r w:rsidRPr="00D342F1">
        <w:rPr>
          <w:rFonts w:ascii="Times New Roman" w:hAnsi="Times New Roman" w:cs="Times New Roman"/>
          <w:sz w:val="24"/>
          <w:szCs w:val="24"/>
        </w:rPr>
        <w:t xml:space="preserve">Oxford: </w:t>
      </w:r>
      <w:proofErr w:type="spellStart"/>
      <w:r w:rsidRPr="00D342F1">
        <w:rPr>
          <w:rFonts w:ascii="Times New Roman" w:hAnsi="Times New Roman" w:cs="Times New Roman"/>
          <w:sz w:val="24"/>
          <w:szCs w:val="24"/>
        </w:rPr>
        <w:t>Blackstones</w:t>
      </w:r>
      <w:proofErr w:type="spellEnd"/>
      <w:r w:rsidRPr="00D342F1">
        <w:rPr>
          <w:rFonts w:ascii="Times New Roman" w:hAnsi="Times New Roman" w:cs="Times New Roman"/>
          <w:sz w:val="24"/>
          <w:szCs w:val="24"/>
        </w:rPr>
        <w:t>. P. 51</w:t>
      </w:r>
    </w:p>
    <w:p w14:paraId="73DFFD1C" w14:textId="72FE18D3" w:rsidR="00CA6E06" w:rsidRPr="00D342F1" w:rsidRDefault="00CA6E06" w:rsidP="005C7097">
      <w:pPr>
        <w:rPr>
          <w:rFonts w:ascii="Times New Roman" w:hAnsi="Times New Roman" w:cs="Times New Roman"/>
          <w:sz w:val="24"/>
          <w:szCs w:val="24"/>
        </w:rPr>
      </w:pPr>
    </w:p>
    <w:p w14:paraId="60D6BAE9" w14:textId="77777777" w:rsidR="00CA6E06" w:rsidRPr="00D342F1" w:rsidRDefault="00CA6E06" w:rsidP="00CA6E06">
      <w:pPr>
        <w:rPr>
          <w:rFonts w:ascii="Times New Roman" w:hAnsi="Times New Roman" w:cs="Times New Roman"/>
          <w:sz w:val="24"/>
          <w:szCs w:val="24"/>
        </w:rPr>
      </w:pPr>
      <w:r w:rsidRPr="00D342F1">
        <w:rPr>
          <w:rFonts w:ascii="Times New Roman" w:hAnsi="Times New Roman" w:cs="Times New Roman"/>
          <w:sz w:val="24"/>
          <w:szCs w:val="24"/>
        </w:rPr>
        <w:t xml:space="preserve">College of Policing (2023) </w:t>
      </w:r>
      <w:r w:rsidRPr="00D342F1">
        <w:rPr>
          <w:rFonts w:ascii="Times New Roman" w:hAnsi="Times New Roman" w:cs="Times New Roman"/>
          <w:i/>
          <w:iCs/>
          <w:sz w:val="24"/>
          <w:szCs w:val="24"/>
        </w:rPr>
        <w:t>Domestic or relationship abuse</w:t>
      </w:r>
    </w:p>
    <w:p w14:paraId="28CD6758" w14:textId="4251A718" w:rsidR="00CA6E06" w:rsidRPr="00D342F1" w:rsidRDefault="00CA6E06" w:rsidP="00CA6E06">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24" w:history="1">
        <w:r w:rsidRPr="00D342F1">
          <w:rPr>
            <w:rFonts w:ascii="Times New Roman" w:hAnsi="Times New Roman" w:cs="Times New Roman"/>
            <w:color w:val="0000FF"/>
            <w:sz w:val="24"/>
            <w:szCs w:val="24"/>
            <w:u w:val="single"/>
          </w:rPr>
          <w:t>https://www.college.police.uk/guidance/violence-against-women-and-girls-    toolkit/domestic-or-relationship-abuse</w:t>
        </w:r>
      </w:hyperlink>
    </w:p>
    <w:p w14:paraId="6B02679E" w14:textId="01EF8E9B" w:rsidR="00CA6E06" w:rsidRPr="00D342F1" w:rsidRDefault="00CA6E06" w:rsidP="00CA6E06">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5E3E92B2" w14:textId="218E8DF6" w:rsidR="005619CA" w:rsidRPr="00D342F1" w:rsidRDefault="005619CA" w:rsidP="00CA6E06">
      <w:pPr>
        <w:rPr>
          <w:rFonts w:ascii="Times New Roman" w:hAnsi="Times New Roman" w:cs="Times New Roman"/>
          <w:sz w:val="24"/>
          <w:szCs w:val="24"/>
        </w:rPr>
      </w:pPr>
    </w:p>
    <w:p w14:paraId="4E91FB00" w14:textId="77777777" w:rsidR="00BE51CC" w:rsidRDefault="00BE51CC" w:rsidP="005619CA">
      <w:pPr>
        <w:rPr>
          <w:rFonts w:ascii="Times New Roman" w:hAnsi="Times New Roman" w:cs="Times New Roman"/>
          <w:sz w:val="24"/>
          <w:szCs w:val="24"/>
        </w:rPr>
      </w:pPr>
    </w:p>
    <w:p w14:paraId="16258D4F" w14:textId="77777777" w:rsidR="00BE51CC" w:rsidRDefault="00BE51CC" w:rsidP="005619CA">
      <w:pPr>
        <w:rPr>
          <w:rFonts w:ascii="Times New Roman" w:hAnsi="Times New Roman" w:cs="Times New Roman"/>
          <w:sz w:val="24"/>
          <w:szCs w:val="24"/>
        </w:rPr>
      </w:pPr>
    </w:p>
    <w:p w14:paraId="6B0DB8FA" w14:textId="77777777" w:rsidR="00BE51CC" w:rsidRDefault="00BE51CC" w:rsidP="005619CA">
      <w:pPr>
        <w:rPr>
          <w:rFonts w:ascii="Times New Roman" w:hAnsi="Times New Roman" w:cs="Times New Roman"/>
          <w:sz w:val="24"/>
          <w:szCs w:val="24"/>
        </w:rPr>
      </w:pPr>
    </w:p>
    <w:p w14:paraId="22CAA72D" w14:textId="39AADDDA" w:rsidR="005619CA" w:rsidRPr="00D342F1" w:rsidRDefault="005619CA" w:rsidP="005619CA">
      <w:pPr>
        <w:rPr>
          <w:rFonts w:ascii="Times New Roman" w:hAnsi="Times New Roman" w:cs="Times New Roman"/>
          <w:i/>
          <w:iCs/>
          <w:sz w:val="24"/>
          <w:szCs w:val="24"/>
        </w:rPr>
      </w:pPr>
      <w:r w:rsidRPr="00D342F1">
        <w:rPr>
          <w:rFonts w:ascii="Times New Roman" w:hAnsi="Times New Roman" w:cs="Times New Roman"/>
          <w:sz w:val="24"/>
          <w:szCs w:val="24"/>
        </w:rPr>
        <w:lastRenderedPageBreak/>
        <w:t xml:space="preserve">College of Policing (2022a) </w:t>
      </w:r>
      <w:r w:rsidRPr="00D342F1">
        <w:rPr>
          <w:rFonts w:ascii="Times New Roman" w:hAnsi="Times New Roman" w:cs="Times New Roman"/>
          <w:i/>
          <w:iCs/>
          <w:sz w:val="24"/>
          <w:szCs w:val="24"/>
        </w:rPr>
        <w:t>What stops people offending?</w:t>
      </w:r>
    </w:p>
    <w:p w14:paraId="537C2BCF" w14:textId="77777777" w:rsidR="005619CA" w:rsidRPr="00D342F1" w:rsidRDefault="005619CA" w:rsidP="005619CA">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25" w:history="1">
        <w:r w:rsidRPr="00D342F1">
          <w:rPr>
            <w:rStyle w:val="Hyperlink"/>
            <w:rFonts w:ascii="Times New Roman" w:hAnsi="Times New Roman" w:cs="Times New Roman"/>
            <w:sz w:val="24"/>
            <w:szCs w:val="24"/>
          </w:rPr>
          <w:t>https://www.college.police.uk/research/what-works-policing-reduce-crime/what-stops-people-offending</w:t>
        </w:r>
      </w:hyperlink>
    </w:p>
    <w:p w14:paraId="5DA98275" w14:textId="77777777" w:rsidR="005619CA" w:rsidRPr="00D342F1" w:rsidRDefault="005619CA" w:rsidP="005619CA">
      <w:pPr>
        <w:rPr>
          <w:rFonts w:ascii="Times New Roman" w:hAnsi="Times New Roman" w:cs="Times New Roman"/>
          <w:sz w:val="24"/>
          <w:szCs w:val="24"/>
        </w:rPr>
      </w:pPr>
      <w:r w:rsidRPr="00D342F1">
        <w:rPr>
          <w:rFonts w:ascii="Times New Roman" w:hAnsi="Times New Roman" w:cs="Times New Roman"/>
          <w:sz w:val="24"/>
          <w:szCs w:val="24"/>
        </w:rPr>
        <w:t>(Accessed: 10th November 2022)</w:t>
      </w:r>
    </w:p>
    <w:p w14:paraId="4AFEAFAD" w14:textId="77777777" w:rsidR="005619CA" w:rsidRPr="00D342F1" w:rsidRDefault="005619CA" w:rsidP="005619CA">
      <w:pPr>
        <w:rPr>
          <w:rFonts w:ascii="Times New Roman" w:hAnsi="Times New Roman" w:cs="Times New Roman"/>
          <w:sz w:val="24"/>
          <w:szCs w:val="24"/>
        </w:rPr>
      </w:pPr>
    </w:p>
    <w:p w14:paraId="27A64C47" w14:textId="77777777" w:rsidR="005619CA" w:rsidRPr="00D342F1" w:rsidRDefault="005619CA" w:rsidP="005619CA">
      <w:pPr>
        <w:rPr>
          <w:rFonts w:ascii="Times New Roman" w:hAnsi="Times New Roman" w:cs="Times New Roman"/>
          <w:i/>
          <w:iCs/>
          <w:sz w:val="24"/>
          <w:szCs w:val="24"/>
        </w:rPr>
      </w:pPr>
      <w:r w:rsidRPr="00D342F1">
        <w:rPr>
          <w:rFonts w:ascii="Times New Roman" w:hAnsi="Times New Roman" w:cs="Times New Roman"/>
          <w:sz w:val="24"/>
          <w:szCs w:val="24"/>
        </w:rPr>
        <w:t xml:space="preserve">College of Policing (2022b) </w:t>
      </w:r>
      <w:r w:rsidRPr="00D342F1">
        <w:rPr>
          <w:rFonts w:ascii="Times New Roman" w:hAnsi="Times New Roman" w:cs="Times New Roman"/>
          <w:i/>
          <w:iCs/>
          <w:sz w:val="24"/>
          <w:szCs w:val="24"/>
        </w:rPr>
        <w:t>Evidence Based Policing</w:t>
      </w:r>
    </w:p>
    <w:p w14:paraId="7F5FF0E0" w14:textId="04BF032D" w:rsidR="00494B1A" w:rsidRPr="00D342F1" w:rsidRDefault="005619CA" w:rsidP="005619CA">
      <w:pPr>
        <w:rPr>
          <w:rFonts w:ascii="Times New Roman" w:hAnsi="Times New Roman" w:cs="Times New Roman"/>
          <w:sz w:val="24"/>
          <w:szCs w:val="24"/>
        </w:rPr>
      </w:pPr>
      <w:r w:rsidRPr="00D342F1">
        <w:rPr>
          <w:rFonts w:ascii="Times New Roman" w:hAnsi="Times New Roman" w:cs="Times New Roman"/>
          <w:sz w:val="24"/>
          <w:szCs w:val="24"/>
        </w:rPr>
        <w:t>Available at: https://www.college.police.uk/research/evidence-based-policing-EBP</w:t>
      </w:r>
    </w:p>
    <w:p w14:paraId="06BBDDA3" w14:textId="2EE97D96" w:rsidR="005619CA" w:rsidRPr="00D342F1" w:rsidRDefault="005619CA" w:rsidP="005619CA">
      <w:pPr>
        <w:rPr>
          <w:rFonts w:ascii="Times New Roman" w:hAnsi="Times New Roman" w:cs="Times New Roman"/>
          <w:sz w:val="24"/>
          <w:szCs w:val="24"/>
        </w:rPr>
      </w:pPr>
      <w:r w:rsidRPr="00D342F1">
        <w:rPr>
          <w:rFonts w:ascii="Times New Roman" w:hAnsi="Times New Roman" w:cs="Times New Roman"/>
          <w:sz w:val="24"/>
          <w:szCs w:val="24"/>
        </w:rPr>
        <w:t>(Accessed:10</w:t>
      </w:r>
      <w:r w:rsidRPr="00D342F1">
        <w:rPr>
          <w:rFonts w:ascii="Times New Roman" w:hAnsi="Times New Roman" w:cs="Times New Roman"/>
          <w:sz w:val="24"/>
          <w:szCs w:val="24"/>
          <w:vertAlign w:val="superscript"/>
        </w:rPr>
        <w:t>th</w:t>
      </w:r>
      <w:r w:rsidRPr="00D342F1">
        <w:rPr>
          <w:rFonts w:ascii="Times New Roman" w:hAnsi="Times New Roman" w:cs="Times New Roman"/>
          <w:sz w:val="24"/>
          <w:szCs w:val="24"/>
        </w:rPr>
        <w:t xml:space="preserve"> November 2022)</w:t>
      </w:r>
    </w:p>
    <w:p w14:paraId="4E83ABB9" w14:textId="2C5FB5F2" w:rsidR="00494B1A" w:rsidRPr="00D342F1" w:rsidRDefault="00494B1A" w:rsidP="005619CA">
      <w:pPr>
        <w:rPr>
          <w:rFonts w:ascii="Times New Roman" w:hAnsi="Times New Roman" w:cs="Times New Roman"/>
          <w:sz w:val="24"/>
          <w:szCs w:val="24"/>
        </w:rPr>
      </w:pPr>
    </w:p>
    <w:p w14:paraId="4CABB69C" w14:textId="77777777" w:rsidR="00494B1A" w:rsidRPr="00D342F1" w:rsidRDefault="00494B1A" w:rsidP="00494B1A">
      <w:pPr>
        <w:rPr>
          <w:rFonts w:ascii="Times New Roman" w:hAnsi="Times New Roman" w:cs="Times New Roman"/>
          <w:i/>
          <w:iCs/>
          <w:sz w:val="24"/>
          <w:szCs w:val="24"/>
        </w:rPr>
      </w:pPr>
      <w:r w:rsidRPr="00D342F1">
        <w:rPr>
          <w:rFonts w:ascii="Times New Roman" w:hAnsi="Times New Roman" w:cs="Times New Roman"/>
          <w:sz w:val="24"/>
          <w:szCs w:val="24"/>
        </w:rPr>
        <w:t xml:space="preserve">Cwm </w:t>
      </w:r>
      <w:proofErr w:type="spellStart"/>
      <w:r w:rsidRPr="00D342F1">
        <w:rPr>
          <w:rFonts w:ascii="Times New Roman" w:hAnsi="Times New Roman" w:cs="Times New Roman"/>
          <w:sz w:val="24"/>
          <w:szCs w:val="24"/>
        </w:rPr>
        <w:t>Taf</w:t>
      </w:r>
      <w:proofErr w:type="spellEnd"/>
      <w:r w:rsidRPr="00D342F1">
        <w:rPr>
          <w:rFonts w:ascii="Times New Roman" w:hAnsi="Times New Roman" w:cs="Times New Roman"/>
          <w:sz w:val="24"/>
          <w:szCs w:val="24"/>
        </w:rPr>
        <w:t xml:space="preserve"> Morgannwg Safeguarding Board (2023) </w:t>
      </w:r>
      <w:r w:rsidRPr="00D342F1">
        <w:rPr>
          <w:rFonts w:ascii="Times New Roman" w:hAnsi="Times New Roman" w:cs="Times New Roman"/>
          <w:i/>
          <w:iCs/>
          <w:sz w:val="24"/>
          <w:szCs w:val="24"/>
        </w:rPr>
        <w:t xml:space="preserve">South Wales Police encourage reports of domestic violence concerns over New Year after increase over last five </w:t>
      </w:r>
    </w:p>
    <w:p w14:paraId="72896073" w14:textId="77777777" w:rsidR="00494B1A" w:rsidRPr="00D342F1" w:rsidRDefault="00494B1A" w:rsidP="00494B1A">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26" w:history="1">
        <w:r w:rsidRPr="00D342F1">
          <w:rPr>
            <w:rStyle w:val="Hyperlink"/>
            <w:rFonts w:ascii="Times New Roman" w:hAnsi="Times New Roman" w:cs="Times New Roman"/>
            <w:sz w:val="24"/>
            <w:szCs w:val="24"/>
          </w:rPr>
          <w:t>https://cwmtafmorgannwgsafeguardingboard.co.uk/En/NewsEvents/2022/SouthWalesPoliceencouragereportsofdomesticviolenceconcernsoverNewYearafterincreaseoverlastfiveyears.aspx</w:t>
        </w:r>
      </w:hyperlink>
      <w:r w:rsidRPr="00D342F1">
        <w:rPr>
          <w:rFonts w:ascii="Times New Roman" w:hAnsi="Times New Roman" w:cs="Times New Roman"/>
          <w:sz w:val="24"/>
          <w:szCs w:val="24"/>
        </w:rPr>
        <w:t xml:space="preserve"> </w:t>
      </w:r>
    </w:p>
    <w:p w14:paraId="1B461D8E" w14:textId="0391374C" w:rsidR="00494B1A" w:rsidRPr="00D342F1" w:rsidRDefault="00494B1A" w:rsidP="00494B1A">
      <w:pPr>
        <w:rPr>
          <w:rFonts w:ascii="Times New Roman" w:hAnsi="Times New Roman" w:cs="Times New Roman"/>
          <w:sz w:val="24"/>
          <w:szCs w:val="24"/>
        </w:rPr>
      </w:pPr>
      <w:r w:rsidRPr="00D342F1">
        <w:rPr>
          <w:rFonts w:ascii="Times New Roman" w:hAnsi="Times New Roman" w:cs="Times New Roman"/>
          <w:sz w:val="24"/>
          <w:szCs w:val="24"/>
        </w:rPr>
        <w:t>(Accessed: 5</w:t>
      </w:r>
      <w:r w:rsidRPr="00D342F1">
        <w:rPr>
          <w:rFonts w:ascii="Times New Roman" w:hAnsi="Times New Roman" w:cs="Times New Roman"/>
          <w:sz w:val="24"/>
          <w:szCs w:val="24"/>
          <w:vertAlign w:val="superscript"/>
        </w:rPr>
        <w:t>th</w:t>
      </w:r>
      <w:r w:rsidRPr="00D342F1">
        <w:rPr>
          <w:rFonts w:ascii="Times New Roman" w:hAnsi="Times New Roman" w:cs="Times New Roman"/>
          <w:sz w:val="24"/>
          <w:szCs w:val="24"/>
        </w:rPr>
        <w:t xml:space="preserve"> January 2023).</w:t>
      </w:r>
    </w:p>
    <w:p w14:paraId="75032317" w14:textId="14662A4F" w:rsidR="00D71C3B" w:rsidRPr="00D342F1" w:rsidRDefault="00D71C3B" w:rsidP="00494B1A">
      <w:pPr>
        <w:rPr>
          <w:rFonts w:ascii="Times New Roman" w:hAnsi="Times New Roman" w:cs="Times New Roman"/>
          <w:sz w:val="24"/>
          <w:szCs w:val="24"/>
        </w:rPr>
      </w:pPr>
    </w:p>
    <w:p w14:paraId="622DC3ED" w14:textId="225B3319" w:rsidR="00D71C3B" w:rsidRPr="00D342F1" w:rsidRDefault="00D71C3B" w:rsidP="00D71C3B">
      <w:pPr>
        <w:rPr>
          <w:rFonts w:ascii="Times New Roman" w:hAnsi="Times New Roman" w:cs="Times New Roman"/>
          <w:i/>
          <w:iCs/>
          <w:sz w:val="24"/>
          <w:szCs w:val="24"/>
        </w:rPr>
      </w:pPr>
      <w:r w:rsidRPr="00D342F1">
        <w:rPr>
          <w:rFonts w:ascii="Times New Roman" w:hAnsi="Times New Roman" w:cs="Times New Roman"/>
          <w:sz w:val="24"/>
          <w:szCs w:val="24"/>
        </w:rPr>
        <w:t xml:space="preserve"> Diverse Cymru (2022) </w:t>
      </w:r>
      <w:r w:rsidRPr="00D342F1">
        <w:rPr>
          <w:rFonts w:ascii="Times New Roman" w:hAnsi="Times New Roman" w:cs="Times New Roman"/>
          <w:i/>
          <w:iCs/>
          <w:sz w:val="24"/>
          <w:szCs w:val="24"/>
        </w:rPr>
        <w:t>About us</w:t>
      </w:r>
    </w:p>
    <w:p w14:paraId="10C24F51" w14:textId="77777777" w:rsidR="00D71C3B" w:rsidRPr="00D342F1" w:rsidRDefault="00D71C3B" w:rsidP="00D71C3B">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27" w:history="1">
        <w:r w:rsidRPr="00D342F1">
          <w:rPr>
            <w:rStyle w:val="Hyperlink"/>
            <w:rFonts w:ascii="Times New Roman" w:hAnsi="Times New Roman" w:cs="Times New Roman"/>
            <w:sz w:val="24"/>
            <w:szCs w:val="24"/>
          </w:rPr>
          <w:t>https://diversecymru.org.uk/about-us/</w:t>
        </w:r>
      </w:hyperlink>
    </w:p>
    <w:p w14:paraId="09697F57" w14:textId="77777777" w:rsidR="00D71C3B" w:rsidRPr="00D342F1" w:rsidRDefault="00D71C3B" w:rsidP="00D71C3B">
      <w:pPr>
        <w:rPr>
          <w:rFonts w:ascii="Times New Roman" w:hAnsi="Times New Roman" w:cs="Times New Roman"/>
          <w:sz w:val="24"/>
          <w:szCs w:val="24"/>
        </w:rPr>
      </w:pPr>
      <w:r w:rsidRPr="00D342F1">
        <w:rPr>
          <w:rFonts w:ascii="Times New Roman" w:hAnsi="Times New Roman" w:cs="Times New Roman"/>
          <w:sz w:val="24"/>
          <w:szCs w:val="24"/>
        </w:rPr>
        <w:t>(Accessed: 10</w:t>
      </w:r>
      <w:r w:rsidRPr="00D342F1">
        <w:rPr>
          <w:rFonts w:ascii="Times New Roman" w:hAnsi="Times New Roman" w:cs="Times New Roman"/>
          <w:sz w:val="24"/>
          <w:szCs w:val="24"/>
          <w:vertAlign w:val="superscript"/>
        </w:rPr>
        <w:t>th</w:t>
      </w:r>
      <w:r w:rsidRPr="00D342F1">
        <w:rPr>
          <w:rFonts w:ascii="Times New Roman" w:hAnsi="Times New Roman" w:cs="Times New Roman"/>
          <w:sz w:val="24"/>
          <w:szCs w:val="24"/>
        </w:rPr>
        <w:t xml:space="preserve"> November 2022)</w:t>
      </w:r>
    </w:p>
    <w:p w14:paraId="2F46E6D3" w14:textId="77777777" w:rsidR="00D71C3B" w:rsidRPr="00D342F1" w:rsidRDefault="00D71C3B" w:rsidP="00D71C3B">
      <w:pPr>
        <w:rPr>
          <w:rFonts w:ascii="Times New Roman" w:hAnsi="Times New Roman" w:cs="Times New Roman"/>
          <w:sz w:val="24"/>
          <w:szCs w:val="24"/>
        </w:rPr>
      </w:pPr>
    </w:p>
    <w:p w14:paraId="4E120BA9" w14:textId="77777777" w:rsidR="00D71C3B" w:rsidRPr="00D342F1" w:rsidRDefault="00D71C3B" w:rsidP="00D71C3B">
      <w:pPr>
        <w:rPr>
          <w:rFonts w:ascii="Times New Roman" w:hAnsi="Times New Roman" w:cs="Times New Roman"/>
          <w:i/>
          <w:iCs/>
          <w:sz w:val="24"/>
          <w:szCs w:val="24"/>
        </w:rPr>
      </w:pPr>
      <w:r w:rsidRPr="00D342F1">
        <w:rPr>
          <w:rFonts w:ascii="Times New Roman" w:hAnsi="Times New Roman" w:cs="Times New Roman"/>
          <w:sz w:val="24"/>
          <w:szCs w:val="24"/>
        </w:rPr>
        <w:t xml:space="preserve">E Ethnicity Facts and Figures (2021) </w:t>
      </w:r>
      <w:r w:rsidRPr="00D342F1">
        <w:rPr>
          <w:rFonts w:ascii="Times New Roman" w:hAnsi="Times New Roman" w:cs="Times New Roman"/>
          <w:i/>
          <w:iCs/>
          <w:sz w:val="24"/>
          <w:szCs w:val="24"/>
        </w:rPr>
        <w:t xml:space="preserve">Reoffending </w:t>
      </w:r>
    </w:p>
    <w:p w14:paraId="25563886" w14:textId="77777777" w:rsidR="00D71C3B" w:rsidRPr="00D342F1" w:rsidRDefault="00D71C3B" w:rsidP="00D71C3B">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28" w:history="1">
        <w:r w:rsidRPr="00D342F1">
          <w:rPr>
            <w:rFonts w:ascii="Times New Roman" w:hAnsi="Times New Roman" w:cs="Times New Roman"/>
            <w:color w:val="0000FF"/>
            <w:sz w:val="24"/>
            <w:szCs w:val="24"/>
            <w:u w:val="single"/>
          </w:rPr>
          <w:t>Reoffending - GOV.UK Ethnicity facts and figures (ethnicity-facts-figures.service.gov.uk)</w:t>
        </w:r>
      </w:hyperlink>
    </w:p>
    <w:p w14:paraId="77C33642" w14:textId="671F2B6B" w:rsidR="00D71C3B" w:rsidRPr="00D342F1" w:rsidRDefault="00D71C3B" w:rsidP="00D71C3B">
      <w:pPr>
        <w:rPr>
          <w:rFonts w:ascii="Times New Roman" w:hAnsi="Times New Roman" w:cs="Times New Roman"/>
          <w:sz w:val="24"/>
          <w:szCs w:val="24"/>
        </w:rPr>
      </w:pPr>
      <w:r w:rsidRPr="00D342F1">
        <w:rPr>
          <w:rFonts w:ascii="Times New Roman" w:hAnsi="Times New Roman" w:cs="Times New Roman"/>
          <w:sz w:val="24"/>
          <w:szCs w:val="24"/>
        </w:rPr>
        <w:t>(Accessed: 10</w:t>
      </w:r>
      <w:r w:rsidRPr="00D342F1">
        <w:rPr>
          <w:rFonts w:ascii="Times New Roman" w:hAnsi="Times New Roman" w:cs="Times New Roman"/>
          <w:sz w:val="24"/>
          <w:szCs w:val="24"/>
          <w:vertAlign w:val="superscript"/>
        </w:rPr>
        <w:t>th</w:t>
      </w:r>
      <w:r w:rsidRPr="00D342F1">
        <w:rPr>
          <w:rFonts w:ascii="Times New Roman" w:hAnsi="Times New Roman" w:cs="Times New Roman"/>
          <w:sz w:val="24"/>
          <w:szCs w:val="24"/>
        </w:rPr>
        <w:t xml:space="preserve"> November 2022)</w:t>
      </w:r>
    </w:p>
    <w:p w14:paraId="31D1A1DB" w14:textId="523B1D4F" w:rsidR="00A5332C" w:rsidRPr="00D342F1" w:rsidRDefault="00A5332C" w:rsidP="00D71C3B">
      <w:pPr>
        <w:rPr>
          <w:rFonts w:ascii="Times New Roman" w:hAnsi="Times New Roman" w:cs="Times New Roman"/>
          <w:sz w:val="24"/>
          <w:szCs w:val="24"/>
        </w:rPr>
      </w:pPr>
    </w:p>
    <w:p w14:paraId="747F5B24" w14:textId="77777777" w:rsidR="00A5332C" w:rsidRPr="00D342F1" w:rsidRDefault="00A5332C" w:rsidP="00A5332C">
      <w:pPr>
        <w:rPr>
          <w:rFonts w:ascii="Times New Roman" w:hAnsi="Times New Roman" w:cs="Times New Roman"/>
          <w:i/>
          <w:iCs/>
          <w:sz w:val="24"/>
          <w:szCs w:val="24"/>
        </w:rPr>
      </w:pPr>
      <w:r w:rsidRPr="00D342F1">
        <w:rPr>
          <w:rFonts w:ascii="Times New Roman" w:hAnsi="Times New Roman" w:cs="Times New Roman"/>
          <w:sz w:val="24"/>
          <w:szCs w:val="24"/>
        </w:rPr>
        <w:t xml:space="preserve">Government statistics (2022) </w:t>
      </w:r>
      <w:r w:rsidRPr="00D342F1">
        <w:rPr>
          <w:rFonts w:ascii="Times New Roman" w:hAnsi="Times New Roman" w:cs="Times New Roman"/>
          <w:i/>
          <w:iCs/>
          <w:sz w:val="24"/>
          <w:szCs w:val="24"/>
        </w:rPr>
        <w:t xml:space="preserve">Hate crime, </w:t>
      </w:r>
      <w:proofErr w:type="gramStart"/>
      <w:r w:rsidRPr="00D342F1">
        <w:rPr>
          <w:rFonts w:ascii="Times New Roman" w:hAnsi="Times New Roman" w:cs="Times New Roman"/>
          <w:i/>
          <w:iCs/>
          <w:sz w:val="24"/>
          <w:szCs w:val="24"/>
        </w:rPr>
        <w:t>England</w:t>
      </w:r>
      <w:proofErr w:type="gramEnd"/>
      <w:r w:rsidRPr="00D342F1">
        <w:rPr>
          <w:rFonts w:ascii="Times New Roman" w:hAnsi="Times New Roman" w:cs="Times New Roman"/>
          <w:i/>
          <w:iCs/>
          <w:sz w:val="24"/>
          <w:szCs w:val="24"/>
        </w:rPr>
        <w:t xml:space="preserve"> and Wales, 2021 to 2022</w:t>
      </w:r>
    </w:p>
    <w:p w14:paraId="54D85795" w14:textId="77777777" w:rsidR="00A5332C" w:rsidRPr="00D342F1" w:rsidRDefault="00A5332C" w:rsidP="00A5332C">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29" w:history="1">
        <w:r w:rsidRPr="00D342F1">
          <w:rPr>
            <w:rStyle w:val="Hyperlink"/>
            <w:rFonts w:ascii="Times New Roman" w:hAnsi="Times New Roman" w:cs="Times New Roman"/>
            <w:sz w:val="24"/>
            <w:szCs w:val="24"/>
          </w:rPr>
          <w:t>https://www.gov.uk/government/statistics/hate-crime-england-and-wales-2021-to-2022/hate-crime-england-and-wales-2021-to-2022</w:t>
        </w:r>
      </w:hyperlink>
    </w:p>
    <w:p w14:paraId="0AA4D15D" w14:textId="77777777" w:rsidR="00A5332C" w:rsidRPr="00D342F1" w:rsidRDefault="00A5332C" w:rsidP="00A5332C">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70009547" w14:textId="77777777" w:rsidR="00A5332C" w:rsidRPr="00D342F1" w:rsidRDefault="00A5332C" w:rsidP="00A5332C">
      <w:pPr>
        <w:rPr>
          <w:rFonts w:ascii="Times New Roman" w:hAnsi="Times New Roman" w:cs="Times New Roman"/>
          <w:sz w:val="24"/>
          <w:szCs w:val="24"/>
        </w:rPr>
      </w:pPr>
    </w:p>
    <w:p w14:paraId="616BC358" w14:textId="77777777" w:rsidR="00A5332C" w:rsidRPr="00D342F1" w:rsidRDefault="00A5332C" w:rsidP="00A5332C">
      <w:pPr>
        <w:rPr>
          <w:rFonts w:ascii="Times New Roman" w:hAnsi="Times New Roman" w:cs="Times New Roman"/>
          <w:i/>
          <w:iCs/>
          <w:sz w:val="24"/>
          <w:szCs w:val="24"/>
        </w:rPr>
      </w:pPr>
      <w:r w:rsidRPr="00D342F1">
        <w:rPr>
          <w:rFonts w:ascii="Times New Roman" w:hAnsi="Times New Roman" w:cs="Times New Roman"/>
          <w:sz w:val="24"/>
          <w:szCs w:val="24"/>
        </w:rPr>
        <w:t xml:space="preserve">Government statistic (2011) </w:t>
      </w:r>
      <w:r w:rsidRPr="00D342F1">
        <w:rPr>
          <w:rFonts w:ascii="Times New Roman" w:hAnsi="Times New Roman" w:cs="Times New Roman"/>
          <w:i/>
          <w:iCs/>
          <w:sz w:val="24"/>
          <w:szCs w:val="24"/>
        </w:rPr>
        <w:t>Nature of violent crime</w:t>
      </w:r>
    </w:p>
    <w:p w14:paraId="7E31FF3A" w14:textId="77777777" w:rsidR="00A5332C" w:rsidRPr="00D342F1" w:rsidRDefault="00A5332C" w:rsidP="00A5332C">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30" w:history="1">
        <w:r w:rsidRPr="00D342F1">
          <w:rPr>
            <w:rStyle w:val="Hyperlink"/>
            <w:rFonts w:ascii="Times New Roman" w:hAnsi="Times New Roman" w:cs="Times New Roman"/>
            <w:sz w:val="24"/>
            <w:szCs w:val="24"/>
          </w:rPr>
          <w:t>https://www.gov.uk/government/statistics/nature-of-violent-crime</w:t>
        </w:r>
      </w:hyperlink>
    </w:p>
    <w:p w14:paraId="5F19425D" w14:textId="24E1AEF9" w:rsidR="00A5332C" w:rsidRPr="00D342F1" w:rsidRDefault="00A5332C" w:rsidP="00A5332C">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01023BA9" w14:textId="4DB77485" w:rsidR="00783750" w:rsidRPr="00D342F1" w:rsidRDefault="00783750" w:rsidP="00A5332C">
      <w:pPr>
        <w:rPr>
          <w:rFonts w:ascii="Times New Roman" w:hAnsi="Times New Roman" w:cs="Times New Roman"/>
          <w:sz w:val="24"/>
          <w:szCs w:val="24"/>
        </w:rPr>
      </w:pPr>
    </w:p>
    <w:p w14:paraId="58535565" w14:textId="754A97D7" w:rsidR="00783750" w:rsidRPr="00D342F1" w:rsidRDefault="00783750" w:rsidP="00783750">
      <w:pPr>
        <w:rPr>
          <w:rFonts w:ascii="Times New Roman" w:hAnsi="Times New Roman" w:cs="Times New Roman"/>
          <w:sz w:val="24"/>
          <w:szCs w:val="24"/>
        </w:rPr>
      </w:pPr>
      <w:r w:rsidRPr="00D342F1">
        <w:rPr>
          <w:rFonts w:ascii="Times New Roman" w:hAnsi="Times New Roman" w:cs="Times New Roman"/>
          <w:sz w:val="24"/>
          <w:szCs w:val="24"/>
        </w:rPr>
        <w:t xml:space="preserve"> </w:t>
      </w:r>
      <w:proofErr w:type="spellStart"/>
      <w:r w:rsidRPr="00D342F1">
        <w:rPr>
          <w:rFonts w:ascii="Times New Roman" w:hAnsi="Times New Roman" w:cs="Times New Roman"/>
          <w:sz w:val="24"/>
          <w:szCs w:val="24"/>
        </w:rPr>
        <w:t>HMIC</w:t>
      </w:r>
      <w:proofErr w:type="spellEnd"/>
      <w:r w:rsidRPr="00D342F1">
        <w:rPr>
          <w:rFonts w:ascii="Times New Roman" w:hAnsi="Times New Roman" w:cs="Times New Roman"/>
          <w:sz w:val="24"/>
          <w:szCs w:val="24"/>
        </w:rPr>
        <w:t xml:space="preserve"> Inspecting policing in the public interest (2014)</w:t>
      </w:r>
      <w:r w:rsidRPr="00D342F1">
        <w:rPr>
          <w:rFonts w:ascii="Times New Roman" w:hAnsi="Times New Roman" w:cs="Times New Roman"/>
          <w:i/>
          <w:iCs/>
          <w:sz w:val="24"/>
          <w:szCs w:val="24"/>
        </w:rPr>
        <w:t xml:space="preserve"> South Wales Police’s approach to tackling domestic abuse.</w:t>
      </w:r>
    </w:p>
    <w:p w14:paraId="0FFFE986" w14:textId="77777777" w:rsidR="00783750" w:rsidRPr="00D342F1" w:rsidRDefault="00783750" w:rsidP="00783750">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31" w:history="1">
        <w:r w:rsidRPr="00D342F1">
          <w:rPr>
            <w:rFonts w:ascii="Times New Roman" w:hAnsi="Times New Roman" w:cs="Times New Roman"/>
            <w:color w:val="0000FF"/>
            <w:sz w:val="24"/>
            <w:szCs w:val="24"/>
            <w:u w:val="single"/>
          </w:rPr>
          <w:t>https://www.justiceinspectorates.gov.uk/hmicfrs/wp-content/uploads/2014/03/south-wales-approach-to-tackling-domestic-abuse.pdf</w:t>
        </w:r>
      </w:hyperlink>
    </w:p>
    <w:p w14:paraId="67AE6762" w14:textId="106AB86A" w:rsidR="00783750" w:rsidRPr="00D342F1" w:rsidRDefault="00783750" w:rsidP="00783750">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 </w:t>
      </w:r>
    </w:p>
    <w:p w14:paraId="6931850F" w14:textId="2BCA8663" w:rsidR="00D74ACB" w:rsidRPr="00D342F1" w:rsidRDefault="00D74ACB" w:rsidP="00783750">
      <w:pPr>
        <w:rPr>
          <w:rFonts w:ascii="Times New Roman" w:hAnsi="Times New Roman" w:cs="Times New Roman"/>
          <w:sz w:val="24"/>
          <w:szCs w:val="24"/>
        </w:rPr>
      </w:pPr>
    </w:p>
    <w:p w14:paraId="7095BFF9" w14:textId="292836A9" w:rsidR="00D74ACB" w:rsidRPr="00D342F1" w:rsidRDefault="00D74ACB" w:rsidP="00D74ACB">
      <w:pPr>
        <w:ind w:right="237"/>
        <w:jc w:val="both"/>
        <w:rPr>
          <w:rFonts w:ascii="Times New Roman" w:hAnsi="Times New Roman" w:cs="Times New Roman"/>
          <w:color w:val="auto"/>
          <w:sz w:val="24"/>
          <w:szCs w:val="24"/>
        </w:rPr>
      </w:pPr>
      <w:r w:rsidRPr="00D342F1">
        <w:rPr>
          <w:rFonts w:ascii="Times New Roman" w:hAnsi="Times New Roman" w:cs="Times New Roman"/>
          <w:color w:val="auto"/>
          <w:sz w:val="24"/>
          <w:szCs w:val="24"/>
        </w:rPr>
        <w:t>Iganski, P. (2001) Hate Crimes Hurt More, American Behavioural Scientist, 45 (4) 626 – 638.</w:t>
      </w:r>
    </w:p>
    <w:p w14:paraId="06C5CAF0" w14:textId="77777777" w:rsidR="00D74ACB" w:rsidRPr="00D342F1" w:rsidRDefault="00D74ACB" w:rsidP="00D74ACB">
      <w:pPr>
        <w:ind w:right="237"/>
        <w:jc w:val="both"/>
        <w:rPr>
          <w:rFonts w:ascii="Times New Roman" w:hAnsi="Times New Roman" w:cs="Times New Roman"/>
          <w:color w:val="auto"/>
          <w:sz w:val="24"/>
          <w:szCs w:val="24"/>
        </w:rPr>
      </w:pPr>
    </w:p>
    <w:p w14:paraId="3BF29B15" w14:textId="66E69D68" w:rsidR="00D74ACB" w:rsidRPr="00D342F1" w:rsidRDefault="00D74ACB" w:rsidP="00D74ACB">
      <w:pPr>
        <w:ind w:right="237"/>
        <w:jc w:val="both"/>
        <w:rPr>
          <w:rFonts w:ascii="Times New Roman" w:hAnsi="Times New Roman" w:cs="Times New Roman"/>
          <w:color w:val="auto"/>
          <w:sz w:val="24"/>
          <w:szCs w:val="24"/>
        </w:rPr>
      </w:pPr>
      <w:proofErr w:type="spellStart"/>
      <w:r w:rsidRPr="00D342F1">
        <w:rPr>
          <w:rFonts w:ascii="Times New Roman" w:hAnsi="Times New Roman" w:cs="Times New Roman"/>
          <w:color w:val="auto"/>
          <w:sz w:val="24"/>
          <w:szCs w:val="24"/>
        </w:rPr>
        <w:t>Iganksi</w:t>
      </w:r>
      <w:proofErr w:type="spellEnd"/>
      <w:r w:rsidRPr="00D342F1">
        <w:rPr>
          <w:rFonts w:ascii="Times New Roman" w:hAnsi="Times New Roman" w:cs="Times New Roman"/>
          <w:color w:val="auto"/>
          <w:sz w:val="24"/>
          <w:szCs w:val="24"/>
        </w:rPr>
        <w:t>, P. (2008) Hate Crime and the City, Bristol: The Policy Press Leicester Hate Crime Project (2014)</w:t>
      </w:r>
    </w:p>
    <w:p w14:paraId="38319817" w14:textId="61A4871D" w:rsidR="005901F3" w:rsidRPr="00D342F1" w:rsidRDefault="005901F3" w:rsidP="00D74ACB">
      <w:pPr>
        <w:ind w:right="237"/>
        <w:jc w:val="both"/>
        <w:rPr>
          <w:rFonts w:ascii="Times New Roman" w:hAnsi="Times New Roman" w:cs="Times New Roman"/>
          <w:color w:val="auto"/>
          <w:sz w:val="24"/>
          <w:szCs w:val="24"/>
        </w:rPr>
      </w:pPr>
    </w:p>
    <w:p w14:paraId="5DA163DE" w14:textId="77777777" w:rsidR="005901F3" w:rsidRPr="00D342F1" w:rsidRDefault="005901F3" w:rsidP="005901F3">
      <w:pPr>
        <w:rPr>
          <w:rFonts w:ascii="Times New Roman" w:hAnsi="Times New Roman" w:cs="Times New Roman"/>
          <w:sz w:val="24"/>
          <w:szCs w:val="24"/>
        </w:rPr>
      </w:pPr>
      <w:r w:rsidRPr="00D342F1">
        <w:rPr>
          <w:rFonts w:ascii="Times New Roman" w:hAnsi="Times New Roman" w:cs="Times New Roman"/>
          <w:sz w:val="24"/>
          <w:szCs w:val="24"/>
        </w:rPr>
        <w:t xml:space="preserve">Language Line UK (2022) </w:t>
      </w:r>
      <w:r w:rsidRPr="00D342F1">
        <w:rPr>
          <w:rFonts w:ascii="Times New Roman" w:hAnsi="Times New Roman" w:cs="Times New Roman"/>
          <w:i/>
          <w:iCs/>
          <w:sz w:val="24"/>
          <w:szCs w:val="24"/>
        </w:rPr>
        <w:t>Police &amp; Criminal Justice.</w:t>
      </w:r>
    </w:p>
    <w:p w14:paraId="1381187D" w14:textId="77777777" w:rsidR="005901F3" w:rsidRPr="00D342F1" w:rsidRDefault="005901F3" w:rsidP="005901F3">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32" w:history="1">
        <w:r w:rsidRPr="00D342F1">
          <w:rPr>
            <w:rFonts w:ascii="Times New Roman" w:hAnsi="Times New Roman" w:cs="Times New Roman"/>
            <w:color w:val="0000FF"/>
            <w:sz w:val="24"/>
            <w:szCs w:val="24"/>
            <w:u w:val="single"/>
          </w:rPr>
          <w:t>https://www.languageline.com/uk/industries/police-criminal-justice-translation/</w:t>
        </w:r>
      </w:hyperlink>
    </w:p>
    <w:p w14:paraId="5A9528E8" w14:textId="38F3A24F" w:rsidR="005901F3" w:rsidRPr="00D342F1" w:rsidRDefault="005901F3" w:rsidP="005901F3">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75A68A89" w14:textId="111DA1CF" w:rsidR="00EA0741" w:rsidRPr="00D342F1" w:rsidRDefault="00EA0741" w:rsidP="005901F3">
      <w:pPr>
        <w:rPr>
          <w:rFonts w:ascii="Times New Roman" w:hAnsi="Times New Roman" w:cs="Times New Roman"/>
          <w:sz w:val="24"/>
          <w:szCs w:val="24"/>
        </w:rPr>
      </w:pPr>
    </w:p>
    <w:p w14:paraId="666D8009" w14:textId="77777777" w:rsidR="00EA0741" w:rsidRPr="00D342F1" w:rsidRDefault="00EA0741" w:rsidP="00EA0741">
      <w:pPr>
        <w:rPr>
          <w:rFonts w:ascii="Times New Roman" w:hAnsi="Times New Roman" w:cs="Times New Roman"/>
          <w:i/>
          <w:iCs/>
          <w:sz w:val="24"/>
          <w:szCs w:val="24"/>
        </w:rPr>
      </w:pPr>
      <w:r w:rsidRPr="00D342F1">
        <w:rPr>
          <w:rFonts w:ascii="Times New Roman" w:hAnsi="Times New Roman" w:cs="Times New Roman"/>
          <w:sz w:val="24"/>
          <w:szCs w:val="24"/>
        </w:rPr>
        <w:lastRenderedPageBreak/>
        <w:t xml:space="preserve">Legislation (2017) </w:t>
      </w:r>
      <w:r w:rsidRPr="00D342F1">
        <w:rPr>
          <w:rFonts w:ascii="Times New Roman" w:hAnsi="Times New Roman" w:cs="Times New Roman"/>
          <w:i/>
          <w:iCs/>
          <w:sz w:val="24"/>
          <w:szCs w:val="24"/>
        </w:rPr>
        <w:t>Social Services and Well-being (Wales) Act 2014</w:t>
      </w:r>
    </w:p>
    <w:p w14:paraId="11D5C325" w14:textId="77777777" w:rsidR="00EA0741" w:rsidRPr="00D342F1" w:rsidRDefault="00EA0741" w:rsidP="00EA0741">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33" w:history="1">
        <w:r w:rsidRPr="00D342F1">
          <w:rPr>
            <w:rStyle w:val="Hyperlink"/>
            <w:rFonts w:ascii="Times New Roman" w:hAnsi="Times New Roman" w:cs="Times New Roman"/>
            <w:sz w:val="24"/>
            <w:szCs w:val="24"/>
          </w:rPr>
          <w:t>https://www.legislation.gov.uk/anaw/2014/4/part/7/crossheading/adults-at-risk</w:t>
        </w:r>
      </w:hyperlink>
    </w:p>
    <w:p w14:paraId="50AC2F2B" w14:textId="77777777" w:rsidR="00EA0741" w:rsidRPr="00D342F1" w:rsidRDefault="00EA0741" w:rsidP="00EA0741">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38D53560" w14:textId="563C9CA0" w:rsidR="00EA0741" w:rsidRPr="00D342F1" w:rsidRDefault="00EA0741" w:rsidP="005901F3">
      <w:pPr>
        <w:rPr>
          <w:rFonts w:ascii="Times New Roman" w:hAnsi="Times New Roman" w:cs="Times New Roman"/>
          <w:sz w:val="24"/>
          <w:szCs w:val="24"/>
        </w:rPr>
      </w:pPr>
    </w:p>
    <w:p w14:paraId="46F7A04B" w14:textId="5D53347C" w:rsidR="00804371" w:rsidRPr="00D342F1" w:rsidRDefault="00804371" w:rsidP="00804371">
      <w:pPr>
        <w:rPr>
          <w:rFonts w:ascii="Times New Roman" w:hAnsi="Times New Roman" w:cs="Times New Roman"/>
          <w:sz w:val="24"/>
          <w:szCs w:val="24"/>
        </w:rPr>
      </w:pPr>
      <w:r w:rsidRPr="00D342F1">
        <w:rPr>
          <w:rFonts w:ascii="Times New Roman" w:hAnsi="Times New Roman" w:cs="Times New Roman"/>
          <w:sz w:val="24"/>
          <w:szCs w:val="24"/>
        </w:rPr>
        <w:t xml:space="preserve">Office for National Statistics (2021) </w:t>
      </w:r>
      <w:r w:rsidRPr="00D342F1">
        <w:rPr>
          <w:rFonts w:ascii="Times New Roman" w:hAnsi="Times New Roman" w:cs="Times New Roman"/>
          <w:i/>
          <w:iCs/>
          <w:sz w:val="24"/>
          <w:szCs w:val="24"/>
        </w:rPr>
        <w:t xml:space="preserve">Domestic abuse in England and Wales </w:t>
      </w:r>
      <w:proofErr w:type="gramStart"/>
      <w:r w:rsidRPr="00D342F1">
        <w:rPr>
          <w:rFonts w:ascii="Times New Roman" w:hAnsi="Times New Roman" w:cs="Times New Roman"/>
          <w:i/>
          <w:iCs/>
          <w:sz w:val="24"/>
          <w:szCs w:val="24"/>
        </w:rPr>
        <w:t>overview::</w:t>
      </w:r>
      <w:proofErr w:type="gramEnd"/>
      <w:r w:rsidRPr="00D342F1">
        <w:rPr>
          <w:rFonts w:ascii="Times New Roman" w:hAnsi="Times New Roman" w:cs="Times New Roman"/>
          <w:i/>
          <w:iCs/>
          <w:sz w:val="24"/>
          <w:szCs w:val="24"/>
        </w:rPr>
        <w:t xml:space="preserve"> November 2021.</w:t>
      </w:r>
    </w:p>
    <w:p w14:paraId="24CD258E" w14:textId="77777777" w:rsidR="00804371" w:rsidRPr="00D342F1" w:rsidRDefault="00804371" w:rsidP="00804371">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34" w:history="1">
        <w:r w:rsidRPr="00D342F1">
          <w:rPr>
            <w:rFonts w:ascii="Times New Roman" w:hAnsi="Times New Roman" w:cs="Times New Roman"/>
            <w:color w:val="0000FF"/>
            <w:sz w:val="24"/>
            <w:szCs w:val="24"/>
            <w:u w:val="single"/>
          </w:rPr>
          <w:t>https://www.ons.gov.uk/peoplepopulationandcommunity/crimeandjustice/bulletins/domesticabuseinenglandandwalesoverview/november2021#domestic-abuse-in-england-and-wales-data</w:t>
        </w:r>
      </w:hyperlink>
      <w:r w:rsidRPr="00D342F1">
        <w:rPr>
          <w:rFonts w:ascii="Times New Roman" w:hAnsi="Times New Roman" w:cs="Times New Roman"/>
          <w:sz w:val="24"/>
          <w:szCs w:val="24"/>
        </w:rPr>
        <w:t xml:space="preserve"> </w:t>
      </w:r>
    </w:p>
    <w:p w14:paraId="6E517B64" w14:textId="18935F86" w:rsidR="00804371" w:rsidRPr="00D342F1" w:rsidRDefault="00804371" w:rsidP="00804371">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68C44D2D" w14:textId="7BB0D307" w:rsidR="00A23A3C" w:rsidRPr="00D342F1" w:rsidRDefault="00A23A3C" w:rsidP="00804371">
      <w:pPr>
        <w:rPr>
          <w:rFonts w:ascii="Times New Roman" w:hAnsi="Times New Roman" w:cs="Times New Roman"/>
          <w:sz w:val="24"/>
          <w:szCs w:val="24"/>
        </w:rPr>
      </w:pPr>
    </w:p>
    <w:p w14:paraId="1D0CE819" w14:textId="77777777" w:rsidR="001158BC" w:rsidRPr="00D342F1" w:rsidRDefault="001158BC" w:rsidP="001158BC">
      <w:pPr>
        <w:rPr>
          <w:rFonts w:ascii="Times New Roman" w:hAnsi="Times New Roman" w:cs="Times New Roman"/>
          <w:i/>
          <w:iCs/>
          <w:sz w:val="24"/>
          <w:szCs w:val="24"/>
        </w:rPr>
      </w:pPr>
      <w:r w:rsidRPr="00D342F1">
        <w:rPr>
          <w:rFonts w:ascii="Times New Roman" w:hAnsi="Times New Roman" w:cs="Times New Roman"/>
          <w:sz w:val="24"/>
          <w:szCs w:val="24"/>
        </w:rPr>
        <w:t xml:space="preserve">Race Equality First (2022) </w:t>
      </w:r>
      <w:r w:rsidRPr="00D342F1">
        <w:rPr>
          <w:rFonts w:ascii="Times New Roman" w:hAnsi="Times New Roman" w:cs="Times New Roman"/>
          <w:i/>
          <w:iCs/>
          <w:sz w:val="24"/>
          <w:szCs w:val="24"/>
        </w:rPr>
        <w:t xml:space="preserve">About Race First </w:t>
      </w:r>
    </w:p>
    <w:p w14:paraId="1330DB28" w14:textId="77777777" w:rsidR="001158BC" w:rsidRPr="00D342F1" w:rsidRDefault="001158BC" w:rsidP="001158BC">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35" w:history="1">
        <w:r w:rsidRPr="00D342F1">
          <w:rPr>
            <w:rStyle w:val="Hyperlink"/>
            <w:rFonts w:ascii="Times New Roman" w:hAnsi="Times New Roman" w:cs="Times New Roman"/>
            <w:sz w:val="24"/>
            <w:szCs w:val="24"/>
          </w:rPr>
          <w:t>https://raceequalityfirst.org/about-race-equality-first/</w:t>
        </w:r>
      </w:hyperlink>
    </w:p>
    <w:p w14:paraId="57A36404" w14:textId="5AF4D95D" w:rsidR="001370F6" w:rsidRPr="00D342F1" w:rsidRDefault="001158BC" w:rsidP="001158BC">
      <w:pPr>
        <w:rPr>
          <w:rFonts w:ascii="Times New Roman" w:hAnsi="Times New Roman" w:cs="Times New Roman"/>
          <w:sz w:val="24"/>
          <w:szCs w:val="24"/>
        </w:rPr>
      </w:pPr>
      <w:r w:rsidRPr="00D342F1">
        <w:rPr>
          <w:rFonts w:ascii="Times New Roman" w:hAnsi="Times New Roman" w:cs="Times New Roman"/>
          <w:sz w:val="24"/>
          <w:szCs w:val="24"/>
        </w:rPr>
        <w:t>(Accessed: 10</w:t>
      </w:r>
      <w:r w:rsidRPr="00D342F1">
        <w:rPr>
          <w:rFonts w:ascii="Times New Roman" w:hAnsi="Times New Roman" w:cs="Times New Roman"/>
          <w:sz w:val="24"/>
          <w:szCs w:val="24"/>
          <w:vertAlign w:val="superscript"/>
        </w:rPr>
        <w:t>th</w:t>
      </w:r>
      <w:r w:rsidRPr="00D342F1">
        <w:rPr>
          <w:rFonts w:ascii="Times New Roman" w:hAnsi="Times New Roman" w:cs="Times New Roman"/>
          <w:sz w:val="24"/>
          <w:szCs w:val="24"/>
        </w:rPr>
        <w:t xml:space="preserve"> November 2022)</w:t>
      </w:r>
    </w:p>
    <w:p w14:paraId="7E43A3DE" w14:textId="03F268BF" w:rsidR="00C94F6F" w:rsidRPr="00D342F1" w:rsidRDefault="00C94F6F" w:rsidP="001158BC">
      <w:pPr>
        <w:rPr>
          <w:rFonts w:ascii="Times New Roman" w:hAnsi="Times New Roman" w:cs="Times New Roman"/>
          <w:sz w:val="24"/>
          <w:szCs w:val="24"/>
        </w:rPr>
      </w:pPr>
    </w:p>
    <w:p w14:paraId="462A42EB" w14:textId="77777777" w:rsidR="00C94F6F" w:rsidRPr="00D342F1" w:rsidRDefault="00C94F6F" w:rsidP="00C94F6F">
      <w:pPr>
        <w:rPr>
          <w:rFonts w:ascii="Times New Roman" w:hAnsi="Times New Roman" w:cs="Times New Roman"/>
          <w:i/>
          <w:iCs/>
          <w:sz w:val="24"/>
          <w:szCs w:val="24"/>
        </w:rPr>
      </w:pPr>
      <w:r w:rsidRPr="00D342F1">
        <w:rPr>
          <w:rFonts w:ascii="Times New Roman" w:hAnsi="Times New Roman" w:cs="Times New Roman"/>
          <w:sz w:val="24"/>
          <w:szCs w:val="24"/>
        </w:rPr>
        <w:t xml:space="preserve">South Wales Commissioner (2022a) </w:t>
      </w:r>
      <w:r w:rsidRPr="00D342F1">
        <w:rPr>
          <w:rFonts w:ascii="Times New Roman" w:hAnsi="Times New Roman" w:cs="Times New Roman"/>
          <w:i/>
          <w:iCs/>
          <w:sz w:val="24"/>
          <w:szCs w:val="24"/>
        </w:rPr>
        <w:t>Hate Crime</w:t>
      </w:r>
    </w:p>
    <w:p w14:paraId="5E561327" w14:textId="77777777" w:rsidR="00C94F6F" w:rsidRPr="00D342F1" w:rsidRDefault="00C94F6F" w:rsidP="00C94F6F">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36" w:history="1">
        <w:r w:rsidRPr="00D342F1">
          <w:rPr>
            <w:rStyle w:val="Hyperlink"/>
            <w:rFonts w:ascii="Times New Roman" w:hAnsi="Times New Roman" w:cs="Times New Roman"/>
            <w:sz w:val="24"/>
            <w:szCs w:val="24"/>
          </w:rPr>
          <w:t>https://www.southwalescommissioner.org.uk/en/our-work/equality-inclusion/hate-crime/</w:t>
        </w:r>
      </w:hyperlink>
    </w:p>
    <w:p w14:paraId="27299A95" w14:textId="77777777" w:rsidR="00C94F6F" w:rsidRPr="00D342F1" w:rsidRDefault="00C94F6F" w:rsidP="00C94F6F">
      <w:pPr>
        <w:rPr>
          <w:rFonts w:ascii="Times New Roman" w:hAnsi="Times New Roman" w:cs="Times New Roman"/>
          <w:sz w:val="24"/>
          <w:szCs w:val="24"/>
        </w:rPr>
      </w:pPr>
      <w:r w:rsidRPr="00D342F1">
        <w:rPr>
          <w:rFonts w:ascii="Times New Roman" w:hAnsi="Times New Roman" w:cs="Times New Roman"/>
          <w:sz w:val="24"/>
          <w:szCs w:val="24"/>
        </w:rPr>
        <w:t>(Accessed: 10</w:t>
      </w:r>
      <w:r w:rsidRPr="00D342F1">
        <w:rPr>
          <w:rFonts w:ascii="Times New Roman" w:hAnsi="Times New Roman" w:cs="Times New Roman"/>
          <w:sz w:val="24"/>
          <w:szCs w:val="24"/>
          <w:vertAlign w:val="superscript"/>
        </w:rPr>
        <w:t>th</w:t>
      </w:r>
      <w:r w:rsidRPr="00D342F1">
        <w:rPr>
          <w:rFonts w:ascii="Times New Roman" w:hAnsi="Times New Roman" w:cs="Times New Roman"/>
          <w:sz w:val="24"/>
          <w:szCs w:val="24"/>
        </w:rPr>
        <w:t xml:space="preserve"> November 2022)</w:t>
      </w:r>
    </w:p>
    <w:p w14:paraId="021C10B0" w14:textId="77777777" w:rsidR="00C94F6F" w:rsidRPr="00D342F1" w:rsidRDefault="00C94F6F" w:rsidP="00C94F6F">
      <w:pPr>
        <w:rPr>
          <w:rFonts w:ascii="Times New Roman" w:hAnsi="Times New Roman" w:cs="Times New Roman"/>
          <w:sz w:val="24"/>
          <w:szCs w:val="24"/>
        </w:rPr>
      </w:pPr>
    </w:p>
    <w:p w14:paraId="09B8D927" w14:textId="77777777" w:rsidR="00C94F6F" w:rsidRPr="00D342F1" w:rsidRDefault="00C94F6F" w:rsidP="00C94F6F">
      <w:pPr>
        <w:rPr>
          <w:rFonts w:ascii="Times New Roman" w:hAnsi="Times New Roman" w:cs="Times New Roman"/>
          <w:i/>
          <w:iCs/>
          <w:sz w:val="24"/>
          <w:szCs w:val="24"/>
        </w:rPr>
      </w:pPr>
      <w:r w:rsidRPr="00D342F1">
        <w:rPr>
          <w:rFonts w:ascii="Times New Roman" w:hAnsi="Times New Roman" w:cs="Times New Roman"/>
          <w:sz w:val="24"/>
          <w:szCs w:val="24"/>
        </w:rPr>
        <w:t xml:space="preserve">South Wales Commissioner (2022b) </w:t>
      </w:r>
      <w:r w:rsidRPr="00D342F1">
        <w:rPr>
          <w:rFonts w:ascii="Times New Roman" w:hAnsi="Times New Roman" w:cs="Times New Roman"/>
          <w:i/>
          <w:iCs/>
          <w:sz w:val="24"/>
          <w:szCs w:val="24"/>
        </w:rPr>
        <w:t>Working Partnership</w:t>
      </w:r>
    </w:p>
    <w:p w14:paraId="3570F3F2" w14:textId="77777777" w:rsidR="00191822" w:rsidRPr="00D342F1" w:rsidRDefault="00C94F6F" w:rsidP="00191822">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37" w:history="1">
        <w:r w:rsidRPr="00D342F1">
          <w:rPr>
            <w:rStyle w:val="Hyperlink"/>
            <w:rFonts w:ascii="Times New Roman" w:hAnsi="Times New Roman" w:cs="Times New Roman"/>
            <w:sz w:val="24"/>
            <w:szCs w:val="24"/>
          </w:rPr>
          <w:t>https://commissioner.south-wales.police.uk/en/your-commissioner/working-in-partnership</w:t>
        </w:r>
        <w:r w:rsidRPr="00D342F1">
          <w:rPr>
            <w:rStyle w:val="Hyperlink"/>
            <w:rFonts w:ascii="Times New Roman" w:hAnsi="Times New Roman" w:cs="Times New Roman"/>
            <w:sz w:val="24"/>
            <w:szCs w:val="24"/>
          </w:rPr>
          <w:t>/</w:t>
        </w:r>
      </w:hyperlink>
    </w:p>
    <w:p w14:paraId="0A2F487B" w14:textId="61E3BC70" w:rsidR="00191822" w:rsidRPr="00D342F1" w:rsidRDefault="00191822" w:rsidP="00191822">
      <w:pPr>
        <w:rPr>
          <w:rFonts w:ascii="Times New Roman" w:hAnsi="Times New Roman" w:cs="Times New Roman"/>
          <w:sz w:val="24"/>
          <w:szCs w:val="24"/>
        </w:rPr>
      </w:pPr>
      <w:r w:rsidRPr="00D342F1">
        <w:rPr>
          <w:rFonts w:ascii="Times New Roman" w:hAnsi="Times New Roman" w:cs="Times New Roman"/>
          <w:sz w:val="24"/>
          <w:szCs w:val="24"/>
        </w:rPr>
        <w:t>(Accessed: 10</w:t>
      </w:r>
      <w:r w:rsidRPr="00D342F1">
        <w:rPr>
          <w:rFonts w:ascii="Times New Roman" w:hAnsi="Times New Roman" w:cs="Times New Roman"/>
          <w:sz w:val="24"/>
          <w:szCs w:val="24"/>
          <w:vertAlign w:val="superscript"/>
        </w:rPr>
        <w:t>th</w:t>
      </w:r>
      <w:r w:rsidRPr="00D342F1">
        <w:rPr>
          <w:rFonts w:ascii="Times New Roman" w:hAnsi="Times New Roman" w:cs="Times New Roman"/>
          <w:sz w:val="24"/>
          <w:szCs w:val="24"/>
        </w:rPr>
        <w:t xml:space="preserve"> November 2022)</w:t>
      </w:r>
    </w:p>
    <w:p w14:paraId="5CD152FE" w14:textId="77777777" w:rsidR="00BE51CC" w:rsidRDefault="00BE51CC" w:rsidP="004666CA">
      <w:pPr>
        <w:rPr>
          <w:rFonts w:ascii="Times New Roman" w:hAnsi="Times New Roman" w:cs="Times New Roman"/>
          <w:sz w:val="24"/>
          <w:szCs w:val="24"/>
        </w:rPr>
      </w:pPr>
    </w:p>
    <w:p w14:paraId="17D96B78" w14:textId="3E584EBC" w:rsidR="004666CA" w:rsidRPr="00D342F1" w:rsidRDefault="004666CA" w:rsidP="004666CA">
      <w:pPr>
        <w:rPr>
          <w:rFonts w:ascii="Times New Roman" w:hAnsi="Times New Roman" w:cs="Times New Roman"/>
          <w:i/>
          <w:iCs/>
          <w:sz w:val="24"/>
          <w:szCs w:val="24"/>
        </w:rPr>
      </w:pPr>
      <w:r w:rsidRPr="00D342F1">
        <w:rPr>
          <w:rFonts w:ascii="Times New Roman" w:hAnsi="Times New Roman" w:cs="Times New Roman"/>
          <w:sz w:val="24"/>
          <w:szCs w:val="24"/>
        </w:rPr>
        <w:t xml:space="preserve">South Wales Police (2021) </w:t>
      </w:r>
      <w:r w:rsidRPr="00D342F1">
        <w:rPr>
          <w:rFonts w:ascii="Times New Roman" w:hAnsi="Times New Roman" w:cs="Times New Roman"/>
          <w:i/>
          <w:iCs/>
          <w:sz w:val="24"/>
          <w:szCs w:val="24"/>
        </w:rPr>
        <w:t>Adults at risk</w:t>
      </w:r>
    </w:p>
    <w:p w14:paraId="0AFCA839" w14:textId="77777777" w:rsidR="004666CA" w:rsidRPr="00D342F1" w:rsidRDefault="004666CA" w:rsidP="004666CA">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38" w:history="1">
        <w:r w:rsidRPr="00D342F1">
          <w:rPr>
            <w:rStyle w:val="Hyperlink"/>
            <w:rFonts w:ascii="Times New Roman" w:hAnsi="Times New Roman" w:cs="Times New Roman"/>
            <w:sz w:val="24"/>
            <w:szCs w:val="24"/>
          </w:rPr>
          <w:t>https://www.south-wales.police.uk/SysSiteAssets/media/downloads/south-wales/about-us/policies-and-procedures/english/adults-at-risk---english.pdf</w:t>
        </w:r>
      </w:hyperlink>
    </w:p>
    <w:p w14:paraId="19CE4D14" w14:textId="77777777" w:rsidR="004666CA" w:rsidRPr="00D342F1" w:rsidRDefault="004666CA" w:rsidP="004666CA">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 </w:t>
      </w:r>
    </w:p>
    <w:p w14:paraId="06A8D867" w14:textId="77777777" w:rsidR="00546BF0" w:rsidRPr="00D342F1" w:rsidRDefault="00546BF0" w:rsidP="00546BF0">
      <w:pPr>
        <w:rPr>
          <w:rFonts w:ascii="Times New Roman" w:hAnsi="Times New Roman" w:cs="Times New Roman"/>
          <w:sz w:val="24"/>
          <w:szCs w:val="24"/>
        </w:rPr>
      </w:pPr>
    </w:p>
    <w:p w14:paraId="16828970" w14:textId="77777777" w:rsidR="00546BF0" w:rsidRPr="00D342F1" w:rsidRDefault="00546BF0" w:rsidP="00546BF0">
      <w:pPr>
        <w:rPr>
          <w:rFonts w:ascii="Times New Roman" w:hAnsi="Times New Roman" w:cs="Times New Roman"/>
          <w:sz w:val="24"/>
          <w:szCs w:val="24"/>
        </w:rPr>
      </w:pPr>
      <w:r w:rsidRPr="00D342F1">
        <w:rPr>
          <w:rFonts w:ascii="Times New Roman" w:hAnsi="Times New Roman" w:cs="Times New Roman"/>
          <w:sz w:val="24"/>
          <w:szCs w:val="24"/>
        </w:rPr>
        <w:t xml:space="preserve">South Wales Police (2023) </w:t>
      </w:r>
      <w:r w:rsidRPr="00D342F1">
        <w:rPr>
          <w:rFonts w:ascii="Times New Roman" w:hAnsi="Times New Roman" w:cs="Times New Roman"/>
          <w:i/>
          <w:iCs/>
          <w:sz w:val="24"/>
          <w:szCs w:val="24"/>
        </w:rPr>
        <w:t xml:space="preserve">Facial Recognition Technology </w:t>
      </w:r>
    </w:p>
    <w:p w14:paraId="28DF52FF" w14:textId="77777777" w:rsidR="00546BF0" w:rsidRPr="00D342F1" w:rsidRDefault="00546BF0" w:rsidP="00546BF0">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39" w:history="1">
        <w:r w:rsidRPr="00D342F1">
          <w:rPr>
            <w:rStyle w:val="Hyperlink"/>
            <w:rFonts w:ascii="Times New Roman" w:hAnsi="Times New Roman" w:cs="Times New Roman"/>
            <w:sz w:val="24"/>
            <w:szCs w:val="24"/>
          </w:rPr>
          <w:t>https://www.south-wales.police.uk/police-forces/south-wales-police/areas/about-us/about-us/facial-recognition-technology /</w:t>
        </w:r>
      </w:hyperlink>
      <w:r w:rsidRPr="00D342F1">
        <w:rPr>
          <w:rFonts w:ascii="Times New Roman" w:hAnsi="Times New Roman" w:cs="Times New Roman"/>
          <w:sz w:val="24"/>
          <w:szCs w:val="24"/>
        </w:rPr>
        <w:t xml:space="preserve"> </w:t>
      </w:r>
    </w:p>
    <w:p w14:paraId="1A7FDB27" w14:textId="77777777" w:rsidR="00546BF0" w:rsidRPr="00D342F1" w:rsidRDefault="00546BF0" w:rsidP="00546BF0">
      <w:pPr>
        <w:rPr>
          <w:rFonts w:ascii="Times New Roman" w:hAnsi="Times New Roman" w:cs="Times New Roman"/>
          <w:sz w:val="24"/>
          <w:szCs w:val="24"/>
        </w:rPr>
      </w:pPr>
      <w:r w:rsidRPr="00D342F1">
        <w:rPr>
          <w:rFonts w:ascii="Times New Roman" w:hAnsi="Times New Roman" w:cs="Times New Roman"/>
          <w:sz w:val="24"/>
          <w:szCs w:val="24"/>
        </w:rPr>
        <w:t>(Accessed:5</w:t>
      </w:r>
      <w:r w:rsidRPr="00D342F1">
        <w:rPr>
          <w:rFonts w:ascii="Times New Roman" w:hAnsi="Times New Roman" w:cs="Times New Roman"/>
          <w:sz w:val="24"/>
          <w:szCs w:val="24"/>
          <w:vertAlign w:val="superscript"/>
        </w:rPr>
        <w:t>th</w:t>
      </w:r>
      <w:r w:rsidRPr="00D342F1">
        <w:rPr>
          <w:rFonts w:ascii="Times New Roman" w:hAnsi="Times New Roman" w:cs="Times New Roman"/>
          <w:sz w:val="24"/>
          <w:szCs w:val="24"/>
        </w:rPr>
        <w:t xml:space="preserve"> January 2023) </w:t>
      </w:r>
    </w:p>
    <w:p w14:paraId="36072AD4" w14:textId="77777777" w:rsidR="00546BF0" w:rsidRPr="00D342F1" w:rsidRDefault="00546BF0" w:rsidP="00546BF0">
      <w:pPr>
        <w:rPr>
          <w:rFonts w:ascii="Times New Roman" w:hAnsi="Times New Roman" w:cs="Times New Roman"/>
          <w:sz w:val="24"/>
          <w:szCs w:val="24"/>
        </w:rPr>
      </w:pPr>
    </w:p>
    <w:p w14:paraId="4C02E1AE" w14:textId="77777777" w:rsidR="00546BF0" w:rsidRPr="00D342F1" w:rsidRDefault="00546BF0" w:rsidP="00546BF0">
      <w:pPr>
        <w:rPr>
          <w:rFonts w:ascii="Times New Roman" w:hAnsi="Times New Roman" w:cs="Times New Roman"/>
          <w:i/>
          <w:iCs/>
          <w:sz w:val="24"/>
          <w:szCs w:val="24"/>
        </w:rPr>
      </w:pPr>
      <w:r w:rsidRPr="00D342F1">
        <w:rPr>
          <w:rFonts w:ascii="Times New Roman" w:hAnsi="Times New Roman" w:cs="Times New Roman"/>
          <w:sz w:val="24"/>
          <w:szCs w:val="24"/>
        </w:rPr>
        <w:t xml:space="preserve">South Wales Police (2022b) </w:t>
      </w:r>
      <w:proofErr w:type="spellStart"/>
      <w:r w:rsidRPr="00D342F1">
        <w:rPr>
          <w:rFonts w:ascii="Times New Roman" w:hAnsi="Times New Roman" w:cs="Times New Roman"/>
          <w:i/>
          <w:iCs/>
          <w:sz w:val="24"/>
          <w:szCs w:val="24"/>
        </w:rPr>
        <w:t>Mawr</w:t>
      </w:r>
      <w:proofErr w:type="spellEnd"/>
      <w:r w:rsidRPr="00D342F1">
        <w:rPr>
          <w:rFonts w:ascii="Times New Roman" w:hAnsi="Times New Roman" w:cs="Times New Roman"/>
          <w:i/>
          <w:iCs/>
          <w:sz w:val="24"/>
          <w:szCs w:val="24"/>
        </w:rPr>
        <w:t xml:space="preserve"> Your Area South Wales Police </w:t>
      </w:r>
    </w:p>
    <w:p w14:paraId="2598A1CF" w14:textId="77777777" w:rsidR="00546BF0" w:rsidRPr="00D342F1" w:rsidRDefault="00546BF0" w:rsidP="00546BF0">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40" w:history="1">
        <w:r w:rsidRPr="00D342F1">
          <w:rPr>
            <w:rStyle w:val="Hyperlink"/>
            <w:rFonts w:ascii="Times New Roman" w:hAnsi="Times New Roman" w:cs="Times New Roman"/>
            <w:sz w:val="24"/>
            <w:szCs w:val="24"/>
          </w:rPr>
          <w:t>https://www.south-wales.police.uk/area/your-area/south-wales/swansea-neath-port-talbot/mawr/about-us/top-reported-crimes-in-this-area</w:t>
        </w:r>
      </w:hyperlink>
    </w:p>
    <w:p w14:paraId="6B84549E" w14:textId="4DAD9C4B" w:rsidR="00546BF0" w:rsidRPr="00D342F1" w:rsidRDefault="00546BF0" w:rsidP="00546BF0">
      <w:pPr>
        <w:rPr>
          <w:rFonts w:ascii="Times New Roman" w:hAnsi="Times New Roman" w:cs="Times New Roman"/>
          <w:sz w:val="24"/>
          <w:szCs w:val="24"/>
        </w:rPr>
      </w:pPr>
      <w:r w:rsidRPr="00D342F1">
        <w:rPr>
          <w:rFonts w:ascii="Times New Roman" w:hAnsi="Times New Roman" w:cs="Times New Roman"/>
          <w:sz w:val="24"/>
          <w:szCs w:val="24"/>
        </w:rPr>
        <w:t>(Accessed: 10</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1851BA8C" w14:textId="126E4369" w:rsidR="009D0FDA" w:rsidRPr="00D342F1" w:rsidRDefault="009D0FDA" w:rsidP="00546BF0">
      <w:pPr>
        <w:rPr>
          <w:rFonts w:ascii="Times New Roman" w:hAnsi="Times New Roman" w:cs="Times New Roman"/>
          <w:sz w:val="24"/>
          <w:szCs w:val="24"/>
        </w:rPr>
      </w:pPr>
    </w:p>
    <w:p w14:paraId="0B5583EB" w14:textId="77777777" w:rsidR="009D0FDA" w:rsidRPr="00D342F1" w:rsidRDefault="009D0FDA" w:rsidP="009D0FDA">
      <w:pPr>
        <w:rPr>
          <w:rFonts w:ascii="Times New Roman" w:hAnsi="Times New Roman" w:cs="Times New Roman"/>
          <w:sz w:val="24"/>
          <w:szCs w:val="24"/>
        </w:rPr>
      </w:pPr>
      <w:r w:rsidRPr="00D342F1">
        <w:rPr>
          <w:rFonts w:ascii="Times New Roman" w:hAnsi="Times New Roman" w:cs="Times New Roman"/>
          <w:sz w:val="24"/>
          <w:szCs w:val="24"/>
        </w:rPr>
        <w:t xml:space="preserve">South Wales Police (2022a) </w:t>
      </w:r>
      <w:r w:rsidRPr="00D342F1">
        <w:rPr>
          <w:rFonts w:ascii="Times New Roman" w:hAnsi="Times New Roman" w:cs="Times New Roman"/>
          <w:i/>
          <w:iCs/>
          <w:sz w:val="24"/>
          <w:szCs w:val="24"/>
        </w:rPr>
        <w:t>Request information under Clare’s Law: Make a Domestic Violence Disclosure Scheme (DVDS) application</w:t>
      </w:r>
    </w:p>
    <w:p w14:paraId="6AB28597" w14:textId="77777777" w:rsidR="009D0FDA" w:rsidRPr="00D342F1" w:rsidRDefault="009D0FDA" w:rsidP="009D0FDA">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41" w:history="1">
        <w:r w:rsidRPr="00D342F1">
          <w:rPr>
            <w:rFonts w:ascii="Times New Roman" w:hAnsi="Times New Roman" w:cs="Times New Roman"/>
            <w:color w:val="0000FF"/>
            <w:sz w:val="24"/>
            <w:szCs w:val="24"/>
            <w:u w:val="single"/>
          </w:rPr>
          <w:t>https://www.south-wales.police.uk/advice/advice-and-information/daa/domestic-abuse/alpha2/request-information-under-clares-law/</w:t>
        </w:r>
      </w:hyperlink>
    </w:p>
    <w:p w14:paraId="5DBBED09" w14:textId="71B718C5" w:rsidR="009D0FDA" w:rsidRPr="00D342F1" w:rsidRDefault="009D0FDA" w:rsidP="009D0FDA">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183E3D9F" w14:textId="26CEC093" w:rsidR="001F56ED" w:rsidRPr="00D342F1" w:rsidRDefault="001F56ED" w:rsidP="009D0FDA">
      <w:pPr>
        <w:rPr>
          <w:rFonts w:ascii="Times New Roman" w:hAnsi="Times New Roman" w:cs="Times New Roman"/>
          <w:sz w:val="24"/>
          <w:szCs w:val="24"/>
        </w:rPr>
      </w:pPr>
    </w:p>
    <w:p w14:paraId="31D29B74" w14:textId="7D528A40" w:rsidR="009279F3" w:rsidRPr="00D342F1" w:rsidRDefault="009279F3" w:rsidP="009279F3">
      <w:pPr>
        <w:rPr>
          <w:rFonts w:ascii="Times New Roman" w:hAnsi="Times New Roman" w:cs="Times New Roman"/>
          <w:i/>
          <w:iCs/>
          <w:color w:val="auto"/>
          <w:sz w:val="24"/>
          <w:szCs w:val="24"/>
        </w:rPr>
      </w:pPr>
      <w:r w:rsidRPr="00D342F1">
        <w:rPr>
          <w:rFonts w:ascii="Times New Roman" w:hAnsi="Times New Roman" w:cs="Times New Roman"/>
          <w:color w:val="auto"/>
          <w:sz w:val="24"/>
          <w:szCs w:val="24"/>
        </w:rPr>
        <w:t>Trickett, L. and Hamilton, P., 2015</w:t>
      </w:r>
      <w:r w:rsidRPr="00D342F1">
        <w:rPr>
          <w:rFonts w:ascii="Times New Roman" w:hAnsi="Times New Roman" w:cs="Times New Roman"/>
          <w:i/>
          <w:iCs/>
          <w:color w:val="auto"/>
          <w:sz w:val="24"/>
          <w:szCs w:val="24"/>
        </w:rPr>
        <w:t xml:space="preserve">. The policing of hate crime in Nottingham. A view from </w:t>
      </w:r>
      <w:proofErr w:type="gramStart"/>
      <w:r w:rsidRPr="00D342F1">
        <w:rPr>
          <w:rFonts w:ascii="Times New Roman" w:hAnsi="Times New Roman" w:cs="Times New Roman"/>
          <w:i/>
          <w:iCs/>
          <w:color w:val="auto"/>
          <w:sz w:val="24"/>
          <w:szCs w:val="24"/>
        </w:rPr>
        <w:t>within:</w:t>
      </w:r>
      <w:proofErr w:type="gramEnd"/>
      <w:r w:rsidRPr="00D342F1">
        <w:rPr>
          <w:rFonts w:ascii="Times New Roman" w:hAnsi="Times New Roman" w:cs="Times New Roman"/>
          <w:i/>
          <w:iCs/>
          <w:color w:val="auto"/>
          <w:sz w:val="24"/>
          <w:szCs w:val="24"/>
        </w:rPr>
        <w:t xml:space="preserve"> police perspectives and issues. </w:t>
      </w:r>
    </w:p>
    <w:p w14:paraId="77A28355" w14:textId="77777777" w:rsidR="009279F3" w:rsidRPr="00D342F1" w:rsidRDefault="009279F3" w:rsidP="009279F3">
      <w:pPr>
        <w:rPr>
          <w:rFonts w:ascii="Times New Roman" w:hAnsi="Times New Roman" w:cs="Times New Roman"/>
          <w:color w:val="auto"/>
          <w:sz w:val="24"/>
          <w:szCs w:val="24"/>
        </w:rPr>
      </w:pPr>
      <w:r w:rsidRPr="00D342F1">
        <w:rPr>
          <w:rFonts w:ascii="Times New Roman" w:hAnsi="Times New Roman" w:cs="Times New Roman"/>
          <w:color w:val="auto"/>
          <w:sz w:val="24"/>
          <w:szCs w:val="24"/>
        </w:rPr>
        <w:t>Available at: irep.ntu.ac.uk/id/</w:t>
      </w:r>
      <w:proofErr w:type="spellStart"/>
      <w:r w:rsidRPr="00D342F1">
        <w:rPr>
          <w:rFonts w:ascii="Times New Roman" w:hAnsi="Times New Roman" w:cs="Times New Roman"/>
          <w:color w:val="auto"/>
          <w:sz w:val="24"/>
          <w:szCs w:val="24"/>
        </w:rPr>
        <w:t>eprint</w:t>
      </w:r>
      <w:proofErr w:type="spellEnd"/>
      <w:r w:rsidRPr="00D342F1">
        <w:rPr>
          <w:rFonts w:ascii="Times New Roman" w:hAnsi="Times New Roman" w:cs="Times New Roman"/>
          <w:color w:val="auto"/>
          <w:sz w:val="24"/>
          <w:szCs w:val="24"/>
        </w:rPr>
        <w:t>/28089/</w:t>
      </w:r>
    </w:p>
    <w:p w14:paraId="30955E0C" w14:textId="6D809849" w:rsidR="009279F3" w:rsidRPr="00D342F1" w:rsidRDefault="009279F3" w:rsidP="009279F3">
      <w:pPr>
        <w:rPr>
          <w:rFonts w:ascii="Times New Roman" w:hAnsi="Times New Roman" w:cs="Times New Roman"/>
          <w:color w:val="auto"/>
          <w:sz w:val="24"/>
          <w:szCs w:val="24"/>
        </w:rPr>
      </w:pPr>
      <w:r w:rsidRPr="00D342F1">
        <w:rPr>
          <w:rFonts w:ascii="Times New Roman" w:hAnsi="Times New Roman" w:cs="Times New Roman"/>
          <w:color w:val="auto"/>
          <w:sz w:val="24"/>
          <w:szCs w:val="24"/>
        </w:rPr>
        <w:t>(Accessed: 10</w:t>
      </w:r>
      <w:r w:rsidRPr="00D342F1">
        <w:rPr>
          <w:rFonts w:ascii="Times New Roman" w:hAnsi="Times New Roman" w:cs="Times New Roman"/>
          <w:color w:val="auto"/>
          <w:sz w:val="24"/>
          <w:szCs w:val="24"/>
          <w:vertAlign w:val="superscript"/>
        </w:rPr>
        <w:t>th</w:t>
      </w:r>
      <w:r w:rsidRPr="00D342F1">
        <w:rPr>
          <w:rFonts w:ascii="Times New Roman" w:hAnsi="Times New Roman" w:cs="Times New Roman"/>
          <w:color w:val="auto"/>
          <w:sz w:val="24"/>
          <w:szCs w:val="24"/>
        </w:rPr>
        <w:t xml:space="preserve"> November 2022)</w:t>
      </w:r>
    </w:p>
    <w:p w14:paraId="795F2BF1" w14:textId="5325AD78" w:rsidR="007B631E" w:rsidRPr="00D342F1" w:rsidRDefault="007B631E" w:rsidP="009279F3">
      <w:pPr>
        <w:rPr>
          <w:rFonts w:ascii="Times New Roman" w:hAnsi="Times New Roman" w:cs="Times New Roman"/>
          <w:color w:val="auto"/>
          <w:sz w:val="24"/>
          <w:szCs w:val="24"/>
        </w:rPr>
      </w:pPr>
    </w:p>
    <w:p w14:paraId="33B5BB96" w14:textId="65209868" w:rsidR="007B631E" w:rsidRPr="00D342F1" w:rsidRDefault="007B631E" w:rsidP="007B631E">
      <w:pPr>
        <w:rPr>
          <w:rFonts w:ascii="Times New Roman" w:hAnsi="Times New Roman" w:cs="Times New Roman"/>
          <w:sz w:val="24"/>
          <w:szCs w:val="24"/>
        </w:rPr>
      </w:pPr>
      <w:r w:rsidRPr="00D342F1">
        <w:rPr>
          <w:rFonts w:ascii="Times New Roman" w:hAnsi="Times New Roman" w:cs="Times New Roman"/>
          <w:sz w:val="24"/>
          <w:szCs w:val="24"/>
        </w:rPr>
        <w:t xml:space="preserve">U.S. Embassy in Kuwait (2022) </w:t>
      </w:r>
      <w:r w:rsidRPr="00D342F1">
        <w:rPr>
          <w:rFonts w:ascii="Times New Roman" w:hAnsi="Times New Roman" w:cs="Times New Roman"/>
          <w:i/>
          <w:iCs/>
          <w:sz w:val="24"/>
          <w:szCs w:val="24"/>
        </w:rPr>
        <w:t>Domestic Violence</w:t>
      </w:r>
    </w:p>
    <w:p w14:paraId="5DEA33E5" w14:textId="77777777" w:rsidR="007B631E" w:rsidRPr="00D342F1" w:rsidRDefault="007B631E" w:rsidP="007B631E">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42" w:history="1">
        <w:r w:rsidRPr="00D342F1">
          <w:rPr>
            <w:rFonts w:ascii="Times New Roman" w:hAnsi="Times New Roman" w:cs="Times New Roman"/>
            <w:color w:val="0000FF"/>
            <w:sz w:val="24"/>
            <w:szCs w:val="24"/>
            <w:u w:val="single"/>
          </w:rPr>
          <w:t>https://kw.usembassy.gov/u-s-citizen-services/victims-of-crime/domestic-violence/</w:t>
        </w:r>
      </w:hyperlink>
    </w:p>
    <w:p w14:paraId="7CD5C030" w14:textId="36FA9644" w:rsidR="007B631E" w:rsidRPr="00D342F1" w:rsidRDefault="007B631E" w:rsidP="007B631E">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46638B64" w14:textId="73E74940" w:rsidR="00CA3847" w:rsidRPr="00D342F1" w:rsidRDefault="00CA3847" w:rsidP="007B631E">
      <w:pPr>
        <w:rPr>
          <w:rFonts w:ascii="Times New Roman" w:hAnsi="Times New Roman" w:cs="Times New Roman"/>
          <w:sz w:val="24"/>
          <w:szCs w:val="24"/>
        </w:rPr>
      </w:pPr>
    </w:p>
    <w:p w14:paraId="04B06619" w14:textId="53564532" w:rsidR="00CA3847" w:rsidRPr="00D342F1" w:rsidRDefault="00CA3847" w:rsidP="00CA3847">
      <w:pPr>
        <w:rPr>
          <w:rFonts w:ascii="Times New Roman" w:hAnsi="Times New Roman" w:cs="Times New Roman"/>
          <w:i/>
          <w:iCs/>
          <w:sz w:val="24"/>
          <w:szCs w:val="24"/>
        </w:rPr>
      </w:pPr>
      <w:r w:rsidRPr="00D342F1">
        <w:rPr>
          <w:rFonts w:ascii="Times New Roman" w:hAnsi="Times New Roman" w:cs="Times New Roman"/>
          <w:sz w:val="24"/>
          <w:szCs w:val="24"/>
        </w:rPr>
        <w:t xml:space="preserve">Victim Support (2022) </w:t>
      </w:r>
      <w:r w:rsidRPr="00D342F1">
        <w:rPr>
          <w:rFonts w:ascii="Times New Roman" w:hAnsi="Times New Roman" w:cs="Times New Roman"/>
          <w:i/>
          <w:iCs/>
          <w:sz w:val="24"/>
          <w:szCs w:val="24"/>
        </w:rPr>
        <w:t>South Wales Victim Support</w:t>
      </w:r>
    </w:p>
    <w:p w14:paraId="7E498D11" w14:textId="77777777" w:rsidR="00CA3847" w:rsidRPr="00D342F1" w:rsidRDefault="00CA3847" w:rsidP="00CA3847">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43" w:history="1">
        <w:r w:rsidRPr="00D342F1">
          <w:rPr>
            <w:rStyle w:val="Hyperlink"/>
            <w:rFonts w:ascii="Times New Roman" w:hAnsi="Times New Roman" w:cs="Times New Roman"/>
            <w:sz w:val="24"/>
            <w:szCs w:val="24"/>
          </w:rPr>
          <w:t>https://www.victimsupport.org.uk/resources/south-wales/#:~:text=If%20you%E2%80%99ve%20been%20affected%20by%20crime%2C%20call%20South,is%20a%20local%20service%20run%20by%20Victim%20Support</w:t>
        </w:r>
      </w:hyperlink>
      <w:r w:rsidRPr="00D342F1">
        <w:rPr>
          <w:rFonts w:ascii="Times New Roman" w:hAnsi="Times New Roman" w:cs="Times New Roman"/>
          <w:sz w:val="24"/>
          <w:szCs w:val="24"/>
        </w:rPr>
        <w:t xml:space="preserve"> </w:t>
      </w:r>
    </w:p>
    <w:p w14:paraId="66B5CA06" w14:textId="77777777" w:rsidR="00CA3847" w:rsidRPr="00D342F1" w:rsidRDefault="00CA3847" w:rsidP="00CA3847">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w:t>
      </w:r>
    </w:p>
    <w:p w14:paraId="5908905A" w14:textId="77777777" w:rsidR="00FB1BF5" w:rsidRDefault="00FB1BF5" w:rsidP="00CA3847">
      <w:pPr>
        <w:ind w:right="237"/>
        <w:jc w:val="both"/>
        <w:rPr>
          <w:rFonts w:ascii="Times New Roman" w:hAnsi="Times New Roman" w:cs="Times New Roman"/>
          <w:sz w:val="24"/>
          <w:szCs w:val="24"/>
        </w:rPr>
      </w:pPr>
    </w:p>
    <w:p w14:paraId="0AB4A821" w14:textId="6E2693FF" w:rsidR="00CA3847" w:rsidRPr="00D342F1" w:rsidRDefault="00CA3847" w:rsidP="00CA3847">
      <w:pPr>
        <w:ind w:right="237"/>
        <w:jc w:val="both"/>
        <w:rPr>
          <w:rFonts w:ascii="Times New Roman" w:hAnsi="Times New Roman" w:cs="Times New Roman"/>
          <w:sz w:val="24"/>
          <w:szCs w:val="24"/>
        </w:rPr>
      </w:pPr>
      <w:r w:rsidRPr="00D342F1">
        <w:rPr>
          <w:rFonts w:ascii="Times New Roman" w:hAnsi="Times New Roman" w:cs="Times New Roman"/>
          <w:sz w:val="24"/>
          <w:szCs w:val="24"/>
        </w:rPr>
        <w:t xml:space="preserve"> </w:t>
      </w:r>
      <w:proofErr w:type="spellStart"/>
      <w:r w:rsidRPr="00D342F1">
        <w:rPr>
          <w:rFonts w:ascii="Times New Roman" w:hAnsi="Times New Roman" w:cs="Times New Roman"/>
          <w:sz w:val="24"/>
          <w:szCs w:val="24"/>
        </w:rPr>
        <w:t>Walby</w:t>
      </w:r>
      <w:proofErr w:type="spellEnd"/>
      <w:r w:rsidRPr="00D342F1">
        <w:rPr>
          <w:rFonts w:ascii="Times New Roman" w:hAnsi="Times New Roman" w:cs="Times New Roman"/>
          <w:sz w:val="24"/>
          <w:szCs w:val="24"/>
        </w:rPr>
        <w:t xml:space="preserve">, S. (2009) </w:t>
      </w:r>
      <w:r w:rsidRPr="00D342F1">
        <w:rPr>
          <w:rFonts w:ascii="Times New Roman" w:hAnsi="Times New Roman" w:cs="Times New Roman"/>
          <w:i/>
          <w:iCs/>
          <w:sz w:val="24"/>
          <w:szCs w:val="24"/>
        </w:rPr>
        <w:t xml:space="preserve">The Cost of domestic violence </w:t>
      </w:r>
    </w:p>
    <w:p w14:paraId="4FA2B4F5" w14:textId="5179AA69" w:rsidR="00CA3847" w:rsidRPr="00D342F1" w:rsidRDefault="00CA3847" w:rsidP="00CA3847">
      <w:pPr>
        <w:ind w:right="237"/>
        <w:jc w:val="both"/>
        <w:rPr>
          <w:rFonts w:ascii="Times New Roman" w:hAnsi="Times New Roman" w:cs="Times New Roman"/>
          <w:sz w:val="24"/>
          <w:szCs w:val="24"/>
        </w:rPr>
      </w:pPr>
      <w:r w:rsidRPr="00D342F1">
        <w:rPr>
          <w:rFonts w:ascii="Times New Roman" w:hAnsi="Times New Roman" w:cs="Times New Roman"/>
          <w:sz w:val="24"/>
          <w:szCs w:val="24"/>
        </w:rPr>
        <w:t xml:space="preserve"> Available at: </w:t>
      </w:r>
      <w:hyperlink r:id="rId44" w:history="1">
        <w:r w:rsidRPr="00D342F1">
          <w:rPr>
            <w:rFonts w:ascii="Times New Roman" w:hAnsi="Times New Roman" w:cs="Times New Roman"/>
            <w:color w:val="0000FF"/>
            <w:sz w:val="24"/>
            <w:szCs w:val="24"/>
            <w:u w:val="single"/>
          </w:rPr>
          <w:t>www.lancaster.ac.uk/fass/doc...</w:t>
        </w:r>
        <w:bookmarkStart w:id="4" w:name="_Hlt124960730"/>
        <w:bookmarkStart w:id="5" w:name="_Hlt124960731"/>
        <w:r w:rsidRPr="00D342F1">
          <w:rPr>
            <w:rFonts w:ascii="Times New Roman" w:hAnsi="Times New Roman" w:cs="Times New Roman"/>
            <w:color w:val="0000FF"/>
            <w:sz w:val="24"/>
            <w:szCs w:val="24"/>
            <w:u w:val="single"/>
          </w:rPr>
          <w:t>/</w:t>
        </w:r>
        <w:bookmarkEnd w:id="4"/>
        <w:bookmarkEnd w:id="5"/>
        <w:r w:rsidRPr="00D342F1">
          <w:rPr>
            <w:rFonts w:ascii="Times New Roman" w:hAnsi="Times New Roman" w:cs="Times New Roman"/>
            <w:color w:val="0000FF"/>
            <w:sz w:val="24"/>
            <w:szCs w:val="24"/>
            <w:u w:val="single"/>
          </w:rPr>
          <w:t>cost_of_domestic_violence_update</w:t>
        </w:r>
      </w:hyperlink>
    </w:p>
    <w:p w14:paraId="3004F2F9" w14:textId="441C6D62" w:rsidR="00CA3847" w:rsidRPr="00D342F1" w:rsidRDefault="00CA3847" w:rsidP="00CA3847">
      <w:pPr>
        <w:ind w:right="237"/>
        <w:jc w:val="both"/>
        <w:rPr>
          <w:rFonts w:ascii="Times New Roman" w:hAnsi="Times New Roman" w:cs="Times New Roman"/>
          <w:sz w:val="24"/>
          <w:szCs w:val="24"/>
        </w:rPr>
      </w:pPr>
      <w:r w:rsidRPr="00D342F1">
        <w:rPr>
          <w:rFonts w:ascii="Times New Roman" w:hAnsi="Times New Roman" w:cs="Times New Roman"/>
          <w:sz w:val="24"/>
          <w:szCs w:val="24"/>
        </w:rPr>
        <w:t xml:space="preserve"> (Accessed: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 </w:t>
      </w:r>
    </w:p>
    <w:p w14:paraId="23B0E8C2" w14:textId="77777777" w:rsidR="00FB1BF5" w:rsidRDefault="00FB1BF5" w:rsidP="00CA3847">
      <w:pPr>
        <w:rPr>
          <w:rFonts w:ascii="Times New Roman" w:hAnsi="Times New Roman" w:cs="Times New Roman"/>
          <w:sz w:val="24"/>
          <w:szCs w:val="24"/>
        </w:rPr>
      </w:pPr>
    </w:p>
    <w:p w14:paraId="4122EEC0" w14:textId="28962908" w:rsidR="00CA3847" w:rsidRPr="00D342F1" w:rsidRDefault="00CA3847" w:rsidP="00CA3847">
      <w:pPr>
        <w:rPr>
          <w:rFonts w:ascii="Times New Roman" w:hAnsi="Times New Roman" w:cs="Times New Roman"/>
          <w:sz w:val="24"/>
          <w:szCs w:val="24"/>
        </w:rPr>
      </w:pPr>
      <w:r w:rsidRPr="00D342F1">
        <w:rPr>
          <w:rFonts w:ascii="Times New Roman" w:hAnsi="Times New Roman" w:cs="Times New Roman"/>
          <w:sz w:val="24"/>
          <w:szCs w:val="24"/>
        </w:rPr>
        <w:t xml:space="preserve">Welsh Government (2022a) </w:t>
      </w:r>
      <w:r w:rsidRPr="00D342F1">
        <w:rPr>
          <w:rFonts w:ascii="Times New Roman" w:hAnsi="Times New Roman" w:cs="Times New Roman"/>
          <w:i/>
          <w:iCs/>
          <w:sz w:val="24"/>
          <w:szCs w:val="24"/>
        </w:rPr>
        <w:t xml:space="preserve">Domestic Abuse. </w:t>
      </w:r>
    </w:p>
    <w:p w14:paraId="742E12D0" w14:textId="6AFAF375" w:rsidR="00CA3847" w:rsidRPr="00D342F1" w:rsidRDefault="00CA3847" w:rsidP="00CA3847">
      <w:pPr>
        <w:rPr>
          <w:rFonts w:ascii="Times New Roman" w:hAnsi="Times New Roman" w:cs="Times New Roman"/>
          <w:sz w:val="24"/>
          <w:szCs w:val="24"/>
        </w:rPr>
      </w:pPr>
      <w:r w:rsidRPr="00D342F1">
        <w:rPr>
          <w:rFonts w:ascii="Times New Roman" w:hAnsi="Times New Roman" w:cs="Times New Roman"/>
          <w:sz w:val="24"/>
          <w:szCs w:val="24"/>
        </w:rPr>
        <w:t xml:space="preserve"> </w:t>
      </w:r>
      <w:r w:rsidRPr="00D342F1">
        <w:rPr>
          <w:rFonts w:ascii="Times New Roman" w:hAnsi="Times New Roman" w:cs="Times New Roman"/>
          <w:sz w:val="24"/>
          <w:szCs w:val="24"/>
        </w:rPr>
        <w:t xml:space="preserve">Available at:  </w:t>
      </w:r>
      <w:hyperlink r:id="rId45" w:history="1">
        <w:r w:rsidRPr="00D342F1">
          <w:rPr>
            <w:rFonts w:ascii="Times New Roman" w:hAnsi="Times New Roman" w:cs="Times New Roman"/>
            <w:color w:val="0000FF"/>
            <w:sz w:val="24"/>
            <w:szCs w:val="24"/>
            <w:u w:val="single"/>
          </w:rPr>
          <w:t>https://www.gov.wales/live-fear-free/domestic-abuse-wales</w:t>
        </w:r>
      </w:hyperlink>
    </w:p>
    <w:p w14:paraId="2694B850" w14:textId="22C9BCB5" w:rsidR="00CA3847" w:rsidRPr="00D342F1" w:rsidRDefault="00CA3847" w:rsidP="00CA3847">
      <w:pPr>
        <w:rPr>
          <w:rFonts w:ascii="Times New Roman" w:hAnsi="Times New Roman" w:cs="Times New Roman"/>
          <w:i/>
          <w:iCs/>
          <w:sz w:val="24"/>
          <w:szCs w:val="24"/>
        </w:rPr>
      </w:pPr>
      <w:r w:rsidRPr="00D342F1">
        <w:rPr>
          <w:rFonts w:ascii="Times New Roman" w:hAnsi="Times New Roman" w:cs="Times New Roman"/>
          <w:sz w:val="24"/>
          <w:szCs w:val="24"/>
        </w:rPr>
        <w:t xml:space="preserve"> (Accessed: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 Welsh Government (2022a) </w:t>
      </w:r>
      <w:r w:rsidRPr="00D342F1">
        <w:rPr>
          <w:rFonts w:ascii="Times New Roman" w:hAnsi="Times New Roman" w:cs="Times New Roman"/>
          <w:i/>
          <w:iCs/>
          <w:sz w:val="24"/>
          <w:szCs w:val="24"/>
        </w:rPr>
        <w:t xml:space="preserve">Domestic Abuse. </w:t>
      </w:r>
    </w:p>
    <w:p w14:paraId="326FAD8E" w14:textId="77777777" w:rsidR="00CA3847" w:rsidRPr="00D342F1" w:rsidRDefault="00CA3847" w:rsidP="00CA3847">
      <w:pPr>
        <w:rPr>
          <w:rFonts w:ascii="Times New Roman" w:hAnsi="Times New Roman" w:cs="Times New Roman"/>
          <w:i/>
          <w:iCs/>
          <w:sz w:val="24"/>
          <w:szCs w:val="24"/>
        </w:rPr>
      </w:pPr>
    </w:p>
    <w:p w14:paraId="0161E7EC" w14:textId="77777777" w:rsidR="00CA3847" w:rsidRPr="00D342F1" w:rsidRDefault="00CA3847" w:rsidP="00CA3847">
      <w:pPr>
        <w:rPr>
          <w:rFonts w:ascii="Times New Roman" w:hAnsi="Times New Roman" w:cs="Times New Roman"/>
          <w:sz w:val="24"/>
          <w:szCs w:val="24"/>
        </w:rPr>
      </w:pPr>
      <w:r w:rsidRPr="00D342F1">
        <w:rPr>
          <w:rFonts w:ascii="Times New Roman" w:hAnsi="Times New Roman" w:cs="Times New Roman"/>
          <w:sz w:val="24"/>
          <w:szCs w:val="24"/>
        </w:rPr>
        <w:t xml:space="preserve">Welsh Government (2022b) </w:t>
      </w:r>
      <w:r w:rsidRPr="00D342F1">
        <w:rPr>
          <w:rFonts w:ascii="Times New Roman" w:hAnsi="Times New Roman" w:cs="Times New Roman"/>
          <w:i/>
          <w:iCs/>
          <w:sz w:val="24"/>
          <w:szCs w:val="24"/>
        </w:rPr>
        <w:t xml:space="preserve">Domestic Abuse. </w:t>
      </w:r>
    </w:p>
    <w:p w14:paraId="240AF937" w14:textId="0C2D307C" w:rsidR="00CA3847" w:rsidRPr="00D342F1" w:rsidRDefault="00CA3847" w:rsidP="00CA3847">
      <w:pPr>
        <w:rPr>
          <w:rFonts w:ascii="Times New Roman" w:hAnsi="Times New Roman" w:cs="Times New Roman"/>
          <w:sz w:val="24"/>
          <w:szCs w:val="24"/>
        </w:rPr>
      </w:pPr>
      <w:r w:rsidRPr="00D342F1">
        <w:rPr>
          <w:rFonts w:ascii="Times New Roman" w:hAnsi="Times New Roman" w:cs="Times New Roman"/>
          <w:sz w:val="24"/>
          <w:szCs w:val="24"/>
        </w:rPr>
        <w:t xml:space="preserve">Available at:  </w:t>
      </w:r>
      <w:hyperlink r:id="rId46" w:history="1">
        <w:r w:rsidRPr="00D342F1">
          <w:rPr>
            <w:rFonts w:ascii="Times New Roman" w:hAnsi="Times New Roman" w:cs="Times New Roman"/>
            <w:color w:val="0000FF"/>
            <w:sz w:val="24"/>
            <w:szCs w:val="24"/>
            <w:u w:val="single"/>
          </w:rPr>
          <w:t>https://www.gov.wales/live-fear-free/domestic-abuse-wales</w:t>
        </w:r>
      </w:hyperlink>
    </w:p>
    <w:p w14:paraId="54077A76" w14:textId="5B7EFE16" w:rsidR="00CA3847" w:rsidRPr="00D342F1" w:rsidRDefault="00CA3847" w:rsidP="00CA3847">
      <w:pPr>
        <w:rPr>
          <w:rFonts w:ascii="Times New Roman" w:hAnsi="Times New Roman" w:cs="Times New Roman"/>
          <w:sz w:val="24"/>
          <w:szCs w:val="24"/>
        </w:rPr>
      </w:pPr>
      <w:r w:rsidRPr="00D342F1">
        <w:rPr>
          <w:rFonts w:ascii="Times New Roman" w:hAnsi="Times New Roman" w:cs="Times New Roman"/>
          <w:sz w:val="24"/>
          <w:szCs w:val="24"/>
        </w:rPr>
        <w:t>(Accessed: 1</w:t>
      </w:r>
      <w:r w:rsidRPr="00D342F1">
        <w:rPr>
          <w:rFonts w:ascii="Times New Roman" w:hAnsi="Times New Roman" w:cs="Times New Roman"/>
          <w:sz w:val="24"/>
          <w:szCs w:val="24"/>
          <w:vertAlign w:val="superscript"/>
        </w:rPr>
        <w:t>st</w:t>
      </w:r>
      <w:r w:rsidRPr="00D342F1">
        <w:rPr>
          <w:rFonts w:ascii="Times New Roman" w:hAnsi="Times New Roman" w:cs="Times New Roman"/>
          <w:sz w:val="24"/>
          <w:szCs w:val="24"/>
        </w:rPr>
        <w:t xml:space="preserve"> November 2022). Welsh Government (2022a) </w:t>
      </w:r>
      <w:r w:rsidRPr="00D342F1">
        <w:rPr>
          <w:rFonts w:ascii="Times New Roman" w:hAnsi="Times New Roman" w:cs="Times New Roman"/>
          <w:i/>
          <w:iCs/>
          <w:sz w:val="24"/>
          <w:szCs w:val="24"/>
        </w:rPr>
        <w:t xml:space="preserve">Domestic Abuse. </w:t>
      </w:r>
    </w:p>
    <w:p w14:paraId="0AF218DC" w14:textId="77777777" w:rsidR="00CA3847" w:rsidRDefault="00CA3847" w:rsidP="007B631E"/>
    <w:p w14:paraId="677CA43E" w14:textId="77777777" w:rsidR="007B631E" w:rsidRPr="00E343B9" w:rsidRDefault="007B631E" w:rsidP="009279F3">
      <w:pPr>
        <w:rPr>
          <w:color w:val="auto"/>
        </w:rPr>
      </w:pPr>
    </w:p>
    <w:p w14:paraId="64BE89A3" w14:textId="77777777" w:rsidR="001F56ED" w:rsidRDefault="001F56ED" w:rsidP="009D0FDA"/>
    <w:p w14:paraId="2B1CCF9D" w14:textId="77777777" w:rsidR="009D0FDA" w:rsidRPr="00D36D76" w:rsidRDefault="009D0FDA" w:rsidP="00546BF0"/>
    <w:p w14:paraId="721BF325" w14:textId="77777777" w:rsidR="00546BF0" w:rsidRPr="008027B7" w:rsidRDefault="00546BF0" w:rsidP="00191822"/>
    <w:p w14:paraId="136F5CE7" w14:textId="52FC5A7E" w:rsidR="00C94F6F" w:rsidRDefault="00C94F6F" w:rsidP="00C94F6F"/>
    <w:p w14:paraId="05A92CD9" w14:textId="77777777" w:rsidR="00C94F6F" w:rsidRDefault="00C94F6F" w:rsidP="001158BC"/>
    <w:p w14:paraId="7CB9BC6E" w14:textId="77777777" w:rsidR="001370F6" w:rsidRDefault="001370F6" w:rsidP="001158BC"/>
    <w:p w14:paraId="5454395D" w14:textId="3240D861" w:rsidR="001158BC" w:rsidRPr="00296C95" w:rsidRDefault="001158BC" w:rsidP="001158BC">
      <w:r>
        <w:t xml:space="preserve">. </w:t>
      </w:r>
    </w:p>
    <w:p w14:paraId="499CBD09" w14:textId="77777777" w:rsidR="001158BC" w:rsidRDefault="001158BC" w:rsidP="00804371"/>
    <w:p w14:paraId="7FB54253" w14:textId="77777777" w:rsidR="00A23A3C" w:rsidRDefault="00A23A3C" w:rsidP="00804371"/>
    <w:p w14:paraId="7FE05ECA" w14:textId="77777777" w:rsidR="005901F3" w:rsidRPr="00B42733" w:rsidRDefault="005901F3" w:rsidP="00D74ACB">
      <w:pPr>
        <w:ind w:right="237"/>
        <w:jc w:val="both"/>
        <w:rPr>
          <w:color w:val="auto"/>
        </w:rPr>
      </w:pPr>
    </w:p>
    <w:p w14:paraId="13925A0F" w14:textId="77777777" w:rsidR="00D74ACB" w:rsidRDefault="00D74ACB" w:rsidP="00783750"/>
    <w:p w14:paraId="28C1132A" w14:textId="77777777" w:rsidR="00783750" w:rsidRDefault="00783750" w:rsidP="00783750"/>
    <w:p w14:paraId="11FE0004" w14:textId="77777777" w:rsidR="00783750" w:rsidRPr="00E76830" w:rsidRDefault="00783750" w:rsidP="00A5332C"/>
    <w:p w14:paraId="40E035DE" w14:textId="77777777" w:rsidR="00A5332C" w:rsidRDefault="00A5332C" w:rsidP="00D71C3B"/>
    <w:p w14:paraId="2F1B8723" w14:textId="4E1C18EA" w:rsidR="00C74E00" w:rsidRDefault="00C74E00" w:rsidP="00D71C3B"/>
    <w:p w14:paraId="26F4A2A0" w14:textId="77777777" w:rsidR="00C74E00" w:rsidRPr="00EE19AF" w:rsidRDefault="00C74E00" w:rsidP="00D71C3B"/>
    <w:p w14:paraId="2E71E367" w14:textId="77777777" w:rsidR="00D71C3B" w:rsidRDefault="00D71C3B" w:rsidP="00494B1A"/>
    <w:p w14:paraId="5A3A0904" w14:textId="7F78CA93" w:rsidR="00463D39" w:rsidRDefault="00463D39" w:rsidP="00494B1A"/>
    <w:p w14:paraId="58005E5D" w14:textId="77777777" w:rsidR="00463D39" w:rsidRPr="004312E9" w:rsidRDefault="00463D39" w:rsidP="00494B1A"/>
    <w:p w14:paraId="6ED3C14E" w14:textId="77777777" w:rsidR="00494B1A" w:rsidRPr="00311BE1" w:rsidRDefault="00494B1A" w:rsidP="005619CA"/>
    <w:p w14:paraId="74E8D1EF" w14:textId="77777777" w:rsidR="005619CA" w:rsidRDefault="005619CA" w:rsidP="00CA6E06"/>
    <w:p w14:paraId="190B4806" w14:textId="77777777" w:rsidR="00CA6E06" w:rsidRDefault="00CA6E06" w:rsidP="005C7097"/>
    <w:p w14:paraId="18610FC2" w14:textId="77777777" w:rsidR="005C7097" w:rsidRDefault="005C7097" w:rsidP="00CB7801"/>
    <w:p w14:paraId="36A88ACF" w14:textId="77777777" w:rsidR="00CB7801" w:rsidRDefault="00CB7801" w:rsidP="0037695D"/>
    <w:p w14:paraId="12CEA8A1" w14:textId="1D27E4A8" w:rsidR="0037695D" w:rsidRDefault="0037695D" w:rsidP="0037695D"/>
    <w:p w14:paraId="1E7BD567" w14:textId="77777777" w:rsidR="0037695D" w:rsidRPr="001444C5" w:rsidRDefault="0037695D" w:rsidP="0037695D"/>
    <w:p w14:paraId="2BFEEDEE" w14:textId="77777777" w:rsidR="0037695D" w:rsidRDefault="0037695D" w:rsidP="0037695D"/>
    <w:p w14:paraId="149EC86A" w14:textId="77777777" w:rsidR="0037695D" w:rsidRDefault="0037695D" w:rsidP="00EE0D2B">
      <w:pPr>
        <w:rPr>
          <w:rFonts w:ascii="Times New Roman" w:hAnsi="Times New Roman" w:cs="Times New Roman"/>
          <w:sz w:val="24"/>
          <w:szCs w:val="24"/>
        </w:rPr>
      </w:pPr>
    </w:p>
    <w:p w14:paraId="4867BA28" w14:textId="3B9A6D56" w:rsidR="002766C1" w:rsidRDefault="002766C1" w:rsidP="00EA28F1">
      <w:pPr>
        <w:keepNext/>
        <w:spacing w:before="240" w:after="60"/>
        <w:ind w:right="237"/>
        <w:jc w:val="both"/>
      </w:pPr>
    </w:p>
    <w:sectPr w:rsidR="002766C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59718" w14:textId="77777777" w:rsidR="00E25B2A" w:rsidRDefault="00E25B2A">
      <w:r>
        <w:separator/>
      </w:r>
    </w:p>
  </w:endnote>
  <w:endnote w:type="continuationSeparator" w:id="0">
    <w:p w14:paraId="6B19695C" w14:textId="77777777" w:rsidR="00E25B2A" w:rsidRDefault="00E25B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28AF7" w14:textId="77777777" w:rsidR="00EF642E" w:rsidRDefault="00EF64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EED5A4" w14:textId="77777777" w:rsidR="00EF642E" w:rsidRDefault="00EF6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7EC539" w14:textId="77777777" w:rsidR="00E25B2A" w:rsidRDefault="00E25B2A">
      <w:r>
        <w:separator/>
      </w:r>
    </w:p>
  </w:footnote>
  <w:footnote w:type="continuationSeparator" w:id="0">
    <w:p w14:paraId="46EFC218" w14:textId="77777777" w:rsidR="00E25B2A" w:rsidRDefault="00E25B2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FA936" w14:textId="77777777" w:rsidR="00EF642E" w:rsidRDefault="00EF642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21DDF" w14:textId="77777777" w:rsidR="00EF642E" w:rsidRDefault="00EF642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DE3BB" w14:textId="77777777" w:rsidR="00EF642E" w:rsidRDefault="00EF64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D4BA5AEC"/>
    <w:lvl w:ilvl="0" w:tplc="ABCC2510">
      <w:start w:val="1"/>
      <w:numFmt w:val="decimal"/>
      <w:lvlText w:val="%1."/>
      <w:lvlJc w:val="left"/>
      <w:pPr>
        <w:ind w:left="720" w:hanging="360"/>
      </w:pPr>
    </w:lvl>
    <w:lvl w:ilvl="1" w:tplc="508A4B6E">
      <w:start w:val="1"/>
      <w:numFmt w:val="lowerLetter"/>
      <w:lvlText w:val="%2."/>
      <w:lvlJc w:val="left"/>
      <w:pPr>
        <w:ind w:left="1440" w:hanging="360"/>
      </w:pPr>
    </w:lvl>
    <w:lvl w:ilvl="2" w:tplc="2F44BD4C">
      <w:start w:val="1"/>
      <w:numFmt w:val="lowerRoman"/>
      <w:lvlText w:val="%3."/>
      <w:lvlJc w:val="right"/>
      <w:pPr>
        <w:ind w:left="2160" w:hanging="180"/>
      </w:pPr>
    </w:lvl>
    <w:lvl w:ilvl="3" w:tplc="83860A8A">
      <w:start w:val="1"/>
      <w:numFmt w:val="decimal"/>
      <w:lvlText w:val="%4."/>
      <w:lvlJc w:val="left"/>
      <w:pPr>
        <w:ind w:left="2880" w:hanging="360"/>
      </w:pPr>
    </w:lvl>
    <w:lvl w:ilvl="4" w:tplc="BCFED49C">
      <w:start w:val="1"/>
      <w:numFmt w:val="lowerLetter"/>
      <w:lvlText w:val="%5."/>
      <w:lvlJc w:val="left"/>
      <w:pPr>
        <w:ind w:left="3600" w:hanging="360"/>
      </w:pPr>
    </w:lvl>
    <w:lvl w:ilvl="5" w:tplc="FA68FBB6">
      <w:start w:val="1"/>
      <w:numFmt w:val="lowerRoman"/>
      <w:lvlText w:val="%6."/>
      <w:lvlJc w:val="right"/>
      <w:pPr>
        <w:ind w:left="4320" w:hanging="180"/>
      </w:pPr>
    </w:lvl>
    <w:lvl w:ilvl="6" w:tplc="423A087A">
      <w:start w:val="1"/>
      <w:numFmt w:val="decimal"/>
      <w:lvlText w:val="%7."/>
      <w:lvlJc w:val="left"/>
      <w:pPr>
        <w:ind w:left="5040" w:hanging="360"/>
      </w:pPr>
    </w:lvl>
    <w:lvl w:ilvl="7" w:tplc="B07C0520">
      <w:start w:val="1"/>
      <w:numFmt w:val="lowerLetter"/>
      <w:lvlText w:val="%8."/>
      <w:lvlJc w:val="left"/>
      <w:pPr>
        <w:ind w:left="5760" w:hanging="360"/>
      </w:pPr>
    </w:lvl>
    <w:lvl w:ilvl="8" w:tplc="03AE783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4CC2556"/>
    <w:lvl w:ilvl="0" w:tplc="958CC874">
      <w:start w:val="1"/>
      <w:numFmt w:val="decimal"/>
      <w:lvlText w:val="%1."/>
      <w:lvlJc w:val="left"/>
      <w:pPr>
        <w:ind w:left="720" w:hanging="360"/>
      </w:pPr>
    </w:lvl>
    <w:lvl w:ilvl="1" w:tplc="8C923DEC">
      <w:start w:val="1"/>
      <w:numFmt w:val="decimal"/>
      <w:lvlText w:val="%2."/>
      <w:lvlJc w:val="left"/>
      <w:pPr>
        <w:ind w:left="1440" w:hanging="360"/>
      </w:pPr>
    </w:lvl>
    <w:lvl w:ilvl="2" w:tplc="FC9A6BBA">
      <w:start w:val="1"/>
      <w:numFmt w:val="lowerRoman"/>
      <w:lvlText w:val="%3."/>
      <w:lvlJc w:val="right"/>
      <w:pPr>
        <w:ind w:left="2160" w:hanging="180"/>
      </w:pPr>
    </w:lvl>
    <w:lvl w:ilvl="3" w:tplc="582AB540">
      <w:start w:val="1"/>
      <w:numFmt w:val="decimal"/>
      <w:lvlText w:val="%4."/>
      <w:lvlJc w:val="left"/>
      <w:pPr>
        <w:ind w:left="2880" w:hanging="360"/>
      </w:pPr>
    </w:lvl>
    <w:lvl w:ilvl="4" w:tplc="D8641164">
      <w:start w:val="1"/>
      <w:numFmt w:val="lowerLetter"/>
      <w:lvlText w:val="%5."/>
      <w:lvlJc w:val="left"/>
      <w:pPr>
        <w:ind w:left="3600" w:hanging="360"/>
      </w:pPr>
    </w:lvl>
    <w:lvl w:ilvl="5" w:tplc="AF22589A">
      <w:start w:val="1"/>
      <w:numFmt w:val="lowerRoman"/>
      <w:lvlText w:val="%6."/>
      <w:lvlJc w:val="right"/>
      <w:pPr>
        <w:ind w:left="4320" w:hanging="180"/>
      </w:pPr>
    </w:lvl>
    <w:lvl w:ilvl="6" w:tplc="8196E61C">
      <w:start w:val="1"/>
      <w:numFmt w:val="decimal"/>
      <w:lvlText w:val="%7."/>
      <w:lvlJc w:val="left"/>
      <w:pPr>
        <w:ind w:left="5040" w:hanging="360"/>
      </w:pPr>
    </w:lvl>
    <w:lvl w:ilvl="7" w:tplc="5DF85964">
      <w:start w:val="1"/>
      <w:numFmt w:val="lowerLetter"/>
      <w:lvlText w:val="%8."/>
      <w:lvlJc w:val="left"/>
      <w:pPr>
        <w:ind w:left="5760" w:hanging="360"/>
      </w:pPr>
    </w:lvl>
    <w:lvl w:ilvl="8" w:tplc="A596DC9C">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933252">
    <w:abstractNumId w:val="47"/>
  </w:num>
  <w:num w:numId="2" w16cid:durableId="2078090225">
    <w:abstractNumId w:val="10"/>
  </w:num>
  <w:num w:numId="3" w16cid:durableId="49619040">
    <w:abstractNumId w:val="1"/>
    <w:lvlOverride w:ilvl="0">
      <w:lvl w:ilvl="0">
        <w:start w:val="1"/>
        <w:numFmt w:val="bullet"/>
        <w:lvlText w:val=""/>
        <w:lvlJc w:val="left"/>
        <w:pPr>
          <w:ind w:left="720" w:hanging="360"/>
        </w:pPr>
        <w:rPr>
          <w:rFonts w:ascii="Symbol" w:hAnsi="Symbol" w:hint="default"/>
        </w:rPr>
      </w:lvl>
    </w:lvlOverride>
  </w:num>
  <w:num w:numId="4" w16cid:durableId="915090026">
    <w:abstractNumId w:val="22"/>
  </w:num>
  <w:num w:numId="5" w16cid:durableId="1826554877">
    <w:abstractNumId w:val="44"/>
  </w:num>
  <w:num w:numId="6" w16cid:durableId="1097216817">
    <w:abstractNumId w:val="46"/>
  </w:num>
  <w:num w:numId="7" w16cid:durableId="489098498">
    <w:abstractNumId w:val="34"/>
  </w:num>
  <w:num w:numId="8" w16cid:durableId="735126891">
    <w:abstractNumId w:val="32"/>
  </w:num>
  <w:num w:numId="9" w16cid:durableId="869336286">
    <w:abstractNumId w:val="29"/>
  </w:num>
  <w:num w:numId="10" w16cid:durableId="1858500875">
    <w:abstractNumId w:val="30"/>
  </w:num>
  <w:num w:numId="11" w16cid:durableId="1895847268">
    <w:abstractNumId w:val="9"/>
  </w:num>
  <w:num w:numId="12" w16cid:durableId="420376597">
    <w:abstractNumId w:val="33"/>
  </w:num>
  <w:num w:numId="13" w16cid:durableId="328483527">
    <w:abstractNumId w:val="17"/>
  </w:num>
  <w:num w:numId="14" w16cid:durableId="530992055">
    <w:abstractNumId w:val="16"/>
  </w:num>
  <w:num w:numId="15" w16cid:durableId="2077969880">
    <w:abstractNumId w:val="26"/>
  </w:num>
  <w:num w:numId="16" w16cid:durableId="684864290">
    <w:abstractNumId w:val="7"/>
  </w:num>
  <w:num w:numId="17" w16cid:durableId="1450512161">
    <w:abstractNumId w:val="25"/>
  </w:num>
  <w:num w:numId="18" w16cid:durableId="299305403">
    <w:abstractNumId w:val="15"/>
  </w:num>
  <w:num w:numId="19" w16cid:durableId="2078703229">
    <w:abstractNumId w:val="13"/>
  </w:num>
  <w:num w:numId="20" w16cid:durableId="146846838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423986581">
    <w:abstractNumId w:val="23"/>
  </w:num>
  <w:num w:numId="22" w16cid:durableId="1060981046">
    <w:abstractNumId w:val="18"/>
  </w:num>
  <w:num w:numId="23" w16cid:durableId="1612204965">
    <w:abstractNumId w:val="14"/>
  </w:num>
  <w:num w:numId="24" w16cid:durableId="1235317475">
    <w:abstractNumId w:val="11"/>
  </w:num>
  <w:num w:numId="25" w16cid:durableId="855268903">
    <w:abstractNumId w:val="27"/>
  </w:num>
  <w:num w:numId="26" w16cid:durableId="1376655817">
    <w:abstractNumId w:val="19"/>
  </w:num>
  <w:num w:numId="27" w16cid:durableId="1816949348">
    <w:abstractNumId w:val="40"/>
  </w:num>
  <w:num w:numId="28" w16cid:durableId="1042167594">
    <w:abstractNumId w:val="35"/>
  </w:num>
  <w:num w:numId="29" w16cid:durableId="172037316">
    <w:abstractNumId w:val="39"/>
  </w:num>
  <w:num w:numId="30" w16cid:durableId="1482388226">
    <w:abstractNumId w:val="20"/>
  </w:num>
  <w:num w:numId="31" w16cid:durableId="1844782264">
    <w:abstractNumId w:val="42"/>
  </w:num>
  <w:num w:numId="32" w16cid:durableId="1360204373">
    <w:abstractNumId w:val="31"/>
  </w:num>
  <w:num w:numId="33" w16cid:durableId="1754550121">
    <w:abstractNumId w:val="12"/>
  </w:num>
  <w:num w:numId="34" w16cid:durableId="751899251">
    <w:abstractNumId w:val="43"/>
  </w:num>
  <w:num w:numId="35" w16cid:durableId="2107383859">
    <w:abstractNumId w:val="38"/>
  </w:num>
  <w:num w:numId="36" w16cid:durableId="133956381">
    <w:abstractNumId w:val="4"/>
  </w:num>
  <w:num w:numId="37" w16cid:durableId="672683765">
    <w:abstractNumId w:val="45"/>
  </w:num>
  <w:num w:numId="38" w16cid:durableId="894269497">
    <w:abstractNumId w:val="41"/>
  </w:num>
  <w:num w:numId="39" w16cid:durableId="2035886659">
    <w:abstractNumId w:val="36"/>
  </w:num>
  <w:num w:numId="40" w16cid:durableId="1976135335">
    <w:abstractNumId w:val="37"/>
  </w:num>
  <w:num w:numId="41" w16cid:durableId="1362783786">
    <w:abstractNumId w:val="3"/>
  </w:num>
  <w:num w:numId="42" w16cid:durableId="124280247">
    <w:abstractNumId w:val="5"/>
  </w:num>
  <w:num w:numId="43" w16cid:durableId="45178403">
    <w:abstractNumId w:val="24"/>
  </w:num>
  <w:num w:numId="44" w16cid:durableId="1029989640">
    <w:abstractNumId w:val="6"/>
  </w:num>
  <w:num w:numId="45" w16cid:durableId="707488915">
    <w:abstractNumId w:val="2"/>
  </w:num>
  <w:num w:numId="46" w16cid:durableId="439372347">
    <w:abstractNumId w:val="0"/>
  </w:num>
  <w:num w:numId="47" w16cid:durableId="19285775">
    <w:abstractNumId w:val="21"/>
  </w:num>
  <w:num w:numId="48" w16cid:durableId="1525897857">
    <w:abstractNumId w:val="28"/>
  </w:num>
  <w:num w:numId="49" w16cid:durableId="131297887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3E9"/>
    <w:rsid w:val="00025650"/>
    <w:rsid w:val="00026FAB"/>
    <w:rsid w:val="00027B1F"/>
    <w:rsid w:val="0003088B"/>
    <w:rsid w:val="000325D9"/>
    <w:rsid w:val="00034CE4"/>
    <w:rsid w:val="000372B2"/>
    <w:rsid w:val="0004079F"/>
    <w:rsid w:val="00045B87"/>
    <w:rsid w:val="00045C07"/>
    <w:rsid w:val="00055D43"/>
    <w:rsid w:val="00055FC2"/>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525"/>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158BC"/>
    <w:rsid w:val="0012135C"/>
    <w:rsid w:val="00130E83"/>
    <w:rsid w:val="001347F8"/>
    <w:rsid w:val="001370F6"/>
    <w:rsid w:val="00137BB5"/>
    <w:rsid w:val="00137E05"/>
    <w:rsid w:val="001447F6"/>
    <w:rsid w:val="00147DE3"/>
    <w:rsid w:val="00150794"/>
    <w:rsid w:val="001608C4"/>
    <w:rsid w:val="00171418"/>
    <w:rsid w:val="00190913"/>
    <w:rsid w:val="00191822"/>
    <w:rsid w:val="001961CF"/>
    <w:rsid w:val="001A4B16"/>
    <w:rsid w:val="001A59BB"/>
    <w:rsid w:val="001A6A51"/>
    <w:rsid w:val="001A79C4"/>
    <w:rsid w:val="001B331A"/>
    <w:rsid w:val="001C0E74"/>
    <w:rsid w:val="001C6CEC"/>
    <w:rsid w:val="001D229F"/>
    <w:rsid w:val="001D6162"/>
    <w:rsid w:val="001E6FAD"/>
    <w:rsid w:val="001E7592"/>
    <w:rsid w:val="001F3878"/>
    <w:rsid w:val="001F4552"/>
    <w:rsid w:val="001F56ED"/>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66C1"/>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5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3D39"/>
    <w:rsid w:val="00465947"/>
    <w:rsid w:val="004666CA"/>
    <w:rsid w:val="004672C1"/>
    <w:rsid w:val="00470BB1"/>
    <w:rsid w:val="004718F7"/>
    <w:rsid w:val="00473153"/>
    <w:rsid w:val="004743AF"/>
    <w:rsid w:val="00482C17"/>
    <w:rsid w:val="004911B4"/>
    <w:rsid w:val="0049196A"/>
    <w:rsid w:val="004923DA"/>
    <w:rsid w:val="00493434"/>
    <w:rsid w:val="00494B1A"/>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0E88"/>
    <w:rsid w:val="00513C7D"/>
    <w:rsid w:val="005169D1"/>
    <w:rsid w:val="00521123"/>
    <w:rsid w:val="00521221"/>
    <w:rsid w:val="00536FA9"/>
    <w:rsid w:val="00537B16"/>
    <w:rsid w:val="005414F4"/>
    <w:rsid w:val="00545B6B"/>
    <w:rsid w:val="00546187"/>
    <w:rsid w:val="005463F1"/>
    <w:rsid w:val="00546BF0"/>
    <w:rsid w:val="00557D77"/>
    <w:rsid w:val="005619CA"/>
    <w:rsid w:val="00562EAA"/>
    <w:rsid w:val="00563B58"/>
    <w:rsid w:val="005640C4"/>
    <w:rsid w:val="00564C53"/>
    <w:rsid w:val="0056684C"/>
    <w:rsid w:val="00574A0C"/>
    <w:rsid w:val="00576E4C"/>
    <w:rsid w:val="0057780F"/>
    <w:rsid w:val="00581E0A"/>
    <w:rsid w:val="00582870"/>
    <w:rsid w:val="00586D89"/>
    <w:rsid w:val="005901F3"/>
    <w:rsid w:val="005916B8"/>
    <w:rsid w:val="00593D00"/>
    <w:rsid w:val="005A1B4C"/>
    <w:rsid w:val="005A1BA3"/>
    <w:rsid w:val="005A545C"/>
    <w:rsid w:val="005C1567"/>
    <w:rsid w:val="005C6CE5"/>
    <w:rsid w:val="005C7097"/>
    <w:rsid w:val="005C76DE"/>
    <w:rsid w:val="005D3F07"/>
    <w:rsid w:val="005D583E"/>
    <w:rsid w:val="005E13EA"/>
    <w:rsid w:val="005E3B2C"/>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3750"/>
    <w:rsid w:val="00784EC4"/>
    <w:rsid w:val="007872F2"/>
    <w:rsid w:val="007874BC"/>
    <w:rsid w:val="007908E0"/>
    <w:rsid w:val="00793EB3"/>
    <w:rsid w:val="00794205"/>
    <w:rsid w:val="00797012"/>
    <w:rsid w:val="007A1F6A"/>
    <w:rsid w:val="007B0DE3"/>
    <w:rsid w:val="007B15F5"/>
    <w:rsid w:val="007B491F"/>
    <w:rsid w:val="007B5CB2"/>
    <w:rsid w:val="007B631E"/>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4371"/>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279F3"/>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0FDA"/>
    <w:rsid w:val="009D4365"/>
    <w:rsid w:val="009D4E3B"/>
    <w:rsid w:val="009D7BC9"/>
    <w:rsid w:val="009E0C5A"/>
    <w:rsid w:val="009E1982"/>
    <w:rsid w:val="009E4D2C"/>
    <w:rsid w:val="009F0978"/>
    <w:rsid w:val="009F3AEC"/>
    <w:rsid w:val="00A00081"/>
    <w:rsid w:val="00A015F7"/>
    <w:rsid w:val="00A02682"/>
    <w:rsid w:val="00A10D56"/>
    <w:rsid w:val="00A12AAE"/>
    <w:rsid w:val="00A16DD1"/>
    <w:rsid w:val="00A221AB"/>
    <w:rsid w:val="00A22441"/>
    <w:rsid w:val="00A23A3C"/>
    <w:rsid w:val="00A23F3B"/>
    <w:rsid w:val="00A24406"/>
    <w:rsid w:val="00A25F64"/>
    <w:rsid w:val="00A27CC2"/>
    <w:rsid w:val="00A3273B"/>
    <w:rsid w:val="00A40ED6"/>
    <w:rsid w:val="00A44812"/>
    <w:rsid w:val="00A470EE"/>
    <w:rsid w:val="00A47621"/>
    <w:rsid w:val="00A479CD"/>
    <w:rsid w:val="00A50CFC"/>
    <w:rsid w:val="00A5332C"/>
    <w:rsid w:val="00A54D67"/>
    <w:rsid w:val="00A55A3F"/>
    <w:rsid w:val="00A56BC4"/>
    <w:rsid w:val="00A57F2A"/>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37532"/>
    <w:rsid w:val="00B43194"/>
    <w:rsid w:val="00B47734"/>
    <w:rsid w:val="00B50FBA"/>
    <w:rsid w:val="00B558EB"/>
    <w:rsid w:val="00B577D3"/>
    <w:rsid w:val="00B60466"/>
    <w:rsid w:val="00B6548F"/>
    <w:rsid w:val="00B7502A"/>
    <w:rsid w:val="00B77305"/>
    <w:rsid w:val="00B80FDB"/>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51CC"/>
    <w:rsid w:val="00C01D14"/>
    <w:rsid w:val="00C025B4"/>
    <w:rsid w:val="00C0275F"/>
    <w:rsid w:val="00C11F61"/>
    <w:rsid w:val="00C161FD"/>
    <w:rsid w:val="00C23A7C"/>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4E00"/>
    <w:rsid w:val="00C8089F"/>
    <w:rsid w:val="00C836CC"/>
    <w:rsid w:val="00C87A74"/>
    <w:rsid w:val="00C90A71"/>
    <w:rsid w:val="00C91574"/>
    <w:rsid w:val="00C91BC2"/>
    <w:rsid w:val="00C92C71"/>
    <w:rsid w:val="00C93F8F"/>
    <w:rsid w:val="00C94BF2"/>
    <w:rsid w:val="00C94F6F"/>
    <w:rsid w:val="00CA2745"/>
    <w:rsid w:val="00CA3593"/>
    <w:rsid w:val="00CA3847"/>
    <w:rsid w:val="00CA6E06"/>
    <w:rsid w:val="00CA7F4F"/>
    <w:rsid w:val="00CB258E"/>
    <w:rsid w:val="00CB3C8F"/>
    <w:rsid w:val="00CB75CE"/>
    <w:rsid w:val="00CB7801"/>
    <w:rsid w:val="00CC02F1"/>
    <w:rsid w:val="00CC11A6"/>
    <w:rsid w:val="00CC135E"/>
    <w:rsid w:val="00CD5D3F"/>
    <w:rsid w:val="00CF1E90"/>
    <w:rsid w:val="00CF3DB3"/>
    <w:rsid w:val="00D052BC"/>
    <w:rsid w:val="00D07026"/>
    <w:rsid w:val="00D07BAB"/>
    <w:rsid w:val="00D11C62"/>
    <w:rsid w:val="00D22C8F"/>
    <w:rsid w:val="00D33491"/>
    <w:rsid w:val="00D342F1"/>
    <w:rsid w:val="00D44F8E"/>
    <w:rsid w:val="00D44FD0"/>
    <w:rsid w:val="00D5733C"/>
    <w:rsid w:val="00D607EF"/>
    <w:rsid w:val="00D60F88"/>
    <w:rsid w:val="00D625E7"/>
    <w:rsid w:val="00D646BD"/>
    <w:rsid w:val="00D70239"/>
    <w:rsid w:val="00D71201"/>
    <w:rsid w:val="00D71C3B"/>
    <w:rsid w:val="00D720C7"/>
    <w:rsid w:val="00D74ACB"/>
    <w:rsid w:val="00D77A04"/>
    <w:rsid w:val="00D81D06"/>
    <w:rsid w:val="00D8652C"/>
    <w:rsid w:val="00D876E6"/>
    <w:rsid w:val="00DA1025"/>
    <w:rsid w:val="00DA22EC"/>
    <w:rsid w:val="00DA5860"/>
    <w:rsid w:val="00DB2767"/>
    <w:rsid w:val="00DC4729"/>
    <w:rsid w:val="00DE556F"/>
    <w:rsid w:val="00E03B6D"/>
    <w:rsid w:val="00E0649E"/>
    <w:rsid w:val="00E17160"/>
    <w:rsid w:val="00E25B2A"/>
    <w:rsid w:val="00E35BEC"/>
    <w:rsid w:val="00E50821"/>
    <w:rsid w:val="00E50EF8"/>
    <w:rsid w:val="00E51F91"/>
    <w:rsid w:val="00E676F7"/>
    <w:rsid w:val="00E7086E"/>
    <w:rsid w:val="00E7374A"/>
    <w:rsid w:val="00E73C41"/>
    <w:rsid w:val="00E7598F"/>
    <w:rsid w:val="00E76F60"/>
    <w:rsid w:val="00E817D5"/>
    <w:rsid w:val="00E83D90"/>
    <w:rsid w:val="00E83F28"/>
    <w:rsid w:val="00E83F91"/>
    <w:rsid w:val="00E9107A"/>
    <w:rsid w:val="00E91F62"/>
    <w:rsid w:val="00E929FD"/>
    <w:rsid w:val="00E93240"/>
    <w:rsid w:val="00E9479B"/>
    <w:rsid w:val="00EA0741"/>
    <w:rsid w:val="00EA28F1"/>
    <w:rsid w:val="00EA4D48"/>
    <w:rsid w:val="00EB2173"/>
    <w:rsid w:val="00EB62E6"/>
    <w:rsid w:val="00ED1B30"/>
    <w:rsid w:val="00ED250E"/>
    <w:rsid w:val="00ED6535"/>
    <w:rsid w:val="00EE0D2B"/>
    <w:rsid w:val="00EE1AC1"/>
    <w:rsid w:val="00EE39D6"/>
    <w:rsid w:val="00EE413C"/>
    <w:rsid w:val="00EE52AD"/>
    <w:rsid w:val="00EF642E"/>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1BF5"/>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5030C066-FEB2-45FA-9F74-FA9B18BBE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494B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cwmtafmorgannwgsafeguardingboard.co.uk/En/NewsEvents/2022/SouthWalesPoliceencouragereportsofdomesticviolenceconcernsoverNewYearafterincreaseoverlastfiveyears.aspx" TargetMode="External"/><Relationship Id="rId39" Type="http://schemas.openxmlformats.org/officeDocument/2006/relationships/hyperlink" Target="https://www.south-wales.police.uk/police-forces/south-wales-police/areas/about-us/about-us/facial-recognition-technology%20/" TargetMode="External"/><Relationship Id="rId21" Type="http://schemas.openxmlformats.org/officeDocument/2006/relationships/hyperlink" Target="https://bawso.org.uk/en/about-us/" TargetMode="External"/><Relationship Id="rId34" Type="http://schemas.openxmlformats.org/officeDocument/2006/relationships/hyperlink" Target="https://www.ons.gov.uk/peoplepopulationandcommunity/crimeandjustice/bulletins/domesticabuseinenglandandwalesoverview/november2021#domestic-abuse-in-england-and-wales-data" TargetMode="External"/><Relationship Id="rId42" Type="http://schemas.openxmlformats.org/officeDocument/2006/relationships/hyperlink" Target="https://kw.usembassy.gov/u-s-citizen-services/victims-of-crime/domestic-violence/"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gov.uk/government/statistics/hate-crime-england-and-wales-2021-to-2022/hate-crime-england-and-wales-2021-to-202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violence-against-women-and-girls-%20%20%20%20toolkit/domestic-or-relationship-abuse" TargetMode="External"/><Relationship Id="rId32" Type="http://schemas.openxmlformats.org/officeDocument/2006/relationships/hyperlink" Target="https://www.languageline.com/uk/industries/police-criminal-justice-translation/" TargetMode="External"/><Relationship Id="rId37" Type="http://schemas.openxmlformats.org/officeDocument/2006/relationships/hyperlink" Target="https://commissioner.south-wales.police.uk/en/your-commissioner/working-in-partnership/" TargetMode="External"/><Relationship Id="rId40" Type="http://schemas.openxmlformats.org/officeDocument/2006/relationships/hyperlink" Target="https://www.south-wales.police.uk/area/your-area/south-wales/swansea-neath-port-talbot/mawr/about-us/top-reported-crimes-in-this-area" TargetMode="External"/><Relationship Id="rId45" Type="http://schemas.openxmlformats.org/officeDocument/2006/relationships/hyperlink" Target="https://www.gov.wales/live-fear-free/domestic-abuse-wales"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bob.swp-rest.police.int/sorce/beacon/singlepageview.aspx?contentType=News&amp;row=1099244&amp;SPVPrimaryMenu=1142&amp;SPVSecondaryMenu=5320&amp;SPVReferrer=Sitesearch" TargetMode="External"/><Relationship Id="rId28" Type="http://schemas.openxmlformats.org/officeDocument/2006/relationships/hyperlink" Target="https://www.ethnicity-facts-figures.service.gov.uk/crime-justice-and-the-law/crime-and-reoffending/proven-reoffending/latest" TargetMode="External"/><Relationship Id="rId36" Type="http://schemas.openxmlformats.org/officeDocument/2006/relationships/hyperlink" Target="https://www.southwalescommissioner.org.uk/en/our-work/equality-inclusion/hate-crime/"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justiceinspectorates.gov.uk/hmicfrs/wp-content/uploads/2014/03/south-wales-approach-to-tackling-domestic-abuse.pdf" TargetMode="External"/><Relationship Id="rId44" Type="http://schemas.openxmlformats.org/officeDocument/2006/relationships/hyperlink" Target="http://www.lancaster.ac.uk/fass/doc.../cost_of_domestic_violence_update.o"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bcpsafeguardingadultsboard.com/uploads/7/4/8/9/74891967/appendix_2_-_changes_in_dorset_police_since_completion_of_the_sar_dhr.pdf#:~:text=%E2%80%9CPNN%20stands%20for%20Public%20Protection%20Notices.%20These%20are,it%20is%20necessary%20and%20lawful%20to%20do%20so" TargetMode="External"/><Relationship Id="rId27" Type="http://schemas.openxmlformats.org/officeDocument/2006/relationships/hyperlink" Target="https://diversecymru.org.uk/about-us/" TargetMode="External"/><Relationship Id="rId30" Type="http://schemas.openxmlformats.org/officeDocument/2006/relationships/hyperlink" Target="https://www.gov.uk/government/statistics/nature-of-violent-crime" TargetMode="External"/><Relationship Id="rId35" Type="http://schemas.openxmlformats.org/officeDocument/2006/relationships/hyperlink" Target="https://raceequalityfirst.org/about-race-equality-first/" TargetMode="External"/><Relationship Id="rId43" Type="http://schemas.openxmlformats.org/officeDocument/2006/relationships/hyperlink" Target="https://www.victimsupport.org.uk/resources/south-wales/#:~:text=If%20you%E2%80%99ve%20been%20affected%20by%20crime%2C%20call%20South,is%20a%20local%20service%20run%20by%20Victim%20Support"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research/what-works-policing-reduce-crime/what-stops-people-offending" TargetMode="External"/><Relationship Id="rId33" Type="http://schemas.openxmlformats.org/officeDocument/2006/relationships/hyperlink" Target="https://www.legislation.gov.uk/anaw/2014/4/part/7/crossheading/adults-at-risk" TargetMode="External"/><Relationship Id="rId38" Type="http://schemas.openxmlformats.org/officeDocument/2006/relationships/hyperlink" Target="https://www.south-wales.police.uk/SysSiteAssets/media/downloads/south-wales/about-us/policies-and-procedures/english/adults-at-risk---english.pdf" TargetMode="External"/><Relationship Id="rId46" Type="http://schemas.openxmlformats.org/officeDocument/2006/relationships/hyperlink" Target="https://www.gov.wales/live-fear-free/domestic-abuse-wales" TargetMode="External"/><Relationship Id="rId20" Type="http://schemas.openxmlformats.org/officeDocument/2006/relationships/footer" Target="footer3.xml"/><Relationship Id="rId41" Type="http://schemas.openxmlformats.org/officeDocument/2006/relationships/hyperlink" Target="https://www.south-wales.police.uk/advice/advice-and-information/daa/domestic-abuse/alpha2/request-information-under-clares-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4695927842FCD5448DE56FCFD17D5361" ma:contentTypeVersion="4" ma:contentTypeDescription="Create a new document." ma:contentTypeScope="" ma:versionID="2a4a4e473e7541c52bc68b1ccfe48a5c">
  <xsd:schema xmlns:xsd="http://www.w3.org/2001/XMLSchema" xmlns:xs="http://www.w3.org/2001/XMLSchema" xmlns:p="http://schemas.microsoft.com/office/2006/metadata/properties" xmlns:ns3="6a4cfc51-eddf-4243-be45-40f86b860cc3" targetNamespace="http://schemas.microsoft.com/office/2006/metadata/properties" ma:root="true" ma:fieldsID="918d2bc15861bc841610675d35c63155" ns3:_="">
    <xsd:import namespace="6a4cfc51-eddf-4243-be45-40f86b860cc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4cfc51-eddf-4243-be45-40f86b860c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8E6A12FE-1FD1-49EA-B6C0-E2F555C33180}">
  <ds:schemaRefs>
    <ds:schemaRef ds:uri="http://schemas.microsoft.com/office/2006/documentManagement/types"/>
    <ds:schemaRef ds:uri="http://purl.org/dc/terms/"/>
    <ds:schemaRef ds:uri="http://purl.org/dc/elements/1.1/"/>
    <ds:schemaRef ds:uri="http://schemas.microsoft.com/office/2006/metadata/properties"/>
    <ds:schemaRef ds:uri="http://purl.org/dc/dcmitype/"/>
    <ds:schemaRef ds:uri="http://www.w3.org/XML/1998/namespace"/>
    <ds:schemaRef ds:uri="http://schemas.microsoft.com/office/infopath/2007/PartnerControls"/>
    <ds:schemaRef ds:uri="http://schemas.openxmlformats.org/package/2006/metadata/core-properties"/>
    <ds:schemaRef ds:uri="6a4cfc51-eddf-4243-be45-40f86b860cc3"/>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3EF5DE06-F9C8-452E-9AE9-633A23F8D5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4cfc51-eddf-4243-be45-40f86b860c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7015</Words>
  <Characters>39986</Characters>
  <Application>Microsoft Office Word</Application>
  <DocSecurity>0</DocSecurity>
  <Lines>333</Lines>
  <Paragraphs>93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Young,Danielle swp8005</cp:lastModifiedBy>
  <cp:revision>2</cp:revision>
  <cp:lastPrinted>2014-08-26T08:55:00Z</cp:lastPrinted>
  <dcterms:created xsi:type="dcterms:W3CDTF">2023-02-03T14:57:00Z</dcterms:created>
  <dcterms:modified xsi:type="dcterms:W3CDTF">2023-02-03T14:57:00Z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0x0101004695927842FCD5448DE56FCFD17D5361</vt:lpwstr>
  </property>
  <property fmtid="{D5CDD505-2E9C-101B-9397-08002B2CF9AE}" pid="3" name="MSIP_Label_66cf8fe5-b7b7-4df7-b38d-1c61ac2f6639_Enabled">
    <vt:lpwstr>true</vt:lpwstr>
  </property>
  <property fmtid="{D5CDD505-2E9C-101B-9397-08002B2CF9AE}" pid="4" name="MSIP_Label_66cf8fe5-b7b7-4df7-b38d-1c61ac2f6639_SetDate">
    <vt:lpwstr>2022-11-09T13:37:39Z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92870941-344c-4bc8-a416-a33b2c1b5a84</vt:lpwstr>
  </property>
  <property fmtid="{D5CDD505-2E9C-101B-9397-08002B2CF9AE}" pid="9" name="MSIP_Label_66cf8fe5-b7b7-4df7-b38d-1c61ac2f6639_ContentBits">
    <vt:lpwstr>0</vt:lpwstr>
  </property>
</Properties>
</file>